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4880"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F713892" wp14:editId="3594322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E0E37" w14:textId="05E6199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F713892"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8FE0E37" w14:textId="05E6199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153BD7C" wp14:editId="5498F8F1">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502F7B8"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409615D1" w14:textId="77777777" w:rsidR="00C10894" w:rsidRPr="00C10894" w:rsidRDefault="00C10894" w:rsidP="00C10894"/>
    <w:p w14:paraId="58CFB90F" w14:textId="77777777" w:rsidR="00C10894" w:rsidRPr="00C10894" w:rsidRDefault="00C10894" w:rsidP="00C10894"/>
    <w:p w14:paraId="33FB65E4" w14:textId="77777777" w:rsidR="00C10894" w:rsidRPr="00C10894" w:rsidRDefault="00C10894" w:rsidP="00C10894"/>
    <w:p w14:paraId="4E80B5D1" w14:textId="77777777" w:rsidR="00C10894" w:rsidRPr="00C10894" w:rsidRDefault="00C10894" w:rsidP="00C10894"/>
    <w:p w14:paraId="3ACBF289" w14:textId="77777777" w:rsidR="00C10894" w:rsidRDefault="00C10894" w:rsidP="00C10894"/>
    <w:p w14:paraId="3D2442EB" w14:textId="77777777" w:rsidR="00C10894" w:rsidRDefault="00C10894" w:rsidP="00C10894"/>
    <w:p w14:paraId="33280059" w14:textId="77777777" w:rsidR="00C10894" w:rsidRDefault="00C10894" w:rsidP="00C10894"/>
    <w:p w14:paraId="20A21B0B" w14:textId="77777777" w:rsidR="00C10894" w:rsidRDefault="00C10894" w:rsidP="00C10894"/>
    <w:p w14:paraId="05F43E21" w14:textId="77777777" w:rsidR="00C10894" w:rsidRDefault="00C10894" w:rsidP="00C10894"/>
    <w:p w14:paraId="06003642" w14:textId="77777777" w:rsidR="00C10894" w:rsidRDefault="00C10894" w:rsidP="00C10894"/>
    <w:p w14:paraId="512E3347" w14:textId="77777777" w:rsidR="00C10894" w:rsidRDefault="00C10894" w:rsidP="00C10894"/>
    <w:p w14:paraId="7472188F" w14:textId="77777777" w:rsidR="00C10894" w:rsidRDefault="00C10894" w:rsidP="00C10894"/>
    <w:p w14:paraId="58252A1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B93068D" wp14:editId="226F1043">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79DD7" w14:textId="59AB91CF" w:rsidR="00060480" w:rsidRPr="00D83AE8" w:rsidRDefault="00555049" w:rsidP="00555049">
                            <w:pPr>
                              <w:pStyle w:val="Leerplannaam"/>
                            </w:pPr>
                            <w:bookmarkStart w:id="0" w:name="Vaknaam"/>
                            <w:r>
                              <w:t>L</w:t>
                            </w:r>
                            <w:r w:rsidR="00B7254C">
                              <w:t>ogistie</w:t>
                            </w:r>
                            <w:r w:rsidR="00E17C8F">
                              <w:t>k</w:t>
                            </w:r>
                          </w:p>
                          <w:bookmarkEnd w:id="0"/>
                          <w:p w14:paraId="6E7F4760"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B7254C">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3E21AE6" w14:textId="77777777" w:rsidR="00060480" w:rsidRPr="00D83AE8" w:rsidRDefault="00B7254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III-Log-a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3068D"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8479DD7" w14:textId="59AB91CF" w:rsidR="00060480" w:rsidRPr="00D83AE8" w:rsidRDefault="00555049" w:rsidP="00555049">
                      <w:pPr>
                        <w:pStyle w:val="Leerplannaam"/>
                      </w:pPr>
                      <w:bookmarkStart w:id="1" w:name="Vaknaam"/>
                      <w:r>
                        <w:t>L</w:t>
                      </w:r>
                      <w:r w:rsidR="00B7254C">
                        <w:t>ogistie</w:t>
                      </w:r>
                      <w:r w:rsidR="00E17C8F">
                        <w:t>k</w:t>
                      </w:r>
                    </w:p>
                    <w:bookmarkEnd w:id="1"/>
                    <w:p w14:paraId="6E7F4760"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B7254C">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3E21AE6" w14:textId="77777777" w:rsidR="00060480" w:rsidRPr="00D83AE8" w:rsidRDefault="00B7254C"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III-Log-a</w:t>
                      </w:r>
                    </w:p>
                  </w:txbxContent>
                </v:textbox>
                <w10:wrap type="square" anchorx="page" anchory="page"/>
              </v:roundrect>
            </w:pict>
          </mc:Fallback>
        </mc:AlternateContent>
      </w:r>
    </w:p>
    <w:p w14:paraId="24CDD0FD" w14:textId="77777777" w:rsidR="00C10894" w:rsidRDefault="00C10894" w:rsidP="00C10894"/>
    <w:p w14:paraId="06D738B4" w14:textId="77777777" w:rsidR="00C10894" w:rsidRDefault="00C10894" w:rsidP="00C10894"/>
    <w:p w14:paraId="09A70D1D" w14:textId="77777777" w:rsidR="00C10894" w:rsidRDefault="00C10894" w:rsidP="00C10894"/>
    <w:p w14:paraId="68AEBC18" w14:textId="77777777" w:rsidR="00C10894" w:rsidRDefault="00C10894" w:rsidP="00C10894"/>
    <w:p w14:paraId="1272C528" w14:textId="77777777" w:rsidR="00C10894" w:rsidRDefault="00C10894" w:rsidP="00C10894"/>
    <w:p w14:paraId="58023A3D" w14:textId="77777777" w:rsidR="00C10894" w:rsidRDefault="00C10894" w:rsidP="00C10894"/>
    <w:p w14:paraId="68812487" w14:textId="77777777" w:rsidR="00C10894" w:rsidRDefault="00C10894" w:rsidP="00C10894"/>
    <w:p w14:paraId="3D633E3D" w14:textId="77777777" w:rsidR="00C10894" w:rsidRDefault="00C10894" w:rsidP="00C10894"/>
    <w:p w14:paraId="235772EB" w14:textId="77777777" w:rsidR="00C10894" w:rsidRDefault="00C10894" w:rsidP="00C10894"/>
    <w:p w14:paraId="6CE06328" w14:textId="77777777" w:rsidR="00C10894" w:rsidRPr="001A2840" w:rsidRDefault="00C10894" w:rsidP="00C10894">
      <w:pPr>
        <w:rPr>
          <w:rFonts w:ascii="Arial" w:hAnsi="Arial" w:cs="Arial"/>
        </w:rPr>
      </w:pPr>
    </w:p>
    <w:p w14:paraId="7748E1C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9CFA74B" wp14:editId="4E51B0A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47A6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A09F7F9" w14:textId="6CFCDC6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52DF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52DF5">
                              <w:rPr>
                                <w:rFonts w:ascii="Trebuchet MS" w:hAnsi="Trebuchet MS"/>
                                <w:color w:val="FFFFFF" w:themeColor="background1"/>
                                <w:sz w:val="32"/>
                                <w:szCs w:val="20"/>
                              </w:rPr>
                              <w:t>324</w:t>
                            </w:r>
                          </w:p>
                          <w:p w14:paraId="7B7AEAD6" w14:textId="089F815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A2BFA">
                              <w:rPr>
                                <w:rFonts w:ascii="Trebuchet MS" w:hAnsi="Trebuchet MS"/>
                                <w:color w:val="FFFFFF" w:themeColor="background1"/>
                                <w:sz w:val="24"/>
                                <w:szCs w:val="16"/>
                              </w:rPr>
                              <w:t>oktober</w:t>
                            </w:r>
                            <w:r w:rsidR="008A049C">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CFA74B"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CF47A6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A09F7F9" w14:textId="6CFCDC6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52DF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52DF5">
                        <w:rPr>
                          <w:rFonts w:ascii="Trebuchet MS" w:hAnsi="Trebuchet MS"/>
                          <w:color w:val="FFFFFF" w:themeColor="background1"/>
                          <w:sz w:val="32"/>
                          <w:szCs w:val="20"/>
                        </w:rPr>
                        <w:t>324</w:t>
                      </w:r>
                    </w:p>
                    <w:p w14:paraId="7B7AEAD6" w14:textId="089F815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A2BFA">
                        <w:rPr>
                          <w:rFonts w:ascii="Trebuchet MS" w:hAnsi="Trebuchet MS"/>
                          <w:color w:val="FFFFFF" w:themeColor="background1"/>
                          <w:sz w:val="24"/>
                          <w:szCs w:val="16"/>
                        </w:rPr>
                        <w:t>oktober</w:t>
                      </w:r>
                      <w:r w:rsidR="008A049C">
                        <w:rPr>
                          <w:rFonts w:ascii="Trebuchet MS" w:hAnsi="Trebuchet MS"/>
                          <w:color w:val="FFFFFF" w:themeColor="background1"/>
                          <w:sz w:val="24"/>
                          <w:szCs w:val="16"/>
                        </w:rPr>
                        <w:t xml:space="preserve"> 2024</w:t>
                      </w:r>
                    </w:p>
                  </w:txbxContent>
                </v:textbox>
              </v:shape>
            </w:pict>
          </mc:Fallback>
        </mc:AlternateContent>
      </w:r>
    </w:p>
    <w:p w14:paraId="420B6172" w14:textId="77777777" w:rsidR="00C10894" w:rsidRPr="001A2840" w:rsidRDefault="00C10894" w:rsidP="00C10894">
      <w:pPr>
        <w:rPr>
          <w:rFonts w:ascii="Arial" w:hAnsi="Arial" w:cs="Arial"/>
        </w:rPr>
      </w:pPr>
    </w:p>
    <w:p w14:paraId="49A62283" w14:textId="77777777" w:rsidR="00C10894" w:rsidRPr="0005653F" w:rsidRDefault="00C10894" w:rsidP="00C10894">
      <w:pPr>
        <w:pStyle w:val="Inhopg1"/>
      </w:pPr>
    </w:p>
    <w:p w14:paraId="0586DC1A"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EF1D5CC" wp14:editId="0EA3CDA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1B68320" w14:textId="77777777" w:rsidR="00C10894" w:rsidRDefault="00C10894" w:rsidP="00C10894"/>
    <w:p w14:paraId="71D12682" w14:textId="77777777" w:rsidR="00C10894" w:rsidRDefault="00C10894" w:rsidP="00C10894"/>
    <w:p w14:paraId="7FBF38CB" w14:textId="77777777" w:rsidR="00C10894" w:rsidRDefault="00C10894" w:rsidP="00C10894"/>
    <w:p w14:paraId="65F2AF6B" w14:textId="77777777" w:rsidR="00C10894" w:rsidRDefault="00C10894" w:rsidP="00C10894"/>
    <w:p w14:paraId="410A01E7" w14:textId="77777777" w:rsidR="00094049" w:rsidRDefault="00094049" w:rsidP="00C10894">
      <w:pPr>
        <w:sectPr w:rsidR="00094049" w:rsidSect="003E31F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060D5780" w14:textId="12BEB1F1" w:rsidR="00534C54" w:rsidRDefault="0028779B" w:rsidP="00E42F24">
      <w:pPr>
        <w:pStyle w:val="Kop1"/>
      </w:pPr>
      <w:bookmarkStart w:id="2" w:name="_Toc129073678"/>
      <w:bookmarkStart w:id="3" w:name="_Toc129073747"/>
      <w:bookmarkStart w:id="4" w:name="_Toc157271012"/>
      <w:r>
        <w:lastRenderedPageBreak/>
        <w:t>I</w:t>
      </w:r>
      <w:r w:rsidR="00534C54" w:rsidRPr="00E42F24">
        <w:t>nleiding</w:t>
      </w:r>
      <w:bookmarkEnd w:id="2"/>
      <w:bookmarkEnd w:id="3"/>
      <w:bookmarkEnd w:id="4"/>
    </w:p>
    <w:p w14:paraId="38E9261F" w14:textId="77777777" w:rsidR="0028779B" w:rsidRDefault="0028779B" w:rsidP="0028779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3685378" w14:textId="77777777" w:rsidR="0028779B" w:rsidRPr="00E37D4A" w:rsidRDefault="0028779B" w:rsidP="0028779B">
      <w:pPr>
        <w:pStyle w:val="Kop2"/>
        <w:keepNext w:val="0"/>
        <w:keepLines w:val="0"/>
        <w:widowControl w:val="0"/>
      </w:pPr>
      <w:bookmarkStart w:id="5" w:name="_Toc68370411"/>
      <w:bookmarkStart w:id="6" w:name="_Toc93661695"/>
      <w:bookmarkStart w:id="7" w:name="_Toc157271013"/>
      <w:r w:rsidRPr="00E37D4A">
        <w:t>Het leerplanconcept: vijf uitgangspunten</w:t>
      </w:r>
      <w:bookmarkEnd w:id="5"/>
      <w:bookmarkEnd w:id="6"/>
      <w:bookmarkEnd w:id="7"/>
    </w:p>
    <w:p w14:paraId="34570520" w14:textId="77777777" w:rsidR="0028779B" w:rsidRPr="00E37D4A" w:rsidRDefault="0028779B" w:rsidP="0028779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96C70FF" w14:textId="77777777" w:rsidR="0028779B" w:rsidRPr="00E37D4A" w:rsidRDefault="0028779B" w:rsidP="0028779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037AE58" w14:textId="5C690842" w:rsidR="0028779B" w:rsidRPr="00E37D4A" w:rsidRDefault="0028779B" w:rsidP="0028779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B740B3">
        <w:rPr>
          <w:rFonts w:ascii="Calibri" w:eastAsia="Calibri" w:hAnsi="Calibri" w:cs="Calibri"/>
          <w:color w:val="595959"/>
        </w:rPr>
        <w:t xml:space="preserve"> </w:t>
      </w:r>
    </w:p>
    <w:p w14:paraId="1328394B" w14:textId="77777777" w:rsidR="0028779B" w:rsidRPr="00E37D4A" w:rsidRDefault="0028779B" w:rsidP="0028779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92AA520" w14:textId="77777777" w:rsidR="0028779B" w:rsidRPr="00E37D4A" w:rsidRDefault="0028779B" w:rsidP="0028779B">
      <w:pPr>
        <w:widowControl w:val="0"/>
        <w:rPr>
          <w:rFonts w:ascii="Calibri" w:eastAsia="Calibri" w:hAnsi="Calibri" w:cs="Calibri"/>
          <w:color w:val="595959"/>
        </w:rPr>
      </w:pPr>
      <w:bookmarkStart w:id="8"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8"/>
    </w:p>
    <w:p w14:paraId="440D7CEA" w14:textId="77777777" w:rsidR="0028779B" w:rsidRPr="00E37D4A" w:rsidRDefault="0028779B" w:rsidP="0028779B">
      <w:pPr>
        <w:pStyle w:val="Kop2"/>
        <w:keepNext w:val="0"/>
        <w:keepLines w:val="0"/>
        <w:widowControl w:val="0"/>
      </w:pPr>
      <w:bookmarkStart w:id="9" w:name="_Toc68370412"/>
      <w:bookmarkStart w:id="10" w:name="_Toc93661696"/>
      <w:bookmarkStart w:id="11" w:name="_Toc157271014"/>
      <w:r w:rsidRPr="00E37D4A">
        <w:t>De vormingscirkel – de opdracht van secundair onderwijs</w:t>
      </w:r>
      <w:bookmarkEnd w:id="9"/>
      <w:bookmarkEnd w:id="10"/>
      <w:bookmarkEnd w:id="11"/>
    </w:p>
    <w:p w14:paraId="547DF100" w14:textId="77777777" w:rsidR="0028779B" w:rsidRPr="00E37D4A" w:rsidRDefault="0028779B" w:rsidP="0028779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E937E96" w14:textId="77777777" w:rsidR="0028779B" w:rsidRPr="00E37D4A" w:rsidRDefault="0028779B" w:rsidP="0028779B">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79AD951" wp14:editId="2A8FB6FE">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B6C4EC7" w14:textId="77777777" w:rsidR="0028779B" w:rsidRPr="00E37D4A" w:rsidRDefault="0028779B" w:rsidP="0028779B">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517261A" w14:textId="77777777" w:rsidR="0028779B" w:rsidRPr="00E37D4A" w:rsidRDefault="0028779B" w:rsidP="0028779B">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41D6605" w14:textId="77777777" w:rsidR="0028779B" w:rsidRPr="009D02E3" w:rsidRDefault="0028779B" w:rsidP="0028779B">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6DFBEF5" w14:textId="77777777" w:rsidR="0028779B" w:rsidRDefault="0028779B" w:rsidP="0028779B">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0ADA17B" w14:textId="77777777" w:rsidR="0028779B" w:rsidRPr="00E37D4A" w:rsidRDefault="0028779B" w:rsidP="0028779B">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018DBC8" w14:textId="77777777" w:rsidR="0028779B" w:rsidRPr="00E37D4A" w:rsidRDefault="0028779B" w:rsidP="0028779B">
      <w:pPr>
        <w:pStyle w:val="Kop2"/>
        <w:keepNext w:val="0"/>
        <w:keepLines w:val="0"/>
        <w:widowControl w:val="0"/>
      </w:pPr>
      <w:bookmarkStart w:id="12" w:name="_Toc68370413"/>
      <w:bookmarkStart w:id="13" w:name="_Toc93661697"/>
      <w:bookmarkStart w:id="14" w:name="_Toc157271015"/>
      <w:r w:rsidRPr="00E37D4A">
        <w:t>Ruimte voor leraren(teams) en scholen</w:t>
      </w:r>
      <w:bookmarkEnd w:id="12"/>
      <w:bookmarkEnd w:id="13"/>
      <w:bookmarkEnd w:id="14"/>
    </w:p>
    <w:p w14:paraId="54B430F1" w14:textId="77777777" w:rsidR="0028779B" w:rsidRDefault="0028779B" w:rsidP="0028779B">
      <w:pPr>
        <w:widowControl w:val="0"/>
        <w:spacing w:after="0"/>
      </w:pPr>
      <w:bookmarkStart w:id="15"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FC66A9E" w14:textId="77777777" w:rsidR="0028779B" w:rsidRDefault="0028779B" w:rsidP="0028779B">
      <w:pPr>
        <w:widowControl w:val="0"/>
        <w:spacing w:after="0"/>
      </w:pPr>
    </w:p>
    <w:p w14:paraId="19F4E114" w14:textId="77777777" w:rsidR="0028779B" w:rsidRDefault="0028779B" w:rsidP="0028779B">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5"/>
      <w:r>
        <w:t>.</w:t>
      </w:r>
    </w:p>
    <w:p w14:paraId="626B8026" w14:textId="77777777" w:rsidR="0028779B" w:rsidRPr="00E37D4A" w:rsidRDefault="0028779B" w:rsidP="0028779B">
      <w:pPr>
        <w:pStyle w:val="Kop2"/>
        <w:keepNext w:val="0"/>
        <w:keepLines w:val="0"/>
        <w:widowControl w:val="0"/>
      </w:pPr>
      <w:bookmarkStart w:id="16" w:name="_Toc68370414"/>
      <w:bookmarkStart w:id="17" w:name="_Toc93661698"/>
      <w:bookmarkStart w:id="18" w:name="_Toc157271016"/>
      <w:r w:rsidRPr="00E37D4A">
        <w:t>Differentiatie</w:t>
      </w:r>
      <w:bookmarkEnd w:id="16"/>
      <w:bookmarkEnd w:id="17"/>
      <w:bookmarkEnd w:id="18"/>
      <w:r w:rsidRPr="00E37D4A">
        <w:t xml:space="preserve"> </w:t>
      </w:r>
    </w:p>
    <w:p w14:paraId="5120215F" w14:textId="77777777" w:rsidR="0028779B" w:rsidRDefault="0028779B" w:rsidP="0028779B">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8AD251C" w14:textId="77777777" w:rsidR="0028779B" w:rsidRDefault="0028779B" w:rsidP="0028779B">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57576B9" w14:textId="77777777" w:rsidR="0028779B" w:rsidRDefault="0028779B" w:rsidP="0028779B">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65838A1" w14:textId="77777777" w:rsidR="0028779B" w:rsidRDefault="0028779B" w:rsidP="0028779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1812C6B" w14:textId="77777777" w:rsidR="0028779B" w:rsidRPr="00EC7568" w:rsidRDefault="0028779B" w:rsidP="0028779B">
      <w:pPr>
        <w:rPr>
          <w:bCs/>
        </w:rPr>
      </w:pPr>
      <w:bookmarkStart w:id="1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391B3A0" w14:textId="77777777" w:rsidR="0028779B" w:rsidRDefault="0028779B" w:rsidP="0028779B">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7A4E828" w14:textId="77777777" w:rsidR="0028779B" w:rsidRDefault="0028779B" w:rsidP="0028779B">
      <w:pPr>
        <w:spacing w:after="120"/>
        <w:rPr>
          <w:iCs/>
        </w:rPr>
      </w:pPr>
      <w:r>
        <w:rPr>
          <w:iCs/>
        </w:rPr>
        <w:t>In ‘extra’ wenken bij de leerplandoelen en in beperkte mate ook via keuzeleerplandoelen bieden we je inspiratie om te differentiëren door te verdiepen en te verbreden.</w:t>
      </w:r>
    </w:p>
    <w:bookmarkEnd w:id="19"/>
    <w:p w14:paraId="2C6AFC1B" w14:textId="77777777" w:rsidR="0028779B" w:rsidRDefault="0028779B" w:rsidP="0028779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F566CC8" w14:textId="77777777" w:rsidR="0028779B" w:rsidRDefault="0028779B" w:rsidP="0028779B">
      <w:bookmarkStart w:id="20"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197E762" w14:textId="77777777" w:rsidR="0028779B" w:rsidRPr="00FE6C93" w:rsidRDefault="0028779B" w:rsidP="0028779B">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B947351" w14:textId="77777777" w:rsidR="0028779B" w:rsidRDefault="0028779B" w:rsidP="0028779B">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918C6AA" w14:textId="77777777" w:rsidR="0028779B" w:rsidRDefault="0028779B" w:rsidP="0028779B">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8A323C" w14:textId="77777777" w:rsidR="0028779B" w:rsidRDefault="0028779B" w:rsidP="0028779B">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EB616C4" w14:textId="77777777" w:rsidR="0028779B" w:rsidRPr="00A27C4B" w:rsidRDefault="0028779B" w:rsidP="0028779B">
      <w:pPr>
        <w:spacing w:after="120" w:line="240" w:lineRule="auto"/>
        <w:rPr>
          <w:i/>
          <w:iCs/>
        </w:rPr>
      </w:pPr>
      <w:bookmarkStart w:id="21" w:name="_Hlk130322155"/>
      <w:bookmarkEnd w:id="20"/>
      <w:r>
        <w:rPr>
          <w:i/>
          <w:iCs/>
        </w:rPr>
        <w:t>Differentiatie in evaluatie</w:t>
      </w:r>
    </w:p>
    <w:p w14:paraId="0A94376C" w14:textId="77777777" w:rsidR="0028779B" w:rsidRDefault="0028779B" w:rsidP="0028779B">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731ED205" w14:textId="77777777" w:rsidR="0028779B" w:rsidRPr="00345F65" w:rsidRDefault="0028779B" w:rsidP="0028779B">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06BF4F8" w14:textId="77777777" w:rsidR="0028779B" w:rsidRDefault="0028779B" w:rsidP="0028779B">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1"/>
    </w:p>
    <w:p w14:paraId="48A177FA" w14:textId="77777777" w:rsidR="0028779B" w:rsidRPr="00E37D4A" w:rsidRDefault="0028779B" w:rsidP="0028779B">
      <w:pPr>
        <w:pStyle w:val="Kop2"/>
        <w:keepNext w:val="0"/>
        <w:keepLines w:val="0"/>
        <w:widowControl w:val="0"/>
      </w:pPr>
      <w:bookmarkStart w:id="22" w:name="_Toc68370415"/>
      <w:bookmarkStart w:id="23" w:name="_Toc93661699"/>
      <w:bookmarkStart w:id="24" w:name="_Toc157271017"/>
      <w:r w:rsidRPr="00E37D4A">
        <w:t>Opbouw van leerplannen</w:t>
      </w:r>
      <w:bookmarkEnd w:id="22"/>
      <w:bookmarkEnd w:id="23"/>
      <w:bookmarkEnd w:id="24"/>
    </w:p>
    <w:p w14:paraId="7584A043" w14:textId="77777777" w:rsidR="0028779B" w:rsidRPr="00E37D4A" w:rsidRDefault="0028779B" w:rsidP="0028779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C052BF6" w14:textId="77777777" w:rsidR="0028779B" w:rsidRPr="00E37D4A" w:rsidRDefault="0028779B" w:rsidP="0028779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D7485DC" w14:textId="77777777" w:rsidR="0028779B" w:rsidRPr="00E37D4A" w:rsidRDefault="0028779B" w:rsidP="0028779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A402EC0" w14:textId="6870DFD5" w:rsidR="0028779B" w:rsidRPr="00E37D4A" w:rsidRDefault="0028779B" w:rsidP="0028779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B740B3">
        <w:rPr>
          <w:rFonts w:ascii="Calibri" w:eastAsia="Calibri" w:hAnsi="Calibri" w:cs="Times New Roman"/>
          <w:color w:val="595959"/>
        </w:rPr>
        <w:t xml:space="preserve"> </w:t>
      </w:r>
    </w:p>
    <w:p w14:paraId="7B4E4FE4" w14:textId="56C49369" w:rsidR="0028779B" w:rsidRPr="00E37D4A" w:rsidRDefault="0028779B" w:rsidP="0028779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sidR="00C53403">
        <w:rPr>
          <w:rFonts w:ascii="Calibri" w:eastAsia="Calibri" w:hAnsi="Calibri" w:cs="Times New Roman"/>
          <w:color w:val="595959"/>
        </w:rPr>
        <w:br/>
      </w:r>
      <w:r w:rsidR="00883112" w:rsidRPr="00883112">
        <w:rPr>
          <w:rFonts w:ascii="Calibri" w:eastAsia="Calibri" w:hAnsi="Calibri" w:cs="Times New Roman"/>
          <w:color w:val="595959"/>
        </w:rPr>
        <w:t xml:space="preserve">De leerplandoelen zijn gebaseerd op de minimumdoelen van de basisvorming, de </w:t>
      </w:r>
      <w:r w:rsidR="00045BC0">
        <w:rPr>
          <w:rFonts w:ascii="Calibri" w:eastAsia="Calibri" w:hAnsi="Calibri" w:cs="Times New Roman"/>
          <w:color w:val="595959"/>
        </w:rPr>
        <w:t>specifieke minimumdoelen</w:t>
      </w:r>
      <w:r w:rsidR="00B740B3">
        <w:rPr>
          <w:rFonts w:ascii="Calibri" w:eastAsia="Calibri" w:hAnsi="Calibri" w:cs="Times New Roman"/>
          <w:color w:val="595959"/>
        </w:rPr>
        <w:t xml:space="preserve"> </w:t>
      </w:r>
      <w:r w:rsidR="00883112" w:rsidRPr="00883112">
        <w:rPr>
          <w:rFonts w:ascii="Calibri" w:eastAsia="Calibri" w:hAnsi="Calibri" w:cs="Times New Roman"/>
          <w:color w:val="595959"/>
        </w:rPr>
        <w:t>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25" w:name="_Hlk130322924"/>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5"/>
    <w:p w14:paraId="065BDD5C" w14:textId="77777777" w:rsidR="0028779B" w:rsidRDefault="0028779B" w:rsidP="0028779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D47CBE5" w14:textId="77777777" w:rsidR="0028779B" w:rsidRPr="00E37D4A" w:rsidRDefault="0028779B" w:rsidP="0028779B">
      <w:pPr>
        <w:widowControl w:val="0"/>
        <w:rPr>
          <w:rFonts w:ascii="Calibri" w:eastAsia="Calibri" w:hAnsi="Calibri" w:cs="Times New Roman"/>
          <w:color w:val="595959"/>
        </w:rPr>
      </w:pPr>
      <w:bookmarkStart w:id="2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665CFE2" w14:textId="77777777" w:rsidR="0028779B" w:rsidRDefault="0028779B" w:rsidP="0028779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6"/>
    </w:p>
    <w:p w14:paraId="48E279AE" w14:textId="77777777" w:rsidR="001332B5" w:rsidRDefault="001332B5" w:rsidP="00E42F24">
      <w:pPr>
        <w:pStyle w:val="Kop1"/>
      </w:pPr>
      <w:bookmarkStart w:id="27" w:name="_Toc129073679"/>
      <w:bookmarkStart w:id="28" w:name="_Toc129073748"/>
      <w:bookmarkStart w:id="29" w:name="_Toc157271018"/>
      <w:r>
        <w:lastRenderedPageBreak/>
        <w:t>Situering</w:t>
      </w:r>
      <w:bookmarkEnd w:id="27"/>
      <w:bookmarkEnd w:id="28"/>
      <w:bookmarkEnd w:id="29"/>
    </w:p>
    <w:p w14:paraId="3362DA2F" w14:textId="77777777" w:rsidR="008016FA" w:rsidRDefault="008016FA" w:rsidP="006F6012">
      <w:pPr>
        <w:pStyle w:val="Kop2"/>
      </w:pPr>
      <w:bookmarkStart w:id="30" w:name="_Toc129073680"/>
      <w:bookmarkStart w:id="31" w:name="_Toc129073749"/>
      <w:bookmarkStart w:id="32" w:name="_Toc157271019"/>
      <w:r w:rsidRPr="008016FA">
        <w:t xml:space="preserve">Samenhang met de </w:t>
      </w:r>
      <w:r w:rsidR="00070793">
        <w:t>tweede</w:t>
      </w:r>
      <w:r w:rsidRPr="008016FA">
        <w:t xml:space="preserve"> graad</w:t>
      </w:r>
      <w:bookmarkEnd w:id="30"/>
      <w:bookmarkEnd w:id="31"/>
      <w:bookmarkEnd w:id="32"/>
    </w:p>
    <w:p w14:paraId="76227B42" w14:textId="21999553" w:rsidR="00280F48" w:rsidRPr="00280F48" w:rsidRDefault="009C157B" w:rsidP="00280F48">
      <w:r w:rsidRPr="009C157B">
        <w:t xml:space="preserve">Het leerplan </w:t>
      </w:r>
      <w:r>
        <w:t>Logistiek</w:t>
      </w:r>
      <w:r w:rsidR="00B740B3">
        <w:t xml:space="preserve"> </w:t>
      </w:r>
      <w:r w:rsidRPr="009C157B">
        <w:t xml:space="preserve">is inhoudelijk verwant met het leerplan Organisatie en logistiek </w:t>
      </w:r>
      <w:r w:rsidR="00E61637">
        <w:t xml:space="preserve">in </w:t>
      </w:r>
      <w:r w:rsidRPr="009C157B">
        <w:t>de tweede graad</w:t>
      </w:r>
      <w:r w:rsidR="00E61637">
        <w:t xml:space="preserve"> A-finaliteit.</w:t>
      </w:r>
    </w:p>
    <w:p w14:paraId="5D2D338F" w14:textId="77777777" w:rsidR="008016FA" w:rsidRPr="002F0D57" w:rsidRDefault="008016FA" w:rsidP="006F6012">
      <w:pPr>
        <w:pStyle w:val="Kop2"/>
      </w:pPr>
      <w:bookmarkStart w:id="33" w:name="_Toc129073681"/>
      <w:bookmarkStart w:id="34" w:name="_Toc129073750"/>
      <w:bookmarkStart w:id="35" w:name="_Toc157271020"/>
      <w:r w:rsidRPr="002F0D57">
        <w:t xml:space="preserve">Samenhang in de </w:t>
      </w:r>
      <w:r w:rsidR="00070793" w:rsidRPr="002F0D57">
        <w:t>derde</w:t>
      </w:r>
      <w:r w:rsidRPr="002F0D57">
        <w:t xml:space="preserve"> graad</w:t>
      </w:r>
      <w:bookmarkEnd w:id="33"/>
      <w:bookmarkEnd w:id="34"/>
      <w:bookmarkEnd w:id="35"/>
    </w:p>
    <w:p w14:paraId="2A1FE891" w14:textId="37FCCB4D" w:rsidR="008016FA" w:rsidRDefault="008016FA" w:rsidP="008016FA">
      <w:pPr>
        <w:pStyle w:val="Kop3"/>
      </w:pPr>
      <w:bookmarkStart w:id="36" w:name="_Toc129073682"/>
      <w:bookmarkStart w:id="37" w:name="_Toc129073751"/>
      <w:bookmarkStart w:id="38" w:name="_Toc157271021"/>
      <w:r>
        <w:t xml:space="preserve">Samenhang binnen de studierichting </w:t>
      </w:r>
      <w:r w:rsidR="008E6BF2">
        <w:t>Logistiek</w:t>
      </w:r>
      <w:bookmarkEnd w:id="36"/>
      <w:bookmarkEnd w:id="37"/>
      <w:bookmarkEnd w:id="38"/>
    </w:p>
    <w:p w14:paraId="3CC67ED9" w14:textId="469EED25" w:rsidR="00F9560B" w:rsidRPr="00F9560B" w:rsidRDefault="004D2B66" w:rsidP="00F9560B">
      <w:r w:rsidRPr="004D2B66">
        <w:t xml:space="preserve">De vakken </w:t>
      </w:r>
      <w:r w:rsidR="000E5447">
        <w:t>W</w:t>
      </w:r>
      <w:r w:rsidRPr="004D2B66">
        <w:t xml:space="preserve">iskunde </w:t>
      </w:r>
      <w:r w:rsidR="00154112">
        <w:t xml:space="preserve">(III-Wis-a) </w:t>
      </w:r>
      <w:r w:rsidRPr="004D2B66">
        <w:t xml:space="preserve">en </w:t>
      </w:r>
      <w:r w:rsidR="00B740B3">
        <w:t>L</w:t>
      </w:r>
      <w:r w:rsidRPr="004D2B66">
        <w:t xml:space="preserve">ichamelijke opvoeding </w:t>
      </w:r>
      <w:r w:rsidR="00154112">
        <w:t>(I-II-III</w:t>
      </w:r>
      <w:r w:rsidR="00077AA1">
        <w:t>-</w:t>
      </w:r>
      <w:r w:rsidR="00154112">
        <w:t xml:space="preserve">LiOp) </w:t>
      </w:r>
      <w:r w:rsidRPr="004D2B66">
        <w:t xml:space="preserve">zijn ondersteunend bij de realisatie van het leerplan </w:t>
      </w:r>
      <w:r>
        <w:t>Logistiek</w:t>
      </w:r>
      <w:r w:rsidRPr="004D2B66">
        <w:t>.</w:t>
      </w:r>
    </w:p>
    <w:p w14:paraId="6BC68F1A" w14:textId="7B45989D" w:rsidR="008016FA" w:rsidRDefault="008016FA" w:rsidP="008016FA">
      <w:pPr>
        <w:pStyle w:val="Kop3"/>
      </w:pPr>
      <w:bookmarkStart w:id="39" w:name="_Toc129073683"/>
      <w:bookmarkStart w:id="40" w:name="_Toc129073752"/>
      <w:bookmarkStart w:id="41" w:name="_Toc157271022"/>
      <w:r w:rsidRPr="008016FA">
        <w:t>Samenhang met andere leerplannen binnen de finaliteit</w:t>
      </w:r>
      <w:bookmarkEnd w:id="39"/>
      <w:bookmarkEnd w:id="40"/>
      <w:bookmarkEnd w:id="41"/>
    </w:p>
    <w:p w14:paraId="00C2428D" w14:textId="60A53A80" w:rsidR="00CA1460" w:rsidRPr="00CA1460" w:rsidRDefault="008512E7" w:rsidP="00CA1460">
      <w:r>
        <w:t xml:space="preserve">Het leerplan is inhoudelijk verwant met </w:t>
      </w:r>
      <w:r w:rsidR="00C90DC8">
        <w:t xml:space="preserve">het </w:t>
      </w:r>
      <w:r w:rsidR="00CB791C">
        <w:t>leerplan Onthaal, organisatie en sales.</w:t>
      </w:r>
    </w:p>
    <w:p w14:paraId="2276E11F" w14:textId="6F2BBE37" w:rsidR="00CA1460" w:rsidRDefault="00483294" w:rsidP="00CA1460">
      <w:pPr>
        <w:pStyle w:val="Kop3"/>
      </w:pPr>
      <w:bookmarkStart w:id="42" w:name="_Toc129073684"/>
      <w:bookmarkStart w:id="43" w:name="_Toc129073753"/>
      <w:bookmarkStart w:id="44" w:name="_Toc157271023"/>
      <w:r>
        <w:t>S</w:t>
      </w:r>
      <w:r w:rsidR="008016FA">
        <w:t>amenhang</w:t>
      </w:r>
      <w:r>
        <w:t xml:space="preserve"> over de finaliteiten heen</w:t>
      </w:r>
      <w:bookmarkEnd w:id="42"/>
      <w:bookmarkEnd w:id="43"/>
      <w:bookmarkEnd w:id="44"/>
    </w:p>
    <w:p w14:paraId="5FB7B0E1" w14:textId="167E142B" w:rsidR="00CB791C" w:rsidRPr="00CB791C" w:rsidRDefault="00CB791C" w:rsidP="00CB791C">
      <w:r>
        <w:t>Het leerplan is inhoudelijk verwant met het leerplan Internationale handel en logistiek in de D/A-finaliteit.</w:t>
      </w:r>
    </w:p>
    <w:p w14:paraId="1514223D" w14:textId="77777777" w:rsidR="008016FA" w:rsidRDefault="008016FA" w:rsidP="006F6012">
      <w:pPr>
        <w:pStyle w:val="Kop2"/>
      </w:pPr>
      <w:bookmarkStart w:id="45" w:name="_Toc129073685"/>
      <w:bookmarkStart w:id="46" w:name="_Toc129073754"/>
      <w:bookmarkStart w:id="47" w:name="_Toc157271024"/>
      <w:r>
        <w:t>Plaats in de lessentabel</w:t>
      </w:r>
      <w:bookmarkEnd w:id="45"/>
      <w:bookmarkEnd w:id="46"/>
      <w:bookmarkEnd w:id="47"/>
    </w:p>
    <w:p w14:paraId="53D3A388" w14:textId="180D65A7" w:rsidR="00196B81" w:rsidRDefault="00196B81" w:rsidP="00AE1E3E">
      <w:r w:rsidRPr="00196B81">
        <w:t>Het leerplan is gebaseerd op</w:t>
      </w:r>
      <w:r w:rsidR="007D276C">
        <w:t xml:space="preserve"> </w:t>
      </w:r>
      <w:r w:rsidR="000C610C">
        <w:t xml:space="preserve">minimumdoelen van de basisvorming en </w:t>
      </w:r>
      <w:r w:rsidRPr="00196B81">
        <w:t>doelen die leiden naar de beroepskwalificatie</w:t>
      </w:r>
      <w:r>
        <w:t>s</w:t>
      </w:r>
      <w:r w:rsidR="00AE1E3E">
        <w:t xml:space="preserve"> </w:t>
      </w:r>
      <w:r>
        <w:t>Magaz</w:t>
      </w:r>
      <w:r w:rsidR="00D27759">
        <w:t>ijnier</w:t>
      </w:r>
      <w:r w:rsidR="00AE1E3E">
        <w:t xml:space="preserve"> en </w:t>
      </w:r>
      <w:r w:rsidR="00D27759">
        <w:t>Bestuurder interne transportmiddelen</w:t>
      </w:r>
      <w:r w:rsidR="00CB77CB">
        <w:t>.</w:t>
      </w:r>
    </w:p>
    <w:p w14:paraId="40724052" w14:textId="1C999B69" w:rsidR="008016FA" w:rsidRDefault="008016FA" w:rsidP="008016FA">
      <w:r>
        <w:t xml:space="preserve">Het leerplan is gericht op </w:t>
      </w:r>
      <w:r w:rsidR="005D3376" w:rsidRPr="00F9560B">
        <w:t>32</w:t>
      </w:r>
      <w:r>
        <w:t xml:space="preserve"> graaduren en is bestemd voor</w:t>
      </w:r>
      <w:r w:rsidR="00063AA2">
        <w:t xml:space="preserve"> de </w:t>
      </w:r>
      <w:r>
        <w:t>studierichting</w:t>
      </w:r>
      <w:r w:rsidR="00413CE9">
        <w:t>en</w:t>
      </w:r>
      <w:r w:rsidR="005D3376">
        <w:t xml:space="preserve"> Logistiek</w:t>
      </w:r>
      <w:r w:rsidR="0013566C">
        <w:t xml:space="preserve"> en Aanloop logistiek duaal (afhankelijk van de invulling van de schoolcomponent en de aanloopcomponent)</w:t>
      </w:r>
      <w:r w:rsidR="005D3376">
        <w:t>.</w:t>
      </w:r>
    </w:p>
    <w:p w14:paraId="363487FA" w14:textId="6BB81875" w:rsidR="00C552FB" w:rsidRDefault="00C552FB" w:rsidP="008016FA">
      <w:r>
        <w:t xml:space="preserve">Het geheel van de algemene en specifieke vorming in elke studierichting vind je terug op de </w:t>
      </w:r>
      <w:hyperlink r:id="rId21" w:history="1">
        <w:r>
          <w:rPr>
            <w:rStyle w:val="Hyperlink"/>
          </w:rPr>
          <w:t>PRO-pagina</w:t>
        </w:r>
      </w:hyperlink>
      <w:r>
        <w:t xml:space="preserve"> met alle vakken en leerplannen die gelden per studierichting.</w:t>
      </w:r>
    </w:p>
    <w:p w14:paraId="1BD8829D" w14:textId="36AE2B9E" w:rsidR="008016FA" w:rsidRDefault="008016FA" w:rsidP="00E42F24">
      <w:pPr>
        <w:pStyle w:val="Kop1"/>
      </w:pPr>
      <w:bookmarkStart w:id="48" w:name="_Toc129073686"/>
      <w:bookmarkStart w:id="49" w:name="_Toc129073755"/>
      <w:bookmarkStart w:id="50" w:name="_Toc157271025"/>
      <w:r>
        <w:t>Pedagogisch</w:t>
      </w:r>
      <w:r w:rsidR="00AE1E3E">
        <w:t>-</w:t>
      </w:r>
      <w:r>
        <w:t>didactische duiding</w:t>
      </w:r>
      <w:bookmarkEnd w:id="48"/>
      <w:bookmarkEnd w:id="49"/>
      <w:bookmarkEnd w:id="50"/>
    </w:p>
    <w:p w14:paraId="5C1777BB" w14:textId="77777777" w:rsidR="0060663D" w:rsidRPr="008016FA" w:rsidRDefault="005D3376" w:rsidP="006F6012">
      <w:pPr>
        <w:pStyle w:val="Kop2"/>
      </w:pPr>
      <w:bookmarkStart w:id="51" w:name="_Toc129073687"/>
      <w:bookmarkStart w:id="52" w:name="_Toc129073756"/>
      <w:bookmarkStart w:id="53" w:name="_Toc157271026"/>
      <w:r>
        <w:t>Logistiek</w:t>
      </w:r>
      <w:r w:rsidR="00385689" w:rsidRPr="008016FA">
        <w:t xml:space="preserve"> en het vormingsconcept</w:t>
      </w:r>
      <w:bookmarkEnd w:id="51"/>
      <w:bookmarkEnd w:id="52"/>
      <w:bookmarkEnd w:id="53"/>
    </w:p>
    <w:p w14:paraId="0B5931B4" w14:textId="1A13C0A0" w:rsidR="005D3376" w:rsidRDefault="005D3376" w:rsidP="005D3376">
      <w:r>
        <w:t xml:space="preserve">Het leerplan Logistiek is ingebed in het vormingsconcept van de katholieke dialoogschool. In dit leerplan ligt de nadruk op de </w:t>
      </w:r>
      <w:r w:rsidRPr="005D3376">
        <w:rPr>
          <w:b/>
          <w:bCs/>
        </w:rPr>
        <w:t>economische, sociale en maatschappelijke vorming</w:t>
      </w:r>
      <w:r>
        <w:t xml:space="preserve">. De wegwijzers </w:t>
      </w:r>
      <w:r w:rsidRPr="00B740B3">
        <w:rPr>
          <w:b/>
          <w:bCs/>
        </w:rPr>
        <w:t xml:space="preserve">uniciteit in </w:t>
      </w:r>
      <w:r w:rsidRPr="005D3376">
        <w:rPr>
          <w:b/>
          <w:bCs/>
        </w:rPr>
        <w:t>verbondenheid, duurzaamheid en generositeit</w:t>
      </w:r>
      <w:r>
        <w:t xml:space="preserve"> maken er inherent deel van uit.</w:t>
      </w:r>
    </w:p>
    <w:p w14:paraId="77D48806" w14:textId="5229D81C" w:rsidR="005D3376" w:rsidRDefault="005D3376" w:rsidP="005D3376">
      <w:r>
        <w:t xml:space="preserve">De bedrijfsgerichte economische vorming richt zich op de ontwikkeling van specifieke competenties zoals het uitvoeren van activiteiten met betrekking tot de goederenstroom met behulp van gemotoriseerde interne transportmiddelen, het opvolgen van voorraden of de opvolging van de goederenontvangst. Die vorming kan niet los worden </w:t>
      </w:r>
      <w:r w:rsidR="007130A3">
        <w:t xml:space="preserve">gezien </w:t>
      </w:r>
      <w:r>
        <w:t>van onderbouwende competenties waarbij leerlingen steeds duurzaam, oplossingsgericht en veiligheidsbewust handelen.</w:t>
      </w:r>
    </w:p>
    <w:p w14:paraId="2F7352E1" w14:textId="52655BA7" w:rsidR="005D3376" w:rsidRDefault="005D3376" w:rsidP="005D3376">
      <w:r>
        <w:t xml:space="preserve">Leerlingen verwerven inzicht in de manier waarop ondernemingen en organisaties zich ontwikkelen met aandacht voor mens en planeet. Vanuit de wegwijzer </w:t>
      </w:r>
      <w:r w:rsidRPr="005D3376">
        <w:rPr>
          <w:b/>
          <w:bCs/>
        </w:rPr>
        <w:t>duurzaamheid</w:t>
      </w:r>
      <w:r>
        <w:t xml:space="preserve"> werken</w:t>
      </w:r>
      <w:r w:rsidR="00B740B3">
        <w:t xml:space="preserve"> </w:t>
      </w:r>
      <w:r>
        <w:t xml:space="preserve">leerlingen mee aan een </w:t>
      </w:r>
      <w:r>
        <w:lastRenderedPageBreak/>
        <w:t xml:space="preserve">ecologische bewustwording in hun school en leerwerkplek. Ze handelen met </w:t>
      </w:r>
      <w:r w:rsidR="00B740B3">
        <w:t xml:space="preserve">aandacht </w:t>
      </w:r>
      <w:r>
        <w:t xml:space="preserve">voor welzijn, veiligheid en milieu </w:t>
      </w:r>
      <w:r w:rsidR="00B740B3">
        <w:t xml:space="preserve">in functie van </w:t>
      </w:r>
      <w:r>
        <w:t>een aangename en veilige werkomgeving voor iedereen. Het toepassen van ergonomische hef- en tiltechnieken maakt het beroep ook op lange termijn werkbaar. Leerlingen gaan zuinig om met materialen, arbeidsmiddelen en tijd en vermijden verspilling.</w:t>
      </w:r>
    </w:p>
    <w:p w14:paraId="763F4F96" w14:textId="77777777" w:rsidR="005D3376" w:rsidRDefault="005D3376" w:rsidP="005D3376">
      <w:r>
        <w:t xml:space="preserve">Leerlingen leren op een </w:t>
      </w:r>
      <w:r w:rsidRPr="005D3376">
        <w:rPr>
          <w:b/>
          <w:bCs/>
        </w:rPr>
        <w:t xml:space="preserve">genereuze </w:t>
      </w:r>
      <w:r>
        <w:t xml:space="preserve">en respectvolle manier omgaan met leidinggevenden en collega’s. Ze leren efficiënt en kwaliteitsvol communiceren in functie van een vlotte verwerking van hun opdrachten. </w:t>
      </w:r>
    </w:p>
    <w:p w14:paraId="75DD2320" w14:textId="4DC17355" w:rsidR="005D3376" w:rsidRDefault="005D3376" w:rsidP="005D3376">
      <w:r>
        <w:t>Leerlingen vormen zich tot een uniek professional en werken met oog voor de eigenheid en verscheidenheid van anderen. In een magazijnomgeving is teamwork een belangrijk gegeven. Leerlingen stellen zich flexibel op</w:t>
      </w:r>
      <w:r w:rsidR="00B740B3">
        <w:t xml:space="preserve"> </w:t>
      </w:r>
      <w:r>
        <w:t xml:space="preserve">bij wisselende werkomstandigheden in functie van een efficiënte samenwerking. Zo bouwen ze mee aan een aangename werkomgeving waar ruimte is voor </w:t>
      </w:r>
      <w:r w:rsidRPr="005D3376">
        <w:rPr>
          <w:b/>
          <w:bCs/>
        </w:rPr>
        <w:t>uniciteit in verbondenheid</w:t>
      </w:r>
      <w:r>
        <w:t>.</w:t>
      </w:r>
    </w:p>
    <w:p w14:paraId="3F9989B9" w14:textId="77777777" w:rsidR="005D3376" w:rsidRDefault="005D3376" w:rsidP="005D3376">
      <w:r>
        <w:t>Uit die vormingscomponenten en wegwijzers zijn de krachtlijnen van het leerplan ontstaan.</w:t>
      </w:r>
    </w:p>
    <w:p w14:paraId="004544DE" w14:textId="77777777" w:rsidR="006507E5" w:rsidRPr="006F6012" w:rsidRDefault="006F6012" w:rsidP="006F6012">
      <w:pPr>
        <w:pStyle w:val="Kop2"/>
      </w:pPr>
      <w:bookmarkStart w:id="54" w:name="_Toc129073688"/>
      <w:bookmarkStart w:id="55" w:name="_Toc129073757"/>
      <w:bookmarkStart w:id="56" w:name="_Toc157271027"/>
      <w:r w:rsidRPr="006F6012">
        <w:t>Krachtlijnen</w:t>
      </w:r>
      <w:bookmarkEnd w:id="54"/>
      <w:bookmarkEnd w:id="55"/>
      <w:bookmarkEnd w:id="56"/>
      <w:r w:rsidRPr="006F6012">
        <w:t xml:space="preserve"> </w:t>
      </w:r>
    </w:p>
    <w:p w14:paraId="7C6FB723" w14:textId="77777777" w:rsidR="006F6012" w:rsidRPr="00B07F01" w:rsidRDefault="00EC5032" w:rsidP="006F6012">
      <w:pPr>
        <w:rPr>
          <w:rStyle w:val="Nadruk"/>
        </w:rPr>
      </w:pPr>
      <w:r>
        <w:rPr>
          <w:rStyle w:val="Nadruk"/>
        </w:rPr>
        <w:t>Logistiek vanuit een ruimer perspectief</w:t>
      </w:r>
    </w:p>
    <w:p w14:paraId="64D1A649" w14:textId="77777777" w:rsidR="00EC5032" w:rsidRDefault="00EC5032" w:rsidP="00EC5032">
      <w:r>
        <w:t xml:space="preserve">Logistiek wordt vaak geassocieerd met transport en magazijnactiviteiten, maar gaat over veel meer dan dat. Leerlingen maken kennis met de logistieke flow in een bedrijf die de verschillende logistieke deelgebieden met elkaar verbindt. Zo krijgen ze inzicht in de logistieke activiteiten die inkoop, productie en verkoop mogelijk maken. Daarbij is er versterkte aandacht voor distributie of het proces om producten van producent tot consument te krijgen en de (transport)middelen die daarbij worden ingezet. </w:t>
      </w:r>
    </w:p>
    <w:p w14:paraId="59E52E63" w14:textId="02B236B8" w:rsidR="006F6012" w:rsidRDefault="00EC5032" w:rsidP="006F6012">
      <w:r>
        <w:t>De toenemende digitalisering en opkomst van e-commerce hebben tot een vernieuwde aanpak van logistieke en bedrijfsprocessen geleid. Technologische evoluties leiden tot innovatieve toepassingen wat ook aanzienlijke gevolgen heeft voor de aansturing en uitvoering van logistieke processen. Leerlingen denken daarover na en begrijpen dat d</w:t>
      </w:r>
      <w:r w:rsidR="006B3E3F">
        <w:t>i</w:t>
      </w:r>
      <w:r>
        <w:t xml:space="preserve">e ontwikkelingen een grote impact hebben op de competenties die ze aanleren en hun latere beroepsleven. Ze staan ook stil bij het aspect duurzaamheid waarbij het verminderen </w:t>
      </w:r>
      <w:r w:rsidR="008975E5">
        <w:t xml:space="preserve">van </w:t>
      </w:r>
      <w:r>
        <w:t>CO2</w:t>
      </w:r>
      <w:r w:rsidR="00B740B3">
        <w:t>-</w:t>
      </w:r>
      <w:r>
        <w:t>uitstoot wellicht een van de grootste uitdagingen voor de logistieke sector is.</w:t>
      </w:r>
    </w:p>
    <w:p w14:paraId="48316D12" w14:textId="77777777" w:rsidR="006F6012" w:rsidRPr="00B07F01" w:rsidRDefault="00EC5032" w:rsidP="006F6012">
      <w:pPr>
        <w:rPr>
          <w:rStyle w:val="Nadruk"/>
        </w:rPr>
      </w:pPr>
      <w:r>
        <w:rPr>
          <w:rStyle w:val="Nadruk"/>
        </w:rPr>
        <w:t>Activiteiten met betrekking tot de goederenstroom</w:t>
      </w:r>
    </w:p>
    <w:p w14:paraId="2B3234F7" w14:textId="7DFDAA4C" w:rsidR="00EC5032" w:rsidRDefault="00EC5032" w:rsidP="00EC5032">
      <w:r>
        <w:t>Logistiek is een praktische studierichting waarbij leerlingen op de werkvloer leren. Samenleven en samen werken in een wereld die</w:t>
      </w:r>
      <w:r w:rsidR="005C7D6F">
        <w:t xml:space="preserve"> wordt</w:t>
      </w:r>
      <w:r>
        <w:t xml:space="preserve"> gekenmerkt door diversiteit daagt leerlingen uit om in de school en op de externe werkplek constructief samen te werken met elkaar. Ze leren dat onder andere in functie van hun latere beroepsleven wa</w:t>
      </w:r>
      <w:r w:rsidR="006C39FB">
        <w:t xml:space="preserve">arin </w:t>
      </w:r>
      <w:r>
        <w:t>een efficiënte samenwerking en communicatie met interne en externe partners centraal staa</w:t>
      </w:r>
      <w:r w:rsidR="00E61864">
        <w:t>n</w:t>
      </w:r>
      <w:r>
        <w:t>.</w:t>
      </w:r>
    </w:p>
    <w:p w14:paraId="4026B103" w14:textId="59E2FE72" w:rsidR="006F6012" w:rsidRDefault="00EC5032" w:rsidP="006F6012">
      <w:r>
        <w:t>In functie van een optimale uitvoering van de goedere</w:t>
      </w:r>
      <w:r w:rsidR="00B740B3">
        <w:t xml:space="preserve">nstroom </w:t>
      </w:r>
      <w:r>
        <w:t xml:space="preserve">is inzicht in bedrijfsprocessen en in het bijzonder magazijn- en voorraadbeheer </w:t>
      </w:r>
      <w:r w:rsidR="00B740B3">
        <w:t>e</w:t>
      </w:r>
      <w:r>
        <w:t xml:space="preserve">ssentieel. Leerlingen leren goederen veilig lossen, controleren en stockeren. Met het oog op een snelle verwerking van de klantorders verzamelen ze vakkundig artikelen en maken </w:t>
      </w:r>
      <w:r w:rsidR="00B740B3">
        <w:t>de</w:t>
      </w:r>
      <w:r>
        <w:t>ze klaar voor verzending.</w:t>
      </w:r>
    </w:p>
    <w:p w14:paraId="27618C4B" w14:textId="77777777" w:rsidR="006F6012" w:rsidRPr="00B07F01" w:rsidRDefault="00EC5032" w:rsidP="006F6012">
      <w:pPr>
        <w:rPr>
          <w:rStyle w:val="Nadruk"/>
        </w:rPr>
      </w:pPr>
      <w:r>
        <w:rPr>
          <w:rStyle w:val="Nadruk"/>
        </w:rPr>
        <w:t>Het veilig en verantwoord gebruik van een gemotoriseerd intern transportmiddel</w:t>
      </w:r>
    </w:p>
    <w:p w14:paraId="644FE8AB" w14:textId="5936C7E3" w:rsidR="006507E5" w:rsidRPr="006507E5" w:rsidRDefault="00EC5032" w:rsidP="006507E5">
      <w:r w:rsidRPr="00EC5032">
        <w:t>Gemotoriseerde hefmiddelen maken het verplaatsen van zware goederen over een korte afstand mogelijk en worden ingezet bij het laden en lossen. Bestuurders van interne transportmiddelen hebben een veiligheidsfunctie aangezien ze de veiligheid en gezondheid van andere werknemers in gevaar kunnen brengen. Leerlingen zijn zich daar</w:t>
      </w:r>
      <w:r w:rsidR="005C7D6F">
        <w:t>van</w:t>
      </w:r>
      <w:r w:rsidRPr="00EC5032">
        <w:t xml:space="preserve"> bewust en leren d</w:t>
      </w:r>
      <w:r w:rsidR="004B69A0">
        <w:t>e</w:t>
      </w:r>
      <w:r w:rsidRPr="00EC5032">
        <w:t>ze (hef)voertuigen op een veilige en verantwoorde manier hanteren. Een goed inschattingsvermogen, nauwkeurigheid, uitstekend zicht en reactiesnelheid zijn eigenschappen en vaardigheden die daarbij horen.</w:t>
      </w:r>
    </w:p>
    <w:p w14:paraId="689DD6A3" w14:textId="77777777" w:rsidR="00385689" w:rsidRDefault="006F6012" w:rsidP="006F6012">
      <w:pPr>
        <w:pStyle w:val="Kop2"/>
      </w:pPr>
      <w:bookmarkStart w:id="57" w:name="_Toc129073689"/>
      <w:bookmarkStart w:id="58" w:name="_Toc129073758"/>
      <w:bookmarkStart w:id="59" w:name="_Toc157271028"/>
      <w:r>
        <w:lastRenderedPageBreak/>
        <w:t>Opbouw</w:t>
      </w:r>
      <w:bookmarkEnd w:id="57"/>
      <w:bookmarkEnd w:id="58"/>
      <w:bookmarkEnd w:id="59"/>
    </w:p>
    <w:p w14:paraId="0A402859" w14:textId="77777777" w:rsidR="00EC5032" w:rsidRDefault="00EC5032" w:rsidP="00EC5032">
      <w:pPr>
        <w:pStyle w:val="Opsomming1"/>
      </w:pPr>
      <w:r>
        <w:t>Basiscompetenties in een magazijnomgeving</w:t>
      </w:r>
    </w:p>
    <w:p w14:paraId="5A589ED8" w14:textId="77777777" w:rsidR="00EC5032" w:rsidRDefault="00EC5032" w:rsidP="00EC5032">
      <w:pPr>
        <w:pStyle w:val="Opsomming1"/>
      </w:pPr>
      <w:r>
        <w:t>Logistiek vanuit een ruimer perspectief</w:t>
      </w:r>
    </w:p>
    <w:p w14:paraId="14D2AD5F" w14:textId="77777777" w:rsidR="00EC5032" w:rsidRDefault="00EC5032">
      <w:pPr>
        <w:pStyle w:val="Opsomming1"/>
        <w:numPr>
          <w:ilvl w:val="1"/>
          <w:numId w:val="2"/>
        </w:numPr>
      </w:pPr>
      <w:r>
        <w:t>De logistieke keten</w:t>
      </w:r>
    </w:p>
    <w:p w14:paraId="7151D460" w14:textId="77777777" w:rsidR="00EC5032" w:rsidRDefault="00EC5032">
      <w:pPr>
        <w:pStyle w:val="Opsomming1"/>
        <w:numPr>
          <w:ilvl w:val="1"/>
          <w:numId w:val="2"/>
        </w:numPr>
      </w:pPr>
      <w:r>
        <w:t>Magazijnbeheer</w:t>
      </w:r>
    </w:p>
    <w:p w14:paraId="6B4D4FEC" w14:textId="77777777" w:rsidR="00EC5032" w:rsidRDefault="00EC5032">
      <w:pPr>
        <w:pStyle w:val="Opsomming1"/>
        <w:numPr>
          <w:ilvl w:val="1"/>
          <w:numId w:val="2"/>
        </w:numPr>
      </w:pPr>
      <w:r>
        <w:t>Magazijninrichting</w:t>
      </w:r>
    </w:p>
    <w:p w14:paraId="1000040D" w14:textId="77777777" w:rsidR="00EC5032" w:rsidRDefault="00EC5032" w:rsidP="00EC5032">
      <w:pPr>
        <w:pStyle w:val="Opsomming1"/>
      </w:pPr>
      <w:r>
        <w:t>Het veilig en verantwoord gebruik van een gemotoriseerd intern transportmiddel</w:t>
      </w:r>
    </w:p>
    <w:p w14:paraId="2E26C3FD" w14:textId="7B1C5075" w:rsidR="00855F21" w:rsidRDefault="00EC5032" w:rsidP="00AB5D7E">
      <w:pPr>
        <w:pStyle w:val="Opsomming1"/>
      </w:pPr>
      <w:r>
        <w:t>Activiteiten met betrekking tot de goederenstroom</w:t>
      </w:r>
    </w:p>
    <w:p w14:paraId="7355786D" w14:textId="1C63BFC3" w:rsidR="006F6012" w:rsidRDefault="006F6012" w:rsidP="001332B5">
      <w:pPr>
        <w:pStyle w:val="Kop2"/>
      </w:pPr>
      <w:bookmarkStart w:id="60" w:name="_Toc129073690"/>
      <w:bookmarkStart w:id="61" w:name="_Toc129073759"/>
      <w:bookmarkStart w:id="62" w:name="_Toc157271029"/>
      <w:r w:rsidRPr="002F0D57">
        <w:t>Leerlijnen</w:t>
      </w:r>
      <w:bookmarkEnd w:id="60"/>
      <w:bookmarkEnd w:id="61"/>
      <w:bookmarkEnd w:id="62"/>
    </w:p>
    <w:p w14:paraId="30F9E137" w14:textId="77777777" w:rsidR="006F6012" w:rsidRDefault="006F6012" w:rsidP="006F6012">
      <w:pPr>
        <w:pStyle w:val="Kop3"/>
      </w:pPr>
      <w:bookmarkStart w:id="63" w:name="_Toc129073692"/>
      <w:bookmarkStart w:id="64" w:name="_Toc129073761"/>
      <w:bookmarkStart w:id="65" w:name="_Toc157271030"/>
      <w:r>
        <w:t xml:space="preserve">Samenhang </w:t>
      </w:r>
      <w:r w:rsidR="000A4C40">
        <w:t>met</w:t>
      </w:r>
      <w:r>
        <w:t xml:space="preserve"> de tweede graad</w:t>
      </w:r>
      <w:bookmarkEnd w:id="63"/>
      <w:bookmarkEnd w:id="64"/>
      <w:bookmarkEnd w:id="65"/>
    </w:p>
    <w:p w14:paraId="5D60FE12" w14:textId="1E6402C4" w:rsidR="006F6012" w:rsidRDefault="00280F48" w:rsidP="001332B5">
      <w:r w:rsidRPr="00280F48">
        <w:t xml:space="preserve">Het leerplan Logistiek </w:t>
      </w:r>
      <w:r w:rsidR="00FF72E7">
        <w:t xml:space="preserve">is inhoudelijk verwant </w:t>
      </w:r>
      <w:r w:rsidRPr="00280F48">
        <w:t xml:space="preserve">met het leerplan Organisatie en logistiek </w:t>
      </w:r>
      <w:r w:rsidR="007150E6">
        <w:t xml:space="preserve">in </w:t>
      </w:r>
      <w:r w:rsidRPr="00280F48">
        <w:t>de tweede graad</w:t>
      </w:r>
      <w:r w:rsidR="006C39FB">
        <w:t xml:space="preserve"> (II-Or</w:t>
      </w:r>
      <w:r w:rsidR="000F78A2">
        <w:t>Lo-a)</w:t>
      </w:r>
      <w:r w:rsidRPr="00280F48">
        <w:t>. Vanuit dat vak worden leerlingen vertrouwd met (bedrijfs)economische en logistieke concepten. Ze verwerven inzicht in de logistieke goederen- en informatiestroom, verkennen functies in een magazijnomgeving en leren competenties met betrekking tot ontvangst, controle en opslag van goederen. Daarnaast leren de leerlingen in de tweede graad sociale en communicatieve vaardigheden hanteren en samenwerken in groep.</w:t>
      </w:r>
    </w:p>
    <w:p w14:paraId="28D5675C" w14:textId="3BFD7799" w:rsidR="00112342" w:rsidRDefault="00CB1F98" w:rsidP="001332B5">
      <w:r w:rsidRPr="00CB1F98">
        <w:t xml:space="preserve">In het leerplan </w:t>
      </w:r>
      <w:r w:rsidR="00B740B3">
        <w:t>W</w:t>
      </w:r>
      <w:r w:rsidRPr="00CB1F98">
        <w:t xml:space="preserve">iskunde </w:t>
      </w:r>
      <w:r w:rsidR="000F78A2">
        <w:t xml:space="preserve">(III-Wis-a) </w:t>
      </w:r>
      <w:r w:rsidRPr="00CB1F98">
        <w:t xml:space="preserve">worden basisrekenvaardigheden waaronder rekenen met procenten, prijsverschillen en geld aangeleerd in functie van een vlotte ondersteuning van de klant. </w:t>
      </w:r>
    </w:p>
    <w:p w14:paraId="4938289D" w14:textId="6BD7886B" w:rsidR="00CB1F98" w:rsidRDefault="00CB1F98" w:rsidP="001332B5">
      <w:r w:rsidRPr="00CB1F98">
        <w:t>Het toepassen van technieken voor een correcte lichaamshouding en ergonomische principes is van belang bij het heffen en tillen van lasten</w:t>
      </w:r>
      <w:r w:rsidR="003A2751">
        <w:t xml:space="preserve"> (I-II-III-LiOp)</w:t>
      </w:r>
      <w:r w:rsidRPr="00CB1F98">
        <w:t>.</w:t>
      </w:r>
    </w:p>
    <w:p w14:paraId="290CEDBE" w14:textId="14C56969" w:rsidR="003112D3" w:rsidRDefault="006F6012" w:rsidP="00F75BE4">
      <w:pPr>
        <w:pStyle w:val="Kop3"/>
      </w:pPr>
      <w:bookmarkStart w:id="66" w:name="_Toc129073693"/>
      <w:bookmarkStart w:id="67" w:name="_Toc129073762"/>
      <w:bookmarkStart w:id="68" w:name="_Toc157271031"/>
      <w:r>
        <w:t xml:space="preserve">Samenhang </w:t>
      </w:r>
      <w:r w:rsidR="000A4C40">
        <w:t>in</w:t>
      </w:r>
      <w:r>
        <w:t xml:space="preserve"> de derde graad</w:t>
      </w:r>
      <w:bookmarkEnd w:id="66"/>
      <w:bookmarkEnd w:id="67"/>
      <w:bookmarkEnd w:id="68"/>
    </w:p>
    <w:p w14:paraId="10FB01A8" w14:textId="0775B8B8" w:rsidR="007762DE" w:rsidRPr="007762DE" w:rsidRDefault="007762DE" w:rsidP="00077AA1">
      <w:pPr>
        <w:contextualSpacing/>
      </w:pPr>
      <w:bookmarkStart w:id="69" w:name="_Hlk148346041"/>
      <w:r w:rsidRPr="007762DE">
        <w:t xml:space="preserve">Met het leerplan </w:t>
      </w:r>
      <w:r w:rsidR="00F75BE4">
        <w:t>Internationale handel en logistiek</w:t>
      </w:r>
      <w:r w:rsidRPr="007762DE">
        <w:t xml:space="preserve"> in de </w:t>
      </w:r>
      <w:r w:rsidR="00F75BE4">
        <w:t>D/</w:t>
      </w:r>
      <w:r w:rsidRPr="007762DE">
        <w:t>A-finaliteit</w:t>
      </w:r>
      <w:r w:rsidR="00441DBB">
        <w:t xml:space="preserve"> (III-IHL-da) </w:t>
      </w:r>
      <w:r w:rsidRPr="007762DE">
        <w:t>is er samenhang</w:t>
      </w:r>
      <w:r w:rsidR="00B740B3">
        <w:t xml:space="preserve"> </w:t>
      </w:r>
      <w:r w:rsidRPr="007762DE">
        <w:t>wat</w:t>
      </w:r>
      <w:r w:rsidR="00077AA1">
        <w:t xml:space="preserve"> </w:t>
      </w:r>
      <w:r w:rsidRPr="007762DE">
        <w:t>betreft</w:t>
      </w:r>
    </w:p>
    <w:bookmarkEnd w:id="69"/>
    <w:p w14:paraId="087B4886" w14:textId="77777777" w:rsidR="007762DE" w:rsidRPr="007762DE" w:rsidRDefault="007762DE" w:rsidP="00010507">
      <w:pPr>
        <w:pStyle w:val="Opsomming1"/>
      </w:pPr>
      <w:r w:rsidRPr="007762DE">
        <w:t>de logistieke goederen-en informatiestroom;</w:t>
      </w:r>
    </w:p>
    <w:p w14:paraId="7C9A02E2" w14:textId="77777777" w:rsidR="007762DE" w:rsidRDefault="007762DE" w:rsidP="00010507">
      <w:pPr>
        <w:pStyle w:val="Opsomming1"/>
      </w:pPr>
      <w:r w:rsidRPr="007762DE">
        <w:t>aspecten van magazijnbeheer en -inrichting.</w:t>
      </w:r>
    </w:p>
    <w:p w14:paraId="4DC76ACF" w14:textId="4A3C104F" w:rsidR="006F6012" w:rsidRDefault="00F75BE4" w:rsidP="001332B5">
      <w:r w:rsidRPr="00F75BE4">
        <w:t xml:space="preserve">Met het leerplan </w:t>
      </w:r>
      <w:r>
        <w:t xml:space="preserve">Onthaal, organisatie en sales in de </w:t>
      </w:r>
      <w:r w:rsidRPr="00F75BE4">
        <w:t xml:space="preserve">A-finaliteit </w:t>
      </w:r>
      <w:r w:rsidR="00441DBB">
        <w:t xml:space="preserve">(III-OOS-a) </w:t>
      </w:r>
      <w:r w:rsidRPr="00F75BE4">
        <w:t>is er samenhang</w:t>
      </w:r>
      <w:r w:rsidR="00B740B3">
        <w:t xml:space="preserve"> </w:t>
      </w:r>
      <w:r w:rsidRPr="00F75BE4">
        <w:t>wat betreft</w:t>
      </w:r>
      <w:r w:rsidR="00B10250">
        <w:t xml:space="preserve"> de ontvangst, controle</w:t>
      </w:r>
      <w:r w:rsidR="008A426E">
        <w:t xml:space="preserve">, registratie en </w:t>
      </w:r>
      <w:r w:rsidR="007C156C">
        <w:t>opslag van goederen.</w:t>
      </w:r>
    </w:p>
    <w:p w14:paraId="76595A5E" w14:textId="77777777" w:rsidR="000773B5" w:rsidRDefault="006F6012" w:rsidP="000773B5">
      <w:pPr>
        <w:pStyle w:val="Kop2"/>
      </w:pPr>
      <w:bookmarkStart w:id="70" w:name="_Toc129073694"/>
      <w:bookmarkStart w:id="71" w:name="_Toc129073763"/>
      <w:bookmarkStart w:id="72" w:name="_Toc157271032"/>
      <w:r>
        <w:t>Aandachtspunten</w:t>
      </w:r>
      <w:bookmarkEnd w:id="70"/>
      <w:bookmarkEnd w:id="71"/>
      <w:bookmarkEnd w:id="72"/>
    </w:p>
    <w:p w14:paraId="42E2AFAA" w14:textId="77777777" w:rsidR="00994B8C" w:rsidRDefault="00994B8C" w:rsidP="00994B8C">
      <w:pPr>
        <w:pStyle w:val="Kop3"/>
      </w:pPr>
      <w:bookmarkStart w:id="73" w:name="_Toc157271033"/>
      <w:r>
        <w:t>Pedagogisch-didactische aanpak</w:t>
      </w:r>
      <w:bookmarkEnd w:id="73"/>
    </w:p>
    <w:p w14:paraId="4774EE9F" w14:textId="0D01145B" w:rsidR="00FE0985" w:rsidRPr="00F76AAD" w:rsidRDefault="00FE0985" w:rsidP="00F76AAD">
      <w:r w:rsidRPr="00F76AAD">
        <w:t>In de tweede graad Organisatie en logistiek worden competenties onder begeleiding aangeleerd. Het ontwikkelen van competenties met betrekking tot de ontvangst, controle en opslag van goederen gebeurt via werkplekleren. Dat kan in een gesimuleerde context op school of op een externe werkplek waarbij een winkelmagazijn heel wat mogelijkheden biedt.</w:t>
      </w:r>
      <w:r w:rsidR="00D5033A" w:rsidRPr="00F76AAD">
        <w:t xml:space="preserve"> </w:t>
      </w:r>
      <w:r w:rsidRPr="00F76AAD">
        <w:t>In de derde graad Logistiek leren de leerlingen op zelfstandige wijze activiteiten uitoefenen op school en op de externe werkplek. De externe werkplek speelt daarbij de belangrijkste rol, de leerling</w:t>
      </w:r>
      <w:r w:rsidR="0045033F" w:rsidRPr="00F76AAD">
        <w:t xml:space="preserve">en tonen </w:t>
      </w:r>
      <w:r w:rsidR="00B810CC" w:rsidRPr="00F76AAD">
        <w:t>in deze context</w:t>
      </w:r>
      <w:r w:rsidR="0045033F" w:rsidRPr="00F76AAD">
        <w:t xml:space="preserve"> aan </w:t>
      </w:r>
      <w:r w:rsidRPr="00F76AAD">
        <w:t>dat ze de vereiste competenties beheersen.</w:t>
      </w:r>
    </w:p>
    <w:p w14:paraId="67E93C41" w14:textId="7D4A79A4" w:rsidR="00FE0985" w:rsidRPr="00F76AAD" w:rsidRDefault="00B80867" w:rsidP="00F76AAD">
      <w:r w:rsidRPr="00F76AAD">
        <w:lastRenderedPageBreak/>
        <w:t xml:space="preserve">Het </w:t>
      </w:r>
      <w:r w:rsidR="000A1DB8" w:rsidRPr="00F76AAD">
        <w:t xml:space="preserve">gebruiken </w:t>
      </w:r>
      <w:r w:rsidR="00D35798" w:rsidRPr="00F76AAD">
        <w:t xml:space="preserve">van </w:t>
      </w:r>
      <w:r w:rsidR="00D4318A" w:rsidRPr="00F76AAD">
        <w:t xml:space="preserve">een gemotoriseerd transportmiddel </w:t>
      </w:r>
      <w:r w:rsidR="000A1DB8" w:rsidRPr="00F76AAD">
        <w:t xml:space="preserve">voor interne verplaatsingen </w:t>
      </w:r>
      <w:r w:rsidRPr="00F76AAD">
        <w:t xml:space="preserve">(rubriek 4.3) </w:t>
      </w:r>
      <w:r w:rsidR="008A6A59" w:rsidRPr="00F76AAD">
        <w:t xml:space="preserve">start </w:t>
      </w:r>
      <w:r w:rsidR="00E656E9" w:rsidRPr="00F76AAD">
        <w:t xml:space="preserve">veelal </w:t>
      </w:r>
      <w:r w:rsidR="008A6A59" w:rsidRPr="00F76AAD">
        <w:t xml:space="preserve">met </w:t>
      </w:r>
      <w:r w:rsidR="00FE0985" w:rsidRPr="00F76AAD">
        <w:t>praktijklessen</w:t>
      </w:r>
      <w:r w:rsidR="008A6A59" w:rsidRPr="00F76AAD">
        <w:t xml:space="preserve"> </w:t>
      </w:r>
      <w:r w:rsidR="00FE0985" w:rsidRPr="00F76AAD">
        <w:t>in een competentiecentrum van de VDAB</w:t>
      </w:r>
      <w:r w:rsidR="0078033A" w:rsidRPr="00F76AAD">
        <w:t xml:space="preserve"> </w:t>
      </w:r>
      <w:r w:rsidR="00111A00" w:rsidRPr="00F76AAD">
        <w:t>waarbij de leraar</w:t>
      </w:r>
      <w:r w:rsidR="00661E5A" w:rsidRPr="00F76AAD">
        <w:t xml:space="preserve"> de rol van instructeur opneemt</w:t>
      </w:r>
      <w:r w:rsidR="0078033A" w:rsidRPr="00F76AAD">
        <w:t xml:space="preserve"> </w:t>
      </w:r>
      <w:r w:rsidR="00FE0985" w:rsidRPr="00F76AAD">
        <w:t>of</w:t>
      </w:r>
      <w:r w:rsidR="00C65F0C" w:rsidRPr="00F76AAD">
        <w:t xml:space="preserve"> in samenwerking met een andere externe partner</w:t>
      </w:r>
      <w:r w:rsidR="00CC1E96" w:rsidRPr="00F76AAD">
        <w:t>.</w:t>
      </w:r>
      <w:r w:rsidR="00FE0985" w:rsidRPr="00F76AAD">
        <w:t xml:space="preserve"> </w:t>
      </w:r>
      <w:r w:rsidR="00BD3DEA" w:rsidRPr="00F76AAD">
        <w:t>Daarna</w:t>
      </w:r>
      <w:r w:rsidR="00126295" w:rsidRPr="00F76AAD">
        <w:t xml:space="preserve"> </w:t>
      </w:r>
      <w:r w:rsidR="00FE0985" w:rsidRPr="00F76AAD">
        <w:t xml:space="preserve">passen de leerlingen </w:t>
      </w:r>
      <w:r w:rsidR="0018305C" w:rsidRPr="00F76AAD">
        <w:t>d</w:t>
      </w:r>
      <w:r w:rsidR="00C67057" w:rsidRPr="00F76AAD">
        <w:t>i</w:t>
      </w:r>
      <w:r w:rsidR="0018305C" w:rsidRPr="00F76AAD">
        <w:t xml:space="preserve">e </w:t>
      </w:r>
      <w:r w:rsidRPr="00F76AAD">
        <w:t>vaardigheden</w:t>
      </w:r>
      <w:r w:rsidR="00FE0985" w:rsidRPr="00F76AAD">
        <w:t xml:space="preserve"> zelfstandig </w:t>
      </w:r>
      <w:r w:rsidR="00C947D1" w:rsidRPr="00F76AAD">
        <w:t xml:space="preserve">toe </w:t>
      </w:r>
      <w:r w:rsidR="00371CF1" w:rsidRPr="00F76AAD">
        <w:t>bij</w:t>
      </w:r>
      <w:r w:rsidR="00B740B3">
        <w:t xml:space="preserve"> </w:t>
      </w:r>
      <w:r w:rsidR="00471674" w:rsidRPr="00F76AAD">
        <w:t xml:space="preserve">het </w:t>
      </w:r>
      <w:r w:rsidR="00FE0985" w:rsidRPr="00F76AAD">
        <w:t>lossen</w:t>
      </w:r>
      <w:r w:rsidR="00E656E9" w:rsidRPr="00F76AAD">
        <w:t xml:space="preserve">, </w:t>
      </w:r>
      <w:r w:rsidR="00FE0985" w:rsidRPr="00F76AAD">
        <w:t>verplaatsen</w:t>
      </w:r>
      <w:r w:rsidR="00E656E9" w:rsidRPr="00F76AAD">
        <w:t xml:space="preserve">, </w:t>
      </w:r>
      <w:r w:rsidR="00FE0985" w:rsidRPr="00F76AAD">
        <w:t>laden</w:t>
      </w:r>
      <w:r w:rsidR="00E656E9" w:rsidRPr="00F76AAD">
        <w:t xml:space="preserve">, </w:t>
      </w:r>
      <w:r w:rsidR="00FE0985" w:rsidRPr="00F76AAD">
        <w:t xml:space="preserve">stapelen en ontstapelen </w:t>
      </w:r>
      <w:r w:rsidR="00371CF1" w:rsidRPr="00F76AAD">
        <w:t xml:space="preserve">van de goederen in een magazijn </w:t>
      </w:r>
      <w:r w:rsidR="00FE0985" w:rsidRPr="00F76AAD">
        <w:t>met behulp van minstens één van onderstaande interne transportmiddelen:</w:t>
      </w:r>
    </w:p>
    <w:p w14:paraId="79B97821" w14:textId="24728F15" w:rsidR="00FE0985" w:rsidRPr="00F76AAD" w:rsidRDefault="00B740B3" w:rsidP="007A73DF">
      <w:pPr>
        <w:pStyle w:val="Opsomming1"/>
      </w:pPr>
      <w:r>
        <w:t>h</w:t>
      </w:r>
      <w:r w:rsidR="00FE0985" w:rsidRPr="00F76AAD">
        <w:t>eftruck;</w:t>
      </w:r>
    </w:p>
    <w:p w14:paraId="5B42871E" w14:textId="303FAEEF" w:rsidR="00FE0985" w:rsidRPr="00F76AAD" w:rsidRDefault="00B740B3" w:rsidP="007A73DF">
      <w:pPr>
        <w:pStyle w:val="Opsomming1"/>
      </w:pPr>
      <w:r>
        <w:t>r</w:t>
      </w:r>
      <w:r w:rsidR="00FE0985" w:rsidRPr="00F76AAD">
        <w:t>eachtruck;</w:t>
      </w:r>
    </w:p>
    <w:p w14:paraId="224670ED" w14:textId="6A7D62D6" w:rsidR="00FE0985" w:rsidRPr="00F76AAD" w:rsidRDefault="00B740B3" w:rsidP="007A73DF">
      <w:pPr>
        <w:pStyle w:val="Opsomming1"/>
      </w:pPr>
      <w:r>
        <w:t>s</w:t>
      </w:r>
      <w:r w:rsidR="00FE0985" w:rsidRPr="00F76AAD">
        <w:t>tapelaar;</w:t>
      </w:r>
    </w:p>
    <w:p w14:paraId="03670493" w14:textId="739DBA38" w:rsidR="00FE0985" w:rsidRPr="00F76AAD" w:rsidRDefault="00B740B3" w:rsidP="007A73DF">
      <w:pPr>
        <w:pStyle w:val="Opsomming1"/>
      </w:pPr>
      <w:r>
        <w:t>o</w:t>
      </w:r>
      <w:r w:rsidR="00FE0985" w:rsidRPr="00F76AAD">
        <w:t>rderverzameltruck;</w:t>
      </w:r>
    </w:p>
    <w:p w14:paraId="22273207" w14:textId="19957C79" w:rsidR="00FE0985" w:rsidRPr="00F76AAD" w:rsidRDefault="00B740B3" w:rsidP="007A73DF">
      <w:pPr>
        <w:pStyle w:val="Opsomming1"/>
      </w:pPr>
      <w:r>
        <w:t>c</w:t>
      </w:r>
      <w:r w:rsidR="00FE0985" w:rsidRPr="00F76AAD">
        <w:t>ombitruck;</w:t>
      </w:r>
    </w:p>
    <w:p w14:paraId="68BA867A" w14:textId="03ECA20E" w:rsidR="00523FCE" w:rsidRPr="00F76AAD" w:rsidRDefault="00B740B3" w:rsidP="007A73DF">
      <w:pPr>
        <w:pStyle w:val="Opsomming1"/>
      </w:pPr>
      <w:r>
        <w:t>p</w:t>
      </w:r>
      <w:r w:rsidR="00FE0985" w:rsidRPr="00F76AAD">
        <w:t>allettruck.</w:t>
      </w:r>
    </w:p>
    <w:p w14:paraId="34C0EBEB" w14:textId="4A96B65D" w:rsidR="00864802" w:rsidRPr="00F76AAD" w:rsidRDefault="00045CE3" w:rsidP="00F76AAD">
      <w:r w:rsidRPr="00F76AAD">
        <w:t xml:space="preserve">Het veilig en verantwoord gebruik </w:t>
      </w:r>
      <w:r w:rsidR="00D92FFD" w:rsidRPr="00F76AAD">
        <w:t xml:space="preserve">van gemotoriseerde interne transportmiddelen impliceert </w:t>
      </w:r>
      <w:r w:rsidR="002D5514" w:rsidRPr="00F76AAD">
        <w:t xml:space="preserve">kritisch denkvermogen, geduld en een groot verantwoordelijkheidsgevoel. </w:t>
      </w:r>
      <w:r w:rsidR="00830255" w:rsidRPr="00F76AAD">
        <w:t>Daar</w:t>
      </w:r>
      <w:r w:rsidR="00D479D1" w:rsidRPr="00F76AAD">
        <w:t xml:space="preserve">toe is </w:t>
      </w:r>
      <w:r w:rsidR="00830255" w:rsidRPr="00F76AAD">
        <w:t xml:space="preserve">een geleidelijke </w:t>
      </w:r>
      <w:r w:rsidR="00FE27C0" w:rsidRPr="00F76AAD">
        <w:t>aanpak</w:t>
      </w:r>
      <w:r w:rsidR="00462301" w:rsidRPr="00F76AAD">
        <w:t xml:space="preserve"> sterk aan te raden</w:t>
      </w:r>
      <w:r w:rsidR="00FE27C0" w:rsidRPr="00F76AAD">
        <w:t xml:space="preserve">, </w:t>
      </w:r>
      <w:r w:rsidR="0045037A" w:rsidRPr="00F76AAD">
        <w:t xml:space="preserve">zo kunnen alle activiteiten van ontvangst tot verzending van goederen met behulp van een niet-gemotoriseerd transportmiddel in een </w:t>
      </w:r>
      <w:r w:rsidR="00B84155" w:rsidRPr="00F76AAD">
        <w:t xml:space="preserve">eerste fase </w:t>
      </w:r>
      <w:r w:rsidR="0045037A" w:rsidRPr="00F76AAD">
        <w:t>aan bod komen</w:t>
      </w:r>
      <w:r w:rsidR="00E065CD" w:rsidRPr="00F76AAD">
        <w:t xml:space="preserve">, </w:t>
      </w:r>
      <w:r w:rsidR="00F735B7" w:rsidRPr="00F76AAD">
        <w:t>bv</w:t>
      </w:r>
      <w:r w:rsidR="00B84155" w:rsidRPr="00F76AAD">
        <w:t xml:space="preserve">. </w:t>
      </w:r>
      <w:r w:rsidR="00982994" w:rsidRPr="00F76AAD">
        <w:t xml:space="preserve">in het </w:t>
      </w:r>
      <w:r w:rsidR="00B84155" w:rsidRPr="00F76AAD">
        <w:t>eerste leerjaar van de derde graad</w:t>
      </w:r>
      <w:r w:rsidR="00BD3DEA" w:rsidRPr="00F76AAD">
        <w:t>.</w:t>
      </w:r>
      <w:r w:rsidR="005856BE" w:rsidRPr="00F76AAD">
        <w:t xml:space="preserve"> </w:t>
      </w:r>
      <w:r w:rsidR="00BD3DEA" w:rsidRPr="00F76AAD">
        <w:t xml:space="preserve">In een volgende fase </w:t>
      </w:r>
      <w:r w:rsidR="009B0360" w:rsidRPr="00F76AAD">
        <w:t>(b</w:t>
      </w:r>
      <w:r w:rsidR="00F735B7" w:rsidRPr="00F76AAD">
        <w:t>v</w:t>
      </w:r>
      <w:r w:rsidR="009B0360" w:rsidRPr="00F76AAD">
        <w:t xml:space="preserve">. tweede leerjaar van de derde graad) </w:t>
      </w:r>
      <w:r w:rsidR="008E01F9" w:rsidRPr="00F76AAD">
        <w:t>worden daarbij gemotoriseerde trans</w:t>
      </w:r>
      <w:r w:rsidR="00691111" w:rsidRPr="00F76AAD">
        <w:t>portmiddelen ingezet.</w:t>
      </w:r>
    </w:p>
    <w:p w14:paraId="413170E3" w14:textId="77777777" w:rsidR="00FE0985" w:rsidRPr="00F76AAD" w:rsidRDefault="00FE0985" w:rsidP="00F76AAD">
      <w:r w:rsidRPr="00F76AAD">
        <w:t>Het is belangrijk om het leerplan in zijn geheel te beschouwen. Verschillende leerplandoelen zijn onlosmakelijk met elkaar verbonden en moeten over de rubrieken heen worden bekeken en aangepakt. In dit leerplan zijn de onderdelen en leerplandoelen niet chronologisch geordend. Als leraar hou je bij het aanbrengen van leerinhouden rekening met de noodzakelijke voorkennis.</w:t>
      </w:r>
    </w:p>
    <w:p w14:paraId="001B4E62" w14:textId="77777777" w:rsidR="006A3A44" w:rsidRPr="00F76AAD" w:rsidRDefault="006A3A44" w:rsidP="00F76AAD">
      <w:r w:rsidRPr="00F76AAD">
        <w:t>De doelen binnen de rubriek ‘logistiek vanuit een ruimer perspectief’ bieden ruimte aan de leraar om verbanden te leggen tussen kennis en vaardigheden. Het is belangrijk om die leerplandoelen aan te bieden samen met én in functie van de realisatie van de leerplandoelen onder de rubrieken ‘veilig en verantwoord gebruik van een gemotoriseerd intern transportmiddel’ en ‘activiteiten met betrekking tot de goederenstroom’.</w:t>
      </w:r>
    </w:p>
    <w:p w14:paraId="43964DD3" w14:textId="3289DC16" w:rsidR="00D37CA2" w:rsidRDefault="00E00C0A" w:rsidP="00F76AAD">
      <w:pPr>
        <w:pStyle w:val="Kop3"/>
      </w:pPr>
      <w:bookmarkStart w:id="74" w:name="_Toc157271034"/>
      <w:r>
        <w:t>Werkplekleren</w:t>
      </w:r>
      <w:bookmarkEnd w:id="74"/>
    </w:p>
    <w:p w14:paraId="66AEAAFA" w14:textId="37595BCC" w:rsidR="00E00C0A" w:rsidRPr="00E00C0A" w:rsidRDefault="00E00C0A" w:rsidP="00E00C0A">
      <w:r w:rsidRPr="00E00C0A">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praktijklessen op verplaatsing, observatie-activiteiten en leerlingenstages. De school heeft de ruimte om een beleid uit te stippelen over welke vormen van werkplekleren een plaats krijgen in de lespraktijk en met welk doel werkplekleren wordt ingezet.</w:t>
      </w:r>
    </w:p>
    <w:p w14:paraId="320089B2" w14:textId="77777777" w:rsidR="00827427" w:rsidRDefault="00827427" w:rsidP="00827427">
      <w:pPr>
        <w:pStyle w:val="Kop2"/>
      </w:pPr>
      <w:bookmarkStart w:id="75" w:name="_Toc149836998"/>
      <w:bookmarkStart w:id="76" w:name="_Toc150345166"/>
      <w:bookmarkStart w:id="77" w:name="_Toc157271035"/>
      <w:r>
        <w:t>Leerplanpagina</w:t>
      </w:r>
      <w:bookmarkEnd w:id="75"/>
      <w:bookmarkEnd w:id="76"/>
      <w:bookmarkEnd w:id="77"/>
    </w:p>
    <w:p w14:paraId="56411081" w14:textId="4B3BB2C5" w:rsidR="00962E4B" w:rsidRPr="00EC5032" w:rsidRDefault="6ED9173A" w:rsidP="7BD80AAE">
      <w:pPr>
        <w:pStyle w:val="Opsomming1"/>
        <w:numPr>
          <w:ilvl w:val="0"/>
          <w:numId w:val="0"/>
        </w:numPr>
      </w:pPr>
      <w:r>
        <w:rPr>
          <w:noProof/>
        </w:rPr>
        <w:drawing>
          <wp:inline distT="0" distB="0" distL="0" distR="0" wp14:anchorId="4FF5F606" wp14:editId="57C4C63B">
            <wp:extent cx="1162050" cy="1162050"/>
            <wp:effectExtent l="0" t="0" r="0" b="0"/>
            <wp:docPr id="1622476257" name="Afbeelding 162247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22476257"/>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E9B734B" w14:textId="2A44D59C" w:rsidR="00962E4B" w:rsidRPr="00EC5032" w:rsidRDefault="00827427" w:rsidP="00962E4B">
      <w:pPr>
        <w:pStyle w:val="Opsomming1"/>
        <w:numPr>
          <w:ilvl w:val="0"/>
          <w:numId w:val="0"/>
        </w:numPr>
      </w:pPr>
      <w:r>
        <w:t>Wil je als gebruiker van dit leerplan op de hoogte blijven van inspirerend materiaal, achtergrond,</w:t>
      </w:r>
      <w:r w:rsidR="00B740B3">
        <w:t xml:space="preserve"> </w:t>
      </w:r>
      <w:r>
        <w:t xml:space="preserve">professionaliseringen of lerarennetwerken, surf dan naar de </w:t>
      </w:r>
      <w:hyperlink r:id="rId23">
        <w:r w:rsidRPr="42D343C8">
          <w:rPr>
            <w:rStyle w:val="Hyperlink"/>
          </w:rPr>
          <w:t>leerplanpagina</w:t>
        </w:r>
      </w:hyperlink>
      <w:r>
        <w:t>.</w:t>
      </w:r>
    </w:p>
    <w:p w14:paraId="08B0D3A3" w14:textId="77777777" w:rsidR="003C20F3" w:rsidRDefault="008E5D4D" w:rsidP="00E42F24">
      <w:pPr>
        <w:pStyle w:val="Kop1"/>
      </w:pPr>
      <w:bookmarkStart w:id="78" w:name="_Toc129073695"/>
      <w:bookmarkStart w:id="79" w:name="_Toc129073764"/>
      <w:bookmarkStart w:id="80" w:name="_Toc157271036"/>
      <w:r w:rsidRPr="00731063">
        <w:lastRenderedPageBreak/>
        <w:t>Leerplandoelen</w:t>
      </w:r>
      <w:bookmarkEnd w:id="78"/>
      <w:bookmarkEnd w:id="79"/>
      <w:bookmarkEnd w:id="80"/>
    </w:p>
    <w:p w14:paraId="02B3CB71" w14:textId="6202E516" w:rsidR="00DE3CD5" w:rsidRDefault="00FE0985" w:rsidP="00FE0985">
      <w:pPr>
        <w:pStyle w:val="Kop2"/>
      </w:pPr>
      <w:bookmarkStart w:id="81" w:name="_Toc129073696"/>
      <w:bookmarkStart w:id="82" w:name="_Toc129073765"/>
      <w:bookmarkStart w:id="83" w:name="_Toc157271037"/>
      <w:bookmarkStart w:id="84" w:name="_Hlk121423666"/>
      <w:r w:rsidRPr="00FE0985">
        <w:t>Basiscompetenties in een magazijnomgeving</w:t>
      </w:r>
      <w:bookmarkEnd w:id="81"/>
      <w:bookmarkEnd w:id="82"/>
      <w:bookmarkEnd w:id="83"/>
    </w:p>
    <w:bookmarkEnd w:id="84"/>
    <w:p w14:paraId="6E454684" w14:textId="2ECD02BB" w:rsidR="00D76411" w:rsidRDefault="00AA128E" w:rsidP="00AA128E">
      <w:pPr>
        <w:pStyle w:val="Concordantie"/>
      </w:pPr>
      <w:r w:rsidRPr="00AA128E">
        <w:t>Minimumdoelen, specifieke minimumdoelen of doelen die leiden naar BK</w:t>
      </w:r>
    </w:p>
    <w:p w14:paraId="3B5583B4" w14:textId="4FD1CDA2" w:rsidR="008A2EF8" w:rsidRDefault="00AF26AA" w:rsidP="00AF26AA">
      <w:pPr>
        <w:pStyle w:val="MDSMDBK"/>
      </w:pPr>
      <w:r>
        <w:t xml:space="preserve">MD </w:t>
      </w:r>
      <w:r w:rsidR="00A42544">
        <w:t>06.12</w:t>
      </w:r>
      <w:r w:rsidR="00513377">
        <w:tab/>
      </w:r>
      <w:r w:rsidR="00B61904" w:rsidRPr="00B61904">
        <w:t>De leerlingen ontwerpen een oplossing voor een probleem door wetenschappen, technologie of wiskunde geïntegreerd aan te wenden</w:t>
      </w:r>
      <w:r w:rsidR="008A2EF8">
        <w:t>.</w:t>
      </w:r>
      <w:r w:rsidR="003418B8">
        <w:t xml:space="preserve"> </w:t>
      </w:r>
      <w:r w:rsidR="008A2EF8">
        <w:t xml:space="preserve">(LPD 7) </w:t>
      </w:r>
    </w:p>
    <w:p w14:paraId="14D4E0F5" w14:textId="007C2A30" w:rsidR="00C842DA" w:rsidRPr="008A2EF8" w:rsidRDefault="005A697B" w:rsidP="00AF26AA">
      <w:pPr>
        <w:pStyle w:val="MDSMDBK"/>
        <w:rPr>
          <w:b w:val="0"/>
          <w:bCs/>
        </w:rPr>
      </w:pPr>
      <w:r w:rsidRPr="008A2EF8">
        <w:rPr>
          <w:b w:val="0"/>
          <w:bCs/>
        </w:rPr>
        <w:t>(</w:t>
      </w:r>
      <w:r w:rsidR="008A2EF8">
        <w:rPr>
          <w:b w:val="0"/>
          <w:bCs/>
        </w:rPr>
        <w:t>R</w:t>
      </w:r>
      <w:r w:rsidRPr="008A2EF8">
        <w:rPr>
          <w:b w:val="0"/>
          <w:bCs/>
        </w:rPr>
        <w:t>ekening houdend met concepten van de derde graad en de context waarin dit minimumdoel aan bod komt)</w:t>
      </w:r>
    </w:p>
    <w:p w14:paraId="46905C82" w14:textId="64DD3205" w:rsidR="00101B80" w:rsidRDefault="00101B80" w:rsidP="00C842DA">
      <w:pPr>
        <w:pStyle w:val="MDSMDBK"/>
      </w:pPr>
      <w:r>
        <w:t>BK 01</w:t>
      </w:r>
      <w:r>
        <w:tab/>
        <w:t xml:space="preserve">De leerlingen werken in teamverband (organisatiecultuur, communicatie, procedures). (LPD </w:t>
      </w:r>
      <w:r w:rsidR="0090696E">
        <w:t>1)</w:t>
      </w:r>
    </w:p>
    <w:p w14:paraId="2B39B262" w14:textId="77777777" w:rsidR="00101B80" w:rsidRDefault="00101B80" w:rsidP="00101B80">
      <w:pPr>
        <w:pStyle w:val="MDSMDBK"/>
      </w:pPr>
      <w:r>
        <w:t>BK 02</w:t>
      </w:r>
      <w:r>
        <w:tab/>
        <w:t xml:space="preserve">De leerlingen handelen kwaliteitsbewust. (LPD </w:t>
      </w:r>
      <w:r w:rsidR="0090696E">
        <w:t>1)</w:t>
      </w:r>
    </w:p>
    <w:p w14:paraId="5F7D2B32" w14:textId="77777777" w:rsidR="00101B80" w:rsidRDefault="00101B80" w:rsidP="00101B80">
      <w:pPr>
        <w:pStyle w:val="MDSMDBK"/>
      </w:pPr>
      <w:r>
        <w:t xml:space="preserve">BK 03 </w:t>
      </w:r>
      <w:r>
        <w:tab/>
        <w:t>De leerlingen handelen economisch en duurzaam. (LPD 1)</w:t>
      </w:r>
    </w:p>
    <w:p w14:paraId="5FEF15F2" w14:textId="77777777" w:rsidR="00101B80" w:rsidRDefault="00101B80" w:rsidP="00101B80">
      <w:pPr>
        <w:pStyle w:val="MDSMDBK"/>
      </w:pPr>
      <w:r>
        <w:t xml:space="preserve">BK 04 </w:t>
      </w:r>
      <w:r>
        <w:tab/>
        <w:t xml:space="preserve">De leerlingen handelen veilig, ergonomisch en hygiënisch. (LPD </w:t>
      </w:r>
      <w:r w:rsidR="0090696E">
        <w:t>2, 3, 4</w:t>
      </w:r>
      <w:r>
        <w:t>)</w:t>
      </w:r>
    </w:p>
    <w:p w14:paraId="5AC13A83" w14:textId="5EB22D4B" w:rsidR="0090696E" w:rsidRDefault="0090696E" w:rsidP="0090696E">
      <w:pPr>
        <w:pStyle w:val="MDSMDBK"/>
      </w:pPr>
      <w:r>
        <w:t>BK 0</w:t>
      </w:r>
      <w:r w:rsidR="00122D86">
        <w:t>6</w:t>
      </w:r>
      <w:r>
        <w:tab/>
        <w:t>De leerlingen gebruiken arbeidsmiddelen en interne transportmiddelen (LPD 5</w:t>
      </w:r>
      <w:r w:rsidR="008674F1">
        <w:t xml:space="preserve">, </w:t>
      </w:r>
      <w:r w:rsidR="00310932">
        <w:t>23, 24, 25, 26, 31, 37</w:t>
      </w:r>
      <w:r>
        <w:t>)</w:t>
      </w:r>
    </w:p>
    <w:p w14:paraId="0D22F18D" w14:textId="78DDDE20" w:rsidR="000E69FD" w:rsidRPr="000E69FD" w:rsidRDefault="00FB1406" w:rsidP="000E69FD">
      <w:pPr>
        <w:pStyle w:val="MDSMDBK"/>
      </w:pPr>
      <w:r>
        <w:t>Onderliggende kennis bij deze rubriek</w:t>
      </w:r>
    </w:p>
    <w:p w14:paraId="2490A2B2" w14:textId="17F4F14F" w:rsidR="009345FC" w:rsidRDefault="0034012F" w:rsidP="0034012F">
      <w:pPr>
        <w:pStyle w:val="Onderliggendekennis"/>
      </w:pPr>
      <w:r>
        <w:t xml:space="preserve">a. </w:t>
      </w:r>
      <w:r w:rsidR="008B5F6D">
        <w:t>C</w:t>
      </w:r>
      <w:r w:rsidR="008B5F6D" w:rsidRPr="008B5F6D">
        <w:t>ourante terminologie op vervoersdocumenten in het Nederlands, Frans, en Engels. (LPD 6)</w:t>
      </w:r>
    </w:p>
    <w:p w14:paraId="41EE90A7" w14:textId="59AB041C" w:rsidR="0090696E" w:rsidRDefault="0034012F" w:rsidP="003D1E7B">
      <w:pPr>
        <w:pStyle w:val="Onderliggendekennis"/>
      </w:pPr>
      <w:r>
        <w:t xml:space="preserve">g. </w:t>
      </w:r>
      <w:r w:rsidR="0090696E" w:rsidRPr="0090696E">
        <w:t>Materialen en arbeidsmiddelen</w:t>
      </w:r>
      <w:r w:rsidR="00782378">
        <w:t xml:space="preserve"> (LPD </w:t>
      </w:r>
      <w:r w:rsidR="0054613F">
        <w:t>5</w:t>
      </w:r>
      <w:r w:rsidR="009C2C64">
        <w:t>)</w:t>
      </w:r>
    </w:p>
    <w:p w14:paraId="3EA34F69" w14:textId="0B3ED834" w:rsidR="001B5094" w:rsidRPr="0090696E" w:rsidRDefault="00CB07F1" w:rsidP="003D1E7B">
      <w:pPr>
        <w:pStyle w:val="Onderliggendekennis"/>
      </w:pPr>
      <w:r>
        <w:t xml:space="preserve">p. </w:t>
      </w:r>
      <w:r w:rsidR="001B5094" w:rsidRPr="0090696E">
        <w:t>(Veiligheids)pictogrammen</w:t>
      </w:r>
      <w:r w:rsidR="001B5094">
        <w:t xml:space="preserve"> (LPD 2)</w:t>
      </w:r>
    </w:p>
    <w:p w14:paraId="78302112" w14:textId="77777777" w:rsidR="008E6DF2" w:rsidRPr="00904FF1" w:rsidRDefault="00111583" w:rsidP="002F741D">
      <w:pPr>
        <w:pStyle w:val="Doel"/>
      </w:pPr>
      <w:bookmarkStart w:id="85" w:name="_Toc129073697"/>
      <w:r w:rsidRPr="00904FF1">
        <w:t>D</w:t>
      </w:r>
      <w:r w:rsidR="00101B80">
        <w:t>e leerlingen handelen</w:t>
      </w:r>
      <w:bookmarkEnd w:id="85"/>
    </w:p>
    <w:p w14:paraId="6971978A" w14:textId="77777777" w:rsidR="00101B80" w:rsidRDefault="00101B80" w:rsidP="00101B80">
      <w:pPr>
        <w:pStyle w:val="Opsommingdoel"/>
      </w:pPr>
      <w:r>
        <w:t>in teamverband (organisatiecultuur, communicatie, procedures);</w:t>
      </w:r>
    </w:p>
    <w:p w14:paraId="45CF6778" w14:textId="77777777" w:rsidR="00101B80" w:rsidRDefault="00101B80" w:rsidP="00101B80">
      <w:pPr>
        <w:pStyle w:val="Opsommingdoel"/>
      </w:pPr>
      <w:r>
        <w:t>kwaliteitsbewust;</w:t>
      </w:r>
    </w:p>
    <w:p w14:paraId="40C1345F" w14:textId="77777777" w:rsidR="00525D2C" w:rsidRPr="00525D2C" w:rsidRDefault="00101B80" w:rsidP="002C34BD">
      <w:pPr>
        <w:pStyle w:val="Opsommingdoel"/>
      </w:pPr>
      <w:r>
        <w:t>economisch en duurzaam</w:t>
      </w:r>
      <w:r w:rsidR="002C34BD">
        <w:t>.</w:t>
      </w:r>
    </w:p>
    <w:p w14:paraId="1E1BF745" w14:textId="701D1CE6" w:rsidR="00840B7C" w:rsidRDefault="00A7038A" w:rsidP="00A7038A">
      <w:pPr>
        <w:pStyle w:val="Samenhanggraad2"/>
      </w:pPr>
      <w:r w:rsidRPr="00A7038A">
        <w:t xml:space="preserve">Organisatiecultuur en huisstijl (II-Orlo-a LPD 4); </w:t>
      </w:r>
      <w:r w:rsidR="004408C7">
        <w:t>v</w:t>
      </w:r>
      <w:r w:rsidRPr="00A7038A">
        <w:t>eiligheidsvoorschriften en-pictogrammen, beschermingsmiddelen en behandelingsvoorschriften (II-Orlo-a LPD 28).</w:t>
      </w:r>
    </w:p>
    <w:p w14:paraId="27F669EA" w14:textId="77777777" w:rsidR="00EC6878" w:rsidRDefault="00EC6878" w:rsidP="00EC6878">
      <w:pPr>
        <w:pStyle w:val="Wenk"/>
      </w:pPr>
      <w:r>
        <w:t>Teamgericht handelen houdt onder meer in dat leerlingen</w:t>
      </w:r>
    </w:p>
    <w:p w14:paraId="334A038F" w14:textId="518707BE" w:rsidR="00EC6878" w:rsidRDefault="00EC6878" w:rsidP="00EC6878">
      <w:pPr>
        <w:pStyle w:val="Wenkops1"/>
      </w:pPr>
      <w:r>
        <w:t>bij communicatie aandacht hebben voor hiërarchie en op een andere manier commun</w:t>
      </w:r>
      <w:r w:rsidR="004408C7">
        <w:t>i</w:t>
      </w:r>
      <w:r>
        <w:t>ceren met leraren of leidinggevenden, zowel schriftelijk als mondeling;</w:t>
      </w:r>
    </w:p>
    <w:p w14:paraId="39775EB7" w14:textId="6E9EEEAB" w:rsidR="00EC6878" w:rsidRDefault="00EC6878" w:rsidP="00EC6878">
      <w:pPr>
        <w:pStyle w:val="Wenkops1"/>
      </w:pPr>
      <w:r>
        <w:t>zich flexibel opstellen en gepast reageren bij wisselende werkomstandigheden</w:t>
      </w:r>
      <w:r w:rsidR="00321BAE">
        <w:t xml:space="preserve"> in een magazijnomgeving;</w:t>
      </w:r>
    </w:p>
    <w:p w14:paraId="1FA8C781" w14:textId="6236F67A" w:rsidR="001C1EDC" w:rsidRDefault="002B157C" w:rsidP="00092703">
      <w:pPr>
        <w:pStyle w:val="Wenkops1"/>
      </w:pPr>
      <w:r w:rsidRPr="002B157C">
        <w:t xml:space="preserve">tijdig hulp </w:t>
      </w:r>
      <w:r w:rsidR="00C14A51">
        <w:t xml:space="preserve">vragen </w:t>
      </w:r>
      <w:r w:rsidR="00092703">
        <w:t xml:space="preserve">(bv. </w:t>
      </w:r>
      <w:r w:rsidRPr="002B157C">
        <w:t>als er iets niet duidelijk is</w:t>
      </w:r>
      <w:r w:rsidR="005E5A49">
        <w:t xml:space="preserve"> of </w:t>
      </w:r>
      <w:r w:rsidR="007A1CF3">
        <w:t>een taak niet alleen of tijdig kan afgewerk</w:t>
      </w:r>
      <w:r w:rsidR="004408C7">
        <w:t>t</w:t>
      </w:r>
      <w:r w:rsidR="007A1CF3">
        <w:t xml:space="preserve"> worden</w:t>
      </w:r>
      <w:r w:rsidR="00092703">
        <w:t>)</w:t>
      </w:r>
      <w:r w:rsidR="001C1EDC">
        <w:t>;</w:t>
      </w:r>
    </w:p>
    <w:p w14:paraId="1439E165" w14:textId="689E6580" w:rsidR="002B157C" w:rsidRDefault="00092703" w:rsidP="00092703">
      <w:pPr>
        <w:pStyle w:val="Wenkops1"/>
      </w:pPr>
      <w:r>
        <w:t xml:space="preserve">storingen of </w:t>
      </w:r>
      <w:r w:rsidR="002B157C" w:rsidRPr="002B157C">
        <w:t xml:space="preserve">afwijkingen aan goederen, materiaal en arbeidsmiddelen </w:t>
      </w:r>
      <w:r w:rsidR="00F731C2">
        <w:t>of</w:t>
      </w:r>
      <w:r w:rsidR="002B157C" w:rsidRPr="002B157C">
        <w:t xml:space="preserve"> onveilige situaties</w:t>
      </w:r>
      <w:r w:rsidR="00F731C2">
        <w:t xml:space="preserve"> melden;</w:t>
      </w:r>
    </w:p>
    <w:p w14:paraId="44B2B23C" w14:textId="7A633F84" w:rsidR="002539F1" w:rsidRDefault="00EC6878" w:rsidP="00EC6878">
      <w:pPr>
        <w:pStyle w:val="Wenkops1"/>
      </w:pPr>
      <w:r>
        <w:t>normen en waarden (bedrijfscultuur) respecteren</w:t>
      </w:r>
      <w:r w:rsidR="000C47D6">
        <w:t>.</w:t>
      </w:r>
    </w:p>
    <w:p w14:paraId="3B1C6CC8" w14:textId="77777777" w:rsidR="00101B80" w:rsidRDefault="002C34BD" w:rsidP="00931939">
      <w:pPr>
        <w:pStyle w:val="Wenk"/>
      </w:pPr>
      <w:r>
        <w:t>Ook het toepassen van non-verbale communicatie is belangrijk in een magazijnomgeving: zo begrijpen de leerlingen tekens die met de hand gegeven zijn zoals een stopteken.</w:t>
      </w:r>
    </w:p>
    <w:p w14:paraId="4FAD1B60" w14:textId="30AFEA09" w:rsidR="00101B80" w:rsidRDefault="00F87418" w:rsidP="00BC73E0">
      <w:pPr>
        <w:pStyle w:val="Wenk"/>
      </w:pPr>
      <w:r w:rsidRPr="00636DC5">
        <w:t>Kwaliteitsbewust handelen</w:t>
      </w:r>
      <w:r>
        <w:t xml:space="preserve"> </w:t>
      </w:r>
      <w:r w:rsidR="00101B80" w:rsidRPr="00A47D84">
        <w:t>uit zich in zorgvuldig werken, aandacht voor details, het eigen werk controleren op fouten, het voortdurend reflecteren en zich bijsturen met het oog op het bereiken van de verwachte kwaliteit.</w:t>
      </w:r>
      <w:r w:rsidR="00BC73E0">
        <w:t xml:space="preserve"> </w:t>
      </w:r>
      <w:r w:rsidR="00BC73E0" w:rsidRPr="00BC73E0">
        <w:t xml:space="preserve">Je kan </w:t>
      </w:r>
      <w:r w:rsidR="005A59C7">
        <w:t xml:space="preserve">dat in verband brengen met het </w:t>
      </w:r>
      <w:r w:rsidR="00BC73E0" w:rsidRPr="00BC73E0">
        <w:t>5S</w:t>
      </w:r>
      <w:r w:rsidR="004408C7">
        <w:t>-</w:t>
      </w:r>
      <w:r w:rsidR="00BC73E0" w:rsidRPr="00BC73E0">
        <w:t xml:space="preserve">principe (sorteren, scheiden, schikken, standaardiseren, steunen/stand houden) dat in veel industrieën </w:t>
      </w:r>
      <w:r w:rsidR="00E16BA1">
        <w:t xml:space="preserve">wordt </w:t>
      </w:r>
      <w:r w:rsidR="00BC73E0" w:rsidRPr="00BC73E0">
        <w:t>erkend als instrument om de werkplek te verbeteren, verspilling te verminderen en efficiëntie te verhogen.</w:t>
      </w:r>
    </w:p>
    <w:p w14:paraId="184029AF" w14:textId="70DDEC16" w:rsidR="002C34BD" w:rsidRDefault="002C34BD" w:rsidP="000B7DAE">
      <w:pPr>
        <w:pStyle w:val="Wenk"/>
      </w:pPr>
      <w:r w:rsidRPr="00636DC5">
        <w:t xml:space="preserve">Economisch </w:t>
      </w:r>
      <w:r w:rsidR="00F87418" w:rsidRPr="00636DC5">
        <w:t xml:space="preserve">en duurzaam </w:t>
      </w:r>
      <w:r w:rsidRPr="00636DC5">
        <w:t>handelen</w:t>
      </w:r>
      <w:r>
        <w:t xml:space="preserve"> betekent onder meer dat de leerlingen</w:t>
      </w:r>
    </w:p>
    <w:p w14:paraId="708BEFDE" w14:textId="77777777" w:rsidR="002C34BD" w:rsidRPr="00C27555" w:rsidRDefault="002C34BD" w:rsidP="00C27555">
      <w:pPr>
        <w:pStyle w:val="Wenkops1"/>
      </w:pPr>
      <w:r w:rsidRPr="00C27555">
        <w:t>bij het beëindigen van een opdracht dit aangeven;</w:t>
      </w:r>
    </w:p>
    <w:p w14:paraId="437E1AEC" w14:textId="77777777" w:rsidR="002C34BD" w:rsidRPr="00C27555" w:rsidRDefault="002C34BD" w:rsidP="00C27555">
      <w:pPr>
        <w:pStyle w:val="Wenkops1"/>
      </w:pPr>
      <w:r w:rsidRPr="00C27555">
        <w:t>zuinig omgaan met materiaal en arbeidsmiddelen;</w:t>
      </w:r>
    </w:p>
    <w:p w14:paraId="57DBB290" w14:textId="77777777" w:rsidR="00101B80" w:rsidRPr="00C27555" w:rsidRDefault="002C34BD" w:rsidP="00C27555">
      <w:pPr>
        <w:pStyle w:val="Wenkops1"/>
      </w:pPr>
      <w:r w:rsidRPr="00C27555">
        <w:t>bij interne verplaatsingen naar de verzend-, opslag- of productiezone de kortste en snelste weg gebruiken en leeg transport vermijden.</w:t>
      </w:r>
    </w:p>
    <w:p w14:paraId="225E2E8F" w14:textId="77777777" w:rsidR="00101B80" w:rsidRDefault="00101B80" w:rsidP="000B7DAE">
      <w:pPr>
        <w:pStyle w:val="Wenk"/>
      </w:pPr>
      <w:r>
        <w:t>Duurzaam handelen impliceert dat de leerlingen op een zorgzame en respectvolle manier omgaan met goederen, materiaal en arbeidsmiddelen en dat conform de bedrijfsinterne procedures.</w:t>
      </w:r>
    </w:p>
    <w:p w14:paraId="122CDB2D" w14:textId="339A20E3" w:rsidR="002C34BD" w:rsidRDefault="002C34BD" w:rsidP="002C34BD">
      <w:pPr>
        <w:pStyle w:val="Doel"/>
      </w:pPr>
      <w:bookmarkStart w:id="86" w:name="_Toc129073698"/>
      <w:r>
        <w:lastRenderedPageBreak/>
        <w:t xml:space="preserve">De leerlingen handelen op een veilige en ergonomische manier </w:t>
      </w:r>
      <w:bookmarkEnd w:id="86"/>
      <w:r w:rsidR="00AA6690">
        <w:t>rekening houdend met</w:t>
      </w:r>
    </w:p>
    <w:p w14:paraId="5DE0FBCD" w14:textId="11EB8B24" w:rsidR="002C34BD" w:rsidRDefault="002C34BD" w:rsidP="002C34BD">
      <w:pPr>
        <w:pStyle w:val="Opsommingdoel"/>
      </w:pPr>
      <w:r>
        <w:t>veiligheidsvoorschriften en -pictogrammen;</w:t>
      </w:r>
    </w:p>
    <w:p w14:paraId="1B28D8FE" w14:textId="77777777" w:rsidR="002C34BD" w:rsidRDefault="002C34BD" w:rsidP="002C34BD">
      <w:pPr>
        <w:pStyle w:val="Opsommingdoel"/>
      </w:pPr>
      <w:r>
        <w:t>persoonlijke en collectieve beschermingsmiddelen;</w:t>
      </w:r>
    </w:p>
    <w:p w14:paraId="091942DF" w14:textId="37C5E3A1" w:rsidR="002C34BD" w:rsidRDefault="002C34BD" w:rsidP="002C34BD">
      <w:pPr>
        <w:pStyle w:val="Opsommingdoel"/>
      </w:pPr>
      <w:r>
        <w:t>behandelingsvoorschriften en signalisatie</w:t>
      </w:r>
      <w:r w:rsidR="00C92B7B">
        <w:t xml:space="preserve"> van</w:t>
      </w:r>
      <w:r>
        <w:t xml:space="preserve"> gevaarlijke goederen;</w:t>
      </w:r>
    </w:p>
    <w:p w14:paraId="29271A23" w14:textId="77777777" w:rsidR="002C34BD" w:rsidRDefault="002C34BD" w:rsidP="002C34BD">
      <w:pPr>
        <w:pStyle w:val="Opsommingdoel"/>
      </w:pPr>
      <w:r>
        <w:t>hef- en tiltechnieken.</w:t>
      </w:r>
    </w:p>
    <w:p w14:paraId="5C22823C" w14:textId="332A8645" w:rsidR="002C34BD" w:rsidRDefault="002C34BD" w:rsidP="000B7DAE">
      <w:pPr>
        <w:pStyle w:val="Wenk"/>
      </w:pPr>
      <w:r>
        <w:t>Wat betreft de algemene veiligheidsrichtlijnen is het raadzaam voldoende aandacht te besteden aan</w:t>
      </w:r>
    </w:p>
    <w:p w14:paraId="32EB299D" w14:textId="77777777" w:rsidR="002C34BD" w:rsidRDefault="002C34BD" w:rsidP="00C27555">
      <w:pPr>
        <w:pStyle w:val="Wenkops1"/>
      </w:pPr>
      <w:r>
        <w:t>verbod- en gebodstekens;</w:t>
      </w:r>
    </w:p>
    <w:p w14:paraId="02A84282" w14:textId="77777777" w:rsidR="002C34BD" w:rsidRDefault="002C34BD" w:rsidP="00C27555">
      <w:pPr>
        <w:pStyle w:val="Wenkops1"/>
      </w:pPr>
      <w:r>
        <w:t>gevaars- en reddingsborden;</w:t>
      </w:r>
    </w:p>
    <w:p w14:paraId="0C0C19DF" w14:textId="77777777" w:rsidR="002C34BD" w:rsidRDefault="002C34BD" w:rsidP="00C27555">
      <w:pPr>
        <w:pStyle w:val="Wenkops1"/>
      </w:pPr>
      <w:r>
        <w:t>richtlijnen en pictogrammen in verband met brandbestrijding;</w:t>
      </w:r>
    </w:p>
    <w:p w14:paraId="47492CAC" w14:textId="5F6F968E" w:rsidR="002C34BD" w:rsidRDefault="007A5299" w:rsidP="00C27555">
      <w:pPr>
        <w:pStyle w:val="Wenkops1"/>
      </w:pPr>
      <w:r>
        <w:t>milieupictogrammen</w:t>
      </w:r>
      <w:r w:rsidR="002C34BD">
        <w:t>.</w:t>
      </w:r>
    </w:p>
    <w:p w14:paraId="5D4396D8" w14:textId="5D1E7ED2" w:rsidR="002C34BD" w:rsidRDefault="002C34BD" w:rsidP="000B7DAE">
      <w:pPr>
        <w:pStyle w:val="Wenk"/>
      </w:pPr>
      <w:r>
        <w:t xml:space="preserve">Wat betreft de persoonlijke beschermingsmiddelen kan je wijzen op belang van het gebruik van veiligheidsschoenen, -helm, -bril en oor- en ademhalingsbescherming. </w:t>
      </w:r>
      <w:r w:rsidR="00115AD5">
        <w:t>H</w:t>
      </w:r>
      <w:r>
        <w:t>et niet de bedoeling om dieper in te gaan op de technische specificaties zoals filtertype, kleurcode, toepassing …</w:t>
      </w:r>
    </w:p>
    <w:p w14:paraId="04FEBB42" w14:textId="4D680D6F" w:rsidR="002C34BD" w:rsidRDefault="002C34BD" w:rsidP="000B7DAE">
      <w:pPr>
        <w:pStyle w:val="Wenk"/>
      </w:pPr>
      <w:r>
        <w:t>Bij de collectieve beschermingsmiddelen kan je b</w:t>
      </w:r>
      <w:r w:rsidR="00144B8D">
        <w:t>v.</w:t>
      </w:r>
      <w:r>
        <w:t xml:space="preserve"> </w:t>
      </w:r>
      <w:r w:rsidR="009F763F">
        <w:t xml:space="preserve">denken aan </w:t>
      </w:r>
      <w:r>
        <w:t>afschermingen van bewegende delen op machines, omkastingen van lawaaibronnen, leuningen aan stellingen</w:t>
      </w:r>
      <w:r w:rsidR="009F763F">
        <w:t xml:space="preserve"> en </w:t>
      </w:r>
      <w:r>
        <w:t>afzuiginstallaties van gevaarlijke stoffen</w:t>
      </w:r>
      <w:r w:rsidR="009F763F">
        <w:t>.</w:t>
      </w:r>
    </w:p>
    <w:p w14:paraId="3B627DD6" w14:textId="77777777" w:rsidR="002C34BD" w:rsidRDefault="002C34BD" w:rsidP="000B7DAE">
      <w:pPr>
        <w:pStyle w:val="Wenk"/>
      </w:pPr>
      <w:r>
        <w:t>In functie van het veilig sorteren en opslaan van goederen komen de behandelingsetiketten (deze kant op, breekbaar, de verpakking niet op elkaar plaatsen …) en signalisatie gevaarlijke goederen aan bod. Een toelichting van het GHS-systeem (Globally Harmonised System of Classification and Labelling of Chemicals), de etikettering van gevaarlijke producten en voorzorgsmaatregelen voor het gebruik van gevaarlijke producten zijn hier op hun plaats.</w:t>
      </w:r>
    </w:p>
    <w:p w14:paraId="4C8250AF" w14:textId="069C5EFD" w:rsidR="002C34BD" w:rsidRDefault="002C34BD" w:rsidP="000B7DAE">
      <w:pPr>
        <w:pStyle w:val="Wenk"/>
      </w:pPr>
      <w:r>
        <w:t>De leerlingen respecteren steeds de bedrijfseigen procedures, afhankelijk van de sector, wat betekent dat ze oog hebben voor de specifieke veiligheidsregels rond de controle van voedingswaren. Zo worden voedingswaren gecontroleerd op versheid, kwantiteit, temperatuur en de houdbaarheidsdatum. Bovendien mag de keten van diepgekoelde en diepgevroren producten niet onderbroken worden. Zo hebben leerlingen steeds aandacht voor de aangegeven temperaturen op de koelcellen waar de voedingswaren in geleverd worden.</w:t>
      </w:r>
    </w:p>
    <w:p w14:paraId="3E5E3087" w14:textId="0602BEDD" w:rsidR="002C34BD" w:rsidRDefault="002C34BD" w:rsidP="002C34BD">
      <w:pPr>
        <w:pStyle w:val="Doel"/>
      </w:pPr>
      <w:bookmarkStart w:id="87" w:name="_Toc129073699"/>
      <w:r w:rsidRPr="002C34BD">
        <w:t xml:space="preserve">De leerlingen </w:t>
      </w:r>
      <w:r w:rsidR="004A23AE">
        <w:t>sorteren en stockeren</w:t>
      </w:r>
      <w:r w:rsidR="006748E1">
        <w:t xml:space="preserve"> </w:t>
      </w:r>
      <w:r w:rsidRPr="002C34BD">
        <w:t xml:space="preserve">afval </w:t>
      </w:r>
      <w:r w:rsidR="00BD5396">
        <w:t xml:space="preserve">rekening houdend met </w:t>
      </w:r>
      <w:r w:rsidRPr="002C34BD">
        <w:t>de procedures rond afvalbeheer.</w:t>
      </w:r>
      <w:bookmarkEnd w:id="87"/>
    </w:p>
    <w:p w14:paraId="78AF4469" w14:textId="47D19852" w:rsidR="001F6F0F" w:rsidRDefault="001F6F0F" w:rsidP="001F6F0F">
      <w:pPr>
        <w:pStyle w:val="Wenk"/>
      </w:pPr>
      <w:r w:rsidRPr="001F6F0F">
        <w:t>Inzicht in de basisprincipes rond de organisatie van selectieve inzameling bij bedrijven is zinvol om afval te kunnen sorteren en stockeren volgens de regels. Een bezoek aan een containerpark of een bespreking van het afvalbeheer op de (externe) werkplek of op de school draagt hie</w:t>
      </w:r>
      <w:r w:rsidR="002668BE">
        <w:t>r</w:t>
      </w:r>
      <w:r w:rsidRPr="001F6F0F">
        <w:t>toe bij.</w:t>
      </w:r>
    </w:p>
    <w:p w14:paraId="03379029" w14:textId="77777777" w:rsidR="00E665F2" w:rsidRDefault="00E665F2" w:rsidP="00E665F2">
      <w:pPr>
        <w:pStyle w:val="Doel"/>
      </w:pPr>
      <w:bookmarkStart w:id="88" w:name="_Toc129073700"/>
      <w:r w:rsidRPr="0035072D">
        <w:t>De leerlingen reinigen materieel en ruimtes conform de bedrijfsinterne procedures</w:t>
      </w:r>
      <w:r w:rsidR="00164C19">
        <w:t>.</w:t>
      </w:r>
      <w:bookmarkEnd w:id="88"/>
    </w:p>
    <w:p w14:paraId="035BE513" w14:textId="77F630F9" w:rsidR="00904E6E" w:rsidRDefault="00164C19" w:rsidP="001F6F0F">
      <w:pPr>
        <w:pStyle w:val="Wenk"/>
      </w:pPr>
      <w:r w:rsidRPr="00164C19">
        <w:t>Op het einde van de werkdag worden hulpmiddelen gereinigd en op hun plaats teruggelegd</w:t>
      </w:r>
      <w:r w:rsidR="004408C7">
        <w:t>.</w:t>
      </w:r>
    </w:p>
    <w:p w14:paraId="05A217D1" w14:textId="776FBF8C" w:rsidR="00164C19" w:rsidRPr="00164C19" w:rsidRDefault="00AD2A48" w:rsidP="001F6F0F">
      <w:pPr>
        <w:pStyle w:val="Wenk"/>
      </w:pPr>
      <w:r>
        <w:lastRenderedPageBreak/>
        <w:t xml:space="preserve">Je kan </w:t>
      </w:r>
      <w:r w:rsidR="00164C19" w:rsidRPr="00164C19">
        <w:t>verschillende onderhoudsproducten</w:t>
      </w:r>
      <w:r w:rsidR="00D51458">
        <w:t xml:space="preserve"> onder de aandacht brengen.</w:t>
      </w:r>
    </w:p>
    <w:p w14:paraId="59C33856" w14:textId="7EB92A21" w:rsidR="00543663" w:rsidRDefault="00E665F2" w:rsidP="00C174FD">
      <w:pPr>
        <w:pStyle w:val="Doel"/>
      </w:pPr>
      <w:bookmarkStart w:id="89" w:name="_Toc129073701"/>
      <w:r>
        <w:t>De leerlingen gebruiken gepaste materialen</w:t>
      </w:r>
      <w:r w:rsidR="00A3494E">
        <w:t xml:space="preserve">, </w:t>
      </w:r>
      <w:r>
        <w:t>hulp</w:t>
      </w:r>
      <w:r w:rsidR="00A3494E">
        <w:t>- en transport</w:t>
      </w:r>
      <w:r>
        <w:t>middelen in functie van de aard, vorm en afmetingen van de goederen.</w:t>
      </w:r>
      <w:bookmarkEnd w:id="89"/>
    </w:p>
    <w:p w14:paraId="3193818C" w14:textId="4B42D6AB" w:rsidR="004A4EF2" w:rsidRPr="004A4EF2" w:rsidRDefault="00AA2544" w:rsidP="00246AD7">
      <w:pPr>
        <w:pStyle w:val="Afbakeningalleen"/>
      </w:pPr>
      <w:r>
        <w:t xml:space="preserve">Gemotoriseerde interne transportmiddelen: </w:t>
      </w:r>
      <w:r w:rsidRPr="00246AD7">
        <w:t>heftruck, reachtruck, stapelaar, orderverzameltruck, combitruck of pallettruck</w:t>
      </w:r>
    </w:p>
    <w:p w14:paraId="410C0F9F" w14:textId="3AC1C1C9" w:rsidR="00164C19" w:rsidRPr="00164C19" w:rsidRDefault="00164C19" w:rsidP="00164C19">
      <w:pPr>
        <w:pStyle w:val="Samenhanggraad2"/>
      </w:pPr>
      <w:r w:rsidRPr="00164C19">
        <w:t>De leerlingen maken gebruik van diverse hulp- en transportmiddelen waarop de bediener niet zit of staat tijdens de verplaatsing zoals steekwagen, rolcontainer, magazijnwagen, handpallettruck …</w:t>
      </w:r>
      <w:r w:rsidR="00B6381F">
        <w:t xml:space="preserve"> (II-Orlo-a LPD </w:t>
      </w:r>
      <w:r w:rsidR="00866B73">
        <w:t>29, 30).</w:t>
      </w:r>
    </w:p>
    <w:p w14:paraId="06C01CEF" w14:textId="77777777" w:rsidR="00164C19" w:rsidRDefault="00164C19" w:rsidP="00164C19">
      <w:pPr>
        <w:pStyle w:val="WenkDuiding"/>
      </w:pPr>
      <w:r>
        <w:t>In de derde graad leren de leerlingen ook interne transportmiddelen gebruiken waarop de bediener zit of staat tijdens de verplaatsing zoals heftruck, reachtruck, stapelaar, orderverzameltruck, combitruck of pallettruck.</w:t>
      </w:r>
    </w:p>
    <w:p w14:paraId="1322ABF5" w14:textId="3A19A6F8" w:rsidR="00164C19" w:rsidRDefault="00164C19" w:rsidP="000B7DAE">
      <w:pPr>
        <w:pStyle w:val="Wenk"/>
      </w:pPr>
      <w:r>
        <w:t>Bij hulpmiddelen kan je denken aan leestoestellen (b</w:t>
      </w:r>
      <w:r w:rsidR="00525EFC">
        <w:t>v</w:t>
      </w:r>
      <w:r>
        <w:t>. scanner), ladingdragers (transportbak, magazijnbak, soorten pallets, rol- en draadcontainers) of los- en laadhulpmiddelen.</w:t>
      </w:r>
    </w:p>
    <w:p w14:paraId="342B9325" w14:textId="77777777" w:rsidR="00164C19" w:rsidRPr="00164C19" w:rsidRDefault="00164C19" w:rsidP="000B7DAE">
      <w:pPr>
        <w:pStyle w:val="Wenk"/>
      </w:pPr>
      <w:r>
        <w:t>Bij het verzendklaar maken van goederen kiezen de leerlingen gepaste verpakkingsmaterialen en -hulpmiddelen.</w:t>
      </w:r>
    </w:p>
    <w:p w14:paraId="06B8D4AD" w14:textId="29E4A58B" w:rsidR="00E665F2" w:rsidRDefault="00E665F2" w:rsidP="00E665F2">
      <w:pPr>
        <w:pStyle w:val="Doel"/>
      </w:pPr>
      <w:bookmarkStart w:id="90" w:name="_Toc129073702"/>
      <w:r>
        <w:t xml:space="preserve">De leerlingen </w:t>
      </w:r>
      <w:r w:rsidR="006C32EF">
        <w:t xml:space="preserve">interpreteren </w:t>
      </w:r>
      <w:r w:rsidR="007828C4">
        <w:t xml:space="preserve">courante </w:t>
      </w:r>
      <w:r>
        <w:t xml:space="preserve">terminologie in het Nederlands, Frans en Engels </w:t>
      </w:r>
      <w:r w:rsidR="001E6E39">
        <w:t xml:space="preserve">op </w:t>
      </w:r>
      <w:r w:rsidR="00E7564E">
        <w:t>vervoersdocumenten</w:t>
      </w:r>
      <w:r>
        <w:t>.</w:t>
      </w:r>
      <w:bookmarkEnd w:id="90"/>
    </w:p>
    <w:p w14:paraId="7BC3A957" w14:textId="77777777" w:rsidR="00164C19" w:rsidRDefault="00164C19" w:rsidP="00AF3DE5">
      <w:pPr>
        <w:pStyle w:val="Wenk"/>
      </w:pPr>
      <w:r>
        <w:t>In functie van de ontvangst van goederen begrijpen de leerlingen de meest courante woorden op vervoersdocumenten. Daarbij kan je vertrekken van de Belgische CMR waarop de velden in het Nederlands en Frans (naast Duits) vermeld worden.</w:t>
      </w:r>
    </w:p>
    <w:p w14:paraId="1C446D29" w14:textId="711F0231" w:rsidR="00164C19" w:rsidRDefault="00904E6E" w:rsidP="00AF3DE5">
      <w:pPr>
        <w:pStyle w:val="Wenk"/>
      </w:pPr>
      <w:r>
        <w:t>J</w:t>
      </w:r>
      <w:r w:rsidR="00164C19">
        <w:t xml:space="preserve">e </w:t>
      </w:r>
      <w:r>
        <w:t xml:space="preserve">hebt </w:t>
      </w:r>
      <w:r w:rsidR="00164C19">
        <w:t>ook aandacht voor courante Engelse benamingen op vervoersdocumenten</w:t>
      </w:r>
      <w:r w:rsidR="00975A70">
        <w:t>.</w:t>
      </w:r>
    </w:p>
    <w:p w14:paraId="20DE93AB" w14:textId="001D3C0E" w:rsidR="00761E74" w:rsidRDefault="00E02E7F" w:rsidP="00E02E7F">
      <w:pPr>
        <w:pStyle w:val="Doel"/>
      </w:pPr>
      <w:bookmarkStart w:id="91" w:name="_Toc129073703"/>
      <w:r w:rsidRPr="00E02E7F">
        <w:t xml:space="preserve">De leerlingen ontwerpen een oplossing voor een probleem </w:t>
      </w:r>
      <w:r w:rsidR="002C496E">
        <w:t xml:space="preserve">of uitdaging </w:t>
      </w:r>
      <w:r w:rsidR="00B95C6F">
        <w:t>in de</w:t>
      </w:r>
      <w:r w:rsidR="002C496E">
        <w:t xml:space="preserve"> context van</w:t>
      </w:r>
      <w:r w:rsidR="00B95C6F">
        <w:t xml:space="preserve"> logistiek </w:t>
      </w:r>
      <w:r w:rsidRPr="00E02E7F">
        <w:t>door wetenschappen, technologie of wiskunde geïntegreerd aan te wenden.</w:t>
      </w:r>
      <w:bookmarkEnd w:id="91"/>
    </w:p>
    <w:p w14:paraId="0FCC40CB" w14:textId="0799E2D5" w:rsidR="007C5F12" w:rsidRDefault="007C5F12" w:rsidP="007C5F12">
      <w:pPr>
        <w:pStyle w:val="Samenhanggraad2"/>
      </w:pPr>
      <w:r>
        <w:t xml:space="preserve">II-Orlo-a </w:t>
      </w:r>
      <w:r w:rsidR="000816D5">
        <w:t>LPD 31</w:t>
      </w:r>
    </w:p>
    <w:p w14:paraId="709AA4CC" w14:textId="61803DB5" w:rsidR="00C52989" w:rsidRDefault="00C52989" w:rsidP="00C52989">
      <w:pPr>
        <w:pStyle w:val="Wenk"/>
      </w:pPr>
      <w:r>
        <w:t>Dit leerplandoel kan je op een projectmatige manier realiseren. Het kan gaan om een probleem of uitdaging die kleinschalig is en aansluit bij de leefwereld van de leerlingen.</w:t>
      </w:r>
    </w:p>
    <w:p w14:paraId="77B11680" w14:textId="77777777" w:rsidR="00C52989" w:rsidRDefault="00C52989" w:rsidP="00C52989">
      <w:pPr>
        <w:pStyle w:val="Wenk"/>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5FB91805" w14:textId="77777777" w:rsidR="00C52989" w:rsidRDefault="00C52989" w:rsidP="00C52989">
      <w:pPr>
        <w:pStyle w:val="Wenk"/>
      </w:pPr>
      <w:r>
        <w:t>Je kan een informatierijke omgeving voorzien waarin leerlingen vlot inspiratie kunnen verzamelen. Het is waardevol om ook tussentijdse resultaten te bespreken. Leerlingen kunnen ook feedback aan elkaar geven.</w:t>
      </w:r>
    </w:p>
    <w:p w14:paraId="5ADB6AD4" w14:textId="4DEFCA02" w:rsidR="00C52989" w:rsidRDefault="00C52989" w:rsidP="00C52989">
      <w:pPr>
        <w:pStyle w:val="Wenk"/>
      </w:pPr>
      <w:r>
        <w:lastRenderedPageBreak/>
        <w:t>Goed gekozen problemen of uitdagingen kunnen spontaan aanleiding geven tot integratie van meerdere domeinen of disciplines. Voorbeelden van problemen en uitdagingen waarvoor een relatief eenvoudige (model)oplossing kan worden ontwikkeld:</w:t>
      </w:r>
    </w:p>
    <w:p w14:paraId="59DB7D70" w14:textId="5DD71798" w:rsidR="004E65E7" w:rsidRDefault="004E65E7" w:rsidP="00C27555">
      <w:pPr>
        <w:pStyle w:val="Wenkops1"/>
      </w:pPr>
      <w:r>
        <w:t xml:space="preserve">de draagkracht en oppervlakte van een pallet- of legbordstelling </w:t>
      </w:r>
      <w:r w:rsidR="004408C7">
        <w:t>bepalen</w:t>
      </w:r>
    </w:p>
    <w:p w14:paraId="54682048" w14:textId="4E03CC14" w:rsidR="004E65E7" w:rsidRDefault="004E65E7" w:rsidP="00C27555">
      <w:pPr>
        <w:pStyle w:val="Wenkops1"/>
      </w:pPr>
      <w:r>
        <w:t>de meest geschikte eenheidslading (b</w:t>
      </w:r>
      <w:r w:rsidR="00525EFC">
        <w:t>v</w:t>
      </w:r>
      <w:r>
        <w:t>. container) voor een zending selecteren</w:t>
      </w:r>
    </w:p>
    <w:p w14:paraId="39AB47E4" w14:textId="3076EFB7" w:rsidR="004E65E7" w:rsidRDefault="004E65E7" w:rsidP="00C27555">
      <w:pPr>
        <w:pStyle w:val="Wenkops1"/>
      </w:pPr>
      <w:r>
        <w:t>het optimaliseren van opslagruimte in een magazijn (</w:t>
      </w:r>
      <w:r w:rsidR="009672CA">
        <w:t>bv</w:t>
      </w:r>
      <w:r>
        <w:t>. door aanpass</w:t>
      </w:r>
      <w:r w:rsidR="009672CA">
        <w:t>ing</w:t>
      </w:r>
      <w:r>
        <w:t xml:space="preserve"> van interne transportmiddelen)</w:t>
      </w:r>
    </w:p>
    <w:p w14:paraId="7AF1D895" w14:textId="77777777" w:rsidR="004E65E7" w:rsidRDefault="004E65E7" w:rsidP="00C27555">
      <w:pPr>
        <w:pStyle w:val="Wenkops1"/>
      </w:pPr>
      <w:r>
        <w:t>een oplossing bedenken om in een specifieke situatie ergonomischer en/of veiliger te werken</w:t>
      </w:r>
    </w:p>
    <w:p w14:paraId="38A4E2F8" w14:textId="1AC5471B" w:rsidR="004E65E7" w:rsidRDefault="004E65E7" w:rsidP="00C27555">
      <w:pPr>
        <w:pStyle w:val="Wenkops1"/>
      </w:pPr>
      <w:r>
        <w:t>in een specifieke situatie een gepaste ladingzekering aanbrengen (rekening houdend</w:t>
      </w:r>
      <w:r w:rsidR="004408C7">
        <w:t xml:space="preserve"> </w:t>
      </w:r>
      <w:r>
        <w:t>met het soort toepassing en eigenschappen zoals trekkracht, duurzaamheid)</w:t>
      </w:r>
    </w:p>
    <w:p w14:paraId="75E25802" w14:textId="77777777" w:rsidR="00C52989" w:rsidRDefault="00C52989" w:rsidP="00C52989">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4E037BD7" w14:textId="7AD64870" w:rsidR="009F48E9" w:rsidRDefault="009F48E9" w:rsidP="009F48E9">
      <w:pPr>
        <w:pStyle w:val="Wenk"/>
      </w:pPr>
      <w:r w:rsidRPr="009F48E9">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081C8FCB" w14:textId="77777777" w:rsidR="00164C19" w:rsidRDefault="00164C19" w:rsidP="00164C19">
      <w:pPr>
        <w:pStyle w:val="Kop2"/>
      </w:pPr>
      <w:bookmarkStart w:id="92" w:name="_Toc129073704"/>
      <w:bookmarkStart w:id="93" w:name="_Toc129073766"/>
      <w:bookmarkStart w:id="94" w:name="_Toc157271038"/>
      <w:r w:rsidRPr="00164C19">
        <w:t>Logistiek vanuit een ruimer perspectief</w:t>
      </w:r>
      <w:bookmarkEnd w:id="92"/>
      <w:bookmarkEnd w:id="93"/>
      <w:bookmarkEnd w:id="94"/>
    </w:p>
    <w:p w14:paraId="0869A314" w14:textId="714EC01D" w:rsidR="00164C19" w:rsidRDefault="00164C19" w:rsidP="00164C19">
      <w:pPr>
        <w:pStyle w:val="Kop3"/>
      </w:pPr>
      <w:bookmarkStart w:id="95" w:name="_Toc129073705"/>
      <w:bookmarkStart w:id="96" w:name="_Toc129073767"/>
      <w:bookmarkStart w:id="97" w:name="_Toc157271039"/>
      <w:r>
        <w:t>De logistiek</w:t>
      </w:r>
      <w:r w:rsidR="0035121D">
        <w:t>e</w:t>
      </w:r>
      <w:r>
        <w:t xml:space="preserve"> keten</w:t>
      </w:r>
      <w:bookmarkEnd w:id="95"/>
      <w:bookmarkEnd w:id="96"/>
      <w:bookmarkEnd w:id="97"/>
    </w:p>
    <w:p w14:paraId="57A1DCC7" w14:textId="75D294F0" w:rsidR="00164C19" w:rsidRDefault="00164C19" w:rsidP="00545B1C">
      <w:pPr>
        <w:pStyle w:val="DoelExtra"/>
      </w:pPr>
      <w:bookmarkStart w:id="98" w:name="_Toc129073768"/>
      <w:r w:rsidRPr="00164C19">
        <w:t xml:space="preserve">De leerlingen lichten de logistieke flow van een onderneming of organisatie aan de hand van de </w:t>
      </w:r>
      <w:hyperlink w:anchor="_Logistieke_deelgebieden" w:history="1">
        <w:r w:rsidRPr="00695E2F">
          <w:rPr>
            <w:rStyle w:val="Lexicon"/>
          </w:rPr>
          <w:t>logistieke deelgebieden</w:t>
        </w:r>
      </w:hyperlink>
      <w:r w:rsidRPr="00164C19">
        <w:t xml:space="preserve"> toe.</w:t>
      </w:r>
      <w:bookmarkEnd w:id="98"/>
    </w:p>
    <w:p w14:paraId="42B2C9F8" w14:textId="49A10FD3" w:rsidR="0090696E" w:rsidRDefault="0090696E" w:rsidP="007A35D6">
      <w:pPr>
        <w:pStyle w:val="Wenk"/>
      </w:pPr>
      <w:r>
        <w:t>Het is belangrijk inkoop vanuit een ruimer perspectief te benaderen</w:t>
      </w:r>
      <w:r w:rsidR="00A0272D">
        <w:t xml:space="preserve">, </w:t>
      </w:r>
      <w:r>
        <w:t>inkopen is immers veel meer dan bestellingen plaatsen bij een leverancier en deze opvolgen.</w:t>
      </w:r>
      <w:r w:rsidR="00B740B3">
        <w:t xml:space="preserve"> </w:t>
      </w:r>
      <w:r>
        <w:t>D</w:t>
      </w:r>
      <w:r w:rsidR="002052E8">
        <w:t>at</w:t>
      </w:r>
      <w:r>
        <w:t xml:space="preserve"> gegeven kan je in verband brengen met uitdagingen zoals </w:t>
      </w:r>
      <w:r w:rsidR="00044DC3">
        <w:t>j</w:t>
      </w:r>
      <w:r>
        <w:t>ust in time, e-commerce, duurzaamheid en circulaire economie waarmee inkopers geconfronteerd worden.</w:t>
      </w:r>
    </w:p>
    <w:p w14:paraId="5FFB093B" w14:textId="5A4EE790" w:rsidR="0090696E" w:rsidRDefault="0090696E" w:rsidP="007A35D6">
      <w:pPr>
        <w:pStyle w:val="Wenk"/>
      </w:pPr>
      <w:r>
        <w:t>Wat betreft de productie kan je wijzen op de relatie met inkoop en distributie: de productieafdeling geeft aan wanneer de inkoopafdeling grondstoffen moet bestellen. D</w:t>
      </w:r>
      <w:r w:rsidR="005B4ED9">
        <w:t>i</w:t>
      </w:r>
      <w:r>
        <w:t xml:space="preserve">e worden gecontroleerd op hun kwaliteit en verwerkt bij de fabricage van onderdelen en/of assemblage van eindproducten die dan via de distributielogistiek bij de klant terechtkomen. </w:t>
      </w:r>
    </w:p>
    <w:p w14:paraId="3C9E09FB" w14:textId="3957B8CA" w:rsidR="0090696E" w:rsidRDefault="0090696E" w:rsidP="007A35D6">
      <w:pPr>
        <w:pStyle w:val="Wenk"/>
      </w:pPr>
      <w:r>
        <w:t xml:space="preserve">In verband met distributie of het proces om producten van producent tot consument te krijgen kan je inzoomen op verschillende distributiekanalen (direct versus indirect) en het feit of ze al dan niet </w:t>
      </w:r>
      <w:r w:rsidR="005B4ED9">
        <w:t xml:space="preserve">worden </w:t>
      </w:r>
      <w:r>
        <w:t>gecombineerd (enkelvoudige distributie en multikanaaldistributie).</w:t>
      </w:r>
    </w:p>
    <w:p w14:paraId="15F1AB17" w14:textId="377C169B" w:rsidR="00164C19" w:rsidRPr="00164C19" w:rsidRDefault="0090696E" w:rsidP="007A35D6">
      <w:pPr>
        <w:pStyle w:val="Wenk"/>
      </w:pPr>
      <w:r>
        <w:t xml:space="preserve">Met betrekking tot voorraadbeheer kan je wijzen op de voor- en nadelen van het </w:t>
      </w:r>
      <w:r>
        <w:lastRenderedPageBreak/>
        <w:t>aanhouden van een voorraad</w:t>
      </w:r>
      <w:r w:rsidR="002020EB">
        <w:t xml:space="preserve">, het </w:t>
      </w:r>
      <w:r w:rsidR="003869CC">
        <w:t xml:space="preserve">commerciële belang </w:t>
      </w:r>
      <w:r w:rsidR="002020EB">
        <w:t xml:space="preserve">van de </w:t>
      </w:r>
      <w:r>
        <w:t xml:space="preserve">leveringsgraad </w:t>
      </w:r>
      <w:r w:rsidR="003869CC">
        <w:t xml:space="preserve">enz. </w:t>
      </w:r>
      <w:r>
        <w:t xml:space="preserve">De planning van de voorraad hangt af van de klantorders, het bestelpunt en/of de vraagvoorspelling. </w:t>
      </w:r>
      <w:r w:rsidR="004C16D5">
        <w:t>I</w:t>
      </w:r>
      <w:r>
        <w:t>nzicht in wat voorraadbeheer of -planning omvat en hoe d</w:t>
      </w:r>
      <w:r w:rsidR="00E446A9">
        <w:t>a</w:t>
      </w:r>
      <w:r>
        <w:t xml:space="preserve">t </w:t>
      </w:r>
      <w:r w:rsidR="00980156">
        <w:t xml:space="preserve">zich </w:t>
      </w:r>
      <w:r>
        <w:t>verhoudt tot magazijntaken is essentieel: het in-</w:t>
      </w:r>
      <w:r w:rsidR="00540CDB">
        <w:t xml:space="preserve"> </w:t>
      </w:r>
      <w:r>
        <w:t>en uitscannen van producten betekent dat voorraden ook administratief worden bijgewerkt wat een directe invloed heeft op aankoopvoorstellen door het voorraadbeheerssysteem.</w:t>
      </w:r>
    </w:p>
    <w:p w14:paraId="733D6114" w14:textId="5420014B" w:rsidR="00164C19" w:rsidRDefault="00164C19" w:rsidP="00164C19">
      <w:pPr>
        <w:pStyle w:val="DoelExtra"/>
      </w:pPr>
      <w:bookmarkStart w:id="99" w:name="_Toc129073769"/>
      <w:r w:rsidRPr="00164C19">
        <w:t xml:space="preserve">De leerlingen </w:t>
      </w:r>
      <w:r w:rsidR="00E446A9">
        <w:t>vergelijken</w:t>
      </w:r>
      <w:r w:rsidRPr="00164C19">
        <w:t xml:space="preserve"> distributiecentra op basis van hun functie in de goederenstroom</w:t>
      </w:r>
      <w:r w:rsidR="0090696E">
        <w:t>.</w:t>
      </w:r>
      <w:bookmarkEnd w:id="99"/>
    </w:p>
    <w:p w14:paraId="14C2204C" w14:textId="0B105076" w:rsidR="0090696E" w:rsidRPr="0090696E" w:rsidRDefault="0090696E" w:rsidP="0090696E">
      <w:pPr>
        <w:pStyle w:val="WenkDuiding"/>
      </w:pPr>
      <w:r w:rsidRPr="0090696E">
        <w:t>Een distributiecentrum vervult een belangrijke rol in de logistieke keten en heeft twee basisdoelstellingen: de opslag van goederen en het optimaliseren van transportkosten. Zo hebben opslag-, satelliet en consolidatiemagazijnen een opslagfunctie en worden centrale platformen (b</w:t>
      </w:r>
      <w:r w:rsidR="00525EFC">
        <w:t>v</w:t>
      </w:r>
      <w:r w:rsidRPr="0090696E">
        <w:t>. crossdock, overslag) gebruikt om transportkosten te optimaliseren.</w:t>
      </w:r>
    </w:p>
    <w:p w14:paraId="765DC9F7" w14:textId="14B8E517" w:rsidR="00164C19" w:rsidRDefault="00164C19" w:rsidP="00164C19">
      <w:pPr>
        <w:pStyle w:val="DoelExtra"/>
      </w:pPr>
      <w:bookmarkStart w:id="100" w:name="_Toc129073770"/>
      <w:r w:rsidRPr="00164C19">
        <w:t xml:space="preserve">De leerlingen vergelijken </w:t>
      </w:r>
      <w:r w:rsidR="00341F6E">
        <w:t xml:space="preserve">courante </w:t>
      </w:r>
      <w:r w:rsidRPr="00164C19">
        <w:t>transportmodi</w:t>
      </w:r>
      <w:r w:rsidR="00B212B6">
        <w:t xml:space="preserve"> voor goederenvervoer.</w:t>
      </w:r>
      <w:bookmarkEnd w:id="100"/>
    </w:p>
    <w:p w14:paraId="0719F814" w14:textId="0798795B" w:rsidR="0090696E" w:rsidRDefault="00757BD8" w:rsidP="00B212B6">
      <w:pPr>
        <w:pStyle w:val="Wenk"/>
      </w:pPr>
      <w:r>
        <w:t xml:space="preserve">Onder courante transportmodi kan je wegvervoer, </w:t>
      </w:r>
      <w:r w:rsidR="00384E6A">
        <w:t xml:space="preserve">spoorvervoer, binnenscheepvaart, maritiem vervoer </w:t>
      </w:r>
      <w:r w:rsidR="00341E92">
        <w:t>of luchtvracht begrijpen.</w:t>
      </w:r>
    </w:p>
    <w:p w14:paraId="0A4EC7BF" w14:textId="77777777" w:rsidR="0090696E" w:rsidRDefault="0090696E" w:rsidP="00F21EF5">
      <w:pPr>
        <w:pStyle w:val="Wenk"/>
      </w:pPr>
      <w:r>
        <w:t>Bij een onderlinge vergelijking kan je volgende parameters in acht nemen:</w:t>
      </w:r>
    </w:p>
    <w:p w14:paraId="0B51B1DF" w14:textId="77777777" w:rsidR="0090696E" w:rsidRDefault="0090696E" w:rsidP="00C27555">
      <w:pPr>
        <w:pStyle w:val="Wenkops1"/>
      </w:pPr>
      <w:r>
        <w:t>snelheid;</w:t>
      </w:r>
    </w:p>
    <w:p w14:paraId="5821766D" w14:textId="77777777" w:rsidR="0090696E" w:rsidRDefault="0090696E" w:rsidP="00C27555">
      <w:pPr>
        <w:pStyle w:val="Wenkops1"/>
      </w:pPr>
      <w:r>
        <w:t>transportkost;</w:t>
      </w:r>
    </w:p>
    <w:p w14:paraId="16C91934" w14:textId="77777777" w:rsidR="0090696E" w:rsidRDefault="0090696E" w:rsidP="00C27555">
      <w:pPr>
        <w:pStyle w:val="Wenkops1"/>
      </w:pPr>
      <w:r>
        <w:t>bereikbaarheid;</w:t>
      </w:r>
    </w:p>
    <w:p w14:paraId="3BD89F0E" w14:textId="77777777" w:rsidR="0090696E" w:rsidRDefault="0090696E" w:rsidP="00C27555">
      <w:pPr>
        <w:pStyle w:val="Wenkops1"/>
      </w:pPr>
      <w:r>
        <w:t>productkenmerken;</w:t>
      </w:r>
    </w:p>
    <w:p w14:paraId="005ABAA6" w14:textId="77777777" w:rsidR="0090696E" w:rsidRDefault="0090696E" w:rsidP="00C27555">
      <w:pPr>
        <w:pStyle w:val="Wenkops1"/>
      </w:pPr>
      <w:r>
        <w:t>capaciteit vervoersmodi;</w:t>
      </w:r>
    </w:p>
    <w:p w14:paraId="33B72E9F" w14:textId="77777777" w:rsidR="0090696E" w:rsidRDefault="0090696E" w:rsidP="00C27555">
      <w:pPr>
        <w:pStyle w:val="Wenkops1"/>
      </w:pPr>
      <w:r>
        <w:t>milieueffect.</w:t>
      </w:r>
    </w:p>
    <w:p w14:paraId="15846C12" w14:textId="75FB0352" w:rsidR="0090696E" w:rsidRPr="0090696E" w:rsidRDefault="0090696E" w:rsidP="00E10CEA">
      <w:pPr>
        <w:pStyle w:val="Wenk"/>
      </w:pPr>
      <w:r>
        <w:t>Bij dit leerplandoel mag het aspect duurzaamheid</w:t>
      </w:r>
      <w:r w:rsidR="00D45755">
        <w:t xml:space="preserve"> </w:t>
      </w:r>
      <w:r>
        <w:t xml:space="preserve">niet uit het oog </w:t>
      </w:r>
      <w:r w:rsidR="000A3BB6">
        <w:t xml:space="preserve">worden </w:t>
      </w:r>
      <w:r>
        <w:t>verloren: zo is luchtvracht een snelle manier om producten over een langere afstand te vervoeren, maar bijzonder belastend voor het milieu. Ook de noodzaak en de voordelen van multimodaal transport kan je aan de hand van con</w:t>
      </w:r>
      <w:r w:rsidR="008E3E49">
        <w:t>c</w:t>
      </w:r>
      <w:r>
        <w:t>rete voorbeelden duiden.</w:t>
      </w:r>
    </w:p>
    <w:p w14:paraId="0BF7CD21" w14:textId="75503C68" w:rsidR="00164C19" w:rsidRDefault="00164C19" w:rsidP="00164C19">
      <w:pPr>
        <w:pStyle w:val="DoelExtra"/>
      </w:pPr>
      <w:bookmarkStart w:id="101" w:name="_Toc129073771"/>
      <w:r>
        <w:t>De leerlingen illustreren de invloed van actuele ontwikkelingen op de logistieke keten</w:t>
      </w:r>
      <w:r w:rsidR="000466EC">
        <w:t>.</w:t>
      </w:r>
      <w:bookmarkEnd w:id="101"/>
    </w:p>
    <w:p w14:paraId="0445500A" w14:textId="4BA4513F" w:rsidR="0090696E" w:rsidRDefault="00D8283D" w:rsidP="003D3466">
      <w:pPr>
        <w:pStyle w:val="Wenk"/>
      </w:pPr>
      <w:r>
        <w:t>J</w:t>
      </w:r>
      <w:r w:rsidR="0090696E">
        <w:t xml:space="preserve">e </w:t>
      </w:r>
      <w:r>
        <w:t xml:space="preserve">kan </w:t>
      </w:r>
      <w:r w:rsidR="0090696E">
        <w:t xml:space="preserve">het toenemende belang en de gevolgen van e-commerce (als onderdeel van e-business) ter sprake brengen. E-commerce gaat immers gepaard met enorme logistieke operaties. Dat heeft zijn gevolgen voor aspecten zoals zendings- en ordergrootte (van grote naar veel kleine volumes met weinig waarde), besturing van het logistieke proces (van </w:t>
      </w:r>
      <w:hyperlink w:anchor="_Push" w:history="1">
        <w:r w:rsidR="0090696E" w:rsidRPr="00197F51">
          <w:rPr>
            <w:rStyle w:val="Lexicon"/>
          </w:rPr>
          <w:t>PUSH</w:t>
        </w:r>
      </w:hyperlink>
      <w:r w:rsidR="0090696E">
        <w:t xml:space="preserve"> naar </w:t>
      </w:r>
      <w:hyperlink w:anchor="_Pull" w:history="1">
        <w:r w:rsidR="0090696E" w:rsidRPr="00197F51">
          <w:rPr>
            <w:rStyle w:val="Lexicon"/>
          </w:rPr>
          <w:t>PULL</w:t>
        </w:r>
      </w:hyperlink>
      <w:r w:rsidR="0090696E">
        <w:t xml:space="preserve">), goederenstroom, bestemming … </w:t>
      </w:r>
    </w:p>
    <w:p w14:paraId="721C44AE" w14:textId="03F6E636" w:rsidR="0090696E" w:rsidRDefault="00FB2D09" w:rsidP="003D3466">
      <w:pPr>
        <w:pStyle w:val="Wenk"/>
      </w:pPr>
      <w:r>
        <w:t xml:space="preserve">Het is zinvol om de impact van de </w:t>
      </w:r>
      <w:r w:rsidR="0090696E">
        <w:t xml:space="preserve">toenemende digitalisering </w:t>
      </w:r>
      <w:r w:rsidR="00593FFE">
        <w:t xml:space="preserve">onder de aandacht te brengen. Deze </w:t>
      </w:r>
      <w:r w:rsidR="0090696E">
        <w:t xml:space="preserve">heeft tot een vernieuwde aanpak van logistieke en bedrijfsprocessen geleid. Zo evolueert de wijdverspreide toepassing van </w:t>
      </w:r>
      <w:hyperlink w:anchor="_Electronic_Data_Interchange" w:history="1">
        <w:r w:rsidR="0090696E" w:rsidRPr="00197F51">
          <w:rPr>
            <w:rStyle w:val="Lexicon"/>
          </w:rPr>
          <w:t>EDI</w:t>
        </w:r>
      </w:hyperlink>
      <w:r w:rsidR="0090696E">
        <w:t xml:space="preserve">-technologie (electronic data interchange) naar </w:t>
      </w:r>
      <w:hyperlink w:anchor="_Application_Programming_InterfaceLe" w:history="1">
        <w:r w:rsidR="0090696E" w:rsidRPr="00197F51">
          <w:rPr>
            <w:rStyle w:val="Lexicon"/>
          </w:rPr>
          <w:t>API’</w:t>
        </w:r>
      </w:hyperlink>
      <w:r w:rsidR="0090696E">
        <w:t xml:space="preserve">s (application program interfaces) die de uitwisseling van informatie tussen systemen, apparaten en </w:t>
      </w:r>
      <w:r w:rsidR="0090696E">
        <w:lastRenderedPageBreak/>
        <w:t>gebruikers vereenvoudigen.</w:t>
      </w:r>
    </w:p>
    <w:p w14:paraId="4183B821" w14:textId="760758B5" w:rsidR="0090696E" w:rsidRDefault="00CC51BB" w:rsidP="003D3466">
      <w:pPr>
        <w:pStyle w:val="Wenk"/>
      </w:pPr>
      <w:r>
        <w:t xml:space="preserve">Je kan de leerlingen wijzen </w:t>
      </w:r>
      <w:r w:rsidR="003562BE">
        <w:t>op het feit dat t</w:t>
      </w:r>
      <w:r w:rsidR="0090696E">
        <w:t>echnologische evoluties leiden tot innovatieve toepassingen zoals AGV’s (automated guided vehicles), drones, augmented warehouses, 3D printing … wat aanzienlijke gevolgen heeft voor de aansturing en uitvoering van logistieke processen.</w:t>
      </w:r>
      <w:r w:rsidR="003A38FB">
        <w:t xml:space="preserve"> </w:t>
      </w:r>
      <w:r w:rsidR="00576A02">
        <w:t xml:space="preserve">Daarbij vertrek je </w:t>
      </w:r>
      <w:r w:rsidR="00DD2192">
        <w:t xml:space="preserve">best </w:t>
      </w:r>
      <w:r w:rsidR="00576A02">
        <w:t>vanuit concrete voorb</w:t>
      </w:r>
      <w:r w:rsidR="00DD2192">
        <w:t xml:space="preserve">eelden, </w:t>
      </w:r>
      <w:r w:rsidR="00117303">
        <w:t xml:space="preserve">ook </w:t>
      </w:r>
      <w:r w:rsidR="00DD2192">
        <w:t>e</w:t>
      </w:r>
      <w:r w:rsidR="003A38FB">
        <w:t xml:space="preserve">en bedrijfsbezoek biedt kansen om deze </w:t>
      </w:r>
      <w:r w:rsidR="00973F43">
        <w:t>toepassingen in beeld te brengen.</w:t>
      </w:r>
    </w:p>
    <w:p w14:paraId="753B99A2" w14:textId="64E2FABD" w:rsidR="0090696E" w:rsidRDefault="0090696E" w:rsidP="003D3466">
      <w:pPr>
        <w:pStyle w:val="Wenk"/>
      </w:pPr>
      <w:r>
        <w:t xml:space="preserve">In functie van het verduurzamen van de logistieke keten denken ondernemingen na op welke manier ze de </w:t>
      </w:r>
      <w:hyperlink w:anchor="_Electronic_Data_Interchange" w:history="1">
        <w:r w:rsidRPr="00F84882">
          <w:rPr>
            <w:rStyle w:val="Lexicon"/>
          </w:rPr>
          <w:t>duurzame ontwikkelingsdoelen</w:t>
        </w:r>
      </w:hyperlink>
      <w:r>
        <w:t xml:space="preserve"> of SDG’s kunnen integreren in hun bedrijfsvoering waarbij het verminderen CO2</w:t>
      </w:r>
      <w:r w:rsidR="004408C7">
        <w:t>-</w:t>
      </w:r>
      <w:r>
        <w:t>uitstoot wellicht een van de grootste uitdagingen is.</w:t>
      </w:r>
      <w:r w:rsidR="00E118F1">
        <w:t xml:space="preserve"> Ook leerlingen zijn zich hiervan bewust.</w:t>
      </w:r>
    </w:p>
    <w:p w14:paraId="0A81DF48" w14:textId="77777777" w:rsidR="0090696E" w:rsidRDefault="0090696E" w:rsidP="0090696E">
      <w:pPr>
        <w:pStyle w:val="Kop3"/>
      </w:pPr>
      <w:bookmarkStart w:id="102" w:name="_Toc129073706"/>
      <w:bookmarkStart w:id="103" w:name="_Toc129073772"/>
      <w:bookmarkStart w:id="104" w:name="_Toc157271040"/>
      <w:r>
        <w:t>Magazijnbeheer</w:t>
      </w:r>
      <w:bookmarkEnd w:id="102"/>
      <w:bookmarkEnd w:id="103"/>
      <w:bookmarkEnd w:id="104"/>
    </w:p>
    <w:p w14:paraId="335F7159" w14:textId="6C249871" w:rsidR="0090696E" w:rsidRPr="008F4D7C" w:rsidRDefault="0090696E" w:rsidP="008F4D7C">
      <w:pPr>
        <w:pStyle w:val="Concordantie"/>
      </w:pPr>
      <w:r w:rsidRPr="008F4D7C">
        <w:t>Onderliggende kennis bij d</w:t>
      </w:r>
      <w:r w:rsidR="00B17A16">
        <w:t>oelen die leiden naar BK</w:t>
      </w:r>
    </w:p>
    <w:p w14:paraId="6F8C32E7" w14:textId="1150A745" w:rsidR="002D176B" w:rsidRDefault="00CB07F1" w:rsidP="003D1E7B">
      <w:pPr>
        <w:pStyle w:val="Onderliggendekennis"/>
      </w:pPr>
      <w:r>
        <w:t xml:space="preserve">c. </w:t>
      </w:r>
      <w:r w:rsidR="002D176B">
        <w:t>Etiketten, markeringen en labels</w:t>
      </w:r>
      <w:r w:rsidR="00364DBD">
        <w:t xml:space="preserve"> (LPD 1</w:t>
      </w:r>
      <w:r w:rsidR="00032DC9">
        <w:t>7</w:t>
      </w:r>
      <w:r w:rsidR="00364DBD">
        <w:t>)</w:t>
      </w:r>
    </w:p>
    <w:p w14:paraId="7089C45F" w14:textId="321D5FDD" w:rsidR="00364DBD" w:rsidRDefault="00CB07F1" w:rsidP="003D1E7B">
      <w:pPr>
        <w:pStyle w:val="Onderliggendekennis"/>
      </w:pPr>
      <w:r>
        <w:t xml:space="preserve">f. </w:t>
      </w:r>
      <w:r w:rsidR="002D176B">
        <w:t xml:space="preserve">Magazijnorganisatie </w:t>
      </w:r>
      <w:r w:rsidR="00364DBD">
        <w:t>(LPD 1</w:t>
      </w:r>
      <w:r w:rsidR="005E3F73">
        <w:t>2</w:t>
      </w:r>
      <w:r w:rsidR="00364DBD">
        <w:t>, 1</w:t>
      </w:r>
      <w:r w:rsidR="00032DC9">
        <w:t>3</w:t>
      </w:r>
      <w:r w:rsidR="00364DBD">
        <w:t>)</w:t>
      </w:r>
      <w:r w:rsidR="002D176B">
        <w:t xml:space="preserve"> </w:t>
      </w:r>
    </w:p>
    <w:p w14:paraId="703F6579" w14:textId="3D4D1739" w:rsidR="0090696E" w:rsidRDefault="0001605A" w:rsidP="003D1E7B">
      <w:pPr>
        <w:pStyle w:val="Onderliggendekennis"/>
      </w:pPr>
      <w:r>
        <w:t xml:space="preserve">h. </w:t>
      </w:r>
      <w:r w:rsidR="002D176B">
        <w:t>Meest voorkomende methodes om een voorraad in een magazijn in te richten zoals FIFO, FEFO, LIFO)</w:t>
      </w:r>
      <w:r w:rsidR="00364DBD">
        <w:t xml:space="preserve"> (LPD 1</w:t>
      </w:r>
      <w:r w:rsidR="00032DC9">
        <w:t>4</w:t>
      </w:r>
      <w:r w:rsidR="00364DBD">
        <w:t>, 1</w:t>
      </w:r>
      <w:r w:rsidR="00032DC9">
        <w:t>6</w:t>
      </w:r>
      <w:r w:rsidR="00364DBD">
        <w:t>)</w:t>
      </w:r>
    </w:p>
    <w:p w14:paraId="4B24C1A0" w14:textId="77777777" w:rsidR="002D176B" w:rsidRDefault="002D176B" w:rsidP="00C2434F">
      <w:pPr>
        <w:pStyle w:val="Doel"/>
        <w:numPr>
          <w:ilvl w:val="0"/>
          <w:numId w:val="3"/>
        </w:numPr>
      </w:pPr>
      <w:bookmarkStart w:id="105" w:name="_Toc129073707"/>
      <w:r w:rsidRPr="002D176B">
        <w:t>De leerlingen presenteren de logistieke goederen- en informatiestroom van een reële magazijnomgeving.</w:t>
      </w:r>
      <w:bookmarkEnd w:id="105"/>
    </w:p>
    <w:p w14:paraId="5C24FBE7" w14:textId="42E8E57F" w:rsidR="002D176B" w:rsidRPr="002D176B" w:rsidRDefault="006E25E7" w:rsidP="002D176B">
      <w:pPr>
        <w:pStyle w:val="Samenhanggraad2"/>
      </w:pPr>
      <w:r>
        <w:t>D</w:t>
      </w:r>
      <w:r w:rsidR="002D176B" w:rsidRPr="002D176B">
        <w:t>e logistieke goederen-en informatiestroom</w:t>
      </w:r>
      <w:r>
        <w:t xml:space="preserve"> (II-Orlo-a LPD</w:t>
      </w:r>
      <w:r w:rsidR="00B740B3">
        <w:t xml:space="preserve"> </w:t>
      </w:r>
      <w:r w:rsidR="00C5501C">
        <w:t>26+</w:t>
      </w:r>
      <w:r w:rsidR="00263051">
        <w:t>).</w:t>
      </w:r>
    </w:p>
    <w:p w14:paraId="11E0B286" w14:textId="62CE8FA8" w:rsidR="002D176B" w:rsidRDefault="002D176B" w:rsidP="007B21C2">
      <w:pPr>
        <w:pStyle w:val="Wenk"/>
      </w:pPr>
      <w:r>
        <w:t xml:space="preserve">In de derde graad brengen de leerlingen de goederen- en informatiestroom van een onderneming in kaart wat inzicht verschaft in </w:t>
      </w:r>
      <w:r w:rsidR="004408C7">
        <w:t xml:space="preserve">haar </w:t>
      </w:r>
      <w:r>
        <w:t xml:space="preserve">software die om </w:t>
      </w:r>
      <w:hyperlink w:anchor="_Bedrijfsproces" w:history="1">
        <w:r w:rsidRPr="00197F51">
          <w:rPr>
            <w:rStyle w:val="Lexicon"/>
          </w:rPr>
          <w:t>bedrijfs</w:t>
        </w:r>
      </w:hyperlink>
      <w:r>
        <w:t xml:space="preserve">- en logistieke </w:t>
      </w:r>
      <w:hyperlink w:anchor="_Bedrijfsproces" w:history="1">
        <w:r w:rsidRPr="00197F51">
          <w:rPr>
            <w:rStyle w:val="Lexicon"/>
          </w:rPr>
          <w:t>processen</w:t>
        </w:r>
      </w:hyperlink>
      <w:r>
        <w:t xml:space="preserve"> te ondersteunen en optimaliseren zoals </w:t>
      </w:r>
      <w:hyperlink w:anchor="_Enterprise_Resource_Planning" w:history="1">
        <w:r w:rsidRPr="00197F51">
          <w:rPr>
            <w:rStyle w:val="Lexicon"/>
          </w:rPr>
          <w:t>ERP</w:t>
        </w:r>
      </w:hyperlink>
      <w:r>
        <w:t xml:space="preserve"> en </w:t>
      </w:r>
      <w:hyperlink w:anchor="_Warehouse_Management_System" w:history="1">
        <w:r w:rsidRPr="00197F51">
          <w:rPr>
            <w:rStyle w:val="Lexicon"/>
          </w:rPr>
          <w:t>WMS</w:t>
        </w:r>
      </w:hyperlink>
      <w:r w:rsidRPr="00197F51">
        <w:rPr>
          <w:rStyle w:val="Lexicon"/>
        </w:rPr>
        <w:t>.</w:t>
      </w:r>
    </w:p>
    <w:p w14:paraId="742D7DD7" w14:textId="2E25CB8D" w:rsidR="002D176B" w:rsidRDefault="002D176B" w:rsidP="00A63FF1">
      <w:pPr>
        <w:pStyle w:val="Wenk"/>
      </w:pPr>
      <w:r>
        <w:t xml:space="preserve">Afhankelijk van de onderneming waarvoor de goederenstroom </w:t>
      </w:r>
      <w:r w:rsidR="00193829">
        <w:t xml:space="preserve">wordt </w:t>
      </w:r>
      <w:r>
        <w:t xml:space="preserve">belicht, delen de leerlingen concrete toepassingen met elkaar zoals </w:t>
      </w:r>
      <w:hyperlink w:anchor="_Value_Added_Logistics" w:history="1">
        <w:r w:rsidRPr="00871352">
          <w:rPr>
            <w:rStyle w:val="Lexicon"/>
          </w:rPr>
          <w:t>VAL</w:t>
        </w:r>
      </w:hyperlink>
      <w:r>
        <w:t xml:space="preserve"> (value added logistics), </w:t>
      </w:r>
      <w:hyperlink w:anchor="_Value_Added_Services" w:history="1">
        <w:r w:rsidRPr="00871352">
          <w:rPr>
            <w:rStyle w:val="Lexicon"/>
          </w:rPr>
          <w:t>VAS</w:t>
        </w:r>
      </w:hyperlink>
      <w:r>
        <w:t xml:space="preserve"> (value added services), </w:t>
      </w:r>
      <w:hyperlink w:anchor="_Cross-docking" w:history="1">
        <w:r w:rsidRPr="00871352">
          <w:rPr>
            <w:rStyle w:val="Lexicon"/>
          </w:rPr>
          <w:t>cross docking</w:t>
        </w:r>
      </w:hyperlink>
      <w:r>
        <w:t>, groupage … wat kansen biedt om even stil te staan bij diverse magazijn- en productieactiviteiten.</w:t>
      </w:r>
    </w:p>
    <w:p w14:paraId="1041A608" w14:textId="40E4EBCB" w:rsidR="002D176B" w:rsidRPr="002D176B" w:rsidRDefault="002D176B" w:rsidP="00A63FF1">
      <w:pPr>
        <w:pStyle w:val="Wenk"/>
      </w:pPr>
      <w:r>
        <w:t xml:space="preserve">Ook de rol van replenishment mag niet uit het oog </w:t>
      </w:r>
      <w:r w:rsidR="002D73DA">
        <w:t xml:space="preserve">worden </w:t>
      </w:r>
      <w:r>
        <w:t>verloren. Het (tijdig) aanvullen van grijp- of pickvoorraden ligt immers aan de basis van het orderpickingproces.</w:t>
      </w:r>
    </w:p>
    <w:p w14:paraId="418B3D60" w14:textId="77777777" w:rsidR="002D176B" w:rsidRDefault="002D176B" w:rsidP="00D87CFB">
      <w:pPr>
        <w:pStyle w:val="Doelkeuze"/>
        <w:ind w:left="993" w:hanging="993"/>
      </w:pPr>
      <w:bookmarkStart w:id="106" w:name="_Toc129073773"/>
      <w:r w:rsidRPr="002D176B">
        <w:t xml:space="preserve">De leerlingen volgen de goederen-en informatiestroom op binnen een </w:t>
      </w:r>
      <w:hyperlink w:anchor="_Enterprise_Resource_Planning" w:history="1">
        <w:r w:rsidRPr="00871352">
          <w:rPr>
            <w:rStyle w:val="Lexicon"/>
          </w:rPr>
          <w:t>ERP</w:t>
        </w:r>
      </w:hyperlink>
      <w:r w:rsidRPr="002D176B">
        <w:t xml:space="preserve"> omgeving.</w:t>
      </w:r>
      <w:bookmarkEnd w:id="106"/>
    </w:p>
    <w:p w14:paraId="1788EB16" w14:textId="6F42F827" w:rsidR="00F447DC" w:rsidRDefault="00BA509A" w:rsidP="00DA2774">
      <w:pPr>
        <w:pStyle w:val="Wenk"/>
      </w:pPr>
      <w:r>
        <w:t xml:space="preserve">Het </w:t>
      </w:r>
      <w:r w:rsidR="002D176B" w:rsidRPr="002D176B">
        <w:t xml:space="preserve">is het zinvol om stil te staan bij de functie en voordelen van een </w:t>
      </w:r>
      <w:hyperlink w:anchor="_Enterprise_Resource_Planning" w:history="1">
        <w:r w:rsidR="002D176B" w:rsidRPr="00871352">
          <w:rPr>
            <w:rStyle w:val="Lexicon"/>
          </w:rPr>
          <w:t>ERP</w:t>
        </w:r>
      </w:hyperlink>
      <w:r w:rsidR="002D176B" w:rsidRPr="002D176B">
        <w:t xml:space="preserve"> systeem en welke bedrijfsprocessen erin </w:t>
      </w:r>
      <w:r w:rsidR="002D73DA">
        <w:t xml:space="preserve">worden </w:t>
      </w:r>
      <w:r w:rsidR="002D176B" w:rsidRPr="002D176B">
        <w:t xml:space="preserve">geïntegreerd. </w:t>
      </w:r>
    </w:p>
    <w:p w14:paraId="15BE55C2" w14:textId="7BB91CCA" w:rsidR="002D176B" w:rsidRDefault="008C74C9" w:rsidP="00DA2774">
      <w:pPr>
        <w:pStyle w:val="Wenk"/>
      </w:pPr>
      <w:r>
        <w:t xml:space="preserve">Het gebruik van ERP software is erg nuttig </w:t>
      </w:r>
      <w:r w:rsidR="002D176B" w:rsidRPr="002D176B">
        <w:t>om processen met betrekking tot</w:t>
      </w:r>
      <w:r w:rsidR="00B740B3">
        <w:t xml:space="preserve"> </w:t>
      </w:r>
      <w:r w:rsidR="002D176B" w:rsidRPr="002D176B">
        <w:t xml:space="preserve">inkoop, verkoop tot leven te brengen. </w:t>
      </w:r>
      <w:r w:rsidR="008275A0">
        <w:t xml:space="preserve">Daarbij kan je denken aan de registratie van </w:t>
      </w:r>
      <w:r w:rsidR="002D176B" w:rsidRPr="002D176B">
        <w:t>een verkooporder</w:t>
      </w:r>
      <w:r w:rsidR="00A25E53">
        <w:t>, wat leidt tot het maken van pakbon, zendnota en verkoopfactuur.</w:t>
      </w:r>
    </w:p>
    <w:p w14:paraId="22D9AF3F" w14:textId="31F39CA1" w:rsidR="00273B55" w:rsidRPr="002D176B" w:rsidRDefault="00764884" w:rsidP="001F35FB">
      <w:pPr>
        <w:pStyle w:val="Wenk"/>
      </w:pPr>
      <w:r w:rsidRPr="00764884">
        <w:t>Je kan met behulp van voorraadmodules de</w:t>
      </w:r>
      <w:r>
        <w:t xml:space="preserve"> </w:t>
      </w:r>
      <w:r w:rsidRPr="00764884">
        <w:t xml:space="preserve">principes </w:t>
      </w:r>
      <w:r>
        <w:t>van voorraad</w:t>
      </w:r>
      <w:r w:rsidR="003F6873">
        <w:t>beheer</w:t>
      </w:r>
      <w:r>
        <w:t xml:space="preserve"> (LPD </w:t>
      </w:r>
      <w:r w:rsidR="003F6873">
        <w:t xml:space="preserve">8+) </w:t>
      </w:r>
      <w:r w:rsidRPr="00764884">
        <w:t>tot leven brengen, zo kunnen leerlingen automatische bestelvoorstellen genereren</w:t>
      </w:r>
      <w:r w:rsidR="003E1DA3">
        <w:t xml:space="preserve">. Daarbij kan je wijzen op het belang van de </w:t>
      </w:r>
      <w:r w:rsidRPr="00764884">
        <w:t xml:space="preserve">gekozen instellingen </w:t>
      </w:r>
      <w:r w:rsidR="004526F6">
        <w:t>m.b.t. levertermijn</w:t>
      </w:r>
      <w:r w:rsidR="00CD40D5">
        <w:t xml:space="preserve"> en </w:t>
      </w:r>
      <w:r w:rsidR="004526F6">
        <w:t>veiligheidsvoorraad</w:t>
      </w:r>
      <w:r w:rsidR="00CD40D5">
        <w:t xml:space="preserve"> op artikelniveau</w:t>
      </w:r>
      <w:r w:rsidR="001F35FB">
        <w:t>.</w:t>
      </w:r>
    </w:p>
    <w:p w14:paraId="41ECAAB3" w14:textId="528A5C46" w:rsidR="002D176B" w:rsidRDefault="002D176B" w:rsidP="0037511F">
      <w:pPr>
        <w:pStyle w:val="Doel"/>
      </w:pPr>
      <w:bookmarkStart w:id="107" w:name="_Toc129073708"/>
      <w:r w:rsidRPr="002D176B">
        <w:t xml:space="preserve">De leerlingen </w:t>
      </w:r>
      <w:r w:rsidR="00397C04">
        <w:t>lichten</w:t>
      </w:r>
      <w:r w:rsidRPr="002D176B">
        <w:t xml:space="preserve"> orderverzamelsystemen</w:t>
      </w:r>
      <w:r w:rsidR="004408C7">
        <w:t xml:space="preserve"> </w:t>
      </w:r>
      <w:r w:rsidRPr="002D176B">
        <w:t xml:space="preserve">en </w:t>
      </w:r>
      <w:r w:rsidR="004408C7">
        <w:t>-</w:t>
      </w:r>
      <w:r w:rsidRPr="002D176B">
        <w:t>strategieën</w:t>
      </w:r>
      <w:r w:rsidR="00397C04">
        <w:t xml:space="preserve"> toe.</w:t>
      </w:r>
      <w:bookmarkEnd w:id="107"/>
    </w:p>
    <w:p w14:paraId="2F5D69D9" w14:textId="0792618E" w:rsidR="002D176B" w:rsidRDefault="002D176B" w:rsidP="002D176B">
      <w:pPr>
        <w:pStyle w:val="WenkDuiding"/>
      </w:pPr>
      <w:r>
        <w:lastRenderedPageBreak/>
        <w:t>De manier waarop orders worden verzameld</w:t>
      </w:r>
      <w:r w:rsidR="002D73DA">
        <w:t>,</w:t>
      </w:r>
      <w:r>
        <w:t xml:space="preserve"> wordt bepaald door het</w:t>
      </w:r>
      <w:r w:rsidR="00B740B3">
        <w:t xml:space="preserve"> </w:t>
      </w:r>
      <w:r>
        <w:t>orderverzamelsysteem en de gekozen strategie.</w:t>
      </w:r>
    </w:p>
    <w:p w14:paraId="2DB274FD" w14:textId="77777777" w:rsidR="002D176B" w:rsidRDefault="002D176B" w:rsidP="00BC220C">
      <w:pPr>
        <w:pStyle w:val="Wenk"/>
      </w:pPr>
      <w:r>
        <w:t>Bij de realisatie van dit leerplandoel breng je volgende indeling best onder de aandacht:</w:t>
      </w:r>
    </w:p>
    <w:p w14:paraId="323EC881" w14:textId="77777777" w:rsidR="002D176B" w:rsidRDefault="002D176B" w:rsidP="00C27555">
      <w:pPr>
        <w:pStyle w:val="Wenkops1"/>
      </w:pPr>
      <w:r>
        <w:t>Systemen waarbij de inzet van mensen noodzakelijk is:</w:t>
      </w:r>
    </w:p>
    <w:p w14:paraId="2D9ED85A" w14:textId="2801E1D1" w:rsidR="002D176B" w:rsidRDefault="002D176B" w:rsidP="00C27555">
      <w:pPr>
        <w:pStyle w:val="Wenkops2"/>
      </w:pPr>
      <w:r>
        <w:t xml:space="preserve">picker to goods of statisch orderverzamelen </w:t>
      </w:r>
      <w:r w:rsidR="007542E6">
        <w:t xml:space="preserve">wat </w:t>
      </w:r>
      <w:r>
        <w:t>een- of tweedimensioneel kan gebeuren. Dat laatste betekent dat picken ook op hogere hoogtes mogelijk is.</w:t>
      </w:r>
    </w:p>
    <w:p w14:paraId="41DEC638" w14:textId="77777777" w:rsidR="002D176B" w:rsidRPr="00094049" w:rsidRDefault="002D176B" w:rsidP="00C27555">
      <w:pPr>
        <w:pStyle w:val="Wenkops2"/>
        <w:rPr>
          <w:lang w:val="en-US"/>
        </w:rPr>
      </w:pPr>
      <w:r w:rsidRPr="00094049">
        <w:rPr>
          <w:lang w:val="en-US"/>
        </w:rPr>
        <w:t>goods to picker of dynamisch orderverzamelen.</w:t>
      </w:r>
    </w:p>
    <w:p w14:paraId="1A671DCD" w14:textId="77777777" w:rsidR="002D176B" w:rsidRDefault="002D176B" w:rsidP="00C27555">
      <w:pPr>
        <w:pStyle w:val="Wenkops1"/>
      </w:pPr>
      <w:r>
        <w:t>Volautomatische systemen:</w:t>
      </w:r>
    </w:p>
    <w:p w14:paraId="00EEF195" w14:textId="027A1AB3" w:rsidR="002D176B" w:rsidRDefault="004408C7" w:rsidP="00C27555">
      <w:pPr>
        <w:pStyle w:val="Wenkops2"/>
      </w:pPr>
      <w:r>
        <w:t>a</w:t>
      </w:r>
      <w:r w:rsidR="002D176B">
        <w:t>utomated storage and retrieval systems waarbij de goederen automatisch in het magazijn (met behulp van een kraan) worden geplaatst en uit de opslagsystemen gehaald.</w:t>
      </w:r>
    </w:p>
    <w:p w14:paraId="69B685C4" w14:textId="52482BDB" w:rsidR="002D176B" w:rsidRDefault="004408C7" w:rsidP="00C27555">
      <w:pPr>
        <w:pStyle w:val="Wenkops2"/>
      </w:pPr>
      <w:r>
        <w:t>p</w:t>
      </w:r>
      <w:r w:rsidR="002D176B">
        <w:t>icking robots die zelfstandig rondrijden in het magazijn.</w:t>
      </w:r>
    </w:p>
    <w:p w14:paraId="1A36A997" w14:textId="77777777" w:rsidR="002D176B" w:rsidRDefault="002D176B" w:rsidP="00BC220C">
      <w:pPr>
        <w:pStyle w:val="Wenk"/>
      </w:pPr>
      <w:r>
        <w:t>Wat betreft de orderverzamelstrategie (of methode) kan je het individueel, batch- en zonepicken onder de aandacht brengen.</w:t>
      </w:r>
    </w:p>
    <w:p w14:paraId="3E14CEB0" w14:textId="0E7FBFDA" w:rsidR="002D176B" w:rsidRPr="002D176B" w:rsidRDefault="002D176B" w:rsidP="00BD17F5">
      <w:pPr>
        <w:pStyle w:val="Wenk"/>
      </w:pPr>
      <w:r>
        <w:t xml:space="preserve">Dit leerplandoel zie je in samenhang met LPD </w:t>
      </w:r>
      <w:r w:rsidR="00825572">
        <w:t>19</w:t>
      </w:r>
      <w:r>
        <w:t>: de keuze voor een orderverzamelsysteem is afhankelijk van de keuze van het opslagsysteem (en omgekeerd). De gekozen opslagstrategie zal een aanzienlijke invloed hebben op de efficiëntie van het order picking proces.</w:t>
      </w:r>
    </w:p>
    <w:p w14:paraId="3F49FEB1" w14:textId="1AE20B97" w:rsidR="002D176B" w:rsidRDefault="002D176B" w:rsidP="00364DBD">
      <w:pPr>
        <w:pStyle w:val="Doel"/>
      </w:pPr>
      <w:bookmarkStart w:id="108" w:name="_Toc129073709"/>
      <w:r>
        <w:t xml:space="preserve">De leerlingen </w:t>
      </w:r>
      <w:r w:rsidR="00A574E7">
        <w:t xml:space="preserve">lichten </w:t>
      </w:r>
      <w:r w:rsidR="002D2F9A">
        <w:t xml:space="preserve">de indeling van </w:t>
      </w:r>
      <w:r>
        <w:t>voorraden</w:t>
      </w:r>
      <w:bookmarkEnd w:id="108"/>
      <w:r w:rsidR="00A574E7">
        <w:t xml:space="preserve"> toe.</w:t>
      </w:r>
    </w:p>
    <w:p w14:paraId="35447108" w14:textId="6218A7EF" w:rsidR="002868BA" w:rsidRDefault="002868BA" w:rsidP="002868BA">
      <w:pPr>
        <w:pStyle w:val="WenkDuiding"/>
      </w:pPr>
      <w:r>
        <w:t>Voorraden worden ingedeeld naargelang de plaats in de goederenstroom waar de voorraad ligt (b</w:t>
      </w:r>
      <w:r w:rsidR="00525EFC">
        <w:t>v</w:t>
      </w:r>
      <w:r>
        <w:t>. grondstoffen, gereed product) of de functie (pick- of grijpvoorraad, buffervoorraad, seizoensvoorraad …)</w:t>
      </w:r>
    </w:p>
    <w:p w14:paraId="1DB11D92" w14:textId="15B534EB" w:rsidR="002868BA" w:rsidRDefault="004E2AA5" w:rsidP="00F40770">
      <w:pPr>
        <w:pStyle w:val="Wenk"/>
      </w:pPr>
      <w:r>
        <w:t>Je kan ook t</w:t>
      </w:r>
      <w:r w:rsidR="002868BA">
        <w:t>heoretische voorrade</w:t>
      </w:r>
      <w:r w:rsidR="00DC379E">
        <w:t xml:space="preserve">n </w:t>
      </w:r>
      <w:r w:rsidR="005636A4">
        <w:t xml:space="preserve">zoals </w:t>
      </w:r>
      <w:r w:rsidR="002868BA">
        <w:t xml:space="preserve">beschikbare voorraad, bestelde voorraad … </w:t>
      </w:r>
      <w:r w:rsidR="005636A4">
        <w:t>onder de aandacht brengen</w:t>
      </w:r>
      <w:r w:rsidR="00574776">
        <w:t>. D</w:t>
      </w:r>
      <w:r w:rsidR="005636A4">
        <w:t>at zijn</w:t>
      </w:r>
      <w:r w:rsidR="00B740B3">
        <w:t xml:space="preserve"> </w:t>
      </w:r>
      <w:r w:rsidR="002868BA">
        <w:t>geregistreerde voorraden in het computersysteem.</w:t>
      </w:r>
    </w:p>
    <w:p w14:paraId="4E6BDF43" w14:textId="77777777" w:rsidR="002D176B" w:rsidRDefault="002D176B" w:rsidP="00C2434F">
      <w:pPr>
        <w:pStyle w:val="DoelExtra"/>
        <w:numPr>
          <w:ilvl w:val="0"/>
          <w:numId w:val="4"/>
        </w:numPr>
      </w:pPr>
      <w:bookmarkStart w:id="109" w:name="_Toc129073774"/>
      <w:r w:rsidRPr="002D176B">
        <w:t>De leerlingen lichten inventarisatiemethodes en het belang van voorraadinventarisatie toe.</w:t>
      </w:r>
      <w:bookmarkEnd w:id="109"/>
    </w:p>
    <w:p w14:paraId="1B60EEAD" w14:textId="2D0E11F6" w:rsidR="002868BA" w:rsidRDefault="00305B59" w:rsidP="00273F68">
      <w:pPr>
        <w:pStyle w:val="Wenk"/>
      </w:pPr>
      <w:r>
        <w:t>Bij e</w:t>
      </w:r>
      <w:r w:rsidR="003844BB">
        <w:t xml:space="preserve">en </w:t>
      </w:r>
      <w:r w:rsidR="002868BA">
        <w:t xml:space="preserve">volledige of gedeeltelijke inventarisatie </w:t>
      </w:r>
      <w:r>
        <w:t>word</w:t>
      </w:r>
      <w:r w:rsidR="009573F8">
        <w:t xml:space="preserve">t </w:t>
      </w:r>
      <w:r w:rsidR="002868BA">
        <w:t xml:space="preserve">geregistreerde voorraad (in </w:t>
      </w:r>
      <w:r w:rsidR="00827643">
        <w:t xml:space="preserve">het </w:t>
      </w:r>
      <w:r w:rsidR="002868BA">
        <w:t>kassa</w:t>
      </w:r>
      <w:r w:rsidR="00827643">
        <w:t xml:space="preserve">- of </w:t>
      </w:r>
      <w:r w:rsidR="002868BA">
        <w:t>ERP</w:t>
      </w:r>
      <w:r w:rsidR="00827643">
        <w:t>-</w:t>
      </w:r>
      <w:r w:rsidR="002868BA">
        <w:t xml:space="preserve">systeem) </w:t>
      </w:r>
      <w:r w:rsidR="009573F8">
        <w:t>afgestem</w:t>
      </w:r>
      <w:r w:rsidR="00827643">
        <w:t>d</w:t>
      </w:r>
      <w:r w:rsidR="009573F8">
        <w:t xml:space="preserve"> op </w:t>
      </w:r>
      <w:r w:rsidR="002868BA">
        <w:t>de daadwerkelijke voorraad. Op die manier kan er ook derving worden vastgesteld</w:t>
      </w:r>
      <w:r w:rsidR="00827643">
        <w:t>, wat je zeker onder de aandacht kan brengen.</w:t>
      </w:r>
    </w:p>
    <w:p w14:paraId="70B11473" w14:textId="5132E0FB" w:rsidR="002868BA" w:rsidRPr="002868BA" w:rsidRDefault="006E0A7F" w:rsidP="00273F68">
      <w:pPr>
        <w:pStyle w:val="Wenk"/>
      </w:pPr>
      <w:r>
        <w:t xml:space="preserve">Je </w:t>
      </w:r>
      <w:r w:rsidR="002868BA">
        <w:t xml:space="preserve">kan een onderscheid maken tussen periodieke voorraadinventarisatie en continue voorraadinventarisatie (cyclisch voorraad tellen). Cycle counting wordt meestal ondersteund door </w:t>
      </w:r>
      <w:hyperlink w:anchor="_Warehouse_Management_System" w:history="1">
        <w:r w:rsidR="002868BA" w:rsidRPr="00871352">
          <w:rPr>
            <w:rStyle w:val="Lexicon"/>
          </w:rPr>
          <w:t>WMS</w:t>
        </w:r>
      </w:hyperlink>
      <w:r w:rsidR="002868BA">
        <w:t xml:space="preserve"> software, waarbij de voorraden steekproefgewijs worden gecontroleerd.</w:t>
      </w:r>
    </w:p>
    <w:p w14:paraId="546A630E" w14:textId="4682D1DA" w:rsidR="002D176B" w:rsidRDefault="002D176B" w:rsidP="00C2434F">
      <w:pPr>
        <w:pStyle w:val="Doel"/>
        <w:numPr>
          <w:ilvl w:val="0"/>
          <w:numId w:val="5"/>
        </w:numPr>
      </w:pPr>
      <w:bookmarkStart w:id="110" w:name="_Toc129073710"/>
      <w:r w:rsidRPr="002D176B">
        <w:t>De leerlingen lichten principes voor het inrichten van voorraden in een magazijn toe.</w:t>
      </w:r>
      <w:bookmarkEnd w:id="110"/>
    </w:p>
    <w:p w14:paraId="106703DA" w14:textId="7CD40350" w:rsidR="002868BA" w:rsidRPr="002868BA" w:rsidRDefault="002868BA" w:rsidP="00273F68">
      <w:pPr>
        <w:pStyle w:val="Wenk"/>
      </w:pPr>
      <w:r w:rsidRPr="002868BA">
        <w:t xml:space="preserve">FIFO (first in first out) en LIFO (last in first out) zijn bekende methodes om </w:t>
      </w:r>
      <w:r w:rsidRPr="002868BA">
        <w:lastRenderedPageBreak/>
        <w:t>voorraden te schikken</w:t>
      </w:r>
      <w:r w:rsidR="004408C7">
        <w:t xml:space="preserve">. </w:t>
      </w:r>
      <w:r w:rsidRPr="002868BA">
        <w:t>FEFO (first expired first out)</w:t>
      </w:r>
      <w:r w:rsidR="001D58C3">
        <w:t xml:space="preserve"> </w:t>
      </w:r>
      <w:r w:rsidRPr="002868BA">
        <w:t xml:space="preserve">is een verdere verfijning van de FIFOmethode en wordt toegepast voor producten met een bepaalde houdbaarheidsdatum. De aangewezen methode hangt met andere woorden af van het soort product waarvoor er voorraad wordt bijgehouden. </w:t>
      </w:r>
      <w:r w:rsidR="0075430E">
        <w:t xml:space="preserve">Je </w:t>
      </w:r>
      <w:r w:rsidRPr="002868BA">
        <w:t xml:space="preserve">kan ook wijzen op de rol van </w:t>
      </w:r>
      <w:hyperlink w:anchor="_Warehouse_Management_System" w:history="1">
        <w:r w:rsidRPr="00871352">
          <w:rPr>
            <w:rStyle w:val="Lexicon"/>
          </w:rPr>
          <w:t>WMS</w:t>
        </w:r>
      </w:hyperlink>
      <w:r w:rsidRPr="002868BA">
        <w:t xml:space="preserve"> waarbij het toepassen van deze methodes geautomatiseerd verloopt.</w:t>
      </w:r>
    </w:p>
    <w:p w14:paraId="5B0B8E05" w14:textId="33C78A81" w:rsidR="002D176B" w:rsidRDefault="002D176B" w:rsidP="002D176B">
      <w:pPr>
        <w:pStyle w:val="Doel"/>
      </w:pPr>
      <w:bookmarkStart w:id="111" w:name="_Toc129073711"/>
      <w:r w:rsidRPr="002D176B">
        <w:t xml:space="preserve">De leerlingen </w:t>
      </w:r>
      <w:r w:rsidR="00044015">
        <w:t>identificeren</w:t>
      </w:r>
      <w:r w:rsidRPr="002D176B">
        <w:t xml:space="preserve"> standaardcodering voor artikels en zendingen</w:t>
      </w:r>
      <w:r>
        <w:t>.</w:t>
      </w:r>
      <w:bookmarkEnd w:id="111"/>
    </w:p>
    <w:p w14:paraId="65544F20" w14:textId="5FB8E2B0" w:rsidR="002868BA" w:rsidRDefault="002868BA" w:rsidP="00222497">
      <w:pPr>
        <w:pStyle w:val="Wenk"/>
      </w:pPr>
      <w:r>
        <w:t xml:space="preserve">Het </w:t>
      </w:r>
      <w:r w:rsidR="00044015">
        <w:t xml:space="preserve">identificeren </w:t>
      </w:r>
      <w:r w:rsidR="00627407">
        <w:t xml:space="preserve">of </w:t>
      </w:r>
      <w:r>
        <w:t xml:space="preserve">herkennen van standaardcodering (en bijhorende barcodes) is essentieel bij de verwerking van de goederenstroom. </w:t>
      </w:r>
      <w:r w:rsidR="00222497">
        <w:t>Daa</w:t>
      </w:r>
      <w:r>
        <w:t>rbij kan je de belangrijkste artikelcoderingen be</w:t>
      </w:r>
      <w:r w:rsidR="005C597F">
        <w:t>lichten</w:t>
      </w:r>
      <w:r>
        <w:t>:</w:t>
      </w:r>
    </w:p>
    <w:p w14:paraId="6E6C5B62" w14:textId="36C548DC" w:rsidR="002868BA" w:rsidRDefault="002868BA" w:rsidP="00C27555">
      <w:pPr>
        <w:pStyle w:val="Wenkops1"/>
      </w:pPr>
      <w:r>
        <w:t>De GTIN-13</w:t>
      </w:r>
      <w:r w:rsidR="00AD27BA">
        <w:t xml:space="preserve"> </w:t>
      </w:r>
      <w:r>
        <w:t xml:space="preserve">of EAN-13 </w:t>
      </w:r>
      <w:r w:rsidR="00956C82">
        <w:t xml:space="preserve">voor elke </w:t>
      </w:r>
      <w:r>
        <w:t>consumenteneenheid of omverpakking</w:t>
      </w:r>
      <w:r w:rsidR="00956C82">
        <w:t>;</w:t>
      </w:r>
    </w:p>
    <w:p w14:paraId="4DFAB9DC" w14:textId="1166D366" w:rsidR="002868BA" w:rsidRDefault="002868BA" w:rsidP="00C27555">
      <w:pPr>
        <w:pStyle w:val="Wenkops1"/>
      </w:pPr>
      <w:r>
        <w:t xml:space="preserve">De ITF-14 </w:t>
      </w:r>
      <w:r w:rsidR="00956C82">
        <w:t xml:space="preserve">voor </w:t>
      </w:r>
      <w:r>
        <w:t>omverpakkingen (vooral golfkarton) die enkel in een magazijnomgeving worden gescand</w:t>
      </w:r>
      <w:r w:rsidR="008C1980">
        <w:t>;</w:t>
      </w:r>
    </w:p>
    <w:p w14:paraId="222005B4" w14:textId="21319EFF" w:rsidR="002868BA" w:rsidRPr="002868BA" w:rsidRDefault="001D6BCE" w:rsidP="00C27555">
      <w:pPr>
        <w:pStyle w:val="Wenkops1"/>
      </w:pPr>
      <w:r>
        <w:t xml:space="preserve">De SSCC </w:t>
      </w:r>
      <w:r w:rsidRPr="001D6BCE">
        <w:t>(Serial Shipping Container Code)</w:t>
      </w:r>
      <w:r>
        <w:t xml:space="preserve"> </w:t>
      </w:r>
      <w:r w:rsidR="008C1980">
        <w:t xml:space="preserve">of </w:t>
      </w:r>
      <w:r>
        <w:t>zendingscode</w:t>
      </w:r>
      <w:r w:rsidR="00F97A72">
        <w:t xml:space="preserve"> die wereldwijd </w:t>
      </w:r>
      <w:r w:rsidR="0038532D">
        <w:t xml:space="preserve">een unieke code van 18 cijfers </w:t>
      </w:r>
      <w:r w:rsidR="000C77D3">
        <w:t xml:space="preserve">telt en op een GS1 label </w:t>
      </w:r>
      <w:r w:rsidR="0075430E">
        <w:t xml:space="preserve">wordt </w:t>
      </w:r>
      <w:r w:rsidR="007D57C3">
        <w:t>vermeld.</w:t>
      </w:r>
    </w:p>
    <w:p w14:paraId="4187A222" w14:textId="77777777" w:rsidR="0090696E" w:rsidRDefault="002868BA" w:rsidP="002868BA">
      <w:pPr>
        <w:pStyle w:val="Kop3"/>
      </w:pPr>
      <w:bookmarkStart w:id="112" w:name="_Toc129073712"/>
      <w:bookmarkStart w:id="113" w:name="_Toc129073775"/>
      <w:bookmarkStart w:id="114" w:name="_Toc157271041"/>
      <w:r w:rsidRPr="002868BA">
        <w:t>Magazijninrichting</w:t>
      </w:r>
      <w:bookmarkEnd w:id="112"/>
      <w:bookmarkEnd w:id="113"/>
      <w:bookmarkEnd w:id="114"/>
    </w:p>
    <w:p w14:paraId="0B63C0BB" w14:textId="790187D9" w:rsidR="002868BA" w:rsidRPr="008F4D7C" w:rsidRDefault="002868BA" w:rsidP="008F4D7C">
      <w:pPr>
        <w:pStyle w:val="Concordantie"/>
      </w:pPr>
      <w:r w:rsidRPr="008F4D7C">
        <w:t xml:space="preserve">Onderliggende kennis bij </w:t>
      </w:r>
      <w:r w:rsidR="007613D5">
        <w:t>doelen die leiden</w:t>
      </w:r>
      <w:r w:rsidR="006E1B65">
        <w:t xml:space="preserve"> tot BK</w:t>
      </w:r>
    </w:p>
    <w:p w14:paraId="5A2C667B" w14:textId="5605E521" w:rsidR="00FD546C" w:rsidRDefault="0001605A" w:rsidP="003D1E7B">
      <w:pPr>
        <w:pStyle w:val="Onderliggendekennis"/>
      </w:pPr>
      <w:r>
        <w:t xml:space="preserve">b. </w:t>
      </w:r>
      <w:r w:rsidR="00FD546C" w:rsidRPr="00FD546C">
        <w:t>Eigenschappen van interne transportmiddelen (LPD 20, 22)</w:t>
      </w:r>
    </w:p>
    <w:p w14:paraId="5A69C313" w14:textId="0355AF63" w:rsidR="002868BA" w:rsidRDefault="000A4176" w:rsidP="00340A77">
      <w:pPr>
        <w:pStyle w:val="Onderliggendekennis"/>
      </w:pPr>
      <w:r>
        <w:t xml:space="preserve">d. </w:t>
      </w:r>
      <w:r w:rsidR="002868BA" w:rsidRPr="00137150">
        <w:t>Interne transportmiddelen </w:t>
      </w:r>
      <w:r w:rsidR="004D1DC4">
        <w:t>(LPD 2</w:t>
      </w:r>
      <w:r w:rsidR="0088111E">
        <w:t>0</w:t>
      </w:r>
      <w:r w:rsidR="004D1DC4">
        <w:t>)</w:t>
      </w:r>
    </w:p>
    <w:p w14:paraId="266D9189" w14:textId="7B7F188C" w:rsidR="002868BA" w:rsidRDefault="00E91A01" w:rsidP="003D1E7B">
      <w:pPr>
        <w:pStyle w:val="Onderliggendekennis"/>
      </w:pPr>
      <w:r>
        <w:t xml:space="preserve">j. </w:t>
      </w:r>
      <w:r w:rsidR="002868BA" w:rsidRPr="00137150">
        <w:t>Opslagmiddelen (bijvoorbeeld verschillende soorten stellingen)</w:t>
      </w:r>
      <w:r w:rsidR="004D1DC4">
        <w:t xml:space="preserve"> (LPD </w:t>
      </w:r>
      <w:r w:rsidR="0088111E">
        <w:t>19</w:t>
      </w:r>
      <w:r w:rsidR="004D1DC4">
        <w:t>)</w:t>
      </w:r>
    </w:p>
    <w:p w14:paraId="5475023F" w14:textId="533E0C2E" w:rsidR="002868BA" w:rsidRDefault="00E91A01" w:rsidP="003D1E7B">
      <w:pPr>
        <w:pStyle w:val="Onderliggendekennis"/>
      </w:pPr>
      <w:r>
        <w:t xml:space="preserve">k. </w:t>
      </w:r>
      <w:r w:rsidR="002868BA" w:rsidRPr="00FA625F">
        <w:t>Organisatie van een opslaglocatie (circulatieplan ...)</w:t>
      </w:r>
      <w:r w:rsidR="004D1DC4">
        <w:t xml:space="preserve"> (LPD </w:t>
      </w:r>
      <w:r w:rsidR="00197A85">
        <w:t>1</w:t>
      </w:r>
      <w:r w:rsidR="0088111E">
        <w:t>8</w:t>
      </w:r>
      <w:r w:rsidR="00C676B2">
        <w:t xml:space="preserve">, </w:t>
      </w:r>
      <w:r w:rsidR="0088111E">
        <w:t>19</w:t>
      </w:r>
      <w:r w:rsidR="004D1DC4">
        <w:t>)</w:t>
      </w:r>
    </w:p>
    <w:p w14:paraId="27E3FDAF" w14:textId="4B536F4F" w:rsidR="002868BA" w:rsidRDefault="002868BA" w:rsidP="002868BA">
      <w:pPr>
        <w:pStyle w:val="Doel"/>
      </w:pPr>
      <w:bookmarkStart w:id="115" w:name="_Toc129073713"/>
      <w:r w:rsidRPr="002868BA">
        <w:t xml:space="preserve">De leerlingen </w:t>
      </w:r>
      <w:r w:rsidR="00C026F4">
        <w:t xml:space="preserve">beschrijven </w:t>
      </w:r>
      <w:r w:rsidRPr="002868BA">
        <w:t>factoren die de lay-out van een magazijn beïnvloeden</w:t>
      </w:r>
      <w:bookmarkEnd w:id="115"/>
      <w:r w:rsidR="00C026F4">
        <w:t>.</w:t>
      </w:r>
    </w:p>
    <w:p w14:paraId="7087F165" w14:textId="77777777" w:rsidR="002868BA" w:rsidRPr="002868BA" w:rsidRDefault="002868BA" w:rsidP="002868BA">
      <w:pPr>
        <w:pStyle w:val="WenkDuiding"/>
      </w:pPr>
      <w:r w:rsidRPr="002868BA">
        <w:t>De lay-out van een magazijn is afhankelijk van de grootte van een magazijn, omloopsnelheid van de goederen (slow movers, fast movers), vormgeving/aard van de goederen, opslagmethode, het al dan niet scheiden van bulk- en grijpvoorraad.</w:t>
      </w:r>
    </w:p>
    <w:p w14:paraId="2A44B331" w14:textId="06846A11" w:rsidR="002868BA" w:rsidRDefault="002868BA" w:rsidP="002868BA">
      <w:pPr>
        <w:pStyle w:val="Doel"/>
      </w:pPr>
      <w:bookmarkStart w:id="116" w:name="_Toc129073714"/>
      <w:r w:rsidRPr="002868BA">
        <w:t>De leerlingen lichten locatie-</w:t>
      </w:r>
      <w:r w:rsidR="00A05698">
        <w:t xml:space="preserve"> </w:t>
      </w:r>
      <w:r w:rsidRPr="002868BA">
        <w:t>en opslagsystemen toe</w:t>
      </w:r>
      <w:r>
        <w:t>.</w:t>
      </w:r>
      <w:bookmarkEnd w:id="116"/>
    </w:p>
    <w:p w14:paraId="289B3040" w14:textId="5112965C" w:rsidR="002868BA" w:rsidRDefault="002868BA" w:rsidP="00844C50">
      <w:pPr>
        <w:pStyle w:val="Wenk"/>
      </w:pPr>
      <w:r>
        <w:t>Wat betreft de locatiesystemen kan je het onderscheid tussen vaste locatie/vrije locatie, pick/bulkvoorraad en één/meerdere picklocaties belichten. Daarbij heb je ook aandacht voor de locatiecodering: locatienummers worden opgebouwd rond het gebouw/afdeling, magazijngang, sectie van de stelling, ligger-</w:t>
      </w:r>
      <w:r w:rsidR="006A67AB">
        <w:t xml:space="preserve"> </w:t>
      </w:r>
      <w:r>
        <w:t>of legbordhoogte, onderverdeling van de ligger of het legbord.</w:t>
      </w:r>
    </w:p>
    <w:p w14:paraId="6496CBBC" w14:textId="38B5D70A" w:rsidR="002868BA" w:rsidRPr="002868BA" w:rsidRDefault="002868BA" w:rsidP="00844C50">
      <w:pPr>
        <w:pStyle w:val="Wenk"/>
      </w:pPr>
      <w:r>
        <w:t xml:space="preserve">Opslagsystemen zijn afhankelijk van de aard van de goederen en hun omloopsnelheid, de manier van orderverzamelen, het opslagvolume van de goederen … </w:t>
      </w:r>
      <w:r w:rsidR="000400E6">
        <w:t xml:space="preserve">Je </w:t>
      </w:r>
      <w:r>
        <w:t>kan het verschil duiden tussen statische versus dynamische opslagsystemen. Wat betreft de statische opslagsystemen kan je systemen zoals de blok- of grondstapeling, legbord</w:t>
      </w:r>
      <w:r w:rsidR="006A67AB">
        <w:t xml:space="preserve">, </w:t>
      </w:r>
      <w:r>
        <w:t xml:space="preserve">-pallet- of inrijsystemen bespreken. Voor de dynamische opslagsystemen kan je de doorrol-, caroussel-, shuttle, </w:t>
      </w:r>
      <w:hyperlink w:anchor="_Automated_Storage_and" w:history="1">
        <w:r w:rsidRPr="00871352">
          <w:rPr>
            <w:rStyle w:val="Lexicon"/>
          </w:rPr>
          <w:t>AS/AR</w:t>
        </w:r>
      </w:hyperlink>
      <w:r>
        <w:t xml:space="preserve"> systemen en mini-load (idem AS/AR systemen maar dan voor kleine ladingdragers) aan bod laten komen.</w:t>
      </w:r>
    </w:p>
    <w:p w14:paraId="0812C5E4" w14:textId="078EC1BA" w:rsidR="002868BA" w:rsidRDefault="002868BA" w:rsidP="002868BA">
      <w:pPr>
        <w:pStyle w:val="Doel"/>
      </w:pPr>
      <w:bookmarkStart w:id="117" w:name="_Toc129073715"/>
      <w:r>
        <w:t xml:space="preserve">De leerlingen </w:t>
      </w:r>
      <w:r w:rsidR="0066176A">
        <w:t xml:space="preserve">beschrijven </w:t>
      </w:r>
      <w:r w:rsidR="00094D08">
        <w:t xml:space="preserve">functie en kenmerken van </w:t>
      </w:r>
      <w:r w:rsidR="007B2F76">
        <w:t xml:space="preserve">courante </w:t>
      </w:r>
      <w:r>
        <w:t>transport</w:t>
      </w:r>
      <w:r w:rsidR="00231D55">
        <w:t xml:space="preserve">- </w:t>
      </w:r>
      <w:r w:rsidR="001F2F58">
        <w:t>en hulpmiddelen</w:t>
      </w:r>
      <w:bookmarkEnd w:id="117"/>
      <w:r w:rsidR="0066176A">
        <w:t>.</w:t>
      </w:r>
    </w:p>
    <w:p w14:paraId="4FB1B341" w14:textId="671B190E" w:rsidR="0064413D" w:rsidRDefault="006A67AB" w:rsidP="00E12E73">
      <w:pPr>
        <w:pStyle w:val="Afbakening"/>
        <w:ind w:left="1418"/>
      </w:pPr>
      <w:r>
        <w:lastRenderedPageBreak/>
        <w:t>I</w:t>
      </w:r>
      <w:r w:rsidR="0064413D">
        <w:t>nter</w:t>
      </w:r>
      <w:r w:rsidR="00070C49">
        <w:t>n</w:t>
      </w:r>
      <w:r w:rsidR="0064413D">
        <w:t>, extern</w:t>
      </w:r>
    </w:p>
    <w:p w14:paraId="533E6018" w14:textId="47CC7829" w:rsidR="002868BA" w:rsidRDefault="006A67AB" w:rsidP="00C11F05">
      <w:pPr>
        <w:pStyle w:val="Afbitem"/>
      </w:pPr>
      <w:r>
        <w:t>R</w:t>
      </w:r>
      <w:r w:rsidR="002868BA">
        <w:t>ijdend, stationair</w:t>
      </w:r>
    </w:p>
    <w:p w14:paraId="1AF94F43" w14:textId="2060EAE6" w:rsidR="002868BA" w:rsidRDefault="006A67AB" w:rsidP="00C11F05">
      <w:pPr>
        <w:pStyle w:val="Afbitem"/>
      </w:pPr>
      <w:r>
        <w:t>G</w:t>
      </w:r>
      <w:r w:rsidR="002868BA">
        <w:t>emotoriseerd, niet-gemotoriseerd</w:t>
      </w:r>
    </w:p>
    <w:p w14:paraId="69628F4F" w14:textId="0F12680A" w:rsidR="002868BA" w:rsidRDefault="006A67AB" w:rsidP="00C11F05">
      <w:pPr>
        <w:pStyle w:val="Afbitem"/>
      </w:pPr>
      <w:r>
        <w:t>H</w:t>
      </w:r>
      <w:r w:rsidR="002868BA">
        <w:t>orizontaal, horizontaal en verticaal</w:t>
      </w:r>
    </w:p>
    <w:p w14:paraId="0520BEF7" w14:textId="1DE996A7" w:rsidR="002868BA" w:rsidRDefault="002868BA" w:rsidP="002868BA">
      <w:pPr>
        <w:pStyle w:val="WenkDuiding"/>
      </w:pPr>
      <w:r>
        <w:t>Onder rijdende transportmiddelen word</w:t>
      </w:r>
      <w:r w:rsidR="007C26E6">
        <w:t>en</w:t>
      </w:r>
      <w:r>
        <w:t xml:space="preserve"> begrepen:</w:t>
      </w:r>
    </w:p>
    <w:p w14:paraId="544AC778" w14:textId="1DA9D271" w:rsidR="002868BA" w:rsidRDefault="002868BA" w:rsidP="00C27555">
      <w:pPr>
        <w:pStyle w:val="Wenkops1"/>
      </w:pPr>
      <w:r>
        <w:t>interne transportmiddelen waarop de bediener niet zit of staat tijdens de verplaatsing zoals de steekwagen, rolcontainer, magazijnmagen, handpallettruck</w:t>
      </w:r>
      <w:r w:rsidR="006A67AB">
        <w:t>;</w:t>
      </w:r>
    </w:p>
    <w:p w14:paraId="53D33A35" w14:textId="16FAE8A2" w:rsidR="002868BA" w:rsidRDefault="002868BA" w:rsidP="00C27555">
      <w:pPr>
        <w:pStyle w:val="Wenkops1"/>
      </w:pPr>
      <w:r>
        <w:t>interne transportmiddelen waarop de bediener zit of staat tijdens de verplaatsing zoals de heftruck, reachtruck, orderverzameltruck, combitruck of pallettruck</w:t>
      </w:r>
      <w:r w:rsidR="006A67AB">
        <w:t>;</w:t>
      </w:r>
    </w:p>
    <w:p w14:paraId="595FB44C" w14:textId="32BB4F71" w:rsidR="001F2F58" w:rsidRDefault="001F2F58" w:rsidP="00C27555">
      <w:pPr>
        <w:pStyle w:val="Wenkops1"/>
      </w:pPr>
      <w:r>
        <w:t xml:space="preserve">externe </w:t>
      </w:r>
      <w:r w:rsidR="00231D55">
        <w:t>transportmiddelen</w:t>
      </w:r>
      <w:r w:rsidR="00017484">
        <w:t>: vrachtwagens en combinaties</w:t>
      </w:r>
      <w:r w:rsidR="006A67AB">
        <w:t>.</w:t>
      </w:r>
    </w:p>
    <w:p w14:paraId="696CE781" w14:textId="2BAFEFC6" w:rsidR="002868BA" w:rsidRDefault="00761262" w:rsidP="00761262">
      <w:pPr>
        <w:pStyle w:val="Wenk"/>
      </w:pPr>
      <w:r>
        <w:t xml:space="preserve">Wat betreft </w:t>
      </w:r>
      <w:r w:rsidR="006D3F61">
        <w:t xml:space="preserve">de </w:t>
      </w:r>
      <w:r>
        <w:t>s</w:t>
      </w:r>
      <w:r w:rsidR="002868BA">
        <w:t xml:space="preserve">tationaire interne transportmiddelen </w:t>
      </w:r>
      <w:r w:rsidR="00A62248">
        <w:t xml:space="preserve">kan je denken aan </w:t>
      </w:r>
      <w:r w:rsidR="002868BA">
        <w:t>bandtransporteur, rollenbaan, wieltjesbaan en kettingtransporteur.</w:t>
      </w:r>
    </w:p>
    <w:p w14:paraId="3CDDD3F4" w14:textId="77777777" w:rsidR="004C7A2C" w:rsidRDefault="004C7A2C" w:rsidP="0042392A">
      <w:pPr>
        <w:pStyle w:val="Wenk"/>
      </w:pPr>
      <w:r>
        <w:t>In functie van het lossen en laden van goederen is inzicht in verschillende soorten vrachtwagens en combinaties zinvol. Daarbij heb je aandacht voor criteria zoals capaciteit (aantal pallets), soort transport (korte versus lange afstand) en goederen.</w:t>
      </w:r>
    </w:p>
    <w:p w14:paraId="76DFB7D0" w14:textId="5D7289E1" w:rsidR="004C7A2C" w:rsidRPr="002868BA" w:rsidRDefault="004C7A2C" w:rsidP="0042392A">
      <w:pPr>
        <w:pStyle w:val="Wenk"/>
      </w:pPr>
      <w:r>
        <w:t>Ook hulpmiddelen zoals levellers, shelters en bijkomende uitrusting (verkeerslichten, wielblokkeringssystemen …) om goederen snel en veilig te lossen en laden</w:t>
      </w:r>
      <w:r w:rsidR="00AB37F0">
        <w:t xml:space="preserve"> </w:t>
      </w:r>
      <w:r w:rsidR="000E7848">
        <w:t xml:space="preserve">kan je </w:t>
      </w:r>
      <w:r w:rsidR="00AB37F0">
        <w:t>best onder de aandacht</w:t>
      </w:r>
      <w:r w:rsidR="000E7848">
        <w:t xml:space="preserve"> brengen.</w:t>
      </w:r>
    </w:p>
    <w:p w14:paraId="15D6D66B" w14:textId="0BDF8EC8" w:rsidR="004D1DC4" w:rsidRDefault="004D1DC4" w:rsidP="00F46B7E">
      <w:pPr>
        <w:pStyle w:val="Kop2"/>
      </w:pPr>
      <w:bookmarkStart w:id="118" w:name="_Toc129073716"/>
      <w:bookmarkStart w:id="119" w:name="_Toc129073776"/>
      <w:bookmarkStart w:id="120" w:name="_Toc157271042"/>
      <w:r w:rsidRPr="004D1DC4">
        <w:t>Een gemotoriseerd intern transportmiddel veilig en verantwoord gebruiken</w:t>
      </w:r>
      <w:bookmarkEnd w:id="118"/>
      <w:bookmarkEnd w:id="119"/>
      <w:bookmarkEnd w:id="120"/>
    </w:p>
    <w:p w14:paraId="1136B6A3" w14:textId="697E4823" w:rsidR="008F4D7C" w:rsidRDefault="008F4D7C" w:rsidP="008F4D7C">
      <w:pPr>
        <w:pStyle w:val="Concordantie"/>
      </w:pPr>
      <w:r w:rsidRPr="008F4D7C">
        <w:t>Minimumdoelen, specifieke minimumdoelen of doelen die leiden naar BK</w:t>
      </w:r>
    </w:p>
    <w:p w14:paraId="6DEC8F79" w14:textId="2A9854A5" w:rsidR="00E428D2" w:rsidRDefault="004D1DC4" w:rsidP="008F4D7C">
      <w:pPr>
        <w:pStyle w:val="MDSMDBK"/>
      </w:pPr>
      <w:bookmarkStart w:id="121" w:name="_Hlk150428730"/>
      <w:r>
        <w:t xml:space="preserve">BK </w:t>
      </w:r>
      <w:r w:rsidR="00E428D2">
        <w:t>0</w:t>
      </w:r>
      <w:r w:rsidR="00E1168C">
        <w:t>6</w:t>
      </w:r>
      <w:r>
        <w:tab/>
      </w:r>
      <w:r w:rsidR="00E428D2">
        <w:t xml:space="preserve">De leerlingen gebruiken arbeidsmiddelen en interne transportmiddelen. (LPD </w:t>
      </w:r>
      <w:r w:rsidR="00F4687A">
        <w:t>5,</w:t>
      </w:r>
      <w:r w:rsidR="00362754">
        <w:t xml:space="preserve"> </w:t>
      </w:r>
      <w:r w:rsidR="00E428D2">
        <w:t>2</w:t>
      </w:r>
      <w:r w:rsidR="008C40A7">
        <w:t>3</w:t>
      </w:r>
      <w:r w:rsidR="00E428D2">
        <w:t>, 2</w:t>
      </w:r>
      <w:r w:rsidR="008C40A7">
        <w:t>4</w:t>
      </w:r>
      <w:r w:rsidR="00E428D2">
        <w:t>, 2</w:t>
      </w:r>
      <w:r w:rsidR="008C40A7">
        <w:t>5</w:t>
      </w:r>
      <w:r w:rsidR="002A04A4">
        <w:t>, 26</w:t>
      </w:r>
      <w:r w:rsidR="006E516D">
        <w:t>, 31, 37</w:t>
      </w:r>
      <w:r w:rsidR="00E428D2">
        <w:t>)</w:t>
      </w:r>
    </w:p>
    <w:bookmarkEnd w:id="121"/>
    <w:p w14:paraId="27491589" w14:textId="4184CAEC" w:rsidR="004D1DC4" w:rsidRDefault="00E428D2" w:rsidP="004D1DC4">
      <w:pPr>
        <w:pStyle w:val="MDSMDBK"/>
      </w:pPr>
      <w:r>
        <w:t>BK 1</w:t>
      </w:r>
      <w:r w:rsidR="00E1168C">
        <w:t>5</w:t>
      </w:r>
      <w:r>
        <w:tab/>
      </w:r>
      <w:r w:rsidR="004D1DC4">
        <w:t xml:space="preserve">De leerlingen controleren de toestand van het gemotoriseerd intern transportmiddel (waarop men zit of staat tijdens het rijden). </w:t>
      </w:r>
      <w:r>
        <w:t>(LPD 2</w:t>
      </w:r>
      <w:r w:rsidR="008C40A7">
        <w:t>4</w:t>
      </w:r>
      <w:r>
        <w:t>)</w:t>
      </w:r>
    </w:p>
    <w:p w14:paraId="60CC8084" w14:textId="5457EC85" w:rsidR="000426C3" w:rsidRPr="000426C3" w:rsidRDefault="004D1DC4" w:rsidP="0012061D">
      <w:pPr>
        <w:pStyle w:val="MDSMDBK"/>
      </w:pPr>
      <w:r>
        <w:t>BK 1</w:t>
      </w:r>
      <w:r w:rsidR="00E1168C">
        <w:t>6</w:t>
      </w:r>
      <w:r>
        <w:tab/>
        <w:t xml:space="preserve">De leerlingen bereiden het gemotoriseerd intern transportmiddel (waarop men zit of staat tijdens het rijden) voor. </w:t>
      </w:r>
      <w:r w:rsidR="00E428D2">
        <w:t>(LPD 2</w:t>
      </w:r>
      <w:r w:rsidR="008C40A7">
        <w:t>4</w:t>
      </w:r>
      <w:r w:rsidR="00E428D2">
        <w:t>)</w:t>
      </w:r>
    </w:p>
    <w:p w14:paraId="206B3E6B" w14:textId="0DF4D5E8" w:rsidR="004D1DC4" w:rsidRDefault="004D1DC4" w:rsidP="004D1DC4">
      <w:pPr>
        <w:pStyle w:val="MDSMDBK"/>
      </w:pPr>
      <w:r>
        <w:t>BK 2</w:t>
      </w:r>
      <w:r w:rsidR="00E1168C">
        <w:t>0</w:t>
      </w:r>
      <w:r>
        <w:tab/>
        <w:t>De leerlingen parkeren het gemotoriseerd intern transportmiddel (waarop men zit of staat tijdens het rijden).</w:t>
      </w:r>
      <w:r w:rsidR="00E428D2">
        <w:t xml:space="preserve"> (LPD 2</w:t>
      </w:r>
      <w:r w:rsidR="008C40A7">
        <w:t>5</w:t>
      </w:r>
      <w:r w:rsidR="00E428D2">
        <w:t>)</w:t>
      </w:r>
    </w:p>
    <w:p w14:paraId="4D464904" w14:textId="77777777" w:rsidR="00594DAF" w:rsidRPr="00594DAF" w:rsidRDefault="00594DAF" w:rsidP="00594DAF">
      <w:pPr>
        <w:pStyle w:val="MDSMDBK"/>
      </w:pPr>
      <w:r w:rsidRPr="00594DAF">
        <w:t>Onderliggende kennis bij deze rubriek</w:t>
      </w:r>
    </w:p>
    <w:p w14:paraId="1C6BF67F" w14:textId="19D880ED" w:rsidR="00E428D2" w:rsidRDefault="00E91A01" w:rsidP="003D1E7B">
      <w:pPr>
        <w:pStyle w:val="Onderliggendekennis"/>
      </w:pPr>
      <w:r>
        <w:t xml:space="preserve">b. </w:t>
      </w:r>
      <w:r w:rsidR="00E428D2">
        <w:t xml:space="preserve">Eigenschappen van interne transportmiddelen (LPD </w:t>
      </w:r>
      <w:r w:rsidR="00FD546C">
        <w:t xml:space="preserve">20, </w:t>
      </w:r>
      <w:r w:rsidR="00E428D2">
        <w:t>2</w:t>
      </w:r>
      <w:r w:rsidR="008C40A7">
        <w:t>2</w:t>
      </w:r>
      <w:r w:rsidR="00E428D2">
        <w:t>)</w:t>
      </w:r>
    </w:p>
    <w:p w14:paraId="74DC2A05" w14:textId="112E5B08" w:rsidR="003454CB" w:rsidRDefault="00F947DB" w:rsidP="003D1E7B">
      <w:pPr>
        <w:pStyle w:val="Onderliggendekennis"/>
      </w:pPr>
      <w:r>
        <w:t xml:space="preserve">n. </w:t>
      </w:r>
      <w:r w:rsidR="003454CB" w:rsidRPr="003454CB">
        <w:t>Stabilisatieprincipes van ladingen</w:t>
      </w:r>
      <w:r w:rsidR="003454CB">
        <w:t xml:space="preserve"> (LPD 2</w:t>
      </w:r>
      <w:r w:rsidR="008C40A7">
        <w:t>3</w:t>
      </w:r>
      <w:r w:rsidR="003454CB">
        <w:t>)</w:t>
      </w:r>
    </w:p>
    <w:p w14:paraId="3D44F163" w14:textId="77777777" w:rsidR="004D1DC4" w:rsidRDefault="004D1DC4" w:rsidP="00373B30">
      <w:pPr>
        <w:pStyle w:val="DoelExtra"/>
        <w:numPr>
          <w:ilvl w:val="0"/>
          <w:numId w:val="35"/>
        </w:numPr>
      </w:pPr>
      <w:bookmarkStart w:id="122" w:name="_Toc129073717"/>
      <w:r w:rsidRPr="004D1DC4">
        <w:t>De leerlingen lichten de verantwoordelijkheden van de bestuurder van een gemotoriseerd intern transportmiddel toe.</w:t>
      </w:r>
      <w:bookmarkEnd w:id="122"/>
    </w:p>
    <w:p w14:paraId="18ED2847" w14:textId="3E4D69E1" w:rsidR="00E428D2" w:rsidRDefault="00E428D2" w:rsidP="00E66E2C">
      <w:pPr>
        <w:pStyle w:val="WenkDuiding"/>
      </w:pPr>
      <w:r>
        <w:t>Bestuurders van interne transportmiddelen hebben een veiligheidsfunctie aangezien ze de veiligheid en gezondheid van andere werknemers in gevaar kunnen brengen</w:t>
      </w:r>
      <w:r w:rsidR="00F34C39">
        <w:t>. E</w:t>
      </w:r>
      <w:r w:rsidR="006B388B">
        <w:t xml:space="preserve">en zware en opzettelijke fout kan immers strafrechtelijk vervolgd worden. </w:t>
      </w:r>
      <w:r>
        <w:t>Een adequate opleiding (praktijk en theorie) en medische geschiktheid zijn dan ook voorwaarden tot het besturen van een mobiel arbeidsmiddel met eigen aandrijving (KB art. 14.1, CODEX/WELZIJN).</w:t>
      </w:r>
    </w:p>
    <w:p w14:paraId="5D2EDFF1" w14:textId="410225AA" w:rsidR="00E428D2" w:rsidRDefault="00685FAA" w:rsidP="0058784E">
      <w:pPr>
        <w:pStyle w:val="Wenk"/>
      </w:pPr>
      <w:r>
        <w:t xml:space="preserve">Met het oog op het veilig en verantwoord gebruik van </w:t>
      </w:r>
      <w:r w:rsidR="00D2324A">
        <w:t>gem</w:t>
      </w:r>
      <w:r w:rsidR="00010AC2">
        <w:t>o</w:t>
      </w:r>
      <w:r w:rsidR="00D2324A">
        <w:t xml:space="preserve">toriseerde transportmiddelen kan je de leerlingen wijzen op </w:t>
      </w:r>
      <w:r w:rsidR="00E428D2">
        <w:t xml:space="preserve">een aantal verplichtingen </w:t>
      </w:r>
      <w:r w:rsidR="00010AC2">
        <w:t>zoals</w:t>
      </w:r>
    </w:p>
    <w:p w14:paraId="686C8410" w14:textId="77777777" w:rsidR="00E428D2" w:rsidRDefault="00E428D2" w:rsidP="00C27555">
      <w:pPr>
        <w:pStyle w:val="Wenkops1"/>
      </w:pPr>
      <w:r>
        <w:t>transportmiddelen en materieel gebruiken waartoe ze dienen;</w:t>
      </w:r>
    </w:p>
    <w:p w14:paraId="261351C6" w14:textId="77777777" w:rsidR="00E428D2" w:rsidRDefault="00E428D2" w:rsidP="00C27555">
      <w:pPr>
        <w:pStyle w:val="Wenkops1"/>
      </w:pPr>
      <w:r>
        <w:t>gebruik van persoonlijke beschermingsmiddelen;</w:t>
      </w:r>
    </w:p>
    <w:p w14:paraId="4E34EB5A" w14:textId="77777777" w:rsidR="00E428D2" w:rsidRDefault="00E428D2" w:rsidP="00C27555">
      <w:pPr>
        <w:pStyle w:val="Wenkops1"/>
      </w:pPr>
      <w:r>
        <w:t>meldingsplicht bij gevaarlijke situaties of defect materiaal;</w:t>
      </w:r>
    </w:p>
    <w:p w14:paraId="5F35AE0A" w14:textId="77777777" w:rsidR="00E428D2" w:rsidRDefault="00E428D2" w:rsidP="00C27555">
      <w:pPr>
        <w:pStyle w:val="Wenkops1"/>
      </w:pPr>
      <w:r>
        <w:t>respecteren van veiligheidsregels (wegcode) en verkeerscirculatieplan;</w:t>
      </w:r>
    </w:p>
    <w:p w14:paraId="2962A760" w14:textId="77777777" w:rsidR="00E428D2" w:rsidRDefault="00E428D2" w:rsidP="00C27555">
      <w:pPr>
        <w:pStyle w:val="Wenkops1"/>
      </w:pPr>
      <w:r>
        <w:t>nooit rijden onder invloed van verdovende middelen of alcohol.</w:t>
      </w:r>
    </w:p>
    <w:p w14:paraId="6A287AFF" w14:textId="47DC8001" w:rsidR="004D1DC4" w:rsidRDefault="004D1DC4" w:rsidP="0074720B">
      <w:pPr>
        <w:pStyle w:val="Doel"/>
        <w:numPr>
          <w:ilvl w:val="0"/>
          <w:numId w:val="36"/>
        </w:numPr>
      </w:pPr>
      <w:bookmarkStart w:id="123" w:name="_Toc129073718"/>
      <w:r w:rsidRPr="004D1DC4">
        <w:lastRenderedPageBreak/>
        <w:t>De leerlingen lichten technische aspecten van gemotoriseerde interne transportmiddelen waaronder de vorkheftruck toe.</w:t>
      </w:r>
      <w:bookmarkEnd w:id="123"/>
    </w:p>
    <w:p w14:paraId="2E0381A6" w14:textId="568BCB5C" w:rsidR="00594DAF" w:rsidRDefault="00594DAF" w:rsidP="0003296B">
      <w:pPr>
        <w:pStyle w:val="Wenk"/>
      </w:pPr>
      <w:r>
        <w:t>De basisonderdelen zijn afhankelijk van het soort intern transportmidde</w:t>
      </w:r>
      <w:r w:rsidR="00043D71">
        <w:t xml:space="preserve">l, </w:t>
      </w:r>
      <w:r w:rsidR="00550C5C">
        <w:t xml:space="preserve">het is zinvol te vertrekken van </w:t>
      </w:r>
      <w:r>
        <w:t xml:space="preserve">de technische fiche van een standaard vorkheftruck. Daarbij kan je volgende zaken </w:t>
      </w:r>
      <w:r w:rsidR="00886C74">
        <w:t>aan bod laten komen</w:t>
      </w:r>
      <w:r w:rsidR="006B3611">
        <w:t>:</w:t>
      </w:r>
    </w:p>
    <w:p w14:paraId="57917E31" w14:textId="77777777" w:rsidR="00594DAF" w:rsidRDefault="00594DAF" w:rsidP="00C27555">
      <w:pPr>
        <w:pStyle w:val="Wenkops1"/>
      </w:pPr>
      <w:r>
        <w:t>bestuurdersplaats m.i.v. dodemansbeveiliging, gordel;</w:t>
      </w:r>
    </w:p>
    <w:p w14:paraId="03A3032F" w14:textId="77777777" w:rsidR="00594DAF" w:rsidRDefault="00594DAF" w:rsidP="00C27555">
      <w:pPr>
        <w:pStyle w:val="Wenkops1"/>
      </w:pPr>
      <w:r>
        <w:t>bedieningsmiddelen m.i.v. stuurwiel, hendels, pedalen, (parkeer)rem …;</w:t>
      </w:r>
    </w:p>
    <w:p w14:paraId="1FBDCC56" w14:textId="77777777" w:rsidR="00594DAF" w:rsidRDefault="00594DAF" w:rsidP="00C27555">
      <w:pPr>
        <w:pStyle w:val="Wenkops1"/>
      </w:pPr>
      <w:r>
        <w:t>instrumentenbord, afhankelijk van het soort heftruck (thermische versus elektrische heftruck);</w:t>
      </w:r>
    </w:p>
    <w:p w14:paraId="4F54C3CD" w14:textId="77777777" w:rsidR="00594DAF" w:rsidRDefault="00594DAF" w:rsidP="00C27555">
      <w:pPr>
        <w:pStyle w:val="Wenkops1"/>
      </w:pPr>
      <w:r>
        <w:t>hefmast en hydraulisch systeem;</w:t>
      </w:r>
    </w:p>
    <w:p w14:paraId="01E87109" w14:textId="77777777" w:rsidR="00594DAF" w:rsidRDefault="00594DAF" w:rsidP="00C27555">
      <w:pPr>
        <w:pStyle w:val="Wenkops1"/>
      </w:pPr>
      <w:r>
        <w:t>aandrijving;</w:t>
      </w:r>
    </w:p>
    <w:p w14:paraId="4D45066A" w14:textId="77777777" w:rsidR="00594DAF" w:rsidRDefault="00594DAF" w:rsidP="00C27555">
      <w:pPr>
        <w:pStyle w:val="Wenkops1"/>
      </w:pPr>
      <w:r>
        <w:t>batterij;</w:t>
      </w:r>
    </w:p>
    <w:p w14:paraId="6C13E76D" w14:textId="77777777" w:rsidR="00594DAF" w:rsidRDefault="00594DAF" w:rsidP="00C27555">
      <w:pPr>
        <w:pStyle w:val="Wenkops1"/>
      </w:pPr>
      <w:r>
        <w:t>banden en wielen;</w:t>
      </w:r>
    </w:p>
    <w:p w14:paraId="52A2260D" w14:textId="77777777" w:rsidR="00594DAF" w:rsidRDefault="00594DAF" w:rsidP="00C27555">
      <w:pPr>
        <w:pStyle w:val="Wenkops1"/>
      </w:pPr>
      <w:r>
        <w:t>vorken en voorzetstukken.</w:t>
      </w:r>
    </w:p>
    <w:p w14:paraId="319A9877" w14:textId="121B4531" w:rsidR="00594DAF" w:rsidRDefault="00594DAF" w:rsidP="005F66B6">
      <w:pPr>
        <w:pStyle w:val="Wenk"/>
      </w:pPr>
      <w:r>
        <w:t xml:space="preserve">Naast de technische fiche </w:t>
      </w:r>
      <w:r w:rsidR="006B3611">
        <w:t>hebben de leerlingen</w:t>
      </w:r>
      <w:r>
        <w:t xml:space="preserve"> inzicht in de verschillende hoogtes</w:t>
      </w:r>
      <w:r w:rsidR="004F0BDA">
        <w:t>:</w:t>
      </w:r>
    </w:p>
    <w:p w14:paraId="12D7DB9C" w14:textId="77777777" w:rsidR="00594DAF" w:rsidRDefault="00594DAF" w:rsidP="00C27555">
      <w:pPr>
        <w:pStyle w:val="Wenkops1"/>
      </w:pPr>
      <w:r>
        <w:t>doorrijhoogte;</w:t>
      </w:r>
    </w:p>
    <w:p w14:paraId="7E10A2FF" w14:textId="77777777" w:rsidR="00594DAF" w:rsidRDefault="00594DAF" w:rsidP="00C27555">
      <w:pPr>
        <w:pStyle w:val="Wenkops1"/>
      </w:pPr>
      <w:r>
        <w:t>hefhoogte;</w:t>
      </w:r>
    </w:p>
    <w:p w14:paraId="5F49FABC" w14:textId="77777777" w:rsidR="00E428D2" w:rsidRPr="00E428D2" w:rsidRDefault="00594DAF" w:rsidP="00C27555">
      <w:pPr>
        <w:pStyle w:val="Wenkops1"/>
      </w:pPr>
      <w:r>
        <w:t>afzethoogte.</w:t>
      </w:r>
    </w:p>
    <w:p w14:paraId="3424DFEE" w14:textId="5B7B2A95" w:rsidR="004D1DC4" w:rsidRDefault="004D1DC4" w:rsidP="004D1DC4">
      <w:pPr>
        <w:pStyle w:val="Doel"/>
      </w:pPr>
      <w:bookmarkStart w:id="124" w:name="_Toc129073719"/>
      <w:r w:rsidRPr="004D1DC4">
        <w:t>De leerlingen passen rijtechnieken,</w:t>
      </w:r>
      <w:r w:rsidR="00EC633F">
        <w:t xml:space="preserve"> </w:t>
      </w:r>
      <w:r w:rsidRPr="004D1DC4">
        <w:t xml:space="preserve">-richtlijnen en veiligheidsregels </w:t>
      </w:r>
      <w:r w:rsidR="00917D03">
        <w:t xml:space="preserve">toe </w:t>
      </w:r>
      <w:r w:rsidR="004E26F5">
        <w:t xml:space="preserve">rekening houdend met </w:t>
      </w:r>
      <w:r w:rsidRPr="004D1DC4">
        <w:t>de stabiliteit van het intern transportmiddel.</w:t>
      </w:r>
      <w:bookmarkEnd w:id="124"/>
    </w:p>
    <w:p w14:paraId="05AF7AF1" w14:textId="77777777" w:rsidR="00594DAF" w:rsidRDefault="00594DAF" w:rsidP="00594DAF">
      <w:pPr>
        <w:pStyle w:val="WenkDuiding"/>
      </w:pPr>
      <w:r>
        <w:t>De stabiliteit van een heftoestel wordt bepaald door het zwaartepunt (dat bij het opnemen van een last zich steeds binnen de stabiliteitsdriehoek moet bevinden), de zwaartepuntafstand en de (hef)hoogte.</w:t>
      </w:r>
    </w:p>
    <w:p w14:paraId="380C1BFC" w14:textId="52799379" w:rsidR="00594DAF" w:rsidRDefault="00594DAF" w:rsidP="005F66B6">
      <w:pPr>
        <w:pStyle w:val="Wenk"/>
      </w:pPr>
      <w:r>
        <w:t xml:space="preserve">Het gewicht van de last, de lastzwaartepuntafstand en de hefhoogte worden samengebracht in het laaddiagram. In functie van het heffen van </w:t>
      </w:r>
      <w:r w:rsidR="00F812FB">
        <w:t xml:space="preserve">de </w:t>
      </w:r>
      <w:r>
        <w:t>last is het belangrijk dat leerlingen het laaddiagram kunnen interpreteren en toepassen. Aan het hefmiddel is ook de stapeltabel bevestigd, op basis hiervan bepalen de leerlingen de maximale hefhoogte.</w:t>
      </w:r>
    </w:p>
    <w:p w14:paraId="439A615F" w14:textId="77777777" w:rsidR="00594DAF" w:rsidRDefault="00594DAF" w:rsidP="00797655">
      <w:pPr>
        <w:pStyle w:val="Wenk"/>
      </w:pPr>
      <w:r>
        <w:t>Wat betreft de rijtechnieken is het raadzaam om volgende aspecten onder de aandacht te brengen:</w:t>
      </w:r>
    </w:p>
    <w:p w14:paraId="149656A7" w14:textId="446A71BB" w:rsidR="00594DAF" w:rsidRDefault="00594DAF" w:rsidP="00C27555">
      <w:pPr>
        <w:pStyle w:val="Wenkops1"/>
      </w:pPr>
      <w:r>
        <w:t>(kijken in) de rijrichting, tijdig claxonneren of blue spot activeren, achteruit rijden bij slechte zichtbaarheid …</w:t>
      </w:r>
      <w:r w:rsidR="00E604F4">
        <w:t>;</w:t>
      </w:r>
    </w:p>
    <w:p w14:paraId="6686EFAD" w14:textId="4299E3A2" w:rsidR="00594DAF" w:rsidRDefault="00594DAF" w:rsidP="00C27555">
      <w:pPr>
        <w:pStyle w:val="Wenkops1"/>
      </w:pPr>
      <w:r>
        <w:t>stand van de masten en vorken: met of zonder last</w:t>
      </w:r>
      <w:r w:rsidR="00E604F4">
        <w:t>;</w:t>
      </w:r>
    </w:p>
    <w:p w14:paraId="61A5A3BA" w14:textId="77777777" w:rsidR="00594DAF" w:rsidRDefault="00594DAF" w:rsidP="00C27555">
      <w:pPr>
        <w:pStyle w:val="Wenkops1"/>
      </w:pPr>
      <w:r>
        <w:t xml:space="preserve">inschatten van het gedrag van gewicht in een bocht bij vertrek, afremmen of stoppen. </w:t>
      </w:r>
    </w:p>
    <w:p w14:paraId="2A86F548" w14:textId="7FD332CC" w:rsidR="00594DAF" w:rsidRDefault="00594DAF" w:rsidP="00594DAF">
      <w:pPr>
        <w:pStyle w:val="WenkDuiding"/>
        <w:numPr>
          <w:ilvl w:val="0"/>
          <w:numId w:val="0"/>
        </w:numPr>
        <w:ind w:left="2268"/>
      </w:pPr>
      <w:r>
        <w:t>Ook specifieke richtlijnen m.b.t. snelheid, afstanden t.o.v. andere bestuurders, verkeercirculatieplan, draaicirkel, niet draaien met last in de hoogte, instellingen stoel en stuur in functie van ergonomie, positie van het lichaam in de kooi … mogen niet uit het oog verloren worden. Dat geldt ook voor het gebruik van de rem bij stilstand.</w:t>
      </w:r>
    </w:p>
    <w:p w14:paraId="167C956A" w14:textId="77777777" w:rsidR="00E428D2" w:rsidRPr="00E428D2" w:rsidRDefault="00594DAF" w:rsidP="00E20554">
      <w:pPr>
        <w:pStyle w:val="Wenk"/>
      </w:pPr>
      <w:r>
        <w:t>Dit leerplandoel is onderliggend aan de realisatie van de leerplandoelen opgenomen onder rubriek 4.4.</w:t>
      </w:r>
    </w:p>
    <w:p w14:paraId="447CB735" w14:textId="6F528419" w:rsidR="004D1DC4" w:rsidRDefault="004D1DC4" w:rsidP="004D1DC4">
      <w:pPr>
        <w:pStyle w:val="Doel"/>
      </w:pPr>
      <w:bookmarkStart w:id="125" w:name="_Toc129073720"/>
      <w:r w:rsidRPr="004D1DC4">
        <w:lastRenderedPageBreak/>
        <w:t xml:space="preserve">De leerlingen controleren de toestand van het </w:t>
      </w:r>
      <w:r w:rsidR="00E274A8">
        <w:t xml:space="preserve">gemotoriseerd </w:t>
      </w:r>
      <w:r w:rsidRPr="004D1DC4">
        <w:t xml:space="preserve">intern transportmiddel, gebruiken het veiligheidssysteem en rapporteren onregelmatigheden volgens </w:t>
      </w:r>
      <w:bookmarkEnd w:id="125"/>
      <w:r w:rsidR="009175C7">
        <w:t xml:space="preserve">de </w:t>
      </w:r>
      <w:r w:rsidR="001D0EF9">
        <w:t>procedures.</w:t>
      </w:r>
    </w:p>
    <w:p w14:paraId="7F8D52D4" w14:textId="77777777" w:rsidR="00903C69" w:rsidRDefault="00903C69" w:rsidP="00903C69">
      <w:pPr>
        <w:pStyle w:val="WenkDuiding"/>
      </w:pPr>
      <w:r>
        <w:t>De identificatie van de bestuurder moet steeds gebeuren voor opstart (veiligheidssysteem).</w:t>
      </w:r>
    </w:p>
    <w:p w14:paraId="6BAF8267" w14:textId="4BF8C256" w:rsidR="00903C69" w:rsidRDefault="00903C69" w:rsidP="0049493E">
      <w:pPr>
        <w:pStyle w:val="Wenk"/>
      </w:pPr>
      <w:r>
        <w:t>In functie van het verlengen van de levensduur van een hefmiddel is de dagelijkse controle bepalend. Indien een ongeval zich voordoet ten gevolge van de slechte staat kan de bestuurder aansprakelijk worden gesteld</w:t>
      </w:r>
      <w:r w:rsidR="001A4308">
        <w:t>, wa</w:t>
      </w:r>
      <w:r w:rsidR="00067CD6">
        <w:t>ar leerlingen zich bewust van zijn.</w:t>
      </w:r>
    </w:p>
    <w:p w14:paraId="472A9F21" w14:textId="68FBFB54" w:rsidR="00903C69" w:rsidRDefault="00903C69" w:rsidP="00CD1AD8">
      <w:pPr>
        <w:pStyle w:val="Wenk"/>
      </w:pPr>
      <w:r>
        <w:t xml:space="preserve">Aan de hand van een controlefiche worden checkpunten voor en na het starten geregistreerd. </w:t>
      </w:r>
      <w:r w:rsidR="00BB6E01">
        <w:t>Leerlingen denken eraan om t</w:t>
      </w:r>
      <w:r>
        <w:t xml:space="preserve">ekortkomingen </w:t>
      </w:r>
      <w:r w:rsidR="00B2431A">
        <w:t xml:space="preserve">onmiddellijk </w:t>
      </w:r>
      <w:r w:rsidR="00565136">
        <w:t xml:space="preserve">te melden </w:t>
      </w:r>
      <w:r>
        <w:t>aan de verantwoordelijke die beslist of er nog met het toestel mag gereden worden</w:t>
      </w:r>
      <w:r w:rsidR="00DD756D">
        <w:t xml:space="preserve">. </w:t>
      </w:r>
      <w:r w:rsidR="00DD756D" w:rsidRPr="00DD756D">
        <w:t xml:space="preserve">Ook na de werkzaamheden (op het einde van de dag) </w:t>
      </w:r>
      <w:r w:rsidR="00565136">
        <w:t xml:space="preserve">controleren de leerlingen </w:t>
      </w:r>
      <w:r w:rsidR="00DD756D" w:rsidRPr="00DD756D">
        <w:t>het heftoestel met aandacht voor de netheid van het toestel en batterijstand.</w:t>
      </w:r>
    </w:p>
    <w:p w14:paraId="0FB014E5" w14:textId="4D684999" w:rsidR="004D1DC4" w:rsidRDefault="004D1DC4" w:rsidP="004D1DC4">
      <w:pPr>
        <w:pStyle w:val="Doel"/>
      </w:pPr>
      <w:bookmarkStart w:id="126" w:name="_Toc129073721"/>
      <w:r w:rsidRPr="004D1DC4">
        <w:t>De leerlingen parkeren en plaatsen het gemotoriseerd intern transportmiddel uit dienst volgens de procedures</w:t>
      </w:r>
      <w:r>
        <w:t>.</w:t>
      </w:r>
      <w:bookmarkEnd w:id="126"/>
    </w:p>
    <w:p w14:paraId="711E5135" w14:textId="1F444221" w:rsidR="00903C69" w:rsidRDefault="00903C69" w:rsidP="006F1396">
      <w:pPr>
        <w:pStyle w:val="Wenk"/>
      </w:pPr>
      <w:r>
        <w:t>Om problemen te vermijden wordt er bij het parkeren een vaste procedure gevolgd, daarbij is er aandacht voor</w:t>
      </w:r>
    </w:p>
    <w:p w14:paraId="331E4B0D" w14:textId="63BBD4EA" w:rsidR="00903C69" w:rsidRDefault="00903C69" w:rsidP="00C27555">
      <w:pPr>
        <w:pStyle w:val="Wenkops1"/>
      </w:pPr>
      <w:r>
        <w:t>plaats en positionering van de</w:t>
      </w:r>
      <w:r w:rsidR="00B740B3">
        <w:t xml:space="preserve"> </w:t>
      </w:r>
      <w:r>
        <w:t>vorken, wielen, mast, rijrichtingschakelaar;</w:t>
      </w:r>
    </w:p>
    <w:p w14:paraId="2C3201AC" w14:textId="77777777" w:rsidR="00903C69" w:rsidRDefault="00903C69" w:rsidP="00C27555">
      <w:pPr>
        <w:pStyle w:val="Wenkops1"/>
      </w:pPr>
      <w:r>
        <w:t>het stoppen van de motor;</w:t>
      </w:r>
    </w:p>
    <w:p w14:paraId="1576F60F" w14:textId="77777777" w:rsidR="00903C69" w:rsidRDefault="00903C69" w:rsidP="00C27555">
      <w:pPr>
        <w:pStyle w:val="Wenkops1"/>
      </w:pPr>
      <w:r>
        <w:t>gebruik van de handrem;</w:t>
      </w:r>
    </w:p>
    <w:p w14:paraId="0FCA575F" w14:textId="77777777" w:rsidR="00903C69" w:rsidRDefault="00903C69" w:rsidP="00C27555">
      <w:pPr>
        <w:pStyle w:val="Wenkops1"/>
      </w:pPr>
      <w:r>
        <w:t>het opladen van de batterij (bij elektrische trucks);</w:t>
      </w:r>
    </w:p>
    <w:p w14:paraId="60869AA5" w14:textId="77777777" w:rsidR="00903C69" w:rsidRDefault="00903C69" w:rsidP="00C27555">
      <w:pPr>
        <w:pStyle w:val="Wenkops1"/>
      </w:pPr>
      <w:r>
        <w:t>sleutel opbergen.</w:t>
      </w:r>
    </w:p>
    <w:p w14:paraId="174A26A9" w14:textId="603C3592" w:rsidR="009520B4" w:rsidRDefault="00903C69" w:rsidP="00903C69">
      <w:pPr>
        <w:pStyle w:val="Kop2"/>
      </w:pPr>
      <w:bookmarkStart w:id="127" w:name="_Toc129073722"/>
      <w:bookmarkStart w:id="128" w:name="_Toc129073777"/>
      <w:bookmarkStart w:id="129" w:name="_Toc157271043"/>
      <w:r w:rsidRPr="00903C69">
        <w:t>Activiteiten met betrekking tot de goederenstroom</w:t>
      </w:r>
      <w:bookmarkEnd w:id="127"/>
      <w:bookmarkEnd w:id="128"/>
      <w:bookmarkEnd w:id="129"/>
    </w:p>
    <w:p w14:paraId="57BB5642" w14:textId="14414BA4" w:rsidR="008F4D7C" w:rsidRDefault="008F4D7C" w:rsidP="008F4D7C">
      <w:pPr>
        <w:pStyle w:val="Concordantie"/>
      </w:pPr>
      <w:r w:rsidRPr="008F4D7C">
        <w:t>Minimumdoelen, specifieke minimumdoelen of doelen die leiden naar BK</w:t>
      </w:r>
    </w:p>
    <w:p w14:paraId="0BE41DE5" w14:textId="435D7946" w:rsidR="00903C69" w:rsidRDefault="00903C69" w:rsidP="00903C69">
      <w:pPr>
        <w:pStyle w:val="MDSMDBK"/>
      </w:pPr>
      <w:r>
        <w:t>BK 0</w:t>
      </w:r>
      <w:r w:rsidR="00CB3CF3">
        <w:t>5</w:t>
      </w:r>
      <w:r>
        <w:tab/>
        <w:t>De leerlingen gebruiken functioneel ondersteunende software en hardware.</w:t>
      </w:r>
      <w:r w:rsidR="00F52708">
        <w:t xml:space="preserve"> (LPD 2</w:t>
      </w:r>
      <w:r w:rsidR="005453F5">
        <w:t>7</w:t>
      </w:r>
      <w:r w:rsidR="00F52708">
        <w:t xml:space="preserve">, </w:t>
      </w:r>
      <w:r w:rsidR="00A63C6A">
        <w:t>3</w:t>
      </w:r>
      <w:r w:rsidR="005453F5">
        <w:t>0</w:t>
      </w:r>
      <w:r w:rsidR="00A63C6A">
        <w:t xml:space="preserve">, </w:t>
      </w:r>
      <w:r w:rsidR="00EB7C69">
        <w:t>3</w:t>
      </w:r>
      <w:r w:rsidR="005453F5">
        <w:t>2</w:t>
      </w:r>
      <w:r w:rsidR="00EB7C69">
        <w:t xml:space="preserve">, </w:t>
      </w:r>
      <w:r w:rsidR="00A63C6A">
        <w:t>3</w:t>
      </w:r>
      <w:r w:rsidR="005453F5">
        <w:t>4</w:t>
      </w:r>
      <w:r w:rsidR="00A63C6A">
        <w:t>, 3</w:t>
      </w:r>
      <w:r w:rsidR="005453F5">
        <w:t>5</w:t>
      </w:r>
      <w:r w:rsidR="009A0497">
        <w:t>, 3</w:t>
      </w:r>
      <w:r w:rsidR="005453F5">
        <w:t>6</w:t>
      </w:r>
      <w:r w:rsidR="00A63C6A">
        <w:t>)</w:t>
      </w:r>
    </w:p>
    <w:p w14:paraId="604777BE" w14:textId="38F76B16" w:rsidR="00581AB4" w:rsidRDefault="00581AB4" w:rsidP="00903C69">
      <w:pPr>
        <w:pStyle w:val="MDSMDBK"/>
      </w:pPr>
      <w:r w:rsidRPr="00581AB4">
        <w:t>BK 06</w:t>
      </w:r>
      <w:r w:rsidRPr="00581AB4">
        <w:tab/>
        <w:t>De leerlingen gebruiken arbeidsmiddelen en interne transportmiddelen. (LPD 5, 23, 24, 25, 26, 31, 37)</w:t>
      </w:r>
    </w:p>
    <w:p w14:paraId="495B8FB9" w14:textId="245EB4B6" w:rsidR="00903C69" w:rsidRDefault="00903C69" w:rsidP="00903C69">
      <w:pPr>
        <w:pStyle w:val="MDSMDBK"/>
      </w:pPr>
      <w:r>
        <w:t>BK 0</w:t>
      </w:r>
      <w:r w:rsidR="00835F0F">
        <w:t>7</w:t>
      </w:r>
      <w:r>
        <w:tab/>
        <w:t xml:space="preserve">De leerlingen ontvangen goederen en producten en controleren de levering (bestemming, conditionering, aantal, administratief). </w:t>
      </w:r>
      <w:r w:rsidR="00A63C6A">
        <w:t>(LPD 2</w:t>
      </w:r>
      <w:r w:rsidR="005453F5">
        <w:t>6</w:t>
      </w:r>
      <w:r w:rsidR="00A63C6A">
        <w:t xml:space="preserve">, </w:t>
      </w:r>
      <w:r w:rsidR="00C02985">
        <w:t>2</w:t>
      </w:r>
      <w:r w:rsidR="005453F5">
        <w:t>8</w:t>
      </w:r>
      <w:r w:rsidR="00A63C6A">
        <w:t>)</w:t>
      </w:r>
    </w:p>
    <w:p w14:paraId="618F2E85" w14:textId="6AF88E19" w:rsidR="00903C69" w:rsidRDefault="00903C69" w:rsidP="00903C69">
      <w:pPr>
        <w:pStyle w:val="MDSMDBK"/>
      </w:pPr>
      <w:r>
        <w:t>BK 0</w:t>
      </w:r>
      <w:r w:rsidR="00835F0F">
        <w:t>8</w:t>
      </w:r>
      <w:r>
        <w:tab/>
        <w:t xml:space="preserve">De leerlingen vullen opvolgdocumenten van orders in. </w:t>
      </w:r>
      <w:r w:rsidR="00A63C6A">
        <w:t>(LPD 2</w:t>
      </w:r>
      <w:r w:rsidR="00A80FA7">
        <w:t>7</w:t>
      </w:r>
      <w:r w:rsidR="00A63C6A">
        <w:t xml:space="preserve">, </w:t>
      </w:r>
      <w:r w:rsidR="00A80FA7">
        <w:t>29</w:t>
      </w:r>
      <w:r w:rsidR="00A63C6A">
        <w:t>)</w:t>
      </w:r>
    </w:p>
    <w:p w14:paraId="4CF88F17" w14:textId="5F2A63CC" w:rsidR="00903C69" w:rsidRDefault="00903C69" w:rsidP="00903C69">
      <w:pPr>
        <w:pStyle w:val="MDSMDBK"/>
      </w:pPr>
      <w:r>
        <w:t xml:space="preserve">BK </w:t>
      </w:r>
      <w:r w:rsidR="00835F0F">
        <w:t>09</w:t>
      </w:r>
      <w:r>
        <w:tab/>
        <w:t>De leerlingen bereiden de opslag van goederen voor.</w:t>
      </w:r>
      <w:r w:rsidR="00A63C6A">
        <w:t xml:space="preserve"> (LPD 3</w:t>
      </w:r>
      <w:r w:rsidR="00A80FA7">
        <w:t>0</w:t>
      </w:r>
      <w:r w:rsidR="00A63C6A">
        <w:t>)</w:t>
      </w:r>
    </w:p>
    <w:p w14:paraId="7C149D91" w14:textId="59E41F28" w:rsidR="00903C69" w:rsidRDefault="00903C69" w:rsidP="00903C69">
      <w:pPr>
        <w:pStyle w:val="MDSMDBK"/>
      </w:pPr>
      <w:r>
        <w:t>BK 1</w:t>
      </w:r>
      <w:r w:rsidR="00835F0F">
        <w:t>0</w:t>
      </w:r>
      <w:r>
        <w:tab/>
        <w:t xml:space="preserve">De leerlingen slaan goederen op. </w:t>
      </w:r>
      <w:r w:rsidR="00A63C6A">
        <w:t>(LPD 3</w:t>
      </w:r>
      <w:r w:rsidR="00A80FA7">
        <w:t>1</w:t>
      </w:r>
      <w:r w:rsidR="00A63C6A">
        <w:t>, 3</w:t>
      </w:r>
      <w:r w:rsidR="00A80FA7">
        <w:t>2</w:t>
      </w:r>
      <w:r w:rsidR="00A63C6A">
        <w:t>)</w:t>
      </w:r>
    </w:p>
    <w:p w14:paraId="3DEDC048" w14:textId="24516098" w:rsidR="00903C69" w:rsidRDefault="00903C69" w:rsidP="00903C69">
      <w:pPr>
        <w:pStyle w:val="MDSMDBK"/>
      </w:pPr>
      <w:r>
        <w:t>BK 1</w:t>
      </w:r>
      <w:r w:rsidR="00835F0F">
        <w:t>1</w:t>
      </w:r>
      <w:r>
        <w:tab/>
        <w:t>De leerlingen picken orders, stellen pakketten, partijen … samen, controleren en volgen op.</w:t>
      </w:r>
      <w:r w:rsidR="00A63C6A">
        <w:t xml:space="preserve"> (LPD 3</w:t>
      </w:r>
      <w:r w:rsidR="00A80FA7">
        <w:t>3</w:t>
      </w:r>
      <w:r w:rsidR="00F07161">
        <w:t>, 35</w:t>
      </w:r>
      <w:r w:rsidR="00A63C6A">
        <w:t>)</w:t>
      </w:r>
    </w:p>
    <w:p w14:paraId="64F666B1" w14:textId="103B6FC9" w:rsidR="00903C69" w:rsidRDefault="00903C69" w:rsidP="00903C69">
      <w:pPr>
        <w:pStyle w:val="MDSMDBK"/>
      </w:pPr>
      <w:r>
        <w:t>BK 1</w:t>
      </w:r>
      <w:r w:rsidR="00835F0F">
        <w:t>2</w:t>
      </w:r>
      <w:r>
        <w:tab/>
        <w:t xml:space="preserve">De leerlingen brengen pakketten naar de verzend-, opslag- of productiezone. </w:t>
      </w:r>
      <w:r w:rsidR="009A0497">
        <w:t>(LPD 3</w:t>
      </w:r>
      <w:r w:rsidR="00A80FA7">
        <w:t>1</w:t>
      </w:r>
      <w:r w:rsidR="009A0497">
        <w:t>)</w:t>
      </w:r>
    </w:p>
    <w:p w14:paraId="5BCE7AA7" w14:textId="5BC9A4B1" w:rsidR="00903C69" w:rsidRDefault="00903C69" w:rsidP="00903C69">
      <w:pPr>
        <w:pStyle w:val="MDSMDBK"/>
      </w:pPr>
      <w:r>
        <w:t>BK 1</w:t>
      </w:r>
      <w:r w:rsidR="00835F0F">
        <w:t>3</w:t>
      </w:r>
      <w:r>
        <w:tab/>
        <w:t>De leerlingen verzenden goederen met inbegrip van zekering van de lading.</w:t>
      </w:r>
      <w:r w:rsidR="009A0497">
        <w:t xml:space="preserve"> (LPD 3</w:t>
      </w:r>
      <w:r w:rsidR="00F64BED">
        <w:t>6</w:t>
      </w:r>
      <w:r w:rsidR="009A0497">
        <w:t>, 3</w:t>
      </w:r>
      <w:r w:rsidR="00F64BED">
        <w:t>7</w:t>
      </w:r>
      <w:r w:rsidR="009A0497">
        <w:t>)</w:t>
      </w:r>
    </w:p>
    <w:p w14:paraId="1B443728" w14:textId="188BA39E" w:rsidR="00903C69" w:rsidRDefault="00903C69" w:rsidP="00903C69">
      <w:pPr>
        <w:pStyle w:val="MDSMDBK"/>
      </w:pPr>
      <w:r>
        <w:t>BK 1</w:t>
      </w:r>
      <w:r w:rsidR="00835F0F">
        <w:t>4</w:t>
      </w:r>
      <w:r>
        <w:tab/>
        <w:t xml:space="preserve">De leerlingen inventariseren de voorraad. </w:t>
      </w:r>
      <w:r w:rsidR="00A63C6A">
        <w:t>(LPD 3</w:t>
      </w:r>
      <w:r w:rsidR="00F64BED">
        <w:t>4</w:t>
      </w:r>
      <w:r w:rsidR="00A63C6A">
        <w:t>)</w:t>
      </w:r>
    </w:p>
    <w:p w14:paraId="2304AEE2" w14:textId="6828253E" w:rsidR="00903C69" w:rsidRDefault="00903C69" w:rsidP="00903C69">
      <w:pPr>
        <w:pStyle w:val="MDSMDBK"/>
      </w:pPr>
      <w:r>
        <w:t>BK 1</w:t>
      </w:r>
      <w:r w:rsidR="00835F0F">
        <w:t>7</w:t>
      </w:r>
      <w:r>
        <w:tab/>
        <w:t>De leerlingen laden en lossen goederen in en uit een extern transportmiddel.</w:t>
      </w:r>
      <w:r w:rsidR="009A0497">
        <w:t xml:space="preserve"> (LPD 2</w:t>
      </w:r>
      <w:r w:rsidR="00F64BED">
        <w:t>6</w:t>
      </w:r>
      <w:r w:rsidR="009A0497">
        <w:t>, 3</w:t>
      </w:r>
      <w:r w:rsidR="00F64BED">
        <w:t>7</w:t>
      </w:r>
      <w:r w:rsidR="009A0497">
        <w:t>)</w:t>
      </w:r>
    </w:p>
    <w:p w14:paraId="7302A20A" w14:textId="42033A91" w:rsidR="0008718C" w:rsidRPr="0008718C" w:rsidRDefault="0012061D" w:rsidP="0008718C">
      <w:pPr>
        <w:pStyle w:val="MDSMDBK"/>
      </w:pPr>
      <w:r>
        <w:t>BK 18</w:t>
      </w:r>
      <w:r>
        <w:tab/>
      </w:r>
      <w:r w:rsidRPr="0012061D">
        <w:t xml:space="preserve">De leerlingen verplaatsen goederen van en naar diverse locaties. (LPD </w:t>
      </w:r>
      <w:r>
        <w:t>3</w:t>
      </w:r>
      <w:r w:rsidR="00F64BED">
        <w:t>1</w:t>
      </w:r>
      <w:r w:rsidRPr="0012061D">
        <w:t>)</w:t>
      </w:r>
    </w:p>
    <w:p w14:paraId="2F8801B6" w14:textId="684BEA31" w:rsidR="00903C69" w:rsidRDefault="00903C69" w:rsidP="00903C69">
      <w:pPr>
        <w:pStyle w:val="MDSMDBK"/>
      </w:pPr>
      <w:r>
        <w:t xml:space="preserve">BK </w:t>
      </w:r>
      <w:r w:rsidR="00FB7594">
        <w:t>1</w:t>
      </w:r>
      <w:r w:rsidR="00835F0F">
        <w:t>9</w:t>
      </w:r>
      <w:r>
        <w:tab/>
        <w:t>De leerlingen stapelen en ontstapelen goederen op diverse hoogten.</w:t>
      </w:r>
      <w:r w:rsidR="009A0497">
        <w:t xml:space="preserve"> (LPD </w:t>
      </w:r>
      <w:r w:rsidR="00C41241">
        <w:t>3</w:t>
      </w:r>
      <w:r w:rsidR="00CD04BD">
        <w:t>8</w:t>
      </w:r>
      <w:r w:rsidR="009A0497">
        <w:t>)</w:t>
      </w:r>
    </w:p>
    <w:p w14:paraId="4D83E0BF" w14:textId="630E93E6" w:rsidR="005B3B39" w:rsidRDefault="005B3B39" w:rsidP="005B3B39">
      <w:pPr>
        <w:pStyle w:val="MDSMDBK"/>
      </w:pPr>
      <w:r>
        <w:t>Onderliggende kennis bij doelen die leiden tot BK</w:t>
      </w:r>
    </w:p>
    <w:p w14:paraId="3704CF6F" w14:textId="3AE7726B" w:rsidR="008D128F" w:rsidRDefault="00F947DB" w:rsidP="003D1E7B">
      <w:pPr>
        <w:pStyle w:val="Onderliggendekennis"/>
      </w:pPr>
      <w:r>
        <w:t xml:space="preserve">i. </w:t>
      </w:r>
      <w:r w:rsidR="008D128F" w:rsidRPr="008D128F">
        <w:t>Opslag- en stapeltechnieken (LPD 31, 38)</w:t>
      </w:r>
    </w:p>
    <w:p w14:paraId="2CA067FF" w14:textId="5FE61108" w:rsidR="00760E4C" w:rsidRDefault="004C56BC" w:rsidP="003D1E7B">
      <w:pPr>
        <w:pStyle w:val="Onderliggendekennis"/>
      </w:pPr>
      <w:r>
        <w:t xml:space="preserve">l. </w:t>
      </w:r>
      <w:r w:rsidR="00760E4C">
        <w:t xml:space="preserve">Procedures voor de ontvangst en controle van goederen (LPD 26, </w:t>
      </w:r>
      <w:r w:rsidR="00B571C0">
        <w:t xml:space="preserve">27, </w:t>
      </w:r>
      <w:r w:rsidR="00760E4C">
        <w:t>28)</w:t>
      </w:r>
    </w:p>
    <w:p w14:paraId="20C26393" w14:textId="5B136264" w:rsidR="00760E4C" w:rsidRDefault="004C56BC" w:rsidP="003D1E7B">
      <w:pPr>
        <w:pStyle w:val="Onderliggendekennis"/>
      </w:pPr>
      <w:r>
        <w:t xml:space="preserve">m. </w:t>
      </w:r>
      <w:r w:rsidR="00760E4C">
        <w:t>Sorteermethodes (LPD 30)</w:t>
      </w:r>
    </w:p>
    <w:p w14:paraId="69B70E8B" w14:textId="361AB447" w:rsidR="00F40068" w:rsidRDefault="002A279F" w:rsidP="003D1E7B">
      <w:pPr>
        <w:pStyle w:val="Onderliggendekennis"/>
      </w:pPr>
      <w:r>
        <w:t xml:space="preserve">o. </w:t>
      </w:r>
      <w:r w:rsidR="00F40068">
        <w:t>Stapel</w:t>
      </w:r>
      <w:r w:rsidR="006A7949">
        <w:t>methodes (LPD 38)</w:t>
      </w:r>
    </w:p>
    <w:p w14:paraId="5C72D23F" w14:textId="3C20253F" w:rsidR="00760E4C" w:rsidRDefault="002A279F" w:rsidP="003D1E7B">
      <w:pPr>
        <w:pStyle w:val="Onderliggendekennis"/>
      </w:pPr>
      <w:r>
        <w:t xml:space="preserve">e. </w:t>
      </w:r>
      <w:r w:rsidR="00760E4C">
        <w:t>Laad- en zekeringstechnieken (LPD 3</w:t>
      </w:r>
      <w:r w:rsidR="006F077A">
        <w:t>7</w:t>
      </w:r>
      <w:r w:rsidR="00760E4C">
        <w:t>)</w:t>
      </w:r>
    </w:p>
    <w:p w14:paraId="0FB6638F" w14:textId="2915ADCE" w:rsidR="00F52708" w:rsidRPr="00F52708" w:rsidRDefault="002A279F" w:rsidP="003D1E7B">
      <w:pPr>
        <w:pStyle w:val="Onderliggendekennis"/>
      </w:pPr>
      <w:r>
        <w:t xml:space="preserve">q. </w:t>
      </w:r>
      <w:r w:rsidR="00760E4C">
        <w:t>Verschillende technieken om de goederen te lossen (afhankelijk van het type goederen, het te lossen</w:t>
      </w:r>
      <w:r w:rsidR="00200C66">
        <w:t xml:space="preserve"> </w:t>
      </w:r>
      <w:r w:rsidR="00760E4C">
        <w:t xml:space="preserve">transportmiddel, de losplaats waar de goederen moeten komen) (LPD </w:t>
      </w:r>
      <w:r w:rsidR="00546AC7">
        <w:t>26</w:t>
      </w:r>
      <w:r w:rsidR="00760E4C">
        <w:t>)</w:t>
      </w:r>
    </w:p>
    <w:p w14:paraId="63162084" w14:textId="359A18DD" w:rsidR="00903C69" w:rsidRDefault="00903C69" w:rsidP="00903C69">
      <w:pPr>
        <w:pStyle w:val="Doel"/>
      </w:pPr>
      <w:bookmarkStart w:id="130" w:name="_Toc129073723"/>
      <w:r>
        <w:t>De leerlingen lossen goederen uit een extern transportmiddel.</w:t>
      </w:r>
      <w:bookmarkEnd w:id="130"/>
      <w:r>
        <w:t xml:space="preserve"> </w:t>
      </w:r>
    </w:p>
    <w:p w14:paraId="3831BF78" w14:textId="08F35BB8" w:rsidR="008F16AE" w:rsidRDefault="008F16AE" w:rsidP="008F16AE">
      <w:pPr>
        <w:pStyle w:val="Samenhanggraad2"/>
      </w:pPr>
      <w:r w:rsidRPr="008F16AE">
        <w:t>Ontvangst en controle van goederen (II-Orlo-a LPD 29)</w:t>
      </w:r>
    </w:p>
    <w:p w14:paraId="62EA514D" w14:textId="4DCFCE7F" w:rsidR="007D485C" w:rsidRDefault="007D485C" w:rsidP="007D485C">
      <w:pPr>
        <w:pStyle w:val="WenkDuiding"/>
      </w:pPr>
      <w:r>
        <w:t>De wijze waarop goederen worden gelost is afhankelijk van de aard van de goederen, de losplaats, interne en externe transportmiddelen …</w:t>
      </w:r>
    </w:p>
    <w:p w14:paraId="523DDFA6" w14:textId="7CB67960" w:rsidR="007D485C" w:rsidRDefault="007D485C" w:rsidP="009201F4">
      <w:pPr>
        <w:pStyle w:val="Wenk"/>
      </w:pPr>
      <w:r>
        <w:t>Wat betreft hulpmiddelen kan je denken aan de verschillende loshulpmiddelen in de vrachtwagen (b</w:t>
      </w:r>
      <w:r w:rsidR="006A67AB">
        <w:t>v</w:t>
      </w:r>
      <w:r>
        <w:t>. walking floor), hulpmiddelen op de loskade (inrijplaten, voorzetsluis …)</w:t>
      </w:r>
    </w:p>
    <w:p w14:paraId="2AB9B3A1" w14:textId="5488EAAF" w:rsidR="00903C69" w:rsidRPr="00903C69" w:rsidRDefault="00C05CA5" w:rsidP="00EE7FF1">
      <w:pPr>
        <w:pStyle w:val="Wenk"/>
      </w:pPr>
      <w:r>
        <w:t xml:space="preserve">Dit doel impliceert </w:t>
      </w:r>
      <w:r w:rsidR="007D485C">
        <w:t>aandacht voor behandelingsvoorschriften en -etiketten en de veiligheidsprocedures.</w:t>
      </w:r>
    </w:p>
    <w:p w14:paraId="312CF68A" w14:textId="47C6C7D7" w:rsidR="00903C69" w:rsidRDefault="00903C69" w:rsidP="00903C69">
      <w:pPr>
        <w:pStyle w:val="Doel"/>
      </w:pPr>
      <w:bookmarkStart w:id="131" w:name="_Toc129073724"/>
      <w:r>
        <w:t>De leerlingen volgen de goederenontvangst administratief op</w:t>
      </w:r>
      <w:bookmarkEnd w:id="131"/>
      <w:r w:rsidR="00075D8F">
        <w:t>.</w:t>
      </w:r>
    </w:p>
    <w:p w14:paraId="46360B92" w14:textId="0B128E37" w:rsidR="007D485C" w:rsidRDefault="007D485C" w:rsidP="009201F4">
      <w:pPr>
        <w:pStyle w:val="Wenk"/>
      </w:pPr>
      <w:r>
        <w:lastRenderedPageBreak/>
        <w:t>De ontvangst van goederen kan manueel gebeuren op basis van EAN, SSCC of leverancierscode (b</w:t>
      </w:r>
      <w:r w:rsidR="00525EFC">
        <w:t>v</w:t>
      </w:r>
      <w:r>
        <w:t xml:space="preserve"> stalen of eenmalige producten) of aankooporder(nummer).</w:t>
      </w:r>
    </w:p>
    <w:p w14:paraId="2266C50B" w14:textId="087180AB" w:rsidR="007D485C" w:rsidRDefault="007D485C" w:rsidP="009201F4">
      <w:pPr>
        <w:pStyle w:val="Wenk"/>
      </w:pPr>
      <w:r>
        <w:t xml:space="preserve">Veelal gebeurt de goederenontvangst via </w:t>
      </w:r>
      <w:hyperlink w:anchor="_Electronic_Data_Interchange" w:history="1">
        <w:r w:rsidRPr="00871352">
          <w:rPr>
            <w:rStyle w:val="Lexicon"/>
          </w:rPr>
          <w:t>EDI</w:t>
        </w:r>
      </w:hyperlink>
      <w:r w:rsidRPr="00871352">
        <w:rPr>
          <w:rStyle w:val="Lexicon"/>
        </w:rPr>
        <w:t xml:space="preserve"> </w:t>
      </w:r>
      <w:r>
        <w:t>software op basis van de elektronische verzend- of pakbon (</w:t>
      </w:r>
      <w:hyperlink w:anchor="_Advanced_Shipping_Notification" w:history="1">
        <w:r w:rsidRPr="00871352">
          <w:rPr>
            <w:rStyle w:val="Lexicon"/>
          </w:rPr>
          <w:t>Advanced Shipping Notification</w:t>
        </w:r>
      </w:hyperlink>
      <w:r>
        <w:t>)</w:t>
      </w:r>
      <w:r w:rsidR="006B6C17">
        <w:t xml:space="preserve">. </w:t>
      </w:r>
      <w:r>
        <w:t>Dat betekent dat de ontvanger de goederenontvangst efficiënter kan organiseren (geen lange wachtrijen) en bovendien klopt de informatiestroom één op één met de fysieke goederenstroom wat de controletijd sterk vermindert</w:t>
      </w:r>
      <w:r w:rsidR="00E17586">
        <w:t xml:space="preserve">, deze </w:t>
      </w:r>
      <w:r>
        <w:t>deze betreft enkel nog een controle op visuele schade.</w:t>
      </w:r>
      <w:r w:rsidR="00B740B3">
        <w:t xml:space="preserve"> </w:t>
      </w:r>
      <w:hyperlink w:anchor="_Application_Programming_InterfaceLe" w:history="1">
        <w:r w:rsidRPr="00871352">
          <w:rPr>
            <w:rStyle w:val="Lexicon"/>
          </w:rPr>
          <w:t>API</w:t>
        </w:r>
      </w:hyperlink>
      <w:r>
        <w:t xml:space="preserve"> (Application Program Interfaces)</w:t>
      </w:r>
      <w:r w:rsidR="00355E3F">
        <w:t xml:space="preserve"> gaat nog een stapje verder</w:t>
      </w:r>
      <w:r w:rsidR="00D065D5">
        <w:t xml:space="preserve">: </w:t>
      </w:r>
      <w:r>
        <w:t>vertaling is niet meer nodig omdat softwareprogramma’s rechtstreeks met elkaar communiceren.</w:t>
      </w:r>
    </w:p>
    <w:p w14:paraId="5BA20B24" w14:textId="77777777" w:rsidR="007D485C" w:rsidRPr="007D485C" w:rsidRDefault="007D485C" w:rsidP="00C868E1">
      <w:pPr>
        <w:pStyle w:val="Wenk"/>
      </w:pPr>
      <w:r>
        <w:t xml:space="preserve">Het ondertekenen van de vrachtbrief maakt deel uit van de ontvangstprocedure, ongeacht het feit of er via </w:t>
      </w:r>
      <w:hyperlink w:anchor="_Electronic_Data_Interchange" w:history="1">
        <w:r w:rsidRPr="00871352">
          <w:rPr>
            <w:rStyle w:val="Lexicon"/>
          </w:rPr>
          <w:t>EDI</w:t>
        </w:r>
      </w:hyperlink>
      <w:r w:rsidRPr="00871352">
        <w:rPr>
          <w:rStyle w:val="Lexicon"/>
        </w:rPr>
        <w:t xml:space="preserve"> </w:t>
      </w:r>
      <w:r>
        <w:t>(of API) wordt gewerkt.</w:t>
      </w:r>
    </w:p>
    <w:p w14:paraId="72923D3D" w14:textId="03F34CD0" w:rsidR="00903C69" w:rsidRDefault="00903C69" w:rsidP="00903C69">
      <w:pPr>
        <w:pStyle w:val="Doel"/>
      </w:pPr>
      <w:bookmarkStart w:id="132" w:name="_Toc129073725"/>
      <w:r>
        <w:t>De leerlingen controleren goederen op bestemming, soort, kwantiteit en kwaliteit op basis van vervoersdocumenten.</w:t>
      </w:r>
      <w:bookmarkEnd w:id="132"/>
    </w:p>
    <w:p w14:paraId="7D1E524D" w14:textId="76A46484" w:rsidR="00E3149E" w:rsidRDefault="00DF11E1" w:rsidP="00E3149E">
      <w:pPr>
        <w:pStyle w:val="Samenhanggraad2"/>
      </w:pPr>
      <w:r>
        <w:t>Ontvangst en c</w:t>
      </w:r>
      <w:r w:rsidR="008F2D87">
        <w:t>ontrole</w:t>
      </w:r>
      <w:r w:rsidR="00CF0815">
        <w:t xml:space="preserve"> van goederen (II-Orlo-a LPD 29)</w:t>
      </w:r>
    </w:p>
    <w:p w14:paraId="6F445334" w14:textId="25C12111" w:rsidR="007D485C" w:rsidRDefault="007D485C" w:rsidP="00C868E1">
      <w:pPr>
        <w:pStyle w:val="Wenk"/>
      </w:pPr>
      <w:r>
        <w:t>De controle gebeurt aan de hand van vrachtbrief, paklijst of bestelbon.</w:t>
      </w:r>
      <w:r w:rsidR="001638EF">
        <w:t xml:space="preserve"> </w:t>
      </w:r>
      <w:r w:rsidR="001638EF" w:rsidRPr="001638EF">
        <w:t xml:space="preserve">Volgende methodes kan je </w:t>
      </w:r>
      <w:r w:rsidR="001638EF">
        <w:t xml:space="preserve">daarbij </w:t>
      </w:r>
      <w:r w:rsidR="001638EF" w:rsidRPr="001638EF">
        <w:t>aan bod laten komen: volledige controle, steekproef of staalname. Je kan de leerlingen ook wijzen op het principe van quality assured waarbij de leverancier zelf controleert.</w:t>
      </w:r>
    </w:p>
    <w:p w14:paraId="426D1750" w14:textId="188C654C" w:rsidR="007D485C" w:rsidRDefault="007D485C" w:rsidP="00C868E1">
      <w:pPr>
        <w:pStyle w:val="Wenk"/>
      </w:pPr>
      <w:r>
        <w:t>De controle en opvolging kan erg nuttig zijn in het kader van vendor rating.</w:t>
      </w:r>
    </w:p>
    <w:p w14:paraId="6E241FFE" w14:textId="3033C5B9" w:rsidR="007D485C" w:rsidRPr="007D485C" w:rsidRDefault="00BA509A" w:rsidP="00EE7FF1">
      <w:pPr>
        <w:pStyle w:val="Wenk"/>
      </w:pPr>
      <w:r>
        <w:t xml:space="preserve">Je </w:t>
      </w:r>
      <w:r w:rsidR="00C85209">
        <w:t>heb</w:t>
      </w:r>
      <w:r>
        <w:t>t</w:t>
      </w:r>
      <w:r w:rsidR="00C85209">
        <w:t xml:space="preserve"> oog voor het toepassen van</w:t>
      </w:r>
      <w:r w:rsidR="007D485C">
        <w:t xml:space="preserve"> basisrekenvaardigheden zoals rekenen met lengtematen, gewichtsmaten, inhoudsmaten, procenten en temperatuurverschillen.</w:t>
      </w:r>
    </w:p>
    <w:p w14:paraId="7AEC3B7F" w14:textId="77777777" w:rsidR="00903C69" w:rsidRDefault="00903C69" w:rsidP="00903C69">
      <w:pPr>
        <w:pStyle w:val="Doel"/>
      </w:pPr>
      <w:bookmarkStart w:id="133" w:name="_Toc129073726"/>
      <w:r>
        <w:t>De leerlingen behandelen niet-aanvaarde goederen en melden afwijkingen volgens de procedures.</w:t>
      </w:r>
      <w:bookmarkEnd w:id="133"/>
    </w:p>
    <w:p w14:paraId="53B36A73" w14:textId="3BD64F21" w:rsidR="007D485C" w:rsidRDefault="007D485C" w:rsidP="00735086">
      <w:pPr>
        <w:pStyle w:val="Wenk"/>
      </w:pPr>
      <w:r>
        <w:t xml:space="preserve">In functie van het terugzenden van niet-aanvaarde goederen (gebreken, beschadiging, slechte kwaliteit …) is het gebruik van de correctielijst essentieel zodat onregelmatigheden op een gestructureerde manier </w:t>
      </w:r>
      <w:r w:rsidR="00493345">
        <w:t xml:space="preserve">worden </w:t>
      </w:r>
      <w:r>
        <w:t>geregistreerd en</w:t>
      </w:r>
      <w:r w:rsidR="00493345">
        <w:t xml:space="preserve"> </w:t>
      </w:r>
      <w:r>
        <w:t>gecommuniceerd.</w:t>
      </w:r>
    </w:p>
    <w:p w14:paraId="2507AC99" w14:textId="05EF456A" w:rsidR="007D485C" w:rsidRDefault="007D485C" w:rsidP="00255AFB">
      <w:pPr>
        <w:pStyle w:val="Wenk"/>
      </w:pPr>
      <w:r>
        <w:t>Het is raadzaam om leerlingen te wijzen op het stappenplan bij het terugzenden van niet-aanvaarde goederen en wat hun verantwoordelijkheden zijn bij:</w:t>
      </w:r>
    </w:p>
    <w:p w14:paraId="327535DC" w14:textId="77777777" w:rsidR="007D485C" w:rsidRDefault="007D485C" w:rsidP="00C27555">
      <w:pPr>
        <w:pStyle w:val="Wenkops1"/>
      </w:pPr>
      <w:r>
        <w:t>Interne communicatie (inkoop);</w:t>
      </w:r>
    </w:p>
    <w:p w14:paraId="55A00F50" w14:textId="77777777" w:rsidR="007D485C" w:rsidRPr="007D485C" w:rsidRDefault="007D485C" w:rsidP="00C27555">
      <w:pPr>
        <w:pStyle w:val="Wenkops1"/>
      </w:pPr>
      <w:r>
        <w:t>Externe communicatie (leverancier).</w:t>
      </w:r>
    </w:p>
    <w:p w14:paraId="78785A75" w14:textId="4C1B8390" w:rsidR="00903C69" w:rsidRDefault="00903C69" w:rsidP="00903C69">
      <w:pPr>
        <w:pStyle w:val="Doel"/>
      </w:pPr>
      <w:bookmarkStart w:id="134" w:name="_Toc129073727"/>
      <w:r>
        <w:t>De leerlingen maken goederen opslagklaar: uitpakken, sorteren, verpakken en etiketteren</w:t>
      </w:r>
      <w:bookmarkEnd w:id="134"/>
      <w:r w:rsidR="001B779F">
        <w:t>.</w:t>
      </w:r>
    </w:p>
    <w:p w14:paraId="2B7B6B0F" w14:textId="11C40FD3" w:rsidR="001B4113" w:rsidRDefault="0047426D" w:rsidP="0047426D">
      <w:pPr>
        <w:pStyle w:val="Samenhanggraad2"/>
      </w:pPr>
      <w:r>
        <w:t xml:space="preserve">Opslagklaar maken van goederen (II-Orlo-a LPD </w:t>
      </w:r>
      <w:r w:rsidR="00B817F9">
        <w:t>30).</w:t>
      </w:r>
    </w:p>
    <w:p w14:paraId="3C333802" w14:textId="433D8DF3" w:rsidR="007D485C" w:rsidRDefault="00816AB0" w:rsidP="004E2F49">
      <w:pPr>
        <w:pStyle w:val="Wenk"/>
      </w:pPr>
      <w:r>
        <w:t xml:space="preserve">Leerlingen hebben oog voor </w:t>
      </w:r>
      <w:r w:rsidR="007D485C">
        <w:t>milieuvoorschriften in functie van de verwerking van verpakkingsafval</w:t>
      </w:r>
      <w:r w:rsidR="00AE3C22">
        <w:t xml:space="preserve">, stellen </w:t>
      </w:r>
      <w:r w:rsidR="007D485C">
        <w:t>veiligheid bij het gebruik van hulp- en transportmiddelen</w:t>
      </w:r>
      <w:r w:rsidR="00AE3C22">
        <w:t xml:space="preserve"> voorop</w:t>
      </w:r>
      <w:r w:rsidR="007D485C">
        <w:t xml:space="preserve">, </w:t>
      </w:r>
      <w:r w:rsidR="00AE3C22">
        <w:t xml:space="preserve">respecteren </w:t>
      </w:r>
      <w:r w:rsidR="007D485C">
        <w:t>behandelingsvoorschriften bij het sorteren en etiketteren enz.</w:t>
      </w:r>
    </w:p>
    <w:p w14:paraId="13F88829" w14:textId="77777777" w:rsidR="007D485C" w:rsidRDefault="007D485C" w:rsidP="004E2F49">
      <w:pPr>
        <w:pStyle w:val="Wenk"/>
      </w:pPr>
      <w:r>
        <w:lastRenderedPageBreak/>
        <w:t>Het verpakken of herverpakken van goederen hangt af van de bedrijfsinterne afspraken rond verpakking, afmetingen, aantal per verpakkingseenheid, extra bescherming…</w:t>
      </w:r>
    </w:p>
    <w:p w14:paraId="408C41CB" w14:textId="02B63FA2" w:rsidR="007D485C" w:rsidRDefault="00EB43D1" w:rsidP="004E2F49">
      <w:pPr>
        <w:pStyle w:val="Wenk"/>
      </w:pPr>
      <w:r>
        <w:t>Etik</w:t>
      </w:r>
      <w:r w:rsidR="00170469">
        <w:t>etteren impliceert het</w:t>
      </w:r>
      <w:r w:rsidR="007D485C">
        <w:t xml:space="preserve"> aanbrengen van een artikelnaam/code, locatienummer en behandelingssymbool.</w:t>
      </w:r>
    </w:p>
    <w:p w14:paraId="5FC4EBBA" w14:textId="77777777" w:rsidR="007D485C" w:rsidRDefault="007D485C" w:rsidP="004E2F49">
      <w:pPr>
        <w:pStyle w:val="Wenk"/>
      </w:pPr>
      <w:r>
        <w:t>Goederen worden gesorteerd per soort, leverancier of opslaggebied. Een sorteermethode kan afhangen van producteigenschappen of verpakkingseenheid.</w:t>
      </w:r>
    </w:p>
    <w:p w14:paraId="20941663" w14:textId="77777777" w:rsidR="007D485C" w:rsidRDefault="007D485C" w:rsidP="004E2F49">
      <w:pPr>
        <w:pStyle w:val="Wenk"/>
      </w:pPr>
      <w:r>
        <w:t>Bij het verpakken van stukgoederen kunnen heel wat materialen ingezet en gecombineerd worden, steeds afhankelijk van de aard (verschijningsvorm) van het product, de transportmodus en afstand, de afgiftehoeveelheid… Daarbij kan je volgende materialen ter sprake brengen:</w:t>
      </w:r>
    </w:p>
    <w:p w14:paraId="6C2BA94E" w14:textId="77777777" w:rsidR="007D485C" w:rsidRDefault="007D485C" w:rsidP="00C27555">
      <w:pPr>
        <w:pStyle w:val="Wenkops1"/>
      </w:pPr>
      <w:r>
        <w:t xml:space="preserve">karton en golfkarton, afhankelijk van de kwetsbaarheid van het product (golfkarton heeft een bufferende werking) </w:t>
      </w:r>
    </w:p>
    <w:p w14:paraId="620B1144" w14:textId="77777777" w:rsidR="007D485C" w:rsidRDefault="007D485C" w:rsidP="00C27555">
      <w:pPr>
        <w:pStyle w:val="Wenkops1"/>
      </w:pPr>
      <w:r>
        <w:t xml:space="preserve">beschermingsmaterialen: papier, noppenfolie, schuimbescherming… </w:t>
      </w:r>
    </w:p>
    <w:p w14:paraId="5DA24853" w14:textId="68AF0B1F" w:rsidR="007D485C" w:rsidRDefault="007D485C" w:rsidP="00C27555">
      <w:pPr>
        <w:pStyle w:val="Wenkops1"/>
      </w:pPr>
      <w:r>
        <w:t>opvulmaterialen: opvulpapier, -chips, -schuim, houtwol, luchtkussenfolie</w:t>
      </w:r>
    </w:p>
    <w:p w14:paraId="35BD8433" w14:textId="77777777" w:rsidR="007D485C" w:rsidRDefault="007D485C" w:rsidP="004E2F49">
      <w:pPr>
        <w:pStyle w:val="Wenk"/>
      </w:pPr>
      <w:r>
        <w:t>Wat betreft de verpakkingstechnieken kan je denken aan:</w:t>
      </w:r>
    </w:p>
    <w:p w14:paraId="42856F85" w14:textId="77777777" w:rsidR="007D485C" w:rsidRDefault="007D485C" w:rsidP="00C27555">
      <w:pPr>
        <w:pStyle w:val="Wenkops1"/>
      </w:pPr>
      <w:r>
        <w:t>opvullen en beschermen: lucht- en papierkussenmachines, machine voor schuimopvulling</w:t>
      </w:r>
    </w:p>
    <w:p w14:paraId="141416BD" w14:textId="77777777" w:rsidR="007D485C" w:rsidRDefault="007D485C" w:rsidP="00C27555">
      <w:pPr>
        <w:pStyle w:val="Wenkops1"/>
      </w:pPr>
      <w:r>
        <w:t>wikkelen: palletwikkelaars, krimpfoliemachines, sealapparaten, krimppistolen</w:t>
      </w:r>
    </w:p>
    <w:p w14:paraId="61B906D5" w14:textId="77777777" w:rsidR="007D485C" w:rsidRPr="007D485C" w:rsidRDefault="007D485C" w:rsidP="00C27555">
      <w:pPr>
        <w:pStyle w:val="Wenkops1"/>
      </w:pPr>
      <w:r>
        <w:t>sluiten en omsnoeren: nietmachines, omsnoeringsmachines, banderolleermachines…</w:t>
      </w:r>
    </w:p>
    <w:p w14:paraId="1247FFBC" w14:textId="13657824" w:rsidR="00903C69" w:rsidRDefault="00903C69" w:rsidP="00903C69">
      <w:pPr>
        <w:pStyle w:val="Doel"/>
      </w:pPr>
      <w:bookmarkStart w:id="135" w:name="_Toc129073728"/>
      <w:r>
        <w:t>De leerlingen verplaatsen goederen en slaan ze veilig op</w:t>
      </w:r>
      <w:bookmarkEnd w:id="135"/>
      <w:r w:rsidR="000B2CFF">
        <w:t>.</w:t>
      </w:r>
    </w:p>
    <w:p w14:paraId="6F2A876A" w14:textId="23EB2763" w:rsidR="007D485C" w:rsidRDefault="007D485C" w:rsidP="00EF46C1">
      <w:pPr>
        <w:pStyle w:val="Wenk"/>
      </w:pPr>
      <w:r>
        <w:t xml:space="preserve">Dit leerplandoel zie je in samenhang met </w:t>
      </w:r>
      <w:r w:rsidR="0072107D">
        <w:t xml:space="preserve">LPD </w:t>
      </w:r>
      <w:r w:rsidR="00EC678E">
        <w:t>19</w:t>
      </w:r>
      <w:r w:rsidR="006E7482">
        <w:t xml:space="preserve">: </w:t>
      </w:r>
      <w:r>
        <w:t>leerlingen verwerven in</w:t>
      </w:r>
      <w:r w:rsidR="0072107D">
        <w:t>zicht in</w:t>
      </w:r>
      <w:r>
        <w:t xml:space="preserve"> de meest gangbare opslagsystemen van goederen. De manier waarop d</w:t>
      </w:r>
      <w:r w:rsidR="000305BE">
        <w:t xml:space="preserve">e opslag </w:t>
      </w:r>
      <w:r>
        <w:t>gebeurt is bedrijfsgebonden.</w:t>
      </w:r>
    </w:p>
    <w:p w14:paraId="4D99EF95" w14:textId="0AB2ABA0" w:rsidR="007D485C" w:rsidRPr="007D485C" w:rsidRDefault="0031373E" w:rsidP="00EF46C1">
      <w:pPr>
        <w:pStyle w:val="Wenk"/>
      </w:pPr>
      <w:r>
        <w:t xml:space="preserve">Bij het verplaatsen </w:t>
      </w:r>
      <w:r w:rsidR="007D485C">
        <w:t>kiezen de leerlingen het gepaste intern transportmiddel (LPD 2</w:t>
      </w:r>
      <w:r w:rsidR="00B3129D">
        <w:t>0</w:t>
      </w:r>
      <w:r w:rsidR="007D485C">
        <w:t>).</w:t>
      </w:r>
    </w:p>
    <w:p w14:paraId="25890D8F" w14:textId="77777777" w:rsidR="00903C69" w:rsidRDefault="00903C69" w:rsidP="00903C69">
      <w:pPr>
        <w:pStyle w:val="Doel"/>
      </w:pPr>
      <w:bookmarkStart w:id="136" w:name="_Toc129073729"/>
      <w:r>
        <w:t>De leerlingen registreren de opslag van goederen met behulp van software.</w:t>
      </w:r>
      <w:bookmarkEnd w:id="136"/>
    </w:p>
    <w:p w14:paraId="15D9E60B" w14:textId="77777777" w:rsidR="007D485C" w:rsidRPr="007D485C" w:rsidRDefault="007D485C" w:rsidP="00D37743">
      <w:pPr>
        <w:pStyle w:val="Wenk"/>
      </w:pPr>
      <w:r w:rsidRPr="007D485C">
        <w:t>De leerlingen nemen de goederen op in de voorraad door middel van scanning of registreren de goederen manueel in een voorraadbeheerprogramma.</w:t>
      </w:r>
    </w:p>
    <w:p w14:paraId="635AE539" w14:textId="296271A2" w:rsidR="00903C69" w:rsidRDefault="00903C69" w:rsidP="00903C69">
      <w:pPr>
        <w:pStyle w:val="Doel"/>
      </w:pPr>
      <w:bookmarkStart w:id="137" w:name="_Toc129073730"/>
      <w:r>
        <w:t>De leerlingen verzamelen goederen op basis van de orderverzamellijst.</w:t>
      </w:r>
      <w:bookmarkEnd w:id="137"/>
    </w:p>
    <w:p w14:paraId="18CF8602" w14:textId="16A1258D" w:rsidR="00201F10" w:rsidRPr="007D485C" w:rsidRDefault="007D485C" w:rsidP="00201F10">
      <w:pPr>
        <w:pStyle w:val="Wenk"/>
      </w:pPr>
      <w:r>
        <w:t>Bij het orderverzamelen hebben de leerlingen aandacht voor het stappenplan: ontvangen van pickopdracht, lezen en controleren van de orderverzamellijst, keuze van de juiste hulpmiddelen, bepalen van de juiste locatie, pakken en laden van artikelen (met aandacht voor ergonomie) en controle van het verzamelde order aan de hand van verzamellijst.</w:t>
      </w:r>
    </w:p>
    <w:p w14:paraId="5D93E2E1" w14:textId="77777777" w:rsidR="00903C69" w:rsidRDefault="00903C69" w:rsidP="00903C69">
      <w:pPr>
        <w:pStyle w:val="Doel"/>
      </w:pPr>
      <w:bookmarkStart w:id="138" w:name="_Toc129073731"/>
      <w:r>
        <w:t>De leerlingen volgen voorraden op en rapporteren voorraadtekorten en beschadigde goederen.</w:t>
      </w:r>
      <w:bookmarkEnd w:id="138"/>
    </w:p>
    <w:p w14:paraId="0D73BA6B" w14:textId="719FBE51" w:rsidR="007D485C" w:rsidRDefault="007D485C" w:rsidP="00DB1B61">
      <w:pPr>
        <w:pStyle w:val="Wenk"/>
      </w:pPr>
      <w:r>
        <w:lastRenderedPageBreak/>
        <w:t>Het is belangrijk dat de leerlingen steeds voorraadtekorten of beschadigingen signaleren in functie van een snelle aanvulling van de voorraden op de pickloca</w:t>
      </w:r>
      <w:r w:rsidR="00705CCE">
        <w:t>ti</w:t>
      </w:r>
      <w:r>
        <w:t xml:space="preserve">e. </w:t>
      </w:r>
    </w:p>
    <w:p w14:paraId="2BC344D5" w14:textId="77EAB7D6" w:rsidR="007D485C" w:rsidRDefault="007D485C" w:rsidP="00DB1B61">
      <w:pPr>
        <w:pStyle w:val="Wenk"/>
      </w:pPr>
      <w:r>
        <w:t xml:space="preserve">Voorraadtekorten kunnen een gevolg zijn van derving. </w:t>
      </w:r>
      <w:r w:rsidR="00590AB8">
        <w:t>In dat verband</w:t>
      </w:r>
      <w:r>
        <w:t xml:space="preserve"> kan je</w:t>
      </w:r>
      <w:r w:rsidR="00705CCE">
        <w:t xml:space="preserve"> </w:t>
      </w:r>
      <w:r>
        <w:t>leerlingen wijzen op het belang van snel en consequent te reageren bij voorraadtekorten en dit in functie van:</w:t>
      </w:r>
    </w:p>
    <w:p w14:paraId="7D346E6D" w14:textId="0F52CEBE" w:rsidR="007D485C" w:rsidRDefault="007D485C" w:rsidP="00C27555">
      <w:pPr>
        <w:pStyle w:val="Wenkops1"/>
      </w:pPr>
      <w:r>
        <w:t>het opsporen van opzettelijke (diefstal, fraude …) en onopzettelijke fouten (administratieve fouten, beschadigingen bij in-</w:t>
      </w:r>
      <w:r w:rsidR="0072107D">
        <w:t xml:space="preserve"> </w:t>
      </w:r>
      <w:r>
        <w:t>en uitpakken)</w:t>
      </w:r>
    </w:p>
    <w:p w14:paraId="5F7D3DA3" w14:textId="77777777" w:rsidR="007D485C" w:rsidRDefault="007D485C" w:rsidP="00C27555">
      <w:pPr>
        <w:pStyle w:val="Wenkops1"/>
      </w:pPr>
      <w:r>
        <w:t>de voorraadinventarisatie die beoogt dat de fysieke voorraad steeds overeenstemt met de administratieve voorraad.</w:t>
      </w:r>
    </w:p>
    <w:p w14:paraId="62B281BC" w14:textId="787E6C6F" w:rsidR="007D485C" w:rsidRPr="007D485C" w:rsidRDefault="007D485C" w:rsidP="00C73AC9">
      <w:pPr>
        <w:pStyle w:val="Wenk"/>
      </w:pPr>
      <w:r>
        <w:t>Dit leerplandoel zie je in samenhang met LPD 1</w:t>
      </w:r>
      <w:r w:rsidR="00D30D32">
        <w:t>5</w:t>
      </w:r>
      <w:r w:rsidR="00177F80">
        <w:t>+</w:t>
      </w:r>
      <w:r>
        <w:t>, 1</w:t>
      </w:r>
      <w:r w:rsidR="00D30D32">
        <w:t>6</w:t>
      </w:r>
      <w:r>
        <w:t xml:space="preserve"> en 1</w:t>
      </w:r>
      <w:r w:rsidR="00D30D32">
        <w:t>7</w:t>
      </w:r>
      <w:r>
        <w:t>.</w:t>
      </w:r>
    </w:p>
    <w:p w14:paraId="7527FC3C" w14:textId="56D6CDAB" w:rsidR="00903C69" w:rsidRDefault="00903C69" w:rsidP="00903C69">
      <w:pPr>
        <w:pStyle w:val="Doel"/>
      </w:pPr>
      <w:bookmarkStart w:id="139" w:name="_Toc129073732"/>
      <w:r>
        <w:t>De leerlingen maken goederen verzendklaar:</w:t>
      </w:r>
      <w:bookmarkEnd w:id="139"/>
    </w:p>
    <w:p w14:paraId="1A047C11" w14:textId="77777777" w:rsidR="00903C69" w:rsidRDefault="00903C69" w:rsidP="00903C69">
      <w:pPr>
        <w:pStyle w:val="Opsommingdoel"/>
      </w:pPr>
      <w:r>
        <w:t>sorteren, controleren, verpakken en labelen;</w:t>
      </w:r>
    </w:p>
    <w:p w14:paraId="39184BCD" w14:textId="77777777" w:rsidR="00903C69" w:rsidRDefault="00903C69" w:rsidP="00903C69">
      <w:pPr>
        <w:pStyle w:val="Opsommingdoel"/>
      </w:pPr>
      <w:r>
        <w:t>samenstellen en bundelen van laadeenheden.</w:t>
      </w:r>
    </w:p>
    <w:p w14:paraId="7420D714" w14:textId="77777777" w:rsidR="00F52708" w:rsidRDefault="00F52708" w:rsidP="00F52708">
      <w:pPr>
        <w:pStyle w:val="WenkDuiding"/>
      </w:pPr>
      <w:r>
        <w:t>Indien de goederen voor meerdere klanten worden verzameld, dienen ze eerst te worden gesorteerd.</w:t>
      </w:r>
    </w:p>
    <w:p w14:paraId="2AE811C7" w14:textId="7217745F" w:rsidR="007D485C" w:rsidRDefault="00F52708" w:rsidP="0083030F">
      <w:pPr>
        <w:pStyle w:val="Wenk"/>
      </w:pPr>
      <w:r>
        <w:t>Bij het verzendklaar maken van goederen maken de leerlingen gebruik van gepaste verpakkings- en opvulmaterialen en hebben aandacht voor het aanbrengen van labels bij gevaarlijke goederen.</w:t>
      </w:r>
    </w:p>
    <w:p w14:paraId="23FECE58" w14:textId="77777777" w:rsidR="00903C69" w:rsidRDefault="00903C69" w:rsidP="00903C69">
      <w:pPr>
        <w:pStyle w:val="Doel"/>
      </w:pPr>
      <w:bookmarkStart w:id="140" w:name="_Toc129073733"/>
      <w:r>
        <w:t xml:space="preserve">De leerlingen controleren de lading aan de hand van vervoersdocumenten waaronder </w:t>
      </w:r>
      <w:hyperlink w:anchor="_CMR" w:history="1">
        <w:r w:rsidRPr="00871352">
          <w:rPr>
            <w:rStyle w:val="Lexicon"/>
          </w:rPr>
          <w:t>CMR</w:t>
        </w:r>
        <w:r w:rsidRPr="00871352">
          <w:rPr>
            <w:rStyle w:val="Hyperlink"/>
          </w:rPr>
          <w:t>-</w:t>
        </w:r>
      </w:hyperlink>
      <w:r>
        <w:t>vrachtbrief, pakbon en verzendingsnota.</w:t>
      </w:r>
      <w:bookmarkEnd w:id="140"/>
    </w:p>
    <w:p w14:paraId="013ED1A7" w14:textId="02DB627E" w:rsidR="00F52708" w:rsidRDefault="001E2E43" w:rsidP="0083030F">
      <w:pPr>
        <w:pStyle w:val="Wenk"/>
      </w:pPr>
      <w:r>
        <w:t>J</w:t>
      </w:r>
      <w:r w:rsidR="00F52708">
        <w:t xml:space="preserve">e </w:t>
      </w:r>
      <w:r>
        <w:t xml:space="preserve">kan </w:t>
      </w:r>
      <w:r w:rsidR="001B7437">
        <w:t xml:space="preserve">best </w:t>
      </w:r>
      <w:r w:rsidR="00F52708">
        <w:t>aandacht besteden aan de functie van de CMR-vrachtbrief en de verplichte velden die dienen ingevuld te worden (volume, gewicht, verpakking, merken en nummers).</w:t>
      </w:r>
    </w:p>
    <w:p w14:paraId="61FD9250" w14:textId="06BBDA99" w:rsidR="007D485C" w:rsidRPr="007D485C" w:rsidRDefault="00F52708" w:rsidP="0083030F">
      <w:pPr>
        <w:pStyle w:val="Wenk"/>
      </w:pPr>
      <w:r>
        <w:t>Bij de controle van de goederen</w:t>
      </w:r>
      <w:r w:rsidR="00B740B3">
        <w:t xml:space="preserve"> </w:t>
      </w:r>
      <w:r>
        <w:t>worden meestal hulpmiddelen zoals scanner of leestoestel ingezet om de labels van de transporteenheden in te scannen. Indien d</w:t>
      </w:r>
      <w:r w:rsidR="00D93C90">
        <w:t>a</w:t>
      </w:r>
      <w:r>
        <w:t xml:space="preserve">t niet het geval is </w:t>
      </w:r>
      <w:r w:rsidR="008D6603">
        <w:t xml:space="preserve">worden </w:t>
      </w:r>
      <w:r>
        <w:t xml:space="preserve">de goederen manueel geteld </w:t>
      </w:r>
      <w:r w:rsidR="004017C1">
        <w:t xml:space="preserve">ter verifiëring van hoeveelheden </w:t>
      </w:r>
      <w:r>
        <w:t>vermeld op de CMR, leveringsbon of pakbon.</w:t>
      </w:r>
    </w:p>
    <w:p w14:paraId="57E2EC11" w14:textId="5F984F5C" w:rsidR="00903C69" w:rsidRDefault="00903C69" w:rsidP="00903C69">
      <w:pPr>
        <w:pStyle w:val="Doel"/>
      </w:pPr>
      <w:bookmarkStart w:id="141" w:name="_Toc129073734"/>
      <w:r>
        <w:t>De leerlingen laden goederen in een extern transportmiddel met gepaste hulpmiddelen</w:t>
      </w:r>
      <w:r w:rsidR="008A55E6">
        <w:t>.</w:t>
      </w:r>
      <w:r>
        <w:t xml:space="preserve"> </w:t>
      </w:r>
      <w:bookmarkEnd w:id="141"/>
    </w:p>
    <w:p w14:paraId="4DBDF4E2" w14:textId="7EEC5B08" w:rsidR="008A55E6" w:rsidRPr="008A55E6" w:rsidRDefault="008A55E6" w:rsidP="0063141B">
      <w:pPr>
        <w:pStyle w:val="Afbakeningalleen"/>
      </w:pPr>
      <w:r>
        <w:t>Laad- en zekeringstechnieken.</w:t>
      </w:r>
    </w:p>
    <w:p w14:paraId="378727C9" w14:textId="77777777" w:rsidR="00F52708" w:rsidRDefault="00F52708" w:rsidP="00F52708">
      <w:pPr>
        <w:pStyle w:val="WenkDuiding"/>
      </w:pPr>
      <w:r>
        <w:t>De leerlingen houden bij het laden rekening met een aantal basisprincipes:</w:t>
      </w:r>
    </w:p>
    <w:p w14:paraId="570E1B2A" w14:textId="127EF982" w:rsidR="00F52708" w:rsidRDefault="00F52708" w:rsidP="00C27555">
      <w:pPr>
        <w:pStyle w:val="Wenkops1"/>
      </w:pPr>
      <w:r>
        <w:t>veiligheidsaspecten controleren (b</w:t>
      </w:r>
      <w:r w:rsidR="00662A7C">
        <w:t>v</w:t>
      </w:r>
      <w:r>
        <w:t>. wielkeggen, vergrendelingssysteem);</w:t>
      </w:r>
    </w:p>
    <w:p w14:paraId="53350F98" w14:textId="77777777" w:rsidR="00F52708" w:rsidRDefault="00F52708" w:rsidP="00C27555">
      <w:pPr>
        <w:pStyle w:val="Wenkops1"/>
      </w:pPr>
      <w:r>
        <w:t>controleren van de stabiliteit van de lading en extern transportmiddel;</w:t>
      </w:r>
    </w:p>
    <w:p w14:paraId="35A4254B" w14:textId="77777777" w:rsidR="00F52708" w:rsidRDefault="00F52708" w:rsidP="00C27555">
      <w:pPr>
        <w:pStyle w:val="Wenkops1"/>
      </w:pPr>
      <w:r>
        <w:t>vastzetten van de lading;</w:t>
      </w:r>
    </w:p>
    <w:p w14:paraId="75377760" w14:textId="77777777" w:rsidR="00F52708" w:rsidRDefault="00F52708" w:rsidP="00C27555">
      <w:pPr>
        <w:pStyle w:val="Wenkops1"/>
      </w:pPr>
      <w:r>
        <w:t>verzegelen van de laadruimte;</w:t>
      </w:r>
    </w:p>
    <w:p w14:paraId="6BEB8280" w14:textId="77777777" w:rsidR="00F52708" w:rsidRDefault="00F52708" w:rsidP="00C27555">
      <w:pPr>
        <w:pStyle w:val="Wenkops1"/>
      </w:pPr>
      <w:r>
        <w:t>respecteren van de laadvoorschriften en het laadplan;</w:t>
      </w:r>
    </w:p>
    <w:p w14:paraId="44FA669B" w14:textId="77777777" w:rsidR="00F52708" w:rsidRDefault="00F52708" w:rsidP="00C27555">
      <w:pPr>
        <w:pStyle w:val="Wenkops1"/>
      </w:pPr>
      <w:r>
        <w:t>zware goederen onderaan;</w:t>
      </w:r>
    </w:p>
    <w:p w14:paraId="553F16C2" w14:textId="77777777" w:rsidR="00F52708" w:rsidRDefault="00F52708" w:rsidP="00C27555">
      <w:pPr>
        <w:pStyle w:val="Wenkops1"/>
      </w:pPr>
      <w:r>
        <w:t>gelijkmatige verdeling van het gewicht over de assen van de vrachtwagen.</w:t>
      </w:r>
    </w:p>
    <w:p w14:paraId="7058F122" w14:textId="77777777" w:rsidR="00F52708" w:rsidRDefault="00F52708" w:rsidP="00F52708">
      <w:pPr>
        <w:pStyle w:val="WenkDuiding"/>
      </w:pPr>
      <w:r>
        <w:lastRenderedPageBreak/>
        <w:t>Laadtechnieken zijn afhankelijk van</w:t>
      </w:r>
    </w:p>
    <w:p w14:paraId="1F278B55" w14:textId="77777777" w:rsidR="00F52708" w:rsidRDefault="00F52708" w:rsidP="00C27555">
      <w:pPr>
        <w:pStyle w:val="Wenkops1"/>
      </w:pPr>
      <w:r>
        <w:t>de eigenschappen van de goederen die dienen vervoerd te worden;</w:t>
      </w:r>
    </w:p>
    <w:p w14:paraId="4B18F799" w14:textId="77777777" w:rsidR="00F52708" w:rsidRDefault="00F52708" w:rsidP="00C27555">
      <w:pPr>
        <w:pStyle w:val="Wenkops1"/>
      </w:pPr>
      <w:r>
        <w:t>in welk extern transportmiddel ze geladen worden (zijdelings, inrijden via laadbrug);</w:t>
      </w:r>
    </w:p>
    <w:p w14:paraId="17DF7982" w14:textId="77777777" w:rsidR="00F52708" w:rsidRDefault="00F52708" w:rsidP="00C27555">
      <w:pPr>
        <w:pStyle w:val="Wenkops1"/>
      </w:pPr>
      <w:r>
        <w:t>de laadplaats (open, halfopen, gesloten);</w:t>
      </w:r>
    </w:p>
    <w:p w14:paraId="73452A4B" w14:textId="77777777" w:rsidR="00F52708" w:rsidRDefault="00F52708" w:rsidP="00C27555">
      <w:pPr>
        <w:pStyle w:val="Wenkops1"/>
      </w:pPr>
      <w:r>
        <w:t>de beschikbaarheid van laadhulpmiddelen zoals een laadperron, laadkuil, laadkraan, meeneemstapelaar, rijplaten …;</w:t>
      </w:r>
    </w:p>
    <w:p w14:paraId="3F7476AF" w14:textId="77777777" w:rsidR="00F52708" w:rsidRDefault="00F52708" w:rsidP="00C27555">
      <w:pPr>
        <w:pStyle w:val="Wenkops1"/>
      </w:pPr>
      <w:r>
        <w:t>het intern transportmiddel waarmee de goederen worden geladen.</w:t>
      </w:r>
    </w:p>
    <w:p w14:paraId="71F9DFBA" w14:textId="4A7C19FD" w:rsidR="007D485C" w:rsidRPr="007D485C" w:rsidRDefault="00F52708" w:rsidP="00EE7A2A">
      <w:pPr>
        <w:pStyle w:val="Wenk"/>
      </w:pPr>
      <w:r>
        <w:t xml:space="preserve">Wat betreft het zekeren van de lading kan je de voornaamste technieken waaronder stuwen, directzekeren, fixeren en sjorren </w:t>
      </w:r>
      <w:r w:rsidR="00DF11BF">
        <w:t>onder de aandacht brengen</w:t>
      </w:r>
      <w:r>
        <w:t>. Dat geldt ook voor de materialen (spanbanden, kettingen, luchtkussens …) om de lading vast te maken aan bevestigingspunten of -rails.</w:t>
      </w:r>
    </w:p>
    <w:p w14:paraId="221DE9D9" w14:textId="3AB9B4A0" w:rsidR="00E201E9" w:rsidRDefault="00903C69" w:rsidP="002036B3">
      <w:pPr>
        <w:pStyle w:val="Doel"/>
      </w:pPr>
      <w:bookmarkStart w:id="142" w:name="_Toc129073735"/>
      <w:r>
        <w:t>De leerlingen stapelen en ontstapelen goederen op diverse hoogten met een gemotoriseerd intern transportmiddel.</w:t>
      </w:r>
      <w:bookmarkEnd w:id="142"/>
    </w:p>
    <w:p w14:paraId="617ABD0D" w14:textId="77777777" w:rsidR="00F52708" w:rsidRDefault="00F52708" w:rsidP="00277A3E">
      <w:pPr>
        <w:pStyle w:val="Wenk"/>
      </w:pPr>
      <w:r>
        <w:t>Bij het samenstellen van laadeenheden hebben de leerlingen aandacht voor verschillende stapeltechnieken en -patronen. In functie van stabiliteit, het besparen van (transport)kosten, ergonomie en het voorkomen van schade is het toepassen van de juiste stapeltechniek en -patronen essentieel.</w:t>
      </w:r>
    </w:p>
    <w:p w14:paraId="41D17BBC" w14:textId="4842BA79" w:rsidR="004B2AC2" w:rsidRDefault="00F52708" w:rsidP="00277A3E">
      <w:pPr>
        <w:pStyle w:val="Wenk"/>
      </w:pPr>
      <w:r>
        <w:t>Bij het stapelen en ontstapelen van gepalletiseerde goederen is er aandacht voor het toepassen van stabilisatieprincipes (LPD 2</w:t>
      </w:r>
      <w:r w:rsidR="00DF11BF">
        <w:t>3</w:t>
      </w:r>
      <w:r>
        <w:t>), een goede startpositie van het hefmiddel en het stappenplan (lading op ooghoogte brengen, vorken horizontaal plaatsen, langzaam rijden, mast op redelijke afstand van de stapelplaats brengen …).</w:t>
      </w:r>
    </w:p>
    <w:p w14:paraId="38C39806" w14:textId="1DA0DFB2" w:rsidR="0000561E" w:rsidRDefault="0000561E" w:rsidP="0000561E">
      <w:pPr>
        <w:pStyle w:val="Kop1"/>
      </w:pPr>
      <w:bookmarkStart w:id="143" w:name="_Toc129073736"/>
      <w:bookmarkStart w:id="144" w:name="_Toc129073778"/>
      <w:bookmarkStart w:id="145" w:name="_Toc157271044"/>
      <w:r>
        <w:t>Lexicon</w:t>
      </w:r>
      <w:bookmarkEnd w:id="143"/>
      <w:bookmarkEnd w:id="144"/>
      <w:bookmarkEnd w:id="145"/>
    </w:p>
    <w:p w14:paraId="42ABE9A2" w14:textId="7157ED70" w:rsidR="00CB00FE" w:rsidRDefault="00A64278" w:rsidP="004F57C7">
      <w:r>
        <w:t>Het lexicon bevat een verduidelijking bij de begrippen die in het leerplan worden gebruikt. Die verduidelijking gebeurt enkel ten behoeve van de leraa</w:t>
      </w:r>
      <w:r w:rsidR="004F57C7">
        <w:t>r.</w:t>
      </w:r>
    </w:p>
    <w:p w14:paraId="582EC251" w14:textId="77777777" w:rsidR="00AE40D0" w:rsidRPr="007F6A5E" w:rsidRDefault="003454CB" w:rsidP="007F6A5E">
      <w:pPr>
        <w:pStyle w:val="Kop4"/>
        <w:rPr>
          <w:rStyle w:val="Nadruk"/>
          <w:b/>
          <w:i/>
          <w:iCs w:val="0"/>
        </w:rPr>
      </w:pPr>
      <w:bookmarkStart w:id="146" w:name="_Application_Programming_InterfaceLe"/>
      <w:bookmarkEnd w:id="146"/>
      <w:r w:rsidRPr="003454CB">
        <w:rPr>
          <w:rStyle w:val="Nadruk"/>
          <w:b/>
          <w:i/>
          <w:iCs w:val="0"/>
        </w:rPr>
        <w:t>Application Programming Interface</w:t>
      </w:r>
    </w:p>
    <w:p w14:paraId="14E18ECC" w14:textId="68FAC805" w:rsidR="003D29DB" w:rsidRDefault="003454CB" w:rsidP="00AE40D0">
      <w:r w:rsidRPr="003454CB">
        <w:t xml:space="preserve">Een interface die </w:t>
      </w:r>
      <w:r w:rsidR="00591FBC" w:rsidRPr="003454CB">
        <w:t>ervoor</w:t>
      </w:r>
      <w:r w:rsidRPr="003454CB">
        <w:t xml:space="preserve"> zorgt dat softwareprogramma’s onderling communiceren. Ze biedt automatisch toegang tot informatie en functionaliteiten zonder dat er informatie hoeft </w:t>
      </w:r>
      <w:r w:rsidR="002C6ACA">
        <w:t xml:space="preserve">te worden </w:t>
      </w:r>
      <w:r w:rsidRPr="003454CB">
        <w:t>uitgewisseld over de werking (coding) van beide systemen, er is met andere woorden geen “vertaling” meer nodig zoals bij EDI.</w:t>
      </w:r>
    </w:p>
    <w:p w14:paraId="2C2FD4C5" w14:textId="77777777" w:rsidR="003454CB" w:rsidRDefault="003454CB" w:rsidP="007F6A5E">
      <w:pPr>
        <w:pStyle w:val="Kop4"/>
      </w:pPr>
      <w:bookmarkStart w:id="147" w:name="_Automated_Storage_and"/>
      <w:bookmarkEnd w:id="147"/>
      <w:r w:rsidRPr="003454CB">
        <w:t>Automated Storage and Retrieval Systems</w:t>
      </w:r>
    </w:p>
    <w:p w14:paraId="420246EF" w14:textId="77777777" w:rsidR="003454CB" w:rsidRPr="003454CB" w:rsidRDefault="003454CB" w:rsidP="003454CB">
      <w:r w:rsidRPr="003454CB">
        <w:t>Geautomatiseerde op- en afhaalsystemen voor het automatisch plaatsen en ophalen van ladingen van gedefinieerde opslaglocaties.</w:t>
      </w:r>
    </w:p>
    <w:p w14:paraId="6C680F98" w14:textId="77777777" w:rsidR="003454CB" w:rsidRDefault="003454CB" w:rsidP="007F6A5E">
      <w:pPr>
        <w:pStyle w:val="Kop4"/>
      </w:pPr>
      <w:bookmarkStart w:id="148" w:name="_Advanced_Shipping_Notification"/>
      <w:bookmarkEnd w:id="148"/>
      <w:r w:rsidRPr="003454CB">
        <w:t>Advanced Shipping Notification</w:t>
      </w:r>
    </w:p>
    <w:p w14:paraId="6F2B3313" w14:textId="787E0AB1" w:rsidR="003454CB" w:rsidRPr="003454CB" w:rsidRDefault="003454CB" w:rsidP="003454CB">
      <w:r w:rsidRPr="003454CB">
        <w:t>Elektronische gestructureerde beschrijving van een aankomende levering van leverancier aan een klant. Deze beschrijving is opgesteld</w:t>
      </w:r>
      <w:r w:rsidR="00B740B3">
        <w:t xml:space="preserve"> </w:t>
      </w:r>
      <w:r w:rsidRPr="003454CB">
        <w:t xml:space="preserve">in een standaard (digitaal) formaat en kan bestaan uit informatie over de verzonden colli, de verpakking en emballage, de vervoerder, de samenstelling per collo, het land van oorsprong van goederen, kenmerken/eigenschappen van bepaalde producten (i.v.m. kwetsbaarheid/veiligheid, etc.). Doordat het in een bepaald (EDI) formaat is opgesteld kan het eenvoudig </w:t>
      </w:r>
      <w:r w:rsidRPr="003454CB">
        <w:lastRenderedPageBreak/>
        <w:t>van leverancier naar klant worden verstuurd, direct nadat de goederen van het magazijn met de vervoerder zijn verzonden.</w:t>
      </w:r>
    </w:p>
    <w:p w14:paraId="67535FA7" w14:textId="77777777" w:rsidR="003454CB" w:rsidRDefault="003454CB" w:rsidP="007F6A5E">
      <w:pPr>
        <w:pStyle w:val="Kop4"/>
      </w:pPr>
      <w:bookmarkStart w:id="149" w:name="_Bedrijfsproces"/>
      <w:bookmarkEnd w:id="149"/>
      <w:r w:rsidRPr="003454CB">
        <w:t>Bedrijfsproces</w:t>
      </w:r>
    </w:p>
    <w:p w14:paraId="29C0559A" w14:textId="20060094" w:rsidR="003454CB" w:rsidRPr="003454CB" w:rsidRDefault="003454CB" w:rsidP="003454CB">
      <w:r>
        <w:t>Een bedrijfsproces is een geordend geheel van samenhangende of elkaar beïnvloedende activiteiten waarbij input wordt omgezet in output en toegevoegde waarde gecreëerd wordt voor interne of externe klanten met een specifiek doel.</w:t>
      </w:r>
    </w:p>
    <w:p w14:paraId="52A0BCCD" w14:textId="77777777" w:rsidR="003454CB" w:rsidRDefault="003454CB" w:rsidP="007F6A5E">
      <w:pPr>
        <w:pStyle w:val="Kop4"/>
      </w:pPr>
      <w:bookmarkStart w:id="150" w:name="_CMR"/>
      <w:bookmarkEnd w:id="150"/>
      <w:r w:rsidRPr="003454CB">
        <w:t>CMR</w:t>
      </w:r>
    </w:p>
    <w:p w14:paraId="7B77E5BA" w14:textId="77777777" w:rsidR="003454CB" w:rsidRPr="003454CB" w:rsidRDefault="003454CB" w:rsidP="003454CB">
      <w:r w:rsidRPr="003454CB">
        <w:t>De afkorting CMR staat voor Convention Relative au Contrat de Transport International de Marchandises par Route en is van toepassing op elk grensoverschrijdend vervoer van of naar één van de conventie aangesloten landen. De meeste Europese landen zijn aangesloten bij deze conventie, voor elk vrachtvervoer naar één van de aangesloten landen is het gebruik van de CMR-vrachtbrief verplicht. De CMR-vrachtbrief mag in België ook gebruikt worden bij binnenlands wegvervoer</w:t>
      </w:r>
      <w:r>
        <w:t>.</w:t>
      </w:r>
    </w:p>
    <w:p w14:paraId="41B507EE" w14:textId="77777777" w:rsidR="003454CB" w:rsidRDefault="003454CB" w:rsidP="007F6A5E">
      <w:pPr>
        <w:pStyle w:val="Kop4"/>
      </w:pPr>
      <w:bookmarkStart w:id="151" w:name="_Cross-docking"/>
      <w:bookmarkEnd w:id="151"/>
      <w:r w:rsidRPr="003454CB">
        <w:t>Cross-docking</w:t>
      </w:r>
    </w:p>
    <w:p w14:paraId="58FE1CF0" w14:textId="71DB1C52" w:rsidR="003454CB" w:rsidRPr="003454CB" w:rsidRDefault="003454CB" w:rsidP="003454CB">
      <w:r w:rsidRPr="003454CB">
        <w:t xml:space="preserve">Kostenbesparend distributieconcept waarbij goederen direct vanaf het losdock naar het laaddock </w:t>
      </w:r>
      <w:r w:rsidR="002C6ACA">
        <w:t xml:space="preserve">worden </w:t>
      </w:r>
      <w:r w:rsidRPr="003454CB">
        <w:t>verplaatst, zonder ze eerst op te slaan.</w:t>
      </w:r>
    </w:p>
    <w:p w14:paraId="3B7A0FA7" w14:textId="77777777" w:rsidR="00F84882" w:rsidRPr="0030422F" w:rsidRDefault="00F84882" w:rsidP="0030422F">
      <w:pPr>
        <w:pStyle w:val="Kop4"/>
      </w:pPr>
      <w:bookmarkStart w:id="152" w:name="_Electronic_Data_Interchange"/>
      <w:bookmarkEnd w:id="152"/>
      <w:r w:rsidRPr="0030422F">
        <w:t>Duurzame ontwikkelingsdoelen</w:t>
      </w:r>
    </w:p>
    <w:p w14:paraId="0FAD1350" w14:textId="6EBBB850" w:rsidR="007A5FD0" w:rsidRDefault="007A5FD0" w:rsidP="00F84882">
      <w:r w:rsidRPr="007A5FD0">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27A8F71C" w14:textId="6C895B84" w:rsidR="003454CB" w:rsidRDefault="003454CB" w:rsidP="007F6A5E">
      <w:pPr>
        <w:pStyle w:val="Kop4"/>
      </w:pPr>
      <w:r w:rsidRPr="003454CB">
        <w:t>Electronic Data Interchange</w:t>
      </w:r>
    </w:p>
    <w:p w14:paraId="181CB16F" w14:textId="77777777" w:rsidR="003454CB" w:rsidRPr="003454CB" w:rsidRDefault="003454CB" w:rsidP="003454CB">
      <w:r w:rsidRPr="003454CB">
        <w:t>EDI is een proces tussen twee computersystemen waarmee twee bedrijven door middel van gestandaardiseerde berichten en specifieke communicatiesystemen bedrijfsinformatie kunnen uitwisselen (aankooporders, facturen, verzendberichten, enz.).</w:t>
      </w:r>
    </w:p>
    <w:p w14:paraId="1FCFB503" w14:textId="77777777" w:rsidR="003454CB" w:rsidRDefault="003454CB" w:rsidP="007F6A5E">
      <w:pPr>
        <w:pStyle w:val="Kop4"/>
      </w:pPr>
      <w:bookmarkStart w:id="153" w:name="_Enterprise_Resource_Planning"/>
      <w:bookmarkEnd w:id="153"/>
      <w:r w:rsidRPr="003454CB">
        <w:t>Enterprise Resource Planning</w:t>
      </w:r>
    </w:p>
    <w:p w14:paraId="7E5FE4B7" w14:textId="77777777" w:rsidR="003454CB" w:rsidRPr="003454CB" w:rsidRDefault="003454CB" w:rsidP="003454CB">
      <w:r w:rsidRPr="003454CB">
        <w:t>Software die informatie van verschillende bedrijfsafdelingen samenbrengt. Met een ERP softwarepakket worden bedrijfsprocessen geautomatiseerd, waardoor de productiviteit wordt verhoogd en de kosten kunnen worden verlaagd.</w:t>
      </w:r>
    </w:p>
    <w:p w14:paraId="527980B2" w14:textId="1F475E19" w:rsidR="00BF739F" w:rsidRDefault="00BF739F" w:rsidP="007F6A5E">
      <w:pPr>
        <w:pStyle w:val="Kop4"/>
      </w:pPr>
      <w:bookmarkStart w:id="154" w:name="_Onderneming"/>
      <w:bookmarkStart w:id="155" w:name="_Pull"/>
      <w:bookmarkStart w:id="156" w:name="_Logistieke_deelgebieden"/>
      <w:bookmarkEnd w:id="154"/>
      <w:bookmarkEnd w:id="155"/>
      <w:bookmarkEnd w:id="156"/>
      <w:r>
        <w:t>Logistieke deelgebieden</w:t>
      </w:r>
    </w:p>
    <w:p w14:paraId="45FFEEE2" w14:textId="03D0958F" w:rsidR="00BF739F" w:rsidRPr="00BF739F" w:rsidRDefault="00232E51" w:rsidP="00BF739F">
      <w:r>
        <w:t>D</w:t>
      </w:r>
      <w:r w:rsidRPr="00232E51">
        <w:t>eelgebieden van logistiek of inkoop, productie, distributie en transport, retourlogistiek en voorraadbeheer</w:t>
      </w:r>
      <w:r w:rsidR="001750D9">
        <w:t>.</w:t>
      </w:r>
      <w:r w:rsidR="009122DE">
        <w:t xml:space="preserve"> Globaal genomen </w:t>
      </w:r>
      <w:r w:rsidRPr="00232E51">
        <w:t xml:space="preserve">betreft </w:t>
      </w:r>
      <w:r w:rsidR="009122DE">
        <w:t xml:space="preserve">het </w:t>
      </w:r>
      <w:r w:rsidRPr="00232E51">
        <w:t>telkens de logistieke activiteiten die noodzakelijk zijn om de inkoop, productie en verkoop mogelijk te maken. Het vierde luik betreft de retourlogistiek of reverse logistics wint meer en meer aan belang in functie van duurzaam ondernemen of e-commerce. Het transport of de verplaatsing van goederen verbindt de logistieke deelgebieden met elkaar.</w:t>
      </w:r>
    </w:p>
    <w:p w14:paraId="2D704039" w14:textId="624D81CD" w:rsidR="003454CB" w:rsidRDefault="003454CB" w:rsidP="007F6A5E">
      <w:pPr>
        <w:pStyle w:val="Kop4"/>
      </w:pPr>
      <w:r w:rsidRPr="003454CB">
        <w:t>Pull</w:t>
      </w:r>
    </w:p>
    <w:p w14:paraId="465CA24C" w14:textId="6EE2329A" w:rsidR="003454CB" w:rsidRPr="003454CB" w:rsidRDefault="003454CB" w:rsidP="003454CB">
      <w:r w:rsidRPr="003454CB">
        <w:lastRenderedPageBreak/>
        <w:t>Bij de pull-logistiek worden winkels bevoorraad aan de hand van de vraag van de eindgebruikers. In extreme gevallen komt het productieproces pas op gang zodra de klant zijn bestelling heeft geplaatst.</w:t>
      </w:r>
    </w:p>
    <w:p w14:paraId="6ACB2469" w14:textId="77777777" w:rsidR="003454CB" w:rsidRDefault="003454CB" w:rsidP="007F6A5E">
      <w:pPr>
        <w:pStyle w:val="Kop4"/>
      </w:pPr>
      <w:bookmarkStart w:id="157" w:name="_Push"/>
      <w:bookmarkEnd w:id="157"/>
      <w:r w:rsidRPr="003454CB">
        <w:t>Push</w:t>
      </w:r>
    </w:p>
    <w:p w14:paraId="0E40B214" w14:textId="77777777" w:rsidR="003454CB" w:rsidRPr="003454CB" w:rsidRDefault="003454CB" w:rsidP="003454CB">
      <w:r w:rsidRPr="003454CB">
        <w:t>Bij de push-logistiek worden producten door een fabriek gemaakt, zonder dat zekerheid bestaat over de vraag. De producten worden dan vervolgens via een distributiekanaal naar winkels getransporteerd waar ze aan gebruikers/kopers worden aangeboden.</w:t>
      </w:r>
    </w:p>
    <w:p w14:paraId="62FC6C53" w14:textId="2B8D3443" w:rsidR="003454CB" w:rsidRDefault="003454CB" w:rsidP="007F6A5E">
      <w:pPr>
        <w:pStyle w:val="Kop4"/>
      </w:pPr>
      <w:bookmarkStart w:id="158" w:name="_Value_Added_Logistics"/>
      <w:bookmarkStart w:id="159" w:name="_Duurzame_ontwikkelingsdoelen"/>
      <w:bookmarkEnd w:id="158"/>
      <w:bookmarkEnd w:id="159"/>
      <w:r w:rsidRPr="003454CB">
        <w:t>Value Added Logistics</w:t>
      </w:r>
    </w:p>
    <w:p w14:paraId="5F69AD4F" w14:textId="7156759C" w:rsidR="003454CB" w:rsidRPr="003454CB" w:rsidRDefault="00426656" w:rsidP="003454CB">
      <w:r w:rsidRPr="00426656">
        <w:t>Aanvullende fysieke activiteiten of diensten</w:t>
      </w:r>
      <w:r w:rsidR="00B740B3">
        <w:t xml:space="preserve"> </w:t>
      </w:r>
      <w:r w:rsidRPr="00426656">
        <w:t>die veelal door een logistieke dienstverlener aan een product worden toegevoegd zoals ompakken, labellen, repareren, assembleren.</w:t>
      </w:r>
    </w:p>
    <w:p w14:paraId="742AA57C" w14:textId="77777777" w:rsidR="003454CB" w:rsidRDefault="003454CB" w:rsidP="007F6A5E">
      <w:pPr>
        <w:pStyle w:val="Kop4"/>
      </w:pPr>
      <w:bookmarkStart w:id="160" w:name="_Value_Added_Services"/>
      <w:bookmarkEnd w:id="160"/>
      <w:r w:rsidRPr="003454CB">
        <w:t>Value Added Services</w:t>
      </w:r>
    </w:p>
    <w:p w14:paraId="231B7491" w14:textId="77777777" w:rsidR="003454CB" w:rsidRPr="003454CB" w:rsidRDefault="00426656" w:rsidP="003454CB">
      <w:r w:rsidRPr="00426656">
        <w:t>Aanvullende niet-fysieke, administratieve activiteiten/diensten die veelal door een logistieke dienstverlener aan een product worden toegevoegd zoals call centeractiviteiten, customer services, trainingen en financiële diensten</w:t>
      </w:r>
    </w:p>
    <w:p w14:paraId="6F53B584" w14:textId="77777777" w:rsidR="003D29DB" w:rsidRDefault="003454CB" w:rsidP="007F6A5E">
      <w:pPr>
        <w:pStyle w:val="Kop4"/>
      </w:pPr>
      <w:bookmarkStart w:id="161" w:name="_Warehouse_Management_System"/>
      <w:bookmarkEnd w:id="161"/>
      <w:r w:rsidRPr="003454CB">
        <w:t>Warehouse Management Syste</w:t>
      </w:r>
      <w:r>
        <w:t>m</w:t>
      </w:r>
    </w:p>
    <w:p w14:paraId="796776CB" w14:textId="77777777" w:rsidR="00CB00FE" w:rsidRDefault="00426656" w:rsidP="00CB00FE">
      <w:r w:rsidRPr="00426656">
        <w:t>Een warehouse management systeem (WMS) is een software applicatie die ondersteuning biedt voor de operationele werkzaamheden in een magazijn. WMS-programma's maken gecentraliseerd beheer van taken mogelijk, zoals het bijhouden van voorraadniveaus. WMS-systemen kunnen stand alone applicaties zijn of een deel van een Enterprise Resource Planning (ERP)-systeem.</w:t>
      </w:r>
    </w:p>
    <w:p w14:paraId="1145550A" w14:textId="77777777" w:rsidR="001173B1" w:rsidRPr="003B11AB" w:rsidRDefault="001332B5" w:rsidP="00E42F24">
      <w:pPr>
        <w:pStyle w:val="Kop1"/>
      </w:pPr>
      <w:bookmarkStart w:id="162" w:name="_Toc129073738"/>
      <w:bookmarkStart w:id="163" w:name="_Toc129073780"/>
      <w:bookmarkStart w:id="164" w:name="_Toc157271045"/>
      <w:r w:rsidRPr="003B11AB">
        <w:t>Basisuitrusting</w:t>
      </w:r>
      <w:bookmarkEnd w:id="162"/>
      <w:bookmarkEnd w:id="163"/>
      <w:bookmarkEnd w:id="164"/>
    </w:p>
    <w:p w14:paraId="2BDC2DE3" w14:textId="77777777" w:rsidR="00A00764" w:rsidRPr="00426656" w:rsidRDefault="00A00764" w:rsidP="00A00764">
      <w:r>
        <w:t>Basisuitrusting verwijst naar de infrastructuur en het (didactisch) materiaal die beschikbaar moeten zijn voor de realisatie van de leerplandoelen.</w:t>
      </w:r>
    </w:p>
    <w:p w14:paraId="38D91B5B" w14:textId="2B0B2720" w:rsidR="001A2038" w:rsidRDefault="00A00764" w:rsidP="00A00764">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003511F4">
        <w:t xml:space="preserve"> </w:t>
      </w:r>
      <w:r w:rsidR="00561805">
        <w:t xml:space="preserve">als de relevante leerplandoelen aan bod komen. </w:t>
      </w:r>
      <w:r w:rsidR="00561805" w:rsidRPr="005F5664">
        <w:t>Specifieke benodigde infrastructuur of uitrusting hoeft niet noodzakelijk beschikbaar te zijn op de school. Beschikbaarheid op de werkplek of een andere externe locatie kan volstaan.</w:t>
      </w:r>
      <w:r w:rsidR="00561805">
        <w:t xml:space="preserve"> </w:t>
      </w:r>
      <w:r>
        <w:t>We adviseren de school om de grootte van de klasgroep en de beschikbare infrastructuur en uitrusting op elkaar af te stemmen.</w:t>
      </w:r>
    </w:p>
    <w:p w14:paraId="7BFB4D3E" w14:textId="77777777" w:rsidR="00A00764" w:rsidRDefault="00A00764" w:rsidP="00A00764">
      <w:pPr>
        <w:pStyle w:val="Kop2"/>
      </w:pPr>
      <w:bookmarkStart w:id="165" w:name="_Toc54974885"/>
      <w:bookmarkStart w:id="166" w:name="_Toc129073739"/>
      <w:bookmarkStart w:id="167" w:name="_Toc129073781"/>
      <w:bookmarkStart w:id="168" w:name="_Toc157271046"/>
      <w:r>
        <w:t>Infrastructuur</w:t>
      </w:r>
      <w:bookmarkEnd w:id="165"/>
      <w:bookmarkEnd w:id="166"/>
      <w:bookmarkEnd w:id="167"/>
      <w:bookmarkEnd w:id="168"/>
    </w:p>
    <w:p w14:paraId="27510AD2" w14:textId="15421D13" w:rsidR="00777CAE" w:rsidRPr="006053D8" w:rsidRDefault="00777CAE" w:rsidP="006053D8">
      <w:pPr>
        <w:spacing w:line="240" w:lineRule="auto"/>
      </w:pPr>
      <w:r w:rsidRPr="00583409">
        <w:rPr>
          <w:rFonts w:cstheme="minorHAnsi"/>
        </w:rPr>
        <w:t>In functie van het realiseren van de doelen is het van belang dat de school beschikt over een vaklokaal Logistiek</w:t>
      </w:r>
      <w:r w:rsidRPr="00583409">
        <w:rPr>
          <w:rFonts w:cstheme="minorHAnsi"/>
          <w:color w:val="FF0000"/>
        </w:rPr>
        <w:t xml:space="preserve"> </w:t>
      </w:r>
      <w:r w:rsidRPr="00583409">
        <w:rPr>
          <w:rFonts w:cstheme="minorHAnsi"/>
        </w:rPr>
        <w:t>dat dienst doet als inspirerende leeromgeving.</w:t>
      </w:r>
      <w:r w:rsidR="00D374D5">
        <w:rPr>
          <w:rFonts w:cstheme="minorHAnsi"/>
        </w:rPr>
        <w:t xml:space="preserve"> </w:t>
      </w:r>
      <w:r>
        <w:t>Het lokaal bestaat uit</w:t>
      </w:r>
      <w:r w:rsidR="00E871F1">
        <w:t xml:space="preserve"> een oefenruimte en een instructieruimte</w:t>
      </w:r>
    </w:p>
    <w:p w14:paraId="6B18D3FB" w14:textId="77777777" w:rsidR="00777CAE" w:rsidRDefault="00777CAE" w:rsidP="00777CAE">
      <w:pPr>
        <w:pStyle w:val="Opsomming1"/>
      </w:pPr>
      <w:r>
        <w:t>met een (draagbare) computer waarop de nodige software en audiovisueel materiaal kwaliteitsvol werkt en die met internet verbonden is;</w:t>
      </w:r>
    </w:p>
    <w:p w14:paraId="32893F24" w14:textId="77777777" w:rsidR="00777CAE" w:rsidRDefault="00777CAE" w:rsidP="00777CAE">
      <w:pPr>
        <w:pStyle w:val="Opsomming1"/>
      </w:pPr>
      <w:r>
        <w:t>met de mogelijkheid om (bewegend beeld) kwaliteitsvol te projecteren;</w:t>
      </w:r>
    </w:p>
    <w:p w14:paraId="564824C3" w14:textId="77777777" w:rsidR="00777CAE" w:rsidRDefault="00777CAE" w:rsidP="00777CAE">
      <w:pPr>
        <w:pStyle w:val="Opsomming1"/>
      </w:pPr>
      <w:r>
        <w:t>met de mogelijkheid om geluid kwaliteitsvol weer te geven;</w:t>
      </w:r>
    </w:p>
    <w:p w14:paraId="28B74121" w14:textId="4CC3E875" w:rsidR="00777CAE" w:rsidRDefault="00777CAE" w:rsidP="00777CAE">
      <w:pPr>
        <w:pStyle w:val="Opsomming1"/>
      </w:pPr>
      <w:r>
        <w:t>met de mogelijkheid om draadloos internet te raadplegen met een aanvaardbare snelheid</w:t>
      </w:r>
      <w:r w:rsidR="00B121F1">
        <w:t>;</w:t>
      </w:r>
    </w:p>
    <w:p w14:paraId="0D4EB4B6" w14:textId="07DEF166" w:rsidR="007912CD" w:rsidRDefault="00777CAE" w:rsidP="00777CAE">
      <w:pPr>
        <w:pStyle w:val="Opsomming1"/>
      </w:pPr>
      <w:r>
        <w:t>met t</w:t>
      </w:r>
      <w:r w:rsidRPr="00777CAE">
        <w:t>oegang tot (mobile) devices voor leerlingen</w:t>
      </w:r>
      <w:r w:rsidR="00AB2519">
        <w:t>.</w:t>
      </w:r>
    </w:p>
    <w:p w14:paraId="1066F869" w14:textId="2AE7E0B7" w:rsidR="005A6B6C" w:rsidRDefault="008C2061" w:rsidP="005D6E7B">
      <w:r>
        <w:lastRenderedPageBreak/>
        <w:t>Leerlingen hebben toegang</w:t>
      </w:r>
      <w:r w:rsidR="00777CAE">
        <w:t xml:space="preserve"> tot</w:t>
      </w:r>
      <w:r w:rsidR="00E76769">
        <w:t xml:space="preserve"> infrastructuur</w:t>
      </w:r>
      <w:r w:rsidR="00B86BB9">
        <w:t xml:space="preserve"> </w:t>
      </w:r>
      <w:r w:rsidR="00B86BB9" w:rsidRPr="00DB5D41">
        <w:t xml:space="preserve">die toelaat om alle competenties m.b.t. de goederenstroom op zelfstandige wijze in te oefenen van ontvangst tot verzending met behulp van minstens één van </w:t>
      </w:r>
      <w:r w:rsidR="005A6B6C">
        <w:t>de onderstaande gemotoriseerde transportmiddelen (waarop men zit of staat tijdens het rijden</w:t>
      </w:r>
      <w:r w:rsidR="00434B1D">
        <w:t>)</w:t>
      </w:r>
      <w:r w:rsidR="005A6B6C">
        <w:t>:</w:t>
      </w:r>
    </w:p>
    <w:p w14:paraId="59548539" w14:textId="77777777" w:rsidR="005A6B6C" w:rsidRDefault="005A6B6C" w:rsidP="00434B1D">
      <w:pPr>
        <w:pStyle w:val="Opsomming2"/>
      </w:pPr>
      <w:r>
        <w:t>heftruck;</w:t>
      </w:r>
    </w:p>
    <w:p w14:paraId="1A87B493" w14:textId="76D21754" w:rsidR="005A6B6C" w:rsidRDefault="005A6B6C" w:rsidP="00434B1D">
      <w:pPr>
        <w:pStyle w:val="Opsomming2"/>
      </w:pPr>
      <w:r>
        <w:t>reachtruck;</w:t>
      </w:r>
    </w:p>
    <w:p w14:paraId="63272F36" w14:textId="77777777" w:rsidR="005A6B6C" w:rsidRDefault="005A6B6C" w:rsidP="00434B1D">
      <w:pPr>
        <w:pStyle w:val="Opsomming2"/>
      </w:pPr>
      <w:r>
        <w:t>stapelaar;</w:t>
      </w:r>
    </w:p>
    <w:p w14:paraId="714B1337" w14:textId="77777777" w:rsidR="005A6B6C" w:rsidRDefault="005A6B6C" w:rsidP="00434B1D">
      <w:pPr>
        <w:pStyle w:val="Opsomming2"/>
      </w:pPr>
      <w:r>
        <w:t>orderverzameltruck;</w:t>
      </w:r>
    </w:p>
    <w:p w14:paraId="682D14B2" w14:textId="77777777" w:rsidR="005A6B6C" w:rsidRDefault="005A6B6C" w:rsidP="00434B1D">
      <w:pPr>
        <w:pStyle w:val="Opsomming2"/>
      </w:pPr>
      <w:r>
        <w:t>combitruck;</w:t>
      </w:r>
    </w:p>
    <w:p w14:paraId="579F96E3" w14:textId="3AF97E92" w:rsidR="005A6B6C" w:rsidRPr="00DB5D41" w:rsidRDefault="005A6B6C" w:rsidP="00434B1D">
      <w:pPr>
        <w:pStyle w:val="Opsomming2"/>
      </w:pPr>
      <w:r>
        <w:t>pallettruck.</w:t>
      </w:r>
    </w:p>
    <w:p w14:paraId="2EF3DE02" w14:textId="3055DE58" w:rsidR="00A00764" w:rsidRDefault="00A00764" w:rsidP="00A00764">
      <w:pPr>
        <w:pStyle w:val="Kop2"/>
      </w:pPr>
      <w:bookmarkStart w:id="169" w:name="_Toc54974886"/>
      <w:bookmarkStart w:id="170" w:name="_Toc129073740"/>
      <w:bookmarkStart w:id="171" w:name="_Toc129073782"/>
      <w:bookmarkStart w:id="172" w:name="_Toc157271047"/>
      <w:r>
        <w:t>Materiaal</w:t>
      </w:r>
      <w:r w:rsidR="008C2061">
        <w:t xml:space="preserve"> en </w:t>
      </w:r>
      <w:r w:rsidR="0057255D" w:rsidRPr="0057255D">
        <w:t>toestellen</w:t>
      </w:r>
      <w:bookmarkEnd w:id="169"/>
      <w:bookmarkEnd w:id="170"/>
      <w:bookmarkEnd w:id="171"/>
      <w:bookmarkEnd w:id="172"/>
    </w:p>
    <w:p w14:paraId="5C98CE10" w14:textId="3D014D4F" w:rsidR="00A00764" w:rsidRDefault="00ED6695" w:rsidP="00A00764">
      <w:r>
        <w:t>I</w:t>
      </w:r>
      <w:r w:rsidR="008C2061" w:rsidRPr="008C2061">
        <w:t xml:space="preserve">n </w:t>
      </w:r>
      <w:r w:rsidR="004E5119">
        <w:t>het vaklokaal</w:t>
      </w:r>
      <w:r>
        <w:t xml:space="preserve"> is aanwezig:</w:t>
      </w:r>
    </w:p>
    <w:p w14:paraId="6D2625C2" w14:textId="32AF4CC5" w:rsidR="008C2061" w:rsidRDefault="00255B03" w:rsidP="008C2061">
      <w:pPr>
        <w:pStyle w:val="Opsomming1"/>
      </w:pPr>
      <w:r>
        <w:t xml:space="preserve">een </w:t>
      </w:r>
      <w:r w:rsidR="008C2061">
        <w:t>legbordstelling;</w:t>
      </w:r>
    </w:p>
    <w:p w14:paraId="6B837D88" w14:textId="60B241E3" w:rsidR="008C2061" w:rsidRDefault="00255B03" w:rsidP="008C2061">
      <w:pPr>
        <w:pStyle w:val="Opsomming1"/>
      </w:pPr>
      <w:r>
        <w:t xml:space="preserve">een </w:t>
      </w:r>
      <w:r w:rsidR="008C2061">
        <w:t>grondplan (afdruk) van een magazijn om de goederenstroom te visualiseren (4 O</w:t>
      </w:r>
      <w:r w:rsidR="0072107D">
        <w:t>’</w:t>
      </w:r>
      <w:r w:rsidR="008C2061">
        <w:t xml:space="preserve">s </w:t>
      </w:r>
      <w:r w:rsidR="0072107D">
        <w:t xml:space="preserve">nl. </w:t>
      </w:r>
      <w:r w:rsidR="008C2061">
        <w:t>ontvangst, opslag, orderpicking en opsturen);</w:t>
      </w:r>
    </w:p>
    <w:p w14:paraId="2E73C690" w14:textId="77777777" w:rsidR="008C2061" w:rsidRDefault="008C2061" w:rsidP="008C2061">
      <w:pPr>
        <w:pStyle w:val="Opsomming1"/>
      </w:pPr>
      <w:r>
        <w:t>miniatuurmodellen van hulp- en transportmiddelen;</w:t>
      </w:r>
    </w:p>
    <w:p w14:paraId="2A955B67" w14:textId="5B006279" w:rsidR="008C2061" w:rsidRDefault="00255B03" w:rsidP="008C2061">
      <w:pPr>
        <w:pStyle w:val="Opsomming1"/>
      </w:pPr>
      <w:r>
        <w:t xml:space="preserve">een </w:t>
      </w:r>
      <w:r w:rsidR="008C2061">
        <w:t>steekwagen, magazijnwagen</w:t>
      </w:r>
      <w:r w:rsidR="00685090">
        <w:t xml:space="preserve"> of transpallet</w:t>
      </w:r>
    </w:p>
    <w:p w14:paraId="3EE05722" w14:textId="3C67478D" w:rsidR="008C2061" w:rsidRPr="008C2061" w:rsidRDefault="008C2061" w:rsidP="008C2061">
      <w:pPr>
        <w:pStyle w:val="Opsomming1"/>
      </w:pPr>
      <w:r>
        <w:t>didactisch materiaal in functie van ontvangst en opslag van goederen: dozen, europallets, pictogrammen, veiligheidsmesjes, opvul</w:t>
      </w:r>
      <w:r w:rsidR="00CB07D7">
        <w:t>- en verpakkings</w:t>
      </w:r>
      <w:r>
        <w:t>materiaal, magazijnbakjes, kleefband.</w:t>
      </w:r>
    </w:p>
    <w:p w14:paraId="3F7B8F97" w14:textId="77777777" w:rsidR="00A00764" w:rsidRDefault="00A00764" w:rsidP="00A00764">
      <w:r w:rsidRPr="00497520">
        <w:t>Het aanwezige materiaal is voldoende voor de grootte van de klasgroep.</w:t>
      </w:r>
    </w:p>
    <w:p w14:paraId="02405E57" w14:textId="77777777" w:rsidR="00A00764" w:rsidRDefault="00A00764" w:rsidP="00A00764">
      <w:pPr>
        <w:pStyle w:val="Kop2"/>
      </w:pPr>
      <w:bookmarkStart w:id="173" w:name="_Toc54974887"/>
      <w:bookmarkStart w:id="174" w:name="_Toc129073741"/>
      <w:bookmarkStart w:id="175" w:name="_Toc129073783"/>
      <w:bookmarkStart w:id="176" w:name="_Toc157271048"/>
      <w:r>
        <w:t>Materiaal</w:t>
      </w:r>
      <w:r w:rsidR="0057255D" w:rsidRPr="0057255D">
        <w:t xml:space="preserve"> en gereedschappen</w:t>
      </w:r>
      <w:r>
        <w:t xml:space="preserve"> waarover elke leerling moet beschikken</w:t>
      </w:r>
      <w:bookmarkEnd w:id="173"/>
      <w:bookmarkEnd w:id="174"/>
      <w:bookmarkEnd w:id="175"/>
      <w:bookmarkEnd w:id="176"/>
    </w:p>
    <w:p w14:paraId="7A6FD1D8"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E5DC892" w14:textId="35691555" w:rsidR="00B30D95" w:rsidRDefault="00B30D95" w:rsidP="008C2061">
      <w:pPr>
        <w:pStyle w:val="Opsomming1"/>
      </w:pPr>
      <w:r>
        <w:t xml:space="preserve">persoonlijke en collectieve </w:t>
      </w:r>
      <w:r w:rsidR="00740E8A">
        <w:t>beschermingsmiddelen.</w:t>
      </w:r>
    </w:p>
    <w:p w14:paraId="5DA6DE24" w14:textId="5995A9C6" w:rsidR="00CE2164" w:rsidRDefault="0032554E" w:rsidP="00E42F24">
      <w:pPr>
        <w:pStyle w:val="Kop1"/>
      </w:pPr>
      <w:bookmarkStart w:id="177" w:name="_Toc129073742"/>
      <w:bookmarkStart w:id="178" w:name="_Toc129073784"/>
      <w:bookmarkStart w:id="179" w:name="_Toc157271049"/>
      <w:bookmarkStart w:id="180" w:name="_Toc54974888"/>
      <w:r>
        <w:t>Glossarium</w:t>
      </w:r>
      <w:bookmarkEnd w:id="177"/>
      <w:bookmarkEnd w:id="178"/>
      <w:bookmarkEnd w:id="179"/>
    </w:p>
    <w:p w14:paraId="3C5151D3" w14:textId="077F0AD7" w:rsidR="0032554E" w:rsidRDefault="0032554E" w:rsidP="0032554E">
      <w:bookmarkStart w:id="181" w:name="_Hlk128940490"/>
      <w:r>
        <w:t xml:space="preserve">In het glossarium vind je synoniemen voor en </w:t>
      </w:r>
      <w:r w:rsidR="00F1452E">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1531D2" w:rsidRPr="00C62228" w14:paraId="5E65C438" w14:textId="77777777">
        <w:tc>
          <w:tcPr>
            <w:tcW w:w="2405" w:type="dxa"/>
            <w:shd w:val="clear" w:color="auto" w:fill="E7E6E6"/>
            <w:tcMar>
              <w:top w:w="57" w:type="dxa"/>
              <w:bottom w:w="57" w:type="dxa"/>
            </w:tcMar>
          </w:tcPr>
          <w:p w14:paraId="4F8C601C" w14:textId="77777777" w:rsidR="001531D2" w:rsidRPr="00C62228" w:rsidRDefault="001531D2">
            <w:pPr>
              <w:rPr>
                <w:rFonts w:ascii="Calibri" w:eastAsia="Calibri" w:hAnsi="Calibri" w:cs="Calibri"/>
                <w:b/>
                <w:bCs/>
                <w:color w:val="595959"/>
                <w:sz w:val="20"/>
                <w:szCs w:val="20"/>
                <w:lang w:val="nl-NL"/>
              </w:rPr>
            </w:pPr>
            <w:bookmarkStart w:id="18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74FF9B9"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22C0919"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1531D2" w:rsidRPr="00C62228" w14:paraId="1FC7EC4F" w14:textId="77777777">
        <w:tc>
          <w:tcPr>
            <w:tcW w:w="2405" w:type="dxa"/>
            <w:tcMar>
              <w:top w:w="57" w:type="dxa"/>
              <w:bottom w:w="57" w:type="dxa"/>
            </w:tcMar>
          </w:tcPr>
          <w:p w14:paraId="012584C5"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76326AD" w14:textId="77777777" w:rsidR="001531D2" w:rsidRPr="00C62228" w:rsidRDefault="001531D2">
            <w:pPr>
              <w:rPr>
                <w:rFonts w:ascii="Calibri" w:eastAsia="Calibri" w:hAnsi="Calibri" w:cs="Calibri"/>
                <w:color w:val="595959"/>
                <w:sz w:val="20"/>
                <w:szCs w:val="20"/>
                <w:lang w:val="nl-NL"/>
              </w:rPr>
            </w:pPr>
          </w:p>
        </w:tc>
        <w:tc>
          <w:tcPr>
            <w:tcW w:w="3439" w:type="dxa"/>
            <w:tcMar>
              <w:top w:w="57" w:type="dxa"/>
              <w:bottom w:w="57" w:type="dxa"/>
            </w:tcMar>
          </w:tcPr>
          <w:p w14:paraId="51CF7BA9"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1531D2" w:rsidRPr="00C62228" w14:paraId="0DB98C3C" w14:textId="77777777">
        <w:tc>
          <w:tcPr>
            <w:tcW w:w="2405" w:type="dxa"/>
            <w:tcMar>
              <w:top w:w="57" w:type="dxa"/>
              <w:bottom w:w="57" w:type="dxa"/>
            </w:tcMar>
          </w:tcPr>
          <w:p w14:paraId="53C14FB1"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A1B0D99"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AE56752"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1531D2" w:rsidRPr="00C62228" w14:paraId="65B99B54" w14:textId="77777777">
        <w:tc>
          <w:tcPr>
            <w:tcW w:w="2405" w:type="dxa"/>
            <w:tcMar>
              <w:top w:w="57" w:type="dxa"/>
              <w:bottom w:w="57" w:type="dxa"/>
            </w:tcMar>
          </w:tcPr>
          <w:p w14:paraId="22458C4D"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612429C8"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363C642"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1531D2" w:rsidRPr="00C62228" w14:paraId="29719626" w14:textId="77777777">
        <w:tc>
          <w:tcPr>
            <w:tcW w:w="2405" w:type="dxa"/>
            <w:tcMar>
              <w:top w:w="57" w:type="dxa"/>
              <w:bottom w:w="57" w:type="dxa"/>
            </w:tcMar>
          </w:tcPr>
          <w:p w14:paraId="1C88DF0D"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9E1C106"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4B6F212" w14:textId="77777777" w:rsidR="001531D2" w:rsidRPr="00C62228" w:rsidRDefault="001531D2">
            <w:pPr>
              <w:rPr>
                <w:rFonts w:ascii="Calibri" w:eastAsia="Calibri" w:hAnsi="Calibri" w:cs="Calibri"/>
                <w:color w:val="595959"/>
                <w:sz w:val="20"/>
                <w:szCs w:val="20"/>
                <w:lang w:val="nl-NL"/>
              </w:rPr>
            </w:pPr>
          </w:p>
        </w:tc>
      </w:tr>
      <w:tr w:rsidR="001531D2" w:rsidRPr="00C62228" w14:paraId="2EE7FF8D" w14:textId="77777777">
        <w:tc>
          <w:tcPr>
            <w:tcW w:w="2405" w:type="dxa"/>
            <w:tcMar>
              <w:top w:w="57" w:type="dxa"/>
              <w:bottom w:w="57" w:type="dxa"/>
            </w:tcMar>
          </w:tcPr>
          <w:p w14:paraId="059A0228"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0515D8D"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C7E935C" w14:textId="77777777" w:rsidR="001531D2" w:rsidRPr="00C62228" w:rsidRDefault="001531D2">
            <w:pPr>
              <w:rPr>
                <w:rFonts w:ascii="Calibri" w:eastAsia="Calibri" w:hAnsi="Calibri" w:cs="Calibri"/>
                <w:color w:val="595959"/>
                <w:sz w:val="20"/>
                <w:szCs w:val="20"/>
                <w:lang w:val="nl-NL"/>
              </w:rPr>
            </w:pPr>
          </w:p>
        </w:tc>
      </w:tr>
      <w:tr w:rsidR="001531D2" w:rsidRPr="00C62228" w14:paraId="3F297D90" w14:textId="77777777">
        <w:tc>
          <w:tcPr>
            <w:tcW w:w="2405" w:type="dxa"/>
            <w:tcMar>
              <w:top w:w="57" w:type="dxa"/>
              <w:bottom w:w="57" w:type="dxa"/>
            </w:tcMar>
          </w:tcPr>
          <w:p w14:paraId="15437EE5"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967D348"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F2164EB" w14:textId="77777777" w:rsidR="001531D2" w:rsidRPr="00C62228" w:rsidRDefault="001531D2">
            <w:pPr>
              <w:rPr>
                <w:rFonts w:ascii="Calibri" w:eastAsia="Calibri" w:hAnsi="Calibri" w:cs="Calibri"/>
                <w:color w:val="595959"/>
                <w:sz w:val="20"/>
                <w:szCs w:val="20"/>
                <w:lang w:val="nl-NL"/>
              </w:rPr>
            </w:pPr>
          </w:p>
        </w:tc>
      </w:tr>
      <w:tr w:rsidR="001531D2" w:rsidRPr="00C62228" w14:paraId="14CA14B6" w14:textId="77777777">
        <w:tc>
          <w:tcPr>
            <w:tcW w:w="2405" w:type="dxa"/>
            <w:tcMar>
              <w:top w:w="57" w:type="dxa"/>
              <w:bottom w:w="57" w:type="dxa"/>
            </w:tcMar>
          </w:tcPr>
          <w:p w14:paraId="35C2D042"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DBC50BE"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C72378F" w14:textId="77777777" w:rsidR="001531D2" w:rsidRPr="00C62228" w:rsidRDefault="001531D2">
            <w:pPr>
              <w:rPr>
                <w:rFonts w:ascii="Calibri" w:eastAsia="Calibri" w:hAnsi="Calibri" w:cs="Calibri"/>
                <w:color w:val="595959"/>
                <w:sz w:val="20"/>
                <w:szCs w:val="20"/>
                <w:lang w:val="nl-NL"/>
              </w:rPr>
            </w:pPr>
          </w:p>
        </w:tc>
      </w:tr>
      <w:tr w:rsidR="001531D2" w:rsidRPr="00C62228" w14:paraId="3C2EB7AE" w14:textId="77777777">
        <w:tc>
          <w:tcPr>
            <w:tcW w:w="2405" w:type="dxa"/>
            <w:tcMar>
              <w:top w:w="57" w:type="dxa"/>
              <w:bottom w:w="57" w:type="dxa"/>
            </w:tcMar>
          </w:tcPr>
          <w:p w14:paraId="27894098"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cyclus doorlopen</w:t>
            </w:r>
          </w:p>
        </w:tc>
        <w:tc>
          <w:tcPr>
            <w:tcW w:w="3438" w:type="dxa"/>
            <w:tcMar>
              <w:top w:w="57" w:type="dxa"/>
              <w:bottom w:w="57" w:type="dxa"/>
            </w:tcMar>
          </w:tcPr>
          <w:p w14:paraId="577FBCB7"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A77ACD8"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531D2" w:rsidRPr="00C62228" w14:paraId="50A727CC" w14:textId="77777777">
        <w:tc>
          <w:tcPr>
            <w:tcW w:w="2405" w:type="dxa"/>
            <w:tcMar>
              <w:top w:w="57" w:type="dxa"/>
              <w:bottom w:w="57" w:type="dxa"/>
            </w:tcMar>
          </w:tcPr>
          <w:p w14:paraId="6749668D"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F00EFC"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57B9244"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531D2" w:rsidRPr="00C62228" w14:paraId="38583703" w14:textId="77777777">
        <w:tc>
          <w:tcPr>
            <w:tcW w:w="2405" w:type="dxa"/>
            <w:tcMar>
              <w:top w:w="57" w:type="dxa"/>
              <w:bottom w:w="57" w:type="dxa"/>
            </w:tcMar>
          </w:tcPr>
          <w:p w14:paraId="37AEA8EF"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2939AE9"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3AABE6D" w14:textId="77777777" w:rsidR="001531D2" w:rsidRPr="00C62228" w:rsidRDefault="001531D2">
            <w:pPr>
              <w:rPr>
                <w:rFonts w:ascii="Calibri" w:eastAsia="Calibri" w:hAnsi="Calibri" w:cs="Calibri"/>
                <w:color w:val="595959"/>
                <w:sz w:val="20"/>
                <w:szCs w:val="20"/>
                <w:lang w:val="nl-NL"/>
              </w:rPr>
            </w:pPr>
          </w:p>
        </w:tc>
      </w:tr>
      <w:tr w:rsidR="001531D2" w:rsidRPr="00C62228" w14:paraId="0F09A9E3" w14:textId="77777777">
        <w:tc>
          <w:tcPr>
            <w:tcW w:w="2405" w:type="dxa"/>
            <w:tcMar>
              <w:top w:w="57" w:type="dxa"/>
              <w:bottom w:w="57" w:type="dxa"/>
            </w:tcMar>
          </w:tcPr>
          <w:p w14:paraId="2B4338A5"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CE0E184"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A385B0B" w14:textId="77777777" w:rsidR="001531D2" w:rsidRPr="00C62228" w:rsidRDefault="001531D2">
            <w:pPr>
              <w:rPr>
                <w:rFonts w:ascii="Calibri" w:eastAsia="Calibri" w:hAnsi="Calibri" w:cs="Calibri"/>
                <w:color w:val="595959"/>
                <w:sz w:val="20"/>
                <w:szCs w:val="20"/>
                <w:lang w:val="nl-NL"/>
              </w:rPr>
            </w:pPr>
          </w:p>
        </w:tc>
      </w:tr>
      <w:tr w:rsidR="001531D2" w:rsidRPr="00C62228" w14:paraId="6E29C53A" w14:textId="77777777">
        <w:tc>
          <w:tcPr>
            <w:tcW w:w="2405" w:type="dxa"/>
            <w:tcMar>
              <w:top w:w="57" w:type="dxa"/>
              <w:bottom w:w="57" w:type="dxa"/>
            </w:tcMar>
          </w:tcPr>
          <w:p w14:paraId="00C72ABB"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3BF036D"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1F34EFC" w14:textId="77777777" w:rsidR="001531D2" w:rsidRPr="00C62228" w:rsidRDefault="001531D2">
            <w:pPr>
              <w:rPr>
                <w:rFonts w:ascii="Calibri" w:eastAsia="Calibri" w:hAnsi="Calibri" w:cs="Calibri"/>
                <w:color w:val="595959"/>
                <w:sz w:val="20"/>
                <w:szCs w:val="20"/>
                <w:lang w:val="nl-NL"/>
              </w:rPr>
            </w:pPr>
          </w:p>
        </w:tc>
      </w:tr>
      <w:tr w:rsidR="001531D2" w:rsidRPr="00C62228" w14:paraId="1112028C" w14:textId="77777777">
        <w:tc>
          <w:tcPr>
            <w:tcW w:w="2405" w:type="dxa"/>
            <w:tcMar>
              <w:top w:w="57" w:type="dxa"/>
              <w:bottom w:w="57" w:type="dxa"/>
            </w:tcMar>
          </w:tcPr>
          <w:p w14:paraId="53803E4E"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9E30708" w14:textId="77777777" w:rsidR="001531D2" w:rsidRPr="00C62228" w:rsidRDefault="001531D2">
            <w:pPr>
              <w:rPr>
                <w:rFonts w:ascii="Calibri" w:eastAsia="Calibri" w:hAnsi="Calibri" w:cs="Calibri"/>
                <w:color w:val="595959"/>
                <w:sz w:val="20"/>
                <w:szCs w:val="20"/>
                <w:lang w:val="nl-NL"/>
              </w:rPr>
            </w:pPr>
          </w:p>
        </w:tc>
        <w:tc>
          <w:tcPr>
            <w:tcW w:w="3439" w:type="dxa"/>
            <w:tcMar>
              <w:top w:w="57" w:type="dxa"/>
              <w:bottom w:w="57" w:type="dxa"/>
            </w:tcMar>
          </w:tcPr>
          <w:p w14:paraId="1591AFCD"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1531D2" w:rsidRPr="00C62228" w14:paraId="2BA479AB" w14:textId="77777777">
        <w:tc>
          <w:tcPr>
            <w:tcW w:w="2405" w:type="dxa"/>
            <w:tcMar>
              <w:top w:w="57" w:type="dxa"/>
              <w:bottom w:w="57" w:type="dxa"/>
            </w:tcMar>
          </w:tcPr>
          <w:p w14:paraId="7AF87BBD" w14:textId="77777777" w:rsidR="001531D2" w:rsidRPr="00C62228" w:rsidRDefault="001531D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9AFFB6C" w14:textId="77777777" w:rsidR="001531D2" w:rsidRPr="00C62228" w:rsidRDefault="001531D2">
            <w:pPr>
              <w:rPr>
                <w:rFonts w:ascii="Calibri" w:eastAsia="Calibri" w:hAnsi="Calibri" w:cs="Calibri"/>
                <w:color w:val="595959"/>
                <w:sz w:val="20"/>
                <w:szCs w:val="20"/>
                <w:lang w:val="nl-NL"/>
              </w:rPr>
            </w:pPr>
          </w:p>
        </w:tc>
        <w:tc>
          <w:tcPr>
            <w:tcW w:w="3439" w:type="dxa"/>
            <w:tcMar>
              <w:top w:w="57" w:type="dxa"/>
              <w:bottom w:w="57" w:type="dxa"/>
            </w:tcMar>
          </w:tcPr>
          <w:p w14:paraId="5F4D1827"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1531D2" w:rsidRPr="00C62228" w14:paraId="42C57C73" w14:textId="77777777">
        <w:tc>
          <w:tcPr>
            <w:tcW w:w="2405" w:type="dxa"/>
            <w:tcMar>
              <w:top w:w="57" w:type="dxa"/>
              <w:bottom w:w="57" w:type="dxa"/>
            </w:tcMar>
          </w:tcPr>
          <w:p w14:paraId="5FDC655E"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529B598"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C285804" w14:textId="77777777" w:rsidR="001531D2" w:rsidRPr="00C62228" w:rsidRDefault="001531D2">
            <w:pPr>
              <w:rPr>
                <w:rFonts w:ascii="Calibri" w:eastAsia="Calibri" w:hAnsi="Calibri" w:cs="Calibri"/>
                <w:color w:val="595959"/>
                <w:sz w:val="20"/>
                <w:szCs w:val="20"/>
                <w:lang w:val="nl-NL"/>
              </w:rPr>
            </w:pPr>
          </w:p>
        </w:tc>
      </w:tr>
      <w:tr w:rsidR="001531D2" w:rsidRPr="00C62228" w14:paraId="166CBB6E" w14:textId="77777777">
        <w:tc>
          <w:tcPr>
            <w:tcW w:w="2405" w:type="dxa"/>
            <w:tcMar>
              <w:top w:w="57" w:type="dxa"/>
              <w:bottom w:w="57" w:type="dxa"/>
            </w:tcMar>
          </w:tcPr>
          <w:p w14:paraId="2D44304E"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BFDE2B9"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5EFAA80" w14:textId="77777777" w:rsidR="001531D2" w:rsidRPr="00C62228" w:rsidRDefault="001531D2">
            <w:pPr>
              <w:rPr>
                <w:rFonts w:ascii="Calibri" w:eastAsia="Calibri" w:hAnsi="Calibri" w:cs="Calibri"/>
                <w:color w:val="595959"/>
                <w:sz w:val="20"/>
                <w:szCs w:val="20"/>
                <w:lang w:val="nl-NL"/>
              </w:rPr>
            </w:pPr>
          </w:p>
        </w:tc>
      </w:tr>
      <w:tr w:rsidR="001531D2" w:rsidRPr="00C62228" w14:paraId="2BE7164C" w14:textId="77777777">
        <w:tc>
          <w:tcPr>
            <w:tcW w:w="2405" w:type="dxa"/>
            <w:tcMar>
              <w:top w:w="57" w:type="dxa"/>
              <w:bottom w:w="57" w:type="dxa"/>
            </w:tcMar>
          </w:tcPr>
          <w:p w14:paraId="645F3703"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33CE55F1"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DC3CEF4" w14:textId="77777777" w:rsidR="001531D2" w:rsidRPr="00C62228" w:rsidRDefault="001531D2">
            <w:pPr>
              <w:rPr>
                <w:rFonts w:ascii="Calibri" w:eastAsia="Calibri" w:hAnsi="Calibri" w:cs="Calibri"/>
                <w:color w:val="595959"/>
                <w:sz w:val="20"/>
                <w:szCs w:val="20"/>
                <w:lang w:val="nl-NL"/>
              </w:rPr>
            </w:pPr>
          </w:p>
        </w:tc>
      </w:tr>
      <w:tr w:rsidR="001531D2" w:rsidRPr="00C62228" w14:paraId="4437CB5F" w14:textId="77777777">
        <w:tc>
          <w:tcPr>
            <w:tcW w:w="2405" w:type="dxa"/>
            <w:tcMar>
              <w:top w:w="57" w:type="dxa"/>
              <w:bottom w:w="57" w:type="dxa"/>
            </w:tcMar>
          </w:tcPr>
          <w:p w14:paraId="5B4F292A"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6EB1C02"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49E33D9" w14:textId="77777777" w:rsidR="001531D2" w:rsidRPr="00C62228" w:rsidRDefault="001531D2">
            <w:pPr>
              <w:rPr>
                <w:rFonts w:ascii="Calibri" w:eastAsia="Calibri" w:hAnsi="Calibri" w:cs="Calibri"/>
                <w:color w:val="595959"/>
                <w:sz w:val="20"/>
                <w:szCs w:val="20"/>
                <w:lang w:val="nl-NL"/>
              </w:rPr>
            </w:pPr>
          </w:p>
        </w:tc>
      </w:tr>
      <w:tr w:rsidR="001531D2" w:rsidRPr="00C62228" w14:paraId="6457B99A" w14:textId="77777777">
        <w:trPr>
          <w:trHeight w:val="300"/>
        </w:trPr>
        <w:tc>
          <w:tcPr>
            <w:tcW w:w="2405" w:type="dxa"/>
            <w:tcMar>
              <w:top w:w="57" w:type="dxa"/>
              <w:bottom w:w="57" w:type="dxa"/>
            </w:tcMar>
          </w:tcPr>
          <w:p w14:paraId="2B81D68D"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F10AD4D"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DD520CA" w14:textId="77777777" w:rsidR="001531D2" w:rsidRPr="00C62228" w:rsidRDefault="001531D2">
            <w:pPr>
              <w:rPr>
                <w:rFonts w:ascii="Calibri" w:eastAsia="Calibri" w:hAnsi="Calibri" w:cs="Calibri"/>
                <w:color w:val="595959"/>
                <w:sz w:val="20"/>
                <w:szCs w:val="20"/>
                <w:lang w:val="nl-NL"/>
              </w:rPr>
            </w:pPr>
          </w:p>
        </w:tc>
      </w:tr>
      <w:tr w:rsidR="001531D2" w:rsidRPr="00C62228" w14:paraId="4468428F" w14:textId="77777777">
        <w:trPr>
          <w:trHeight w:val="300"/>
        </w:trPr>
        <w:tc>
          <w:tcPr>
            <w:tcW w:w="2405" w:type="dxa"/>
            <w:tcMar>
              <w:top w:w="57" w:type="dxa"/>
              <w:bottom w:w="57" w:type="dxa"/>
            </w:tcMar>
          </w:tcPr>
          <w:p w14:paraId="14782915"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0CCBFD4" w14:textId="77777777" w:rsidR="001531D2" w:rsidRPr="00C62228" w:rsidRDefault="001531D2">
            <w:pPr>
              <w:rPr>
                <w:rFonts w:ascii="Calibri" w:eastAsia="Calibri" w:hAnsi="Calibri" w:cs="Calibri"/>
                <w:color w:val="595959"/>
                <w:sz w:val="20"/>
                <w:szCs w:val="20"/>
                <w:lang w:val="nl-NL"/>
              </w:rPr>
            </w:pPr>
          </w:p>
        </w:tc>
        <w:tc>
          <w:tcPr>
            <w:tcW w:w="3439" w:type="dxa"/>
            <w:tcMar>
              <w:top w:w="57" w:type="dxa"/>
              <w:bottom w:w="57" w:type="dxa"/>
            </w:tcMar>
          </w:tcPr>
          <w:p w14:paraId="29E80082"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1531D2" w:rsidRPr="00C62228" w14:paraId="51318C40" w14:textId="77777777">
        <w:tc>
          <w:tcPr>
            <w:tcW w:w="2405" w:type="dxa"/>
            <w:tcMar>
              <w:top w:w="57" w:type="dxa"/>
              <w:bottom w:w="57" w:type="dxa"/>
            </w:tcMar>
          </w:tcPr>
          <w:p w14:paraId="6ECE3ECA"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94BB939"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90DCAFF"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531D2" w:rsidRPr="00C62228" w14:paraId="3326211B" w14:textId="77777777">
        <w:tc>
          <w:tcPr>
            <w:tcW w:w="2405" w:type="dxa"/>
            <w:tcMar>
              <w:top w:w="57" w:type="dxa"/>
              <w:bottom w:w="57" w:type="dxa"/>
            </w:tcMar>
          </w:tcPr>
          <w:p w14:paraId="74DE5780"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0CFCB0E"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EAD8DD0"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531D2" w:rsidRPr="00C62228" w14:paraId="4E5FC083" w14:textId="77777777">
        <w:tc>
          <w:tcPr>
            <w:tcW w:w="2405" w:type="dxa"/>
            <w:tcMar>
              <w:top w:w="57" w:type="dxa"/>
              <w:bottom w:w="57" w:type="dxa"/>
            </w:tcMar>
          </w:tcPr>
          <w:p w14:paraId="58D0D9A8"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F3ADB7E" w14:textId="77777777" w:rsidR="001531D2" w:rsidRPr="00C62228" w:rsidRDefault="001531D2">
            <w:pPr>
              <w:rPr>
                <w:rFonts w:ascii="Calibri" w:eastAsia="Calibri" w:hAnsi="Calibri" w:cs="Calibri"/>
                <w:color w:val="595959"/>
                <w:sz w:val="20"/>
                <w:szCs w:val="20"/>
                <w:lang w:val="nl-NL"/>
              </w:rPr>
            </w:pPr>
          </w:p>
        </w:tc>
        <w:tc>
          <w:tcPr>
            <w:tcW w:w="3439" w:type="dxa"/>
            <w:tcMar>
              <w:top w:w="57" w:type="dxa"/>
              <w:bottom w:w="57" w:type="dxa"/>
            </w:tcMar>
          </w:tcPr>
          <w:p w14:paraId="70036C54" w14:textId="77777777" w:rsidR="001531D2" w:rsidRPr="00C62228" w:rsidRDefault="001531D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1531D2" w:rsidRPr="00C62228" w14:paraId="52AAF040" w14:textId="77777777">
        <w:trPr>
          <w:trHeight w:val="300"/>
        </w:trPr>
        <w:tc>
          <w:tcPr>
            <w:tcW w:w="2405" w:type="dxa"/>
          </w:tcPr>
          <w:p w14:paraId="4A692DF1"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01453E9"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6E3F7EB" w14:textId="77777777" w:rsidR="001531D2" w:rsidRPr="00C62228" w:rsidRDefault="001531D2">
            <w:pPr>
              <w:rPr>
                <w:rFonts w:ascii="Calibri" w:eastAsia="Calibri" w:hAnsi="Calibri" w:cs="Calibri"/>
                <w:color w:val="595959"/>
                <w:sz w:val="20"/>
                <w:szCs w:val="20"/>
                <w:lang w:val="nl-NL"/>
              </w:rPr>
            </w:pPr>
          </w:p>
        </w:tc>
      </w:tr>
      <w:tr w:rsidR="001531D2" w:rsidRPr="00C62228" w14:paraId="7BE38045" w14:textId="77777777">
        <w:tc>
          <w:tcPr>
            <w:tcW w:w="2405" w:type="dxa"/>
            <w:tcMar>
              <w:top w:w="57" w:type="dxa"/>
              <w:bottom w:w="57" w:type="dxa"/>
            </w:tcMar>
          </w:tcPr>
          <w:p w14:paraId="02CFA716"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349B6AE"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DF21A2F" w14:textId="77777777" w:rsidR="001531D2" w:rsidRPr="00C62228" w:rsidRDefault="001531D2">
            <w:pPr>
              <w:rPr>
                <w:rFonts w:ascii="Calibri" w:eastAsia="Calibri" w:hAnsi="Calibri" w:cs="Calibri"/>
                <w:color w:val="595959"/>
                <w:sz w:val="20"/>
                <w:szCs w:val="20"/>
                <w:lang w:val="nl-NL"/>
              </w:rPr>
            </w:pPr>
          </w:p>
        </w:tc>
      </w:tr>
      <w:tr w:rsidR="001531D2" w:rsidRPr="00C62228" w14:paraId="3B898784" w14:textId="77777777">
        <w:tc>
          <w:tcPr>
            <w:tcW w:w="2405" w:type="dxa"/>
            <w:tcMar>
              <w:top w:w="57" w:type="dxa"/>
              <w:bottom w:w="57" w:type="dxa"/>
            </w:tcMar>
          </w:tcPr>
          <w:p w14:paraId="61BCD95D"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4EBC032"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338F7DD" w14:textId="77777777" w:rsidR="001531D2" w:rsidRPr="00C62228" w:rsidRDefault="001531D2">
            <w:pPr>
              <w:rPr>
                <w:rFonts w:ascii="Calibri" w:eastAsia="Calibri" w:hAnsi="Calibri" w:cs="Calibri"/>
                <w:color w:val="595959"/>
                <w:sz w:val="20"/>
                <w:szCs w:val="20"/>
                <w:lang w:val="nl-NL"/>
              </w:rPr>
            </w:pPr>
          </w:p>
        </w:tc>
      </w:tr>
      <w:tr w:rsidR="001531D2" w:rsidRPr="00C62228" w14:paraId="4398C780" w14:textId="77777777">
        <w:trPr>
          <w:trHeight w:val="300"/>
        </w:trPr>
        <w:tc>
          <w:tcPr>
            <w:tcW w:w="2405" w:type="dxa"/>
            <w:tcMar>
              <w:top w:w="57" w:type="dxa"/>
              <w:bottom w:w="57" w:type="dxa"/>
            </w:tcMar>
          </w:tcPr>
          <w:p w14:paraId="2620AF92"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EFC2BA3"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B22DD83" w14:textId="77777777" w:rsidR="001531D2" w:rsidRPr="00C62228" w:rsidRDefault="001531D2">
            <w:pPr>
              <w:rPr>
                <w:rFonts w:ascii="Calibri" w:eastAsia="Calibri" w:hAnsi="Calibri" w:cs="Calibri"/>
                <w:color w:val="595959"/>
                <w:sz w:val="20"/>
                <w:szCs w:val="20"/>
                <w:lang w:val="nl-NL"/>
              </w:rPr>
            </w:pPr>
          </w:p>
        </w:tc>
      </w:tr>
      <w:tr w:rsidR="001531D2" w:rsidRPr="00C62228" w14:paraId="6B976CA1" w14:textId="77777777">
        <w:tc>
          <w:tcPr>
            <w:tcW w:w="2405" w:type="dxa"/>
            <w:tcMar>
              <w:top w:w="57" w:type="dxa"/>
              <w:bottom w:w="57" w:type="dxa"/>
            </w:tcMar>
          </w:tcPr>
          <w:p w14:paraId="572A5C54"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F24F2C3"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781DA11" w14:textId="77777777" w:rsidR="001531D2" w:rsidRPr="00C62228" w:rsidRDefault="001531D2">
            <w:pPr>
              <w:rPr>
                <w:rFonts w:ascii="Calibri" w:eastAsia="Calibri" w:hAnsi="Calibri" w:cs="Calibri"/>
                <w:color w:val="595959"/>
                <w:sz w:val="20"/>
                <w:szCs w:val="20"/>
                <w:lang w:val="nl-NL"/>
              </w:rPr>
            </w:pPr>
          </w:p>
        </w:tc>
      </w:tr>
      <w:tr w:rsidR="001531D2" w:rsidRPr="00C62228" w14:paraId="48405535" w14:textId="77777777">
        <w:tc>
          <w:tcPr>
            <w:tcW w:w="2405" w:type="dxa"/>
            <w:tcMar>
              <w:top w:w="57" w:type="dxa"/>
              <w:bottom w:w="57" w:type="dxa"/>
            </w:tcMar>
          </w:tcPr>
          <w:p w14:paraId="2B2F4E02" w14:textId="77777777" w:rsidR="001531D2" w:rsidRPr="00C62228" w:rsidRDefault="001531D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0D05D65" w14:textId="77777777" w:rsidR="001531D2" w:rsidRPr="00C62228" w:rsidRDefault="001531D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49BCE25" w14:textId="77777777" w:rsidR="001531D2" w:rsidRPr="00C62228" w:rsidRDefault="001531D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6F95C8A" w14:textId="433B8695" w:rsidR="00A00764" w:rsidRDefault="00A00764" w:rsidP="00E42F24">
      <w:pPr>
        <w:pStyle w:val="Kop1"/>
      </w:pPr>
      <w:bookmarkStart w:id="183" w:name="_Toc129073743"/>
      <w:bookmarkStart w:id="184" w:name="_Toc129073785"/>
      <w:bookmarkStart w:id="185" w:name="_Toc157271050"/>
      <w:bookmarkEnd w:id="181"/>
      <w:bookmarkEnd w:id="182"/>
      <w:r>
        <w:t>Concordantie</w:t>
      </w:r>
      <w:bookmarkEnd w:id="180"/>
      <w:bookmarkEnd w:id="183"/>
      <w:bookmarkEnd w:id="184"/>
      <w:bookmarkEnd w:id="185"/>
    </w:p>
    <w:p w14:paraId="03DE6239" w14:textId="77777777" w:rsidR="00A55FC4" w:rsidRPr="008C31C9" w:rsidRDefault="00A55FC4" w:rsidP="00A55FC4">
      <w:pPr>
        <w:pStyle w:val="Kop2"/>
      </w:pPr>
      <w:bookmarkStart w:id="186" w:name="_Toc157271051"/>
      <w:r>
        <w:t>Concordantietabel</w:t>
      </w:r>
      <w:bookmarkEnd w:id="186"/>
    </w:p>
    <w:p w14:paraId="056ACCCC" w14:textId="77777777" w:rsidR="00A55FC4" w:rsidRDefault="00A55FC4" w:rsidP="00A55FC4">
      <w:r>
        <w:t>De concordantietabel geeft duidelijk aan welke leerplandoelen de minimumdoelen (MD) of de doelen die leiden naar één of meer beroepskwalificaties (BK) realiseren.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27212" w14:paraId="40CD3FEB" w14:textId="77777777">
        <w:tc>
          <w:tcPr>
            <w:tcW w:w="1555" w:type="dxa"/>
          </w:tcPr>
          <w:p w14:paraId="5B62DCE0" w14:textId="77777777" w:rsidR="00A27212" w:rsidRPr="009D7B9E" w:rsidRDefault="00A27212">
            <w:pPr>
              <w:rPr>
                <w:b/>
              </w:rPr>
            </w:pPr>
            <w:r w:rsidRPr="009D7B9E">
              <w:rPr>
                <w:b/>
              </w:rPr>
              <w:lastRenderedPageBreak/>
              <w:t>Leerplandoel</w:t>
            </w:r>
          </w:p>
        </w:tc>
        <w:tc>
          <w:tcPr>
            <w:tcW w:w="7943" w:type="dxa"/>
          </w:tcPr>
          <w:p w14:paraId="7AC05D6E" w14:textId="77777777" w:rsidR="00A27212" w:rsidRPr="009D7B9E" w:rsidRDefault="00A27212">
            <w:pPr>
              <w:rPr>
                <w:b/>
              </w:rPr>
            </w:pPr>
            <w:r>
              <w:rPr>
                <w:b/>
                <w:bCs/>
              </w:rPr>
              <w:t>Minimumdoelen en doelen die leiden naar een of meer beroepskwalificaties</w:t>
            </w:r>
          </w:p>
        </w:tc>
      </w:tr>
      <w:tr w:rsidR="00A27212" w14:paraId="793EE11D" w14:textId="77777777">
        <w:tc>
          <w:tcPr>
            <w:tcW w:w="1555" w:type="dxa"/>
          </w:tcPr>
          <w:p w14:paraId="1D19F70F" w14:textId="77777777" w:rsidR="00A27212" w:rsidRDefault="00A27212">
            <w:pPr>
              <w:numPr>
                <w:ilvl w:val="0"/>
                <w:numId w:val="1"/>
              </w:numPr>
              <w:ind w:left="567" w:firstLine="0"/>
            </w:pPr>
          </w:p>
        </w:tc>
        <w:tc>
          <w:tcPr>
            <w:tcW w:w="7943" w:type="dxa"/>
          </w:tcPr>
          <w:p w14:paraId="0827C861" w14:textId="77777777" w:rsidR="00A27212" w:rsidRDefault="00A27212">
            <w:r>
              <w:t>BK 01; BK 02; BK 03</w:t>
            </w:r>
          </w:p>
        </w:tc>
      </w:tr>
      <w:tr w:rsidR="00A27212" w14:paraId="4FA26142" w14:textId="77777777">
        <w:tc>
          <w:tcPr>
            <w:tcW w:w="1555" w:type="dxa"/>
          </w:tcPr>
          <w:p w14:paraId="7C4F185B" w14:textId="77777777" w:rsidR="00A27212" w:rsidRDefault="00A27212">
            <w:pPr>
              <w:numPr>
                <w:ilvl w:val="0"/>
                <w:numId w:val="1"/>
              </w:numPr>
              <w:ind w:left="567" w:firstLine="0"/>
            </w:pPr>
          </w:p>
        </w:tc>
        <w:tc>
          <w:tcPr>
            <w:tcW w:w="7943" w:type="dxa"/>
          </w:tcPr>
          <w:p w14:paraId="016660F6" w14:textId="3108E92D" w:rsidR="00A27212" w:rsidRDefault="00A27212">
            <w:r>
              <w:t>BK 04</w:t>
            </w:r>
            <w:r w:rsidR="00E52C72">
              <w:t>; BK p</w:t>
            </w:r>
          </w:p>
        </w:tc>
      </w:tr>
      <w:tr w:rsidR="00A27212" w14:paraId="4240D1DB" w14:textId="77777777">
        <w:tc>
          <w:tcPr>
            <w:tcW w:w="1555" w:type="dxa"/>
          </w:tcPr>
          <w:p w14:paraId="2379FB0B" w14:textId="77777777" w:rsidR="00A27212" w:rsidRDefault="00A27212">
            <w:pPr>
              <w:numPr>
                <w:ilvl w:val="0"/>
                <w:numId w:val="1"/>
              </w:numPr>
              <w:ind w:left="567" w:firstLine="0"/>
            </w:pPr>
          </w:p>
        </w:tc>
        <w:tc>
          <w:tcPr>
            <w:tcW w:w="7943" w:type="dxa"/>
          </w:tcPr>
          <w:p w14:paraId="19A0A0AD" w14:textId="77777777" w:rsidR="00A27212" w:rsidRDefault="00A27212">
            <w:r>
              <w:t>BK 04</w:t>
            </w:r>
          </w:p>
        </w:tc>
      </w:tr>
      <w:tr w:rsidR="00A27212" w14:paraId="23DC24AC" w14:textId="77777777">
        <w:tc>
          <w:tcPr>
            <w:tcW w:w="1555" w:type="dxa"/>
          </w:tcPr>
          <w:p w14:paraId="4BBFA390" w14:textId="77777777" w:rsidR="00A27212" w:rsidRDefault="00A27212">
            <w:pPr>
              <w:numPr>
                <w:ilvl w:val="0"/>
                <w:numId w:val="1"/>
              </w:numPr>
              <w:ind w:left="567" w:firstLine="0"/>
            </w:pPr>
          </w:p>
        </w:tc>
        <w:tc>
          <w:tcPr>
            <w:tcW w:w="7943" w:type="dxa"/>
          </w:tcPr>
          <w:p w14:paraId="11F29F76" w14:textId="77777777" w:rsidR="00A27212" w:rsidRDefault="00A27212">
            <w:r>
              <w:t>BK 04</w:t>
            </w:r>
          </w:p>
        </w:tc>
      </w:tr>
      <w:tr w:rsidR="00A27212" w14:paraId="507FE47E" w14:textId="77777777">
        <w:tc>
          <w:tcPr>
            <w:tcW w:w="1555" w:type="dxa"/>
          </w:tcPr>
          <w:p w14:paraId="4F7793CE" w14:textId="77777777" w:rsidR="00A27212" w:rsidRDefault="00A27212">
            <w:pPr>
              <w:numPr>
                <w:ilvl w:val="0"/>
                <w:numId w:val="1"/>
              </w:numPr>
              <w:ind w:left="567" w:firstLine="0"/>
            </w:pPr>
          </w:p>
        </w:tc>
        <w:tc>
          <w:tcPr>
            <w:tcW w:w="7943" w:type="dxa"/>
          </w:tcPr>
          <w:p w14:paraId="396E1DF4" w14:textId="0764E0FC" w:rsidR="00A27212" w:rsidRDefault="00A27212">
            <w:r>
              <w:t>BK 06</w:t>
            </w:r>
            <w:r w:rsidR="00E52C72">
              <w:t>; BK g</w:t>
            </w:r>
          </w:p>
        </w:tc>
      </w:tr>
      <w:tr w:rsidR="00A27212" w14:paraId="3DA76C73" w14:textId="77777777">
        <w:tc>
          <w:tcPr>
            <w:tcW w:w="1555" w:type="dxa"/>
          </w:tcPr>
          <w:p w14:paraId="556DA138" w14:textId="77777777" w:rsidR="00A27212" w:rsidRDefault="00A27212">
            <w:pPr>
              <w:numPr>
                <w:ilvl w:val="0"/>
                <w:numId w:val="1"/>
              </w:numPr>
              <w:ind w:left="567" w:firstLine="0"/>
            </w:pPr>
          </w:p>
        </w:tc>
        <w:tc>
          <w:tcPr>
            <w:tcW w:w="7943" w:type="dxa"/>
          </w:tcPr>
          <w:p w14:paraId="69CECD50" w14:textId="1BD83BFB" w:rsidR="00A27212" w:rsidRDefault="00593077">
            <w:r>
              <w:t>BK a</w:t>
            </w:r>
          </w:p>
        </w:tc>
      </w:tr>
      <w:tr w:rsidR="00A27212" w14:paraId="58D6A05D" w14:textId="77777777">
        <w:tc>
          <w:tcPr>
            <w:tcW w:w="1555" w:type="dxa"/>
          </w:tcPr>
          <w:p w14:paraId="5AF85151" w14:textId="77777777" w:rsidR="00A27212" w:rsidRDefault="00A27212">
            <w:pPr>
              <w:numPr>
                <w:ilvl w:val="0"/>
                <w:numId w:val="1"/>
              </w:numPr>
              <w:ind w:left="567" w:firstLine="0"/>
            </w:pPr>
          </w:p>
        </w:tc>
        <w:tc>
          <w:tcPr>
            <w:tcW w:w="7943" w:type="dxa"/>
          </w:tcPr>
          <w:p w14:paraId="03546C97" w14:textId="77777777" w:rsidR="00A27212" w:rsidRDefault="00A27212">
            <w:r>
              <w:t>MD 06.12</w:t>
            </w:r>
          </w:p>
        </w:tc>
      </w:tr>
      <w:tr w:rsidR="00A27212" w14:paraId="6A6CF8F2" w14:textId="77777777">
        <w:tc>
          <w:tcPr>
            <w:tcW w:w="1555" w:type="dxa"/>
          </w:tcPr>
          <w:p w14:paraId="3CD302E1" w14:textId="6CAA181B" w:rsidR="00A27212" w:rsidRDefault="008C2F18">
            <w:pPr>
              <w:numPr>
                <w:ilvl w:val="0"/>
                <w:numId w:val="1"/>
              </w:numPr>
              <w:ind w:left="567" w:firstLine="0"/>
            </w:pPr>
            <w:r>
              <w:t>+</w:t>
            </w:r>
          </w:p>
        </w:tc>
        <w:tc>
          <w:tcPr>
            <w:tcW w:w="7943" w:type="dxa"/>
          </w:tcPr>
          <w:p w14:paraId="06223C39" w14:textId="3006007B" w:rsidR="00A27212" w:rsidRDefault="00A27212">
            <w:r>
              <w:t>-</w:t>
            </w:r>
          </w:p>
        </w:tc>
      </w:tr>
      <w:tr w:rsidR="00A27212" w14:paraId="3C7017F5" w14:textId="77777777">
        <w:tc>
          <w:tcPr>
            <w:tcW w:w="1555" w:type="dxa"/>
          </w:tcPr>
          <w:p w14:paraId="71975C7D" w14:textId="546BB1E1" w:rsidR="00A27212" w:rsidRDefault="008C2F18">
            <w:pPr>
              <w:numPr>
                <w:ilvl w:val="0"/>
                <w:numId w:val="1"/>
              </w:numPr>
              <w:ind w:left="567" w:firstLine="0"/>
            </w:pPr>
            <w:r>
              <w:t>+</w:t>
            </w:r>
          </w:p>
        </w:tc>
        <w:tc>
          <w:tcPr>
            <w:tcW w:w="7943" w:type="dxa"/>
          </w:tcPr>
          <w:p w14:paraId="56C41BEC" w14:textId="714D430D" w:rsidR="00A27212" w:rsidRDefault="00A27212">
            <w:r>
              <w:t>-</w:t>
            </w:r>
          </w:p>
        </w:tc>
      </w:tr>
      <w:tr w:rsidR="00A27212" w14:paraId="55D1E383" w14:textId="77777777">
        <w:tc>
          <w:tcPr>
            <w:tcW w:w="1555" w:type="dxa"/>
          </w:tcPr>
          <w:p w14:paraId="3353E912" w14:textId="4293D822" w:rsidR="00A27212" w:rsidRDefault="008C2F18">
            <w:pPr>
              <w:numPr>
                <w:ilvl w:val="0"/>
                <w:numId w:val="1"/>
              </w:numPr>
              <w:ind w:left="567" w:firstLine="0"/>
            </w:pPr>
            <w:r>
              <w:t>+</w:t>
            </w:r>
          </w:p>
        </w:tc>
        <w:tc>
          <w:tcPr>
            <w:tcW w:w="7943" w:type="dxa"/>
          </w:tcPr>
          <w:p w14:paraId="352133ED" w14:textId="3C1237CB" w:rsidR="00A27212" w:rsidRDefault="00A27212">
            <w:r>
              <w:t>-</w:t>
            </w:r>
          </w:p>
        </w:tc>
      </w:tr>
      <w:tr w:rsidR="00A27212" w14:paraId="31484096" w14:textId="77777777">
        <w:tc>
          <w:tcPr>
            <w:tcW w:w="1555" w:type="dxa"/>
          </w:tcPr>
          <w:p w14:paraId="7011FF50" w14:textId="3CD7708F" w:rsidR="00A27212" w:rsidRDefault="008C2F18">
            <w:pPr>
              <w:numPr>
                <w:ilvl w:val="0"/>
                <w:numId w:val="1"/>
              </w:numPr>
              <w:ind w:left="567" w:firstLine="0"/>
            </w:pPr>
            <w:r>
              <w:t>+</w:t>
            </w:r>
          </w:p>
        </w:tc>
        <w:tc>
          <w:tcPr>
            <w:tcW w:w="7943" w:type="dxa"/>
          </w:tcPr>
          <w:p w14:paraId="7D7CA163" w14:textId="21F33A25" w:rsidR="00A27212" w:rsidRDefault="00A27212">
            <w:r>
              <w:t>-</w:t>
            </w:r>
          </w:p>
        </w:tc>
      </w:tr>
      <w:tr w:rsidR="00A27212" w14:paraId="1A5A2B0C" w14:textId="77777777">
        <w:tc>
          <w:tcPr>
            <w:tcW w:w="1555" w:type="dxa"/>
          </w:tcPr>
          <w:p w14:paraId="3BE28A71" w14:textId="77777777" w:rsidR="00A27212" w:rsidRDefault="00A27212">
            <w:pPr>
              <w:numPr>
                <w:ilvl w:val="0"/>
                <w:numId w:val="1"/>
              </w:numPr>
              <w:ind w:left="567" w:firstLine="0"/>
            </w:pPr>
          </w:p>
        </w:tc>
        <w:tc>
          <w:tcPr>
            <w:tcW w:w="7943" w:type="dxa"/>
          </w:tcPr>
          <w:p w14:paraId="7CE5E39E" w14:textId="68A044BA" w:rsidR="00A27212" w:rsidRDefault="000414AA">
            <w:r>
              <w:t>BK f</w:t>
            </w:r>
          </w:p>
        </w:tc>
      </w:tr>
      <w:tr w:rsidR="00A27212" w14:paraId="335F9DF0" w14:textId="77777777">
        <w:tc>
          <w:tcPr>
            <w:tcW w:w="1555" w:type="dxa"/>
          </w:tcPr>
          <w:p w14:paraId="10322E93" w14:textId="77777777" w:rsidR="00A27212" w:rsidRDefault="00A27212">
            <w:pPr>
              <w:numPr>
                <w:ilvl w:val="0"/>
                <w:numId w:val="1"/>
              </w:numPr>
              <w:ind w:left="567" w:firstLine="0"/>
            </w:pPr>
          </w:p>
        </w:tc>
        <w:tc>
          <w:tcPr>
            <w:tcW w:w="7943" w:type="dxa"/>
          </w:tcPr>
          <w:p w14:paraId="70316E41" w14:textId="240E2AB1" w:rsidR="00A27212" w:rsidRDefault="000414AA">
            <w:r>
              <w:t>BK f</w:t>
            </w:r>
          </w:p>
        </w:tc>
      </w:tr>
      <w:tr w:rsidR="00A27212" w14:paraId="4804F584" w14:textId="77777777">
        <w:tc>
          <w:tcPr>
            <w:tcW w:w="1555" w:type="dxa"/>
          </w:tcPr>
          <w:p w14:paraId="763AD06F" w14:textId="77777777" w:rsidR="00A27212" w:rsidRDefault="00A27212">
            <w:pPr>
              <w:numPr>
                <w:ilvl w:val="0"/>
                <w:numId w:val="1"/>
              </w:numPr>
              <w:ind w:left="567" w:firstLine="0"/>
            </w:pPr>
          </w:p>
        </w:tc>
        <w:tc>
          <w:tcPr>
            <w:tcW w:w="7943" w:type="dxa"/>
          </w:tcPr>
          <w:p w14:paraId="495B20C5" w14:textId="47E821DD" w:rsidR="00A27212" w:rsidRDefault="000414AA">
            <w:r>
              <w:t>BK h</w:t>
            </w:r>
          </w:p>
        </w:tc>
      </w:tr>
      <w:tr w:rsidR="00A27212" w14:paraId="552E1DDE" w14:textId="77777777">
        <w:tc>
          <w:tcPr>
            <w:tcW w:w="1555" w:type="dxa"/>
          </w:tcPr>
          <w:p w14:paraId="014B9B87" w14:textId="150EBA65" w:rsidR="00A27212" w:rsidRDefault="00A370DD">
            <w:pPr>
              <w:numPr>
                <w:ilvl w:val="0"/>
                <w:numId w:val="1"/>
              </w:numPr>
              <w:ind w:left="567" w:firstLine="0"/>
            </w:pPr>
            <w:r>
              <w:t>+</w:t>
            </w:r>
          </w:p>
        </w:tc>
        <w:tc>
          <w:tcPr>
            <w:tcW w:w="7943" w:type="dxa"/>
          </w:tcPr>
          <w:p w14:paraId="4C9A43F6" w14:textId="71118456" w:rsidR="00A27212" w:rsidRDefault="00A27212">
            <w:r>
              <w:t>-</w:t>
            </w:r>
          </w:p>
        </w:tc>
      </w:tr>
      <w:tr w:rsidR="00A27212" w14:paraId="463EAE49" w14:textId="77777777">
        <w:tc>
          <w:tcPr>
            <w:tcW w:w="1555" w:type="dxa"/>
          </w:tcPr>
          <w:p w14:paraId="653CA95C" w14:textId="77777777" w:rsidR="00A27212" w:rsidRDefault="00A27212">
            <w:pPr>
              <w:numPr>
                <w:ilvl w:val="0"/>
                <w:numId w:val="1"/>
              </w:numPr>
              <w:ind w:left="567" w:firstLine="0"/>
            </w:pPr>
          </w:p>
        </w:tc>
        <w:tc>
          <w:tcPr>
            <w:tcW w:w="7943" w:type="dxa"/>
          </w:tcPr>
          <w:p w14:paraId="633A14D9" w14:textId="3D2FE885" w:rsidR="00A27212" w:rsidRDefault="000414AA">
            <w:r>
              <w:t>BK h</w:t>
            </w:r>
          </w:p>
        </w:tc>
      </w:tr>
      <w:tr w:rsidR="00A27212" w14:paraId="47755863" w14:textId="77777777">
        <w:tc>
          <w:tcPr>
            <w:tcW w:w="1555" w:type="dxa"/>
          </w:tcPr>
          <w:p w14:paraId="6DB0FE1C" w14:textId="77777777" w:rsidR="00A27212" w:rsidRDefault="00A27212">
            <w:pPr>
              <w:numPr>
                <w:ilvl w:val="0"/>
                <w:numId w:val="1"/>
              </w:numPr>
              <w:ind w:left="567" w:firstLine="0"/>
            </w:pPr>
          </w:p>
        </w:tc>
        <w:tc>
          <w:tcPr>
            <w:tcW w:w="7943" w:type="dxa"/>
          </w:tcPr>
          <w:p w14:paraId="3A115EF9" w14:textId="1E3DE465" w:rsidR="00A27212" w:rsidRDefault="00E52C72">
            <w:r>
              <w:t>BK c</w:t>
            </w:r>
          </w:p>
        </w:tc>
      </w:tr>
      <w:tr w:rsidR="00A27212" w14:paraId="05090310" w14:textId="77777777">
        <w:tc>
          <w:tcPr>
            <w:tcW w:w="1555" w:type="dxa"/>
          </w:tcPr>
          <w:p w14:paraId="7BCCB750" w14:textId="77777777" w:rsidR="00A27212" w:rsidRDefault="00A27212">
            <w:pPr>
              <w:numPr>
                <w:ilvl w:val="0"/>
                <w:numId w:val="1"/>
              </w:numPr>
              <w:ind w:left="567" w:firstLine="0"/>
            </w:pPr>
          </w:p>
        </w:tc>
        <w:tc>
          <w:tcPr>
            <w:tcW w:w="7943" w:type="dxa"/>
          </w:tcPr>
          <w:p w14:paraId="77A160BC" w14:textId="6A0865D4" w:rsidR="00A27212" w:rsidRDefault="00F662AE">
            <w:r>
              <w:t>BK k</w:t>
            </w:r>
          </w:p>
        </w:tc>
      </w:tr>
      <w:tr w:rsidR="00A27212" w14:paraId="1D556A72" w14:textId="77777777">
        <w:tc>
          <w:tcPr>
            <w:tcW w:w="1555" w:type="dxa"/>
          </w:tcPr>
          <w:p w14:paraId="45C72C8B" w14:textId="77777777" w:rsidR="00A27212" w:rsidRDefault="00A27212">
            <w:pPr>
              <w:numPr>
                <w:ilvl w:val="0"/>
                <w:numId w:val="1"/>
              </w:numPr>
              <w:ind w:left="567" w:firstLine="0"/>
            </w:pPr>
          </w:p>
        </w:tc>
        <w:tc>
          <w:tcPr>
            <w:tcW w:w="7943" w:type="dxa"/>
          </w:tcPr>
          <w:p w14:paraId="05049F06" w14:textId="6BB35F65" w:rsidR="00A27212" w:rsidRDefault="00F662AE">
            <w:r>
              <w:t>BK j; BK k</w:t>
            </w:r>
          </w:p>
        </w:tc>
      </w:tr>
      <w:tr w:rsidR="00A27212" w14:paraId="368CF044" w14:textId="77777777">
        <w:tc>
          <w:tcPr>
            <w:tcW w:w="1555" w:type="dxa"/>
          </w:tcPr>
          <w:p w14:paraId="70E152E8" w14:textId="77777777" w:rsidR="00A27212" w:rsidRDefault="00A27212">
            <w:pPr>
              <w:numPr>
                <w:ilvl w:val="0"/>
                <w:numId w:val="1"/>
              </w:numPr>
              <w:ind w:left="567" w:firstLine="0"/>
            </w:pPr>
          </w:p>
        </w:tc>
        <w:tc>
          <w:tcPr>
            <w:tcW w:w="7943" w:type="dxa"/>
          </w:tcPr>
          <w:p w14:paraId="0F3670AA" w14:textId="39F15230" w:rsidR="00A27212" w:rsidRDefault="007C546F">
            <w:r>
              <w:t>BK b; BK d</w:t>
            </w:r>
          </w:p>
        </w:tc>
      </w:tr>
      <w:tr w:rsidR="00A27212" w14:paraId="61F00146" w14:textId="77777777">
        <w:tc>
          <w:tcPr>
            <w:tcW w:w="1555" w:type="dxa"/>
          </w:tcPr>
          <w:p w14:paraId="57EA379E" w14:textId="319681E6" w:rsidR="00A27212" w:rsidRDefault="0072107D">
            <w:pPr>
              <w:numPr>
                <w:ilvl w:val="0"/>
                <w:numId w:val="1"/>
              </w:numPr>
              <w:ind w:left="567" w:firstLine="0"/>
            </w:pPr>
            <w:r>
              <w:t>+</w:t>
            </w:r>
          </w:p>
        </w:tc>
        <w:tc>
          <w:tcPr>
            <w:tcW w:w="7943" w:type="dxa"/>
          </w:tcPr>
          <w:p w14:paraId="4F649D36" w14:textId="4B6A597E" w:rsidR="00A27212" w:rsidRDefault="0072107D">
            <w:r>
              <w:t>-</w:t>
            </w:r>
          </w:p>
        </w:tc>
      </w:tr>
      <w:tr w:rsidR="00A27212" w14:paraId="52180A56" w14:textId="77777777">
        <w:tc>
          <w:tcPr>
            <w:tcW w:w="1555" w:type="dxa"/>
          </w:tcPr>
          <w:p w14:paraId="4F6DC068" w14:textId="77777777" w:rsidR="00A27212" w:rsidRDefault="00A27212">
            <w:pPr>
              <w:numPr>
                <w:ilvl w:val="0"/>
                <w:numId w:val="1"/>
              </w:numPr>
              <w:ind w:left="567" w:firstLine="0"/>
            </w:pPr>
          </w:p>
        </w:tc>
        <w:tc>
          <w:tcPr>
            <w:tcW w:w="7943" w:type="dxa"/>
          </w:tcPr>
          <w:p w14:paraId="407B37CA" w14:textId="6F3E9AD0" w:rsidR="00A27212" w:rsidRDefault="007C546F">
            <w:r>
              <w:t>BK b</w:t>
            </w:r>
          </w:p>
        </w:tc>
      </w:tr>
      <w:tr w:rsidR="00A27212" w14:paraId="52EADBCD" w14:textId="77777777">
        <w:tc>
          <w:tcPr>
            <w:tcW w:w="1555" w:type="dxa"/>
          </w:tcPr>
          <w:p w14:paraId="7F5169CB" w14:textId="77777777" w:rsidR="00A27212" w:rsidRDefault="00A27212">
            <w:pPr>
              <w:numPr>
                <w:ilvl w:val="0"/>
                <w:numId w:val="1"/>
              </w:numPr>
              <w:ind w:left="567" w:firstLine="0"/>
            </w:pPr>
          </w:p>
        </w:tc>
        <w:tc>
          <w:tcPr>
            <w:tcW w:w="7943" w:type="dxa"/>
          </w:tcPr>
          <w:p w14:paraId="715487CE" w14:textId="42F26852" w:rsidR="00A27212" w:rsidRDefault="00A27212">
            <w:r>
              <w:t>BK 06</w:t>
            </w:r>
            <w:r w:rsidR="00EE4271">
              <w:t>; BK n</w:t>
            </w:r>
          </w:p>
        </w:tc>
      </w:tr>
      <w:tr w:rsidR="00A27212" w14:paraId="557C8129" w14:textId="77777777">
        <w:tc>
          <w:tcPr>
            <w:tcW w:w="1555" w:type="dxa"/>
          </w:tcPr>
          <w:p w14:paraId="16FF2BF4" w14:textId="77777777" w:rsidR="00A27212" w:rsidRDefault="00A27212">
            <w:pPr>
              <w:numPr>
                <w:ilvl w:val="0"/>
                <w:numId w:val="1"/>
              </w:numPr>
              <w:ind w:left="567" w:firstLine="0"/>
            </w:pPr>
          </w:p>
        </w:tc>
        <w:tc>
          <w:tcPr>
            <w:tcW w:w="7943" w:type="dxa"/>
          </w:tcPr>
          <w:p w14:paraId="5645F95E" w14:textId="77777777" w:rsidR="00A27212" w:rsidRDefault="00A27212">
            <w:r>
              <w:t>BK 06; BK 15; BK 16</w:t>
            </w:r>
          </w:p>
        </w:tc>
      </w:tr>
      <w:tr w:rsidR="00A27212" w14:paraId="211DA8C9" w14:textId="77777777">
        <w:tc>
          <w:tcPr>
            <w:tcW w:w="1555" w:type="dxa"/>
          </w:tcPr>
          <w:p w14:paraId="2473DEF5" w14:textId="77777777" w:rsidR="00A27212" w:rsidRDefault="00A27212">
            <w:pPr>
              <w:numPr>
                <w:ilvl w:val="0"/>
                <w:numId w:val="1"/>
              </w:numPr>
              <w:ind w:left="567" w:firstLine="0"/>
            </w:pPr>
          </w:p>
        </w:tc>
        <w:tc>
          <w:tcPr>
            <w:tcW w:w="7943" w:type="dxa"/>
          </w:tcPr>
          <w:p w14:paraId="0C3D2769" w14:textId="77777777" w:rsidR="00A27212" w:rsidRDefault="00A27212">
            <w:r>
              <w:t>BK 06; BK 20</w:t>
            </w:r>
          </w:p>
        </w:tc>
      </w:tr>
      <w:tr w:rsidR="00A27212" w14:paraId="70F1AF07" w14:textId="77777777">
        <w:tc>
          <w:tcPr>
            <w:tcW w:w="1555" w:type="dxa"/>
          </w:tcPr>
          <w:p w14:paraId="09E0DEFF" w14:textId="77777777" w:rsidR="00A27212" w:rsidRDefault="00A27212">
            <w:pPr>
              <w:numPr>
                <w:ilvl w:val="0"/>
                <w:numId w:val="1"/>
              </w:numPr>
              <w:ind w:left="567" w:firstLine="0"/>
            </w:pPr>
          </w:p>
        </w:tc>
        <w:tc>
          <w:tcPr>
            <w:tcW w:w="7943" w:type="dxa"/>
          </w:tcPr>
          <w:p w14:paraId="12D7840D" w14:textId="298D71DD" w:rsidR="00A27212" w:rsidRDefault="00A648BA">
            <w:r>
              <w:t xml:space="preserve">BK 06; </w:t>
            </w:r>
            <w:r w:rsidR="00A27212">
              <w:t>BK 07</w:t>
            </w:r>
            <w:r w:rsidR="007443BC">
              <w:t xml:space="preserve">; </w:t>
            </w:r>
            <w:r w:rsidR="003C0DF4">
              <w:t xml:space="preserve">BK 17; </w:t>
            </w:r>
            <w:r w:rsidR="007443BC">
              <w:t>BK l</w:t>
            </w:r>
            <w:r w:rsidR="00DC7DE8">
              <w:t>; BK q</w:t>
            </w:r>
          </w:p>
        </w:tc>
      </w:tr>
      <w:tr w:rsidR="00A27212" w14:paraId="5C452EF7" w14:textId="77777777">
        <w:tc>
          <w:tcPr>
            <w:tcW w:w="1555" w:type="dxa"/>
          </w:tcPr>
          <w:p w14:paraId="02D48440" w14:textId="77777777" w:rsidR="00A27212" w:rsidRDefault="00A27212">
            <w:pPr>
              <w:numPr>
                <w:ilvl w:val="0"/>
                <w:numId w:val="1"/>
              </w:numPr>
              <w:ind w:left="567" w:firstLine="0"/>
            </w:pPr>
          </w:p>
        </w:tc>
        <w:tc>
          <w:tcPr>
            <w:tcW w:w="7943" w:type="dxa"/>
          </w:tcPr>
          <w:p w14:paraId="2DE24386" w14:textId="7E9F266B" w:rsidR="00A27212" w:rsidRDefault="000031A5">
            <w:r>
              <w:t xml:space="preserve">BK 05; </w:t>
            </w:r>
            <w:r w:rsidR="00A27212">
              <w:t>BK 08</w:t>
            </w:r>
            <w:r w:rsidR="00F5055D">
              <w:t>; BK l</w:t>
            </w:r>
          </w:p>
        </w:tc>
      </w:tr>
      <w:tr w:rsidR="00A27212" w14:paraId="282D2E9A" w14:textId="77777777">
        <w:tc>
          <w:tcPr>
            <w:tcW w:w="1555" w:type="dxa"/>
          </w:tcPr>
          <w:p w14:paraId="6527AEEB" w14:textId="77777777" w:rsidR="00A27212" w:rsidRDefault="00A27212">
            <w:pPr>
              <w:numPr>
                <w:ilvl w:val="0"/>
                <w:numId w:val="1"/>
              </w:numPr>
              <w:ind w:left="567" w:firstLine="0"/>
            </w:pPr>
          </w:p>
        </w:tc>
        <w:tc>
          <w:tcPr>
            <w:tcW w:w="7943" w:type="dxa"/>
          </w:tcPr>
          <w:p w14:paraId="3E6E4A82" w14:textId="7C28458A" w:rsidR="00A27212" w:rsidRDefault="00A27212">
            <w:r>
              <w:t>BK 07</w:t>
            </w:r>
            <w:r w:rsidR="007443BC">
              <w:t>; BK l</w:t>
            </w:r>
          </w:p>
        </w:tc>
      </w:tr>
      <w:tr w:rsidR="00A27212" w14:paraId="2C683005" w14:textId="77777777">
        <w:tc>
          <w:tcPr>
            <w:tcW w:w="1555" w:type="dxa"/>
          </w:tcPr>
          <w:p w14:paraId="68618776" w14:textId="77777777" w:rsidR="00A27212" w:rsidRDefault="00A27212">
            <w:pPr>
              <w:numPr>
                <w:ilvl w:val="0"/>
                <w:numId w:val="1"/>
              </w:numPr>
              <w:ind w:left="567" w:firstLine="0"/>
            </w:pPr>
          </w:p>
        </w:tc>
        <w:tc>
          <w:tcPr>
            <w:tcW w:w="7943" w:type="dxa"/>
          </w:tcPr>
          <w:p w14:paraId="00969895" w14:textId="77777777" w:rsidR="00A27212" w:rsidRDefault="00A27212">
            <w:r>
              <w:t>BK 08</w:t>
            </w:r>
          </w:p>
        </w:tc>
      </w:tr>
      <w:tr w:rsidR="00A27212" w14:paraId="2A60A39A" w14:textId="77777777">
        <w:tc>
          <w:tcPr>
            <w:tcW w:w="1555" w:type="dxa"/>
          </w:tcPr>
          <w:p w14:paraId="340709E2" w14:textId="77777777" w:rsidR="00A27212" w:rsidRDefault="00A27212">
            <w:pPr>
              <w:numPr>
                <w:ilvl w:val="0"/>
                <w:numId w:val="1"/>
              </w:numPr>
              <w:ind w:left="567" w:firstLine="0"/>
            </w:pPr>
          </w:p>
        </w:tc>
        <w:tc>
          <w:tcPr>
            <w:tcW w:w="7943" w:type="dxa"/>
          </w:tcPr>
          <w:p w14:paraId="0D12EED2" w14:textId="67E38932" w:rsidR="00A27212" w:rsidRDefault="00A27212">
            <w:r>
              <w:t>BK 05; BK 09</w:t>
            </w:r>
            <w:r w:rsidR="00E44BA8">
              <w:t xml:space="preserve">; BK </w:t>
            </w:r>
            <w:r w:rsidR="006D63C0">
              <w:t>m</w:t>
            </w:r>
          </w:p>
        </w:tc>
      </w:tr>
      <w:tr w:rsidR="00A27212" w:rsidRPr="00EF1AF5" w14:paraId="3DCB315C" w14:textId="77777777">
        <w:tc>
          <w:tcPr>
            <w:tcW w:w="1555" w:type="dxa"/>
          </w:tcPr>
          <w:p w14:paraId="58711AB5" w14:textId="77777777" w:rsidR="00A27212" w:rsidRDefault="00A27212">
            <w:pPr>
              <w:numPr>
                <w:ilvl w:val="0"/>
                <w:numId w:val="1"/>
              </w:numPr>
              <w:ind w:left="567" w:firstLine="0"/>
            </w:pPr>
          </w:p>
        </w:tc>
        <w:tc>
          <w:tcPr>
            <w:tcW w:w="7943" w:type="dxa"/>
          </w:tcPr>
          <w:p w14:paraId="061A6617" w14:textId="4AEBAA67" w:rsidR="00A27212" w:rsidRPr="00937CD8" w:rsidRDefault="00A648BA">
            <w:pPr>
              <w:rPr>
                <w:lang w:val="en-AU"/>
              </w:rPr>
            </w:pPr>
            <w:r w:rsidRPr="00937CD8">
              <w:rPr>
                <w:lang w:val="en-AU"/>
              </w:rPr>
              <w:t xml:space="preserve">BK 06; </w:t>
            </w:r>
            <w:r w:rsidR="00A27212" w:rsidRPr="00937CD8">
              <w:rPr>
                <w:lang w:val="en-AU"/>
              </w:rPr>
              <w:t>BK 10; BK 12</w:t>
            </w:r>
            <w:r w:rsidR="00AE4EAD" w:rsidRPr="00937CD8">
              <w:rPr>
                <w:lang w:val="en-AU"/>
              </w:rPr>
              <w:t xml:space="preserve">; </w:t>
            </w:r>
            <w:r w:rsidR="00A27361" w:rsidRPr="00937CD8">
              <w:rPr>
                <w:lang w:val="en-AU"/>
              </w:rPr>
              <w:t xml:space="preserve">BK 18; </w:t>
            </w:r>
            <w:r w:rsidR="00AE4EAD" w:rsidRPr="00937CD8">
              <w:rPr>
                <w:lang w:val="en-AU"/>
              </w:rPr>
              <w:t>BK i</w:t>
            </w:r>
          </w:p>
        </w:tc>
      </w:tr>
      <w:tr w:rsidR="00A27212" w14:paraId="135C5012" w14:textId="77777777">
        <w:tc>
          <w:tcPr>
            <w:tcW w:w="1555" w:type="dxa"/>
          </w:tcPr>
          <w:p w14:paraId="37316852" w14:textId="77777777" w:rsidR="00A27212" w:rsidRPr="00937CD8" w:rsidRDefault="00A27212">
            <w:pPr>
              <w:numPr>
                <w:ilvl w:val="0"/>
                <w:numId w:val="1"/>
              </w:numPr>
              <w:ind w:left="567" w:firstLine="0"/>
              <w:rPr>
                <w:lang w:val="en-AU"/>
              </w:rPr>
            </w:pPr>
          </w:p>
        </w:tc>
        <w:tc>
          <w:tcPr>
            <w:tcW w:w="7943" w:type="dxa"/>
          </w:tcPr>
          <w:p w14:paraId="7D7BD9B8" w14:textId="77777777" w:rsidR="00A27212" w:rsidRDefault="00A27212">
            <w:r>
              <w:t>BK 05; BK 10</w:t>
            </w:r>
          </w:p>
        </w:tc>
      </w:tr>
      <w:tr w:rsidR="00A27212" w14:paraId="090ACCD8" w14:textId="77777777">
        <w:tc>
          <w:tcPr>
            <w:tcW w:w="1555" w:type="dxa"/>
          </w:tcPr>
          <w:p w14:paraId="57788F7D" w14:textId="77777777" w:rsidR="00A27212" w:rsidRDefault="00A27212">
            <w:pPr>
              <w:numPr>
                <w:ilvl w:val="0"/>
                <w:numId w:val="1"/>
              </w:numPr>
              <w:ind w:left="567" w:firstLine="0"/>
            </w:pPr>
          </w:p>
        </w:tc>
        <w:tc>
          <w:tcPr>
            <w:tcW w:w="7943" w:type="dxa"/>
          </w:tcPr>
          <w:p w14:paraId="47259D27" w14:textId="77777777" w:rsidR="00A27212" w:rsidRDefault="00A27212">
            <w:r>
              <w:t>BK 11</w:t>
            </w:r>
          </w:p>
        </w:tc>
      </w:tr>
      <w:tr w:rsidR="00A27212" w14:paraId="311502F9" w14:textId="77777777">
        <w:tc>
          <w:tcPr>
            <w:tcW w:w="1555" w:type="dxa"/>
          </w:tcPr>
          <w:p w14:paraId="7E612E9E" w14:textId="77777777" w:rsidR="00A27212" w:rsidRDefault="00A27212">
            <w:pPr>
              <w:numPr>
                <w:ilvl w:val="0"/>
                <w:numId w:val="1"/>
              </w:numPr>
              <w:ind w:left="567" w:firstLine="0"/>
            </w:pPr>
          </w:p>
        </w:tc>
        <w:tc>
          <w:tcPr>
            <w:tcW w:w="7943" w:type="dxa"/>
          </w:tcPr>
          <w:p w14:paraId="71464D6B" w14:textId="196FB6DF" w:rsidR="00A27212" w:rsidRDefault="00A27212">
            <w:r>
              <w:t>BK 05</w:t>
            </w:r>
            <w:r w:rsidR="005A73C1">
              <w:t>; BK 14</w:t>
            </w:r>
          </w:p>
        </w:tc>
      </w:tr>
      <w:tr w:rsidR="00A27212" w14:paraId="64B84A4B" w14:textId="77777777">
        <w:tc>
          <w:tcPr>
            <w:tcW w:w="1555" w:type="dxa"/>
          </w:tcPr>
          <w:p w14:paraId="0E1FE31A" w14:textId="77777777" w:rsidR="00A27212" w:rsidRDefault="00A27212">
            <w:pPr>
              <w:numPr>
                <w:ilvl w:val="0"/>
                <w:numId w:val="1"/>
              </w:numPr>
              <w:ind w:left="567" w:firstLine="0"/>
            </w:pPr>
          </w:p>
        </w:tc>
        <w:tc>
          <w:tcPr>
            <w:tcW w:w="7943" w:type="dxa"/>
          </w:tcPr>
          <w:p w14:paraId="78580B59" w14:textId="28E55532" w:rsidR="00A27212" w:rsidRDefault="00A27212">
            <w:r>
              <w:t>BK 05; BK 11</w:t>
            </w:r>
          </w:p>
        </w:tc>
      </w:tr>
      <w:tr w:rsidR="00A27212" w14:paraId="3C145AC1" w14:textId="77777777">
        <w:tc>
          <w:tcPr>
            <w:tcW w:w="1555" w:type="dxa"/>
          </w:tcPr>
          <w:p w14:paraId="0D070DEB" w14:textId="77777777" w:rsidR="00A27212" w:rsidRDefault="00A27212">
            <w:pPr>
              <w:numPr>
                <w:ilvl w:val="0"/>
                <w:numId w:val="1"/>
              </w:numPr>
              <w:ind w:left="567" w:firstLine="0"/>
            </w:pPr>
          </w:p>
        </w:tc>
        <w:tc>
          <w:tcPr>
            <w:tcW w:w="7943" w:type="dxa"/>
          </w:tcPr>
          <w:p w14:paraId="62ADAEB6" w14:textId="77777777" w:rsidR="00A27212" w:rsidRDefault="00A27212">
            <w:r>
              <w:t>BK 05; BK 13</w:t>
            </w:r>
          </w:p>
        </w:tc>
      </w:tr>
      <w:tr w:rsidR="00A27212" w14:paraId="0DBD5E71" w14:textId="77777777">
        <w:tc>
          <w:tcPr>
            <w:tcW w:w="1555" w:type="dxa"/>
          </w:tcPr>
          <w:p w14:paraId="73EA6165" w14:textId="77777777" w:rsidR="00A27212" w:rsidRDefault="00A27212">
            <w:pPr>
              <w:numPr>
                <w:ilvl w:val="0"/>
                <w:numId w:val="1"/>
              </w:numPr>
              <w:ind w:left="567" w:firstLine="0"/>
            </w:pPr>
          </w:p>
        </w:tc>
        <w:tc>
          <w:tcPr>
            <w:tcW w:w="7943" w:type="dxa"/>
          </w:tcPr>
          <w:p w14:paraId="01A7643E" w14:textId="3FDC7690" w:rsidR="00A27212" w:rsidRPr="00E526AB" w:rsidRDefault="00A648BA">
            <w:pPr>
              <w:rPr>
                <w:b/>
                <w:bCs/>
              </w:rPr>
            </w:pPr>
            <w:r>
              <w:t>BK 06;</w:t>
            </w:r>
            <w:r w:rsidR="00153A8D">
              <w:t xml:space="preserve"> </w:t>
            </w:r>
            <w:r w:rsidR="00A27212">
              <w:t>BK 13</w:t>
            </w:r>
            <w:r w:rsidR="006D63C0">
              <w:t xml:space="preserve">; </w:t>
            </w:r>
            <w:r w:rsidR="003C0DF4">
              <w:t xml:space="preserve">BK 17; </w:t>
            </w:r>
            <w:r w:rsidR="00DC7DE8">
              <w:t>BK e</w:t>
            </w:r>
          </w:p>
        </w:tc>
      </w:tr>
      <w:tr w:rsidR="00A27212" w14:paraId="3E251369" w14:textId="77777777">
        <w:tc>
          <w:tcPr>
            <w:tcW w:w="1555" w:type="dxa"/>
          </w:tcPr>
          <w:p w14:paraId="34DCC635" w14:textId="77777777" w:rsidR="00A27212" w:rsidRDefault="00A27212">
            <w:pPr>
              <w:numPr>
                <w:ilvl w:val="0"/>
                <w:numId w:val="1"/>
              </w:numPr>
              <w:ind w:left="567" w:firstLine="0"/>
            </w:pPr>
          </w:p>
        </w:tc>
        <w:tc>
          <w:tcPr>
            <w:tcW w:w="7943" w:type="dxa"/>
          </w:tcPr>
          <w:p w14:paraId="14ACA43A" w14:textId="07A74FDF" w:rsidR="00A27212" w:rsidRDefault="00A27212">
            <w:r>
              <w:t>BK 19</w:t>
            </w:r>
            <w:r w:rsidR="00AE4EAD">
              <w:t>; BK i</w:t>
            </w:r>
            <w:r w:rsidR="006D63C0">
              <w:t>; BK o</w:t>
            </w:r>
          </w:p>
        </w:tc>
      </w:tr>
    </w:tbl>
    <w:p w14:paraId="6D3F6867" w14:textId="627477F8" w:rsidR="00A55FC4" w:rsidRPr="002E7FAD" w:rsidRDefault="00A55FC4" w:rsidP="00A55FC4"/>
    <w:p w14:paraId="05652959" w14:textId="77777777" w:rsidR="00A55FC4" w:rsidRDefault="00A55FC4" w:rsidP="00A55FC4">
      <w:pPr>
        <w:pStyle w:val="Kop2"/>
      </w:pPr>
      <w:bookmarkStart w:id="187" w:name="_Toc54974889"/>
      <w:bookmarkStart w:id="188" w:name="_Toc121484794"/>
      <w:bookmarkStart w:id="189" w:name="_Toc127295273"/>
      <w:bookmarkStart w:id="190" w:name="_Toc128928226"/>
      <w:bookmarkStart w:id="191" w:name="_Toc129034702"/>
      <w:bookmarkStart w:id="192" w:name="_Toc129387350"/>
      <w:bookmarkStart w:id="193" w:name="_Toc129789545"/>
      <w:bookmarkStart w:id="194" w:name="_Toc130215173"/>
      <w:bookmarkStart w:id="195" w:name="_Toc130927362"/>
      <w:bookmarkStart w:id="196" w:name="_Toc157271052"/>
      <w:r>
        <w:t>Minimumdoelen</w:t>
      </w:r>
      <w:bookmarkEnd w:id="187"/>
      <w:bookmarkEnd w:id="188"/>
      <w:bookmarkEnd w:id="189"/>
      <w:bookmarkEnd w:id="190"/>
      <w:bookmarkEnd w:id="191"/>
      <w:bookmarkEnd w:id="192"/>
      <w:bookmarkEnd w:id="193"/>
      <w:bookmarkEnd w:id="194"/>
      <w:r>
        <w:t xml:space="preserve"> basisvorming</w:t>
      </w:r>
      <w:bookmarkEnd w:id="195"/>
      <w:bookmarkEnd w:id="196"/>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373343" w:rsidRPr="00D5655E" w14:paraId="19070D90" w14:textId="77777777">
        <w:trPr>
          <w:trHeight w:val="1823"/>
        </w:trPr>
        <w:tc>
          <w:tcPr>
            <w:tcW w:w="1070" w:type="dxa"/>
          </w:tcPr>
          <w:p w14:paraId="3261B7EE" w14:textId="77777777" w:rsidR="00373343" w:rsidRPr="00D5655E" w:rsidRDefault="00373343" w:rsidP="00373343">
            <w:pPr>
              <w:spacing w:before="120" w:after="120"/>
              <w:ind w:left="-102"/>
            </w:pPr>
            <w:r w:rsidRPr="0072759B">
              <w:t>06.12</w:t>
            </w:r>
          </w:p>
        </w:tc>
        <w:tc>
          <w:tcPr>
            <w:tcW w:w="8423" w:type="dxa"/>
            <w:tcBorders>
              <w:left w:val="nil"/>
            </w:tcBorders>
          </w:tcPr>
          <w:p w14:paraId="69DA043E" w14:textId="77777777" w:rsidR="00373343" w:rsidRPr="00D5655E" w:rsidRDefault="00373343">
            <w:pPr>
              <w:spacing w:before="120" w:after="120"/>
            </w:pPr>
            <w:r w:rsidRPr="0072759B">
              <w:t>De leerlingen ontwerpen een oplossing voor een probleem door wetenschappen, technologie of wiskunde geïntegreerd aan te wenden.</w:t>
            </w:r>
          </w:p>
          <w:p w14:paraId="6BE1B61B" w14:textId="77777777" w:rsidR="00373343" w:rsidRPr="0072759B" w:rsidRDefault="00373343">
            <w:pPr>
              <w:pStyle w:val="Geenafstand"/>
            </w:pPr>
            <w:r w:rsidRPr="0072759B">
              <w:t xml:space="preserve">Voetnoot: </w:t>
            </w:r>
          </w:p>
          <w:p w14:paraId="4D14261D" w14:textId="77777777" w:rsidR="00373343" w:rsidRPr="00D5655E" w:rsidRDefault="00373343">
            <w:pPr>
              <w:spacing w:before="120" w:after="120"/>
            </w:pPr>
            <w:r w:rsidRPr="0072759B">
              <w:t>Rekening houdend met concepten van de derde graad en de context waarin dit minimumdoel aan bod komt.</w:t>
            </w:r>
          </w:p>
        </w:tc>
      </w:tr>
    </w:tbl>
    <w:p w14:paraId="533EF1A8" w14:textId="77777777" w:rsidR="00A55FC4" w:rsidRDefault="00A55FC4" w:rsidP="00A55FC4">
      <w:pPr>
        <w:pStyle w:val="Kop2"/>
      </w:pPr>
      <w:bookmarkStart w:id="197" w:name="_Toc54974891"/>
      <w:bookmarkStart w:id="198" w:name="_Toc121484796"/>
      <w:bookmarkStart w:id="199" w:name="_Toc127295275"/>
      <w:bookmarkStart w:id="200" w:name="_Toc128928228"/>
      <w:bookmarkStart w:id="201" w:name="_Toc129034704"/>
      <w:bookmarkStart w:id="202" w:name="_Toc129387352"/>
      <w:bookmarkStart w:id="203" w:name="_Toc129789547"/>
      <w:bookmarkStart w:id="204" w:name="_Toc130215175"/>
      <w:bookmarkStart w:id="205" w:name="_Toc130927363"/>
      <w:bookmarkStart w:id="206" w:name="_Toc157271053"/>
      <w:r>
        <w:t>Doelen die leiden naar één of meer beroepskwalificaties</w:t>
      </w:r>
      <w:bookmarkEnd w:id="197"/>
      <w:bookmarkEnd w:id="198"/>
      <w:bookmarkEnd w:id="199"/>
      <w:bookmarkEnd w:id="200"/>
      <w:bookmarkEnd w:id="201"/>
      <w:bookmarkEnd w:id="202"/>
      <w:bookmarkEnd w:id="203"/>
      <w:bookmarkEnd w:id="204"/>
      <w:bookmarkEnd w:id="205"/>
      <w:bookmarkEnd w:id="206"/>
    </w:p>
    <w:p w14:paraId="05206879" w14:textId="77777777" w:rsidR="006C545F" w:rsidRPr="00DC6EDE" w:rsidRDefault="006C545F" w:rsidP="00B817F9">
      <w:pPr>
        <w:pStyle w:val="Lijstalinea"/>
        <w:numPr>
          <w:ilvl w:val="0"/>
          <w:numId w:val="6"/>
        </w:numPr>
        <w:spacing w:before="100" w:after="0" w:line="260" w:lineRule="auto"/>
        <w:jc w:val="both"/>
      </w:pPr>
      <w:r w:rsidRPr="00DC6EDE">
        <w:t>De leerlingen werken in teamverband (organisatiecultuur, communicatie, procedures)</w:t>
      </w:r>
      <w:r>
        <w:t>.</w:t>
      </w:r>
    </w:p>
    <w:p w14:paraId="4754A7D9" w14:textId="77777777" w:rsidR="006C545F" w:rsidRPr="006925DD" w:rsidRDefault="006C545F" w:rsidP="00B817F9">
      <w:pPr>
        <w:pStyle w:val="Lijstalinea"/>
        <w:numPr>
          <w:ilvl w:val="0"/>
          <w:numId w:val="6"/>
        </w:numPr>
        <w:spacing w:after="0" w:line="260" w:lineRule="exact"/>
      </w:pPr>
      <w:r w:rsidRPr="006925DD">
        <w:t>De leerlingen handelen kwaliteitsbewust</w:t>
      </w:r>
      <w:r>
        <w:t>.</w:t>
      </w:r>
    </w:p>
    <w:p w14:paraId="15B80B06" w14:textId="77777777" w:rsidR="006C545F" w:rsidRDefault="006C545F" w:rsidP="00B817F9">
      <w:pPr>
        <w:pStyle w:val="Lijstalinea"/>
        <w:numPr>
          <w:ilvl w:val="0"/>
          <w:numId w:val="6"/>
        </w:numPr>
        <w:spacing w:after="0" w:line="260" w:lineRule="auto"/>
        <w:jc w:val="both"/>
      </w:pPr>
      <w:r w:rsidRPr="009417AF">
        <w:t>De leerlingen handelen economisch en duurzaam</w:t>
      </w:r>
      <w:r>
        <w:t>.</w:t>
      </w:r>
    </w:p>
    <w:p w14:paraId="508B9AD4" w14:textId="77777777" w:rsidR="006C545F" w:rsidRDefault="006C545F" w:rsidP="00B817F9">
      <w:pPr>
        <w:pStyle w:val="Lijstalinea"/>
        <w:numPr>
          <w:ilvl w:val="0"/>
          <w:numId w:val="6"/>
        </w:numPr>
        <w:spacing w:after="0" w:line="260" w:lineRule="exact"/>
      </w:pPr>
      <w:r w:rsidRPr="00DC6EDE">
        <w:t xml:space="preserve">De leerlingen </w:t>
      </w:r>
      <w:r>
        <w:t>handelen</w:t>
      </w:r>
      <w:r w:rsidRPr="00DC6EDE">
        <w:t xml:space="preserve"> veilig, ergonomisch en hygiënisch</w:t>
      </w:r>
      <w:r>
        <w:t>.</w:t>
      </w:r>
    </w:p>
    <w:p w14:paraId="16BF92F5" w14:textId="77777777" w:rsidR="006C545F" w:rsidRPr="00137150" w:rsidRDefault="006C545F" w:rsidP="00B817F9">
      <w:pPr>
        <w:pStyle w:val="Lijstalinea"/>
        <w:numPr>
          <w:ilvl w:val="0"/>
          <w:numId w:val="6"/>
        </w:numPr>
        <w:spacing w:before="100" w:after="200" w:line="260" w:lineRule="exact"/>
      </w:pPr>
      <w:r w:rsidRPr="00137150">
        <w:t>De leerlingen gebruiken functioneel ondersteunende software en hardware. </w:t>
      </w:r>
    </w:p>
    <w:p w14:paraId="4E756F9C" w14:textId="77777777" w:rsidR="006C545F" w:rsidRPr="00137150" w:rsidRDefault="006C545F" w:rsidP="00B817F9">
      <w:pPr>
        <w:pStyle w:val="Lijstalinea"/>
        <w:numPr>
          <w:ilvl w:val="0"/>
          <w:numId w:val="6"/>
        </w:numPr>
        <w:spacing w:before="100" w:after="200" w:line="260" w:lineRule="exact"/>
      </w:pPr>
      <w:r w:rsidRPr="00137150">
        <w:t>De leerlingen gebruiken arbeidsmiddelen en interne transportmiddelen. </w:t>
      </w:r>
    </w:p>
    <w:p w14:paraId="0A478CC4" w14:textId="77777777" w:rsidR="006C545F" w:rsidRPr="00137150" w:rsidRDefault="006C545F" w:rsidP="00B817F9">
      <w:pPr>
        <w:pStyle w:val="Lijstalinea"/>
        <w:numPr>
          <w:ilvl w:val="0"/>
          <w:numId w:val="6"/>
        </w:numPr>
        <w:spacing w:before="100" w:after="200" w:line="260" w:lineRule="exact"/>
      </w:pPr>
      <w:r w:rsidRPr="00137150">
        <w:t>De leerlingen ontvangen goederen en producten en controleren de levering (bestemming, conditionering, aantal, administratief). </w:t>
      </w:r>
    </w:p>
    <w:p w14:paraId="75EFED8D" w14:textId="77777777" w:rsidR="006C545F" w:rsidRPr="00137150" w:rsidRDefault="006C545F" w:rsidP="00B817F9">
      <w:pPr>
        <w:pStyle w:val="Lijstalinea"/>
        <w:numPr>
          <w:ilvl w:val="0"/>
          <w:numId w:val="6"/>
        </w:numPr>
        <w:spacing w:before="100" w:after="200" w:line="260" w:lineRule="exact"/>
      </w:pPr>
      <w:r w:rsidRPr="00137150">
        <w:t>De leerlingen vullen opvolgdocumenten van orders in. </w:t>
      </w:r>
    </w:p>
    <w:p w14:paraId="10793CD3" w14:textId="77777777" w:rsidR="006C545F" w:rsidRPr="00137150" w:rsidRDefault="006C545F" w:rsidP="00B817F9">
      <w:pPr>
        <w:pStyle w:val="Lijstalinea"/>
        <w:numPr>
          <w:ilvl w:val="0"/>
          <w:numId w:val="6"/>
        </w:numPr>
        <w:spacing w:before="100" w:after="200" w:line="260" w:lineRule="exact"/>
      </w:pPr>
      <w:r w:rsidRPr="00137150">
        <w:t>De leerlingen bereiden de opslag van goederen voor. </w:t>
      </w:r>
    </w:p>
    <w:p w14:paraId="161F3535" w14:textId="77777777" w:rsidR="006C545F" w:rsidRPr="00137150" w:rsidRDefault="006C545F" w:rsidP="00B817F9">
      <w:pPr>
        <w:pStyle w:val="Lijstalinea"/>
        <w:numPr>
          <w:ilvl w:val="0"/>
          <w:numId w:val="6"/>
        </w:numPr>
        <w:spacing w:before="100" w:after="200" w:line="260" w:lineRule="exact"/>
      </w:pPr>
      <w:r w:rsidRPr="00137150">
        <w:t>De leerlingen slaan goederen op. </w:t>
      </w:r>
    </w:p>
    <w:p w14:paraId="464901D4" w14:textId="77777777" w:rsidR="006C545F" w:rsidRPr="00137150" w:rsidRDefault="006C545F" w:rsidP="00B817F9">
      <w:pPr>
        <w:pStyle w:val="Lijstalinea"/>
        <w:numPr>
          <w:ilvl w:val="0"/>
          <w:numId w:val="6"/>
        </w:numPr>
        <w:spacing w:before="100" w:after="200" w:line="260" w:lineRule="exact"/>
      </w:pPr>
      <w:r w:rsidRPr="00137150">
        <w:t>De leerlingen picken orders, stellen pakketten, partijen … samen, controleren en volgen op. </w:t>
      </w:r>
    </w:p>
    <w:p w14:paraId="79D7F81B" w14:textId="77777777" w:rsidR="006C545F" w:rsidRPr="00137150" w:rsidRDefault="006C545F" w:rsidP="00B817F9">
      <w:pPr>
        <w:pStyle w:val="Lijstalinea"/>
        <w:numPr>
          <w:ilvl w:val="0"/>
          <w:numId w:val="6"/>
        </w:numPr>
        <w:spacing w:before="100" w:after="200" w:line="260" w:lineRule="exact"/>
      </w:pPr>
      <w:r w:rsidRPr="00137150">
        <w:t>De leerlingen brengen pakketten naar de verzend-, opslag- of productiezone. </w:t>
      </w:r>
    </w:p>
    <w:p w14:paraId="6D5618B2" w14:textId="77777777" w:rsidR="006C545F" w:rsidRPr="00137150" w:rsidRDefault="006C545F" w:rsidP="00B817F9">
      <w:pPr>
        <w:pStyle w:val="Lijstalinea"/>
        <w:numPr>
          <w:ilvl w:val="0"/>
          <w:numId w:val="6"/>
        </w:numPr>
        <w:spacing w:before="100" w:after="200" w:line="260" w:lineRule="exact"/>
      </w:pPr>
      <w:r w:rsidRPr="00137150">
        <w:t>De leerlingen verzenden goederen met inbegrip van zekering van de lading. </w:t>
      </w:r>
    </w:p>
    <w:p w14:paraId="1AFE4C4B" w14:textId="77777777" w:rsidR="006C545F" w:rsidRPr="00137150" w:rsidRDefault="006C545F" w:rsidP="00B817F9">
      <w:pPr>
        <w:pStyle w:val="Lijstalinea"/>
        <w:numPr>
          <w:ilvl w:val="0"/>
          <w:numId w:val="6"/>
        </w:numPr>
        <w:spacing w:before="100" w:after="200" w:line="260" w:lineRule="exact"/>
      </w:pPr>
      <w:r w:rsidRPr="00137150">
        <w:t>De leerlingen inventariseren de voorraad. </w:t>
      </w:r>
    </w:p>
    <w:p w14:paraId="28C194D1" w14:textId="77777777" w:rsidR="006C545F" w:rsidRPr="00137150" w:rsidRDefault="006C545F" w:rsidP="00B817F9">
      <w:pPr>
        <w:pStyle w:val="Lijstalinea"/>
        <w:numPr>
          <w:ilvl w:val="0"/>
          <w:numId w:val="6"/>
        </w:numPr>
        <w:spacing w:before="100" w:after="200" w:line="260" w:lineRule="exact"/>
      </w:pPr>
      <w:r w:rsidRPr="00137150">
        <w:t>De leerlingen controleren de toestand van het gemotoriseerd intern transportmiddel (waarop men zit of staat tijdens het rijden). </w:t>
      </w:r>
    </w:p>
    <w:p w14:paraId="2576D8EA" w14:textId="77777777" w:rsidR="006C545F" w:rsidRPr="00137150" w:rsidRDefault="006C545F" w:rsidP="00B817F9">
      <w:pPr>
        <w:pStyle w:val="Lijstalinea"/>
        <w:numPr>
          <w:ilvl w:val="0"/>
          <w:numId w:val="6"/>
        </w:numPr>
        <w:spacing w:before="100" w:after="200" w:line="260" w:lineRule="exact"/>
      </w:pPr>
      <w:r w:rsidRPr="00137150">
        <w:t>De leerlingen bereiden het gemotoriseerd intern transportmiddel (waarop men zit of staat tijdens het rijden) voor. </w:t>
      </w:r>
    </w:p>
    <w:p w14:paraId="5B6C4B51" w14:textId="77777777" w:rsidR="006C545F" w:rsidRPr="00137150" w:rsidRDefault="006C545F" w:rsidP="00B817F9">
      <w:pPr>
        <w:pStyle w:val="Lijstalinea"/>
        <w:numPr>
          <w:ilvl w:val="0"/>
          <w:numId w:val="6"/>
        </w:numPr>
        <w:spacing w:before="100" w:after="200" w:line="260" w:lineRule="exact"/>
      </w:pPr>
      <w:r w:rsidRPr="00137150">
        <w:t>De leerlingen laden en lossen goederen in en uit een extern transportmiddel. </w:t>
      </w:r>
    </w:p>
    <w:p w14:paraId="6492591C" w14:textId="77777777" w:rsidR="006C545F" w:rsidRPr="00137150" w:rsidRDefault="006C545F" w:rsidP="00B817F9">
      <w:pPr>
        <w:pStyle w:val="Lijstalinea"/>
        <w:numPr>
          <w:ilvl w:val="0"/>
          <w:numId w:val="6"/>
        </w:numPr>
        <w:spacing w:before="100" w:after="200" w:line="260" w:lineRule="exact"/>
      </w:pPr>
      <w:r w:rsidRPr="00137150">
        <w:t>De leerlingen verplaatsen goederen van en naar diverse locaties. </w:t>
      </w:r>
    </w:p>
    <w:p w14:paraId="5D717C95" w14:textId="77777777" w:rsidR="006C545F" w:rsidRPr="00137150" w:rsidRDefault="006C545F" w:rsidP="00B817F9">
      <w:pPr>
        <w:pStyle w:val="Lijstalinea"/>
        <w:numPr>
          <w:ilvl w:val="0"/>
          <w:numId w:val="6"/>
        </w:numPr>
        <w:spacing w:before="100" w:after="200" w:line="260" w:lineRule="exact"/>
      </w:pPr>
      <w:r w:rsidRPr="00137150">
        <w:t>De leerlingen stapelen en ontstapelen goederen op diverse hoogten. </w:t>
      </w:r>
    </w:p>
    <w:p w14:paraId="65C5522B" w14:textId="77777777" w:rsidR="006C545F" w:rsidRDefault="006C545F" w:rsidP="00B817F9">
      <w:pPr>
        <w:pStyle w:val="Lijstalinea"/>
        <w:numPr>
          <w:ilvl w:val="0"/>
          <w:numId w:val="6"/>
        </w:numPr>
        <w:spacing w:before="100" w:after="200" w:line="260" w:lineRule="exact"/>
      </w:pPr>
      <w:r w:rsidRPr="00137150">
        <w:t>De leerlingen parkeren het gemotoriseerd intern transportmiddel (waarop men zit of staat tijdens het rijden).</w:t>
      </w:r>
    </w:p>
    <w:p w14:paraId="1C9E76AA" w14:textId="50EFF9C4" w:rsidR="006C545F" w:rsidRDefault="006C545F" w:rsidP="006C545F">
      <w:r>
        <w:t>Aanvullende onderliggende kennis</w:t>
      </w:r>
    </w:p>
    <w:p w14:paraId="5DEE26FE" w14:textId="018D1655" w:rsidR="006C545F" w:rsidRPr="00494CF3" w:rsidRDefault="006C545F" w:rsidP="006C545F">
      <w:r>
        <w:lastRenderedPageBreak/>
        <w:t>De opgenomen kennis staat steeds in functie van de specifieke vorming van deze studierichting.</w:t>
      </w:r>
    </w:p>
    <w:p w14:paraId="145AC348" w14:textId="5327E25F" w:rsidR="006C545F" w:rsidRPr="00754C3F" w:rsidRDefault="006C545F" w:rsidP="00B817F9">
      <w:pPr>
        <w:pStyle w:val="Lijstalinea"/>
        <w:numPr>
          <w:ilvl w:val="0"/>
          <w:numId w:val="7"/>
        </w:numPr>
        <w:spacing w:before="100" w:after="200" w:line="260" w:lineRule="exact"/>
      </w:pPr>
      <w:r w:rsidRPr="00754C3F">
        <w:t>Courante terminologie op vervoersdocumenten in het Nederlands, Frans</w:t>
      </w:r>
      <w:r w:rsidR="00447B6D">
        <w:t xml:space="preserve"> </w:t>
      </w:r>
      <w:r w:rsidRPr="00754C3F">
        <w:t>en Engels. </w:t>
      </w:r>
    </w:p>
    <w:p w14:paraId="79024EEF" w14:textId="77777777" w:rsidR="006C545F" w:rsidRPr="00137150" w:rsidRDefault="006C545F" w:rsidP="00B817F9">
      <w:pPr>
        <w:pStyle w:val="Lijstalinea"/>
        <w:numPr>
          <w:ilvl w:val="0"/>
          <w:numId w:val="7"/>
        </w:numPr>
        <w:spacing w:before="100" w:after="200" w:line="260" w:lineRule="exact"/>
      </w:pPr>
      <w:r w:rsidRPr="00137150">
        <w:t>Eigenschappen van interne transportmiddelen </w:t>
      </w:r>
    </w:p>
    <w:p w14:paraId="689B265A" w14:textId="77777777" w:rsidR="006C545F" w:rsidRPr="00137150" w:rsidRDefault="006C545F" w:rsidP="00B817F9">
      <w:pPr>
        <w:pStyle w:val="Lijstalinea"/>
        <w:numPr>
          <w:ilvl w:val="0"/>
          <w:numId w:val="7"/>
        </w:numPr>
        <w:spacing w:before="100" w:after="200" w:line="260" w:lineRule="exact"/>
      </w:pPr>
      <w:r w:rsidRPr="00137150">
        <w:t>Etiketten, markeringen en labels </w:t>
      </w:r>
    </w:p>
    <w:p w14:paraId="231B2A88" w14:textId="77777777" w:rsidR="006C545F" w:rsidRPr="00137150" w:rsidRDefault="006C545F" w:rsidP="00B817F9">
      <w:pPr>
        <w:pStyle w:val="Lijstalinea"/>
        <w:numPr>
          <w:ilvl w:val="0"/>
          <w:numId w:val="7"/>
        </w:numPr>
        <w:spacing w:before="100" w:after="200" w:line="260" w:lineRule="exact"/>
      </w:pPr>
      <w:r w:rsidRPr="00137150">
        <w:t>Interne transportmiddelen </w:t>
      </w:r>
    </w:p>
    <w:p w14:paraId="643B6318" w14:textId="78195504" w:rsidR="006C545F" w:rsidRPr="00137150" w:rsidRDefault="006C545F" w:rsidP="00B817F9">
      <w:pPr>
        <w:pStyle w:val="Lijstalinea"/>
        <w:numPr>
          <w:ilvl w:val="0"/>
          <w:numId w:val="7"/>
        </w:numPr>
        <w:spacing w:before="100" w:after="200" w:line="260" w:lineRule="exact"/>
      </w:pPr>
      <w:r w:rsidRPr="00137150">
        <w:t>Laad- en zekeringstechnieken</w:t>
      </w:r>
      <w:r w:rsidR="00B740B3">
        <w:t xml:space="preserve"> </w:t>
      </w:r>
    </w:p>
    <w:p w14:paraId="555578B1" w14:textId="77777777" w:rsidR="006C545F" w:rsidRPr="00137150" w:rsidRDefault="006C545F" w:rsidP="00B817F9">
      <w:pPr>
        <w:pStyle w:val="Lijstalinea"/>
        <w:numPr>
          <w:ilvl w:val="0"/>
          <w:numId w:val="7"/>
        </w:numPr>
        <w:spacing w:before="100" w:after="200" w:line="260" w:lineRule="exact"/>
      </w:pPr>
      <w:r w:rsidRPr="00137150">
        <w:t>Magazijnorganisatie </w:t>
      </w:r>
    </w:p>
    <w:p w14:paraId="4B040A7F" w14:textId="77777777" w:rsidR="006C545F" w:rsidRPr="00137150" w:rsidRDefault="006C545F" w:rsidP="00B817F9">
      <w:pPr>
        <w:pStyle w:val="Lijstalinea"/>
        <w:numPr>
          <w:ilvl w:val="0"/>
          <w:numId w:val="7"/>
        </w:numPr>
        <w:spacing w:before="100" w:after="200" w:line="260" w:lineRule="exact"/>
      </w:pPr>
      <w:r w:rsidRPr="00137150">
        <w:t>Materialen en arbeidsmiddelen </w:t>
      </w:r>
    </w:p>
    <w:p w14:paraId="75138F10" w14:textId="77777777" w:rsidR="006C545F" w:rsidRPr="00137150" w:rsidRDefault="006C545F" w:rsidP="00B817F9">
      <w:pPr>
        <w:pStyle w:val="Lijstalinea"/>
        <w:numPr>
          <w:ilvl w:val="0"/>
          <w:numId w:val="7"/>
        </w:numPr>
        <w:spacing w:before="100" w:after="200" w:line="260" w:lineRule="exact"/>
      </w:pPr>
      <w:r w:rsidRPr="00137150">
        <w:t>Meest voorkomende methodes om een voorraad in een magazijn in te richten zoals FIFO, FEFO, LIFO </w:t>
      </w:r>
    </w:p>
    <w:p w14:paraId="0A644C5B" w14:textId="77777777" w:rsidR="006C545F" w:rsidRPr="00137150" w:rsidRDefault="006C545F" w:rsidP="00B817F9">
      <w:pPr>
        <w:pStyle w:val="Lijstalinea"/>
        <w:numPr>
          <w:ilvl w:val="0"/>
          <w:numId w:val="7"/>
        </w:numPr>
        <w:spacing w:before="100" w:after="200" w:line="260" w:lineRule="exact"/>
      </w:pPr>
      <w:r w:rsidRPr="00137150">
        <w:t>Opslag- en stapeltechnieken </w:t>
      </w:r>
    </w:p>
    <w:p w14:paraId="44D1F622" w14:textId="77777777" w:rsidR="006C545F" w:rsidRPr="00137150" w:rsidRDefault="006C545F" w:rsidP="00B817F9">
      <w:pPr>
        <w:pStyle w:val="Lijstalinea"/>
        <w:numPr>
          <w:ilvl w:val="0"/>
          <w:numId w:val="7"/>
        </w:numPr>
        <w:spacing w:before="100" w:after="200" w:line="260" w:lineRule="exact"/>
      </w:pPr>
      <w:r w:rsidRPr="00137150">
        <w:t>Opslagmiddelen (bijvoorbeeld verschillende soorten stellingen) </w:t>
      </w:r>
    </w:p>
    <w:p w14:paraId="45DC3D3C" w14:textId="77777777" w:rsidR="006C545F" w:rsidRPr="00137150" w:rsidRDefault="006C545F" w:rsidP="00B817F9">
      <w:pPr>
        <w:pStyle w:val="Lijstalinea"/>
        <w:numPr>
          <w:ilvl w:val="0"/>
          <w:numId w:val="7"/>
        </w:numPr>
        <w:spacing w:before="100" w:after="200" w:line="260" w:lineRule="exact"/>
      </w:pPr>
      <w:r w:rsidRPr="00137150">
        <w:t>Organisatie van een opslaglocatie (circulatieplan ...) </w:t>
      </w:r>
    </w:p>
    <w:p w14:paraId="2D25FA32" w14:textId="77777777" w:rsidR="006C545F" w:rsidRPr="00137150" w:rsidRDefault="006C545F" w:rsidP="00B817F9">
      <w:pPr>
        <w:pStyle w:val="Lijstalinea"/>
        <w:numPr>
          <w:ilvl w:val="0"/>
          <w:numId w:val="7"/>
        </w:numPr>
        <w:spacing w:before="100" w:after="200" w:line="260" w:lineRule="exact"/>
      </w:pPr>
      <w:r w:rsidRPr="00137150">
        <w:t>Procedures voor de ontvangst en controle van goederen </w:t>
      </w:r>
    </w:p>
    <w:p w14:paraId="24FC0A03" w14:textId="77777777" w:rsidR="006C545F" w:rsidRPr="00137150" w:rsidRDefault="006C545F" w:rsidP="00B817F9">
      <w:pPr>
        <w:pStyle w:val="Lijstalinea"/>
        <w:numPr>
          <w:ilvl w:val="0"/>
          <w:numId w:val="7"/>
        </w:numPr>
        <w:spacing w:before="100" w:after="200" w:line="260" w:lineRule="exact"/>
      </w:pPr>
      <w:r w:rsidRPr="00137150">
        <w:t>Sorteermethodes </w:t>
      </w:r>
    </w:p>
    <w:p w14:paraId="7418D141" w14:textId="77777777" w:rsidR="006C545F" w:rsidRPr="00137150" w:rsidRDefault="006C545F" w:rsidP="00B817F9">
      <w:pPr>
        <w:pStyle w:val="Lijstalinea"/>
        <w:numPr>
          <w:ilvl w:val="0"/>
          <w:numId w:val="7"/>
        </w:numPr>
        <w:spacing w:before="100" w:after="200" w:line="260" w:lineRule="exact"/>
      </w:pPr>
      <w:r w:rsidRPr="00137150">
        <w:t>Stabilisatieprincipes van ladingen </w:t>
      </w:r>
    </w:p>
    <w:p w14:paraId="6AB2F602" w14:textId="77777777" w:rsidR="008E584C" w:rsidRDefault="006C545F" w:rsidP="00B817F9">
      <w:pPr>
        <w:pStyle w:val="Lijstalinea"/>
        <w:numPr>
          <w:ilvl w:val="0"/>
          <w:numId w:val="7"/>
        </w:numPr>
        <w:spacing w:before="100" w:after="200" w:line="260" w:lineRule="exact"/>
      </w:pPr>
      <w:r w:rsidRPr="00137150">
        <w:t>Stapelmethodes</w:t>
      </w:r>
    </w:p>
    <w:p w14:paraId="66164E54" w14:textId="77777777" w:rsidR="008E584C" w:rsidRDefault="006C545F" w:rsidP="00B817F9">
      <w:pPr>
        <w:pStyle w:val="Lijstalinea"/>
        <w:numPr>
          <w:ilvl w:val="0"/>
          <w:numId w:val="7"/>
        </w:numPr>
        <w:spacing w:before="100" w:after="200" w:line="260" w:lineRule="exact"/>
      </w:pPr>
      <w:r w:rsidRPr="00137150">
        <w:t> </w:t>
      </w:r>
      <w:r w:rsidR="008E584C">
        <w:t xml:space="preserve">(Veiligheids)pictogrammen </w:t>
      </w:r>
    </w:p>
    <w:p w14:paraId="7720A558" w14:textId="47BE7C58" w:rsidR="006C545F" w:rsidRDefault="008E584C" w:rsidP="00B817F9">
      <w:pPr>
        <w:pStyle w:val="Lijstalinea"/>
        <w:numPr>
          <w:ilvl w:val="0"/>
          <w:numId w:val="7"/>
        </w:numPr>
        <w:spacing w:before="100" w:after="200" w:line="260" w:lineRule="exact"/>
      </w:pPr>
      <w:r>
        <w:t>Verschillende technieken om de goederen te lossen (afhankelijk van het type goederen, het te lossen transportmiddel, de losplaats waar de goederen moeten komen)</w:t>
      </w:r>
    </w:p>
    <w:p w14:paraId="2D130401" w14:textId="1BC1D9F4" w:rsidR="00A00764" w:rsidRDefault="00A00764" w:rsidP="00A55FC4"/>
    <w:p w14:paraId="4D8D5A6D" w14:textId="77777777" w:rsidR="00B152D2" w:rsidRDefault="00B152D2" w:rsidP="009D7B9E"/>
    <w:p w14:paraId="42D2ED0D" w14:textId="77777777" w:rsidR="00A00764" w:rsidRDefault="00A00764" w:rsidP="009D7B9E">
      <w:pPr>
        <w:sectPr w:rsidR="00A00764" w:rsidSect="003E31F8">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30DCE351"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0230F18B" w14:textId="06BDFDB6" w:rsidR="00A32FE5" w:rsidRDefault="00C530B4">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7271012" w:history="1">
            <w:r w:rsidR="00A32FE5" w:rsidRPr="00E911E3">
              <w:rPr>
                <w:rStyle w:val="Hyperlink"/>
                <w:noProof/>
              </w:rPr>
              <w:t>1</w:t>
            </w:r>
            <w:r w:rsidR="00A32FE5">
              <w:rPr>
                <w:rFonts w:eastAsiaTheme="minorEastAsia"/>
                <w:b w:val="0"/>
                <w:noProof/>
                <w:color w:val="auto"/>
                <w:kern w:val="2"/>
                <w:sz w:val="22"/>
                <w:lang w:eastAsia="nl-BE"/>
                <w14:ligatures w14:val="standardContextual"/>
              </w:rPr>
              <w:tab/>
            </w:r>
            <w:r w:rsidR="00A32FE5" w:rsidRPr="00E911E3">
              <w:rPr>
                <w:rStyle w:val="Hyperlink"/>
                <w:noProof/>
              </w:rPr>
              <w:t>Inleiding</w:t>
            </w:r>
            <w:r w:rsidR="00A32FE5">
              <w:rPr>
                <w:noProof/>
                <w:webHidden/>
              </w:rPr>
              <w:tab/>
            </w:r>
            <w:r w:rsidR="00A32FE5">
              <w:rPr>
                <w:noProof/>
                <w:webHidden/>
              </w:rPr>
              <w:fldChar w:fldCharType="begin"/>
            </w:r>
            <w:r w:rsidR="00A32FE5">
              <w:rPr>
                <w:noProof/>
                <w:webHidden/>
              </w:rPr>
              <w:instrText xml:space="preserve"> PAGEREF _Toc157271012 \h </w:instrText>
            </w:r>
            <w:r w:rsidR="00A32FE5">
              <w:rPr>
                <w:noProof/>
                <w:webHidden/>
              </w:rPr>
            </w:r>
            <w:r w:rsidR="00A32FE5">
              <w:rPr>
                <w:noProof/>
                <w:webHidden/>
              </w:rPr>
              <w:fldChar w:fldCharType="separate"/>
            </w:r>
            <w:r w:rsidR="00AB5D7E">
              <w:rPr>
                <w:noProof/>
                <w:webHidden/>
              </w:rPr>
              <w:t>3</w:t>
            </w:r>
            <w:r w:rsidR="00A32FE5">
              <w:rPr>
                <w:noProof/>
                <w:webHidden/>
              </w:rPr>
              <w:fldChar w:fldCharType="end"/>
            </w:r>
          </w:hyperlink>
        </w:p>
        <w:p w14:paraId="2AAF2070" w14:textId="5AC33590" w:rsidR="00A32FE5" w:rsidRDefault="00A32FE5">
          <w:pPr>
            <w:pStyle w:val="Inhopg2"/>
            <w:rPr>
              <w:rFonts w:eastAsiaTheme="minorEastAsia"/>
              <w:color w:val="auto"/>
              <w:kern w:val="2"/>
              <w:lang w:eastAsia="nl-BE"/>
              <w14:ligatures w14:val="standardContextual"/>
            </w:rPr>
          </w:pPr>
          <w:hyperlink w:anchor="_Toc157271013" w:history="1">
            <w:r w:rsidRPr="00E911E3">
              <w:rPr>
                <w:rStyle w:val="Hyperlink"/>
              </w:rPr>
              <w:t>1.1</w:t>
            </w:r>
            <w:r>
              <w:rPr>
                <w:rFonts w:eastAsiaTheme="minorEastAsia"/>
                <w:color w:val="auto"/>
                <w:kern w:val="2"/>
                <w:lang w:eastAsia="nl-BE"/>
                <w14:ligatures w14:val="standardContextual"/>
              </w:rPr>
              <w:tab/>
            </w:r>
            <w:r w:rsidRPr="00E911E3">
              <w:rPr>
                <w:rStyle w:val="Hyperlink"/>
              </w:rPr>
              <w:t>Het leerplanconcept: vijf uitgangspunten</w:t>
            </w:r>
            <w:r>
              <w:rPr>
                <w:webHidden/>
              </w:rPr>
              <w:tab/>
            </w:r>
            <w:r>
              <w:rPr>
                <w:webHidden/>
              </w:rPr>
              <w:fldChar w:fldCharType="begin"/>
            </w:r>
            <w:r>
              <w:rPr>
                <w:webHidden/>
              </w:rPr>
              <w:instrText xml:space="preserve"> PAGEREF _Toc157271013 \h </w:instrText>
            </w:r>
            <w:r>
              <w:rPr>
                <w:webHidden/>
              </w:rPr>
            </w:r>
            <w:r>
              <w:rPr>
                <w:webHidden/>
              </w:rPr>
              <w:fldChar w:fldCharType="separate"/>
            </w:r>
            <w:r w:rsidR="00AB5D7E">
              <w:rPr>
                <w:webHidden/>
              </w:rPr>
              <w:t>3</w:t>
            </w:r>
            <w:r>
              <w:rPr>
                <w:webHidden/>
              </w:rPr>
              <w:fldChar w:fldCharType="end"/>
            </w:r>
          </w:hyperlink>
        </w:p>
        <w:p w14:paraId="1B7C3259" w14:textId="7BF343E1" w:rsidR="00A32FE5" w:rsidRDefault="00A32FE5">
          <w:pPr>
            <w:pStyle w:val="Inhopg2"/>
            <w:rPr>
              <w:rFonts w:eastAsiaTheme="minorEastAsia"/>
              <w:color w:val="auto"/>
              <w:kern w:val="2"/>
              <w:lang w:eastAsia="nl-BE"/>
              <w14:ligatures w14:val="standardContextual"/>
            </w:rPr>
          </w:pPr>
          <w:hyperlink w:anchor="_Toc157271014" w:history="1">
            <w:r w:rsidRPr="00E911E3">
              <w:rPr>
                <w:rStyle w:val="Hyperlink"/>
              </w:rPr>
              <w:t>1.2</w:t>
            </w:r>
            <w:r>
              <w:rPr>
                <w:rFonts w:eastAsiaTheme="minorEastAsia"/>
                <w:color w:val="auto"/>
                <w:kern w:val="2"/>
                <w:lang w:eastAsia="nl-BE"/>
                <w14:ligatures w14:val="standardContextual"/>
              </w:rPr>
              <w:tab/>
            </w:r>
            <w:r w:rsidRPr="00E911E3">
              <w:rPr>
                <w:rStyle w:val="Hyperlink"/>
              </w:rPr>
              <w:t>De vormingscirkel – de opdracht van secundair onderwijs</w:t>
            </w:r>
            <w:r>
              <w:rPr>
                <w:webHidden/>
              </w:rPr>
              <w:tab/>
            </w:r>
            <w:r>
              <w:rPr>
                <w:webHidden/>
              </w:rPr>
              <w:fldChar w:fldCharType="begin"/>
            </w:r>
            <w:r>
              <w:rPr>
                <w:webHidden/>
              </w:rPr>
              <w:instrText xml:space="preserve"> PAGEREF _Toc157271014 \h </w:instrText>
            </w:r>
            <w:r>
              <w:rPr>
                <w:webHidden/>
              </w:rPr>
            </w:r>
            <w:r>
              <w:rPr>
                <w:webHidden/>
              </w:rPr>
              <w:fldChar w:fldCharType="separate"/>
            </w:r>
            <w:r w:rsidR="00AB5D7E">
              <w:rPr>
                <w:webHidden/>
              </w:rPr>
              <w:t>3</w:t>
            </w:r>
            <w:r>
              <w:rPr>
                <w:webHidden/>
              </w:rPr>
              <w:fldChar w:fldCharType="end"/>
            </w:r>
          </w:hyperlink>
        </w:p>
        <w:p w14:paraId="06A439A8" w14:textId="16A02E19" w:rsidR="00A32FE5" w:rsidRDefault="00A32FE5">
          <w:pPr>
            <w:pStyle w:val="Inhopg2"/>
            <w:rPr>
              <w:rFonts w:eastAsiaTheme="minorEastAsia"/>
              <w:color w:val="auto"/>
              <w:kern w:val="2"/>
              <w:lang w:eastAsia="nl-BE"/>
              <w14:ligatures w14:val="standardContextual"/>
            </w:rPr>
          </w:pPr>
          <w:hyperlink w:anchor="_Toc157271015" w:history="1">
            <w:r w:rsidRPr="00E911E3">
              <w:rPr>
                <w:rStyle w:val="Hyperlink"/>
              </w:rPr>
              <w:t>1.3</w:t>
            </w:r>
            <w:r>
              <w:rPr>
                <w:rFonts w:eastAsiaTheme="minorEastAsia"/>
                <w:color w:val="auto"/>
                <w:kern w:val="2"/>
                <w:lang w:eastAsia="nl-BE"/>
                <w14:ligatures w14:val="standardContextual"/>
              </w:rPr>
              <w:tab/>
            </w:r>
            <w:r w:rsidRPr="00E911E3">
              <w:rPr>
                <w:rStyle w:val="Hyperlink"/>
              </w:rPr>
              <w:t>Ruimte voor leraren(teams) en scholen</w:t>
            </w:r>
            <w:r>
              <w:rPr>
                <w:webHidden/>
              </w:rPr>
              <w:tab/>
            </w:r>
            <w:r>
              <w:rPr>
                <w:webHidden/>
              </w:rPr>
              <w:fldChar w:fldCharType="begin"/>
            </w:r>
            <w:r>
              <w:rPr>
                <w:webHidden/>
              </w:rPr>
              <w:instrText xml:space="preserve"> PAGEREF _Toc157271015 \h </w:instrText>
            </w:r>
            <w:r>
              <w:rPr>
                <w:webHidden/>
              </w:rPr>
            </w:r>
            <w:r>
              <w:rPr>
                <w:webHidden/>
              </w:rPr>
              <w:fldChar w:fldCharType="separate"/>
            </w:r>
            <w:r w:rsidR="00AB5D7E">
              <w:rPr>
                <w:webHidden/>
              </w:rPr>
              <w:t>4</w:t>
            </w:r>
            <w:r>
              <w:rPr>
                <w:webHidden/>
              </w:rPr>
              <w:fldChar w:fldCharType="end"/>
            </w:r>
          </w:hyperlink>
        </w:p>
        <w:p w14:paraId="654493C8" w14:textId="245F503D" w:rsidR="00A32FE5" w:rsidRDefault="00A32FE5">
          <w:pPr>
            <w:pStyle w:val="Inhopg2"/>
            <w:rPr>
              <w:rFonts w:eastAsiaTheme="minorEastAsia"/>
              <w:color w:val="auto"/>
              <w:kern w:val="2"/>
              <w:lang w:eastAsia="nl-BE"/>
              <w14:ligatures w14:val="standardContextual"/>
            </w:rPr>
          </w:pPr>
          <w:hyperlink w:anchor="_Toc157271016" w:history="1">
            <w:r w:rsidRPr="00E911E3">
              <w:rPr>
                <w:rStyle w:val="Hyperlink"/>
              </w:rPr>
              <w:t>1.4</w:t>
            </w:r>
            <w:r>
              <w:rPr>
                <w:rFonts w:eastAsiaTheme="minorEastAsia"/>
                <w:color w:val="auto"/>
                <w:kern w:val="2"/>
                <w:lang w:eastAsia="nl-BE"/>
                <w14:ligatures w14:val="standardContextual"/>
              </w:rPr>
              <w:tab/>
            </w:r>
            <w:r w:rsidRPr="00E911E3">
              <w:rPr>
                <w:rStyle w:val="Hyperlink"/>
              </w:rPr>
              <w:t>Differentiatie</w:t>
            </w:r>
            <w:r>
              <w:rPr>
                <w:webHidden/>
              </w:rPr>
              <w:tab/>
            </w:r>
            <w:r>
              <w:rPr>
                <w:webHidden/>
              </w:rPr>
              <w:fldChar w:fldCharType="begin"/>
            </w:r>
            <w:r>
              <w:rPr>
                <w:webHidden/>
              </w:rPr>
              <w:instrText xml:space="preserve"> PAGEREF _Toc157271016 \h </w:instrText>
            </w:r>
            <w:r>
              <w:rPr>
                <w:webHidden/>
              </w:rPr>
            </w:r>
            <w:r>
              <w:rPr>
                <w:webHidden/>
              </w:rPr>
              <w:fldChar w:fldCharType="separate"/>
            </w:r>
            <w:r w:rsidR="00AB5D7E">
              <w:rPr>
                <w:webHidden/>
              </w:rPr>
              <w:t>4</w:t>
            </w:r>
            <w:r>
              <w:rPr>
                <w:webHidden/>
              </w:rPr>
              <w:fldChar w:fldCharType="end"/>
            </w:r>
          </w:hyperlink>
        </w:p>
        <w:p w14:paraId="12E650E0" w14:textId="0119D31D" w:rsidR="00A32FE5" w:rsidRDefault="00A32FE5">
          <w:pPr>
            <w:pStyle w:val="Inhopg2"/>
            <w:rPr>
              <w:rFonts w:eastAsiaTheme="minorEastAsia"/>
              <w:color w:val="auto"/>
              <w:kern w:val="2"/>
              <w:lang w:eastAsia="nl-BE"/>
              <w14:ligatures w14:val="standardContextual"/>
            </w:rPr>
          </w:pPr>
          <w:hyperlink w:anchor="_Toc157271017" w:history="1">
            <w:r w:rsidRPr="00E911E3">
              <w:rPr>
                <w:rStyle w:val="Hyperlink"/>
              </w:rPr>
              <w:t>1.5</w:t>
            </w:r>
            <w:r>
              <w:rPr>
                <w:rFonts w:eastAsiaTheme="minorEastAsia"/>
                <w:color w:val="auto"/>
                <w:kern w:val="2"/>
                <w:lang w:eastAsia="nl-BE"/>
                <w14:ligatures w14:val="standardContextual"/>
              </w:rPr>
              <w:tab/>
            </w:r>
            <w:r w:rsidRPr="00E911E3">
              <w:rPr>
                <w:rStyle w:val="Hyperlink"/>
              </w:rPr>
              <w:t>Opbouw van leerplannen</w:t>
            </w:r>
            <w:r>
              <w:rPr>
                <w:webHidden/>
              </w:rPr>
              <w:tab/>
            </w:r>
            <w:r>
              <w:rPr>
                <w:webHidden/>
              </w:rPr>
              <w:fldChar w:fldCharType="begin"/>
            </w:r>
            <w:r>
              <w:rPr>
                <w:webHidden/>
              </w:rPr>
              <w:instrText xml:space="preserve"> PAGEREF _Toc157271017 \h </w:instrText>
            </w:r>
            <w:r>
              <w:rPr>
                <w:webHidden/>
              </w:rPr>
            </w:r>
            <w:r>
              <w:rPr>
                <w:webHidden/>
              </w:rPr>
              <w:fldChar w:fldCharType="separate"/>
            </w:r>
            <w:r w:rsidR="00AB5D7E">
              <w:rPr>
                <w:webHidden/>
              </w:rPr>
              <w:t>6</w:t>
            </w:r>
            <w:r>
              <w:rPr>
                <w:webHidden/>
              </w:rPr>
              <w:fldChar w:fldCharType="end"/>
            </w:r>
          </w:hyperlink>
        </w:p>
        <w:p w14:paraId="28B96676" w14:textId="301FA2F7" w:rsidR="00A32FE5" w:rsidRDefault="00A32FE5">
          <w:pPr>
            <w:pStyle w:val="Inhopg1"/>
            <w:rPr>
              <w:rFonts w:eastAsiaTheme="minorEastAsia"/>
              <w:b w:val="0"/>
              <w:noProof/>
              <w:color w:val="auto"/>
              <w:kern w:val="2"/>
              <w:sz w:val="22"/>
              <w:lang w:eastAsia="nl-BE"/>
              <w14:ligatures w14:val="standardContextual"/>
            </w:rPr>
          </w:pPr>
          <w:hyperlink w:anchor="_Toc157271018" w:history="1">
            <w:r w:rsidRPr="00E911E3">
              <w:rPr>
                <w:rStyle w:val="Hyperlink"/>
                <w:noProof/>
              </w:rPr>
              <w:t>2</w:t>
            </w:r>
            <w:r>
              <w:rPr>
                <w:rFonts w:eastAsiaTheme="minorEastAsia"/>
                <w:b w:val="0"/>
                <w:noProof/>
                <w:color w:val="auto"/>
                <w:kern w:val="2"/>
                <w:sz w:val="22"/>
                <w:lang w:eastAsia="nl-BE"/>
                <w14:ligatures w14:val="standardContextual"/>
              </w:rPr>
              <w:tab/>
            </w:r>
            <w:r w:rsidRPr="00E911E3">
              <w:rPr>
                <w:rStyle w:val="Hyperlink"/>
                <w:noProof/>
              </w:rPr>
              <w:t>Situering</w:t>
            </w:r>
            <w:r>
              <w:rPr>
                <w:noProof/>
                <w:webHidden/>
              </w:rPr>
              <w:tab/>
            </w:r>
            <w:r>
              <w:rPr>
                <w:noProof/>
                <w:webHidden/>
              </w:rPr>
              <w:fldChar w:fldCharType="begin"/>
            </w:r>
            <w:r>
              <w:rPr>
                <w:noProof/>
                <w:webHidden/>
              </w:rPr>
              <w:instrText xml:space="preserve"> PAGEREF _Toc157271018 \h </w:instrText>
            </w:r>
            <w:r>
              <w:rPr>
                <w:noProof/>
                <w:webHidden/>
              </w:rPr>
            </w:r>
            <w:r>
              <w:rPr>
                <w:noProof/>
                <w:webHidden/>
              </w:rPr>
              <w:fldChar w:fldCharType="separate"/>
            </w:r>
            <w:r w:rsidR="00AB5D7E">
              <w:rPr>
                <w:noProof/>
                <w:webHidden/>
              </w:rPr>
              <w:t>7</w:t>
            </w:r>
            <w:r>
              <w:rPr>
                <w:noProof/>
                <w:webHidden/>
              </w:rPr>
              <w:fldChar w:fldCharType="end"/>
            </w:r>
          </w:hyperlink>
        </w:p>
        <w:p w14:paraId="6B9C8279" w14:textId="212152DB" w:rsidR="00A32FE5" w:rsidRDefault="00A32FE5">
          <w:pPr>
            <w:pStyle w:val="Inhopg2"/>
            <w:rPr>
              <w:rFonts w:eastAsiaTheme="minorEastAsia"/>
              <w:color w:val="auto"/>
              <w:kern w:val="2"/>
              <w:lang w:eastAsia="nl-BE"/>
              <w14:ligatures w14:val="standardContextual"/>
            </w:rPr>
          </w:pPr>
          <w:hyperlink w:anchor="_Toc157271019" w:history="1">
            <w:r w:rsidRPr="00E911E3">
              <w:rPr>
                <w:rStyle w:val="Hyperlink"/>
              </w:rPr>
              <w:t>2.1</w:t>
            </w:r>
            <w:r>
              <w:rPr>
                <w:rFonts w:eastAsiaTheme="minorEastAsia"/>
                <w:color w:val="auto"/>
                <w:kern w:val="2"/>
                <w:lang w:eastAsia="nl-BE"/>
                <w14:ligatures w14:val="standardContextual"/>
              </w:rPr>
              <w:tab/>
            </w:r>
            <w:r w:rsidRPr="00E911E3">
              <w:rPr>
                <w:rStyle w:val="Hyperlink"/>
              </w:rPr>
              <w:t>Samenhang met de tweede graad</w:t>
            </w:r>
            <w:r>
              <w:rPr>
                <w:webHidden/>
              </w:rPr>
              <w:tab/>
            </w:r>
            <w:r>
              <w:rPr>
                <w:webHidden/>
              </w:rPr>
              <w:fldChar w:fldCharType="begin"/>
            </w:r>
            <w:r>
              <w:rPr>
                <w:webHidden/>
              </w:rPr>
              <w:instrText xml:space="preserve"> PAGEREF _Toc157271019 \h </w:instrText>
            </w:r>
            <w:r>
              <w:rPr>
                <w:webHidden/>
              </w:rPr>
            </w:r>
            <w:r>
              <w:rPr>
                <w:webHidden/>
              </w:rPr>
              <w:fldChar w:fldCharType="separate"/>
            </w:r>
            <w:r w:rsidR="00AB5D7E">
              <w:rPr>
                <w:webHidden/>
              </w:rPr>
              <w:t>7</w:t>
            </w:r>
            <w:r>
              <w:rPr>
                <w:webHidden/>
              </w:rPr>
              <w:fldChar w:fldCharType="end"/>
            </w:r>
          </w:hyperlink>
        </w:p>
        <w:p w14:paraId="6E465257" w14:textId="4D93A7EB" w:rsidR="00A32FE5" w:rsidRDefault="00A32FE5">
          <w:pPr>
            <w:pStyle w:val="Inhopg2"/>
            <w:rPr>
              <w:rFonts w:eastAsiaTheme="minorEastAsia"/>
              <w:color w:val="auto"/>
              <w:kern w:val="2"/>
              <w:lang w:eastAsia="nl-BE"/>
              <w14:ligatures w14:val="standardContextual"/>
            </w:rPr>
          </w:pPr>
          <w:hyperlink w:anchor="_Toc157271020" w:history="1">
            <w:r w:rsidRPr="00E911E3">
              <w:rPr>
                <w:rStyle w:val="Hyperlink"/>
              </w:rPr>
              <w:t>2.2</w:t>
            </w:r>
            <w:r>
              <w:rPr>
                <w:rFonts w:eastAsiaTheme="minorEastAsia"/>
                <w:color w:val="auto"/>
                <w:kern w:val="2"/>
                <w:lang w:eastAsia="nl-BE"/>
                <w14:ligatures w14:val="standardContextual"/>
              </w:rPr>
              <w:tab/>
            </w:r>
            <w:r w:rsidRPr="00E911E3">
              <w:rPr>
                <w:rStyle w:val="Hyperlink"/>
              </w:rPr>
              <w:t>Samenhang in de derde graad</w:t>
            </w:r>
            <w:r>
              <w:rPr>
                <w:webHidden/>
              </w:rPr>
              <w:tab/>
            </w:r>
            <w:r>
              <w:rPr>
                <w:webHidden/>
              </w:rPr>
              <w:fldChar w:fldCharType="begin"/>
            </w:r>
            <w:r>
              <w:rPr>
                <w:webHidden/>
              </w:rPr>
              <w:instrText xml:space="preserve"> PAGEREF _Toc157271020 \h </w:instrText>
            </w:r>
            <w:r>
              <w:rPr>
                <w:webHidden/>
              </w:rPr>
            </w:r>
            <w:r>
              <w:rPr>
                <w:webHidden/>
              </w:rPr>
              <w:fldChar w:fldCharType="separate"/>
            </w:r>
            <w:r w:rsidR="00AB5D7E">
              <w:rPr>
                <w:webHidden/>
              </w:rPr>
              <w:t>7</w:t>
            </w:r>
            <w:r>
              <w:rPr>
                <w:webHidden/>
              </w:rPr>
              <w:fldChar w:fldCharType="end"/>
            </w:r>
          </w:hyperlink>
        </w:p>
        <w:p w14:paraId="1AD1D383" w14:textId="66F6329B" w:rsidR="00A32FE5" w:rsidRDefault="00A32FE5">
          <w:pPr>
            <w:pStyle w:val="Inhopg3"/>
            <w:rPr>
              <w:rFonts w:eastAsiaTheme="minorEastAsia"/>
              <w:noProof/>
              <w:color w:val="auto"/>
              <w:kern w:val="2"/>
              <w:lang w:eastAsia="nl-BE"/>
              <w14:ligatures w14:val="standardContextual"/>
            </w:rPr>
          </w:pPr>
          <w:hyperlink w:anchor="_Toc157271021" w:history="1">
            <w:r w:rsidRPr="00E911E3">
              <w:rPr>
                <w:rStyle w:val="Hyperlink"/>
                <w:noProof/>
              </w:rPr>
              <w:t>2.2.1</w:t>
            </w:r>
            <w:r>
              <w:rPr>
                <w:rFonts w:eastAsiaTheme="minorEastAsia"/>
                <w:noProof/>
                <w:color w:val="auto"/>
                <w:kern w:val="2"/>
                <w:lang w:eastAsia="nl-BE"/>
                <w14:ligatures w14:val="standardContextual"/>
              </w:rPr>
              <w:tab/>
            </w:r>
            <w:r w:rsidRPr="00E911E3">
              <w:rPr>
                <w:rStyle w:val="Hyperlink"/>
                <w:noProof/>
              </w:rPr>
              <w:t>Samenhang binnen de studierichting Logistiek</w:t>
            </w:r>
            <w:r>
              <w:rPr>
                <w:noProof/>
                <w:webHidden/>
              </w:rPr>
              <w:tab/>
            </w:r>
            <w:r>
              <w:rPr>
                <w:noProof/>
                <w:webHidden/>
              </w:rPr>
              <w:fldChar w:fldCharType="begin"/>
            </w:r>
            <w:r>
              <w:rPr>
                <w:noProof/>
                <w:webHidden/>
              </w:rPr>
              <w:instrText xml:space="preserve"> PAGEREF _Toc157271021 \h </w:instrText>
            </w:r>
            <w:r>
              <w:rPr>
                <w:noProof/>
                <w:webHidden/>
              </w:rPr>
            </w:r>
            <w:r>
              <w:rPr>
                <w:noProof/>
                <w:webHidden/>
              </w:rPr>
              <w:fldChar w:fldCharType="separate"/>
            </w:r>
            <w:r w:rsidR="00AB5D7E">
              <w:rPr>
                <w:noProof/>
                <w:webHidden/>
              </w:rPr>
              <w:t>7</w:t>
            </w:r>
            <w:r>
              <w:rPr>
                <w:noProof/>
                <w:webHidden/>
              </w:rPr>
              <w:fldChar w:fldCharType="end"/>
            </w:r>
          </w:hyperlink>
        </w:p>
        <w:p w14:paraId="7EABFE76" w14:textId="20CBBDFF" w:rsidR="00A32FE5" w:rsidRDefault="00A32FE5">
          <w:pPr>
            <w:pStyle w:val="Inhopg3"/>
            <w:rPr>
              <w:rFonts w:eastAsiaTheme="minorEastAsia"/>
              <w:noProof/>
              <w:color w:val="auto"/>
              <w:kern w:val="2"/>
              <w:lang w:eastAsia="nl-BE"/>
              <w14:ligatures w14:val="standardContextual"/>
            </w:rPr>
          </w:pPr>
          <w:hyperlink w:anchor="_Toc157271022" w:history="1">
            <w:r w:rsidRPr="00E911E3">
              <w:rPr>
                <w:rStyle w:val="Hyperlink"/>
                <w:noProof/>
              </w:rPr>
              <w:t>2.2.2</w:t>
            </w:r>
            <w:r>
              <w:rPr>
                <w:rFonts w:eastAsiaTheme="minorEastAsia"/>
                <w:noProof/>
                <w:color w:val="auto"/>
                <w:kern w:val="2"/>
                <w:lang w:eastAsia="nl-BE"/>
                <w14:ligatures w14:val="standardContextual"/>
              </w:rPr>
              <w:tab/>
            </w:r>
            <w:r w:rsidRPr="00E911E3">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_Toc157271022 \h </w:instrText>
            </w:r>
            <w:r>
              <w:rPr>
                <w:noProof/>
                <w:webHidden/>
              </w:rPr>
            </w:r>
            <w:r>
              <w:rPr>
                <w:noProof/>
                <w:webHidden/>
              </w:rPr>
              <w:fldChar w:fldCharType="separate"/>
            </w:r>
            <w:r w:rsidR="00AB5D7E">
              <w:rPr>
                <w:noProof/>
                <w:webHidden/>
              </w:rPr>
              <w:t>7</w:t>
            </w:r>
            <w:r>
              <w:rPr>
                <w:noProof/>
                <w:webHidden/>
              </w:rPr>
              <w:fldChar w:fldCharType="end"/>
            </w:r>
          </w:hyperlink>
        </w:p>
        <w:p w14:paraId="274DE5B6" w14:textId="43D051C4" w:rsidR="00A32FE5" w:rsidRDefault="00A32FE5">
          <w:pPr>
            <w:pStyle w:val="Inhopg3"/>
            <w:rPr>
              <w:rFonts w:eastAsiaTheme="minorEastAsia"/>
              <w:noProof/>
              <w:color w:val="auto"/>
              <w:kern w:val="2"/>
              <w:lang w:eastAsia="nl-BE"/>
              <w14:ligatures w14:val="standardContextual"/>
            </w:rPr>
          </w:pPr>
          <w:hyperlink w:anchor="_Toc157271023" w:history="1">
            <w:r w:rsidRPr="00E911E3">
              <w:rPr>
                <w:rStyle w:val="Hyperlink"/>
                <w:noProof/>
              </w:rPr>
              <w:t>2.2.3</w:t>
            </w:r>
            <w:r>
              <w:rPr>
                <w:rFonts w:eastAsiaTheme="minorEastAsia"/>
                <w:noProof/>
                <w:color w:val="auto"/>
                <w:kern w:val="2"/>
                <w:lang w:eastAsia="nl-BE"/>
                <w14:ligatures w14:val="standardContextual"/>
              </w:rPr>
              <w:tab/>
            </w:r>
            <w:r w:rsidRPr="00E911E3">
              <w:rPr>
                <w:rStyle w:val="Hyperlink"/>
                <w:noProof/>
              </w:rPr>
              <w:t>Samenhang over de finaliteiten heen</w:t>
            </w:r>
            <w:r>
              <w:rPr>
                <w:noProof/>
                <w:webHidden/>
              </w:rPr>
              <w:tab/>
            </w:r>
            <w:r>
              <w:rPr>
                <w:noProof/>
                <w:webHidden/>
              </w:rPr>
              <w:fldChar w:fldCharType="begin"/>
            </w:r>
            <w:r>
              <w:rPr>
                <w:noProof/>
                <w:webHidden/>
              </w:rPr>
              <w:instrText xml:space="preserve"> PAGEREF _Toc157271023 \h </w:instrText>
            </w:r>
            <w:r>
              <w:rPr>
                <w:noProof/>
                <w:webHidden/>
              </w:rPr>
            </w:r>
            <w:r>
              <w:rPr>
                <w:noProof/>
                <w:webHidden/>
              </w:rPr>
              <w:fldChar w:fldCharType="separate"/>
            </w:r>
            <w:r w:rsidR="00AB5D7E">
              <w:rPr>
                <w:noProof/>
                <w:webHidden/>
              </w:rPr>
              <w:t>7</w:t>
            </w:r>
            <w:r>
              <w:rPr>
                <w:noProof/>
                <w:webHidden/>
              </w:rPr>
              <w:fldChar w:fldCharType="end"/>
            </w:r>
          </w:hyperlink>
        </w:p>
        <w:p w14:paraId="72723FDF" w14:textId="57DED43F" w:rsidR="00A32FE5" w:rsidRDefault="00A32FE5">
          <w:pPr>
            <w:pStyle w:val="Inhopg2"/>
            <w:rPr>
              <w:rFonts w:eastAsiaTheme="minorEastAsia"/>
              <w:color w:val="auto"/>
              <w:kern w:val="2"/>
              <w:lang w:eastAsia="nl-BE"/>
              <w14:ligatures w14:val="standardContextual"/>
            </w:rPr>
          </w:pPr>
          <w:hyperlink w:anchor="_Toc157271024" w:history="1">
            <w:r w:rsidRPr="00E911E3">
              <w:rPr>
                <w:rStyle w:val="Hyperlink"/>
              </w:rPr>
              <w:t>2.3</w:t>
            </w:r>
            <w:r>
              <w:rPr>
                <w:rFonts w:eastAsiaTheme="minorEastAsia"/>
                <w:color w:val="auto"/>
                <w:kern w:val="2"/>
                <w:lang w:eastAsia="nl-BE"/>
                <w14:ligatures w14:val="standardContextual"/>
              </w:rPr>
              <w:tab/>
            </w:r>
            <w:r w:rsidRPr="00E911E3">
              <w:rPr>
                <w:rStyle w:val="Hyperlink"/>
              </w:rPr>
              <w:t>Plaats in de lessentabel</w:t>
            </w:r>
            <w:r>
              <w:rPr>
                <w:webHidden/>
              </w:rPr>
              <w:tab/>
            </w:r>
            <w:r>
              <w:rPr>
                <w:webHidden/>
              </w:rPr>
              <w:fldChar w:fldCharType="begin"/>
            </w:r>
            <w:r>
              <w:rPr>
                <w:webHidden/>
              </w:rPr>
              <w:instrText xml:space="preserve"> PAGEREF _Toc157271024 \h </w:instrText>
            </w:r>
            <w:r>
              <w:rPr>
                <w:webHidden/>
              </w:rPr>
            </w:r>
            <w:r>
              <w:rPr>
                <w:webHidden/>
              </w:rPr>
              <w:fldChar w:fldCharType="separate"/>
            </w:r>
            <w:r w:rsidR="00AB5D7E">
              <w:rPr>
                <w:webHidden/>
              </w:rPr>
              <w:t>7</w:t>
            </w:r>
            <w:r>
              <w:rPr>
                <w:webHidden/>
              </w:rPr>
              <w:fldChar w:fldCharType="end"/>
            </w:r>
          </w:hyperlink>
        </w:p>
        <w:p w14:paraId="2409362A" w14:textId="7C984C75" w:rsidR="00A32FE5" w:rsidRDefault="00A32FE5">
          <w:pPr>
            <w:pStyle w:val="Inhopg1"/>
            <w:rPr>
              <w:rFonts w:eastAsiaTheme="minorEastAsia"/>
              <w:b w:val="0"/>
              <w:noProof/>
              <w:color w:val="auto"/>
              <w:kern w:val="2"/>
              <w:sz w:val="22"/>
              <w:lang w:eastAsia="nl-BE"/>
              <w14:ligatures w14:val="standardContextual"/>
            </w:rPr>
          </w:pPr>
          <w:hyperlink w:anchor="_Toc157271025" w:history="1">
            <w:r w:rsidRPr="00E911E3">
              <w:rPr>
                <w:rStyle w:val="Hyperlink"/>
                <w:noProof/>
              </w:rPr>
              <w:t>3</w:t>
            </w:r>
            <w:r>
              <w:rPr>
                <w:rFonts w:eastAsiaTheme="minorEastAsia"/>
                <w:b w:val="0"/>
                <w:noProof/>
                <w:color w:val="auto"/>
                <w:kern w:val="2"/>
                <w:sz w:val="22"/>
                <w:lang w:eastAsia="nl-BE"/>
                <w14:ligatures w14:val="standardContextual"/>
              </w:rPr>
              <w:tab/>
            </w:r>
            <w:r w:rsidRPr="00E911E3">
              <w:rPr>
                <w:rStyle w:val="Hyperlink"/>
                <w:noProof/>
              </w:rPr>
              <w:t>Pedagogisch-didactische duiding</w:t>
            </w:r>
            <w:r>
              <w:rPr>
                <w:noProof/>
                <w:webHidden/>
              </w:rPr>
              <w:tab/>
            </w:r>
            <w:r>
              <w:rPr>
                <w:noProof/>
                <w:webHidden/>
              </w:rPr>
              <w:fldChar w:fldCharType="begin"/>
            </w:r>
            <w:r>
              <w:rPr>
                <w:noProof/>
                <w:webHidden/>
              </w:rPr>
              <w:instrText xml:space="preserve"> PAGEREF _Toc157271025 \h </w:instrText>
            </w:r>
            <w:r>
              <w:rPr>
                <w:noProof/>
                <w:webHidden/>
              </w:rPr>
            </w:r>
            <w:r>
              <w:rPr>
                <w:noProof/>
                <w:webHidden/>
              </w:rPr>
              <w:fldChar w:fldCharType="separate"/>
            </w:r>
            <w:r w:rsidR="00AB5D7E">
              <w:rPr>
                <w:noProof/>
                <w:webHidden/>
              </w:rPr>
              <w:t>7</w:t>
            </w:r>
            <w:r>
              <w:rPr>
                <w:noProof/>
                <w:webHidden/>
              </w:rPr>
              <w:fldChar w:fldCharType="end"/>
            </w:r>
          </w:hyperlink>
        </w:p>
        <w:p w14:paraId="106FAF52" w14:textId="5C227B10" w:rsidR="00A32FE5" w:rsidRDefault="00A32FE5">
          <w:pPr>
            <w:pStyle w:val="Inhopg2"/>
            <w:rPr>
              <w:rFonts w:eastAsiaTheme="minorEastAsia"/>
              <w:color w:val="auto"/>
              <w:kern w:val="2"/>
              <w:lang w:eastAsia="nl-BE"/>
              <w14:ligatures w14:val="standardContextual"/>
            </w:rPr>
          </w:pPr>
          <w:hyperlink w:anchor="_Toc157271026" w:history="1">
            <w:r w:rsidRPr="00E911E3">
              <w:rPr>
                <w:rStyle w:val="Hyperlink"/>
              </w:rPr>
              <w:t>3.1</w:t>
            </w:r>
            <w:r>
              <w:rPr>
                <w:rFonts w:eastAsiaTheme="minorEastAsia"/>
                <w:color w:val="auto"/>
                <w:kern w:val="2"/>
                <w:lang w:eastAsia="nl-BE"/>
                <w14:ligatures w14:val="standardContextual"/>
              </w:rPr>
              <w:tab/>
            </w:r>
            <w:r w:rsidRPr="00E911E3">
              <w:rPr>
                <w:rStyle w:val="Hyperlink"/>
              </w:rPr>
              <w:t>Logistiek en het vormingsconcept</w:t>
            </w:r>
            <w:r>
              <w:rPr>
                <w:webHidden/>
              </w:rPr>
              <w:tab/>
            </w:r>
            <w:r>
              <w:rPr>
                <w:webHidden/>
              </w:rPr>
              <w:fldChar w:fldCharType="begin"/>
            </w:r>
            <w:r>
              <w:rPr>
                <w:webHidden/>
              </w:rPr>
              <w:instrText xml:space="preserve"> PAGEREF _Toc157271026 \h </w:instrText>
            </w:r>
            <w:r>
              <w:rPr>
                <w:webHidden/>
              </w:rPr>
            </w:r>
            <w:r>
              <w:rPr>
                <w:webHidden/>
              </w:rPr>
              <w:fldChar w:fldCharType="separate"/>
            </w:r>
            <w:r w:rsidR="00AB5D7E">
              <w:rPr>
                <w:webHidden/>
              </w:rPr>
              <w:t>7</w:t>
            </w:r>
            <w:r>
              <w:rPr>
                <w:webHidden/>
              </w:rPr>
              <w:fldChar w:fldCharType="end"/>
            </w:r>
          </w:hyperlink>
        </w:p>
        <w:p w14:paraId="27A589E6" w14:textId="4439C89B" w:rsidR="00A32FE5" w:rsidRDefault="00A32FE5">
          <w:pPr>
            <w:pStyle w:val="Inhopg2"/>
            <w:rPr>
              <w:rFonts w:eastAsiaTheme="minorEastAsia"/>
              <w:color w:val="auto"/>
              <w:kern w:val="2"/>
              <w:lang w:eastAsia="nl-BE"/>
              <w14:ligatures w14:val="standardContextual"/>
            </w:rPr>
          </w:pPr>
          <w:hyperlink w:anchor="_Toc157271027" w:history="1">
            <w:r w:rsidRPr="00E911E3">
              <w:rPr>
                <w:rStyle w:val="Hyperlink"/>
              </w:rPr>
              <w:t>3.2</w:t>
            </w:r>
            <w:r>
              <w:rPr>
                <w:rFonts w:eastAsiaTheme="minorEastAsia"/>
                <w:color w:val="auto"/>
                <w:kern w:val="2"/>
                <w:lang w:eastAsia="nl-BE"/>
                <w14:ligatures w14:val="standardContextual"/>
              </w:rPr>
              <w:tab/>
            </w:r>
            <w:r w:rsidRPr="00E911E3">
              <w:rPr>
                <w:rStyle w:val="Hyperlink"/>
              </w:rPr>
              <w:t>Krachtlijnen</w:t>
            </w:r>
            <w:r>
              <w:rPr>
                <w:webHidden/>
              </w:rPr>
              <w:tab/>
            </w:r>
            <w:r>
              <w:rPr>
                <w:webHidden/>
              </w:rPr>
              <w:fldChar w:fldCharType="begin"/>
            </w:r>
            <w:r>
              <w:rPr>
                <w:webHidden/>
              </w:rPr>
              <w:instrText xml:space="preserve"> PAGEREF _Toc157271027 \h </w:instrText>
            </w:r>
            <w:r>
              <w:rPr>
                <w:webHidden/>
              </w:rPr>
            </w:r>
            <w:r>
              <w:rPr>
                <w:webHidden/>
              </w:rPr>
              <w:fldChar w:fldCharType="separate"/>
            </w:r>
            <w:r w:rsidR="00AB5D7E">
              <w:rPr>
                <w:webHidden/>
              </w:rPr>
              <w:t>8</w:t>
            </w:r>
            <w:r>
              <w:rPr>
                <w:webHidden/>
              </w:rPr>
              <w:fldChar w:fldCharType="end"/>
            </w:r>
          </w:hyperlink>
        </w:p>
        <w:p w14:paraId="14A7FD5F" w14:textId="7D85FA96" w:rsidR="00A32FE5" w:rsidRDefault="00A32FE5">
          <w:pPr>
            <w:pStyle w:val="Inhopg2"/>
            <w:rPr>
              <w:rFonts w:eastAsiaTheme="minorEastAsia"/>
              <w:color w:val="auto"/>
              <w:kern w:val="2"/>
              <w:lang w:eastAsia="nl-BE"/>
              <w14:ligatures w14:val="standardContextual"/>
            </w:rPr>
          </w:pPr>
          <w:hyperlink w:anchor="_Toc157271028" w:history="1">
            <w:r w:rsidRPr="00E911E3">
              <w:rPr>
                <w:rStyle w:val="Hyperlink"/>
              </w:rPr>
              <w:t>3.3</w:t>
            </w:r>
            <w:r>
              <w:rPr>
                <w:rFonts w:eastAsiaTheme="minorEastAsia"/>
                <w:color w:val="auto"/>
                <w:kern w:val="2"/>
                <w:lang w:eastAsia="nl-BE"/>
                <w14:ligatures w14:val="standardContextual"/>
              </w:rPr>
              <w:tab/>
            </w:r>
            <w:r w:rsidRPr="00E911E3">
              <w:rPr>
                <w:rStyle w:val="Hyperlink"/>
              </w:rPr>
              <w:t>Opbouw</w:t>
            </w:r>
            <w:r>
              <w:rPr>
                <w:webHidden/>
              </w:rPr>
              <w:tab/>
            </w:r>
            <w:r>
              <w:rPr>
                <w:webHidden/>
              </w:rPr>
              <w:fldChar w:fldCharType="begin"/>
            </w:r>
            <w:r>
              <w:rPr>
                <w:webHidden/>
              </w:rPr>
              <w:instrText xml:space="preserve"> PAGEREF _Toc157271028 \h </w:instrText>
            </w:r>
            <w:r>
              <w:rPr>
                <w:webHidden/>
              </w:rPr>
            </w:r>
            <w:r>
              <w:rPr>
                <w:webHidden/>
              </w:rPr>
              <w:fldChar w:fldCharType="separate"/>
            </w:r>
            <w:r w:rsidR="00AB5D7E">
              <w:rPr>
                <w:webHidden/>
              </w:rPr>
              <w:t>9</w:t>
            </w:r>
            <w:r>
              <w:rPr>
                <w:webHidden/>
              </w:rPr>
              <w:fldChar w:fldCharType="end"/>
            </w:r>
          </w:hyperlink>
        </w:p>
        <w:p w14:paraId="0BAFDD90" w14:textId="4E1A079F" w:rsidR="00A32FE5" w:rsidRDefault="00A32FE5">
          <w:pPr>
            <w:pStyle w:val="Inhopg2"/>
            <w:rPr>
              <w:rFonts w:eastAsiaTheme="minorEastAsia"/>
              <w:color w:val="auto"/>
              <w:kern w:val="2"/>
              <w:lang w:eastAsia="nl-BE"/>
              <w14:ligatures w14:val="standardContextual"/>
            </w:rPr>
          </w:pPr>
          <w:hyperlink w:anchor="_Toc157271029" w:history="1">
            <w:r w:rsidRPr="00E911E3">
              <w:rPr>
                <w:rStyle w:val="Hyperlink"/>
              </w:rPr>
              <w:t>3.4</w:t>
            </w:r>
            <w:r>
              <w:rPr>
                <w:rFonts w:eastAsiaTheme="minorEastAsia"/>
                <w:color w:val="auto"/>
                <w:kern w:val="2"/>
                <w:lang w:eastAsia="nl-BE"/>
                <w14:ligatures w14:val="standardContextual"/>
              </w:rPr>
              <w:tab/>
            </w:r>
            <w:r w:rsidRPr="00E911E3">
              <w:rPr>
                <w:rStyle w:val="Hyperlink"/>
              </w:rPr>
              <w:t>Leerlijnen</w:t>
            </w:r>
            <w:r>
              <w:rPr>
                <w:webHidden/>
              </w:rPr>
              <w:tab/>
            </w:r>
            <w:r>
              <w:rPr>
                <w:webHidden/>
              </w:rPr>
              <w:fldChar w:fldCharType="begin"/>
            </w:r>
            <w:r>
              <w:rPr>
                <w:webHidden/>
              </w:rPr>
              <w:instrText xml:space="preserve"> PAGEREF _Toc157271029 \h </w:instrText>
            </w:r>
            <w:r>
              <w:rPr>
                <w:webHidden/>
              </w:rPr>
            </w:r>
            <w:r>
              <w:rPr>
                <w:webHidden/>
              </w:rPr>
              <w:fldChar w:fldCharType="separate"/>
            </w:r>
            <w:r w:rsidR="00AB5D7E">
              <w:rPr>
                <w:webHidden/>
              </w:rPr>
              <w:t>9</w:t>
            </w:r>
            <w:r>
              <w:rPr>
                <w:webHidden/>
              </w:rPr>
              <w:fldChar w:fldCharType="end"/>
            </w:r>
          </w:hyperlink>
        </w:p>
        <w:p w14:paraId="74D38BB1" w14:textId="3C9F4B17" w:rsidR="00A32FE5" w:rsidRDefault="00A32FE5">
          <w:pPr>
            <w:pStyle w:val="Inhopg3"/>
            <w:rPr>
              <w:rFonts w:eastAsiaTheme="minorEastAsia"/>
              <w:noProof/>
              <w:color w:val="auto"/>
              <w:kern w:val="2"/>
              <w:lang w:eastAsia="nl-BE"/>
              <w14:ligatures w14:val="standardContextual"/>
            </w:rPr>
          </w:pPr>
          <w:hyperlink w:anchor="_Toc157271030" w:history="1">
            <w:r w:rsidRPr="00E911E3">
              <w:rPr>
                <w:rStyle w:val="Hyperlink"/>
                <w:noProof/>
              </w:rPr>
              <w:t>3.4.1</w:t>
            </w:r>
            <w:r>
              <w:rPr>
                <w:rFonts w:eastAsiaTheme="minorEastAsia"/>
                <w:noProof/>
                <w:color w:val="auto"/>
                <w:kern w:val="2"/>
                <w:lang w:eastAsia="nl-BE"/>
                <w14:ligatures w14:val="standardContextual"/>
              </w:rPr>
              <w:tab/>
            </w:r>
            <w:r w:rsidRPr="00E911E3">
              <w:rPr>
                <w:rStyle w:val="Hyperlink"/>
                <w:noProof/>
              </w:rPr>
              <w:t>Samenhang met de tweede graad</w:t>
            </w:r>
            <w:r>
              <w:rPr>
                <w:noProof/>
                <w:webHidden/>
              </w:rPr>
              <w:tab/>
            </w:r>
            <w:r>
              <w:rPr>
                <w:noProof/>
                <w:webHidden/>
              </w:rPr>
              <w:fldChar w:fldCharType="begin"/>
            </w:r>
            <w:r>
              <w:rPr>
                <w:noProof/>
                <w:webHidden/>
              </w:rPr>
              <w:instrText xml:space="preserve"> PAGEREF _Toc157271030 \h </w:instrText>
            </w:r>
            <w:r>
              <w:rPr>
                <w:noProof/>
                <w:webHidden/>
              </w:rPr>
            </w:r>
            <w:r>
              <w:rPr>
                <w:noProof/>
                <w:webHidden/>
              </w:rPr>
              <w:fldChar w:fldCharType="separate"/>
            </w:r>
            <w:r w:rsidR="00AB5D7E">
              <w:rPr>
                <w:noProof/>
                <w:webHidden/>
              </w:rPr>
              <w:t>9</w:t>
            </w:r>
            <w:r>
              <w:rPr>
                <w:noProof/>
                <w:webHidden/>
              </w:rPr>
              <w:fldChar w:fldCharType="end"/>
            </w:r>
          </w:hyperlink>
        </w:p>
        <w:p w14:paraId="72A2EFD9" w14:textId="7CFA9145" w:rsidR="00A32FE5" w:rsidRDefault="00A32FE5">
          <w:pPr>
            <w:pStyle w:val="Inhopg3"/>
            <w:rPr>
              <w:rFonts w:eastAsiaTheme="minorEastAsia"/>
              <w:noProof/>
              <w:color w:val="auto"/>
              <w:kern w:val="2"/>
              <w:lang w:eastAsia="nl-BE"/>
              <w14:ligatures w14:val="standardContextual"/>
            </w:rPr>
          </w:pPr>
          <w:hyperlink w:anchor="_Toc157271031" w:history="1">
            <w:r w:rsidRPr="00E911E3">
              <w:rPr>
                <w:rStyle w:val="Hyperlink"/>
                <w:noProof/>
              </w:rPr>
              <w:t>3.4.2</w:t>
            </w:r>
            <w:r>
              <w:rPr>
                <w:rFonts w:eastAsiaTheme="minorEastAsia"/>
                <w:noProof/>
                <w:color w:val="auto"/>
                <w:kern w:val="2"/>
                <w:lang w:eastAsia="nl-BE"/>
                <w14:ligatures w14:val="standardContextual"/>
              </w:rPr>
              <w:tab/>
            </w:r>
            <w:r w:rsidRPr="00E911E3">
              <w:rPr>
                <w:rStyle w:val="Hyperlink"/>
                <w:noProof/>
              </w:rPr>
              <w:t>Samenhang in de derde graad</w:t>
            </w:r>
            <w:r>
              <w:rPr>
                <w:noProof/>
                <w:webHidden/>
              </w:rPr>
              <w:tab/>
            </w:r>
            <w:r>
              <w:rPr>
                <w:noProof/>
                <w:webHidden/>
              </w:rPr>
              <w:fldChar w:fldCharType="begin"/>
            </w:r>
            <w:r>
              <w:rPr>
                <w:noProof/>
                <w:webHidden/>
              </w:rPr>
              <w:instrText xml:space="preserve"> PAGEREF _Toc157271031 \h </w:instrText>
            </w:r>
            <w:r>
              <w:rPr>
                <w:noProof/>
                <w:webHidden/>
              </w:rPr>
            </w:r>
            <w:r>
              <w:rPr>
                <w:noProof/>
                <w:webHidden/>
              </w:rPr>
              <w:fldChar w:fldCharType="separate"/>
            </w:r>
            <w:r w:rsidR="00AB5D7E">
              <w:rPr>
                <w:noProof/>
                <w:webHidden/>
              </w:rPr>
              <w:t>9</w:t>
            </w:r>
            <w:r>
              <w:rPr>
                <w:noProof/>
                <w:webHidden/>
              </w:rPr>
              <w:fldChar w:fldCharType="end"/>
            </w:r>
          </w:hyperlink>
        </w:p>
        <w:p w14:paraId="6FD83D0F" w14:textId="3A030D07" w:rsidR="00A32FE5" w:rsidRDefault="00A32FE5">
          <w:pPr>
            <w:pStyle w:val="Inhopg2"/>
            <w:rPr>
              <w:rFonts w:eastAsiaTheme="minorEastAsia"/>
              <w:color w:val="auto"/>
              <w:kern w:val="2"/>
              <w:lang w:eastAsia="nl-BE"/>
              <w14:ligatures w14:val="standardContextual"/>
            </w:rPr>
          </w:pPr>
          <w:hyperlink w:anchor="_Toc157271032" w:history="1">
            <w:r w:rsidRPr="00E911E3">
              <w:rPr>
                <w:rStyle w:val="Hyperlink"/>
              </w:rPr>
              <w:t>3.5</w:t>
            </w:r>
            <w:r>
              <w:rPr>
                <w:rFonts w:eastAsiaTheme="minorEastAsia"/>
                <w:color w:val="auto"/>
                <w:kern w:val="2"/>
                <w:lang w:eastAsia="nl-BE"/>
                <w14:ligatures w14:val="standardContextual"/>
              </w:rPr>
              <w:tab/>
            </w:r>
            <w:r w:rsidRPr="00E911E3">
              <w:rPr>
                <w:rStyle w:val="Hyperlink"/>
              </w:rPr>
              <w:t>Aandachtspunten</w:t>
            </w:r>
            <w:r>
              <w:rPr>
                <w:webHidden/>
              </w:rPr>
              <w:tab/>
            </w:r>
            <w:r>
              <w:rPr>
                <w:webHidden/>
              </w:rPr>
              <w:fldChar w:fldCharType="begin"/>
            </w:r>
            <w:r>
              <w:rPr>
                <w:webHidden/>
              </w:rPr>
              <w:instrText xml:space="preserve"> PAGEREF _Toc157271032 \h </w:instrText>
            </w:r>
            <w:r>
              <w:rPr>
                <w:webHidden/>
              </w:rPr>
            </w:r>
            <w:r>
              <w:rPr>
                <w:webHidden/>
              </w:rPr>
              <w:fldChar w:fldCharType="separate"/>
            </w:r>
            <w:r w:rsidR="00AB5D7E">
              <w:rPr>
                <w:webHidden/>
              </w:rPr>
              <w:t>9</w:t>
            </w:r>
            <w:r>
              <w:rPr>
                <w:webHidden/>
              </w:rPr>
              <w:fldChar w:fldCharType="end"/>
            </w:r>
          </w:hyperlink>
        </w:p>
        <w:p w14:paraId="55AB5193" w14:textId="1378542F" w:rsidR="00A32FE5" w:rsidRDefault="00A32FE5">
          <w:pPr>
            <w:pStyle w:val="Inhopg3"/>
            <w:rPr>
              <w:rFonts w:eastAsiaTheme="minorEastAsia"/>
              <w:noProof/>
              <w:color w:val="auto"/>
              <w:kern w:val="2"/>
              <w:lang w:eastAsia="nl-BE"/>
              <w14:ligatures w14:val="standardContextual"/>
            </w:rPr>
          </w:pPr>
          <w:hyperlink w:anchor="_Toc157271033" w:history="1">
            <w:r w:rsidRPr="00E911E3">
              <w:rPr>
                <w:rStyle w:val="Hyperlink"/>
                <w:noProof/>
              </w:rPr>
              <w:t>3.5.1</w:t>
            </w:r>
            <w:r>
              <w:rPr>
                <w:rFonts w:eastAsiaTheme="minorEastAsia"/>
                <w:noProof/>
                <w:color w:val="auto"/>
                <w:kern w:val="2"/>
                <w:lang w:eastAsia="nl-BE"/>
                <w14:ligatures w14:val="standardContextual"/>
              </w:rPr>
              <w:tab/>
            </w:r>
            <w:r w:rsidRPr="00E911E3">
              <w:rPr>
                <w:rStyle w:val="Hyperlink"/>
                <w:noProof/>
              </w:rPr>
              <w:t>Pedagogisch-didactische aanpak</w:t>
            </w:r>
            <w:r>
              <w:rPr>
                <w:noProof/>
                <w:webHidden/>
              </w:rPr>
              <w:tab/>
            </w:r>
            <w:r>
              <w:rPr>
                <w:noProof/>
                <w:webHidden/>
              </w:rPr>
              <w:fldChar w:fldCharType="begin"/>
            </w:r>
            <w:r>
              <w:rPr>
                <w:noProof/>
                <w:webHidden/>
              </w:rPr>
              <w:instrText xml:space="preserve"> PAGEREF _Toc157271033 \h </w:instrText>
            </w:r>
            <w:r>
              <w:rPr>
                <w:noProof/>
                <w:webHidden/>
              </w:rPr>
            </w:r>
            <w:r>
              <w:rPr>
                <w:noProof/>
                <w:webHidden/>
              </w:rPr>
              <w:fldChar w:fldCharType="separate"/>
            </w:r>
            <w:r w:rsidR="00AB5D7E">
              <w:rPr>
                <w:noProof/>
                <w:webHidden/>
              </w:rPr>
              <w:t>9</w:t>
            </w:r>
            <w:r>
              <w:rPr>
                <w:noProof/>
                <w:webHidden/>
              </w:rPr>
              <w:fldChar w:fldCharType="end"/>
            </w:r>
          </w:hyperlink>
        </w:p>
        <w:p w14:paraId="28654840" w14:textId="036CDB5D" w:rsidR="00A32FE5" w:rsidRDefault="00A32FE5">
          <w:pPr>
            <w:pStyle w:val="Inhopg3"/>
            <w:rPr>
              <w:rFonts w:eastAsiaTheme="minorEastAsia"/>
              <w:noProof/>
              <w:color w:val="auto"/>
              <w:kern w:val="2"/>
              <w:lang w:eastAsia="nl-BE"/>
              <w14:ligatures w14:val="standardContextual"/>
            </w:rPr>
          </w:pPr>
          <w:hyperlink w:anchor="_Toc157271034" w:history="1">
            <w:r w:rsidRPr="00E911E3">
              <w:rPr>
                <w:rStyle w:val="Hyperlink"/>
                <w:noProof/>
              </w:rPr>
              <w:t>3.5.2</w:t>
            </w:r>
            <w:r>
              <w:rPr>
                <w:rFonts w:eastAsiaTheme="minorEastAsia"/>
                <w:noProof/>
                <w:color w:val="auto"/>
                <w:kern w:val="2"/>
                <w:lang w:eastAsia="nl-BE"/>
                <w14:ligatures w14:val="standardContextual"/>
              </w:rPr>
              <w:tab/>
            </w:r>
            <w:r w:rsidRPr="00E911E3">
              <w:rPr>
                <w:rStyle w:val="Hyperlink"/>
                <w:noProof/>
              </w:rPr>
              <w:t>Werkplekleren</w:t>
            </w:r>
            <w:r>
              <w:rPr>
                <w:noProof/>
                <w:webHidden/>
              </w:rPr>
              <w:tab/>
            </w:r>
            <w:r>
              <w:rPr>
                <w:noProof/>
                <w:webHidden/>
              </w:rPr>
              <w:fldChar w:fldCharType="begin"/>
            </w:r>
            <w:r>
              <w:rPr>
                <w:noProof/>
                <w:webHidden/>
              </w:rPr>
              <w:instrText xml:space="preserve"> PAGEREF _Toc157271034 \h </w:instrText>
            </w:r>
            <w:r>
              <w:rPr>
                <w:noProof/>
                <w:webHidden/>
              </w:rPr>
            </w:r>
            <w:r>
              <w:rPr>
                <w:noProof/>
                <w:webHidden/>
              </w:rPr>
              <w:fldChar w:fldCharType="separate"/>
            </w:r>
            <w:r w:rsidR="00AB5D7E">
              <w:rPr>
                <w:noProof/>
                <w:webHidden/>
              </w:rPr>
              <w:t>10</w:t>
            </w:r>
            <w:r>
              <w:rPr>
                <w:noProof/>
                <w:webHidden/>
              </w:rPr>
              <w:fldChar w:fldCharType="end"/>
            </w:r>
          </w:hyperlink>
        </w:p>
        <w:p w14:paraId="50917C8A" w14:textId="523ACD99" w:rsidR="00A32FE5" w:rsidRDefault="00A32FE5">
          <w:pPr>
            <w:pStyle w:val="Inhopg2"/>
            <w:rPr>
              <w:rFonts w:eastAsiaTheme="minorEastAsia"/>
              <w:color w:val="auto"/>
              <w:kern w:val="2"/>
              <w:lang w:eastAsia="nl-BE"/>
              <w14:ligatures w14:val="standardContextual"/>
            </w:rPr>
          </w:pPr>
          <w:hyperlink w:anchor="_Toc157271035" w:history="1">
            <w:r w:rsidRPr="00E911E3">
              <w:rPr>
                <w:rStyle w:val="Hyperlink"/>
              </w:rPr>
              <w:t>3.6</w:t>
            </w:r>
            <w:r>
              <w:rPr>
                <w:rFonts w:eastAsiaTheme="minorEastAsia"/>
                <w:color w:val="auto"/>
                <w:kern w:val="2"/>
                <w:lang w:eastAsia="nl-BE"/>
                <w14:ligatures w14:val="standardContextual"/>
              </w:rPr>
              <w:tab/>
            </w:r>
            <w:r w:rsidRPr="00E911E3">
              <w:rPr>
                <w:rStyle w:val="Hyperlink"/>
              </w:rPr>
              <w:t>Leerplanpagina</w:t>
            </w:r>
            <w:r>
              <w:rPr>
                <w:webHidden/>
              </w:rPr>
              <w:tab/>
            </w:r>
            <w:r>
              <w:rPr>
                <w:webHidden/>
              </w:rPr>
              <w:fldChar w:fldCharType="begin"/>
            </w:r>
            <w:r>
              <w:rPr>
                <w:webHidden/>
              </w:rPr>
              <w:instrText xml:space="preserve"> PAGEREF _Toc157271035 \h </w:instrText>
            </w:r>
            <w:r>
              <w:rPr>
                <w:webHidden/>
              </w:rPr>
            </w:r>
            <w:r>
              <w:rPr>
                <w:webHidden/>
              </w:rPr>
              <w:fldChar w:fldCharType="separate"/>
            </w:r>
            <w:r w:rsidR="00AB5D7E">
              <w:rPr>
                <w:webHidden/>
              </w:rPr>
              <w:t>10</w:t>
            </w:r>
            <w:r>
              <w:rPr>
                <w:webHidden/>
              </w:rPr>
              <w:fldChar w:fldCharType="end"/>
            </w:r>
          </w:hyperlink>
        </w:p>
        <w:p w14:paraId="7863AA4C" w14:textId="389E8E56" w:rsidR="00A32FE5" w:rsidRDefault="00A32FE5">
          <w:pPr>
            <w:pStyle w:val="Inhopg1"/>
            <w:rPr>
              <w:rFonts w:eastAsiaTheme="minorEastAsia"/>
              <w:b w:val="0"/>
              <w:noProof/>
              <w:color w:val="auto"/>
              <w:kern w:val="2"/>
              <w:sz w:val="22"/>
              <w:lang w:eastAsia="nl-BE"/>
              <w14:ligatures w14:val="standardContextual"/>
            </w:rPr>
          </w:pPr>
          <w:hyperlink w:anchor="_Toc157271036" w:history="1">
            <w:r w:rsidRPr="00E911E3">
              <w:rPr>
                <w:rStyle w:val="Hyperlink"/>
                <w:noProof/>
              </w:rPr>
              <w:t>4</w:t>
            </w:r>
            <w:r>
              <w:rPr>
                <w:rFonts w:eastAsiaTheme="minorEastAsia"/>
                <w:b w:val="0"/>
                <w:noProof/>
                <w:color w:val="auto"/>
                <w:kern w:val="2"/>
                <w:sz w:val="22"/>
                <w:lang w:eastAsia="nl-BE"/>
                <w14:ligatures w14:val="standardContextual"/>
              </w:rPr>
              <w:tab/>
            </w:r>
            <w:r w:rsidRPr="00E911E3">
              <w:rPr>
                <w:rStyle w:val="Hyperlink"/>
                <w:noProof/>
              </w:rPr>
              <w:t>Leerplandoelen</w:t>
            </w:r>
            <w:r>
              <w:rPr>
                <w:noProof/>
                <w:webHidden/>
              </w:rPr>
              <w:tab/>
            </w:r>
            <w:r>
              <w:rPr>
                <w:noProof/>
                <w:webHidden/>
              </w:rPr>
              <w:fldChar w:fldCharType="begin"/>
            </w:r>
            <w:r>
              <w:rPr>
                <w:noProof/>
                <w:webHidden/>
              </w:rPr>
              <w:instrText xml:space="preserve"> PAGEREF _Toc157271036 \h </w:instrText>
            </w:r>
            <w:r>
              <w:rPr>
                <w:noProof/>
                <w:webHidden/>
              </w:rPr>
            </w:r>
            <w:r>
              <w:rPr>
                <w:noProof/>
                <w:webHidden/>
              </w:rPr>
              <w:fldChar w:fldCharType="separate"/>
            </w:r>
            <w:r w:rsidR="00AB5D7E">
              <w:rPr>
                <w:noProof/>
                <w:webHidden/>
              </w:rPr>
              <w:t>11</w:t>
            </w:r>
            <w:r>
              <w:rPr>
                <w:noProof/>
                <w:webHidden/>
              </w:rPr>
              <w:fldChar w:fldCharType="end"/>
            </w:r>
          </w:hyperlink>
        </w:p>
        <w:p w14:paraId="22892298" w14:textId="44622DF6" w:rsidR="00A32FE5" w:rsidRDefault="00A32FE5">
          <w:pPr>
            <w:pStyle w:val="Inhopg2"/>
            <w:rPr>
              <w:rFonts w:eastAsiaTheme="minorEastAsia"/>
              <w:color w:val="auto"/>
              <w:kern w:val="2"/>
              <w:lang w:eastAsia="nl-BE"/>
              <w14:ligatures w14:val="standardContextual"/>
            </w:rPr>
          </w:pPr>
          <w:hyperlink w:anchor="_Toc157271037" w:history="1">
            <w:r w:rsidRPr="00E911E3">
              <w:rPr>
                <w:rStyle w:val="Hyperlink"/>
              </w:rPr>
              <w:t>4.1</w:t>
            </w:r>
            <w:r>
              <w:rPr>
                <w:rFonts w:eastAsiaTheme="minorEastAsia"/>
                <w:color w:val="auto"/>
                <w:kern w:val="2"/>
                <w:lang w:eastAsia="nl-BE"/>
                <w14:ligatures w14:val="standardContextual"/>
              </w:rPr>
              <w:tab/>
            </w:r>
            <w:r w:rsidRPr="00E911E3">
              <w:rPr>
                <w:rStyle w:val="Hyperlink"/>
              </w:rPr>
              <w:t>Basiscompetenties in een magazijnomgeving</w:t>
            </w:r>
            <w:r>
              <w:rPr>
                <w:webHidden/>
              </w:rPr>
              <w:tab/>
            </w:r>
            <w:r>
              <w:rPr>
                <w:webHidden/>
              </w:rPr>
              <w:fldChar w:fldCharType="begin"/>
            </w:r>
            <w:r>
              <w:rPr>
                <w:webHidden/>
              </w:rPr>
              <w:instrText xml:space="preserve"> PAGEREF _Toc157271037 \h </w:instrText>
            </w:r>
            <w:r>
              <w:rPr>
                <w:webHidden/>
              </w:rPr>
            </w:r>
            <w:r>
              <w:rPr>
                <w:webHidden/>
              </w:rPr>
              <w:fldChar w:fldCharType="separate"/>
            </w:r>
            <w:r w:rsidR="00AB5D7E">
              <w:rPr>
                <w:webHidden/>
              </w:rPr>
              <w:t>11</w:t>
            </w:r>
            <w:r>
              <w:rPr>
                <w:webHidden/>
              </w:rPr>
              <w:fldChar w:fldCharType="end"/>
            </w:r>
          </w:hyperlink>
        </w:p>
        <w:p w14:paraId="0200D3CD" w14:textId="02BBF2FB" w:rsidR="00A32FE5" w:rsidRDefault="00A32FE5">
          <w:pPr>
            <w:pStyle w:val="Inhopg2"/>
            <w:rPr>
              <w:rFonts w:eastAsiaTheme="minorEastAsia"/>
              <w:color w:val="auto"/>
              <w:kern w:val="2"/>
              <w:lang w:eastAsia="nl-BE"/>
              <w14:ligatures w14:val="standardContextual"/>
            </w:rPr>
          </w:pPr>
          <w:hyperlink w:anchor="_Toc157271038" w:history="1">
            <w:r w:rsidRPr="00E911E3">
              <w:rPr>
                <w:rStyle w:val="Hyperlink"/>
              </w:rPr>
              <w:t>4.2</w:t>
            </w:r>
            <w:r>
              <w:rPr>
                <w:rFonts w:eastAsiaTheme="minorEastAsia"/>
                <w:color w:val="auto"/>
                <w:kern w:val="2"/>
                <w:lang w:eastAsia="nl-BE"/>
                <w14:ligatures w14:val="standardContextual"/>
              </w:rPr>
              <w:tab/>
            </w:r>
            <w:r w:rsidRPr="00E911E3">
              <w:rPr>
                <w:rStyle w:val="Hyperlink"/>
              </w:rPr>
              <w:t>Logistiek vanuit een ruimer perspectief</w:t>
            </w:r>
            <w:r>
              <w:rPr>
                <w:webHidden/>
              </w:rPr>
              <w:tab/>
            </w:r>
            <w:r>
              <w:rPr>
                <w:webHidden/>
              </w:rPr>
              <w:fldChar w:fldCharType="begin"/>
            </w:r>
            <w:r>
              <w:rPr>
                <w:webHidden/>
              </w:rPr>
              <w:instrText xml:space="preserve"> PAGEREF _Toc157271038 \h </w:instrText>
            </w:r>
            <w:r>
              <w:rPr>
                <w:webHidden/>
              </w:rPr>
            </w:r>
            <w:r>
              <w:rPr>
                <w:webHidden/>
              </w:rPr>
              <w:fldChar w:fldCharType="separate"/>
            </w:r>
            <w:r w:rsidR="00AB5D7E">
              <w:rPr>
                <w:webHidden/>
              </w:rPr>
              <w:t>14</w:t>
            </w:r>
            <w:r>
              <w:rPr>
                <w:webHidden/>
              </w:rPr>
              <w:fldChar w:fldCharType="end"/>
            </w:r>
          </w:hyperlink>
        </w:p>
        <w:p w14:paraId="74CA03E3" w14:textId="580F13AF" w:rsidR="00A32FE5" w:rsidRDefault="00A32FE5">
          <w:pPr>
            <w:pStyle w:val="Inhopg3"/>
            <w:rPr>
              <w:rFonts w:eastAsiaTheme="minorEastAsia"/>
              <w:noProof/>
              <w:color w:val="auto"/>
              <w:kern w:val="2"/>
              <w:lang w:eastAsia="nl-BE"/>
              <w14:ligatures w14:val="standardContextual"/>
            </w:rPr>
          </w:pPr>
          <w:hyperlink w:anchor="_Toc157271039" w:history="1">
            <w:r w:rsidRPr="00E911E3">
              <w:rPr>
                <w:rStyle w:val="Hyperlink"/>
                <w:noProof/>
              </w:rPr>
              <w:t>4.2.1</w:t>
            </w:r>
            <w:r>
              <w:rPr>
                <w:rFonts w:eastAsiaTheme="minorEastAsia"/>
                <w:noProof/>
                <w:color w:val="auto"/>
                <w:kern w:val="2"/>
                <w:lang w:eastAsia="nl-BE"/>
                <w14:ligatures w14:val="standardContextual"/>
              </w:rPr>
              <w:tab/>
            </w:r>
            <w:r w:rsidRPr="00E911E3">
              <w:rPr>
                <w:rStyle w:val="Hyperlink"/>
                <w:noProof/>
              </w:rPr>
              <w:t>De logistieke keten</w:t>
            </w:r>
            <w:r>
              <w:rPr>
                <w:noProof/>
                <w:webHidden/>
              </w:rPr>
              <w:tab/>
            </w:r>
            <w:r>
              <w:rPr>
                <w:noProof/>
                <w:webHidden/>
              </w:rPr>
              <w:fldChar w:fldCharType="begin"/>
            </w:r>
            <w:r>
              <w:rPr>
                <w:noProof/>
                <w:webHidden/>
              </w:rPr>
              <w:instrText xml:space="preserve"> PAGEREF _Toc157271039 \h </w:instrText>
            </w:r>
            <w:r>
              <w:rPr>
                <w:noProof/>
                <w:webHidden/>
              </w:rPr>
            </w:r>
            <w:r>
              <w:rPr>
                <w:noProof/>
                <w:webHidden/>
              </w:rPr>
              <w:fldChar w:fldCharType="separate"/>
            </w:r>
            <w:r w:rsidR="00AB5D7E">
              <w:rPr>
                <w:noProof/>
                <w:webHidden/>
              </w:rPr>
              <w:t>14</w:t>
            </w:r>
            <w:r>
              <w:rPr>
                <w:noProof/>
                <w:webHidden/>
              </w:rPr>
              <w:fldChar w:fldCharType="end"/>
            </w:r>
          </w:hyperlink>
        </w:p>
        <w:p w14:paraId="0503FFF3" w14:textId="30D60E87" w:rsidR="00A32FE5" w:rsidRDefault="00A32FE5">
          <w:pPr>
            <w:pStyle w:val="Inhopg3"/>
            <w:rPr>
              <w:rFonts w:eastAsiaTheme="minorEastAsia"/>
              <w:noProof/>
              <w:color w:val="auto"/>
              <w:kern w:val="2"/>
              <w:lang w:eastAsia="nl-BE"/>
              <w14:ligatures w14:val="standardContextual"/>
            </w:rPr>
          </w:pPr>
          <w:hyperlink w:anchor="_Toc157271040" w:history="1">
            <w:r w:rsidRPr="00E911E3">
              <w:rPr>
                <w:rStyle w:val="Hyperlink"/>
                <w:noProof/>
              </w:rPr>
              <w:t>4.2.2</w:t>
            </w:r>
            <w:r>
              <w:rPr>
                <w:rFonts w:eastAsiaTheme="minorEastAsia"/>
                <w:noProof/>
                <w:color w:val="auto"/>
                <w:kern w:val="2"/>
                <w:lang w:eastAsia="nl-BE"/>
                <w14:ligatures w14:val="standardContextual"/>
              </w:rPr>
              <w:tab/>
            </w:r>
            <w:r w:rsidRPr="00E911E3">
              <w:rPr>
                <w:rStyle w:val="Hyperlink"/>
                <w:noProof/>
              </w:rPr>
              <w:t>Magazijnbeheer</w:t>
            </w:r>
            <w:r>
              <w:rPr>
                <w:noProof/>
                <w:webHidden/>
              </w:rPr>
              <w:tab/>
            </w:r>
            <w:r>
              <w:rPr>
                <w:noProof/>
                <w:webHidden/>
              </w:rPr>
              <w:fldChar w:fldCharType="begin"/>
            </w:r>
            <w:r>
              <w:rPr>
                <w:noProof/>
                <w:webHidden/>
              </w:rPr>
              <w:instrText xml:space="preserve"> PAGEREF _Toc157271040 \h </w:instrText>
            </w:r>
            <w:r>
              <w:rPr>
                <w:noProof/>
                <w:webHidden/>
              </w:rPr>
            </w:r>
            <w:r>
              <w:rPr>
                <w:noProof/>
                <w:webHidden/>
              </w:rPr>
              <w:fldChar w:fldCharType="separate"/>
            </w:r>
            <w:r w:rsidR="00AB5D7E">
              <w:rPr>
                <w:noProof/>
                <w:webHidden/>
              </w:rPr>
              <w:t>16</w:t>
            </w:r>
            <w:r>
              <w:rPr>
                <w:noProof/>
                <w:webHidden/>
              </w:rPr>
              <w:fldChar w:fldCharType="end"/>
            </w:r>
          </w:hyperlink>
        </w:p>
        <w:p w14:paraId="057EC7A6" w14:textId="6BA0D443" w:rsidR="00A32FE5" w:rsidRDefault="00A32FE5">
          <w:pPr>
            <w:pStyle w:val="Inhopg3"/>
            <w:rPr>
              <w:rFonts w:eastAsiaTheme="minorEastAsia"/>
              <w:noProof/>
              <w:color w:val="auto"/>
              <w:kern w:val="2"/>
              <w:lang w:eastAsia="nl-BE"/>
              <w14:ligatures w14:val="standardContextual"/>
            </w:rPr>
          </w:pPr>
          <w:hyperlink w:anchor="_Toc157271041" w:history="1">
            <w:r w:rsidRPr="00E911E3">
              <w:rPr>
                <w:rStyle w:val="Hyperlink"/>
                <w:noProof/>
              </w:rPr>
              <w:t>4.2.3</w:t>
            </w:r>
            <w:r>
              <w:rPr>
                <w:rFonts w:eastAsiaTheme="minorEastAsia"/>
                <w:noProof/>
                <w:color w:val="auto"/>
                <w:kern w:val="2"/>
                <w:lang w:eastAsia="nl-BE"/>
                <w14:ligatures w14:val="standardContextual"/>
              </w:rPr>
              <w:tab/>
            </w:r>
            <w:r w:rsidRPr="00E911E3">
              <w:rPr>
                <w:rStyle w:val="Hyperlink"/>
                <w:noProof/>
              </w:rPr>
              <w:t>Magazijninrichting</w:t>
            </w:r>
            <w:r>
              <w:rPr>
                <w:noProof/>
                <w:webHidden/>
              </w:rPr>
              <w:tab/>
            </w:r>
            <w:r>
              <w:rPr>
                <w:noProof/>
                <w:webHidden/>
              </w:rPr>
              <w:fldChar w:fldCharType="begin"/>
            </w:r>
            <w:r>
              <w:rPr>
                <w:noProof/>
                <w:webHidden/>
              </w:rPr>
              <w:instrText xml:space="preserve"> PAGEREF _Toc157271041 \h </w:instrText>
            </w:r>
            <w:r>
              <w:rPr>
                <w:noProof/>
                <w:webHidden/>
              </w:rPr>
            </w:r>
            <w:r>
              <w:rPr>
                <w:noProof/>
                <w:webHidden/>
              </w:rPr>
              <w:fldChar w:fldCharType="separate"/>
            </w:r>
            <w:r w:rsidR="00AB5D7E">
              <w:rPr>
                <w:noProof/>
                <w:webHidden/>
              </w:rPr>
              <w:t>18</w:t>
            </w:r>
            <w:r>
              <w:rPr>
                <w:noProof/>
                <w:webHidden/>
              </w:rPr>
              <w:fldChar w:fldCharType="end"/>
            </w:r>
          </w:hyperlink>
        </w:p>
        <w:p w14:paraId="6BBDF1E3" w14:textId="6E50A4EA" w:rsidR="00A32FE5" w:rsidRDefault="00A32FE5">
          <w:pPr>
            <w:pStyle w:val="Inhopg2"/>
            <w:rPr>
              <w:rFonts w:eastAsiaTheme="minorEastAsia"/>
              <w:color w:val="auto"/>
              <w:kern w:val="2"/>
              <w:lang w:eastAsia="nl-BE"/>
              <w14:ligatures w14:val="standardContextual"/>
            </w:rPr>
          </w:pPr>
          <w:hyperlink w:anchor="_Toc157271042" w:history="1">
            <w:r w:rsidRPr="00E911E3">
              <w:rPr>
                <w:rStyle w:val="Hyperlink"/>
              </w:rPr>
              <w:t>4.3</w:t>
            </w:r>
            <w:r>
              <w:rPr>
                <w:rFonts w:eastAsiaTheme="minorEastAsia"/>
                <w:color w:val="auto"/>
                <w:kern w:val="2"/>
                <w:lang w:eastAsia="nl-BE"/>
                <w14:ligatures w14:val="standardContextual"/>
              </w:rPr>
              <w:tab/>
            </w:r>
            <w:r w:rsidRPr="00E911E3">
              <w:rPr>
                <w:rStyle w:val="Hyperlink"/>
              </w:rPr>
              <w:t>Een gemotoriseerd intern transportmiddel veilig en verantwoord gebruiken</w:t>
            </w:r>
            <w:r>
              <w:rPr>
                <w:webHidden/>
              </w:rPr>
              <w:tab/>
            </w:r>
            <w:r>
              <w:rPr>
                <w:webHidden/>
              </w:rPr>
              <w:fldChar w:fldCharType="begin"/>
            </w:r>
            <w:r>
              <w:rPr>
                <w:webHidden/>
              </w:rPr>
              <w:instrText xml:space="preserve"> PAGEREF _Toc157271042 \h </w:instrText>
            </w:r>
            <w:r>
              <w:rPr>
                <w:webHidden/>
              </w:rPr>
            </w:r>
            <w:r>
              <w:rPr>
                <w:webHidden/>
              </w:rPr>
              <w:fldChar w:fldCharType="separate"/>
            </w:r>
            <w:r w:rsidR="00AB5D7E">
              <w:rPr>
                <w:webHidden/>
              </w:rPr>
              <w:t>19</w:t>
            </w:r>
            <w:r>
              <w:rPr>
                <w:webHidden/>
              </w:rPr>
              <w:fldChar w:fldCharType="end"/>
            </w:r>
          </w:hyperlink>
        </w:p>
        <w:p w14:paraId="70F56F59" w14:textId="518A3CD1" w:rsidR="00A32FE5" w:rsidRDefault="00A32FE5">
          <w:pPr>
            <w:pStyle w:val="Inhopg2"/>
            <w:rPr>
              <w:rFonts w:eastAsiaTheme="minorEastAsia"/>
              <w:color w:val="auto"/>
              <w:kern w:val="2"/>
              <w:lang w:eastAsia="nl-BE"/>
              <w14:ligatures w14:val="standardContextual"/>
            </w:rPr>
          </w:pPr>
          <w:hyperlink w:anchor="_Toc157271043" w:history="1">
            <w:r w:rsidRPr="00E911E3">
              <w:rPr>
                <w:rStyle w:val="Hyperlink"/>
              </w:rPr>
              <w:t>4.4</w:t>
            </w:r>
            <w:r>
              <w:rPr>
                <w:rFonts w:eastAsiaTheme="minorEastAsia"/>
                <w:color w:val="auto"/>
                <w:kern w:val="2"/>
                <w:lang w:eastAsia="nl-BE"/>
                <w14:ligatures w14:val="standardContextual"/>
              </w:rPr>
              <w:tab/>
            </w:r>
            <w:r w:rsidRPr="00E911E3">
              <w:rPr>
                <w:rStyle w:val="Hyperlink"/>
              </w:rPr>
              <w:t>Activiteiten met betrekking tot de goederenstroom</w:t>
            </w:r>
            <w:r>
              <w:rPr>
                <w:webHidden/>
              </w:rPr>
              <w:tab/>
            </w:r>
            <w:r>
              <w:rPr>
                <w:webHidden/>
              </w:rPr>
              <w:fldChar w:fldCharType="begin"/>
            </w:r>
            <w:r>
              <w:rPr>
                <w:webHidden/>
              </w:rPr>
              <w:instrText xml:space="preserve"> PAGEREF _Toc157271043 \h </w:instrText>
            </w:r>
            <w:r>
              <w:rPr>
                <w:webHidden/>
              </w:rPr>
            </w:r>
            <w:r>
              <w:rPr>
                <w:webHidden/>
              </w:rPr>
              <w:fldChar w:fldCharType="separate"/>
            </w:r>
            <w:r w:rsidR="00AB5D7E">
              <w:rPr>
                <w:webHidden/>
              </w:rPr>
              <w:t>21</w:t>
            </w:r>
            <w:r>
              <w:rPr>
                <w:webHidden/>
              </w:rPr>
              <w:fldChar w:fldCharType="end"/>
            </w:r>
          </w:hyperlink>
        </w:p>
        <w:p w14:paraId="12BD9A1A" w14:textId="74618C5C" w:rsidR="00A32FE5" w:rsidRDefault="00A32FE5">
          <w:pPr>
            <w:pStyle w:val="Inhopg1"/>
            <w:rPr>
              <w:rFonts w:eastAsiaTheme="minorEastAsia"/>
              <w:b w:val="0"/>
              <w:noProof/>
              <w:color w:val="auto"/>
              <w:kern w:val="2"/>
              <w:sz w:val="22"/>
              <w:lang w:eastAsia="nl-BE"/>
              <w14:ligatures w14:val="standardContextual"/>
            </w:rPr>
          </w:pPr>
          <w:hyperlink w:anchor="_Toc157271044" w:history="1">
            <w:r w:rsidRPr="00E911E3">
              <w:rPr>
                <w:rStyle w:val="Hyperlink"/>
                <w:noProof/>
              </w:rPr>
              <w:t>5</w:t>
            </w:r>
            <w:r>
              <w:rPr>
                <w:rFonts w:eastAsiaTheme="minorEastAsia"/>
                <w:b w:val="0"/>
                <w:noProof/>
                <w:color w:val="auto"/>
                <w:kern w:val="2"/>
                <w:sz w:val="22"/>
                <w:lang w:eastAsia="nl-BE"/>
                <w14:ligatures w14:val="standardContextual"/>
              </w:rPr>
              <w:tab/>
            </w:r>
            <w:r w:rsidRPr="00E911E3">
              <w:rPr>
                <w:rStyle w:val="Hyperlink"/>
                <w:noProof/>
              </w:rPr>
              <w:t>Lexicon</w:t>
            </w:r>
            <w:r>
              <w:rPr>
                <w:noProof/>
                <w:webHidden/>
              </w:rPr>
              <w:tab/>
            </w:r>
            <w:r>
              <w:rPr>
                <w:noProof/>
                <w:webHidden/>
              </w:rPr>
              <w:fldChar w:fldCharType="begin"/>
            </w:r>
            <w:r>
              <w:rPr>
                <w:noProof/>
                <w:webHidden/>
              </w:rPr>
              <w:instrText xml:space="preserve"> PAGEREF _Toc157271044 \h </w:instrText>
            </w:r>
            <w:r>
              <w:rPr>
                <w:noProof/>
                <w:webHidden/>
              </w:rPr>
            </w:r>
            <w:r>
              <w:rPr>
                <w:noProof/>
                <w:webHidden/>
              </w:rPr>
              <w:fldChar w:fldCharType="separate"/>
            </w:r>
            <w:r w:rsidR="00AB5D7E">
              <w:rPr>
                <w:noProof/>
                <w:webHidden/>
              </w:rPr>
              <w:t>25</w:t>
            </w:r>
            <w:r>
              <w:rPr>
                <w:noProof/>
                <w:webHidden/>
              </w:rPr>
              <w:fldChar w:fldCharType="end"/>
            </w:r>
          </w:hyperlink>
        </w:p>
        <w:p w14:paraId="0ECD9929" w14:textId="20A115B8" w:rsidR="00A32FE5" w:rsidRDefault="00A32FE5">
          <w:pPr>
            <w:pStyle w:val="Inhopg1"/>
            <w:rPr>
              <w:rFonts w:eastAsiaTheme="minorEastAsia"/>
              <w:b w:val="0"/>
              <w:noProof/>
              <w:color w:val="auto"/>
              <w:kern w:val="2"/>
              <w:sz w:val="22"/>
              <w:lang w:eastAsia="nl-BE"/>
              <w14:ligatures w14:val="standardContextual"/>
            </w:rPr>
          </w:pPr>
          <w:hyperlink w:anchor="_Toc157271045" w:history="1">
            <w:r w:rsidRPr="00E911E3">
              <w:rPr>
                <w:rStyle w:val="Hyperlink"/>
                <w:noProof/>
              </w:rPr>
              <w:t>6</w:t>
            </w:r>
            <w:r>
              <w:rPr>
                <w:rFonts w:eastAsiaTheme="minorEastAsia"/>
                <w:b w:val="0"/>
                <w:noProof/>
                <w:color w:val="auto"/>
                <w:kern w:val="2"/>
                <w:sz w:val="22"/>
                <w:lang w:eastAsia="nl-BE"/>
                <w14:ligatures w14:val="standardContextual"/>
              </w:rPr>
              <w:tab/>
            </w:r>
            <w:r w:rsidRPr="00E911E3">
              <w:rPr>
                <w:rStyle w:val="Hyperlink"/>
                <w:noProof/>
              </w:rPr>
              <w:t>Basisuitrusting</w:t>
            </w:r>
            <w:r>
              <w:rPr>
                <w:noProof/>
                <w:webHidden/>
              </w:rPr>
              <w:tab/>
            </w:r>
            <w:r>
              <w:rPr>
                <w:noProof/>
                <w:webHidden/>
              </w:rPr>
              <w:fldChar w:fldCharType="begin"/>
            </w:r>
            <w:r>
              <w:rPr>
                <w:noProof/>
                <w:webHidden/>
              </w:rPr>
              <w:instrText xml:space="preserve"> PAGEREF _Toc157271045 \h </w:instrText>
            </w:r>
            <w:r>
              <w:rPr>
                <w:noProof/>
                <w:webHidden/>
              </w:rPr>
            </w:r>
            <w:r>
              <w:rPr>
                <w:noProof/>
                <w:webHidden/>
              </w:rPr>
              <w:fldChar w:fldCharType="separate"/>
            </w:r>
            <w:r w:rsidR="00AB5D7E">
              <w:rPr>
                <w:noProof/>
                <w:webHidden/>
              </w:rPr>
              <w:t>27</w:t>
            </w:r>
            <w:r>
              <w:rPr>
                <w:noProof/>
                <w:webHidden/>
              </w:rPr>
              <w:fldChar w:fldCharType="end"/>
            </w:r>
          </w:hyperlink>
        </w:p>
        <w:p w14:paraId="007978D7" w14:textId="2E0DBF3A" w:rsidR="00A32FE5" w:rsidRDefault="00A32FE5">
          <w:pPr>
            <w:pStyle w:val="Inhopg2"/>
            <w:rPr>
              <w:rFonts w:eastAsiaTheme="minorEastAsia"/>
              <w:color w:val="auto"/>
              <w:kern w:val="2"/>
              <w:lang w:eastAsia="nl-BE"/>
              <w14:ligatures w14:val="standardContextual"/>
            </w:rPr>
          </w:pPr>
          <w:hyperlink w:anchor="_Toc157271046" w:history="1">
            <w:r w:rsidRPr="00E911E3">
              <w:rPr>
                <w:rStyle w:val="Hyperlink"/>
              </w:rPr>
              <w:t>6.1</w:t>
            </w:r>
            <w:r>
              <w:rPr>
                <w:rFonts w:eastAsiaTheme="minorEastAsia"/>
                <w:color w:val="auto"/>
                <w:kern w:val="2"/>
                <w:lang w:eastAsia="nl-BE"/>
                <w14:ligatures w14:val="standardContextual"/>
              </w:rPr>
              <w:tab/>
            </w:r>
            <w:r w:rsidRPr="00E911E3">
              <w:rPr>
                <w:rStyle w:val="Hyperlink"/>
              </w:rPr>
              <w:t>Infrastructuur</w:t>
            </w:r>
            <w:r>
              <w:rPr>
                <w:webHidden/>
              </w:rPr>
              <w:tab/>
            </w:r>
            <w:r>
              <w:rPr>
                <w:webHidden/>
              </w:rPr>
              <w:fldChar w:fldCharType="begin"/>
            </w:r>
            <w:r>
              <w:rPr>
                <w:webHidden/>
              </w:rPr>
              <w:instrText xml:space="preserve"> PAGEREF _Toc157271046 \h </w:instrText>
            </w:r>
            <w:r>
              <w:rPr>
                <w:webHidden/>
              </w:rPr>
            </w:r>
            <w:r>
              <w:rPr>
                <w:webHidden/>
              </w:rPr>
              <w:fldChar w:fldCharType="separate"/>
            </w:r>
            <w:r w:rsidR="00AB5D7E">
              <w:rPr>
                <w:webHidden/>
              </w:rPr>
              <w:t>27</w:t>
            </w:r>
            <w:r>
              <w:rPr>
                <w:webHidden/>
              </w:rPr>
              <w:fldChar w:fldCharType="end"/>
            </w:r>
          </w:hyperlink>
        </w:p>
        <w:p w14:paraId="4F1D7365" w14:textId="6555CE84" w:rsidR="00A32FE5" w:rsidRDefault="00A32FE5">
          <w:pPr>
            <w:pStyle w:val="Inhopg2"/>
            <w:rPr>
              <w:rFonts w:eastAsiaTheme="minorEastAsia"/>
              <w:color w:val="auto"/>
              <w:kern w:val="2"/>
              <w:lang w:eastAsia="nl-BE"/>
              <w14:ligatures w14:val="standardContextual"/>
            </w:rPr>
          </w:pPr>
          <w:hyperlink w:anchor="_Toc157271047" w:history="1">
            <w:r w:rsidRPr="00E911E3">
              <w:rPr>
                <w:rStyle w:val="Hyperlink"/>
              </w:rPr>
              <w:t>6.2</w:t>
            </w:r>
            <w:r>
              <w:rPr>
                <w:rFonts w:eastAsiaTheme="minorEastAsia"/>
                <w:color w:val="auto"/>
                <w:kern w:val="2"/>
                <w:lang w:eastAsia="nl-BE"/>
                <w14:ligatures w14:val="standardContextual"/>
              </w:rPr>
              <w:tab/>
            </w:r>
            <w:r w:rsidRPr="00E911E3">
              <w:rPr>
                <w:rStyle w:val="Hyperlink"/>
              </w:rPr>
              <w:t>Materiaal en toestellen</w:t>
            </w:r>
            <w:r>
              <w:rPr>
                <w:webHidden/>
              </w:rPr>
              <w:tab/>
            </w:r>
            <w:r>
              <w:rPr>
                <w:webHidden/>
              </w:rPr>
              <w:fldChar w:fldCharType="begin"/>
            </w:r>
            <w:r>
              <w:rPr>
                <w:webHidden/>
              </w:rPr>
              <w:instrText xml:space="preserve"> PAGEREF _Toc157271047 \h </w:instrText>
            </w:r>
            <w:r>
              <w:rPr>
                <w:webHidden/>
              </w:rPr>
            </w:r>
            <w:r>
              <w:rPr>
                <w:webHidden/>
              </w:rPr>
              <w:fldChar w:fldCharType="separate"/>
            </w:r>
            <w:r w:rsidR="00AB5D7E">
              <w:rPr>
                <w:webHidden/>
              </w:rPr>
              <w:t>28</w:t>
            </w:r>
            <w:r>
              <w:rPr>
                <w:webHidden/>
              </w:rPr>
              <w:fldChar w:fldCharType="end"/>
            </w:r>
          </w:hyperlink>
        </w:p>
        <w:p w14:paraId="37E0D8BD" w14:textId="2435C07C" w:rsidR="00A32FE5" w:rsidRDefault="00A32FE5">
          <w:pPr>
            <w:pStyle w:val="Inhopg2"/>
            <w:rPr>
              <w:rFonts w:eastAsiaTheme="minorEastAsia"/>
              <w:color w:val="auto"/>
              <w:kern w:val="2"/>
              <w:lang w:eastAsia="nl-BE"/>
              <w14:ligatures w14:val="standardContextual"/>
            </w:rPr>
          </w:pPr>
          <w:hyperlink w:anchor="_Toc157271048" w:history="1">
            <w:r w:rsidRPr="00E911E3">
              <w:rPr>
                <w:rStyle w:val="Hyperlink"/>
              </w:rPr>
              <w:t>6.3</w:t>
            </w:r>
            <w:r>
              <w:rPr>
                <w:rFonts w:eastAsiaTheme="minorEastAsia"/>
                <w:color w:val="auto"/>
                <w:kern w:val="2"/>
                <w:lang w:eastAsia="nl-BE"/>
                <w14:ligatures w14:val="standardContextual"/>
              </w:rPr>
              <w:tab/>
            </w:r>
            <w:r w:rsidRPr="00E911E3">
              <w:rPr>
                <w:rStyle w:val="Hyperlink"/>
              </w:rPr>
              <w:t>Materiaal en gereedschappen waarover elke leerling moet beschikken</w:t>
            </w:r>
            <w:r>
              <w:rPr>
                <w:webHidden/>
              </w:rPr>
              <w:tab/>
            </w:r>
            <w:r>
              <w:rPr>
                <w:webHidden/>
              </w:rPr>
              <w:fldChar w:fldCharType="begin"/>
            </w:r>
            <w:r>
              <w:rPr>
                <w:webHidden/>
              </w:rPr>
              <w:instrText xml:space="preserve"> PAGEREF _Toc157271048 \h </w:instrText>
            </w:r>
            <w:r>
              <w:rPr>
                <w:webHidden/>
              </w:rPr>
            </w:r>
            <w:r>
              <w:rPr>
                <w:webHidden/>
              </w:rPr>
              <w:fldChar w:fldCharType="separate"/>
            </w:r>
            <w:r w:rsidR="00AB5D7E">
              <w:rPr>
                <w:webHidden/>
              </w:rPr>
              <w:t>28</w:t>
            </w:r>
            <w:r>
              <w:rPr>
                <w:webHidden/>
              </w:rPr>
              <w:fldChar w:fldCharType="end"/>
            </w:r>
          </w:hyperlink>
        </w:p>
        <w:p w14:paraId="47E790F1" w14:textId="2144F6AE" w:rsidR="00A32FE5" w:rsidRDefault="00A32FE5">
          <w:pPr>
            <w:pStyle w:val="Inhopg1"/>
            <w:rPr>
              <w:rFonts w:eastAsiaTheme="minorEastAsia"/>
              <w:b w:val="0"/>
              <w:noProof/>
              <w:color w:val="auto"/>
              <w:kern w:val="2"/>
              <w:sz w:val="22"/>
              <w:lang w:eastAsia="nl-BE"/>
              <w14:ligatures w14:val="standardContextual"/>
            </w:rPr>
          </w:pPr>
          <w:hyperlink w:anchor="_Toc157271049" w:history="1">
            <w:r w:rsidRPr="00E911E3">
              <w:rPr>
                <w:rStyle w:val="Hyperlink"/>
                <w:noProof/>
              </w:rPr>
              <w:t>7</w:t>
            </w:r>
            <w:r>
              <w:rPr>
                <w:rFonts w:eastAsiaTheme="minorEastAsia"/>
                <w:b w:val="0"/>
                <w:noProof/>
                <w:color w:val="auto"/>
                <w:kern w:val="2"/>
                <w:sz w:val="22"/>
                <w:lang w:eastAsia="nl-BE"/>
                <w14:ligatures w14:val="standardContextual"/>
              </w:rPr>
              <w:tab/>
            </w:r>
            <w:r w:rsidRPr="00E911E3">
              <w:rPr>
                <w:rStyle w:val="Hyperlink"/>
                <w:noProof/>
              </w:rPr>
              <w:t>Glossarium</w:t>
            </w:r>
            <w:r>
              <w:rPr>
                <w:noProof/>
                <w:webHidden/>
              </w:rPr>
              <w:tab/>
            </w:r>
            <w:r>
              <w:rPr>
                <w:noProof/>
                <w:webHidden/>
              </w:rPr>
              <w:fldChar w:fldCharType="begin"/>
            </w:r>
            <w:r>
              <w:rPr>
                <w:noProof/>
                <w:webHidden/>
              </w:rPr>
              <w:instrText xml:space="preserve"> PAGEREF _Toc157271049 \h </w:instrText>
            </w:r>
            <w:r>
              <w:rPr>
                <w:noProof/>
                <w:webHidden/>
              </w:rPr>
            </w:r>
            <w:r>
              <w:rPr>
                <w:noProof/>
                <w:webHidden/>
              </w:rPr>
              <w:fldChar w:fldCharType="separate"/>
            </w:r>
            <w:r w:rsidR="00AB5D7E">
              <w:rPr>
                <w:noProof/>
                <w:webHidden/>
              </w:rPr>
              <w:t>28</w:t>
            </w:r>
            <w:r>
              <w:rPr>
                <w:noProof/>
                <w:webHidden/>
              </w:rPr>
              <w:fldChar w:fldCharType="end"/>
            </w:r>
          </w:hyperlink>
        </w:p>
        <w:p w14:paraId="19B055EE" w14:textId="67558AE3" w:rsidR="00A32FE5" w:rsidRDefault="00A32FE5">
          <w:pPr>
            <w:pStyle w:val="Inhopg1"/>
            <w:rPr>
              <w:rFonts w:eastAsiaTheme="minorEastAsia"/>
              <w:b w:val="0"/>
              <w:noProof/>
              <w:color w:val="auto"/>
              <w:kern w:val="2"/>
              <w:sz w:val="22"/>
              <w:lang w:eastAsia="nl-BE"/>
              <w14:ligatures w14:val="standardContextual"/>
            </w:rPr>
          </w:pPr>
          <w:hyperlink w:anchor="_Toc157271050" w:history="1">
            <w:r w:rsidRPr="00E911E3">
              <w:rPr>
                <w:rStyle w:val="Hyperlink"/>
                <w:noProof/>
              </w:rPr>
              <w:t>8</w:t>
            </w:r>
            <w:r>
              <w:rPr>
                <w:rFonts w:eastAsiaTheme="minorEastAsia"/>
                <w:b w:val="0"/>
                <w:noProof/>
                <w:color w:val="auto"/>
                <w:kern w:val="2"/>
                <w:sz w:val="22"/>
                <w:lang w:eastAsia="nl-BE"/>
                <w14:ligatures w14:val="standardContextual"/>
              </w:rPr>
              <w:tab/>
            </w:r>
            <w:r w:rsidRPr="00E911E3">
              <w:rPr>
                <w:rStyle w:val="Hyperlink"/>
                <w:noProof/>
              </w:rPr>
              <w:t>Concordantie</w:t>
            </w:r>
            <w:r>
              <w:rPr>
                <w:noProof/>
                <w:webHidden/>
              </w:rPr>
              <w:tab/>
            </w:r>
            <w:r>
              <w:rPr>
                <w:noProof/>
                <w:webHidden/>
              </w:rPr>
              <w:fldChar w:fldCharType="begin"/>
            </w:r>
            <w:r>
              <w:rPr>
                <w:noProof/>
                <w:webHidden/>
              </w:rPr>
              <w:instrText xml:space="preserve"> PAGEREF _Toc157271050 \h </w:instrText>
            </w:r>
            <w:r>
              <w:rPr>
                <w:noProof/>
                <w:webHidden/>
              </w:rPr>
            </w:r>
            <w:r>
              <w:rPr>
                <w:noProof/>
                <w:webHidden/>
              </w:rPr>
              <w:fldChar w:fldCharType="separate"/>
            </w:r>
            <w:r w:rsidR="00AB5D7E">
              <w:rPr>
                <w:noProof/>
                <w:webHidden/>
              </w:rPr>
              <w:t>29</w:t>
            </w:r>
            <w:r>
              <w:rPr>
                <w:noProof/>
                <w:webHidden/>
              </w:rPr>
              <w:fldChar w:fldCharType="end"/>
            </w:r>
          </w:hyperlink>
        </w:p>
        <w:p w14:paraId="1CDD3FEA" w14:textId="14808E74" w:rsidR="00A32FE5" w:rsidRDefault="00A32FE5">
          <w:pPr>
            <w:pStyle w:val="Inhopg2"/>
            <w:rPr>
              <w:rFonts w:eastAsiaTheme="minorEastAsia"/>
              <w:color w:val="auto"/>
              <w:kern w:val="2"/>
              <w:lang w:eastAsia="nl-BE"/>
              <w14:ligatures w14:val="standardContextual"/>
            </w:rPr>
          </w:pPr>
          <w:hyperlink w:anchor="_Toc157271051" w:history="1">
            <w:r w:rsidRPr="00E911E3">
              <w:rPr>
                <w:rStyle w:val="Hyperlink"/>
              </w:rPr>
              <w:t>8.1</w:t>
            </w:r>
            <w:r>
              <w:rPr>
                <w:rFonts w:eastAsiaTheme="minorEastAsia"/>
                <w:color w:val="auto"/>
                <w:kern w:val="2"/>
                <w:lang w:eastAsia="nl-BE"/>
                <w14:ligatures w14:val="standardContextual"/>
              </w:rPr>
              <w:tab/>
            </w:r>
            <w:r w:rsidRPr="00E911E3">
              <w:rPr>
                <w:rStyle w:val="Hyperlink"/>
              </w:rPr>
              <w:t>Concordantietabel</w:t>
            </w:r>
            <w:r>
              <w:rPr>
                <w:webHidden/>
              </w:rPr>
              <w:tab/>
            </w:r>
            <w:r>
              <w:rPr>
                <w:webHidden/>
              </w:rPr>
              <w:fldChar w:fldCharType="begin"/>
            </w:r>
            <w:r>
              <w:rPr>
                <w:webHidden/>
              </w:rPr>
              <w:instrText xml:space="preserve"> PAGEREF _Toc157271051 \h </w:instrText>
            </w:r>
            <w:r>
              <w:rPr>
                <w:webHidden/>
              </w:rPr>
            </w:r>
            <w:r>
              <w:rPr>
                <w:webHidden/>
              </w:rPr>
              <w:fldChar w:fldCharType="separate"/>
            </w:r>
            <w:r w:rsidR="00AB5D7E">
              <w:rPr>
                <w:webHidden/>
              </w:rPr>
              <w:t>29</w:t>
            </w:r>
            <w:r>
              <w:rPr>
                <w:webHidden/>
              </w:rPr>
              <w:fldChar w:fldCharType="end"/>
            </w:r>
          </w:hyperlink>
        </w:p>
        <w:p w14:paraId="6EE9AD2D" w14:textId="110280E6" w:rsidR="00A32FE5" w:rsidRDefault="00A32FE5">
          <w:pPr>
            <w:pStyle w:val="Inhopg2"/>
            <w:rPr>
              <w:rFonts w:eastAsiaTheme="minorEastAsia"/>
              <w:color w:val="auto"/>
              <w:kern w:val="2"/>
              <w:lang w:eastAsia="nl-BE"/>
              <w14:ligatures w14:val="standardContextual"/>
            </w:rPr>
          </w:pPr>
          <w:hyperlink w:anchor="_Toc157271052" w:history="1">
            <w:r w:rsidRPr="00E911E3">
              <w:rPr>
                <w:rStyle w:val="Hyperlink"/>
              </w:rPr>
              <w:t>8.2</w:t>
            </w:r>
            <w:r>
              <w:rPr>
                <w:rFonts w:eastAsiaTheme="minorEastAsia"/>
                <w:color w:val="auto"/>
                <w:kern w:val="2"/>
                <w:lang w:eastAsia="nl-BE"/>
                <w14:ligatures w14:val="standardContextual"/>
              </w:rPr>
              <w:tab/>
            </w:r>
            <w:r w:rsidRPr="00E911E3">
              <w:rPr>
                <w:rStyle w:val="Hyperlink"/>
              </w:rPr>
              <w:t>Minimumdoelen basisvorming</w:t>
            </w:r>
            <w:r>
              <w:rPr>
                <w:webHidden/>
              </w:rPr>
              <w:tab/>
            </w:r>
            <w:r>
              <w:rPr>
                <w:webHidden/>
              </w:rPr>
              <w:fldChar w:fldCharType="begin"/>
            </w:r>
            <w:r>
              <w:rPr>
                <w:webHidden/>
              </w:rPr>
              <w:instrText xml:space="preserve"> PAGEREF _Toc157271052 \h </w:instrText>
            </w:r>
            <w:r>
              <w:rPr>
                <w:webHidden/>
              </w:rPr>
            </w:r>
            <w:r>
              <w:rPr>
                <w:webHidden/>
              </w:rPr>
              <w:fldChar w:fldCharType="separate"/>
            </w:r>
            <w:r w:rsidR="00AB5D7E">
              <w:rPr>
                <w:webHidden/>
              </w:rPr>
              <w:t>31</w:t>
            </w:r>
            <w:r>
              <w:rPr>
                <w:webHidden/>
              </w:rPr>
              <w:fldChar w:fldCharType="end"/>
            </w:r>
          </w:hyperlink>
        </w:p>
        <w:p w14:paraId="15A587E5" w14:textId="519E40EA" w:rsidR="00A32FE5" w:rsidRDefault="00A32FE5">
          <w:pPr>
            <w:pStyle w:val="Inhopg2"/>
            <w:rPr>
              <w:rFonts w:eastAsiaTheme="minorEastAsia"/>
              <w:color w:val="auto"/>
              <w:kern w:val="2"/>
              <w:lang w:eastAsia="nl-BE"/>
              <w14:ligatures w14:val="standardContextual"/>
            </w:rPr>
          </w:pPr>
          <w:hyperlink w:anchor="_Toc157271053" w:history="1">
            <w:r w:rsidRPr="00E911E3">
              <w:rPr>
                <w:rStyle w:val="Hyperlink"/>
              </w:rPr>
              <w:t>8.3</w:t>
            </w:r>
            <w:r>
              <w:rPr>
                <w:rFonts w:eastAsiaTheme="minorEastAsia"/>
                <w:color w:val="auto"/>
                <w:kern w:val="2"/>
                <w:lang w:eastAsia="nl-BE"/>
                <w14:ligatures w14:val="standardContextual"/>
              </w:rPr>
              <w:tab/>
            </w:r>
            <w:r w:rsidRPr="00E911E3">
              <w:rPr>
                <w:rStyle w:val="Hyperlink"/>
              </w:rPr>
              <w:t>Doelen die leiden naar één of meer beroepskwalificaties</w:t>
            </w:r>
            <w:r>
              <w:rPr>
                <w:webHidden/>
              </w:rPr>
              <w:tab/>
            </w:r>
            <w:r>
              <w:rPr>
                <w:webHidden/>
              </w:rPr>
              <w:fldChar w:fldCharType="begin"/>
            </w:r>
            <w:r>
              <w:rPr>
                <w:webHidden/>
              </w:rPr>
              <w:instrText xml:space="preserve"> PAGEREF _Toc157271053 \h </w:instrText>
            </w:r>
            <w:r>
              <w:rPr>
                <w:webHidden/>
              </w:rPr>
            </w:r>
            <w:r>
              <w:rPr>
                <w:webHidden/>
              </w:rPr>
              <w:fldChar w:fldCharType="separate"/>
            </w:r>
            <w:r w:rsidR="00AB5D7E">
              <w:rPr>
                <w:webHidden/>
              </w:rPr>
              <w:t>31</w:t>
            </w:r>
            <w:r>
              <w:rPr>
                <w:webHidden/>
              </w:rPr>
              <w:fldChar w:fldCharType="end"/>
            </w:r>
          </w:hyperlink>
        </w:p>
        <w:p w14:paraId="65D95350" w14:textId="0A5B0914" w:rsidR="006D3E59" w:rsidRDefault="00C530B4" w:rsidP="00C530B4">
          <w:pPr>
            <w:pStyle w:val="Inhopg1"/>
          </w:pPr>
          <w:r>
            <w:rPr>
              <w:b w:val="0"/>
              <w:bCs/>
              <w:lang w:val="nl-NL"/>
            </w:rPr>
            <w:fldChar w:fldCharType="end"/>
          </w:r>
        </w:p>
      </w:sdtContent>
    </w:sdt>
    <w:p w14:paraId="5D5E22FD" w14:textId="77777777" w:rsidR="006D3E59" w:rsidRDefault="006D3E59" w:rsidP="009D7B9E"/>
    <w:sectPr w:rsidR="006D3E59" w:rsidSect="003E31F8">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755E" w14:textId="77777777" w:rsidR="009F78A5" w:rsidRDefault="009F78A5" w:rsidP="00467BFD">
      <w:r>
        <w:separator/>
      </w:r>
    </w:p>
  </w:endnote>
  <w:endnote w:type="continuationSeparator" w:id="0">
    <w:p w14:paraId="786D90D3" w14:textId="77777777" w:rsidR="009F78A5" w:rsidRDefault="009F78A5" w:rsidP="00467BFD">
      <w:r>
        <w:continuationSeparator/>
      </w:r>
    </w:p>
  </w:endnote>
  <w:endnote w:type="continuationNotice" w:id="1">
    <w:p w14:paraId="7AC59DF5" w14:textId="77777777" w:rsidR="009F78A5" w:rsidRDefault="009F7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0C6B" w14:textId="3DBFD973"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F1AF5">
      <w:rPr>
        <w:noProof/>
      </w:rPr>
      <w:t>2/03/2026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9307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6AFC" w14:textId="7076F30B" w:rsidR="00060480" w:rsidRDefault="00060480" w:rsidP="00467BFD">
    <w:r>
      <w:rPr>
        <w:noProof/>
      </w:rPr>
      <w:fldChar w:fldCharType="begin"/>
    </w:r>
    <w:r>
      <w:rPr>
        <w:noProof/>
      </w:rPr>
      <w:instrText xml:space="preserve"> STYLEREF  Titel  \* MERGEFORMAT </w:instrText>
    </w:r>
    <w:r>
      <w:rPr>
        <w:noProof/>
      </w:rPr>
      <w:fldChar w:fldCharType="separate"/>
    </w:r>
    <w:r w:rsidR="0059307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F1AF5">
      <w:rPr>
        <w:noProof/>
      </w:rPr>
      <w:t>2/03/2026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9008" w14:textId="77777777" w:rsidR="0085138D" w:rsidRDefault="0085138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10DC" w14:textId="42682E22"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77A6F">
      <w:rPr>
        <w:sz w:val="20"/>
        <w:szCs w:val="20"/>
      </w:rPr>
      <w:t>L</w:t>
    </w:r>
    <w:r w:rsidR="00501A0F">
      <w:rPr>
        <w:sz w:val="20"/>
        <w:szCs w:val="20"/>
      </w:rPr>
      <w:t>ogistiek</w:t>
    </w:r>
    <w:r w:rsidR="0096675D">
      <w:rPr>
        <w:sz w:val="20"/>
        <w:szCs w:val="20"/>
      </w:rPr>
      <w:t xml:space="preserve"> (versie </w:t>
    </w:r>
    <w:r w:rsidR="00FA2BFA">
      <w:rPr>
        <w:sz w:val="20"/>
        <w:szCs w:val="20"/>
      </w:rPr>
      <w:t>oktober</w:t>
    </w:r>
    <w:r w:rsidR="008A049C">
      <w:rPr>
        <w:sz w:val="20"/>
        <w:szCs w:val="20"/>
      </w:rPr>
      <w:t xml:space="preserve"> 2024</w:t>
    </w:r>
    <w:r w:rsidR="0096675D">
      <w:rPr>
        <w:sz w:val="20"/>
        <w:szCs w:val="20"/>
      </w:rPr>
      <w:t>)</w:t>
    </w:r>
  </w:p>
  <w:p w14:paraId="7DB4CF2A" w14:textId="1C495789" w:rsidR="00060480" w:rsidRPr="00DF29FA" w:rsidRDefault="00044DC3" w:rsidP="000C67EC">
    <w:pPr>
      <w:tabs>
        <w:tab w:val="right" w:pos="9638"/>
      </w:tabs>
      <w:spacing w:after="0"/>
      <w:rPr>
        <w:sz w:val="20"/>
        <w:szCs w:val="20"/>
      </w:rPr>
    </w:pPr>
    <w:r>
      <w:rPr>
        <w:sz w:val="20"/>
        <w:szCs w:val="20"/>
      </w:rPr>
      <w:t>III-Log-a</w:t>
    </w:r>
    <w:r w:rsidR="00060480" w:rsidRPr="00DF29FA">
      <w:rPr>
        <w:sz w:val="20"/>
        <w:szCs w:val="20"/>
      </w:rPr>
      <w:tab/>
    </w:r>
    <w:r w:rsidR="005A742D">
      <w:rPr>
        <w:sz w:val="20"/>
        <w:szCs w:val="20"/>
      </w:rPr>
      <w:t>D/202</w:t>
    </w:r>
    <w:r w:rsidR="00752DF5">
      <w:rPr>
        <w:sz w:val="20"/>
        <w:szCs w:val="20"/>
      </w:rPr>
      <w:t>4</w:t>
    </w:r>
    <w:r w:rsidR="005A742D">
      <w:rPr>
        <w:sz w:val="20"/>
        <w:szCs w:val="20"/>
      </w:rPr>
      <w:t>/13.758/</w:t>
    </w:r>
    <w:r w:rsidR="00796DD9">
      <w:rPr>
        <w:sz w:val="20"/>
        <w:szCs w:val="20"/>
      </w:rPr>
      <w:t>3</w:t>
    </w:r>
    <w:r w:rsidR="00752DF5">
      <w:rPr>
        <w:sz w:val="20"/>
        <w:szCs w:val="20"/>
      </w:rPr>
      <w:t>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0FAA" w14:textId="544280A5" w:rsidR="00060480" w:rsidRPr="00DF29FA" w:rsidRDefault="00060480" w:rsidP="00533E04">
    <w:pPr>
      <w:tabs>
        <w:tab w:val="right" w:pos="9639"/>
      </w:tabs>
      <w:spacing w:after="0"/>
      <w:rPr>
        <w:sz w:val="20"/>
        <w:szCs w:val="20"/>
      </w:rPr>
    </w:pPr>
    <w:bookmarkStart w:id="207" w:name="_Hlk58583203"/>
    <w:bookmarkStart w:id="208" w:name="_Hlk58583204"/>
    <w:r w:rsidRPr="00DF29FA">
      <w:rPr>
        <w:noProof/>
        <w:sz w:val="20"/>
        <w:szCs w:val="20"/>
        <w:lang w:eastAsia="nl-BE"/>
      </w:rPr>
      <w:drawing>
        <wp:anchor distT="0" distB="0" distL="114300" distR="114300" simplePos="0" relativeHeight="251658240" behindDoc="1" locked="0" layoutInCell="1" allowOverlap="1" wp14:anchorId="353AE2B9" wp14:editId="2F189824">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742D">
      <w:rPr>
        <w:sz w:val="20"/>
        <w:szCs w:val="20"/>
      </w:rPr>
      <w:t>L</w:t>
    </w:r>
    <w:r w:rsidR="00501A0F">
      <w:rPr>
        <w:sz w:val="20"/>
        <w:szCs w:val="20"/>
      </w:rPr>
      <w:t>ogistiek</w:t>
    </w:r>
    <w:r w:rsidR="00796DD9">
      <w:rPr>
        <w:sz w:val="20"/>
        <w:szCs w:val="20"/>
      </w:rPr>
      <w:t xml:space="preserve"> (versie </w:t>
    </w:r>
    <w:r w:rsidR="00FA2BFA">
      <w:rPr>
        <w:sz w:val="20"/>
        <w:szCs w:val="20"/>
      </w:rPr>
      <w:t>oktober</w:t>
    </w:r>
    <w:r w:rsidR="008A049C">
      <w:rPr>
        <w:sz w:val="20"/>
        <w:szCs w:val="20"/>
      </w:rPr>
      <w:t xml:space="preserve"> 2024</w:t>
    </w:r>
    <w:r w:rsidR="00796DD9">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DBCE10D" w14:textId="3203948A" w:rsidR="00060480" w:rsidRDefault="005A742D" w:rsidP="00F91861">
    <w:pPr>
      <w:tabs>
        <w:tab w:val="right" w:pos="9638"/>
      </w:tabs>
      <w:spacing w:after="0"/>
    </w:pPr>
    <w:r>
      <w:rPr>
        <w:sz w:val="20"/>
        <w:szCs w:val="20"/>
      </w:rPr>
      <w:t>D/202</w:t>
    </w:r>
    <w:r w:rsidR="00752DF5">
      <w:rPr>
        <w:sz w:val="20"/>
        <w:szCs w:val="20"/>
      </w:rPr>
      <w:t>4</w:t>
    </w:r>
    <w:r>
      <w:rPr>
        <w:sz w:val="20"/>
        <w:szCs w:val="20"/>
      </w:rPr>
      <w:t>/13.758/</w:t>
    </w:r>
    <w:r w:rsidR="00796DD9">
      <w:rPr>
        <w:sz w:val="20"/>
        <w:szCs w:val="20"/>
      </w:rPr>
      <w:t>3</w:t>
    </w:r>
    <w:r w:rsidR="00752DF5">
      <w:rPr>
        <w:sz w:val="20"/>
        <w:szCs w:val="20"/>
      </w:rPr>
      <w:t>24</w:t>
    </w:r>
    <w:r w:rsidR="00060480">
      <w:rPr>
        <w:sz w:val="20"/>
        <w:szCs w:val="20"/>
      </w:rPr>
      <w:tab/>
    </w:r>
    <w:bookmarkEnd w:id="207"/>
    <w:bookmarkEnd w:id="208"/>
    <w:r w:rsidR="00665005">
      <w:rPr>
        <w:sz w:val="20"/>
        <w:szCs w:val="20"/>
      </w:rPr>
      <w:t>III-Log-a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90F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5090" w14:textId="77777777" w:rsidR="009F78A5" w:rsidRDefault="009F78A5" w:rsidP="00467BFD">
      <w:r>
        <w:separator/>
      </w:r>
    </w:p>
  </w:footnote>
  <w:footnote w:type="continuationSeparator" w:id="0">
    <w:p w14:paraId="3C8B56E6" w14:textId="77777777" w:rsidR="009F78A5" w:rsidRDefault="009F78A5" w:rsidP="00467BFD">
      <w:r>
        <w:continuationSeparator/>
      </w:r>
    </w:p>
  </w:footnote>
  <w:footnote w:type="continuationNotice" w:id="1">
    <w:p w14:paraId="0FEF8D21" w14:textId="77777777" w:rsidR="009F78A5" w:rsidRDefault="009F78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91E2" w14:textId="5DD1344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62D" w14:textId="3DCEFC2E"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B07A" w14:textId="317482F8"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C2C8" w14:textId="3A2EBF1D"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3696" w14:textId="2E668138"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7368" w14:textId="48AD44A1"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B99A" w14:textId="734A70A8"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5431" w14:textId="09D0DFEF"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E6FA" w14:textId="2D78185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78527DE8"/>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9490E19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B1C69802"/>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AC387B1E"/>
    <w:lvl w:ilvl="0">
      <w:start w:val="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FA22B88"/>
    <w:multiLevelType w:val="hybridMultilevel"/>
    <w:tmpl w:val="CA2A206E"/>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num w:numId="1" w16cid:durableId="728965444">
    <w:abstractNumId w:val="11"/>
  </w:num>
  <w:num w:numId="2" w16cid:durableId="1446386784">
    <w:abstractNumId w:val="5"/>
  </w:num>
  <w:num w:numId="3" w16cid:durableId="1526559489">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391798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428145">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6220838">
    <w:abstractNumId w:val="8"/>
  </w:num>
  <w:num w:numId="7" w16cid:durableId="1234849195">
    <w:abstractNumId w:val="29"/>
  </w:num>
  <w:num w:numId="8" w16cid:durableId="257444698">
    <w:abstractNumId w:val="1"/>
  </w:num>
  <w:num w:numId="9" w16cid:durableId="564951530">
    <w:abstractNumId w:val="16"/>
  </w:num>
  <w:num w:numId="10" w16cid:durableId="1387534360">
    <w:abstractNumId w:val="20"/>
  </w:num>
  <w:num w:numId="11" w16cid:durableId="365108117">
    <w:abstractNumId w:val="7"/>
  </w:num>
  <w:num w:numId="12" w16cid:durableId="944574323">
    <w:abstractNumId w:val="21"/>
  </w:num>
  <w:num w:numId="13" w16cid:durableId="1396586861">
    <w:abstractNumId w:val="24"/>
  </w:num>
  <w:num w:numId="14" w16cid:durableId="1520855067">
    <w:abstractNumId w:val="22"/>
  </w:num>
  <w:num w:numId="15" w16cid:durableId="630093671">
    <w:abstractNumId w:val="25"/>
  </w:num>
  <w:num w:numId="16" w16cid:durableId="1804034723">
    <w:abstractNumId w:val="0"/>
  </w:num>
  <w:num w:numId="17" w16cid:durableId="1422408849">
    <w:abstractNumId w:val="12"/>
  </w:num>
  <w:num w:numId="18" w16cid:durableId="1134132052">
    <w:abstractNumId w:val="26"/>
  </w:num>
  <w:num w:numId="19" w16cid:durableId="445272359">
    <w:abstractNumId w:val="17"/>
  </w:num>
  <w:num w:numId="20" w16cid:durableId="192882850">
    <w:abstractNumId w:val="9"/>
  </w:num>
  <w:num w:numId="21" w16cid:durableId="366569212">
    <w:abstractNumId w:val="13"/>
  </w:num>
  <w:num w:numId="22" w16cid:durableId="527990447">
    <w:abstractNumId w:val="4"/>
  </w:num>
  <w:num w:numId="23" w16cid:durableId="1691489013">
    <w:abstractNumId w:val="23"/>
  </w:num>
  <w:num w:numId="24" w16cid:durableId="1881699425">
    <w:abstractNumId w:val="3"/>
  </w:num>
  <w:num w:numId="25" w16cid:durableId="1848208337">
    <w:abstractNumId w:val="14"/>
  </w:num>
  <w:num w:numId="26" w16cid:durableId="383910351">
    <w:abstractNumId w:val="18"/>
  </w:num>
  <w:num w:numId="27" w16cid:durableId="502938737">
    <w:abstractNumId w:val="5"/>
  </w:num>
  <w:num w:numId="28" w16cid:durableId="1823351590">
    <w:abstractNumId w:val="15"/>
  </w:num>
  <w:num w:numId="29" w16cid:durableId="740716393">
    <w:abstractNumId w:val="6"/>
  </w:num>
  <w:num w:numId="30" w16cid:durableId="1503624834">
    <w:abstractNumId w:val="27"/>
  </w:num>
  <w:num w:numId="31" w16cid:durableId="310137297">
    <w:abstractNumId w:val="28"/>
  </w:num>
  <w:num w:numId="32" w16cid:durableId="2013868883">
    <w:abstractNumId w:val="2"/>
  </w:num>
  <w:num w:numId="33" w16cid:durableId="916131010">
    <w:abstractNumId w:val="10"/>
  </w:num>
  <w:num w:numId="34" w16cid:durableId="269092952">
    <w:abstractNumId w:val="19"/>
  </w:num>
  <w:num w:numId="35" w16cid:durableId="204758024">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3798485">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BWAJdBB0FOOSX2VAk2ae+CkoVxIBKOVuDLbD/HBU4u+buc/hh0Uv463NuYAjEa9Ms+VgRVIECgpYvPFoL/ArA==" w:salt="+ahlbXcyGHC9NI+nKqDp4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EB"/>
    <w:rsid w:val="00001974"/>
    <w:rsid w:val="000031A5"/>
    <w:rsid w:val="00005369"/>
    <w:rsid w:val="0000561E"/>
    <w:rsid w:val="00010507"/>
    <w:rsid w:val="00010739"/>
    <w:rsid w:val="00010AC2"/>
    <w:rsid w:val="00011636"/>
    <w:rsid w:val="000126B1"/>
    <w:rsid w:val="0001305B"/>
    <w:rsid w:val="000147F0"/>
    <w:rsid w:val="00014D5B"/>
    <w:rsid w:val="0001605A"/>
    <w:rsid w:val="00017484"/>
    <w:rsid w:val="00017648"/>
    <w:rsid w:val="00022034"/>
    <w:rsid w:val="00027173"/>
    <w:rsid w:val="000305BE"/>
    <w:rsid w:val="00030C1F"/>
    <w:rsid w:val="0003296B"/>
    <w:rsid w:val="00032DC9"/>
    <w:rsid w:val="00034B3A"/>
    <w:rsid w:val="00036F13"/>
    <w:rsid w:val="000400E6"/>
    <w:rsid w:val="000414AA"/>
    <w:rsid w:val="000426C3"/>
    <w:rsid w:val="00043D71"/>
    <w:rsid w:val="00044015"/>
    <w:rsid w:val="00044DC3"/>
    <w:rsid w:val="000456FF"/>
    <w:rsid w:val="00045BC0"/>
    <w:rsid w:val="00045CE3"/>
    <w:rsid w:val="000466EC"/>
    <w:rsid w:val="000510B4"/>
    <w:rsid w:val="00051FB0"/>
    <w:rsid w:val="00057359"/>
    <w:rsid w:val="00057FCD"/>
    <w:rsid w:val="0006014F"/>
    <w:rsid w:val="00060257"/>
    <w:rsid w:val="00060480"/>
    <w:rsid w:val="00061D33"/>
    <w:rsid w:val="00062EED"/>
    <w:rsid w:val="00063AA2"/>
    <w:rsid w:val="00063B9A"/>
    <w:rsid w:val="000661C2"/>
    <w:rsid w:val="00066B8D"/>
    <w:rsid w:val="00067CD6"/>
    <w:rsid w:val="00070793"/>
    <w:rsid w:val="00070967"/>
    <w:rsid w:val="00070C49"/>
    <w:rsid w:val="00070E72"/>
    <w:rsid w:val="0007374D"/>
    <w:rsid w:val="00075D8F"/>
    <w:rsid w:val="000773B5"/>
    <w:rsid w:val="00077AA1"/>
    <w:rsid w:val="00077D7A"/>
    <w:rsid w:val="00080975"/>
    <w:rsid w:val="000816D5"/>
    <w:rsid w:val="000819E0"/>
    <w:rsid w:val="000850FA"/>
    <w:rsid w:val="0008718C"/>
    <w:rsid w:val="00087288"/>
    <w:rsid w:val="00092703"/>
    <w:rsid w:val="000931C4"/>
    <w:rsid w:val="00094049"/>
    <w:rsid w:val="00094D08"/>
    <w:rsid w:val="00097C2E"/>
    <w:rsid w:val="000A18D6"/>
    <w:rsid w:val="000A1DA1"/>
    <w:rsid w:val="000A1DB8"/>
    <w:rsid w:val="000A2292"/>
    <w:rsid w:val="000A2B59"/>
    <w:rsid w:val="000A3B0B"/>
    <w:rsid w:val="000A3BB6"/>
    <w:rsid w:val="000A4176"/>
    <w:rsid w:val="000A4588"/>
    <w:rsid w:val="000A4C40"/>
    <w:rsid w:val="000A508D"/>
    <w:rsid w:val="000A50E2"/>
    <w:rsid w:val="000A63DD"/>
    <w:rsid w:val="000A7E45"/>
    <w:rsid w:val="000B1147"/>
    <w:rsid w:val="000B15EE"/>
    <w:rsid w:val="000B1717"/>
    <w:rsid w:val="000B2301"/>
    <w:rsid w:val="000B2CFF"/>
    <w:rsid w:val="000B3F77"/>
    <w:rsid w:val="000B4DF7"/>
    <w:rsid w:val="000B72B2"/>
    <w:rsid w:val="000B7DAE"/>
    <w:rsid w:val="000C0210"/>
    <w:rsid w:val="000C47D6"/>
    <w:rsid w:val="000C4A1F"/>
    <w:rsid w:val="000C4E35"/>
    <w:rsid w:val="000C610C"/>
    <w:rsid w:val="000C67EC"/>
    <w:rsid w:val="000C6968"/>
    <w:rsid w:val="000C77D3"/>
    <w:rsid w:val="000D0FEF"/>
    <w:rsid w:val="000D3642"/>
    <w:rsid w:val="000D52A2"/>
    <w:rsid w:val="000D657B"/>
    <w:rsid w:val="000E1030"/>
    <w:rsid w:val="000E5447"/>
    <w:rsid w:val="000E69FD"/>
    <w:rsid w:val="000E7848"/>
    <w:rsid w:val="000F6153"/>
    <w:rsid w:val="000F7743"/>
    <w:rsid w:val="000F78A2"/>
    <w:rsid w:val="000F7B1C"/>
    <w:rsid w:val="00101605"/>
    <w:rsid w:val="00101B80"/>
    <w:rsid w:val="00102FEF"/>
    <w:rsid w:val="00103252"/>
    <w:rsid w:val="00110675"/>
    <w:rsid w:val="001110B6"/>
    <w:rsid w:val="00111583"/>
    <w:rsid w:val="00111A00"/>
    <w:rsid w:val="00112342"/>
    <w:rsid w:val="00113987"/>
    <w:rsid w:val="00115AD5"/>
    <w:rsid w:val="00116B94"/>
    <w:rsid w:val="00117303"/>
    <w:rsid w:val="001173B1"/>
    <w:rsid w:val="0012061D"/>
    <w:rsid w:val="00122B38"/>
    <w:rsid w:val="00122D86"/>
    <w:rsid w:val="0012392B"/>
    <w:rsid w:val="00125938"/>
    <w:rsid w:val="00126295"/>
    <w:rsid w:val="00131C02"/>
    <w:rsid w:val="00131CE1"/>
    <w:rsid w:val="001332B5"/>
    <w:rsid w:val="0013566C"/>
    <w:rsid w:val="001363AB"/>
    <w:rsid w:val="00140EB7"/>
    <w:rsid w:val="00143F5D"/>
    <w:rsid w:val="00144B8D"/>
    <w:rsid w:val="001513A1"/>
    <w:rsid w:val="0015183B"/>
    <w:rsid w:val="00151D04"/>
    <w:rsid w:val="001531D2"/>
    <w:rsid w:val="00153A8D"/>
    <w:rsid w:val="00154112"/>
    <w:rsid w:val="001543A2"/>
    <w:rsid w:val="00156A6C"/>
    <w:rsid w:val="00161719"/>
    <w:rsid w:val="001621C4"/>
    <w:rsid w:val="001638EF"/>
    <w:rsid w:val="00164C19"/>
    <w:rsid w:val="00165C7C"/>
    <w:rsid w:val="00170469"/>
    <w:rsid w:val="00171191"/>
    <w:rsid w:val="00174D5E"/>
    <w:rsid w:val="001750D9"/>
    <w:rsid w:val="001760E7"/>
    <w:rsid w:val="00177212"/>
    <w:rsid w:val="00177F80"/>
    <w:rsid w:val="0018043A"/>
    <w:rsid w:val="0018140C"/>
    <w:rsid w:val="001816ED"/>
    <w:rsid w:val="00181936"/>
    <w:rsid w:val="0018305C"/>
    <w:rsid w:val="00184095"/>
    <w:rsid w:val="0018504A"/>
    <w:rsid w:val="00185A21"/>
    <w:rsid w:val="00187A09"/>
    <w:rsid w:val="00190956"/>
    <w:rsid w:val="001918FF"/>
    <w:rsid w:val="00192804"/>
    <w:rsid w:val="00193829"/>
    <w:rsid w:val="001947AB"/>
    <w:rsid w:val="001961FF"/>
    <w:rsid w:val="00196B81"/>
    <w:rsid w:val="001979DA"/>
    <w:rsid w:val="00197A85"/>
    <w:rsid w:val="00197F51"/>
    <w:rsid w:val="001A0944"/>
    <w:rsid w:val="001A0D10"/>
    <w:rsid w:val="001A2038"/>
    <w:rsid w:val="001A4308"/>
    <w:rsid w:val="001A7DB4"/>
    <w:rsid w:val="001B4113"/>
    <w:rsid w:val="001B5094"/>
    <w:rsid w:val="001B7437"/>
    <w:rsid w:val="001B779F"/>
    <w:rsid w:val="001B78B2"/>
    <w:rsid w:val="001C08F8"/>
    <w:rsid w:val="001C118A"/>
    <w:rsid w:val="001C1E2B"/>
    <w:rsid w:val="001C1EDC"/>
    <w:rsid w:val="001C24E1"/>
    <w:rsid w:val="001D0EF9"/>
    <w:rsid w:val="001D179A"/>
    <w:rsid w:val="001D4870"/>
    <w:rsid w:val="001D524D"/>
    <w:rsid w:val="001D55AB"/>
    <w:rsid w:val="001D58C3"/>
    <w:rsid w:val="001D615E"/>
    <w:rsid w:val="001D6BCE"/>
    <w:rsid w:val="001E01CD"/>
    <w:rsid w:val="001E2484"/>
    <w:rsid w:val="001E2E43"/>
    <w:rsid w:val="001E3C5D"/>
    <w:rsid w:val="001E56EF"/>
    <w:rsid w:val="001E6E39"/>
    <w:rsid w:val="001E7D97"/>
    <w:rsid w:val="001F2F58"/>
    <w:rsid w:val="001F35FB"/>
    <w:rsid w:val="001F4E59"/>
    <w:rsid w:val="001F6F0F"/>
    <w:rsid w:val="001F6F64"/>
    <w:rsid w:val="001F7DE0"/>
    <w:rsid w:val="00200C66"/>
    <w:rsid w:val="002017D6"/>
    <w:rsid w:val="00201F10"/>
    <w:rsid w:val="002020EB"/>
    <w:rsid w:val="002022EC"/>
    <w:rsid w:val="002036B3"/>
    <w:rsid w:val="002050D0"/>
    <w:rsid w:val="002052E8"/>
    <w:rsid w:val="002060EB"/>
    <w:rsid w:val="002061FA"/>
    <w:rsid w:val="002111FC"/>
    <w:rsid w:val="002120E2"/>
    <w:rsid w:val="002134F0"/>
    <w:rsid w:val="002140A3"/>
    <w:rsid w:val="00214C51"/>
    <w:rsid w:val="00216DFE"/>
    <w:rsid w:val="00222209"/>
    <w:rsid w:val="00222497"/>
    <w:rsid w:val="0022456F"/>
    <w:rsid w:val="00231D55"/>
    <w:rsid w:val="002323C6"/>
    <w:rsid w:val="0023244B"/>
    <w:rsid w:val="002327EC"/>
    <w:rsid w:val="00232E51"/>
    <w:rsid w:val="00236FB1"/>
    <w:rsid w:val="00246AD7"/>
    <w:rsid w:val="0024784A"/>
    <w:rsid w:val="002539CC"/>
    <w:rsid w:val="002539F1"/>
    <w:rsid w:val="00255AFB"/>
    <w:rsid w:val="00255B03"/>
    <w:rsid w:val="002568B1"/>
    <w:rsid w:val="00263051"/>
    <w:rsid w:val="002668BE"/>
    <w:rsid w:val="00273B55"/>
    <w:rsid w:val="00273F68"/>
    <w:rsid w:val="0027444F"/>
    <w:rsid w:val="00277A3E"/>
    <w:rsid w:val="00280A09"/>
    <w:rsid w:val="00280F48"/>
    <w:rsid w:val="0028363D"/>
    <w:rsid w:val="002868BA"/>
    <w:rsid w:val="0028779B"/>
    <w:rsid w:val="00290CE9"/>
    <w:rsid w:val="00293458"/>
    <w:rsid w:val="00293790"/>
    <w:rsid w:val="0029622E"/>
    <w:rsid w:val="00296285"/>
    <w:rsid w:val="002A04A4"/>
    <w:rsid w:val="002A279F"/>
    <w:rsid w:val="002A3E07"/>
    <w:rsid w:val="002A5B3C"/>
    <w:rsid w:val="002B157C"/>
    <w:rsid w:val="002B2FB2"/>
    <w:rsid w:val="002B494D"/>
    <w:rsid w:val="002B671E"/>
    <w:rsid w:val="002B732B"/>
    <w:rsid w:val="002C29F9"/>
    <w:rsid w:val="002C34BD"/>
    <w:rsid w:val="002C496E"/>
    <w:rsid w:val="002C6ACA"/>
    <w:rsid w:val="002D176B"/>
    <w:rsid w:val="002D1A29"/>
    <w:rsid w:val="002D2F9A"/>
    <w:rsid w:val="002D4AE4"/>
    <w:rsid w:val="002D5514"/>
    <w:rsid w:val="002D73DA"/>
    <w:rsid w:val="002E7DB6"/>
    <w:rsid w:val="002E7E0C"/>
    <w:rsid w:val="002F0D57"/>
    <w:rsid w:val="002F195A"/>
    <w:rsid w:val="002F23EF"/>
    <w:rsid w:val="002F46AB"/>
    <w:rsid w:val="002F5615"/>
    <w:rsid w:val="002F741D"/>
    <w:rsid w:val="002F774C"/>
    <w:rsid w:val="0030422F"/>
    <w:rsid w:val="00305B59"/>
    <w:rsid w:val="003079DB"/>
    <w:rsid w:val="00310932"/>
    <w:rsid w:val="003112D3"/>
    <w:rsid w:val="0031373E"/>
    <w:rsid w:val="003153CF"/>
    <w:rsid w:val="00315BF5"/>
    <w:rsid w:val="00316719"/>
    <w:rsid w:val="003202E4"/>
    <w:rsid w:val="00321BAE"/>
    <w:rsid w:val="0032458D"/>
    <w:rsid w:val="0032554E"/>
    <w:rsid w:val="00326280"/>
    <w:rsid w:val="00327195"/>
    <w:rsid w:val="00331E8A"/>
    <w:rsid w:val="00332447"/>
    <w:rsid w:val="00332FA6"/>
    <w:rsid w:val="00333449"/>
    <w:rsid w:val="0034012F"/>
    <w:rsid w:val="0034069C"/>
    <w:rsid w:val="00340A77"/>
    <w:rsid w:val="003418B8"/>
    <w:rsid w:val="00341E92"/>
    <w:rsid w:val="00341F6E"/>
    <w:rsid w:val="0034253A"/>
    <w:rsid w:val="003454CB"/>
    <w:rsid w:val="00345A26"/>
    <w:rsid w:val="00345C3B"/>
    <w:rsid w:val="00346890"/>
    <w:rsid w:val="0034771E"/>
    <w:rsid w:val="0035085F"/>
    <w:rsid w:val="003511F4"/>
    <w:rsid w:val="0035121D"/>
    <w:rsid w:val="0035491F"/>
    <w:rsid w:val="00355E3F"/>
    <w:rsid w:val="003562BE"/>
    <w:rsid w:val="00357A6F"/>
    <w:rsid w:val="0036031E"/>
    <w:rsid w:val="00360858"/>
    <w:rsid w:val="0036189F"/>
    <w:rsid w:val="00362481"/>
    <w:rsid w:val="00362754"/>
    <w:rsid w:val="00364DBD"/>
    <w:rsid w:val="00366122"/>
    <w:rsid w:val="00367580"/>
    <w:rsid w:val="00371CF1"/>
    <w:rsid w:val="0037263A"/>
    <w:rsid w:val="00373343"/>
    <w:rsid w:val="00373B30"/>
    <w:rsid w:val="00373FAD"/>
    <w:rsid w:val="0037511F"/>
    <w:rsid w:val="00376921"/>
    <w:rsid w:val="0038037D"/>
    <w:rsid w:val="003844BB"/>
    <w:rsid w:val="00384835"/>
    <w:rsid w:val="00384E6A"/>
    <w:rsid w:val="003850C9"/>
    <w:rsid w:val="0038532D"/>
    <w:rsid w:val="00385689"/>
    <w:rsid w:val="003869CC"/>
    <w:rsid w:val="00391997"/>
    <w:rsid w:val="003927BD"/>
    <w:rsid w:val="00392F56"/>
    <w:rsid w:val="00396B86"/>
    <w:rsid w:val="00397C04"/>
    <w:rsid w:val="003A2751"/>
    <w:rsid w:val="003A285E"/>
    <w:rsid w:val="003A28AE"/>
    <w:rsid w:val="003A38FB"/>
    <w:rsid w:val="003A3C50"/>
    <w:rsid w:val="003A4036"/>
    <w:rsid w:val="003A5152"/>
    <w:rsid w:val="003A69A7"/>
    <w:rsid w:val="003A7C8E"/>
    <w:rsid w:val="003B0A7A"/>
    <w:rsid w:val="003B11AB"/>
    <w:rsid w:val="003B1339"/>
    <w:rsid w:val="003B13F3"/>
    <w:rsid w:val="003B2336"/>
    <w:rsid w:val="003C0C06"/>
    <w:rsid w:val="003C0DF4"/>
    <w:rsid w:val="003C1C1B"/>
    <w:rsid w:val="003C20F3"/>
    <w:rsid w:val="003D1E7B"/>
    <w:rsid w:val="003D29DB"/>
    <w:rsid w:val="003D3466"/>
    <w:rsid w:val="003D3995"/>
    <w:rsid w:val="003D4002"/>
    <w:rsid w:val="003E11FD"/>
    <w:rsid w:val="003E1DA3"/>
    <w:rsid w:val="003E31F8"/>
    <w:rsid w:val="003E49EC"/>
    <w:rsid w:val="003E5FD5"/>
    <w:rsid w:val="003F0E14"/>
    <w:rsid w:val="003F360C"/>
    <w:rsid w:val="003F65BB"/>
    <w:rsid w:val="003F6873"/>
    <w:rsid w:val="003F7AD5"/>
    <w:rsid w:val="00400631"/>
    <w:rsid w:val="004017C1"/>
    <w:rsid w:val="00402D8A"/>
    <w:rsid w:val="004043CD"/>
    <w:rsid w:val="00404703"/>
    <w:rsid w:val="0040517A"/>
    <w:rsid w:val="00410790"/>
    <w:rsid w:val="004123D0"/>
    <w:rsid w:val="00413CE9"/>
    <w:rsid w:val="00421604"/>
    <w:rsid w:val="004223E0"/>
    <w:rsid w:val="0042392A"/>
    <w:rsid w:val="004251CF"/>
    <w:rsid w:val="00426656"/>
    <w:rsid w:val="004274F0"/>
    <w:rsid w:val="00430FD7"/>
    <w:rsid w:val="00434691"/>
    <w:rsid w:val="00434B1D"/>
    <w:rsid w:val="00434DA6"/>
    <w:rsid w:val="004408C7"/>
    <w:rsid w:val="00441195"/>
    <w:rsid w:val="00441DBB"/>
    <w:rsid w:val="00447B6D"/>
    <w:rsid w:val="0045033F"/>
    <w:rsid w:val="0045037A"/>
    <w:rsid w:val="004515C9"/>
    <w:rsid w:val="004526F6"/>
    <w:rsid w:val="00453C75"/>
    <w:rsid w:val="00454D2B"/>
    <w:rsid w:val="004563BC"/>
    <w:rsid w:val="004570A3"/>
    <w:rsid w:val="00457D41"/>
    <w:rsid w:val="00461854"/>
    <w:rsid w:val="00461E8F"/>
    <w:rsid w:val="00462301"/>
    <w:rsid w:val="004630AA"/>
    <w:rsid w:val="00463754"/>
    <w:rsid w:val="00463A2E"/>
    <w:rsid w:val="00467BFD"/>
    <w:rsid w:val="00470743"/>
    <w:rsid w:val="00471674"/>
    <w:rsid w:val="0047426D"/>
    <w:rsid w:val="00477666"/>
    <w:rsid w:val="0048011B"/>
    <w:rsid w:val="00482D70"/>
    <w:rsid w:val="00483294"/>
    <w:rsid w:val="00486F1C"/>
    <w:rsid w:val="00493345"/>
    <w:rsid w:val="0049493E"/>
    <w:rsid w:val="00497B9E"/>
    <w:rsid w:val="004A043D"/>
    <w:rsid w:val="004A23AE"/>
    <w:rsid w:val="004A4EF2"/>
    <w:rsid w:val="004B2AC2"/>
    <w:rsid w:val="004B4591"/>
    <w:rsid w:val="004B4775"/>
    <w:rsid w:val="004B5201"/>
    <w:rsid w:val="004B69A0"/>
    <w:rsid w:val="004C05F7"/>
    <w:rsid w:val="004C16D5"/>
    <w:rsid w:val="004C1B96"/>
    <w:rsid w:val="004C261F"/>
    <w:rsid w:val="004C2D87"/>
    <w:rsid w:val="004C437F"/>
    <w:rsid w:val="004C5359"/>
    <w:rsid w:val="004C56BC"/>
    <w:rsid w:val="004C7A2C"/>
    <w:rsid w:val="004D0A4C"/>
    <w:rsid w:val="004D1DC4"/>
    <w:rsid w:val="004D1FB7"/>
    <w:rsid w:val="004D2B66"/>
    <w:rsid w:val="004D7914"/>
    <w:rsid w:val="004E1C21"/>
    <w:rsid w:val="004E20E2"/>
    <w:rsid w:val="004E24DD"/>
    <w:rsid w:val="004E26F5"/>
    <w:rsid w:val="004E2AA5"/>
    <w:rsid w:val="004E2F49"/>
    <w:rsid w:val="004E5119"/>
    <w:rsid w:val="004E5CDA"/>
    <w:rsid w:val="004E65E7"/>
    <w:rsid w:val="004E694B"/>
    <w:rsid w:val="004E6E78"/>
    <w:rsid w:val="004F0BDA"/>
    <w:rsid w:val="004F29A3"/>
    <w:rsid w:val="004F32CA"/>
    <w:rsid w:val="004F3CDF"/>
    <w:rsid w:val="004F57C7"/>
    <w:rsid w:val="004F72C0"/>
    <w:rsid w:val="005000FD"/>
    <w:rsid w:val="00500A25"/>
    <w:rsid w:val="00501A0F"/>
    <w:rsid w:val="00501DC4"/>
    <w:rsid w:val="00502515"/>
    <w:rsid w:val="00504372"/>
    <w:rsid w:val="005048D6"/>
    <w:rsid w:val="00505D4B"/>
    <w:rsid w:val="00511213"/>
    <w:rsid w:val="0051221E"/>
    <w:rsid w:val="00513377"/>
    <w:rsid w:val="0052042F"/>
    <w:rsid w:val="0052075B"/>
    <w:rsid w:val="00523C23"/>
    <w:rsid w:val="00523C37"/>
    <w:rsid w:val="00523FCE"/>
    <w:rsid w:val="00525D2C"/>
    <w:rsid w:val="00525EFC"/>
    <w:rsid w:val="0053128B"/>
    <w:rsid w:val="00531FFF"/>
    <w:rsid w:val="00533E04"/>
    <w:rsid w:val="00533E62"/>
    <w:rsid w:val="00534C54"/>
    <w:rsid w:val="00537D8F"/>
    <w:rsid w:val="00540416"/>
    <w:rsid w:val="00540CDB"/>
    <w:rsid w:val="005429A8"/>
    <w:rsid w:val="00543663"/>
    <w:rsid w:val="005453F5"/>
    <w:rsid w:val="00545B1C"/>
    <w:rsid w:val="00546066"/>
    <w:rsid w:val="0054613F"/>
    <w:rsid w:val="00546AC7"/>
    <w:rsid w:val="00547751"/>
    <w:rsid w:val="00550C5C"/>
    <w:rsid w:val="0055327C"/>
    <w:rsid w:val="00555049"/>
    <w:rsid w:val="00555CA5"/>
    <w:rsid w:val="005610FB"/>
    <w:rsid w:val="00561805"/>
    <w:rsid w:val="00561D65"/>
    <w:rsid w:val="0056245F"/>
    <w:rsid w:val="005636A4"/>
    <w:rsid w:val="00564C88"/>
    <w:rsid w:val="00565136"/>
    <w:rsid w:val="0056648A"/>
    <w:rsid w:val="00570B37"/>
    <w:rsid w:val="0057255D"/>
    <w:rsid w:val="005729B6"/>
    <w:rsid w:val="00574776"/>
    <w:rsid w:val="00574D99"/>
    <w:rsid w:val="00576A02"/>
    <w:rsid w:val="00577A6F"/>
    <w:rsid w:val="00581A79"/>
    <w:rsid w:val="00581AB4"/>
    <w:rsid w:val="00583409"/>
    <w:rsid w:val="005856BE"/>
    <w:rsid w:val="0058656F"/>
    <w:rsid w:val="0058745F"/>
    <w:rsid w:val="0058784E"/>
    <w:rsid w:val="00590AB8"/>
    <w:rsid w:val="00590FF9"/>
    <w:rsid w:val="00591FBC"/>
    <w:rsid w:val="0059285C"/>
    <w:rsid w:val="00592AD2"/>
    <w:rsid w:val="00593077"/>
    <w:rsid w:val="00593F90"/>
    <w:rsid w:val="00593FFE"/>
    <w:rsid w:val="005943DB"/>
    <w:rsid w:val="00594DAF"/>
    <w:rsid w:val="0059584D"/>
    <w:rsid w:val="00595B1E"/>
    <w:rsid w:val="005A0D59"/>
    <w:rsid w:val="005A3F47"/>
    <w:rsid w:val="005A59C7"/>
    <w:rsid w:val="005A5A42"/>
    <w:rsid w:val="005A697B"/>
    <w:rsid w:val="005A6B6C"/>
    <w:rsid w:val="005A73C1"/>
    <w:rsid w:val="005A742D"/>
    <w:rsid w:val="005B0139"/>
    <w:rsid w:val="005B09B5"/>
    <w:rsid w:val="005B144A"/>
    <w:rsid w:val="005B37DD"/>
    <w:rsid w:val="005B3B39"/>
    <w:rsid w:val="005B3CAC"/>
    <w:rsid w:val="005B4ED9"/>
    <w:rsid w:val="005B5EE8"/>
    <w:rsid w:val="005B6B0B"/>
    <w:rsid w:val="005C1E00"/>
    <w:rsid w:val="005C2009"/>
    <w:rsid w:val="005C2214"/>
    <w:rsid w:val="005C236F"/>
    <w:rsid w:val="005C4DAC"/>
    <w:rsid w:val="005C597F"/>
    <w:rsid w:val="005C5ADA"/>
    <w:rsid w:val="005C6454"/>
    <w:rsid w:val="005C6623"/>
    <w:rsid w:val="005C7D6F"/>
    <w:rsid w:val="005C7E99"/>
    <w:rsid w:val="005D267C"/>
    <w:rsid w:val="005D3376"/>
    <w:rsid w:val="005D6E7B"/>
    <w:rsid w:val="005D74F7"/>
    <w:rsid w:val="005E21D0"/>
    <w:rsid w:val="005E26EC"/>
    <w:rsid w:val="005E3F73"/>
    <w:rsid w:val="005E5A49"/>
    <w:rsid w:val="005F39DA"/>
    <w:rsid w:val="005F53A7"/>
    <w:rsid w:val="005F66B6"/>
    <w:rsid w:val="005F7485"/>
    <w:rsid w:val="005F7848"/>
    <w:rsid w:val="0060185D"/>
    <w:rsid w:val="00602577"/>
    <w:rsid w:val="0060513B"/>
    <w:rsid w:val="006053D8"/>
    <w:rsid w:val="0060663D"/>
    <w:rsid w:val="00607C58"/>
    <w:rsid w:val="006110E7"/>
    <w:rsid w:val="006211F7"/>
    <w:rsid w:val="00621F3B"/>
    <w:rsid w:val="00623B77"/>
    <w:rsid w:val="0062682C"/>
    <w:rsid w:val="00627407"/>
    <w:rsid w:val="006311DF"/>
    <w:rsid w:val="0063141B"/>
    <w:rsid w:val="00633356"/>
    <w:rsid w:val="00633804"/>
    <w:rsid w:val="00633F67"/>
    <w:rsid w:val="00636CF1"/>
    <w:rsid w:val="00636DC5"/>
    <w:rsid w:val="006377DB"/>
    <w:rsid w:val="006427AB"/>
    <w:rsid w:val="00644128"/>
    <w:rsid w:val="0064413D"/>
    <w:rsid w:val="0064712B"/>
    <w:rsid w:val="006507E5"/>
    <w:rsid w:val="0065166E"/>
    <w:rsid w:val="00654981"/>
    <w:rsid w:val="006552A6"/>
    <w:rsid w:val="006564BD"/>
    <w:rsid w:val="00656DC1"/>
    <w:rsid w:val="0066176A"/>
    <w:rsid w:val="0066199B"/>
    <w:rsid w:val="00661E5A"/>
    <w:rsid w:val="00662A7C"/>
    <w:rsid w:val="00665005"/>
    <w:rsid w:val="006748E1"/>
    <w:rsid w:val="00674F67"/>
    <w:rsid w:val="00675D51"/>
    <w:rsid w:val="00676D78"/>
    <w:rsid w:val="00681CAA"/>
    <w:rsid w:val="00682AE4"/>
    <w:rsid w:val="00685090"/>
    <w:rsid w:val="00685A29"/>
    <w:rsid w:val="00685FAA"/>
    <w:rsid w:val="00686FC4"/>
    <w:rsid w:val="00690AB8"/>
    <w:rsid w:val="00691111"/>
    <w:rsid w:val="00692CE4"/>
    <w:rsid w:val="00693004"/>
    <w:rsid w:val="00693F83"/>
    <w:rsid w:val="00695E2F"/>
    <w:rsid w:val="00695F4F"/>
    <w:rsid w:val="006972A2"/>
    <w:rsid w:val="006A3A44"/>
    <w:rsid w:val="006A5AF7"/>
    <w:rsid w:val="006A5F27"/>
    <w:rsid w:val="006A67AB"/>
    <w:rsid w:val="006A7094"/>
    <w:rsid w:val="006A77CD"/>
    <w:rsid w:val="006A7949"/>
    <w:rsid w:val="006B0FA8"/>
    <w:rsid w:val="006B156B"/>
    <w:rsid w:val="006B3611"/>
    <w:rsid w:val="006B388B"/>
    <w:rsid w:val="006B3E3F"/>
    <w:rsid w:val="006B5085"/>
    <w:rsid w:val="006B5416"/>
    <w:rsid w:val="006B548E"/>
    <w:rsid w:val="006B6C17"/>
    <w:rsid w:val="006C07F0"/>
    <w:rsid w:val="006C0A93"/>
    <w:rsid w:val="006C32EF"/>
    <w:rsid w:val="006C39FB"/>
    <w:rsid w:val="006C4030"/>
    <w:rsid w:val="006C545F"/>
    <w:rsid w:val="006D37FA"/>
    <w:rsid w:val="006D3E59"/>
    <w:rsid w:val="006D3F61"/>
    <w:rsid w:val="006D5924"/>
    <w:rsid w:val="006D63C0"/>
    <w:rsid w:val="006E0A7F"/>
    <w:rsid w:val="006E1B65"/>
    <w:rsid w:val="006E25E7"/>
    <w:rsid w:val="006E516D"/>
    <w:rsid w:val="006E71A2"/>
    <w:rsid w:val="006E7482"/>
    <w:rsid w:val="006E7512"/>
    <w:rsid w:val="006F05B2"/>
    <w:rsid w:val="006F077A"/>
    <w:rsid w:val="006F083D"/>
    <w:rsid w:val="006F1396"/>
    <w:rsid w:val="006F396A"/>
    <w:rsid w:val="006F5548"/>
    <w:rsid w:val="006F561D"/>
    <w:rsid w:val="006F5FD2"/>
    <w:rsid w:val="006F6012"/>
    <w:rsid w:val="006F62A5"/>
    <w:rsid w:val="006F67A9"/>
    <w:rsid w:val="006F75BB"/>
    <w:rsid w:val="006F7F0C"/>
    <w:rsid w:val="00704F7A"/>
    <w:rsid w:val="0070586D"/>
    <w:rsid w:val="00705CCE"/>
    <w:rsid w:val="00706074"/>
    <w:rsid w:val="007071FE"/>
    <w:rsid w:val="007076BF"/>
    <w:rsid w:val="00710397"/>
    <w:rsid w:val="007130A3"/>
    <w:rsid w:val="007150E6"/>
    <w:rsid w:val="00717EA0"/>
    <w:rsid w:val="0072107D"/>
    <w:rsid w:val="007215B4"/>
    <w:rsid w:val="00723963"/>
    <w:rsid w:val="007241DE"/>
    <w:rsid w:val="00725830"/>
    <w:rsid w:val="00726ED3"/>
    <w:rsid w:val="00727BBD"/>
    <w:rsid w:val="0073016A"/>
    <w:rsid w:val="00730A57"/>
    <w:rsid w:val="00731063"/>
    <w:rsid w:val="007315C4"/>
    <w:rsid w:val="007332BE"/>
    <w:rsid w:val="007343C3"/>
    <w:rsid w:val="00735086"/>
    <w:rsid w:val="00736083"/>
    <w:rsid w:val="00737940"/>
    <w:rsid w:val="00740E8A"/>
    <w:rsid w:val="007443BC"/>
    <w:rsid w:val="0074720B"/>
    <w:rsid w:val="00752DF5"/>
    <w:rsid w:val="007542E6"/>
    <w:rsid w:val="0075430E"/>
    <w:rsid w:val="00757BD8"/>
    <w:rsid w:val="00757D2D"/>
    <w:rsid w:val="00760AFC"/>
    <w:rsid w:val="00760E4C"/>
    <w:rsid w:val="00761262"/>
    <w:rsid w:val="007613D5"/>
    <w:rsid w:val="00761E74"/>
    <w:rsid w:val="00764884"/>
    <w:rsid w:val="0077001F"/>
    <w:rsid w:val="00774DA7"/>
    <w:rsid w:val="00775177"/>
    <w:rsid w:val="007762DE"/>
    <w:rsid w:val="00777CAE"/>
    <w:rsid w:val="0078033A"/>
    <w:rsid w:val="00782378"/>
    <w:rsid w:val="0078273F"/>
    <w:rsid w:val="00782871"/>
    <w:rsid w:val="007828C4"/>
    <w:rsid w:val="007843F3"/>
    <w:rsid w:val="00785E67"/>
    <w:rsid w:val="00787671"/>
    <w:rsid w:val="00790CFF"/>
    <w:rsid w:val="007912CD"/>
    <w:rsid w:val="00792481"/>
    <w:rsid w:val="007954D6"/>
    <w:rsid w:val="00796DD9"/>
    <w:rsid w:val="00797655"/>
    <w:rsid w:val="007A1CF3"/>
    <w:rsid w:val="007A1DE6"/>
    <w:rsid w:val="007A3453"/>
    <w:rsid w:val="007A35D6"/>
    <w:rsid w:val="007A39DA"/>
    <w:rsid w:val="007A5299"/>
    <w:rsid w:val="007A5FD0"/>
    <w:rsid w:val="007A73DF"/>
    <w:rsid w:val="007A7CA1"/>
    <w:rsid w:val="007B21C2"/>
    <w:rsid w:val="007B2E02"/>
    <w:rsid w:val="007B2F76"/>
    <w:rsid w:val="007B51AF"/>
    <w:rsid w:val="007C156C"/>
    <w:rsid w:val="007C1A7C"/>
    <w:rsid w:val="007C26E6"/>
    <w:rsid w:val="007C29A6"/>
    <w:rsid w:val="007C368E"/>
    <w:rsid w:val="007C546F"/>
    <w:rsid w:val="007C569D"/>
    <w:rsid w:val="007C5F12"/>
    <w:rsid w:val="007C7337"/>
    <w:rsid w:val="007D065F"/>
    <w:rsid w:val="007D25B5"/>
    <w:rsid w:val="007D276C"/>
    <w:rsid w:val="007D3298"/>
    <w:rsid w:val="007D485C"/>
    <w:rsid w:val="007D492A"/>
    <w:rsid w:val="007D57C3"/>
    <w:rsid w:val="007E107E"/>
    <w:rsid w:val="007E1AED"/>
    <w:rsid w:val="007E6826"/>
    <w:rsid w:val="007E775F"/>
    <w:rsid w:val="007E7B5B"/>
    <w:rsid w:val="007F440E"/>
    <w:rsid w:val="007F635A"/>
    <w:rsid w:val="007F6A5E"/>
    <w:rsid w:val="008016FA"/>
    <w:rsid w:val="00802925"/>
    <w:rsid w:val="00805744"/>
    <w:rsid w:val="0080688A"/>
    <w:rsid w:val="00813A5D"/>
    <w:rsid w:val="00813AEB"/>
    <w:rsid w:val="00814360"/>
    <w:rsid w:val="00815267"/>
    <w:rsid w:val="00815A0B"/>
    <w:rsid w:val="00816AB0"/>
    <w:rsid w:val="00820781"/>
    <w:rsid w:val="00823CFC"/>
    <w:rsid w:val="00825572"/>
    <w:rsid w:val="00825A9E"/>
    <w:rsid w:val="00826BBE"/>
    <w:rsid w:val="00827427"/>
    <w:rsid w:val="008275A0"/>
    <w:rsid w:val="00827643"/>
    <w:rsid w:val="00830255"/>
    <w:rsid w:val="0083030F"/>
    <w:rsid w:val="00835F0F"/>
    <w:rsid w:val="00840B7C"/>
    <w:rsid w:val="00843855"/>
    <w:rsid w:val="00844C50"/>
    <w:rsid w:val="00844C5F"/>
    <w:rsid w:val="00847325"/>
    <w:rsid w:val="008501F8"/>
    <w:rsid w:val="008509E1"/>
    <w:rsid w:val="008512E7"/>
    <w:rsid w:val="0085138D"/>
    <w:rsid w:val="00855F21"/>
    <w:rsid w:val="00856E63"/>
    <w:rsid w:val="0085719F"/>
    <w:rsid w:val="00861840"/>
    <w:rsid w:val="00862ACC"/>
    <w:rsid w:val="00864802"/>
    <w:rsid w:val="00864939"/>
    <w:rsid w:val="00866B73"/>
    <w:rsid w:val="008674F1"/>
    <w:rsid w:val="00870BDE"/>
    <w:rsid w:val="00871352"/>
    <w:rsid w:val="00872133"/>
    <w:rsid w:val="00872CB8"/>
    <w:rsid w:val="0087573C"/>
    <w:rsid w:val="0087592E"/>
    <w:rsid w:val="00877282"/>
    <w:rsid w:val="008806B9"/>
    <w:rsid w:val="00880CE6"/>
    <w:rsid w:val="0088111E"/>
    <w:rsid w:val="00883112"/>
    <w:rsid w:val="0088552A"/>
    <w:rsid w:val="00886C74"/>
    <w:rsid w:val="00887EC7"/>
    <w:rsid w:val="00890CE9"/>
    <w:rsid w:val="008912AE"/>
    <w:rsid w:val="00891E9D"/>
    <w:rsid w:val="00892496"/>
    <w:rsid w:val="008975E5"/>
    <w:rsid w:val="008A011A"/>
    <w:rsid w:val="008A049C"/>
    <w:rsid w:val="008A088A"/>
    <w:rsid w:val="008A2EF8"/>
    <w:rsid w:val="008A426E"/>
    <w:rsid w:val="008A4CB1"/>
    <w:rsid w:val="008A55E6"/>
    <w:rsid w:val="008A6A59"/>
    <w:rsid w:val="008A6CEF"/>
    <w:rsid w:val="008B0F35"/>
    <w:rsid w:val="008B205D"/>
    <w:rsid w:val="008B5F6D"/>
    <w:rsid w:val="008B6564"/>
    <w:rsid w:val="008B77C1"/>
    <w:rsid w:val="008C0126"/>
    <w:rsid w:val="008C15C2"/>
    <w:rsid w:val="008C18C8"/>
    <w:rsid w:val="008C1980"/>
    <w:rsid w:val="008C2061"/>
    <w:rsid w:val="008C2F18"/>
    <w:rsid w:val="008C40A7"/>
    <w:rsid w:val="008C651D"/>
    <w:rsid w:val="008C74C9"/>
    <w:rsid w:val="008D1277"/>
    <w:rsid w:val="008D128F"/>
    <w:rsid w:val="008D6603"/>
    <w:rsid w:val="008E01F9"/>
    <w:rsid w:val="008E3E49"/>
    <w:rsid w:val="008E584C"/>
    <w:rsid w:val="008E5D4D"/>
    <w:rsid w:val="008E609F"/>
    <w:rsid w:val="008E6BF2"/>
    <w:rsid w:val="008E6DF2"/>
    <w:rsid w:val="008F16AE"/>
    <w:rsid w:val="008F2D87"/>
    <w:rsid w:val="008F2F1C"/>
    <w:rsid w:val="008F4D7C"/>
    <w:rsid w:val="008F5077"/>
    <w:rsid w:val="008F65A8"/>
    <w:rsid w:val="00903C69"/>
    <w:rsid w:val="00904E6E"/>
    <w:rsid w:val="00904FF1"/>
    <w:rsid w:val="0090696E"/>
    <w:rsid w:val="009122DE"/>
    <w:rsid w:val="0091531B"/>
    <w:rsid w:val="0091609C"/>
    <w:rsid w:val="009175C7"/>
    <w:rsid w:val="00917D03"/>
    <w:rsid w:val="00917D4B"/>
    <w:rsid w:val="009201F4"/>
    <w:rsid w:val="0092522B"/>
    <w:rsid w:val="0092533E"/>
    <w:rsid w:val="00927015"/>
    <w:rsid w:val="009273DD"/>
    <w:rsid w:val="00931939"/>
    <w:rsid w:val="0093292E"/>
    <w:rsid w:val="00933D47"/>
    <w:rsid w:val="009345FC"/>
    <w:rsid w:val="00936145"/>
    <w:rsid w:val="00936CBE"/>
    <w:rsid w:val="00937CD8"/>
    <w:rsid w:val="00943213"/>
    <w:rsid w:val="00951E22"/>
    <w:rsid w:val="009520B4"/>
    <w:rsid w:val="0095329A"/>
    <w:rsid w:val="0095381D"/>
    <w:rsid w:val="00956C82"/>
    <w:rsid w:val="009573F8"/>
    <w:rsid w:val="00961F5F"/>
    <w:rsid w:val="0096298E"/>
    <w:rsid w:val="00962E4B"/>
    <w:rsid w:val="009646D8"/>
    <w:rsid w:val="00964B64"/>
    <w:rsid w:val="00965561"/>
    <w:rsid w:val="00966192"/>
    <w:rsid w:val="0096675D"/>
    <w:rsid w:val="009672CA"/>
    <w:rsid w:val="00973F43"/>
    <w:rsid w:val="00975A70"/>
    <w:rsid w:val="00980156"/>
    <w:rsid w:val="009805C6"/>
    <w:rsid w:val="00982994"/>
    <w:rsid w:val="009830B3"/>
    <w:rsid w:val="00983C8D"/>
    <w:rsid w:val="009856C1"/>
    <w:rsid w:val="009865B2"/>
    <w:rsid w:val="00990DFA"/>
    <w:rsid w:val="0099319B"/>
    <w:rsid w:val="00994B8C"/>
    <w:rsid w:val="00995BF6"/>
    <w:rsid w:val="009963C1"/>
    <w:rsid w:val="0099729D"/>
    <w:rsid w:val="009A0497"/>
    <w:rsid w:val="009A1A26"/>
    <w:rsid w:val="009A1A2E"/>
    <w:rsid w:val="009A25A1"/>
    <w:rsid w:val="009A4FD4"/>
    <w:rsid w:val="009B0360"/>
    <w:rsid w:val="009B588D"/>
    <w:rsid w:val="009B6003"/>
    <w:rsid w:val="009C0306"/>
    <w:rsid w:val="009C157B"/>
    <w:rsid w:val="009C2C64"/>
    <w:rsid w:val="009C37A8"/>
    <w:rsid w:val="009C6B91"/>
    <w:rsid w:val="009D11AB"/>
    <w:rsid w:val="009D670C"/>
    <w:rsid w:val="009D67F6"/>
    <w:rsid w:val="009D7B9E"/>
    <w:rsid w:val="009E2795"/>
    <w:rsid w:val="009E2F15"/>
    <w:rsid w:val="009E3F22"/>
    <w:rsid w:val="009E44C4"/>
    <w:rsid w:val="009E678C"/>
    <w:rsid w:val="009F0FB9"/>
    <w:rsid w:val="009F439E"/>
    <w:rsid w:val="009F48E9"/>
    <w:rsid w:val="009F763F"/>
    <w:rsid w:val="009F78A5"/>
    <w:rsid w:val="00A00764"/>
    <w:rsid w:val="00A01616"/>
    <w:rsid w:val="00A02649"/>
    <w:rsid w:val="00A0272D"/>
    <w:rsid w:val="00A05698"/>
    <w:rsid w:val="00A0616B"/>
    <w:rsid w:val="00A10242"/>
    <w:rsid w:val="00A10D58"/>
    <w:rsid w:val="00A10FF9"/>
    <w:rsid w:val="00A203F4"/>
    <w:rsid w:val="00A20EF8"/>
    <w:rsid w:val="00A21106"/>
    <w:rsid w:val="00A2169B"/>
    <w:rsid w:val="00A22DBA"/>
    <w:rsid w:val="00A25E53"/>
    <w:rsid w:val="00A26943"/>
    <w:rsid w:val="00A2697B"/>
    <w:rsid w:val="00A27212"/>
    <w:rsid w:val="00A27361"/>
    <w:rsid w:val="00A3000A"/>
    <w:rsid w:val="00A30016"/>
    <w:rsid w:val="00A32C14"/>
    <w:rsid w:val="00A32FE5"/>
    <w:rsid w:val="00A33FB2"/>
    <w:rsid w:val="00A34075"/>
    <w:rsid w:val="00A3494E"/>
    <w:rsid w:val="00A370DD"/>
    <w:rsid w:val="00A37C70"/>
    <w:rsid w:val="00A37FDD"/>
    <w:rsid w:val="00A42544"/>
    <w:rsid w:val="00A42C58"/>
    <w:rsid w:val="00A478EF"/>
    <w:rsid w:val="00A47BD0"/>
    <w:rsid w:val="00A511BE"/>
    <w:rsid w:val="00A55FC4"/>
    <w:rsid w:val="00A574E7"/>
    <w:rsid w:val="00A62248"/>
    <w:rsid w:val="00A63C6A"/>
    <w:rsid w:val="00A63FF1"/>
    <w:rsid w:val="00A64278"/>
    <w:rsid w:val="00A648BA"/>
    <w:rsid w:val="00A67905"/>
    <w:rsid w:val="00A7038A"/>
    <w:rsid w:val="00A70D73"/>
    <w:rsid w:val="00A710B6"/>
    <w:rsid w:val="00A71A43"/>
    <w:rsid w:val="00A75561"/>
    <w:rsid w:val="00A75EFC"/>
    <w:rsid w:val="00A8045E"/>
    <w:rsid w:val="00A80FA7"/>
    <w:rsid w:val="00A81ED5"/>
    <w:rsid w:val="00A821B5"/>
    <w:rsid w:val="00A83626"/>
    <w:rsid w:val="00A839A8"/>
    <w:rsid w:val="00A85981"/>
    <w:rsid w:val="00A87DB7"/>
    <w:rsid w:val="00A93730"/>
    <w:rsid w:val="00A96C4B"/>
    <w:rsid w:val="00A973FC"/>
    <w:rsid w:val="00AA076B"/>
    <w:rsid w:val="00AA128E"/>
    <w:rsid w:val="00AA2544"/>
    <w:rsid w:val="00AA5AEC"/>
    <w:rsid w:val="00AA6690"/>
    <w:rsid w:val="00AB0760"/>
    <w:rsid w:val="00AB0AF3"/>
    <w:rsid w:val="00AB0D26"/>
    <w:rsid w:val="00AB121B"/>
    <w:rsid w:val="00AB1543"/>
    <w:rsid w:val="00AB2519"/>
    <w:rsid w:val="00AB2BF8"/>
    <w:rsid w:val="00AB37F0"/>
    <w:rsid w:val="00AB388C"/>
    <w:rsid w:val="00AB5624"/>
    <w:rsid w:val="00AB5627"/>
    <w:rsid w:val="00AB5D7E"/>
    <w:rsid w:val="00AB7F60"/>
    <w:rsid w:val="00AC4A5D"/>
    <w:rsid w:val="00AC5339"/>
    <w:rsid w:val="00AC71C2"/>
    <w:rsid w:val="00AC7BFB"/>
    <w:rsid w:val="00AD27BA"/>
    <w:rsid w:val="00AD2A48"/>
    <w:rsid w:val="00AD3DD7"/>
    <w:rsid w:val="00AD4FFA"/>
    <w:rsid w:val="00AE1E3E"/>
    <w:rsid w:val="00AE2A9D"/>
    <w:rsid w:val="00AE3C22"/>
    <w:rsid w:val="00AE40D0"/>
    <w:rsid w:val="00AE4EAD"/>
    <w:rsid w:val="00AE7B7F"/>
    <w:rsid w:val="00AE7D89"/>
    <w:rsid w:val="00AF26AA"/>
    <w:rsid w:val="00AF3DE5"/>
    <w:rsid w:val="00AF3F38"/>
    <w:rsid w:val="00AF5426"/>
    <w:rsid w:val="00AF7738"/>
    <w:rsid w:val="00AF7BF8"/>
    <w:rsid w:val="00B0044A"/>
    <w:rsid w:val="00B06304"/>
    <w:rsid w:val="00B07565"/>
    <w:rsid w:val="00B07F01"/>
    <w:rsid w:val="00B10250"/>
    <w:rsid w:val="00B12100"/>
    <w:rsid w:val="00B121F1"/>
    <w:rsid w:val="00B152D2"/>
    <w:rsid w:val="00B17A16"/>
    <w:rsid w:val="00B17BE2"/>
    <w:rsid w:val="00B212B6"/>
    <w:rsid w:val="00B2431A"/>
    <w:rsid w:val="00B30D95"/>
    <w:rsid w:val="00B3129D"/>
    <w:rsid w:val="00B37600"/>
    <w:rsid w:val="00B40D6E"/>
    <w:rsid w:val="00B41115"/>
    <w:rsid w:val="00B413F7"/>
    <w:rsid w:val="00B46AB8"/>
    <w:rsid w:val="00B51223"/>
    <w:rsid w:val="00B54B4F"/>
    <w:rsid w:val="00B553D2"/>
    <w:rsid w:val="00B57128"/>
    <w:rsid w:val="00B571C0"/>
    <w:rsid w:val="00B579A4"/>
    <w:rsid w:val="00B61904"/>
    <w:rsid w:val="00B6381F"/>
    <w:rsid w:val="00B70352"/>
    <w:rsid w:val="00B7254C"/>
    <w:rsid w:val="00B740B3"/>
    <w:rsid w:val="00B7533A"/>
    <w:rsid w:val="00B75554"/>
    <w:rsid w:val="00B76FDE"/>
    <w:rsid w:val="00B802AD"/>
    <w:rsid w:val="00B80867"/>
    <w:rsid w:val="00B810CC"/>
    <w:rsid w:val="00B813CB"/>
    <w:rsid w:val="00B817F9"/>
    <w:rsid w:val="00B82F55"/>
    <w:rsid w:val="00B83DDC"/>
    <w:rsid w:val="00B84155"/>
    <w:rsid w:val="00B847B0"/>
    <w:rsid w:val="00B854D8"/>
    <w:rsid w:val="00B86BB9"/>
    <w:rsid w:val="00B93865"/>
    <w:rsid w:val="00B941C6"/>
    <w:rsid w:val="00B942A9"/>
    <w:rsid w:val="00B95C6F"/>
    <w:rsid w:val="00B964BF"/>
    <w:rsid w:val="00B96B4E"/>
    <w:rsid w:val="00BA03FA"/>
    <w:rsid w:val="00BA3E68"/>
    <w:rsid w:val="00BA478B"/>
    <w:rsid w:val="00BA509A"/>
    <w:rsid w:val="00BA7636"/>
    <w:rsid w:val="00BB0348"/>
    <w:rsid w:val="00BB2AD2"/>
    <w:rsid w:val="00BB2FDB"/>
    <w:rsid w:val="00BB6E01"/>
    <w:rsid w:val="00BC1599"/>
    <w:rsid w:val="00BC220C"/>
    <w:rsid w:val="00BC2F99"/>
    <w:rsid w:val="00BC544A"/>
    <w:rsid w:val="00BC73E0"/>
    <w:rsid w:val="00BD0F45"/>
    <w:rsid w:val="00BD17F5"/>
    <w:rsid w:val="00BD1844"/>
    <w:rsid w:val="00BD2ECD"/>
    <w:rsid w:val="00BD3DEA"/>
    <w:rsid w:val="00BD5396"/>
    <w:rsid w:val="00BD64B2"/>
    <w:rsid w:val="00BE0162"/>
    <w:rsid w:val="00BE15F1"/>
    <w:rsid w:val="00BE161F"/>
    <w:rsid w:val="00BE3327"/>
    <w:rsid w:val="00BE48AF"/>
    <w:rsid w:val="00BE5B51"/>
    <w:rsid w:val="00BE65A3"/>
    <w:rsid w:val="00BE7951"/>
    <w:rsid w:val="00BF0DA5"/>
    <w:rsid w:val="00BF739F"/>
    <w:rsid w:val="00C01DB2"/>
    <w:rsid w:val="00C026F4"/>
    <w:rsid w:val="00C02985"/>
    <w:rsid w:val="00C04B8D"/>
    <w:rsid w:val="00C05CA5"/>
    <w:rsid w:val="00C079A8"/>
    <w:rsid w:val="00C10894"/>
    <w:rsid w:val="00C11378"/>
    <w:rsid w:val="00C11F05"/>
    <w:rsid w:val="00C122DB"/>
    <w:rsid w:val="00C12CD1"/>
    <w:rsid w:val="00C13B39"/>
    <w:rsid w:val="00C13DC0"/>
    <w:rsid w:val="00C14A51"/>
    <w:rsid w:val="00C15988"/>
    <w:rsid w:val="00C171D3"/>
    <w:rsid w:val="00C174FD"/>
    <w:rsid w:val="00C23694"/>
    <w:rsid w:val="00C2434F"/>
    <w:rsid w:val="00C272B4"/>
    <w:rsid w:val="00C27555"/>
    <w:rsid w:val="00C30843"/>
    <w:rsid w:val="00C3197A"/>
    <w:rsid w:val="00C41241"/>
    <w:rsid w:val="00C43E22"/>
    <w:rsid w:val="00C45312"/>
    <w:rsid w:val="00C45EE8"/>
    <w:rsid w:val="00C4644A"/>
    <w:rsid w:val="00C514E0"/>
    <w:rsid w:val="00C528FE"/>
    <w:rsid w:val="00C52989"/>
    <w:rsid w:val="00C530B4"/>
    <w:rsid w:val="00C53403"/>
    <w:rsid w:val="00C5501C"/>
    <w:rsid w:val="00C552FB"/>
    <w:rsid w:val="00C57A2C"/>
    <w:rsid w:val="00C601D5"/>
    <w:rsid w:val="00C634A4"/>
    <w:rsid w:val="00C6584F"/>
    <w:rsid w:val="00C65D11"/>
    <w:rsid w:val="00C65F0C"/>
    <w:rsid w:val="00C6629B"/>
    <w:rsid w:val="00C66AAD"/>
    <w:rsid w:val="00C67057"/>
    <w:rsid w:val="00C676B2"/>
    <w:rsid w:val="00C73AC9"/>
    <w:rsid w:val="00C761AB"/>
    <w:rsid w:val="00C771D8"/>
    <w:rsid w:val="00C77FE8"/>
    <w:rsid w:val="00C805EB"/>
    <w:rsid w:val="00C83A41"/>
    <w:rsid w:val="00C83B33"/>
    <w:rsid w:val="00C842DA"/>
    <w:rsid w:val="00C85209"/>
    <w:rsid w:val="00C86843"/>
    <w:rsid w:val="00C868E1"/>
    <w:rsid w:val="00C87182"/>
    <w:rsid w:val="00C90DC8"/>
    <w:rsid w:val="00C92043"/>
    <w:rsid w:val="00C92B7B"/>
    <w:rsid w:val="00C947D1"/>
    <w:rsid w:val="00C96934"/>
    <w:rsid w:val="00C975A7"/>
    <w:rsid w:val="00CA1460"/>
    <w:rsid w:val="00CA2CD0"/>
    <w:rsid w:val="00CA7124"/>
    <w:rsid w:val="00CB00FE"/>
    <w:rsid w:val="00CB07D7"/>
    <w:rsid w:val="00CB07F1"/>
    <w:rsid w:val="00CB1F98"/>
    <w:rsid w:val="00CB24EA"/>
    <w:rsid w:val="00CB2DBE"/>
    <w:rsid w:val="00CB397C"/>
    <w:rsid w:val="00CB3CF3"/>
    <w:rsid w:val="00CB40BF"/>
    <w:rsid w:val="00CB77CB"/>
    <w:rsid w:val="00CB791C"/>
    <w:rsid w:val="00CC1E96"/>
    <w:rsid w:val="00CC4964"/>
    <w:rsid w:val="00CC4AF3"/>
    <w:rsid w:val="00CC51BB"/>
    <w:rsid w:val="00CC5DCF"/>
    <w:rsid w:val="00CC5FCF"/>
    <w:rsid w:val="00CD04BD"/>
    <w:rsid w:val="00CD1519"/>
    <w:rsid w:val="00CD1AD8"/>
    <w:rsid w:val="00CD1D67"/>
    <w:rsid w:val="00CD40D5"/>
    <w:rsid w:val="00CD6653"/>
    <w:rsid w:val="00CD6E06"/>
    <w:rsid w:val="00CE2164"/>
    <w:rsid w:val="00CE521B"/>
    <w:rsid w:val="00CE7424"/>
    <w:rsid w:val="00CE7524"/>
    <w:rsid w:val="00CF0815"/>
    <w:rsid w:val="00CF4A28"/>
    <w:rsid w:val="00D03A4F"/>
    <w:rsid w:val="00D05801"/>
    <w:rsid w:val="00D06491"/>
    <w:rsid w:val="00D065D5"/>
    <w:rsid w:val="00D07AC2"/>
    <w:rsid w:val="00D124F9"/>
    <w:rsid w:val="00D135AE"/>
    <w:rsid w:val="00D13FB5"/>
    <w:rsid w:val="00D175AA"/>
    <w:rsid w:val="00D2324A"/>
    <w:rsid w:val="00D27759"/>
    <w:rsid w:val="00D30D32"/>
    <w:rsid w:val="00D32928"/>
    <w:rsid w:val="00D355F3"/>
    <w:rsid w:val="00D35798"/>
    <w:rsid w:val="00D3653B"/>
    <w:rsid w:val="00D374D5"/>
    <w:rsid w:val="00D37743"/>
    <w:rsid w:val="00D37CA2"/>
    <w:rsid w:val="00D4009B"/>
    <w:rsid w:val="00D4318A"/>
    <w:rsid w:val="00D4453D"/>
    <w:rsid w:val="00D45755"/>
    <w:rsid w:val="00D479D1"/>
    <w:rsid w:val="00D5033A"/>
    <w:rsid w:val="00D51458"/>
    <w:rsid w:val="00D52235"/>
    <w:rsid w:val="00D54A6A"/>
    <w:rsid w:val="00D556C1"/>
    <w:rsid w:val="00D55E11"/>
    <w:rsid w:val="00D56C9F"/>
    <w:rsid w:val="00D60466"/>
    <w:rsid w:val="00D619BA"/>
    <w:rsid w:val="00D64B88"/>
    <w:rsid w:val="00D652AF"/>
    <w:rsid w:val="00D654C4"/>
    <w:rsid w:val="00D65E73"/>
    <w:rsid w:val="00D663EC"/>
    <w:rsid w:val="00D710FB"/>
    <w:rsid w:val="00D73D22"/>
    <w:rsid w:val="00D76411"/>
    <w:rsid w:val="00D8148A"/>
    <w:rsid w:val="00D8283D"/>
    <w:rsid w:val="00D830F8"/>
    <w:rsid w:val="00D83AE8"/>
    <w:rsid w:val="00D84F5A"/>
    <w:rsid w:val="00D85C2C"/>
    <w:rsid w:val="00D87CFB"/>
    <w:rsid w:val="00D911EE"/>
    <w:rsid w:val="00D92FFD"/>
    <w:rsid w:val="00D93C90"/>
    <w:rsid w:val="00D93EF4"/>
    <w:rsid w:val="00D94D6F"/>
    <w:rsid w:val="00D96F98"/>
    <w:rsid w:val="00DA078A"/>
    <w:rsid w:val="00DA2774"/>
    <w:rsid w:val="00DA3442"/>
    <w:rsid w:val="00DA3CCB"/>
    <w:rsid w:val="00DA6ADB"/>
    <w:rsid w:val="00DA716C"/>
    <w:rsid w:val="00DB1260"/>
    <w:rsid w:val="00DB1B61"/>
    <w:rsid w:val="00DB20DB"/>
    <w:rsid w:val="00DB560C"/>
    <w:rsid w:val="00DB5D41"/>
    <w:rsid w:val="00DB7BAF"/>
    <w:rsid w:val="00DC0DB5"/>
    <w:rsid w:val="00DC1B55"/>
    <w:rsid w:val="00DC1DB5"/>
    <w:rsid w:val="00DC379E"/>
    <w:rsid w:val="00DC7DE8"/>
    <w:rsid w:val="00DD16F0"/>
    <w:rsid w:val="00DD2192"/>
    <w:rsid w:val="00DD40EF"/>
    <w:rsid w:val="00DD576A"/>
    <w:rsid w:val="00DD7141"/>
    <w:rsid w:val="00DD756D"/>
    <w:rsid w:val="00DE3424"/>
    <w:rsid w:val="00DE3CD5"/>
    <w:rsid w:val="00DE69E3"/>
    <w:rsid w:val="00DF11BF"/>
    <w:rsid w:val="00DF11E1"/>
    <w:rsid w:val="00DF13D5"/>
    <w:rsid w:val="00DF29FA"/>
    <w:rsid w:val="00DF40B6"/>
    <w:rsid w:val="00DF49B0"/>
    <w:rsid w:val="00DF6EF3"/>
    <w:rsid w:val="00DF7D76"/>
    <w:rsid w:val="00E004EF"/>
    <w:rsid w:val="00E00C0A"/>
    <w:rsid w:val="00E02E7F"/>
    <w:rsid w:val="00E030AC"/>
    <w:rsid w:val="00E065CD"/>
    <w:rsid w:val="00E10CEA"/>
    <w:rsid w:val="00E1168C"/>
    <w:rsid w:val="00E118F1"/>
    <w:rsid w:val="00E12308"/>
    <w:rsid w:val="00E129F0"/>
    <w:rsid w:val="00E12E73"/>
    <w:rsid w:val="00E1404B"/>
    <w:rsid w:val="00E144D0"/>
    <w:rsid w:val="00E16BA1"/>
    <w:rsid w:val="00E17586"/>
    <w:rsid w:val="00E17C8F"/>
    <w:rsid w:val="00E201E9"/>
    <w:rsid w:val="00E20554"/>
    <w:rsid w:val="00E20AED"/>
    <w:rsid w:val="00E243D7"/>
    <w:rsid w:val="00E274A8"/>
    <w:rsid w:val="00E313B8"/>
    <w:rsid w:val="00E3149E"/>
    <w:rsid w:val="00E33534"/>
    <w:rsid w:val="00E35776"/>
    <w:rsid w:val="00E41961"/>
    <w:rsid w:val="00E428D2"/>
    <w:rsid w:val="00E42F24"/>
    <w:rsid w:val="00E446A9"/>
    <w:rsid w:val="00E44BA8"/>
    <w:rsid w:val="00E47C09"/>
    <w:rsid w:val="00E52B9D"/>
    <w:rsid w:val="00E52C72"/>
    <w:rsid w:val="00E55315"/>
    <w:rsid w:val="00E558DC"/>
    <w:rsid w:val="00E6005D"/>
    <w:rsid w:val="00E604F4"/>
    <w:rsid w:val="00E61637"/>
    <w:rsid w:val="00E61864"/>
    <w:rsid w:val="00E65087"/>
    <w:rsid w:val="00E65361"/>
    <w:rsid w:val="00E656E9"/>
    <w:rsid w:val="00E665F2"/>
    <w:rsid w:val="00E66E2C"/>
    <w:rsid w:val="00E674DC"/>
    <w:rsid w:val="00E72789"/>
    <w:rsid w:val="00E736D7"/>
    <w:rsid w:val="00E7564E"/>
    <w:rsid w:val="00E75F77"/>
    <w:rsid w:val="00E76769"/>
    <w:rsid w:val="00E80521"/>
    <w:rsid w:val="00E821A4"/>
    <w:rsid w:val="00E84B1E"/>
    <w:rsid w:val="00E8698E"/>
    <w:rsid w:val="00E871F1"/>
    <w:rsid w:val="00E919E5"/>
    <w:rsid w:val="00E91A01"/>
    <w:rsid w:val="00E94AAF"/>
    <w:rsid w:val="00E97430"/>
    <w:rsid w:val="00EA1C54"/>
    <w:rsid w:val="00EA31B8"/>
    <w:rsid w:val="00EB43D1"/>
    <w:rsid w:val="00EB44C9"/>
    <w:rsid w:val="00EB561F"/>
    <w:rsid w:val="00EB60FD"/>
    <w:rsid w:val="00EB7465"/>
    <w:rsid w:val="00EB7C69"/>
    <w:rsid w:val="00EC5032"/>
    <w:rsid w:val="00EC5AE1"/>
    <w:rsid w:val="00EC6265"/>
    <w:rsid w:val="00EC633F"/>
    <w:rsid w:val="00EC678E"/>
    <w:rsid w:val="00EC6878"/>
    <w:rsid w:val="00ED1D12"/>
    <w:rsid w:val="00ED22D1"/>
    <w:rsid w:val="00ED6695"/>
    <w:rsid w:val="00ED7558"/>
    <w:rsid w:val="00ED7A46"/>
    <w:rsid w:val="00EE1BE7"/>
    <w:rsid w:val="00EE2453"/>
    <w:rsid w:val="00EE4271"/>
    <w:rsid w:val="00EE7A2A"/>
    <w:rsid w:val="00EE7FF1"/>
    <w:rsid w:val="00EF036A"/>
    <w:rsid w:val="00EF1AF5"/>
    <w:rsid w:val="00EF46C1"/>
    <w:rsid w:val="00EF5EE7"/>
    <w:rsid w:val="00EF79B1"/>
    <w:rsid w:val="00F000E8"/>
    <w:rsid w:val="00F0104D"/>
    <w:rsid w:val="00F07161"/>
    <w:rsid w:val="00F07C4E"/>
    <w:rsid w:val="00F11233"/>
    <w:rsid w:val="00F113C2"/>
    <w:rsid w:val="00F12113"/>
    <w:rsid w:val="00F1358C"/>
    <w:rsid w:val="00F137EB"/>
    <w:rsid w:val="00F1452E"/>
    <w:rsid w:val="00F14892"/>
    <w:rsid w:val="00F14A11"/>
    <w:rsid w:val="00F1649C"/>
    <w:rsid w:val="00F21638"/>
    <w:rsid w:val="00F21EF5"/>
    <w:rsid w:val="00F22CFB"/>
    <w:rsid w:val="00F240F6"/>
    <w:rsid w:val="00F2603A"/>
    <w:rsid w:val="00F30147"/>
    <w:rsid w:val="00F318C9"/>
    <w:rsid w:val="00F34281"/>
    <w:rsid w:val="00F34C39"/>
    <w:rsid w:val="00F36100"/>
    <w:rsid w:val="00F40068"/>
    <w:rsid w:val="00F40770"/>
    <w:rsid w:val="00F40B45"/>
    <w:rsid w:val="00F40FF1"/>
    <w:rsid w:val="00F447DC"/>
    <w:rsid w:val="00F4687A"/>
    <w:rsid w:val="00F46B7E"/>
    <w:rsid w:val="00F47E30"/>
    <w:rsid w:val="00F5055D"/>
    <w:rsid w:val="00F518DC"/>
    <w:rsid w:val="00F52708"/>
    <w:rsid w:val="00F52BCA"/>
    <w:rsid w:val="00F53EF7"/>
    <w:rsid w:val="00F54878"/>
    <w:rsid w:val="00F554DA"/>
    <w:rsid w:val="00F561EB"/>
    <w:rsid w:val="00F569E1"/>
    <w:rsid w:val="00F60C5B"/>
    <w:rsid w:val="00F60F5B"/>
    <w:rsid w:val="00F62BDA"/>
    <w:rsid w:val="00F647AC"/>
    <w:rsid w:val="00F64BED"/>
    <w:rsid w:val="00F662AE"/>
    <w:rsid w:val="00F67760"/>
    <w:rsid w:val="00F67B5A"/>
    <w:rsid w:val="00F70C9C"/>
    <w:rsid w:val="00F71B24"/>
    <w:rsid w:val="00F731C2"/>
    <w:rsid w:val="00F735B7"/>
    <w:rsid w:val="00F735F7"/>
    <w:rsid w:val="00F75BE4"/>
    <w:rsid w:val="00F76AAD"/>
    <w:rsid w:val="00F771B8"/>
    <w:rsid w:val="00F812FB"/>
    <w:rsid w:val="00F84882"/>
    <w:rsid w:val="00F85FA4"/>
    <w:rsid w:val="00F87418"/>
    <w:rsid w:val="00F87F3F"/>
    <w:rsid w:val="00F909F1"/>
    <w:rsid w:val="00F916FB"/>
    <w:rsid w:val="00F91861"/>
    <w:rsid w:val="00F919DB"/>
    <w:rsid w:val="00F92DC0"/>
    <w:rsid w:val="00F937A6"/>
    <w:rsid w:val="00F947DB"/>
    <w:rsid w:val="00F9560B"/>
    <w:rsid w:val="00F97A72"/>
    <w:rsid w:val="00FA00E2"/>
    <w:rsid w:val="00FA2BFA"/>
    <w:rsid w:val="00FB1406"/>
    <w:rsid w:val="00FB16EB"/>
    <w:rsid w:val="00FB1A0D"/>
    <w:rsid w:val="00FB2D09"/>
    <w:rsid w:val="00FB4273"/>
    <w:rsid w:val="00FB7594"/>
    <w:rsid w:val="00FC5B8B"/>
    <w:rsid w:val="00FC61D1"/>
    <w:rsid w:val="00FD1F85"/>
    <w:rsid w:val="00FD2837"/>
    <w:rsid w:val="00FD546C"/>
    <w:rsid w:val="00FE04D3"/>
    <w:rsid w:val="00FE0985"/>
    <w:rsid w:val="00FE27C0"/>
    <w:rsid w:val="00FE38A4"/>
    <w:rsid w:val="00FE666F"/>
    <w:rsid w:val="00FF3486"/>
    <w:rsid w:val="00FF5DDB"/>
    <w:rsid w:val="00FF72E7"/>
    <w:rsid w:val="0CB7A8D6"/>
    <w:rsid w:val="1DAB338F"/>
    <w:rsid w:val="42D343C8"/>
    <w:rsid w:val="47E800A8"/>
    <w:rsid w:val="4D594E07"/>
    <w:rsid w:val="5D1AC3FA"/>
    <w:rsid w:val="683792CB"/>
    <w:rsid w:val="6ED9173A"/>
    <w:rsid w:val="7BB831C5"/>
    <w:rsid w:val="7BD80A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95733"/>
  <w15:chartTrackingRefBased/>
  <w15:docId w15:val="{B0077170-FEFB-43AD-82CE-A66F5704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6145"/>
    <w:rPr>
      <w:color w:val="595959" w:themeColor="text1" w:themeTint="A6"/>
    </w:rPr>
  </w:style>
  <w:style w:type="paragraph" w:styleId="Kop1">
    <w:name w:val="heading 1"/>
    <w:basedOn w:val="Standaard"/>
    <w:next w:val="Standaard"/>
    <w:link w:val="Kop1Char"/>
    <w:uiPriority w:val="9"/>
    <w:qFormat/>
    <w:rsid w:val="00936145"/>
    <w:pPr>
      <w:keepNext/>
      <w:keepLines/>
      <w:numPr>
        <w:numId w:val="3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36145"/>
    <w:pPr>
      <w:keepNext/>
      <w:keepLines/>
      <w:numPr>
        <w:ilvl w:val="1"/>
        <w:numId w:val="3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36145"/>
    <w:pPr>
      <w:keepNext/>
      <w:keepLines/>
      <w:numPr>
        <w:ilvl w:val="2"/>
        <w:numId w:val="3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36145"/>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936145"/>
    <w:pPr>
      <w:keepNext/>
      <w:keepLines/>
      <w:numPr>
        <w:ilvl w:val="4"/>
        <w:numId w:val="3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936145"/>
    <w:pPr>
      <w:keepNext/>
      <w:keepLines/>
      <w:numPr>
        <w:ilvl w:val="5"/>
        <w:numId w:val="3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936145"/>
    <w:pPr>
      <w:keepNext/>
      <w:keepLines/>
      <w:numPr>
        <w:ilvl w:val="6"/>
        <w:numId w:val="3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936145"/>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936145"/>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36145"/>
    <w:pPr>
      <w:ind w:left="720"/>
      <w:contextualSpacing/>
    </w:pPr>
  </w:style>
  <w:style w:type="character" w:customStyle="1" w:styleId="LijstalineaChar">
    <w:name w:val="Lijstalinea Char"/>
    <w:basedOn w:val="Standaardalinea-lettertype"/>
    <w:link w:val="Lijstalinea"/>
    <w:uiPriority w:val="34"/>
    <w:rsid w:val="00936145"/>
    <w:rPr>
      <w:color w:val="595959" w:themeColor="text1" w:themeTint="A6"/>
    </w:rPr>
  </w:style>
  <w:style w:type="paragraph" w:customStyle="1" w:styleId="Opsomming1">
    <w:name w:val="Opsomming1"/>
    <w:basedOn w:val="Lijstalinea"/>
    <w:link w:val="Opsomming1Char"/>
    <w:qFormat/>
    <w:rsid w:val="00936145"/>
    <w:pPr>
      <w:numPr>
        <w:numId w:val="27"/>
      </w:numPr>
    </w:pPr>
  </w:style>
  <w:style w:type="character" w:customStyle="1" w:styleId="Opsomming1Char">
    <w:name w:val="Opsomming1 Char"/>
    <w:basedOn w:val="LijstalineaChar"/>
    <w:link w:val="Opsomming1"/>
    <w:rsid w:val="00936145"/>
    <w:rPr>
      <w:color w:val="595959" w:themeColor="text1" w:themeTint="A6"/>
    </w:rPr>
  </w:style>
  <w:style w:type="paragraph" w:customStyle="1" w:styleId="Afbitem">
    <w:name w:val="Afb_item"/>
    <w:basedOn w:val="Opsomming1"/>
    <w:qFormat/>
    <w:rsid w:val="00936145"/>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936145"/>
    <w:pPr>
      <w:numPr>
        <w:ilvl w:val="2"/>
        <w:numId w:val="9"/>
      </w:numPr>
    </w:pPr>
  </w:style>
  <w:style w:type="character" w:customStyle="1" w:styleId="Opsomming3Char">
    <w:name w:val="Opsomming3 Char"/>
    <w:basedOn w:val="LijstalineaChar"/>
    <w:link w:val="Opsomming3"/>
    <w:rsid w:val="00936145"/>
    <w:rPr>
      <w:color w:val="595959" w:themeColor="text1" w:themeTint="A6"/>
    </w:rPr>
  </w:style>
  <w:style w:type="character" w:customStyle="1" w:styleId="Kop1Char">
    <w:name w:val="Kop 1 Char"/>
    <w:basedOn w:val="Standaardalinea-lettertype"/>
    <w:link w:val="Kop1"/>
    <w:uiPriority w:val="9"/>
    <w:rsid w:val="00936145"/>
    <w:rPr>
      <w:rFonts w:eastAsiaTheme="majorEastAsia" w:cstheme="minorHAnsi"/>
      <w:b/>
      <w:color w:val="AE2081"/>
      <w:sz w:val="32"/>
      <w:szCs w:val="32"/>
    </w:rPr>
  </w:style>
  <w:style w:type="paragraph" w:customStyle="1" w:styleId="Afbops1">
    <w:name w:val="Afb_ops1"/>
    <w:basedOn w:val="Opsomming3"/>
    <w:link w:val="Afbops1Char"/>
    <w:qFormat/>
    <w:rsid w:val="00936145"/>
    <w:pPr>
      <w:numPr>
        <w:ilvl w:val="0"/>
        <w:numId w:val="10"/>
      </w:numPr>
      <w:spacing w:after="120"/>
    </w:pPr>
    <w:rPr>
      <w:color w:val="1F4E79" w:themeColor="accent1" w:themeShade="80"/>
    </w:rPr>
  </w:style>
  <w:style w:type="character" w:customStyle="1" w:styleId="Afbops1Char">
    <w:name w:val="Afb_ops1 Char"/>
    <w:basedOn w:val="Opsomming3Char"/>
    <w:link w:val="Afbops1"/>
    <w:rsid w:val="00936145"/>
    <w:rPr>
      <w:color w:val="1F4E79" w:themeColor="accent1" w:themeShade="80"/>
    </w:rPr>
  </w:style>
  <w:style w:type="character" w:customStyle="1" w:styleId="Kop2Char">
    <w:name w:val="Kop 2 Char"/>
    <w:basedOn w:val="Standaardalinea-lettertype"/>
    <w:link w:val="Kop2"/>
    <w:uiPriority w:val="9"/>
    <w:rsid w:val="00936145"/>
    <w:rPr>
      <w:rFonts w:eastAsiaTheme="majorEastAsia" w:cstheme="minorHAnsi"/>
      <w:b/>
      <w:color w:val="002060"/>
      <w:sz w:val="32"/>
      <w:szCs w:val="28"/>
    </w:rPr>
  </w:style>
  <w:style w:type="paragraph" w:customStyle="1" w:styleId="Afbops2">
    <w:name w:val="Afb_ops2"/>
    <w:basedOn w:val="Afbops1"/>
    <w:link w:val="Afbops2Char"/>
    <w:qFormat/>
    <w:rsid w:val="00936145"/>
    <w:pPr>
      <w:numPr>
        <w:numId w:val="11"/>
      </w:numPr>
    </w:pPr>
  </w:style>
  <w:style w:type="character" w:customStyle="1" w:styleId="Afbops2Char">
    <w:name w:val="Afb_ops2 Char"/>
    <w:basedOn w:val="Afbops1Char"/>
    <w:link w:val="Afbops2"/>
    <w:rsid w:val="00936145"/>
    <w:rPr>
      <w:color w:val="1F4E79" w:themeColor="accent1" w:themeShade="80"/>
    </w:rPr>
  </w:style>
  <w:style w:type="character" w:customStyle="1" w:styleId="Kop3Char">
    <w:name w:val="Kop 3 Char"/>
    <w:basedOn w:val="Standaardalinea-lettertype"/>
    <w:link w:val="Kop3"/>
    <w:uiPriority w:val="9"/>
    <w:rsid w:val="00936145"/>
    <w:rPr>
      <w:rFonts w:eastAsiaTheme="majorEastAsia" w:cstheme="minorHAnsi"/>
      <w:b/>
      <w:color w:val="2E74B5" w:themeColor="accent1" w:themeShade="BF"/>
      <w:sz w:val="26"/>
      <w:szCs w:val="24"/>
    </w:rPr>
  </w:style>
  <w:style w:type="paragraph" w:customStyle="1" w:styleId="Afbakening">
    <w:name w:val="Afbakening"/>
    <w:link w:val="AfbakeningChar"/>
    <w:qFormat/>
    <w:rsid w:val="00936145"/>
    <w:pPr>
      <w:numPr>
        <w:numId w:val="12"/>
      </w:numPr>
      <w:spacing w:after="0"/>
    </w:pPr>
    <w:rPr>
      <w:color w:val="1F4E79" w:themeColor="accent1" w:themeShade="80"/>
    </w:rPr>
  </w:style>
  <w:style w:type="character" w:customStyle="1" w:styleId="Kop4Char">
    <w:name w:val="Kop 4 Char"/>
    <w:basedOn w:val="Standaardalinea-lettertype"/>
    <w:link w:val="Kop4"/>
    <w:uiPriority w:val="9"/>
    <w:rsid w:val="00936145"/>
    <w:rPr>
      <w:b/>
      <w:i/>
      <w:color w:val="2E74B5" w:themeColor="accent1" w:themeShade="BF"/>
      <w:sz w:val="26"/>
      <w:szCs w:val="26"/>
    </w:rPr>
  </w:style>
  <w:style w:type="character" w:customStyle="1" w:styleId="Kop5Char">
    <w:name w:val="Kop 5 Char"/>
    <w:basedOn w:val="Standaardalinea-lettertype"/>
    <w:link w:val="Kop5"/>
    <w:uiPriority w:val="9"/>
    <w:rsid w:val="00936145"/>
    <w:rPr>
      <w:rFonts w:eastAsiaTheme="majorEastAsia" w:cstheme="majorBidi"/>
      <w:b/>
      <w:color w:val="1F4E79" w:themeColor="accent1" w:themeShade="80"/>
      <w:sz w:val="24"/>
    </w:rPr>
  </w:style>
  <w:style w:type="character" w:customStyle="1" w:styleId="AfbakeningChar">
    <w:name w:val="Afbakening Char"/>
    <w:link w:val="Afbakening"/>
    <w:rsid w:val="00936145"/>
    <w:rPr>
      <w:color w:val="1F4E79" w:themeColor="accent1" w:themeShade="80"/>
    </w:rPr>
  </w:style>
  <w:style w:type="paragraph" w:styleId="Ballontekst">
    <w:name w:val="Balloon Text"/>
    <w:basedOn w:val="Standaard"/>
    <w:link w:val="BallontekstChar"/>
    <w:uiPriority w:val="99"/>
    <w:semiHidden/>
    <w:unhideWhenUsed/>
    <w:rsid w:val="00936145"/>
    <w:pPr>
      <w:numPr>
        <w:ilvl w:val="1"/>
        <w:numId w:val="13"/>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6145"/>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936145"/>
    <w:pPr>
      <w:numPr>
        <w:numId w:val="21"/>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36145"/>
    <w:rPr>
      <w:b/>
      <w:color w:val="1F4E79" w:themeColor="accent1" w:themeShade="80"/>
      <w:sz w:val="24"/>
    </w:rPr>
  </w:style>
  <w:style w:type="paragraph" w:customStyle="1" w:styleId="Doelverd">
    <w:name w:val="Doel_verd"/>
    <w:basedOn w:val="Doel"/>
    <w:link w:val="DoelverdChar"/>
    <w:qFormat/>
    <w:rsid w:val="00936145"/>
    <w:pPr>
      <w:numPr>
        <w:ilvl w:val="1"/>
      </w:numPr>
    </w:pPr>
  </w:style>
  <w:style w:type="character" w:customStyle="1" w:styleId="Kop6Char">
    <w:name w:val="Kop 6 Char"/>
    <w:basedOn w:val="Standaardalinea-lettertype"/>
    <w:link w:val="Kop6"/>
    <w:uiPriority w:val="9"/>
    <w:rsid w:val="00936145"/>
    <w:rPr>
      <w:rFonts w:eastAsiaTheme="majorEastAsia" w:cstheme="minorHAnsi"/>
      <w:b/>
      <w:i/>
      <w:color w:val="0070C0"/>
    </w:rPr>
  </w:style>
  <w:style w:type="character" w:customStyle="1" w:styleId="DoelverdChar">
    <w:name w:val="Doel_verd Char"/>
    <w:basedOn w:val="DoelChar"/>
    <w:link w:val="Doelverd"/>
    <w:rsid w:val="00936145"/>
    <w:rPr>
      <w:b/>
      <w:color w:val="1F4E79" w:themeColor="accent1" w:themeShade="80"/>
      <w:sz w:val="24"/>
    </w:rPr>
  </w:style>
  <w:style w:type="paragraph" w:styleId="Geenafstand">
    <w:name w:val="No Spacing"/>
    <w:uiPriority w:val="1"/>
    <w:qFormat/>
    <w:rsid w:val="00936145"/>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36145"/>
    <w:rPr>
      <w:color w:val="954F72" w:themeColor="followedHyperlink"/>
      <w:u w:val="single"/>
    </w:rPr>
  </w:style>
  <w:style w:type="character" w:styleId="Hyperlink">
    <w:name w:val="Hyperlink"/>
    <w:basedOn w:val="Standaardalinea-lettertype"/>
    <w:uiPriority w:val="99"/>
    <w:unhideWhenUsed/>
    <w:rsid w:val="00936145"/>
    <w:rPr>
      <w:color w:val="0563C1" w:themeColor="hyperlink"/>
      <w:u w:val="single"/>
    </w:rPr>
  </w:style>
  <w:style w:type="character" w:customStyle="1" w:styleId="Hyperlink0">
    <w:name w:val="Hyperlink.0"/>
    <w:basedOn w:val="Standaardalinea-lettertype"/>
    <w:rsid w:val="00936145"/>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36145"/>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36145"/>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36145"/>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361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145"/>
    <w:rPr>
      <w:color w:val="595959" w:themeColor="text1" w:themeTint="A6"/>
    </w:rPr>
  </w:style>
  <w:style w:type="character" w:customStyle="1" w:styleId="Lexicon">
    <w:name w:val="Lexicon"/>
    <w:basedOn w:val="Standaardalinea-lettertype"/>
    <w:uiPriority w:val="1"/>
    <w:qFormat/>
    <w:rsid w:val="00936145"/>
    <w:rPr>
      <w:color w:val="14A436"/>
      <w:u w:val="single"/>
    </w:rPr>
  </w:style>
  <w:style w:type="character" w:styleId="Nadruk">
    <w:name w:val="Emphasis"/>
    <w:basedOn w:val="Standaardalinea-lettertype"/>
    <w:uiPriority w:val="20"/>
    <w:qFormat/>
    <w:rsid w:val="00936145"/>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36145"/>
    <w:pPr>
      <w:numPr>
        <w:numId w:val="24"/>
      </w:numPr>
    </w:pPr>
    <w:rPr>
      <w:b/>
      <w:color w:val="1F4E79" w:themeColor="accent1" w:themeShade="80"/>
      <w:sz w:val="24"/>
      <w:szCs w:val="24"/>
    </w:rPr>
  </w:style>
  <w:style w:type="character" w:customStyle="1" w:styleId="OpsommingdoelChar">
    <w:name w:val="Opsomming doel Char"/>
    <w:basedOn w:val="DoelChar"/>
    <w:link w:val="Opsommingdoel"/>
    <w:rsid w:val="00936145"/>
    <w:rPr>
      <w:b/>
      <w:color w:val="1F4E79" w:themeColor="accent1" w:themeShade="80"/>
      <w:sz w:val="24"/>
      <w:szCs w:val="24"/>
    </w:rPr>
  </w:style>
  <w:style w:type="paragraph" w:customStyle="1" w:styleId="Opsomming2">
    <w:name w:val="Opsomming2"/>
    <w:basedOn w:val="Lijstalinea"/>
    <w:link w:val="Opsomming2Char"/>
    <w:qFormat/>
    <w:rsid w:val="00936145"/>
    <w:pPr>
      <w:numPr>
        <w:numId w:val="25"/>
      </w:numPr>
    </w:pPr>
  </w:style>
  <w:style w:type="character" w:customStyle="1" w:styleId="Opsomming2Char">
    <w:name w:val="Opsomming2 Char"/>
    <w:basedOn w:val="LijstalineaChar"/>
    <w:link w:val="Opsomming2"/>
    <w:rsid w:val="00936145"/>
    <w:rPr>
      <w:color w:val="595959" w:themeColor="text1" w:themeTint="A6"/>
    </w:rPr>
  </w:style>
  <w:style w:type="character" w:customStyle="1" w:styleId="Kop7Char">
    <w:name w:val="Kop 7 Char"/>
    <w:basedOn w:val="Standaardalinea-lettertype"/>
    <w:link w:val="Kop7"/>
    <w:uiPriority w:val="9"/>
    <w:rsid w:val="0093614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3614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36145"/>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36145"/>
    <w:pPr>
      <w:numPr>
        <w:numId w:val="26"/>
      </w:numPr>
    </w:pPr>
  </w:style>
  <w:style w:type="character" w:customStyle="1" w:styleId="Opsomming4Char">
    <w:name w:val="Opsomming4 Char"/>
    <w:basedOn w:val="Opsomming1Char"/>
    <w:link w:val="Opsomming4"/>
    <w:rsid w:val="00936145"/>
    <w:rPr>
      <w:color w:val="595959" w:themeColor="text1" w:themeTint="A6"/>
    </w:rPr>
  </w:style>
  <w:style w:type="paragraph" w:customStyle="1" w:styleId="Opsomming5">
    <w:name w:val="Opsomming5"/>
    <w:basedOn w:val="Lijstalinea"/>
    <w:link w:val="Opsomming5Char"/>
    <w:rsid w:val="00936145"/>
    <w:pPr>
      <w:numPr>
        <w:ilvl w:val="1"/>
        <w:numId w:val="26"/>
      </w:numPr>
      <w:tabs>
        <w:tab w:val="num" w:pos="1503"/>
      </w:tabs>
    </w:pPr>
  </w:style>
  <w:style w:type="character" w:customStyle="1" w:styleId="Opsomming5Char">
    <w:name w:val="Opsomming5 Char"/>
    <w:basedOn w:val="Opsomming2Char"/>
    <w:link w:val="Opsomming5"/>
    <w:rsid w:val="00936145"/>
    <w:rPr>
      <w:color w:val="595959" w:themeColor="text1" w:themeTint="A6"/>
    </w:rPr>
  </w:style>
  <w:style w:type="paragraph" w:customStyle="1" w:styleId="Opsomming6">
    <w:name w:val="Opsomming6"/>
    <w:basedOn w:val="Lijstalinea"/>
    <w:link w:val="Opsomming6Char"/>
    <w:qFormat/>
    <w:rsid w:val="00936145"/>
    <w:pPr>
      <w:numPr>
        <w:ilvl w:val="2"/>
        <w:numId w:val="27"/>
      </w:numPr>
      <w:tabs>
        <w:tab w:val="num" w:pos="1900"/>
      </w:tabs>
    </w:pPr>
  </w:style>
  <w:style w:type="character" w:customStyle="1" w:styleId="Opsomming6Char">
    <w:name w:val="Opsomming6 Char"/>
    <w:basedOn w:val="Opsomming3Char"/>
    <w:link w:val="Opsomming6"/>
    <w:rsid w:val="00936145"/>
    <w:rPr>
      <w:color w:val="595959" w:themeColor="text1" w:themeTint="A6"/>
    </w:rPr>
  </w:style>
  <w:style w:type="character" w:customStyle="1" w:styleId="pop-up">
    <w:name w:val="pop-up"/>
    <w:basedOn w:val="Standaardalinea-lettertype"/>
    <w:uiPriority w:val="1"/>
    <w:qFormat/>
    <w:rsid w:val="00936145"/>
    <w:rPr>
      <w:color w:val="7030A0"/>
      <w:u w:val="single"/>
    </w:rPr>
  </w:style>
  <w:style w:type="paragraph" w:customStyle="1" w:styleId="Subrubriek">
    <w:name w:val="Subrubriek"/>
    <w:basedOn w:val="Kop3"/>
    <w:qFormat/>
    <w:rsid w:val="00936145"/>
    <w:rPr>
      <w:i/>
    </w:rPr>
  </w:style>
  <w:style w:type="table" w:styleId="Tabelraster">
    <w:name w:val="Table Grid"/>
    <w:basedOn w:val="Standaardtabel"/>
    <w:uiPriority w:val="39"/>
    <w:rsid w:val="00936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36145"/>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36145"/>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936145"/>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36145"/>
    <w:rPr>
      <w:color w:val="808080"/>
    </w:rPr>
  </w:style>
  <w:style w:type="paragraph" w:styleId="Titel">
    <w:name w:val="Title"/>
    <w:basedOn w:val="Standaard"/>
    <w:next w:val="Standaard"/>
    <w:link w:val="TitelChar"/>
    <w:uiPriority w:val="10"/>
    <w:rsid w:val="00936145"/>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36145"/>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36145"/>
    <w:rPr>
      <w:sz w:val="16"/>
      <w:szCs w:val="16"/>
    </w:rPr>
  </w:style>
  <w:style w:type="character" w:styleId="Voetnootmarkering">
    <w:name w:val="footnote reference"/>
    <w:basedOn w:val="Standaardalinea-lettertype"/>
    <w:uiPriority w:val="99"/>
    <w:semiHidden/>
    <w:unhideWhenUsed/>
    <w:rsid w:val="00936145"/>
    <w:rPr>
      <w:vertAlign w:val="superscript"/>
    </w:rPr>
  </w:style>
  <w:style w:type="paragraph" w:styleId="Voettekst">
    <w:name w:val="footer"/>
    <w:basedOn w:val="Standaard"/>
    <w:link w:val="VoettekstChar"/>
    <w:uiPriority w:val="99"/>
    <w:unhideWhenUsed/>
    <w:rsid w:val="009361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145"/>
    <w:rPr>
      <w:color w:val="595959" w:themeColor="text1" w:themeTint="A6"/>
    </w:rPr>
  </w:style>
  <w:style w:type="paragraph" w:customStyle="1" w:styleId="Wenk">
    <w:name w:val="Wenk"/>
    <w:basedOn w:val="Lijstalinea"/>
    <w:qFormat/>
    <w:rsid w:val="00936145"/>
    <w:pPr>
      <w:widowControl w:val="0"/>
      <w:numPr>
        <w:numId w:val="28"/>
      </w:numPr>
      <w:spacing w:after="120"/>
      <w:contextualSpacing w:val="0"/>
    </w:pPr>
  </w:style>
  <w:style w:type="paragraph" w:customStyle="1" w:styleId="Wenkops1">
    <w:name w:val="Wenk_ops1"/>
    <w:basedOn w:val="Opsomming1"/>
    <w:qFormat/>
    <w:rsid w:val="00C27555"/>
    <w:pPr>
      <w:numPr>
        <w:ilvl w:val="2"/>
        <w:numId w:val="33"/>
      </w:numPr>
      <w:spacing w:after="120"/>
      <w:ind w:left="2694"/>
    </w:pPr>
  </w:style>
  <w:style w:type="paragraph" w:customStyle="1" w:styleId="Wenkops2">
    <w:name w:val="Wenk_ops2"/>
    <w:basedOn w:val="Wenkops1"/>
    <w:qFormat/>
    <w:rsid w:val="00936145"/>
    <w:pPr>
      <w:numPr>
        <w:ilvl w:val="0"/>
        <w:numId w:val="34"/>
      </w:numPr>
    </w:pPr>
  </w:style>
  <w:style w:type="paragraph" w:styleId="Kopvaninhoudsopgave">
    <w:name w:val="TOC Heading"/>
    <w:basedOn w:val="Kop1"/>
    <w:next w:val="Standaard"/>
    <w:uiPriority w:val="39"/>
    <w:unhideWhenUsed/>
    <w:rsid w:val="00936145"/>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36145"/>
    <w:pPr>
      <w:ind w:left="1871"/>
      <w:jc w:val="right"/>
    </w:pPr>
  </w:style>
  <w:style w:type="character" w:customStyle="1" w:styleId="SamenhangChar">
    <w:name w:val="Samenhang Char"/>
    <w:basedOn w:val="Standaardalinea-lettertype"/>
    <w:link w:val="Samenhang"/>
    <w:rsid w:val="00936145"/>
    <w:rPr>
      <w:color w:val="595959" w:themeColor="text1" w:themeTint="A6"/>
    </w:rPr>
  </w:style>
  <w:style w:type="paragraph" w:customStyle="1" w:styleId="MDSMDBK">
    <w:name w:val="MD + SMD + BK"/>
    <w:basedOn w:val="Standaard"/>
    <w:next w:val="Standaard"/>
    <w:link w:val="MDSMDBKChar"/>
    <w:qFormat/>
    <w:rsid w:val="0093614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936145"/>
    <w:pPr>
      <w:numPr>
        <w:numId w:val="29"/>
      </w:numPr>
    </w:pPr>
  </w:style>
  <w:style w:type="paragraph" w:customStyle="1" w:styleId="Wenkextra">
    <w:name w:val="Wenk : extra"/>
    <w:basedOn w:val="WenkDuiding"/>
    <w:qFormat/>
    <w:rsid w:val="00936145"/>
    <w:pPr>
      <w:numPr>
        <w:numId w:val="30"/>
      </w:numPr>
    </w:pPr>
  </w:style>
  <w:style w:type="paragraph" w:customStyle="1" w:styleId="Samenhanggraad2">
    <w:name w:val="Samenhang graad2"/>
    <w:basedOn w:val="Wenkextra"/>
    <w:qFormat/>
    <w:rsid w:val="00936145"/>
    <w:pPr>
      <w:numPr>
        <w:numId w:val="31"/>
      </w:numPr>
    </w:pPr>
    <w:rPr>
      <w:bCs/>
    </w:rPr>
  </w:style>
  <w:style w:type="paragraph" w:customStyle="1" w:styleId="DoelExtra">
    <w:name w:val="Doel: Extra"/>
    <w:basedOn w:val="Doel"/>
    <w:next w:val="Doel"/>
    <w:link w:val="DoelExtraChar"/>
    <w:qFormat/>
    <w:rsid w:val="00936145"/>
    <w:pPr>
      <w:numPr>
        <w:numId w:val="19"/>
      </w:numPr>
    </w:pPr>
  </w:style>
  <w:style w:type="paragraph" w:customStyle="1" w:styleId="Doelkeuze">
    <w:name w:val="Doel: keuze"/>
    <w:basedOn w:val="DoelExtra"/>
    <w:next w:val="Doel"/>
    <w:link w:val="DoelkeuzeChar"/>
    <w:qFormat/>
    <w:rsid w:val="00936145"/>
    <w:pPr>
      <w:numPr>
        <w:numId w:val="20"/>
      </w:numPr>
    </w:pPr>
    <w:rPr>
      <w:color w:val="767171" w:themeColor="background2" w:themeShade="80"/>
    </w:rPr>
  </w:style>
  <w:style w:type="character" w:customStyle="1" w:styleId="DoelExtraChar">
    <w:name w:val="Doel: Extra Char"/>
    <w:basedOn w:val="DoelChar"/>
    <w:link w:val="DoelExtra"/>
    <w:rsid w:val="00936145"/>
    <w:rPr>
      <w:b/>
      <w:color w:val="1F4E79" w:themeColor="accent1" w:themeShade="80"/>
      <w:sz w:val="24"/>
    </w:rPr>
  </w:style>
  <w:style w:type="character" w:customStyle="1" w:styleId="DoelkeuzeChar">
    <w:name w:val="Doel: keuze Char"/>
    <w:basedOn w:val="DoelExtraChar"/>
    <w:link w:val="Doelkeuze"/>
    <w:rsid w:val="00936145"/>
    <w:rPr>
      <w:b/>
      <w:color w:val="767171" w:themeColor="background2" w:themeShade="80"/>
      <w:sz w:val="24"/>
    </w:rPr>
  </w:style>
  <w:style w:type="paragraph" w:customStyle="1" w:styleId="Leerplannaam">
    <w:name w:val="Leerplannaam"/>
    <w:basedOn w:val="Standaard"/>
    <w:link w:val="LeerplannaamChar"/>
    <w:qFormat/>
    <w:rsid w:val="00936145"/>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36145"/>
    <w:rPr>
      <w:rFonts w:ascii="Trebuchet MS" w:hAnsi="Trebuchet MS"/>
      <w:b/>
      <w:color w:val="FFFFFF" w:themeColor="background1"/>
      <w:sz w:val="44"/>
      <w:szCs w:val="44"/>
    </w:rPr>
  </w:style>
  <w:style w:type="paragraph" w:customStyle="1" w:styleId="Kennis">
    <w:name w:val="Kennis"/>
    <w:basedOn w:val="MDSMDBK"/>
    <w:link w:val="KennisChar"/>
    <w:qFormat/>
    <w:rsid w:val="00936145"/>
    <w:pPr>
      <w:numPr>
        <w:numId w:val="22"/>
      </w:numPr>
      <w:contextualSpacing/>
      <w:outlineLvl w:val="5"/>
    </w:pPr>
    <w:rPr>
      <w:b w:val="0"/>
      <w:bCs/>
    </w:rPr>
  </w:style>
  <w:style w:type="character" w:customStyle="1" w:styleId="MDSMDBKChar">
    <w:name w:val="MD + SMD + BK Char"/>
    <w:basedOn w:val="Standaardalinea-lettertype"/>
    <w:link w:val="MDSMDBK"/>
    <w:rsid w:val="00936145"/>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3614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36145"/>
    <w:pPr>
      <w:numPr>
        <w:numId w:val="23"/>
      </w:numPr>
      <w:spacing w:before="0" w:after="0"/>
      <w:contextualSpacing w:val="0"/>
    </w:pPr>
  </w:style>
  <w:style w:type="character" w:customStyle="1" w:styleId="KennisopsommingChar">
    <w:name w:val="Kennis opsomming Char"/>
    <w:basedOn w:val="KennisChar"/>
    <w:link w:val="Kennisopsomming"/>
    <w:rsid w:val="00936145"/>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936145"/>
    <w:pPr>
      <w:numPr>
        <w:numId w:val="14"/>
      </w:numPr>
      <w:spacing w:before="240" w:after="360"/>
      <w:outlineLvl w:val="0"/>
    </w:pPr>
    <w:rPr>
      <w:b/>
      <w:color w:val="1F4E79"/>
      <w:sz w:val="24"/>
    </w:rPr>
  </w:style>
  <w:style w:type="paragraph" w:customStyle="1" w:styleId="DoelFys">
    <w:name w:val="Doel Fys"/>
    <w:basedOn w:val="DoelBio"/>
    <w:qFormat/>
    <w:rsid w:val="00936145"/>
    <w:pPr>
      <w:numPr>
        <w:numId w:val="15"/>
      </w:numPr>
    </w:pPr>
  </w:style>
  <w:style w:type="character" w:customStyle="1" w:styleId="DoelBioChar">
    <w:name w:val="Doel Bio Char"/>
    <w:basedOn w:val="DoelkeuzeChar"/>
    <w:link w:val="DoelBio"/>
    <w:rsid w:val="00936145"/>
    <w:rPr>
      <w:b/>
      <w:color w:val="1F4E79"/>
      <w:sz w:val="24"/>
    </w:rPr>
  </w:style>
  <w:style w:type="paragraph" w:customStyle="1" w:styleId="DoelCh">
    <w:name w:val="Doel Ch"/>
    <w:basedOn w:val="DoelFys"/>
    <w:next w:val="Wenk"/>
    <w:qFormat/>
    <w:rsid w:val="00936145"/>
    <w:pPr>
      <w:numPr>
        <w:numId w:val="16"/>
      </w:numPr>
    </w:pPr>
  </w:style>
  <w:style w:type="character" w:styleId="Onopgelostemelding">
    <w:name w:val="Unresolved Mention"/>
    <w:basedOn w:val="Standaardalinea-lettertype"/>
    <w:uiPriority w:val="99"/>
    <w:semiHidden/>
    <w:unhideWhenUsed/>
    <w:rsid w:val="00197F51"/>
    <w:rPr>
      <w:color w:val="605E5C"/>
      <w:shd w:val="clear" w:color="auto" w:fill="E1DFDD"/>
    </w:rPr>
  </w:style>
  <w:style w:type="paragraph" w:customStyle="1" w:styleId="Concordantie">
    <w:name w:val="Concordantie"/>
    <w:basedOn w:val="MDSMDBK"/>
    <w:qFormat/>
    <w:rsid w:val="00936145"/>
    <w:pPr>
      <w:outlineLvl w:val="3"/>
      <w15:collapsed/>
    </w:pPr>
  </w:style>
  <w:style w:type="paragraph" w:customStyle="1" w:styleId="DoelLabo">
    <w:name w:val="Doel Labo"/>
    <w:basedOn w:val="Doel"/>
    <w:link w:val="DoelLaboChar"/>
    <w:qFormat/>
    <w:rsid w:val="00936145"/>
    <w:pPr>
      <w:numPr>
        <w:numId w:val="17"/>
      </w:numPr>
    </w:pPr>
  </w:style>
  <w:style w:type="character" w:customStyle="1" w:styleId="DoelLaboChar">
    <w:name w:val="Doel Labo Char"/>
    <w:basedOn w:val="DoelChar"/>
    <w:link w:val="DoelLabo"/>
    <w:rsid w:val="00936145"/>
    <w:rPr>
      <w:b/>
      <w:color w:val="1F4E79" w:themeColor="accent1" w:themeShade="80"/>
      <w:sz w:val="24"/>
    </w:rPr>
  </w:style>
  <w:style w:type="paragraph" w:customStyle="1" w:styleId="DoelSTEM">
    <w:name w:val="Doel STEM"/>
    <w:basedOn w:val="Doel"/>
    <w:next w:val="Doel"/>
    <w:qFormat/>
    <w:rsid w:val="00936145"/>
    <w:pPr>
      <w:numPr>
        <w:numId w:val="18"/>
      </w:numPr>
    </w:pPr>
  </w:style>
  <w:style w:type="paragraph" w:customStyle="1" w:styleId="Afbakeningalleen">
    <w:name w:val="Afbakening alleen"/>
    <w:basedOn w:val="Afbakening"/>
    <w:next w:val="Wenk"/>
    <w:qFormat/>
    <w:rsid w:val="00936145"/>
    <w:pPr>
      <w:spacing w:after="240"/>
      <w:ind w:left="1418" w:hanging="482"/>
    </w:pPr>
  </w:style>
  <w:style w:type="character" w:customStyle="1" w:styleId="ui-provider">
    <w:name w:val="ui-provider"/>
    <w:basedOn w:val="Standaardalinea-lettertype"/>
    <w:rsid w:val="00936145"/>
  </w:style>
  <w:style w:type="paragraph" w:customStyle="1" w:styleId="paragraph">
    <w:name w:val="paragraph"/>
    <w:basedOn w:val="Standaard"/>
    <w:link w:val="paragraphChar"/>
    <w:rsid w:val="0093614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paragraphChar">
    <w:name w:val="paragraph Char"/>
    <w:basedOn w:val="Standaardalinea-lettertype"/>
    <w:link w:val="paragraph"/>
    <w:rsid w:val="00936145"/>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936145"/>
    <w:pPr>
      <w:numPr>
        <w:numId w:val="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936145"/>
    <w:rPr>
      <w:rFonts w:ascii="Calibri" w:eastAsia="Times New Roman" w:hAnsi="Calibri" w:cs="Calibri"/>
      <w:color w:val="595959" w:themeColor="text1" w:themeTint="A6"/>
      <w:lang w:eastAsia="nl-BE"/>
    </w:rPr>
  </w:style>
  <w:style w:type="character" w:customStyle="1" w:styleId="eop">
    <w:name w:val="eop"/>
    <w:basedOn w:val="Standaardalinea-lettertype"/>
    <w:rsid w:val="00936145"/>
  </w:style>
  <w:style w:type="character" w:customStyle="1" w:styleId="normaltextrun">
    <w:name w:val="normaltextrun"/>
    <w:basedOn w:val="Standaardalinea-lettertype"/>
    <w:rsid w:val="00936145"/>
  </w:style>
  <w:style w:type="paragraph" w:customStyle="1" w:styleId="Onderliggendekennis">
    <w:name w:val="Onderliggende kennis"/>
    <w:basedOn w:val="Kennis"/>
    <w:qFormat/>
    <w:rsid w:val="00936145"/>
    <w:pPr>
      <w:numPr>
        <w:numId w:val="0"/>
      </w:numPr>
      <w:spacing w:before="0" w:after="0"/>
      <w:ind w:left="170"/>
      <w:contextualSpacing w:val="0"/>
    </w:pPr>
  </w:style>
  <w:style w:type="paragraph" w:styleId="Onderwerpvanopmerking">
    <w:name w:val="annotation subject"/>
    <w:basedOn w:val="Tekstopmerking"/>
    <w:next w:val="Tekstopmerking"/>
    <w:link w:val="OnderwerpvanopmerkingChar"/>
    <w:uiPriority w:val="99"/>
    <w:semiHidden/>
    <w:unhideWhenUsed/>
    <w:rsid w:val="00936145"/>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936145"/>
    <w:rPr>
      <w:rFonts w:ascii="Arial" w:eastAsia="Arial" w:hAnsi="Arial" w:cs="Arial"/>
      <w:b/>
      <w:bCs/>
      <w:color w:val="595959" w:themeColor="text1" w:themeTint="A6"/>
      <w:sz w:val="20"/>
      <w:szCs w:val="20"/>
      <w:lang w:val="nl" w:eastAsia="nl-BE"/>
    </w:rPr>
  </w:style>
  <w:style w:type="paragraph" w:customStyle="1" w:styleId="Subkennis">
    <w:name w:val="Subkennis"/>
    <w:basedOn w:val="Aanvullendekennis"/>
    <w:qFormat/>
    <w:rsid w:val="00936145"/>
    <w:pPr>
      <w:numPr>
        <w:numId w:val="0"/>
      </w:numPr>
      <w:ind w:left="709" w:hanging="360"/>
    </w:pPr>
  </w:style>
  <w:style w:type="paragraph" w:styleId="Revisie">
    <w:name w:val="Revision"/>
    <w:hidden/>
    <w:uiPriority w:val="99"/>
    <w:semiHidden/>
    <w:rsid w:val="00C92B7B"/>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log-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header" Target="header8.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Katholiek%20Onderwijs%20Vlaanderen\1%20Organisatie%20en%20logistiek\III-Log-a%2020230105%20(nieuw%20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43C20812-0CAD-4F4A-87EF-7C2B8139E88B}"/>
</file>

<file path=docProps/app.xml><?xml version="1.0" encoding="utf-8"?>
<Properties xmlns="http://schemas.openxmlformats.org/officeDocument/2006/extended-properties" xmlns:vt="http://schemas.openxmlformats.org/officeDocument/2006/docPropsVTypes">
  <Template>III-Log-a 20230105 (nieuw sjabloon).dotx</Template>
  <TotalTime>77</TotalTime>
  <Pages>34</Pages>
  <Words>12449</Words>
  <Characters>68475</Characters>
  <Application>Microsoft Office Word</Application>
  <DocSecurity>8</DocSecurity>
  <Lines>570</Lines>
  <Paragraphs>161</Paragraphs>
  <ScaleCrop>false</ScaleCrop>
  <Company/>
  <LinksUpToDate>false</LinksUpToDate>
  <CharactersWithSpaces>80763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Henk de Baene</cp:lastModifiedBy>
  <cp:revision>515</cp:revision>
  <cp:lastPrinted>2023-10-16T19:58:00Z</cp:lastPrinted>
  <dcterms:created xsi:type="dcterms:W3CDTF">2023-03-01T02:48:00Z</dcterms:created>
  <dcterms:modified xsi:type="dcterms:W3CDTF">2026-03-02T13:42:00Z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73700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