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7412E" w14:textId="1CC0C890" w:rsidR="00C10894" w:rsidRDefault="00C10894" w:rsidP="00C806A9">
      <w:r w:rsidRPr="004B4775">
        <w:rPr>
          <w:noProof/>
          <w:color w:val="A8AF37"/>
          <w:lang w:eastAsia="nl-BE"/>
        </w:rPr>
        <mc:AlternateContent>
          <mc:Choice Requires="wps">
            <w:drawing>
              <wp:anchor distT="0" distB="0" distL="114300" distR="114300" simplePos="0" relativeHeight="251658240" behindDoc="1" locked="0" layoutInCell="1" allowOverlap="1" wp14:anchorId="7DE43AC3" wp14:editId="2ADAFEC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A21E3B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01C534E" w14:textId="77777777" w:rsidR="00C10894" w:rsidRPr="00C10894" w:rsidRDefault="00C10894" w:rsidP="00C10894"/>
    <w:p w14:paraId="09B4D020" w14:textId="77777777" w:rsidR="00C10894" w:rsidRPr="00C10894" w:rsidRDefault="00C10894" w:rsidP="00C10894"/>
    <w:p w14:paraId="78A1079B" w14:textId="77777777" w:rsidR="00C10894" w:rsidRPr="00C10894" w:rsidRDefault="00C10894" w:rsidP="00C10894"/>
    <w:p w14:paraId="54ADB70C" w14:textId="77777777" w:rsidR="00C10894" w:rsidRPr="00C10894" w:rsidRDefault="00F138DE" w:rsidP="00F138DE">
      <w:pPr>
        <w:tabs>
          <w:tab w:val="left" w:pos="7800"/>
        </w:tabs>
      </w:pPr>
      <w:r>
        <w:tab/>
      </w:r>
    </w:p>
    <w:p w14:paraId="27543D60" w14:textId="77777777" w:rsidR="00C10894" w:rsidRDefault="00C10894" w:rsidP="00C10894"/>
    <w:p w14:paraId="65C34292" w14:textId="77777777" w:rsidR="00C10894" w:rsidRDefault="00C10894" w:rsidP="00C10894"/>
    <w:p w14:paraId="0EDDCBCF" w14:textId="77777777" w:rsidR="00C10894" w:rsidRDefault="00C10894" w:rsidP="00C10894"/>
    <w:p w14:paraId="6DE085D5" w14:textId="77777777" w:rsidR="00C10894" w:rsidRDefault="00C10894" w:rsidP="00C10894"/>
    <w:p w14:paraId="597B4113" w14:textId="77777777" w:rsidR="00C10894" w:rsidRDefault="00C10894" w:rsidP="00C10894"/>
    <w:p w14:paraId="687C6A1D" w14:textId="77777777" w:rsidR="00C10894" w:rsidRDefault="00C10894" w:rsidP="00C10894"/>
    <w:p w14:paraId="07FFD02D" w14:textId="77777777" w:rsidR="00C10894" w:rsidRDefault="00C10894" w:rsidP="00C10894"/>
    <w:p w14:paraId="7BE20890" w14:textId="77777777" w:rsidR="00C10894" w:rsidRDefault="00C10894" w:rsidP="00C10894"/>
    <w:p w14:paraId="296F81B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044092" wp14:editId="702E07B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A5861E" w14:textId="30EA1614" w:rsidR="008B3A39" w:rsidRPr="00F04021" w:rsidRDefault="008B3A39" w:rsidP="008B3A39">
                            <w:pPr>
                              <w:spacing w:after="0"/>
                              <w:rPr>
                                <w:rFonts w:ascii="Trebuchet MS" w:hAnsi="Trebuchet MS"/>
                                <w:b/>
                                <w:color w:val="FFFFFF" w:themeColor="background1"/>
                                <w:sz w:val="44"/>
                                <w:szCs w:val="20"/>
                              </w:rPr>
                            </w:pPr>
                            <w:r w:rsidRPr="00F04021">
                              <w:rPr>
                                <w:rFonts w:ascii="Trebuchet MS" w:hAnsi="Trebuchet MS"/>
                                <w:b/>
                                <w:color w:val="FFFFFF" w:themeColor="background1"/>
                                <w:sz w:val="44"/>
                                <w:szCs w:val="20"/>
                              </w:rPr>
                              <w:t>Restaurant en keuken</w:t>
                            </w:r>
                          </w:p>
                          <w:p w14:paraId="3C1723F6" w14:textId="77777777" w:rsidR="008B3A39" w:rsidRPr="00F04021" w:rsidRDefault="008B3A39" w:rsidP="008B3A39">
                            <w:pPr>
                              <w:spacing w:after="0"/>
                              <w:rPr>
                                <w:rFonts w:ascii="Trebuchet MS" w:hAnsi="Trebuchet MS"/>
                                <w:color w:val="FFFFFF" w:themeColor="background1"/>
                                <w:sz w:val="36"/>
                                <w:szCs w:val="20"/>
                              </w:rPr>
                            </w:pPr>
                            <w:r w:rsidRPr="00F04021">
                              <w:rPr>
                                <w:rFonts w:ascii="Trebuchet MS" w:hAnsi="Trebuchet MS"/>
                                <w:color w:val="FFFFFF" w:themeColor="background1"/>
                                <w:sz w:val="36"/>
                                <w:szCs w:val="20"/>
                              </w:rPr>
                              <w:t>2de graad A-finaliteit</w:t>
                            </w:r>
                          </w:p>
                          <w:p w14:paraId="03F46D53" w14:textId="5ECB5FF8" w:rsidR="00060480" w:rsidRPr="00D83AE8" w:rsidRDefault="008B3A39" w:rsidP="008B3A39">
                            <w:pPr>
                              <w:spacing w:after="0"/>
                              <w:rPr>
                                <w:rFonts w:ascii="Trebuchet MS" w:hAnsi="Trebuchet MS"/>
                                <w:color w:val="FFFFFF" w:themeColor="background1"/>
                                <w:sz w:val="36"/>
                                <w:szCs w:val="20"/>
                              </w:rPr>
                            </w:pPr>
                            <w:r w:rsidRPr="00F04021">
                              <w:rPr>
                                <w:rFonts w:ascii="Trebuchet MS" w:hAnsi="Trebuchet MS"/>
                                <w:color w:val="FFFFFF" w:themeColor="background1"/>
                                <w:sz w:val="36"/>
                                <w:szCs w:val="20"/>
                              </w:rPr>
                              <w:t>II-ReKe-a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44092" id="Rechthoek: afgeronde hoeken 10" o:spid="_x0000_s1026"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" fillcolor="#ae2081" stroked="f" strokeweight="1pt">
                <v:stroke joinstyle="miter"/>
                <v:textbox>
                  <w:txbxContent>
                    <w:p w14:paraId="6FA5861E" w14:textId="30EA1614" w:rsidR="008B3A39" w:rsidRPr="00F04021" w:rsidRDefault="008B3A39" w:rsidP="008B3A39">
                      <w:pPr>
                        <w:spacing w:after="0"/>
                        <w:rPr>
                          <w:rFonts w:ascii="Trebuchet MS" w:hAnsi="Trebuchet MS"/>
                          <w:b/>
                          <w:color w:val="FFFFFF" w:themeColor="background1"/>
                          <w:sz w:val="44"/>
                          <w:szCs w:val="20"/>
                        </w:rPr>
                      </w:pPr>
                      <w:r w:rsidRPr="00F04021">
                        <w:rPr>
                          <w:rFonts w:ascii="Trebuchet MS" w:hAnsi="Trebuchet MS"/>
                          <w:b/>
                          <w:color w:val="FFFFFF" w:themeColor="background1"/>
                          <w:sz w:val="44"/>
                          <w:szCs w:val="20"/>
                        </w:rPr>
                        <w:t>Restaurant en keuken</w:t>
                      </w:r>
                    </w:p>
                    <w:p w14:paraId="3C1723F6" w14:textId="77777777" w:rsidR="008B3A39" w:rsidRPr="00F04021" w:rsidRDefault="008B3A39" w:rsidP="008B3A39">
                      <w:pPr>
                        <w:spacing w:after="0"/>
                        <w:rPr>
                          <w:rFonts w:ascii="Trebuchet MS" w:hAnsi="Trebuchet MS"/>
                          <w:color w:val="FFFFFF" w:themeColor="background1"/>
                          <w:sz w:val="36"/>
                          <w:szCs w:val="20"/>
                        </w:rPr>
                      </w:pPr>
                      <w:r w:rsidRPr="00F04021">
                        <w:rPr>
                          <w:rFonts w:ascii="Trebuchet MS" w:hAnsi="Trebuchet MS"/>
                          <w:color w:val="FFFFFF" w:themeColor="background1"/>
                          <w:sz w:val="36"/>
                          <w:szCs w:val="20"/>
                        </w:rPr>
                        <w:t>2de graad A-finaliteit</w:t>
                      </w:r>
                    </w:p>
                    <w:p w14:paraId="03F46D53" w14:textId="5ECB5FF8" w:rsidR="00060480" w:rsidRPr="00D83AE8" w:rsidRDefault="008B3A39" w:rsidP="008B3A39">
                      <w:pPr>
                        <w:spacing w:after="0"/>
                        <w:rPr>
                          <w:rFonts w:ascii="Trebuchet MS" w:hAnsi="Trebuchet MS"/>
                          <w:color w:val="FFFFFF" w:themeColor="background1"/>
                          <w:sz w:val="36"/>
                          <w:szCs w:val="20"/>
                        </w:rPr>
                      </w:pPr>
                      <w:r w:rsidRPr="00F04021">
                        <w:rPr>
                          <w:rFonts w:ascii="Trebuchet MS" w:hAnsi="Trebuchet MS"/>
                          <w:color w:val="FFFFFF" w:themeColor="background1"/>
                          <w:sz w:val="36"/>
                          <w:szCs w:val="20"/>
                        </w:rPr>
                        <w:t>II-ReKe-a</w:t>
                      </w:r>
                    </w:p>
                  </w:txbxContent>
                </v:textbox>
                <w10:wrap type="square" anchorx="page" anchory="page"/>
              </v:roundrect>
            </w:pict>
          </mc:Fallback>
        </mc:AlternateContent>
      </w:r>
    </w:p>
    <w:p w14:paraId="35CEFCB4" w14:textId="77777777" w:rsidR="00C10894" w:rsidRDefault="00C10894" w:rsidP="00C10894"/>
    <w:p w14:paraId="60C14EF8" w14:textId="77777777" w:rsidR="00C10894" w:rsidRDefault="00C10894" w:rsidP="00C10894"/>
    <w:p w14:paraId="72FF682B" w14:textId="77777777" w:rsidR="00C10894" w:rsidRDefault="00C10894" w:rsidP="00C10894"/>
    <w:p w14:paraId="4B4C1EEC" w14:textId="77777777" w:rsidR="00C10894" w:rsidRDefault="00C10894" w:rsidP="00C10894"/>
    <w:p w14:paraId="424B33C1" w14:textId="77777777" w:rsidR="00C10894" w:rsidRDefault="00C10894" w:rsidP="00C10894"/>
    <w:p w14:paraId="5A0D3BCB" w14:textId="77777777" w:rsidR="00C10894" w:rsidRDefault="00C10894" w:rsidP="00C10894"/>
    <w:p w14:paraId="48BBBBEE" w14:textId="77777777" w:rsidR="00C10894" w:rsidRDefault="00C10894" w:rsidP="00C10894"/>
    <w:p w14:paraId="6525637D" w14:textId="77777777" w:rsidR="00C10894" w:rsidRDefault="00C10894" w:rsidP="00C10894"/>
    <w:p w14:paraId="66669DEE" w14:textId="77777777" w:rsidR="00C10894" w:rsidRDefault="00C10894" w:rsidP="00C10894"/>
    <w:p w14:paraId="09C5A668" w14:textId="77777777" w:rsidR="00C10894" w:rsidRPr="001A2840" w:rsidRDefault="00C10894" w:rsidP="00C10894">
      <w:pPr>
        <w:rPr>
          <w:rFonts w:ascii="Arial" w:hAnsi="Arial" w:cs="Arial"/>
        </w:rPr>
      </w:pPr>
    </w:p>
    <w:p w14:paraId="7E8D895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2" behindDoc="0" locked="0" layoutInCell="1" allowOverlap="1" wp14:anchorId="30E9E54C" wp14:editId="180E5FE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84190" w14:textId="77777777" w:rsidR="008B3A39" w:rsidRPr="00F04021" w:rsidRDefault="008B3A39" w:rsidP="008B3A39">
                            <w:pPr>
                              <w:rPr>
                                <w:rFonts w:ascii="Trebuchet MS" w:hAnsi="Trebuchet MS"/>
                                <w:color w:val="FFFFFF" w:themeColor="background1"/>
                                <w:sz w:val="32"/>
                                <w:szCs w:val="20"/>
                              </w:rPr>
                            </w:pPr>
                            <w:r w:rsidRPr="00F04021">
                              <w:rPr>
                                <w:rFonts w:ascii="Trebuchet MS" w:hAnsi="Trebuchet MS"/>
                                <w:color w:val="FFFFFF" w:themeColor="background1"/>
                                <w:sz w:val="32"/>
                                <w:szCs w:val="20"/>
                              </w:rPr>
                              <w:t xml:space="preserve">BRUSSEL </w:t>
                            </w:r>
                          </w:p>
                          <w:p w14:paraId="2CE7E5B0" w14:textId="1B6FED2A" w:rsidR="008B3A39" w:rsidRPr="00F04021" w:rsidRDefault="008B3A39" w:rsidP="008B3A39">
                            <w:pPr>
                              <w:rPr>
                                <w:rFonts w:ascii="Trebuchet MS" w:hAnsi="Trebuchet MS"/>
                                <w:color w:val="FFFFFF" w:themeColor="background1"/>
                                <w:sz w:val="32"/>
                                <w:szCs w:val="20"/>
                              </w:rPr>
                            </w:pPr>
                            <w:r w:rsidRPr="00F04021">
                              <w:rPr>
                                <w:rFonts w:ascii="Trebuchet MS" w:hAnsi="Trebuchet MS"/>
                                <w:color w:val="FFFFFF" w:themeColor="background1"/>
                                <w:sz w:val="32"/>
                                <w:szCs w:val="20"/>
                              </w:rPr>
                              <w:t>D/202</w:t>
                            </w:r>
                            <w:r w:rsidR="00583FCC">
                              <w:rPr>
                                <w:rFonts w:ascii="Trebuchet MS" w:hAnsi="Trebuchet MS"/>
                                <w:color w:val="FFFFFF" w:themeColor="background1"/>
                                <w:sz w:val="32"/>
                                <w:szCs w:val="20"/>
                              </w:rPr>
                              <w:t>4</w:t>
                            </w:r>
                            <w:r w:rsidRPr="00F04021">
                              <w:rPr>
                                <w:rFonts w:ascii="Trebuchet MS" w:hAnsi="Trebuchet MS"/>
                                <w:color w:val="FFFFFF" w:themeColor="background1"/>
                                <w:sz w:val="32"/>
                                <w:szCs w:val="20"/>
                              </w:rPr>
                              <w:t>/13.758/1</w:t>
                            </w:r>
                            <w:r w:rsidR="00583FCC">
                              <w:rPr>
                                <w:rFonts w:ascii="Trebuchet MS" w:hAnsi="Trebuchet MS"/>
                                <w:color w:val="FFFFFF" w:themeColor="background1"/>
                                <w:sz w:val="32"/>
                                <w:szCs w:val="20"/>
                              </w:rPr>
                              <w:t>52</w:t>
                            </w:r>
                          </w:p>
                          <w:p w14:paraId="57636980" w14:textId="77777777" w:rsidR="008B3A39" w:rsidRPr="00DB7559" w:rsidRDefault="008B3A39" w:rsidP="008B3A39">
                            <w:pPr>
                              <w:rPr>
                                <w:rFonts w:ascii="Trebuchet MS" w:hAnsi="Trebuchet MS"/>
                                <w:color w:val="FFFFFF" w:themeColor="background1"/>
                                <w:sz w:val="32"/>
                                <w:szCs w:val="32"/>
                              </w:rPr>
                            </w:pPr>
                          </w:p>
                          <w:p w14:paraId="3B1F4BE8" w14:textId="09DB168D" w:rsidR="00060480" w:rsidRPr="005B6B0B" w:rsidRDefault="008B3A39" w:rsidP="008B3A39">
                            <w:pPr>
                              <w:rPr>
                                <w:rFonts w:ascii="Trebuchet MS" w:hAnsi="Trebuchet MS"/>
                                <w:color w:val="FFFFFF" w:themeColor="background1"/>
                                <w:sz w:val="24"/>
                                <w:szCs w:val="16"/>
                              </w:rPr>
                            </w:pPr>
                            <w:r w:rsidRPr="00DB7559">
                              <w:rPr>
                                <w:rFonts w:ascii="Trebuchet MS" w:hAnsi="Trebuchet MS"/>
                                <w:color w:val="FFFFFF" w:themeColor="background1"/>
                                <w:sz w:val="32"/>
                                <w:szCs w:val="32"/>
                              </w:rPr>
                              <w:t xml:space="preserve">Versie </w:t>
                            </w:r>
                            <w:r w:rsidR="00F62E69">
                              <w:rPr>
                                <w:rFonts w:ascii="Trebuchet MS" w:hAnsi="Trebuchet MS"/>
                                <w:color w:val="FFFFFF" w:themeColor="background1"/>
                                <w:sz w:val="32"/>
                                <w:szCs w:val="32"/>
                              </w:rPr>
                              <w:t>oktober</w:t>
                            </w:r>
                            <w:r w:rsidR="0062181F">
                              <w:rPr>
                                <w:rFonts w:ascii="Trebuchet MS" w:hAnsi="Trebuchet MS"/>
                                <w:color w:val="FFFFFF" w:themeColor="background1"/>
                                <w:sz w:val="32"/>
                                <w:szCs w:val="32"/>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E9E54C" id="_x0000_t202" coordsize="21600,21600" o:spt="202" path="m,l,21600r21600,l21600,xe">
                <v:stroke joinstyle="miter"/>
                <v:path gradientshapeok="t" o:connecttype="rect"/>
              </v:shapetype>
              <v:shape id="Tekstvak 15" o:spid="_x0000_s1027" type="#_x0000_t202" style="position:absolute;left:0;text-align:left;margin-left:259.85pt;margin-top:10.5pt;width:234pt;height:15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PWIO8yKAgAAhwUAAA4AAAAAAAAAAAAAAAAALgIAAGRycy9lMm9Eb2MueG1sUEsBAi0A&#10;FAAGAAgAAAAhAE2/elbhAAAACgEAAA8AAAAAAAAAAAAAAAAA5AQAAGRycy9kb3ducmV2LnhtbFBL&#10;BQYAAAAABAAEAPMAAADyBQAAAAA=&#10;" fillcolor="#ae2081" stroked="f" strokeweight=".5pt">
                <v:textbox>
                  <w:txbxContent>
                    <w:p w14:paraId="17A84190" w14:textId="77777777" w:rsidR="008B3A39" w:rsidRPr="00F04021" w:rsidRDefault="008B3A39" w:rsidP="008B3A39">
                      <w:pPr>
                        <w:rPr>
                          <w:rFonts w:ascii="Trebuchet MS" w:hAnsi="Trebuchet MS"/>
                          <w:color w:val="FFFFFF" w:themeColor="background1"/>
                          <w:sz w:val="32"/>
                          <w:szCs w:val="20"/>
                        </w:rPr>
                      </w:pPr>
                      <w:r w:rsidRPr="00F04021">
                        <w:rPr>
                          <w:rFonts w:ascii="Trebuchet MS" w:hAnsi="Trebuchet MS"/>
                          <w:color w:val="FFFFFF" w:themeColor="background1"/>
                          <w:sz w:val="32"/>
                          <w:szCs w:val="20"/>
                        </w:rPr>
                        <w:t xml:space="preserve">BRUSSEL </w:t>
                      </w:r>
                    </w:p>
                    <w:p w14:paraId="2CE7E5B0" w14:textId="1B6FED2A" w:rsidR="008B3A39" w:rsidRPr="00F04021" w:rsidRDefault="008B3A39" w:rsidP="008B3A39">
                      <w:pPr>
                        <w:rPr>
                          <w:rFonts w:ascii="Trebuchet MS" w:hAnsi="Trebuchet MS"/>
                          <w:color w:val="FFFFFF" w:themeColor="background1"/>
                          <w:sz w:val="32"/>
                          <w:szCs w:val="20"/>
                        </w:rPr>
                      </w:pPr>
                      <w:r w:rsidRPr="00F04021">
                        <w:rPr>
                          <w:rFonts w:ascii="Trebuchet MS" w:hAnsi="Trebuchet MS"/>
                          <w:color w:val="FFFFFF" w:themeColor="background1"/>
                          <w:sz w:val="32"/>
                          <w:szCs w:val="20"/>
                        </w:rPr>
                        <w:t>D/202</w:t>
                      </w:r>
                      <w:r w:rsidR="00583FCC">
                        <w:rPr>
                          <w:rFonts w:ascii="Trebuchet MS" w:hAnsi="Trebuchet MS"/>
                          <w:color w:val="FFFFFF" w:themeColor="background1"/>
                          <w:sz w:val="32"/>
                          <w:szCs w:val="20"/>
                        </w:rPr>
                        <w:t>4</w:t>
                      </w:r>
                      <w:r w:rsidRPr="00F04021">
                        <w:rPr>
                          <w:rFonts w:ascii="Trebuchet MS" w:hAnsi="Trebuchet MS"/>
                          <w:color w:val="FFFFFF" w:themeColor="background1"/>
                          <w:sz w:val="32"/>
                          <w:szCs w:val="20"/>
                        </w:rPr>
                        <w:t>/13.758/1</w:t>
                      </w:r>
                      <w:r w:rsidR="00583FCC">
                        <w:rPr>
                          <w:rFonts w:ascii="Trebuchet MS" w:hAnsi="Trebuchet MS"/>
                          <w:color w:val="FFFFFF" w:themeColor="background1"/>
                          <w:sz w:val="32"/>
                          <w:szCs w:val="20"/>
                        </w:rPr>
                        <w:t>52</w:t>
                      </w:r>
                    </w:p>
                    <w:p w14:paraId="57636980" w14:textId="77777777" w:rsidR="008B3A39" w:rsidRPr="00DB7559" w:rsidRDefault="008B3A39" w:rsidP="008B3A39">
                      <w:pPr>
                        <w:rPr>
                          <w:rFonts w:ascii="Trebuchet MS" w:hAnsi="Trebuchet MS"/>
                          <w:color w:val="FFFFFF" w:themeColor="background1"/>
                          <w:sz w:val="32"/>
                          <w:szCs w:val="32"/>
                        </w:rPr>
                      </w:pPr>
                    </w:p>
                    <w:p w14:paraId="3B1F4BE8" w14:textId="09DB168D" w:rsidR="00060480" w:rsidRPr="005B6B0B" w:rsidRDefault="008B3A39" w:rsidP="008B3A39">
                      <w:pPr>
                        <w:rPr>
                          <w:rFonts w:ascii="Trebuchet MS" w:hAnsi="Trebuchet MS"/>
                          <w:color w:val="FFFFFF" w:themeColor="background1"/>
                          <w:sz w:val="24"/>
                          <w:szCs w:val="16"/>
                        </w:rPr>
                      </w:pPr>
                      <w:r w:rsidRPr="00DB7559">
                        <w:rPr>
                          <w:rFonts w:ascii="Trebuchet MS" w:hAnsi="Trebuchet MS"/>
                          <w:color w:val="FFFFFF" w:themeColor="background1"/>
                          <w:sz w:val="32"/>
                          <w:szCs w:val="32"/>
                        </w:rPr>
                        <w:t xml:space="preserve">Versie </w:t>
                      </w:r>
                      <w:r w:rsidR="00F62E69">
                        <w:rPr>
                          <w:rFonts w:ascii="Trebuchet MS" w:hAnsi="Trebuchet MS"/>
                          <w:color w:val="FFFFFF" w:themeColor="background1"/>
                          <w:sz w:val="32"/>
                          <w:szCs w:val="32"/>
                        </w:rPr>
                        <w:t>oktober</w:t>
                      </w:r>
                      <w:r w:rsidR="0062181F">
                        <w:rPr>
                          <w:rFonts w:ascii="Trebuchet MS" w:hAnsi="Trebuchet MS"/>
                          <w:color w:val="FFFFFF" w:themeColor="background1"/>
                          <w:sz w:val="32"/>
                          <w:szCs w:val="32"/>
                        </w:rPr>
                        <w:t xml:space="preserve"> 2024</w:t>
                      </w:r>
                    </w:p>
                  </w:txbxContent>
                </v:textbox>
              </v:shape>
            </w:pict>
          </mc:Fallback>
        </mc:AlternateContent>
      </w:r>
    </w:p>
    <w:p w14:paraId="16D9E8B5" w14:textId="77777777" w:rsidR="00C10894" w:rsidRPr="001A2840" w:rsidRDefault="00C10894" w:rsidP="00C10894">
      <w:pPr>
        <w:rPr>
          <w:rFonts w:ascii="Arial" w:hAnsi="Arial" w:cs="Arial"/>
        </w:rPr>
      </w:pPr>
    </w:p>
    <w:p w14:paraId="40C11A08" w14:textId="77777777" w:rsidR="00C10894" w:rsidRPr="0005653F" w:rsidRDefault="00C10894" w:rsidP="000A4B0F">
      <w:pPr>
        <w:pStyle w:val="Inhopg1"/>
      </w:pPr>
    </w:p>
    <w:p w14:paraId="4B107A2D" w14:textId="77777777" w:rsidR="00C10894" w:rsidRDefault="00F91861" w:rsidP="00C10894">
      <w:r>
        <w:rPr>
          <w:rFonts w:ascii="Arial" w:hAnsi="Arial" w:cs="Arial"/>
          <w:noProof/>
          <w:lang w:eastAsia="nl-BE"/>
        </w:rPr>
        <w:drawing>
          <wp:anchor distT="0" distB="0" distL="114300" distR="114300" simplePos="0" relativeHeight="251658243" behindDoc="0" locked="0" layoutInCell="1" allowOverlap="1" wp14:anchorId="7A825C89" wp14:editId="7624ED60">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2BDEF2" w14:textId="77777777" w:rsidR="00C10894" w:rsidRDefault="00C10894" w:rsidP="00C10894"/>
    <w:p w14:paraId="7814D881" w14:textId="77777777" w:rsidR="00C10894" w:rsidRDefault="00C10894" w:rsidP="00C10894"/>
    <w:p w14:paraId="52C2D0F6" w14:textId="77777777" w:rsidR="00C10894" w:rsidRDefault="00C10894" w:rsidP="00C10894"/>
    <w:p w14:paraId="16D75033" w14:textId="77777777" w:rsidR="00C10894" w:rsidRDefault="00C10894" w:rsidP="00C10894"/>
    <w:p w14:paraId="5D2C7E68" w14:textId="77777777" w:rsidR="00EA65BC" w:rsidRDefault="00EA65BC" w:rsidP="00C10894">
      <w:pPr>
        <w:sectPr w:rsidR="00EA65BC"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A993F07" w14:textId="77777777" w:rsidR="004F7377" w:rsidRDefault="004F7377" w:rsidP="004F7377">
      <w:pPr>
        <w:pStyle w:val="Kop1"/>
      </w:pPr>
      <w:bookmarkStart w:id="0" w:name="_Toc129034605"/>
      <w:bookmarkStart w:id="1" w:name="_Toc129387317"/>
      <w:bookmarkStart w:id="2" w:name="_Toc130929930"/>
      <w:bookmarkStart w:id="3" w:name="_Toc144908281"/>
      <w:bookmarkStart w:id="4" w:name="_Toc179890506"/>
      <w:r>
        <w:lastRenderedPageBreak/>
        <w:t>I</w:t>
      </w:r>
      <w:r w:rsidRPr="00E42F24">
        <w:t>nleiding</w:t>
      </w:r>
      <w:bookmarkEnd w:id="0"/>
      <w:bookmarkEnd w:id="1"/>
      <w:bookmarkEnd w:id="2"/>
      <w:bookmarkEnd w:id="3"/>
      <w:bookmarkEnd w:id="4"/>
    </w:p>
    <w:p w14:paraId="5413A93D" w14:textId="77777777" w:rsidR="004F7377" w:rsidRDefault="004F7377" w:rsidP="004F7377">
      <w:bookmarkStart w:id="5" w:name="_Toc129034611"/>
      <w:bookmarkStart w:id="6"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1505DC2" w14:textId="77777777" w:rsidR="004F7377" w:rsidRPr="00E37D4A" w:rsidRDefault="004F7377" w:rsidP="004F7377">
      <w:pPr>
        <w:pStyle w:val="Kop2"/>
        <w:keepNext w:val="0"/>
        <w:keepLines w:val="0"/>
        <w:widowControl w:val="0"/>
      </w:pPr>
      <w:bookmarkStart w:id="7" w:name="_Toc68370411"/>
      <w:bookmarkStart w:id="8" w:name="_Toc93661695"/>
      <w:bookmarkStart w:id="9" w:name="_Toc130929931"/>
      <w:bookmarkStart w:id="10" w:name="_Toc144908282"/>
      <w:bookmarkStart w:id="11" w:name="_Toc179890507"/>
      <w:r w:rsidRPr="00E37D4A">
        <w:t>Het leerplanconcept: vijf uitgangspunten</w:t>
      </w:r>
      <w:bookmarkEnd w:id="7"/>
      <w:bookmarkEnd w:id="8"/>
      <w:bookmarkEnd w:id="9"/>
      <w:bookmarkEnd w:id="10"/>
      <w:bookmarkEnd w:id="11"/>
    </w:p>
    <w:p w14:paraId="532991B9" w14:textId="77777777" w:rsidR="004F7377" w:rsidRPr="00E37D4A" w:rsidRDefault="004F7377" w:rsidP="004F7377">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CC85386" w14:textId="77777777" w:rsidR="004F7377" w:rsidRPr="00E37D4A" w:rsidRDefault="004F7377" w:rsidP="004F7377">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C393C68" w14:textId="77777777" w:rsidR="004F7377" w:rsidRPr="00E37D4A" w:rsidRDefault="004F7377" w:rsidP="004F7377">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2ACF3E05" w14:textId="77777777" w:rsidR="004F7377" w:rsidRPr="00E37D4A" w:rsidRDefault="004F7377" w:rsidP="004F7377">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B8B104B" w14:textId="77777777" w:rsidR="004F7377" w:rsidRPr="00E37D4A" w:rsidRDefault="004F7377" w:rsidP="004F7377">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50FCFC37" w14:textId="77777777" w:rsidR="004F7377" w:rsidRPr="00E37D4A" w:rsidRDefault="004F7377" w:rsidP="004F7377">
      <w:pPr>
        <w:pStyle w:val="Kop2"/>
        <w:keepNext w:val="0"/>
        <w:keepLines w:val="0"/>
        <w:widowControl w:val="0"/>
      </w:pPr>
      <w:bookmarkStart w:id="13" w:name="_Toc68370412"/>
      <w:bookmarkStart w:id="14" w:name="_Toc93661696"/>
      <w:bookmarkStart w:id="15" w:name="_Toc130929932"/>
      <w:bookmarkStart w:id="16" w:name="_Toc144908283"/>
      <w:bookmarkStart w:id="17" w:name="_Toc179890508"/>
      <w:r w:rsidRPr="00E37D4A">
        <w:t>De vormingscirkel – de opdracht van secundair onderwijs</w:t>
      </w:r>
      <w:bookmarkEnd w:id="13"/>
      <w:bookmarkEnd w:id="14"/>
      <w:bookmarkEnd w:id="15"/>
      <w:bookmarkEnd w:id="16"/>
      <w:bookmarkEnd w:id="17"/>
    </w:p>
    <w:p w14:paraId="1464A446" w14:textId="77777777" w:rsidR="004F7377" w:rsidRPr="00E37D4A" w:rsidRDefault="004F7377" w:rsidP="004F7377">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3FEC02F" w14:textId="77777777" w:rsidR="004F7377" w:rsidRPr="00E37D4A" w:rsidRDefault="004F7377" w:rsidP="004F7377">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4" behindDoc="0" locked="0" layoutInCell="1" allowOverlap="1" wp14:anchorId="632C84F3" wp14:editId="3DF55244">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0F1FB21B" w14:textId="77777777" w:rsidR="004F7377" w:rsidRPr="00E37D4A" w:rsidRDefault="004F7377" w:rsidP="004F7377">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E005FFE" w14:textId="77777777" w:rsidR="004F7377" w:rsidRPr="00E37D4A" w:rsidRDefault="004F7377" w:rsidP="004F7377">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F6F7739" w14:textId="77777777" w:rsidR="004F7377" w:rsidRPr="009D02E3" w:rsidRDefault="004F7377" w:rsidP="004F7377">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23DD1BF" w14:textId="77777777" w:rsidR="004F7377" w:rsidRDefault="004F7377" w:rsidP="004F7377">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8A478F5" w14:textId="77777777" w:rsidR="004F7377" w:rsidRPr="00E37D4A" w:rsidRDefault="004F7377" w:rsidP="004F7377">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8C1307C" w14:textId="77777777" w:rsidR="004F7377" w:rsidRPr="00E37D4A" w:rsidRDefault="004F7377" w:rsidP="004F7377">
      <w:pPr>
        <w:pStyle w:val="Kop2"/>
        <w:keepNext w:val="0"/>
        <w:keepLines w:val="0"/>
        <w:widowControl w:val="0"/>
      </w:pPr>
      <w:bookmarkStart w:id="18" w:name="_Toc68370413"/>
      <w:bookmarkStart w:id="19" w:name="_Toc93661697"/>
      <w:bookmarkStart w:id="20" w:name="_Toc130929933"/>
      <w:bookmarkStart w:id="21" w:name="_Toc144908284"/>
      <w:bookmarkStart w:id="22" w:name="_Toc179890509"/>
      <w:r w:rsidRPr="00E37D4A">
        <w:t>Ruimte voor leraren(teams) en scholen</w:t>
      </w:r>
      <w:bookmarkEnd w:id="18"/>
      <w:bookmarkEnd w:id="19"/>
      <w:bookmarkEnd w:id="20"/>
      <w:bookmarkEnd w:id="21"/>
      <w:bookmarkEnd w:id="22"/>
    </w:p>
    <w:p w14:paraId="566DEAF3" w14:textId="77777777" w:rsidR="004F7377" w:rsidRDefault="004F7377" w:rsidP="004F7377">
      <w:pPr>
        <w:widowControl w:val="0"/>
        <w:spacing w:after="0"/>
      </w:pPr>
      <w:bookmarkStart w:id="23"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1DB4751" w14:textId="77777777" w:rsidR="004F7377" w:rsidRDefault="004F7377" w:rsidP="004F7377">
      <w:pPr>
        <w:widowControl w:val="0"/>
        <w:spacing w:after="0"/>
      </w:pPr>
    </w:p>
    <w:p w14:paraId="644BBC80" w14:textId="77777777" w:rsidR="004F7377" w:rsidRDefault="004F7377" w:rsidP="004F7377">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3"/>
      <w:r>
        <w:t>.</w:t>
      </w:r>
    </w:p>
    <w:p w14:paraId="488B5EAE" w14:textId="77777777" w:rsidR="004F7377" w:rsidRPr="00E37D4A" w:rsidRDefault="004F7377" w:rsidP="004F7377">
      <w:pPr>
        <w:pStyle w:val="Kop2"/>
        <w:keepNext w:val="0"/>
        <w:keepLines w:val="0"/>
        <w:widowControl w:val="0"/>
      </w:pPr>
      <w:bookmarkStart w:id="24" w:name="_Toc68370414"/>
      <w:bookmarkStart w:id="25" w:name="_Toc93661698"/>
      <w:bookmarkStart w:id="26" w:name="_Toc130929934"/>
      <w:bookmarkStart w:id="27" w:name="_Toc144908285"/>
      <w:bookmarkStart w:id="28" w:name="_Toc179890510"/>
      <w:r w:rsidRPr="00E37D4A">
        <w:t>Differentiatie</w:t>
      </w:r>
      <w:bookmarkEnd w:id="24"/>
      <w:bookmarkEnd w:id="25"/>
      <w:bookmarkEnd w:id="26"/>
      <w:bookmarkEnd w:id="27"/>
      <w:bookmarkEnd w:id="28"/>
      <w:r w:rsidRPr="00E37D4A">
        <w:t xml:space="preserve"> </w:t>
      </w:r>
    </w:p>
    <w:p w14:paraId="25BC0D6F" w14:textId="77777777" w:rsidR="004F7377" w:rsidRDefault="004F7377" w:rsidP="004F7377">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A5C1518" w14:textId="77777777" w:rsidR="004F7377" w:rsidRDefault="004F7377" w:rsidP="004F7377">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9A21547" w14:textId="77777777" w:rsidR="004F7377" w:rsidRDefault="004F7377" w:rsidP="004F7377">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A1743A5" w14:textId="77777777" w:rsidR="004F7377" w:rsidRDefault="004F7377" w:rsidP="004F7377">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98AFEB6" w14:textId="77777777" w:rsidR="004F7377" w:rsidRPr="00EC7568" w:rsidRDefault="004F7377" w:rsidP="004F7377">
      <w:pPr>
        <w:rPr>
          <w:bCs/>
        </w:rPr>
      </w:pPr>
      <w:bookmarkStart w:id="29"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45A69ED" w14:textId="77777777" w:rsidR="004F7377" w:rsidRDefault="004F7377" w:rsidP="004F7377">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4B9E92D2" w14:textId="77777777" w:rsidR="004F7377" w:rsidRDefault="004F7377" w:rsidP="004F7377">
      <w:pPr>
        <w:spacing w:after="120"/>
        <w:rPr>
          <w:iCs/>
        </w:rPr>
      </w:pPr>
      <w:r>
        <w:rPr>
          <w:iCs/>
        </w:rPr>
        <w:t>In ‘extra’ wenken bij de leerplandoelen en in beperkte mate ook via keuzeleerplandoelen bieden we je inspiratie om te differentiëren door te verdiepen en te verbreden.</w:t>
      </w:r>
    </w:p>
    <w:bookmarkEnd w:id="29"/>
    <w:p w14:paraId="1D736785" w14:textId="77777777" w:rsidR="004F7377" w:rsidRDefault="004F7377" w:rsidP="004F7377">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F571C00" w14:textId="77777777" w:rsidR="004F7377" w:rsidRDefault="004F7377" w:rsidP="004F7377">
      <w:bookmarkStart w:id="30"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BDA1F29" w14:textId="77777777" w:rsidR="004F7377" w:rsidRPr="00FE6C93" w:rsidRDefault="004F7377" w:rsidP="004F7377">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9EA6F23" w14:textId="77777777" w:rsidR="004F7377" w:rsidRDefault="004F7377" w:rsidP="004F7377">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1B68CAC" w14:textId="77777777" w:rsidR="004F7377" w:rsidRDefault="004F7377" w:rsidP="004F7377">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33F7F2C" w14:textId="77777777" w:rsidR="004F7377" w:rsidRDefault="004F7377" w:rsidP="004F7377">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75FE88E8" w14:textId="77777777" w:rsidR="004F7377" w:rsidRPr="00A27C4B" w:rsidRDefault="004F7377" w:rsidP="004F7377">
      <w:pPr>
        <w:spacing w:after="120" w:line="240" w:lineRule="auto"/>
        <w:rPr>
          <w:i/>
          <w:iCs/>
        </w:rPr>
      </w:pPr>
      <w:bookmarkStart w:id="31" w:name="_Hlk130322155"/>
      <w:bookmarkEnd w:id="30"/>
      <w:r>
        <w:rPr>
          <w:i/>
          <w:iCs/>
        </w:rPr>
        <w:t>Differentiatie in evaluatie</w:t>
      </w:r>
    </w:p>
    <w:p w14:paraId="40D728E3" w14:textId="77777777" w:rsidR="004F7377" w:rsidRDefault="004F7377" w:rsidP="004F7377">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9486901" w14:textId="77777777" w:rsidR="004F7377" w:rsidRPr="00345F65" w:rsidRDefault="004F7377" w:rsidP="004F7377">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9F10B5B" w14:textId="77777777" w:rsidR="004F7377" w:rsidRDefault="004F7377" w:rsidP="004F7377">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1"/>
    </w:p>
    <w:p w14:paraId="7F4D5A2D" w14:textId="77777777" w:rsidR="004F7377" w:rsidRPr="00E37D4A" w:rsidRDefault="004F7377" w:rsidP="004F7377">
      <w:pPr>
        <w:pStyle w:val="Kop2"/>
        <w:keepNext w:val="0"/>
        <w:keepLines w:val="0"/>
        <w:widowControl w:val="0"/>
      </w:pPr>
      <w:bookmarkStart w:id="32" w:name="_Toc68370415"/>
      <w:bookmarkStart w:id="33" w:name="_Toc93661699"/>
      <w:bookmarkStart w:id="34" w:name="_Toc130929935"/>
      <w:bookmarkStart w:id="35" w:name="_Toc144908286"/>
      <w:bookmarkStart w:id="36" w:name="_Toc179890511"/>
      <w:r w:rsidRPr="00E37D4A">
        <w:t>Opbouw van leerplannen</w:t>
      </w:r>
      <w:bookmarkEnd w:id="32"/>
      <w:bookmarkEnd w:id="33"/>
      <w:bookmarkEnd w:id="34"/>
      <w:bookmarkEnd w:id="35"/>
      <w:bookmarkEnd w:id="36"/>
    </w:p>
    <w:p w14:paraId="5589726C" w14:textId="77777777" w:rsidR="004F7377" w:rsidRPr="00E37D4A" w:rsidRDefault="004F7377" w:rsidP="004F7377">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4F77FAA" w14:textId="77777777" w:rsidR="004F7377" w:rsidRPr="00E37D4A" w:rsidRDefault="004F7377" w:rsidP="004F7377">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75E95BD8" w14:textId="77777777" w:rsidR="004F7377" w:rsidRPr="00E37D4A" w:rsidRDefault="004F7377" w:rsidP="004F7377">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14756B6D" w14:textId="77777777" w:rsidR="004F7377" w:rsidRPr="00E37D4A" w:rsidRDefault="004F7377" w:rsidP="004F7377">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77A6F51C" w14:textId="01CB0E45" w:rsidR="004F7377" w:rsidRPr="00E37D4A" w:rsidRDefault="004F7377" w:rsidP="004F7377">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7" w:name="_Hlk130322924"/>
      <w:r w:rsidR="00A86B39">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rsidR="00A86B39">
        <w:br/>
      </w:r>
      <w: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7"/>
    <w:p w14:paraId="5B161C12" w14:textId="77777777" w:rsidR="004F7377" w:rsidRDefault="004F7377" w:rsidP="004F7377">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A3FC3C4" w14:textId="77777777" w:rsidR="004F7377" w:rsidRPr="00E37D4A" w:rsidRDefault="004F7377" w:rsidP="004F7377">
      <w:pPr>
        <w:widowControl w:val="0"/>
        <w:rPr>
          <w:rFonts w:ascii="Calibri" w:eastAsia="Calibri" w:hAnsi="Calibri" w:cs="Times New Roman"/>
          <w:color w:val="595959"/>
        </w:rPr>
      </w:pPr>
      <w:bookmarkStart w:id="38"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B461F40" w14:textId="77777777" w:rsidR="004F7377" w:rsidRDefault="004F7377" w:rsidP="004F7377">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8"/>
    </w:p>
    <w:p w14:paraId="4C29CD90" w14:textId="77777777" w:rsidR="004F7377" w:rsidRDefault="004F7377" w:rsidP="004F7377">
      <w:pPr>
        <w:pStyle w:val="Kop1"/>
      </w:pPr>
      <w:bookmarkStart w:id="39" w:name="_Toc130929936"/>
      <w:bookmarkStart w:id="40" w:name="_Toc144908287"/>
      <w:bookmarkStart w:id="41" w:name="_Toc179890512"/>
      <w:r>
        <w:lastRenderedPageBreak/>
        <w:t>Situering</w:t>
      </w:r>
      <w:bookmarkEnd w:id="5"/>
      <w:bookmarkEnd w:id="6"/>
      <w:bookmarkEnd w:id="39"/>
      <w:bookmarkEnd w:id="40"/>
      <w:bookmarkEnd w:id="41"/>
    </w:p>
    <w:p w14:paraId="3A45A708" w14:textId="77777777" w:rsidR="004F7377" w:rsidRDefault="004F7377" w:rsidP="004F7377">
      <w:pPr>
        <w:pStyle w:val="Kop2"/>
      </w:pPr>
      <w:bookmarkStart w:id="42" w:name="_Toc121484770"/>
      <w:bookmarkStart w:id="43" w:name="_Toc127295249"/>
      <w:bookmarkStart w:id="44" w:name="_Toc128941173"/>
      <w:bookmarkStart w:id="45" w:name="_Toc129036340"/>
      <w:bookmarkStart w:id="46" w:name="_Toc129199569"/>
      <w:bookmarkStart w:id="47" w:name="_Toc144908289"/>
      <w:bookmarkStart w:id="48" w:name="_Toc179890513"/>
      <w:r>
        <w:t>Samenhang in de tweede graad</w:t>
      </w:r>
      <w:bookmarkEnd w:id="42"/>
      <w:bookmarkEnd w:id="43"/>
      <w:bookmarkEnd w:id="44"/>
      <w:bookmarkEnd w:id="45"/>
      <w:bookmarkEnd w:id="46"/>
      <w:bookmarkEnd w:id="47"/>
      <w:bookmarkEnd w:id="48"/>
    </w:p>
    <w:p w14:paraId="1D25AFE1" w14:textId="1B21CCB6" w:rsidR="004F7377" w:rsidRDefault="004F7377" w:rsidP="004F7377">
      <w:pPr>
        <w:pStyle w:val="Kop3"/>
      </w:pPr>
      <w:bookmarkStart w:id="49" w:name="_Toc121484771"/>
      <w:bookmarkStart w:id="50" w:name="_Toc127295250"/>
      <w:bookmarkStart w:id="51" w:name="_Toc128941174"/>
      <w:bookmarkStart w:id="52" w:name="_Toc129036341"/>
      <w:bookmarkStart w:id="53" w:name="_Toc129199570"/>
      <w:bookmarkStart w:id="54" w:name="_Toc144908290"/>
      <w:bookmarkStart w:id="55" w:name="_Toc179890514"/>
      <w:r>
        <w:t xml:space="preserve">Samenhang binnen de studierichting </w:t>
      </w:r>
      <w:r w:rsidR="008F0BE4">
        <w:t>Restaurant en keuken</w:t>
      </w:r>
      <w:bookmarkEnd w:id="49"/>
      <w:bookmarkEnd w:id="50"/>
      <w:bookmarkEnd w:id="51"/>
      <w:bookmarkEnd w:id="52"/>
      <w:bookmarkEnd w:id="53"/>
      <w:bookmarkEnd w:id="54"/>
      <w:bookmarkEnd w:id="55"/>
    </w:p>
    <w:p w14:paraId="28B96652" w14:textId="4F07E757" w:rsidR="004F7377" w:rsidRDefault="008F0BE4" w:rsidP="004F7377">
      <w:r w:rsidRPr="000C448A">
        <w:t>De specifieke vorming wint aan betekenis als ze in samenhang met doelen uit de algemene vorming wordt gerealiseerd. Bij de beschrijving van de leerplandoelen worden enkele suggesties gedaan. We denken aan doelen uit het Gemeenschappelijk funderend leerplan in functie van teamwork, doelen uit het leerplan Nederlands, Engels en Frans met betrekking tot communicatie met de gast</w:t>
      </w:r>
      <w:r w:rsidR="000C448A" w:rsidRPr="000C448A">
        <w:t>, doelen uit het leerplan wiskunde met betrekking tot functioneel rekenen</w:t>
      </w:r>
      <w:r w:rsidRPr="000C448A">
        <w:t xml:space="preserve"> …</w:t>
      </w:r>
    </w:p>
    <w:p w14:paraId="6B97250A" w14:textId="77777777" w:rsidR="004F7377" w:rsidRPr="008016FA" w:rsidRDefault="004F7377" w:rsidP="004F7377">
      <w:pPr>
        <w:pStyle w:val="Kop3"/>
      </w:pPr>
      <w:bookmarkStart w:id="56" w:name="_Toc121484772"/>
      <w:bookmarkStart w:id="57" w:name="_Toc127295251"/>
      <w:bookmarkStart w:id="58" w:name="_Toc128941175"/>
      <w:bookmarkStart w:id="59" w:name="_Toc129036342"/>
      <w:bookmarkStart w:id="60" w:name="_Toc129199571"/>
      <w:bookmarkStart w:id="61" w:name="_Toc144908291"/>
      <w:bookmarkStart w:id="62" w:name="_Toc179890515"/>
      <w:r w:rsidRPr="008016FA">
        <w:t>Samenhang met andere leerplannen binnen de finaliteit</w:t>
      </w:r>
      <w:bookmarkEnd w:id="56"/>
      <w:bookmarkEnd w:id="57"/>
      <w:bookmarkEnd w:id="58"/>
      <w:bookmarkEnd w:id="59"/>
      <w:bookmarkEnd w:id="60"/>
      <w:bookmarkEnd w:id="61"/>
      <w:bookmarkEnd w:id="62"/>
    </w:p>
    <w:p w14:paraId="6B5B17ED" w14:textId="69407609" w:rsidR="004F7377" w:rsidRDefault="008F0BE4" w:rsidP="004F7377">
      <w:r>
        <w:t xml:space="preserve">Dit leerplan hangt sterk samen met de studierichting Horeca </w:t>
      </w:r>
      <w:r w:rsidR="006B5D57">
        <w:t>in</w:t>
      </w:r>
      <w:r>
        <w:t xml:space="preserve"> de D/A-finaliteit. Daarnaast zijn er heel wat aanverwante doelen bij de studierichtingen</w:t>
      </w:r>
      <w:r w:rsidDel="00E20592">
        <w:t xml:space="preserve"> </w:t>
      </w:r>
      <w:bookmarkStart w:id="63" w:name="_Hlk55983951"/>
      <w:r>
        <w:t>Slagerij, Slagerijtechnieken, Bakkerij en Bakkerijtechnieken</w:t>
      </w:r>
      <w:bookmarkEnd w:id="63"/>
      <w:r>
        <w:t>.</w:t>
      </w:r>
    </w:p>
    <w:p w14:paraId="20F30469" w14:textId="76BE02C3" w:rsidR="001332B5" w:rsidRDefault="00CC48F1" w:rsidP="004F7377">
      <w:pPr>
        <w:pStyle w:val="Kop2"/>
      </w:pPr>
      <w:bookmarkStart w:id="64" w:name="_Toc179890516"/>
      <w:r>
        <w:t>Plaats in de lessentabel</w:t>
      </w:r>
      <w:bookmarkEnd w:id="64"/>
    </w:p>
    <w:p w14:paraId="271F98FD" w14:textId="1539277F" w:rsidR="0046225F" w:rsidRDefault="0046225F" w:rsidP="0046225F">
      <w:bookmarkStart w:id="65" w:name="_Toc56018134"/>
      <w:bookmarkStart w:id="66" w:name="_Toc121484775"/>
      <w:bookmarkStart w:id="67" w:name="_Toc127295254"/>
      <w:bookmarkStart w:id="68" w:name="_Toc128941178"/>
      <w:bookmarkStart w:id="69" w:name="_Toc129036345"/>
      <w:bookmarkStart w:id="70" w:name="_Toc129199574"/>
      <w:bookmarkStart w:id="71" w:name="_Toc135631665"/>
      <w:bookmarkStart w:id="72" w:name="_Hlk128940317"/>
      <w:r w:rsidRPr="005A1306">
        <w:t>Het leerplan is gebaseerd op</w:t>
      </w:r>
      <w:r w:rsidR="00B014A9">
        <w:t xml:space="preserve"> </w:t>
      </w:r>
      <w:r w:rsidR="00567EF2">
        <w:t xml:space="preserve">minimumdoelen van de basisvorming en </w:t>
      </w:r>
      <w:r>
        <w:t xml:space="preserve">doelen </w:t>
      </w:r>
      <w:r w:rsidRPr="005A1306">
        <w:t>die leiden</w:t>
      </w:r>
      <w:r>
        <w:t xml:space="preserve"> naar</w:t>
      </w:r>
      <w:r w:rsidRPr="005A1306">
        <w:t xml:space="preserve"> </w:t>
      </w:r>
      <w:r>
        <w:t>d</w:t>
      </w:r>
      <w:r w:rsidRPr="005A1306">
        <w:t>e beroepskwalificatie</w:t>
      </w:r>
      <w:r w:rsidR="005464AA">
        <w:t>s</w:t>
      </w:r>
      <w:r>
        <w:t xml:space="preserve"> </w:t>
      </w:r>
      <w:r w:rsidR="00156E8D">
        <w:t>H</w:t>
      </w:r>
      <w:r w:rsidR="005464AA">
        <w:t xml:space="preserve">ulpkok en </w:t>
      </w:r>
      <w:r w:rsidR="00156E8D">
        <w:t>K</w:t>
      </w:r>
      <w:r w:rsidR="005464AA">
        <w:t>elne</w:t>
      </w:r>
      <w:r>
        <w:t>r.</w:t>
      </w:r>
    </w:p>
    <w:p w14:paraId="023CE919" w14:textId="19F1EA35" w:rsidR="0046225F" w:rsidRDefault="0046225F" w:rsidP="0046225F">
      <w:r>
        <w:t>Het leerplan is gericht op</w:t>
      </w:r>
      <w:r w:rsidRPr="000350E8">
        <w:t xml:space="preserve"> </w:t>
      </w:r>
      <w:r>
        <w:t>26</w:t>
      </w:r>
      <w:r w:rsidRPr="000350E8">
        <w:t xml:space="preserve"> graaduren </w:t>
      </w:r>
      <w:r>
        <w:t>en is bestemd voor de studierichting Restaurant en keuken.</w:t>
      </w:r>
      <w:r w:rsidR="00052FCA">
        <w:t xml:space="preserve"> De school bepaalt zelf hoe ze de diverse rubrieken in dat aantal lesuren aan bod laat komen.</w:t>
      </w:r>
    </w:p>
    <w:p w14:paraId="6B8A9027" w14:textId="476EC621" w:rsidR="00E84D8B" w:rsidRDefault="00E84D8B" w:rsidP="0046225F">
      <w:r>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4F19DB8F" w14:textId="77777777" w:rsidR="008F0BE4" w:rsidRDefault="008F0BE4" w:rsidP="008F0BE4">
      <w:pPr>
        <w:pStyle w:val="Kop1"/>
      </w:pPr>
      <w:bookmarkStart w:id="73" w:name="_Toc179890517"/>
      <w:r>
        <w:t>Pedagogisch-didactische duiding</w:t>
      </w:r>
      <w:bookmarkEnd w:id="65"/>
      <w:bookmarkEnd w:id="73"/>
    </w:p>
    <w:p w14:paraId="2E08E507" w14:textId="77777777" w:rsidR="008F0BE4" w:rsidRDefault="008F0BE4" w:rsidP="008F0BE4">
      <w:pPr>
        <w:pStyle w:val="Kop2"/>
      </w:pPr>
      <w:bookmarkStart w:id="74" w:name="_Toc179890518"/>
      <w:r>
        <w:t>Restaurant en keuken en het vormingsconcept</w:t>
      </w:r>
      <w:bookmarkEnd w:id="74"/>
    </w:p>
    <w:p w14:paraId="2646FC7C" w14:textId="77777777" w:rsidR="008F0BE4" w:rsidRDefault="008F0BE4" w:rsidP="008F0BE4">
      <w:bookmarkStart w:id="75" w:name="_Hlk55984048"/>
      <w:r>
        <w:t>Het leerplan Restaurant en keuken is ingebed in het vormingsconcept van de katholieke dialoogschool. In het leerplan ligt de nadruk op de economische, natuurwetenschappelijke en technische, sociale en talige vorming. De wegwijzers generositeit en gastvrijheid, uniciteit in verbondenheid, duurzaamheid, verbeelding en rechtvaardigheid maken er inherent deel van uit.</w:t>
      </w:r>
    </w:p>
    <w:p w14:paraId="0C50EAB4" w14:textId="77777777" w:rsidR="008F0BE4" w:rsidRPr="008F0BE4" w:rsidRDefault="008F0BE4" w:rsidP="008F0BE4">
      <w:pPr>
        <w:rPr>
          <w:rStyle w:val="Subtielebenadrukking"/>
          <w:b/>
          <w:color w:val="595959" w:themeColor="text1" w:themeTint="A6"/>
        </w:rPr>
      </w:pPr>
      <w:r w:rsidRPr="008F0BE4">
        <w:rPr>
          <w:rStyle w:val="Subtielebenadrukking"/>
          <w:b/>
          <w:color w:val="595959" w:themeColor="text1" w:themeTint="A6"/>
        </w:rPr>
        <w:t>Economische vorming</w:t>
      </w:r>
    </w:p>
    <w:p w14:paraId="1748C413" w14:textId="77777777" w:rsidR="008F0BE4" w:rsidRDefault="008F0BE4" w:rsidP="008F0BE4">
      <w:r>
        <w:t>Leerlingen in Voeding en horeca leren als toekomstige werknemer of ondernemer bewuste, creatieve, verantwoorde en duurzame keuzes maken met aandacht voor wereldwijde solidariteit en rechtvaardigheid.</w:t>
      </w:r>
    </w:p>
    <w:p w14:paraId="5D96C7B8" w14:textId="77777777" w:rsidR="008F0BE4" w:rsidRPr="008F0BE4" w:rsidRDefault="008F0BE4" w:rsidP="008F0BE4">
      <w:pPr>
        <w:rPr>
          <w:rStyle w:val="Subtielebenadrukking"/>
          <w:b/>
          <w:color w:val="595959" w:themeColor="text1" w:themeTint="A6"/>
        </w:rPr>
      </w:pPr>
      <w:r w:rsidRPr="008F0BE4">
        <w:rPr>
          <w:rStyle w:val="Subtielebenadrukking"/>
          <w:b/>
          <w:color w:val="595959" w:themeColor="text1" w:themeTint="A6"/>
        </w:rPr>
        <w:t>Natuurwetenschappelijke en technische vorming</w:t>
      </w:r>
    </w:p>
    <w:p w14:paraId="7C78CE3C" w14:textId="77777777" w:rsidR="008F0BE4" w:rsidRDefault="008F0BE4" w:rsidP="008F0BE4">
      <w:r>
        <w:t>In Voeding en horeca komen heel wat natuur- en technisch-wetenschappelijke concepten aan bod. Die vorming ontwikkelt bij leerlingen een rationele geest zodat ze bewust kunnen omgaan met technologische evoluties.</w:t>
      </w:r>
    </w:p>
    <w:p w14:paraId="418CBF52" w14:textId="77777777" w:rsidR="008F0BE4" w:rsidRPr="008F0BE4" w:rsidRDefault="008F0BE4" w:rsidP="008F0BE4">
      <w:pPr>
        <w:rPr>
          <w:rStyle w:val="Subtielebenadrukking"/>
          <w:b/>
          <w:color w:val="595959" w:themeColor="text1" w:themeTint="A6"/>
        </w:rPr>
      </w:pPr>
      <w:r w:rsidRPr="008F0BE4">
        <w:rPr>
          <w:rStyle w:val="Subtielebenadrukking"/>
          <w:b/>
          <w:color w:val="595959" w:themeColor="text1" w:themeTint="A6"/>
        </w:rPr>
        <w:t>Sociale vorming</w:t>
      </w:r>
    </w:p>
    <w:p w14:paraId="4F947971" w14:textId="77777777" w:rsidR="008F0BE4" w:rsidRPr="00936B63" w:rsidRDefault="008F0BE4" w:rsidP="008F0BE4">
      <w:r>
        <w:lastRenderedPageBreak/>
        <w:t>S</w:t>
      </w:r>
      <w:r w:rsidRPr="00936B63">
        <w:t xml:space="preserve">ociale vorming </w:t>
      </w:r>
      <w:r>
        <w:t xml:space="preserve">in Voeding en horeca is uitermate belangrijk: </w:t>
      </w:r>
      <w:r w:rsidRPr="00936B63">
        <w:t xml:space="preserve">leerlingen </w:t>
      </w:r>
      <w:r>
        <w:t xml:space="preserve">worden gestimuleerd </w:t>
      </w:r>
      <w:r w:rsidRPr="00936B63">
        <w:t xml:space="preserve">om op genereuze wijze met anderen in interactie te treden en zo duurzame sociale en relationele vaardigheden te ontwikkelen. Ze leren zich verplaatsen in de ander, ze ontdekken het effect van het eigen gedrag op anderen, ze komen zo tot constructief samenwerken </w:t>
      </w:r>
      <w:r>
        <w:t>…</w:t>
      </w:r>
    </w:p>
    <w:p w14:paraId="0E03B6ED" w14:textId="77777777" w:rsidR="008F0BE4" w:rsidRPr="008F0BE4" w:rsidRDefault="008F0BE4" w:rsidP="008F0BE4">
      <w:pPr>
        <w:rPr>
          <w:rStyle w:val="Subtielebenadrukking"/>
          <w:b/>
          <w:color w:val="595959" w:themeColor="text1" w:themeTint="A6"/>
        </w:rPr>
      </w:pPr>
      <w:r w:rsidRPr="008F0BE4">
        <w:rPr>
          <w:rStyle w:val="Subtielebenadrukking"/>
          <w:b/>
          <w:color w:val="595959" w:themeColor="text1" w:themeTint="A6"/>
        </w:rPr>
        <w:t>Talige vorming</w:t>
      </w:r>
    </w:p>
    <w:p w14:paraId="3F8D5187" w14:textId="77777777" w:rsidR="008F0BE4" w:rsidRDefault="008F0BE4" w:rsidP="008F0BE4">
      <w:r>
        <w:t>Talige vorming</w:t>
      </w:r>
      <w:r w:rsidRPr="00936B63">
        <w:t xml:space="preserve"> biedt </w:t>
      </w:r>
      <w:r>
        <w:t xml:space="preserve">heel wat </w:t>
      </w:r>
      <w:r w:rsidRPr="00936B63">
        <w:t xml:space="preserve">kansen om de meertalige en veelzijdige wereld </w:t>
      </w:r>
      <w:r>
        <w:t>binnen de horeca</w:t>
      </w:r>
      <w:r w:rsidRPr="00936B63">
        <w:t xml:space="preserve"> op een gastvrije wijze te verbeelden en te ontsluiten. </w:t>
      </w:r>
      <w:r>
        <w:t>Daarnaast zullen leerlingen via die</w:t>
      </w:r>
      <w:r w:rsidRPr="00936B63">
        <w:t xml:space="preserve"> vorming </w:t>
      </w:r>
      <w:r>
        <w:t xml:space="preserve">ook </w:t>
      </w:r>
      <w:r w:rsidRPr="00936B63">
        <w:t>groeien in het communiceren</w:t>
      </w:r>
      <w:r>
        <w:t xml:space="preserve"> met teamleden.</w:t>
      </w:r>
    </w:p>
    <w:bookmarkEnd w:id="75"/>
    <w:p w14:paraId="2B7D810F" w14:textId="77777777" w:rsidR="008F0BE4" w:rsidRPr="008F0BE4" w:rsidRDefault="008F0BE4" w:rsidP="008F0BE4">
      <w:pPr>
        <w:rPr>
          <w:rStyle w:val="Subtielebenadrukking"/>
          <w:b/>
          <w:color w:val="595959" w:themeColor="text1" w:themeTint="A6"/>
        </w:rPr>
      </w:pPr>
      <w:r w:rsidRPr="008F0BE4">
        <w:rPr>
          <w:rStyle w:val="Subtielebenadrukking"/>
          <w:b/>
          <w:color w:val="595959" w:themeColor="text1" w:themeTint="A6"/>
        </w:rPr>
        <w:t>Generositeit en gastvrijheid</w:t>
      </w:r>
    </w:p>
    <w:p w14:paraId="08CCEE33" w14:textId="77777777" w:rsidR="008F0BE4" w:rsidRDefault="008F0BE4" w:rsidP="008F0BE4">
      <w:r>
        <w:t>De horecasector is een heel diverse wereld: veelal komen verschillende leeftijden, talen, culturen samen. Leerlingen worden uitgedaagd om in die diversiteit genereus te zijn ten opzichte van de andere. Vanuit een gastvrije houding staat de leerling open voor een diversiteit van culturen en voedingsvoorkeuren. Via een correcte communicatie maakt de leerling verbinding met de gast.</w:t>
      </w:r>
    </w:p>
    <w:p w14:paraId="38DAD486" w14:textId="77777777" w:rsidR="008F0BE4" w:rsidRPr="008F0BE4" w:rsidRDefault="008F0BE4" w:rsidP="008F0BE4">
      <w:pPr>
        <w:rPr>
          <w:rStyle w:val="Subtielebenadrukking"/>
          <w:b/>
          <w:color w:val="595959" w:themeColor="text1" w:themeTint="A6"/>
        </w:rPr>
      </w:pPr>
      <w:bookmarkStart w:id="76" w:name="_Hlk54530164"/>
      <w:r w:rsidRPr="008F0BE4">
        <w:rPr>
          <w:rStyle w:val="Subtielebenadrukking"/>
          <w:b/>
          <w:color w:val="595959" w:themeColor="text1" w:themeTint="A6"/>
        </w:rPr>
        <w:t>Uniciteit in verbondenheid</w:t>
      </w:r>
    </w:p>
    <w:p w14:paraId="3E17E2C9" w14:textId="77777777" w:rsidR="008F0BE4" w:rsidRDefault="008F0BE4" w:rsidP="008F0BE4">
      <w:r>
        <w:t>In de horeca is teamwork een belangrijk gegeven. Een goede samenwerking vertrekt vanuit een sterke identiteit en sociale betrokkenheid. Leerlingen in de horeca worden extra gevormd op het vlak van sociale vaardigheden zodat ze kunnen samenwerken binnen een team en kunnen inspelen op de wensen van de gasten.</w:t>
      </w:r>
    </w:p>
    <w:bookmarkEnd w:id="76"/>
    <w:p w14:paraId="35640526" w14:textId="77777777" w:rsidR="008F0BE4" w:rsidRPr="008F0BE4" w:rsidRDefault="008F0BE4" w:rsidP="008F0BE4">
      <w:pPr>
        <w:rPr>
          <w:rStyle w:val="Subtielebenadrukking"/>
          <w:b/>
          <w:color w:val="595959" w:themeColor="text1" w:themeTint="A6"/>
        </w:rPr>
      </w:pPr>
      <w:r w:rsidRPr="008F0BE4">
        <w:rPr>
          <w:rStyle w:val="Subtielebenadrukking"/>
          <w:b/>
          <w:color w:val="595959" w:themeColor="text1" w:themeTint="A6"/>
        </w:rPr>
        <w:t>Duurzaamheid</w:t>
      </w:r>
    </w:p>
    <w:p w14:paraId="59264B42" w14:textId="77777777" w:rsidR="008F0BE4" w:rsidRDefault="008F0BE4" w:rsidP="008F0BE4">
      <w:r>
        <w:t>Scholen en leerlingen werken mee aan een ecologische bewustwording zowel op school als op de leerwerkplek. Principes van korte keten zijn niet louter trends, maar zijn ingegeven vanuit de duurzaamheidsgedachte. Daarnaast worden leerlingen uitgedaagd om zuinig om te gaan met kostbare grondstoffen en energie met als doel middelen zo efficiënt mogelijk in te zetten en te streven naar zo weinig mogelijk afval en voedselverlies. De leerlingen kunnen dat principe verwoorden en argumenteren ten aanzien van hun gasten. Duurzaam, verantwoord ondernemen blijft meer dan ooit belangrijk.</w:t>
      </w:r>
    </w:p>
    <w:p w14:paraId="2D22159E" w14:textId="77777777" w:rsidR="008F0BE4" w:rsidRPr="008F0BE4" w:rsidRDefault="008F0BE4" w:rsidP="008F0BE4">
      <w:pPr>
        <w:rPr>
          <w:rStyle w:val="Subtielebenadrukking"/>
          <w:b/>
          <w:color w:val="595959" w:themeColor="text1" w:themeTint="A6"/>
        </w:rPr>
      </w:pPr>
      <w:r w:rsidRPr="008F0BE4">
        <w:rPr>
          <w:rStyle w:val="Subtielebenadrukking"/>
          <w:b/>
          <w:color w:val="595959" w:themeColor="text1" w:themeTint="A6"/>
        </w:rPr>
        <w:t>Verbeelding</w:t>
      </w:r>
    </w:p>
    <w:p w14:paraId="0FA424CB" w14:textId="6C35C174" w:rsidR="008F0BE4" w:rsidRPr="00680AE2" w:rsidRDefault="008F0BE4" w:rsidP="008F0BE4">
      <w:r>
        <w:t xml:space="preserve">In horeca is beleving een belangrijk gegeven. Om zich te kunnen inleven in de behoeften van gasten is het </w:t>
      </w:r>
      <w:r w:rsidRPr="00680AE2">
        <w:t xml:space="preserve">van belang dat leerlingen verbeeldend denken en handelen. </w:t>
      </w:r>
      <w:r>
        <w:t>Die</w:t>
      </w:r>
      <w:r w:rsidRPr="00680AE2">
        <w:t xml:space="preserve"> creativiteit uit zich bij het toepassen van technieken en bereidingen,</w:t>
      </w:r>
      <w:r>
        <w:t xml:space="preserve"> bij het</w:t>
      </w:r>
      <w:r w:rsidRPr="00680AE2">
        <w:t xml:space="preserve"> uitoefenen van vaardigheden, </w:t>
      </w:r>
      <w:r>
        <w:t xml:space="preserve">bij het </w:t>
      </w:r>
      <w:r w:rsidRPr="00680AE2">
        <w:t>gastvrij omgaan met gasten</w:t>
      </w:r>
      <w:r>
        <w:t xml:space="preserve"> en tijdens het</w:t>
      </w:r>
      <w:r w:rsidRPr="00680AE2">
        <w:t xml:space="preserve"> creëren van nieuwe concepten</w:t>
      </w:r>
      <w:r w:rsidR="00241AF1">
        <w:t>. V</w:t>
      </w:r>
      <w:r>
        <w:t>e</w:t>
      </w:r>
      <w:r w:rsidRPr="00680AE2">
        <w:t>rbeelding</w:t>
      </w:r>
      <w:r w:rsidR="00241AF1">
        <w:t xml:space="preserve"> is</w:t>
      </w:r>
      <w:r w:rsidRPr="00680AE2">
        <w:t xml:space="preserve"> een belangrijke wegwijzer om gasten te verrassen en te verwennen.</w:t>
      </w:r>
    </w:p>
    <w:p w14:paraId="272443C8" w14:textId="77777777" w:rsidR="008F0BE4" w:rsidRPr="008F0BE4" w:rsidRDefault="008F0BE4" w:rsidP="008F0BE4">
      <w:pPr>
        <w:rPr>
          <w:rStyle w:val="Subtielebenadrukking"/>
          <w:b/>
          <w:color w:val="595959" w:themeColor="text1" w:themeTint="A6"/>
        </w:rPr>
      </w:pPr>
      <w:r w:rsidRPr="008F0BE4">
        <w:rPr>
          <w:rStyle w:val="Subtielebenadrukking"/>
          <w:b/>
          <w:color w:val="595959" w:themeColor="text1" w:themeTint="A6"/>
        </w:rPr>
        <w:t>Rechtvaardigheid</w:t>
      </w:r>
    </w:p>
    <w:p w14:paraId="354926CD" w14:textId="04FCBE38" w:rsidR="008F0BE4" w:rsidRDefault="008F0BE4" w:rsidP="008F0BE4">
      <w:r w:rsidRPr="00680AE2">
        <w:t xml:space="preserve">De </w:t>
      </w:r>
      <w:r>
        <w:t>studierichtingen</w:t>
      </w:r>
      <w:r w:rsidRPr="00680AE2" w:rsidDel="00E20592">
        <w:t xml:space="preserve"> </w:t>
      </w:r>
      <w:r>
        <w:t xml:space="preserve">in het studiedomein Voeding en horeca </w:t>
      </w:r>
      <w:r w:rsidRPr="00680AE2">
        <w:t xml:space="preserve">behoren tot de duurdere </w:t>
      </w:r>
      <w:r>
        <w:t>studierichtingen</w:t>
      </w:r>
      <w:r w:rsidRPr="00680AE2">
        <w:t xml:space="preserve">. Zorgvuldig omgaan met studiekosten, het ter beschikking stellen van </w:t>
      </w:r>
      <w:r w:rsidR="00AA728A">
        <w:t>materiaal</w:t>
      </w:r>
      <w:r w:rsidRPr="00680AE2">
        <w:t xml:space="preserve"> kan ertoe bijdragen dat ook minder kapitaalkrachtige leerlingen de </w:t>
      </w:r>
      <w:r>
        <w:t>studierichting</w:t>
      </w:r>
      <w:r w:rsidRPr="00680AE2" w:rsidDel="00E20592">
        <w:t xml:space="preserve"> </w:t>
      </w:r>
      <w:r w:rsidRPr="00680AE2">
        <w:t>kunnen volgen.</w:t>
      </w:r>
      <w:r>
        <w:br/>
        <w:t>Hetzelfde geldt voor de gasten. Voeding en overnachting zijn basisbehoeften, voor elke inkomensklasse is een kwalitatieve en smaakvolle maaltijd, een veilige en gastvrije overnachtingsmogelijkheid belangrijk.</w:t>
      </w:r>
    </w:p>
    <w:p w14:paraId="52624377" w14:textId="77777777" w:rsidR="008F0BE4" w:rsidRDefault="008F0BE4" w:rsidP="008F0BE4">
      <w:r>
        <w:t>Uit die vormingscomponenten en wegwijzers zijn de krachtlijnen van het leerplan ontstaan.</w:t>
      </w:r>
    </w:p>
    <w:p w14:paraId="1EC30087" w14:textId="77777777" w:rsidR="008F0BE4" w:rsidRDefault="008F0BE4" w:rsidP="008F0BE4">
      <w:pPr>
        <w:pStyle w:val="Kop2"/>
      </w:pPr>
      <w:bookmarkStart w:id="77" w:name="_Toc179890519"/>
      <w:r>
        <w:t>Krachtlijnen</w:t>
      </w:r>
      <w:bookmarkEnd w:id="77"/>
    </w:p>
    <w:p w14:paraId="39F7FBC8" w14:textId="77777777" w:rsidR="008F0BE4" w:rsidRDefault="008F0BE4" w:rsidP="008F0BE4">
      <w:pPr>
        <w:rPr>
          <w:rStyle w:val="Nadruk"/>
        </w:rPr>
      </w:pPr>
      <w:r>
        <w:rPr>
          <w:rStyle w:val="Nadruk"/>
        </w:rPr>
        <w:t>Overkoepelende vaardigheden in restaurant en keuken</w:t>
      </w:r>
    </w:p>
    <w:p w14:paraId="7982FF18" w14:textId="77777777" w:rsidR="008F0BE4" w:rsidRPr="00CD62CB" w:rsidRDefault="008F0BE4" w:rsidP="008F0BE4">
      <w:bookmarkStart w:id="78" w:name="_Hlk54711439"/>
      <w:r w:rsidRPr="009E6962">
        <w:rPr>
          <w:bCs/>
        </w:rPr>
        <w:lastRenderedPageBreak/>
        <w:t>De leerlingen verkennen het vakgebied in zijn breedte</w:t>
      </w:r>
      <w:r>
        <w:rPr>
          <w:bCs/>
        </w:rPr>
        <w:t>, werken teamgericht en volgens de afspraken binnen een organisatie. Ze houden rekening met de voedingswaarde en gezondheid.</w:t>
      </w:r>
      <w:r>
        <w:rPr>
          <w:bCs/>
        </w:rPr>
        <w:br/>
      </w:r>
      <w:r>
        <w:t>Het betreft meer algemene doelen die niet elke les aan bod hoeven te komen.</w:t>
      </w:r>
    </w:p>
    <w:bookmarkEnd w:id="78"/>
    <w:p w14:paraId="31813AF3" w14:textId="77777777" w:rsidR="008F0BE4" w:rsidRDefault="008F0BE4" w:rsidP="008F0BE4">
      <w:pPr>
        <w:rPr>
          <w:rStyle w:val="Nadruk"/>
        </w:rPr>
      </w:pPr>
      <w:r>
        <w:rPr>
          <w:rStyle w:val="Nadruk"/>
        </w:rPr>
        <w:t>Vaktechnisch handele</w:t>
      </w:r>
      <w:r w:rsidRPr="008E3DE7">
        <w:rPr>
          <w:rStyle w:val="Nadruk"/>
        </w:rPr>
        <w:t>n</w:t>
      </w:r>
      <w:r>
        <w:rPr>
          <w:rStyle w:val="Nadruk"/>
        </w:rPr>
        <w:t xml:space="preserve"> in de keuken</w:t>
      </w:r>
    </w:p>
    <w:p w14:paraId="45BF403D" w14:textId="56DD1FA2" w:rsidR="008F0BE4" w:rsidRPr="009E1023" w:rsidRDefault="008F0BE4" w:rsidP="008F0BE4">
      <w:r>
        <w:t xml:space="preserve">De leerlingen verwerven basiscompetenties in de keuken bij het verwerken van grondstoffen, het hanteren van </w:t>
      </w:r>
      <w:r w:rsidR="00AA728A">
        <w:t>materiaal</w:t>
      </w:r>
      <w:r>
        <w:t>, het volgen van productiefiche, het bereiden en presenteren van gerechten.</w:t>
      </w:r>
    </w:p>
    <w:p w14:paraId="55103455" w14:textId="77777777" w:rsidR="008F0BE4" w:rsidRPr="007A5C12" w:rsidRDefault="008F0BE4" w:rsidP="008F0BE4">
      <w:pPr>
        <w:rPr>
          <w:rStyle w:val="Nadruk"/>
        </w:rPr>
      </w:pPr>
      <w:r w:rsidRPr="007A5C12">
        <w:rPr>
          <w:rStyle w:val="Nadruk"/>
        </w:rPr>
        <w:t>Vaktechnisch handelen in het restaurant</w:t>
      </w:r>
    </w:p>
    <w:p w14:paraId="69B4885A" w14:textId="77777777" w:rsidR="008F0BE4" w:rsidRPr="00D05546" w:rsidRDefault="008F0BE4" w:rsidP="008F0BE4">
      <w:pPr>
        <w:rPr>
          <w:bCs/>
        </w:rPr>
      </w:pPr>
      <w:r w:rsidRPr="00D05546">
        <w:rPr>
          <w:bCs/>
        </w:rPr>
        <w:t>De l</w:t>
      </w:r>
      <w:r>
        <w:rPr>
          <w:bCs/>
        </w:rPr>
        <w:t>eerlingen verwerven basiscompetenties in het restaurant bij het klaarmaken en serveren van dranken, opdienen van gerechten, communiceren met gasten …</w:t>
      </w:r>
    </w:p>
    <w:p w14:paraId="4DDFDEFA" w14:textId="77777777" w:rsidR="008F0BE4" w:rsidRPr="007A5C12" w:rsidRDefault="008F0BE4" w:rsidP="008F0BE4">
      <w:pPr>
        <w:rPr>
          <w:rStyle w:val="Nadruk"/>
        </w:rPr>
      </w:pPr>
      <w:r w:rsidRPr="007A5C12">
        <w:rPr>
          <w:rStyle w:val="Nadruk"/>
        </w:rPr>
        <w:t>Economisch en duurzaam handelen</w:t>
      </w:r>
    </w:p>
    <w:p w14:paraId="207A0772" w14:textId="77777777" w:rsidR="008F0BE4" w:rsidRPr="00D05546" w:rsidRDefault="008F0BE4" w:rsidP="008F0BE4">
      <w:pPr>
        <w:rPr>
          <w:bCs/>
        </w:rPr>
      </w:pPr>
      <w:bookmarkStart w:id="79" w:name="_Hlk54711459"/>
      <w:r>
        <w:rPr>
          <w:bCs/>
        </w:rPr>
        <w:t>Zowel in de keuken als in het restaurant komen aspecten van economisch en duurzaam handelen aan bod. Leerlingen leren respectvol, kostenbewust en maatschappelijk verantwoord omgaan met productiemiddelen.</w:t>
      </w:r>
    </w:p>
    <w:bookmarkEnd w:id="79"/>
    <w:p w14:paraId="047C661A" w14:textId="77777777" w:rsidR="008F0BE4" w:rsidRDefault="008F0BE4" w:rsidP="008F0BE4">
      <w:pPr>
        <w:rPr>
          <w:rStyle w:val="Nadruk"/>
        </w:rPr>
      </w:pPr>
      <w:r w:rsidRPr="007A5C12">
        <w:rPr>
          <w:rStyle w:val="Nadruk"/>
        </w:rPr>
        <w:t>Voedselveilig</w:t>
      </w:r>
      <w:r>
        <w:rPr>
          <w:rStyle w:val="Nadruk"/>
        </w:rPr>
        <w:t xml:space="preserve"> en</w:t>
      </w:r>
      <w:r w:rsidRPr="007A5C12">
        <w:rPr>
          <w:rStyle w:val="Nadruk"/>
        </w:rPr>
        <w:t xml:space="preserve"> arbeidsveilig</w:t>
      </w:r>
      <w:r>
        <w:rPr>
          <w:rStyle w:val="Nadruk"/>
        </w:rPr>
        <w:t xml:space="preserve"> handele</w:t>
      </w:r>
      <w:r w:rsidRPr="007A5C12">
        <w:rPr>
          <w:rStyle w:val="Nadruk"/>
        </w:rPr>
        <w:t>n</w:t>
      </w:r>
    </w:p>
    <w:p w14:paraId="3365A413" w14:textId="77777777" w:rsidR="008F0BE4" w:rsidRPr="00D05546" w:rsidRDefault="008F0BE4" w:rsidP="008F0BE4">
      <w:bookmarkStart w:id="80" w:name="_Hlk54711469"/>
      <w:r>
        <w:t>De leerlingen passen tijdens de voorbereiding, de dienst, het onderhoud … de basisprincipes van arbeidsveiligheid en ergonomie, voedselveiligheid en hygiëne toe.</w:t>
      </w:r>
    </w:p>
    <w:p w14:paraId="5D544252" w14:textId="77777777" w:rsidR="008F0BE4" w:rsidRDefault="008F0BE4" w:rsidP="008F0BE4">
      <w:pPr>
        <w:pStyle w:val="Kop2"/>
      </w:pPr>
      <w:bookmarkStart w:id="81" w:name="_Toc179890520"/>
      <w:bookmarkEnd w:id="80"/>
      <w:r>
        <w:t>Opbouw</w:t>
      </w:r>
      <w:bookmarkEnd w:id="81"/>
    </w:p>
    <w:p w14:paraId="04812054" w14:textId="77777777" w:rsidR="008F0BE4" w:rsidRDefault="008F0BE4" w:rsidP="008F0BE4">
      <w:bookmarkStart w:id="82" w:name="_Hlk58079245"/>
      <w:r>
        <w:t>Het leerplan is ingedeeld volgens de hierboven vermelde krachtlijnen.</w:t>
      </w:r>
      <w:bookmarkEnd w:id="82"/>
    </w:p>
    <w:p w14:paraId="68C1F681" w14:textId="77777777" w:rsidR="008F0BE4" w:rsidRDefault="008F0BE4" w:rsidP="008F0BE4">
      <w:r>
        <w:t>Dit leerplan biedt de ruimte om zelf keuzes te maken in het clusteren van doelen en zo tot dwarsverbanden te komen. Het is niet de bedoeling om de doelen in chronologische volgorde af te werken. Maak daarover afspraken binnen de vakgroep zodat er een horizontale en verticale afstemming is.</w:t>
      </w:r>
    </w:p>
    <w:p w14:paraId="741A9158" w14:textId="77777777" w:rsidR="008F0BE4" w:rsidRDefault="008F0BE4" w:rsidP="008F0BE4">
      <w:pPr>
        <w:pStyle w:val="Kop2"/>
      </w:pPr>
      <w:bookmarkStart w:id="83" w:name="_Toc55996840"/>
      <w:bookmarkStart w:id="84" w:name="_Toc56018149"/>
      <w:bookmarkStart w:id="85" w:name="_Toc179890521"/>
      <w:bookmarkStart w:id="86" w:name="_Hlk55984410"/>
      <w:r>
        <w:t>Leerlijnen</w:t>
      </w:r>
      <w:bookmarkEnd w:id="83"/>
      <w:bookmarkEnd w:id="84"/>
      <w:bookmarkEnd w:id="85"/>
    </w:p>
    <w:p w14:paraId="3A46DF0C" w14:textId="77777777" w:rsidR="008F0BE4" w:rsidRDefault="008F0BE4" w:rsidP="008F0BE4">
      <w:pPr>
        <w:pStyle w:val="Kop3"/>
      </w:pPr>
      <w:bookmarkStart w:id="87" w:name="_Toc179890522"/>
      <w:bookmarkEnd w:id="86"/>
      <w:r>
        <w:t>Samenhang met de eerste graad</w:t>
      </w:r>
      <w:bookmarkEnd w:id="87"/>
    </w:p>
    <w:p w14:paraId="61E77C74" w14:textId="77777777" w:rsidR="00AE6BA3" w:rsidRDefault="00AE6BA3" w:rsidP="00AE6BA3">
      <w:r>
        <w:t>In de eerste graad verkennen de leerlingen het studiedomein Voeding en horeca in zijn breedte. Daarin worden doelen aangereikt ter verkenning. De voornaamste doelstellingen zijn kennismaking, goesting doen krijgen en oriëntatie. Hou rekening met het feit dat niet alle leerlingen de basisoptie Voeding en horeca volgden in de eerste graad.</w:t>
      </w:r>
    </w:p>
    <w:p w14:paraId="0D7607B1" w14:textId="77777777" w:rsidR="008F0BE4" w:rsidRDefault="008F0BE4" w:rsidP="008F0BE4">
      <w:pPr>
        <w:pStyle w:val="Kop3"/>
      </w:pPr>
      <w:bookmarkStart w:id="88" w:name="_Toc179890523"/>
      <w:r>
        <w:t>Samenhang in de tweede graad</w:t>
      </w:r>
      <w:bookmarkEnd w:id="88"/>
    </w:p>
    <w:p w14:paraId="3FA6435C" w14:textId="38A36F98" w:rsidR="003E7577" w:rsidRDefault="003E7577" w:rsidP="003E7577">
      <w:bookmarkStart w:id="89" w:name="_Hlk53046842"/>
      <w:bookmarkEnd w:id="89"/>
      <w:r w:rsidRPr="00E569F6">
        <w:t>Voor leerplandoelen die leiden naar een beroepskwalificatie gaan we in de tweede graad uit van eenvoudige situaties of situaties waarin leerlingen vaardigheden volgens richtlijnen en onder begeleiding toepassen.</w:t>
      </w:r>
      <w:r>
        <w:t xml:space="preserve"> De focus ligt op het verwerven van basisvaardigheden en -attitudes onder begeleiding en met hulpmiddelen. Dat zal gebeuren in de context van een gesimuleerde omgeving op school waarbij de leerling een beperkte verantwoordelijkheid heeft zodat zij volop kunnen experimenteren.</w:t>
      </w:r>
      <w:r>
        <w:br/>
      </w:r>
      <w:r w:rsidRPr="00073CEC">
        <w:t xml:space="preserve">Zorg </w:t>
      </w:r>
      <w:r>
        <w:t xml:space="preserve">in alle gevallen </w:t>
      </w:r>
      <w:r w:rsidRPr="00073CEC">
        <w:t>voor een duidelijke leerlijn en groei naar zelfstandigheid in het 4</w:t>
      </w:r>
      <w:r>
        <w:t>de</w:t>
      </w:r>
      <w:r w:rsidRPr="00073CEC">
        <w:t xml:space="preserve"> jaar.</w:t>
      </w:r>
    </w:p>
    <w:p w14:paraId="6D478F66" w14:textId="5631EEDA" w:rsidR="008F0BE4" w:rsidRDefault="008F0BE4" w:rsidP="008F0BE4">
      <w:pPr>
        <w:rPr>
          <w:rStyle w:val="normaltextrun"/>
          <w:rFonts w:ascii="Calibri" w:hAnsi="Calibri"/>
        </w:rPr>
      </w:pPr>
      <w:r>
        <w:lastRenderedPageBreak/>
        <w:t>Binnen het studiedomein Voeding en horeca heeft elk</w:t>
      </w:r>
      <w:r w:rsidR="00F52C24">
        <w:t>e</w:t>
      </w:r>
      <w:r>
        <w:t xml:space="preserve"> </w:t>
      </w:r>
      <w:r w:rsidR="00F52C24">
        <w:t>stu</w:t>
      </w:r>
      <w:r>
        <w:t>d</w:t>
      </w:r>
      <w:r w:rsidR="00F52C24">
        <w:t>ierichting</w:t>
      </w:r>
      <w:r>
        <w:t xml:space="preserve"> zijn eigenheid, maar anderzijds zijn er ook overeenkomsten op het vlak van werken in een organisatie, economisch, duurzaam, voedselveilig en arbeidsveilig handelen. Die doelen worden binnen elke context geconcretiseerd. </w:t>
      </w:r>
    </w:p>
    <w:p w14:paraId="6D552567" w14:textId="6CBA0739" w:rsidR="008F0BE4" w:rsidRDefault="00F52C24" w:rsidP="008F0BE4">
      <w:pPr>
        <w:rPr>
          <w:rStyle w:val="normaltextrun"/>
          <w:rFonts w:ascii="Calibri" w:hAnsi="Calibri"/>
          <w:color w:val="595959"/>
          <w:shd w:val="clear" w:color="auto" w:fill="FFFFFF"/>
        </w:rPr>
      </w:pPr>
      <w:r>
        <w:rPr>
          <w:rStyle w:val="normaltextrun"/>
          <w:rFonts w:ascii="Calibri" w:hAnsi="Calibri"/>
          <w:color w:val="595959"/>
          <w:shd w:val="clear" w:color="auto" w:fill="FFFFFF"/>
        </w:rPr>
        <w:t>Er zijn</w:t>
      </w:r>
      <w:r w:rsidR="008F0BE4" w:rsidRPr="00D6346D">
        <w:rPr>
          <w:rStyle w:val="normaltextrun"/>
          <w:rFonts w:ascii="Calibri" w:hAnsi="Calibri"/>
          <w:color w:val="595959"/>
          <w:shd w:val="clear" w:color="auto" w:fill="FFFFFF"/>
        </w:rPr>
        <w:t xml:space="preserve"> inhoudelijk heel wat gelijkenissen tussen het</w:t>
      </w:r>
      <w:r w:rsidR="008F0BE4">
        <w:rPr>
          <w:rStyle w:val="normaltextrun"/>
          <w:rFonts w:ascii="Calibri" w:hAnsi="Calibri"/>
          <w:color w:val="595959"/>
          <w:shd w:val="clear" w:color="auto" w:fill="FFFFFF"/>
        </w:rPr>
        <w:t xml:space="preserve"> </w:t>
      </w:r>
      <w:r w:rsidR="008F0BE4" w:rsidRPr="00D6346D">
        <w:rPr>
          <w:rStyle w:val="normaltextrun"/>
          <w:rFonts w:ascii="Calibri" w:hAnsi="Calibri"/>
          <w:color w:val="595959"/>
          <w:shd w:val="clear" w:color="auto" w:fill="FFFFFF"/>
        </w:rPr>
        <w:t xml:space="preserve">leerplan van </w:t>
      </w:r>
      <w:r w:rsidR="008F0BE4">
        <w:rPr>
          <w:rStyle w:val="normaltextrun"/>
          <w:rFonts w:ascii="Calibri" w:hAnsi="Calibri"/>
          <w:color w:val="595959"/>
          <w:shd w:val="clear" w:color="auto" w:fill="FFFFFF"/>
        </w:rPr>
        <w:t>Restaurant en keuken</w:t>
      </w:r>
      <w:r w:rsidR="008F0BE4" w:rsidRPr="00D6346D">
        <w:rPr>
          <w:rStyle w:val="normaltextrun"/>
          <w:rFonts w:ascii="Calibri" w:hAnsi="Calibri"/>
          <w:color w:val="595959"/>
          <w:shd w:val="clear" w:color="auto" w:fill="FFFFFF"/>
        </w:rPr>
        <w:t xml:space="preserve"> (A-finaliteit) en het leerplan van </w:t>
      </w:r>
      <w:r w:rsidR="008F0BE4">
        <w:rPr>
          <w:rStyle w:val="normaltextrun"/>
          <w:rFonts w:ascii="Calibri" w:hAnsi="Calibri"/>
          <w:color w:val="595959"/>
          <w:shd w:val="clear" w:color="auto" w:fill="FFFFFF"/>
        </w:rPr>
        <w:t>Horeca</w:t>
      </w:r>
      <w:r w:rsidR="008F0BE4" w:rsidRPr="00D6346D">
        <w:rPr>
          <w:rStyle w:val="normaltextrun"/>
          <w:rFonts w:ascii="Calibri" w:hAnsi="Calibri"/>
          <w:color w:val="595959"/>
          <w:shd w:val="clear" w:color="auto" w:fill="FFFFFF"/>
        </w:rPr>
        <w:t xml:space="preserve"> (D</w:t>
      </w:r>
      <w:r w:rsidR="008F0BE4">
        <w:rPr>
          <w:rStyle w:val="normaltextrun"/>
          <w:rFonts w:ascii="Calibri" w:hAnsi="Calibri"/>
          <w:color w:val="595959"/>
          <w:shd w:val="clear" w:color="auto" w:fill="FFFFFF"/>
        </w:rPr>
        <w:t>/</w:t>
      </w:r>
      <w:r w:rsidR="008F0BE4" w:rsidRPr="00D6346D">
        <w:rPr>
          <w:rStyle w:val="normaltextrun"/>
          <w:rFonts w:ascii="Calibri" w:hAnsi="Calibri"/>
          <w:color w:val="595959"/>
          <w:shd w:val="clear" w:color="auto" w:fill="FFFFFF"/>
        </w:rPr>
        <w:t xml:space="preserve">A-finaliteit). In beide </w:t>
      </w:r>
      <w:r w:rsidR="008F0BE4">
        <w:t>studierichtingen</w:t>
      </w:r>
      <w:r w:rsidR="008F0BE4" w:rsidRPr="00D6346D" w:rsidDel="00E20592">
        <w:rPr>
          <w:rStyle w:val="normaltextrun"/>
          <w:rFonts w:ascii="Calibri" w:hAnsi="Calibri"/>
          <w:color w:val="595959"/>
          <w:shd w:val="clear" w:color="auto" w:fill="FFFFFF"/>
        </w:rPr>
        <w:t xml:space="preserve"> </w:t>
      </w:r>
      <w:r w:rsidR="008F0BE4" w:rsidRPr="00D6346D">
        <w:rPr>
          <w:rStyle w:val="normaltextrun"/>
          <w:rFonts w:ascii="Calibri" w:hAnsi="Calibri"/>
          <w:color w:val="595959"/>
          <w:shd w:val="clear" w:color="auto" w:fill="FFFFFF"/>
        </w:rPr>
        <w:t xml:space="preserve">worden basisvaardigheden aangeleerd in </w:t>
      </w:r>
      <w:r w:rsidR="008F0BE4">
        <w:rPr>
          <w:rStyle w:val="normaltextrun"/>
          <w:rFonts w:ascii="Calibri" w:hAnsi="Calibri"/>
          <w:color w:val="595959"/>
          <w:shd w:val="clear" w:color="auto" w:fill="FFFFFF"/>
        </w:rPr>
        <w:t>Restaurant en keuken</w:t>
      </w:r>
      <w:r w:rsidR="008F0BE4" w:rsidRPr="00D6346D">
        <w:rPr>
          <w:rStyle w:val="normaltextrun"/>
          <w:rFonts w:ascii="Calibri" w:hAnsi="Calibri"/>
          <w:color w:val="595959"/>
          <w:shd w:val="clear" w:color="auto" w:fill="FFFFFF"/>
        </w:rPr>
        <w:t xml:space="preserve">. </w:t>
      </w:r>
    </w:p>
    <w:p w14:paraId="7688C93D" w14:textId="77777777" w:rsidR="008F0BE4" w:rsidRDefault="008F0BE4" w:rsidP="008F0BE4">
      <w:pPr>
        <w:rPr>
          <w:rStyle w:val="normaltextrun"/>
          <w:rFonts w:ascii="Calibri" w:hAnsi="Calibri"/>
          <w:color w:val="595959"/>
          <w:shd w:val="clear" w:color="auto" w:fill="FFFFFF"/>
        </w:rPr>
      </w:pPr>
      <w:r w:rsidRPr="00073CEC">
        <w:rPr>
          <w:rStyle w:val="normaltextrun"/>
          <w:rFonts w:ascii="Calibri" w:hAnsi="Calibri"/>
          <w:color w:val="595959"/>
          <w:shd w:val="clear" w:color="auto" w:fill="FFFFFF"/>
        </w:rPr>
        <w:t xml:space="preserve">In het leerplan van </w:t>
      </w:r>
      <w:r>
        <w:rPr>
          <w:rStyle w:val="normaltextrun"/>
          <w:rFonts w:ascii="Calibri" w:hAnsi="Calibri"/>
          <w:color w:val="595959"/>
          <w:shd w:val="clear" w:color="auto" w:fill="FFFFFF"/>
        </w:rPr>
        <w:t>Restaurant en keuken</w:t>
      </w:r>
      <w:r w:rsidRPr="00073CEC">
        <w:rPr>
          <w:rStyle w:val="normaltextrun"/>
          <w:rFonts w:ascii="Calibri" w:hAnsi="Calibri"/>
          <w:color w:val="595959"/>
          <w:shd w:val="clear" w:color="auto" w:fill="FFFFFF"/>
        </w:rPr>
        <w:t xml:space="preserve"> worden bepaalde doelen op een ander beheersingsniveau gerealiseerd</w:t>
      </w:r>
      <w:r>
        <w:rPr>
          <w:rStyle w:val="normaltextrun"/>
          <w:rFonts w:ascii="Calibri" w:hAnsi="Calibri"/>
          <w:color w:val="595959"/>
          <w:shd w:val="clear" w:color="auto" w:fill="FFFFFF"/>
        </w:rPr>
        <w:t xml:space="preserve"> of minder uitgediept</w:t>
      </w:r>
      <w:r w:rsidRPr="00073CEC">
        <w:rPr>
          <w:rStyle w:val="normaltextrun"/>
          <w:rFonts w:ascii="Calibri" w:hAnsi="Calibri"/>
          <w:color w:val="595959"/>
          <w:shd w:val="clear" w:color="auto" w:fill="FFFFFF"/>
        </w:rPr>
        <w:t xml:space="preserve">. Bij het aanleren van leerinhouden en vaardigheden wordt </w:t>
      </w:r>
      <w:r>
        <w:rPr>
          <w:rStyle w:val="normaltextrun"/>
          <w:rFonts w:ascii="Calibri" w:hAnsi="Calibri"/>
          <w:color w:val="595959"/>
          <w:shd w:val="clear" w:color="auto" w:fill="FFFFFF"/>
        </w:rPr>
        <w:t>minder</w:t>
      </w:r>
      <w:r w:rsidRPr="00073CEC">
        <w:rPr>
          <w:rStyle w:val="normaltextrun"/>
          <w:rFonts w:ascii="Calibri" w:hAnsi="Calibri"/>
          <w:color w:val="595959"/>
          <w:shd w:val="clear" w:color="auto" w:fill="FFFFFF"/>
        </w:rPr>
        <w:t xml:space="preserve"> nadruk gelegd op het plannen en organiseren</w:t>
      </w:r>
      <w:r>
        <w:rPr>
          <w:rStyle w:val="normaltextrun"/>
          <w:rFonts w:ascii="Calibri" w:hAnsi="Calibri"/>
          <w:color w:val="595959"/>
          <w:shd w:val="clear" w:color="auto" w:fill="FFFFFF"/>
        </w:rPr>
        <w:t xml:space="preserve">. </w:t>
      </w:r>
    </w:p>
    <w:p w14:paraId="789D2DDB" w14:textId="27163883" w:rsidR="008F0BE4" w:rsidRPr="00375A9C" w:rsidRDefault="008F0BE4" w:rsidP="008F0BE4">
      <w:pPr>
        <w:rPr>
          <w:rStyle w:val="normaltextrun"/>
          <w:rFonts w:ascii="Calibri" w:hAnsi="Calibri"/>
          <w:strike/>
          <w:color w:val="595959"/>
          <w:shd w:val="clear" w:color="auto" w:fill="FFFFFF"/>
        </w:rPr>
      </w:pPr>
      <w:r>
        <w:rPr>
          <w:rStyle w:val="normaltextrun"/>
          <w:rFonts w:ascii="Calibri" w:hAnsi="Calibri"/>
          <w:color w:val="595959"/>
          <w:shd w:val="clear" w:color="auto" w:fill="FFFFFF"/>
        </w:rPr>
        <w:t>In de studierichting Horeca worden</w:t>
      </w:r>
      <w:r w:rsidRPr="00073CEC">
        <w:rPr>
          <w:rStyle w:val="normaltextrun"/>
          <w:rFonts w:ascii="Calibri" w:hAnsi="Calibri"/>
          <w:color w:val="595959"/>
          <w:shd w:val="clear" w:color="auto" w:fill="FFFFFF"/>
        </w:rPr>
        <w:t xml:space="preserve"> bepaalde inhouden onderbouwd</w:t>
      </w:r>
      <w:r>
        <w:rPr>
          <w:rStyle w:val="normaltextrun"/>
          <w:rFonts w:ascii="Calibri" w:hAnsi="Calibri"/>
          <w:color w:val="595959"/>
          <w:shd w:val="clear" w:color="auto" w:fill="FFFFFF"/>
        </w:rPr>
        <w:t xml:space="preserve"> </w:t>
      </w:r>
      <w:r w:rsidRPr="00073CEC">
        <w:rPr>
          <w:rStyle w:val="normaltextrun"/>
          <w:rFonts w:ascii="Calibri" w:hAnsi="Calibri"/>
          <w:color w:val="595959"/>
          <w:shd w:val="clear" w:color="auto" w:fill="FFFFFF"/>
        </w:rPr>
        <w:t xml:space="preserve">door wetenschappelijke inzichten. </w:t>
      </w:r>
      <w:r>
        <w:rPr>
          <w:rStyle w:val="normaltextrun"/>
          <w:rFonts w:ascii="Calibri" w:hAnsi="Calibri"/>
          <w:color w:val="595959"/>
          <w:shd w:val="clear" w:color="auto" w:fill="FFFFFF"/>
        </w:rPr>
        <w:br/>
      </w:r>
      <w:r w:rsidRPr="00073CEC">
        <w:rPr>
          <w:rStyle w:val="normaltextrun"/>
          <w:rFonts w:ascii="Calibri" w:hAnsi="Calibri"/>
          <w:color w:val="595959"/>
          <w:shd w:val="clear" w:color="auto" w:fill="FFFFFF"/>
        </w:rPr>
        <w:t xml:space="preserve">Daarnaast worden </w:t>
      </w:r>
      <w:r w:rsidR="00AE6BA3">
        <w:rPr>
          <w:rStyle w:val="normaltextrun"/>
          <w:rFonts w:ascii="Calibri" w:hAnsi="Calibri"/>
          <w:color w:val="595959"/>
          <w:shd w:val="clear" w:color="auto" w:fill="FFFFFF"/>
        </w:rPr>
        <w:t>leerplandoelen</w:t>
      </w:r>
      <w:r w:rsidRPr="00073CEC">
        <w:rPr>
          <w:rStyle w:val="normaltextrun"/>
          <w:rFonts w:ascii="Calibri" w:hAnsi="Calibri"/>
          <w:color w:val="595959"/>
          <w:shd w:val="clear" w:color="auto" w:fill="FFFFFF"/>
        </w:rPr>
        <w:t xml:space="preserve"> met betrekking tot logiesverstrekkende bedrijven aangereikt.</w:t>
      </w:r>
      <w:bookmarkStart w:id="90" w:name="_Hlk53046862"/>
      <w:bookmarkStart w:id="91" w:name="_Hlk54623095"/>
    </w:p>
    <w:tbl>
      <w:tblPr>
        <w:tblStyle w:val="Tabelraster"/>
        <w:tblW w:w="0" w:type="auto"/>
        <w:tblLook w:val="04A0" w:firstRow="1" w:lastRow="0" w:firstColumn="1" w:lastColumn="0" w:noHBand="0" w:noVBand="1"/>
      </w:tblPr>
      <w:tblGrid>
        <w:gridCol w:w="4508"/>
        <w:gridCol w:w="4508"/>
      </w:tblGrid>
      <w:tr w:rsidR="008F0BE4" w14:paraId="2162C859" w14:textId="77777777" w:rsidTr="0052325F">
        <w:tc>
          <w:tcPr>
            <w:tcW w:w="4508" w:type="dxa"/>
            <w:shd w:val="clear" w:color="auto" w:fill="FFF2CC" w:themeFill="accent4" w:themeFillTint="33"/>
          </w:tcPr>
          <w:bookmarkEnd w:id="90"/>
          <w:p w14:paraId="40F51EC6" w14:textId="77777777" w:rsidR="008F0BE4" w:rsidRDefault="008F0BE4" w:rsidP="0052325F">
            <w:r>
              <w:t>Restaurant en keuken</w:t>
            </w:r>
          </w:p>
        </w:tc>
        <w:tc>
          <w:tcPr>
            <w:tcW w:w="4508" w:type="dxa"/>
            <w:shd w:val="clear" w:color="auto" w:fill="E2EFD9" w:themeFill="accent6" w:themeFillTint="33"/>
          </w:tcPr>
          <w:p w14:paraId="16AA6148" w14:textId="77777777" w:rsidR="008F0BE4" w:rsidRDefault="008F0BE4" w:rsidP="0052325F">
            <w:r>
              <w:t>Horeca</w:t>
            </w:r>
          </w:p>
        </w:tc>
      </w:tr>
      <w:tr w:rsidR="008F0BE4" w14:paraId="2D566210" w14:textId="77777777" w:rsidTr="0052325F">
        <w:tc>
          <w:tcPr>
            <w:tcW w:w="9016" w:type="dxa"/>
            <w:gridSpan w:val="2"/>
            <w:shd w:val="clear" w:color="auto" w:fill="auto"/>
          </w:tcPr>
          <w:p w14:paraId="65ACB2DB" w14:textId="77777777" w:rsidR="008F0BE4" w:rsidRDefault="008F0BE4" w:rsidP="0052325F">
            <w:pPr>
              <w:jc w:val="center"/>
            </w:pPr>
            <w:r>
              <w:rPr>
                <w:b/>
                <w:bCs/>
              </w:rPr>
              <w:t xml:space="preserve">Overkoepelende </w:t>
            </w:r>
            <w:r w:rsidRPr="00977639">
              <w:t>vaardigheden</w:t>
            </w:r>
          </w:p>
        </w:tc>
      </w:tr>
      <w:tr w:rsidR="008F0BE4" w14:paraId="040788DD" w14:textId="77777777" w:rsidTr="0052325F">
        <w:tc>
          <w:tcPr>
            <w:tcW w:w="4508" w:type="dxa"/>
            <w:shd w:val="clear" w:color="auto" w:fill="FFF2CC" w:themeFill="accent4" w:themeFillTint="33"/>
          </w:tcPr>
          <w:p w14:paraId="65FCC5DE" w14:textId="77777777" w:rsidR="008F0BE4" w:rsidRPr="00140FE0" w:rsidRDefault="008F0BE4" w:rsidP="0052325F">
            <w:pPr>
              <w:rPr>
                <w:b/>
                <w:bCs/>
              </w:rPr>
            </w:pPr>
            <w:r>
              <w:rPr>
                <w:b/>
                <w:bCs/>
              </w:rPr>
              <w:t>Vaktechnisch handelen in de keuken</w:t>
            </w:r>
          </w:p>
        </w:tc>
        <w:tc>
          <w:tcPr>
            <w:tcW w:w="4508" w:type="dxa"/>
            <w:shd w:val="clear" w:color="auto" w:fill="E2EFD9" w:themeFill="accent6" w:themeFillTint="33"/>
          </w:tcPr>
          <w:p w14:paraId="2D3FCF7C" w14:textId="77777777" w:rsidR="008F0BE4" w:rsidRPr="001062D0" w:rsidRDefault="008F0BE4" w:rsidP="0052325F">
            <w:pPr>
              <w:rPr>
                <w:b/>
                <w:bCs/>
              </w:rPr>
            </w:pPr>
            <w:r>
              <w:rPr>
                <w:b/>
                <w:bCs/>
              </w:rPr>
              <w:t>Vaktechnisch handelen, plannen en organiseren in keuken en restaurant</w:t>
            </w:r>
          </w:p>
        </w:tc>
      </w:tr>
      <w:tr w:rsidR="008F0BE4" w14:paraId="25551950" w14:textId="77777777" w:rsidTr="0052325F">
        <w:tc>
          <w:tcPr>
            <w:tcW w:w="4508" w:type="dxa"/>
            <w:shd w:val="clear" w:color="auto" w:fill="FFF2CC" w:themeFill="accent4" w:themeFillTint="33"/>
          </w:tcPr>
          <w:p w14:paraId="301A3E55" w14:textId="77777777" w:rsidR="008F0BE4" w:rsidRPr="00140FE0" w:rsidRDefault="008F0BE4" w:rsidP="0052325F">
            <w:pPr>
              <w:rPr>
                <w:b/>
                <w:bCs/>
              </w:rPr>
            </w:pPr>
            <w:r>
              <w:rPr>
                <w:b/>
                <w:bCs/>
              </w:rPr>
              <w:t>Vaktechnisch handelen in het restaurant</w:t>
            </w:r>
          </w:p>
        </w:tc>
        <w:tc>
          <w:tcPr>
            <w:tcW w:w="4508" w:type="dxa"/>
            <w:shd w:val="clear" w:color="auto" w:fill="E2EFD9" w:themeFill="accent6" w:themeFillTint="33"/>
          </w:tcPr>
          <w:p w14:paraId="79D6179F" w14:textId="77777777" w:rsidR="008F0BE4" w:rsidRDefault="008F0BE4" w:rsidP="0052325F">
            <w:r w:rsidRPr="00CD382C">
              <w:rPr>
                <w:b/>
                <w:bCs/>
              </w:rPr>
              <w:t xml:space="preserve">Activiteiten in </w:t>
            </w:r>
            <w:r>
              <w:rPr>
                <w:b/>
                <w:bCs/>
              </w:rPr>
              <w:t xml:space="preserve">een </w:t>
            </w:r>
            <w:r w:rsidRPr="00CD382C">
              <w:rPr>
                <w:b/>
                <w:bCs/>
              </w:rPr>
              <w:t>logiesverstrekkende bedrij</w:t>
            </w:r>
            <w:r>
              <w:rPr>
                <w:b/>
                <w:bCs/>
              </w:rPr>
              <w:t>f verkennen</w:t>
            </w:r>
          </w:p>
        </w:tc>
      </w:tr>
      <w:tr w:rsidR="008F0BE4" w14:paraId="6933FD25" w14:textId="77777777" w:rsidTr="0052325F">
        <w:tc>
          <w:tcPr>
            <w:tcW w:w="9016" w:type="dxa"/>
            <w:gridSpan w:val="2"/>
          </w:tcPr>
          <w:p w14:paraId="4CB8D0ED" w14:textId="77777777" w:rsidR="008F0BE4" w:rsidRDefault="008F0BE4" w:rsidP="0052325F">
            <w:pPr>
              <w:jc w:val="center"/>
            </w:pPr>
            <w:r w:rsidRPr="000D28BE">
              <w:rPr>
                <w:b/>
                <w:bCs/>
              </w:rPr>
              <w:t>Economisch</w:t>
            </w:r>
            <w:r>
              <w:t xml:space="preserve"> en </w:t>
            </w:r>
            <w:r w:rsidRPr="000D28BE">
              <w:rPr>
                <w:b/>
                <w:bCs/>
              </w:rPr>
              <w:t>duurzaam</w:t>
            </w:r>
            <w:r>
              <w:t xml:space="preserve"> handelen</w:t>
            </w:r>
          </w:p>
        </w:tc>
      </w:tr>
      <w:tr w:rsidR="008F0BE4" w14:paraId="6E2A861D" w14:textId="77777777" w:rsidTr="0052325F">
        <w:tc>
          <w:tcPr>
            <w:tcW w:w="9016" w:type="dxa"/>
            <w:gridSpan w:val="2"/>
          </w:tcPr>
          <w:p w14:paraId="0A83679C" w14:textId="77777777" w:rsidR="008F0BE4" w:rsidRDefault="008F0BE4" w:rsidP="0052325F">
            <w:pPr>
              <w:jc w:val="center"/>
            </w:pPr>
            <w:r w:rsidRPr="000D28BE">
              <w:rPr>
                <w:b/>
                <w:bCs/>
              </w:rPr>
              <w:t>Voedselveilig</w:t>
            </w:r>
            <w:r>
              <w:t xml:space="preserve"> en </w:t>
            </w:r>
            <w:r w:rsidRPr="000D28BE">
              <w:rPr>
                <w:b/>
                <w:bCs/>
              </w:rPr>
              <w:t>arbeidsveilig</w:t>
            </w:r>
            <w:r>
              <w:t xml:space="preserve"> handelen</w:t>
            </w:r>
          </w:p>
        </w:tc>
      </w:tr>
    </w:tbl>
    <w:p w14:paraId="08A5EDCE" w14:textId="77777777" w:rsidR="008F0BE4" w:rsidRDefault="008F0BE4" w:rsidP="008F0BE4">
      <w:bookmarkStart w:id="92" w:name="_Hlk54623305"/>
      <w:bookmarkEnd w:id="91"/>
    </w:p>
    <w:p w14:paraId="131282CA" w14:textId="77777777" w:rsidR="00984109" w:rsidRDefault="00984109" w:rsidP="00984109">
      <w:r>
        <w:t>Een aantal leerplandoelen kan je in samenhang realiseren met je collega van de algemene vorming waardoor ze meer betekenis krijgen.</w:t>
      </w:r>
    </w:p>
    <w:p w14:paraId="48303448" w14:textId="77777777" w:rsidR="00984109" w:rsidRDefault="00984109" w:rsidP="00984109">
      <w:r>
        <w:t>We denken aan:</w:t>
      </w:r>
    </w:p>
    <w:p w14:paraId="28F70234" w14:textId="64A5874F" w:rsidR="007861F4" w:rsidRDefault="007861F4" w:rsidP="000B2FBC">
      <w:pPr>
        <w:pStyle w:val="Opsomming1"/>
      </w:pPr>
      <w:bookmarkStart w:id="93" w:name="_Hlk148975120"/>
      <w:r>
        <w:t>efficiënt en respectvol samen</w:t>
      </w:r>
      <w:r w:rsidR="00447752">
        <w:t>werken</w:t>
      </w:r>
      <w:r>
        <w:t xml:space="preserve"> (</w:t>
      </w:r>
      <w:r w:rsidR="00DE25CF">
        <w:t>I-</w:t>
      </w:r>
      <w:r>
        <w:t>II-III-GFL LPD 6);</w:t>
      </w:r>
    </w:p>
    <w:bookmarkEnd w:id="93"/>
    <w:p w14:paraId="02A24931" w14:textId="2C33FDD8" w:rsidR="007861F4" w:rsidRDefault="00924CB4" w:rsidP="000B2FBC">
      <w:pPr>
        <w:pStyle w:val="Opsomming1"/>
      </w:pPr>
      <w:r>
        <w:t xml:space="preserve">beschrijven van de kwaliteit van een product, </w:t>
      </w:r>
      <w:r w:rsidR="007861F4">
        <w:t>communiceren met gasten</w:t>
      </w:r>
      <w:r w:rsidR="00D808A9">
        <w:t xml:space="preserve">, </w:t>
      </w:r>
      <w:r w:rsidR="007861F4">
        <w:t>opnemen van de bestelling en het toepassen van verkooptechnieken (II-Ned-a LPD 5,</w:t>
      </w:r>
      <w:r w:rsidR="00D808A9">
        <w:t xml:space="preserve"> </w:t>
      </w:r>
      <w:r w:rsidR="007861F4">
        <w:t>9; II-Eng-a LPD 3, 4; II-Fra-a LPD 3, 4);</w:t>
      </w:r>
    </w:p>
    <w:p w14:paraId="26DE978C" w14:textId="08FDA8AB" w:rsidR="007861F4" w:rsidRDefault="007861F4" w:rsidP="000B2FBC">
      <w:pPr>
        <w:pStyle w:val="Opsomming1"/>
      </w:pPr>
      <w:r>
        <w:t>ontvangen en verwerken van betalingen</w:t>
      </w:r>
      <w:r w:rsidR="00975B26">
        <w:t>,</w:t>
      </w:r>
      <w:r>
        <w:t xml:space="preserve"> vergelijken van prijzen</w:t>
      </w:r>
      <w:r w:rsidR="00975B26">
        <w:t>, berekenen van de grondstoffenkostprijs</w:t>
      </w:r>
      <w:r>
        <w:t xml:space="preserve"> (II-Wis-a LPD 2, 3);</w:t>
      </w:r>
    </w:p>
    <w:p w14:paraId="7A8ADCE1" w14:textId="063C5BC0" w:rsidR="000C448A" w:rsidRDefault="007861F4" w:rsidP="000B2FBC">
      <w:pPr>
        <w:pStyle w:val="Opsomming1"/>
      </w:pPr>
      <w:r>
        <w:t>vergelijken van gerechten en dranken op basis van voedingswaarde en gezondheid (II-Mavo-a LPD 14)</w:t>
      </w:r>
      <w:r w:rsidR="000C448A">
        <w:t>;</w:t>
      </w:r>
    </w:p>
    <w:p w14:paraId="446898EC" w14:textId="13930F83" w:rsidR="007861F4" w:rsidRDefault="000C448A" w:rsidP="000B2FBC">
      <w:pPr>
        <w:pStyle w:val="Opsomming1"/>
      </w:pPr>
      <w:bookmarkStart w:id="94" w:name="_Hlk148092074"/>
      <w:r w:rsidRPr="002266A0">
        <w:t>adequaat handelen bij ongevallen en noodsituaties (</w:t>
      </w:r>
      <w:r w:rsidR="00DE25CF">
        <w:t>I-</w:t>
      </w:r>
      <w:r w:rsidRPr="002266A0">
        <w:t>II</w:t>
      </w:r>
      <w:r w:rsidR="00DE25CF">
        <w:t>-III</w:t>
      </w:r>
      <w:r w:rsidRPr="002266A0">
        <w:t>-L</w:t>
      </w:r>
      <w:r w:rsidR="00DE25CF">
        <w:t>i</w:t>
      </w:r>
      <w:r w:rsidRPr="002266A0">
        <w:t>O</w:t>
      </w:r>
      <w:r w:rsidR="00DE25CF">
        <w:t>p</w:t>
      </w:r>
      <w:r w:rsidRPr="002266A0">
        <w:t xml:space="preserve"> LPD 7).</w:t>
      </w:r>
    </w:p>
    <w:p w14:paraId="0C8308A3" w14:textId="77777777" w:rsidR="008F0BE4" w:rsidRDefault="008F0BE4" w:rsidP="008F0BE4">
      <w:pPr>
        <w:pStyle w:val="Kop3"/>
      </w:pPr>
      <w:bookmarkStart w:id="95" w:name="_Toc55996843"/>
      <w:bookmarkStart w:id="96" w:name="_Toc56018152"/>
      <w:bookmarkStart w:id="97" w:name="_Toc179890524"/>
      <w:bookmarkEnd w:id="92"/>
      <w:bookmarkEnd w:id="94"/>
      <w:r>
        <w:t>Samenhang met de derde graad</w:t>
      </w:r>
      <w:bookmarkEnd w:id="95"/>
      <w:bookmarkEnd w:id="96"/>
      <w:bookmarkEnd w:id="97"/>
    </w:p>
    <w:p w14:paraId="779B488C" w14:textId="407D97CB" w:rsidR="008F0BE4" w:rsidRDefault="008F0BE4" w:rsidP="008F0BE4">
      <w:r w:rsidRPr="66D337A0">
        <w:rPr>
          <w:rFonts w:ascii="Calibri" w:eastAsia="Calibri" w:hAnsi="Calibri" w:cs="Calibri"/>
        </w:rPr>
        <w:t xml:space="preserve">In de derde graad zullen leerlingen groeien in zelfstandigheid </w:t>
      </w:r>
      <w:r>
        <w:rPr>
          <w:rFonts w:ascii="Calibri" w:eastAsia="Calibri" w:hAnsi="Calibri" w:cs="Calibri"/>
        </w:rPr>
        <w:t>en</w:t>
      </w:r>
      <w:r w:rsidRPr="66D337A0">
        <w:rPr>
          <w:rFonts w:ascii="Calibri" w:eastAsia="Calibri" w:hAnsi="Calibri" w:cs="Calibri"/>
        </w:rPr>
        <w:t xml:space="preserve"> efficiëntie en komen bijkomende doelen aan bod die </w:t>
      </w:r>
      <w:r w:rsidRPr="00642DA4">
        <w:t>toelaten dat leerlingen zich specialiseren in</w:t>
      </w:r>
      <w:r>
        <w:t xml:space="preserve"> restaurant en keuken</w:t>
      </w:r>
      <w:r w:rsidRPr="66D337A0">
        <w:rPr>
          <w:rFonts w:ascii="Calibri" w:eastAsia="Calibri" w:hAnsi="Calibri" w:cs="Calibri"/>
        </w:rPr>
        <w:t>.</w:t>
      </w:r>
    </w:p>
    <w:p w14:paraId="52869CFB" w14:textId="22675DFA" w:rsidR="008016FA" w:rsidRDefault="00CC48F1" w:rsidP="008F0BE4">
      <w:pPr>
        <w:pStyle w:val="Kop2"/>
      </w:pPr>
      <w:bookmarkStart w:id="98" w:name="_Toc179890525"/>
      <w:r>
        <w:t>Aandachtspunten</w:t>
      </w:r>
      <w:bookmarkEnd w:id="66"/>
      <w:bookmarkEnd w:id="67"/>
      <w:bookmarkEnd w:id="68"/>
      <w:bookmarkEnd w:id="69"/>
      <w:bookmarkEnd w:id="70"/>
      <w:bookmarkEnd w:id="71"/>
      <w:bookmarkEnd w:id="98"/>
    </w:p>
    <w:p w14:paraId="11013721" w14:textId="77777777" w:rsidR="008B3A39" w:rsidRDefault="008B3A39" w:rsidP="008B3A39">
      <w:r w:rsidRPr="00680AE2">
        <w:t xml:space="preserve">De horecasector is heel divers op </w:t>
      </w:r>
      <w:r>
        <w:t xml:space="preserve">het </w:t>
      </w:r>
      <w:r w:rsidRPr="00680AE2">
        <w:t>vlak van concepten, doelgroepen … Bovendien is de sector voortdurend in beweging. Door d</w:t>
      </w:r>
      <w:r>
        <w:t>i</w:t>
      </w:r>
      <w:r w:rsidRPr="00680AE2">
        <w:t>e verschillende vormen aan bod te laten komen, kan je inspelen op verschillende profielen van leerlingen en hun leefwereld.</w:t>
      </w:r>
    </w:p>
    <w:p w14:paraId="76ACA70E" w14:textId="0AA455DD" w:rsidR="008B3A39" w:rsidRDefault="00AE6BA3" w:rsidP="008B3A39">
      <w:bookmarkStart w:id="99" w:name="_Hlk54015076"/>
      <w:r w:rsidRPr="00CD2A40">
        <w:t>Het leerplan</w:t>
      </w:r>
      <w:r>
        <w:t xml:space="preserve"> </w:t>
      </w:r>
      <w:r w:rsidRPr="00B45E12">
        <w:t>bestaat uit leerplandoelen waarin kennis, inzichten, vaardigheden al dan niet samen aan bod komen.</w:t>
      </w:r>
      <w:r w:rsidRPr="00CD2A40">
        <w:t xml:space="preserve"> </w:t>
      </w:r>
      <w:r w:rsidRPr="007D7C09">
        <w:t>Technische vorming en praktische vorming gaan hand in hand en spelen op e</w:t>
      </w:r>
      <w:r>
        <w:t>l</w:t>
      </w:r>
      <w:r w:rsidRPr="007D7C09">
        <w:t>kaar in. Zo kunnen kenniselementen aan bod komen in de praktijk</w:t>
      </w:r>
      <w:r>
        <w:t xml:space="preserve"> bij het inoefenen van technische </w:t>
      </w:r>
      <w:r w:rsidRPr="007D7C09">
        <w:t>vaardigheden.</w:t>
      </w:r>
      <w:r>
        <w:br/>
      </w:r>
      <w:r w:rsidR="008B3A39" w:rsidRPr="007D7C09">
        <w:t>Waar bij de</w:t>
      </w:r>
      <w:r w:rsidR="008B3A39">
        <w:t xml:space="preserve"> studierichting</w:t>
      </w:r>
      <w:r w:rsidR="008B3A39" w:rsidDel="00E20592">
        <w:t xml:space="preserve"> </w:t>
      </w:r>
      <w:r w:rsidR="008B3A39" w:rsidRPr="007D7C09">
        <w:t>Restaurant</w:t>
      </w:r>
      <w:r w:rsidR="008B3A39">
        <w:t xml:space="preserve"> en k</w:t>
      </w:r>
      <w:r w:rsidR="008B3A39" w:rsidRPr="007D7C09">
        <w:t xml:space="preserve">euken meer de klemtoon ligt op het uitvoeren </w:t>
      </w:r>
      <w:bookmarkStart w:id="100" w:name="_Hlk56707785"/>
      <w:r w:rsidR="008B3A39" w:rsidRPr="007D7C09">
        <w:t xml:space="preserve">(vanuit het </w:t>
      </w:r>
      <w:r w:rsidR="008B3A39" w:rsidRPr="007D7C09">
        <w:lastRenderedPageBreak/>
        <w:t>concreet toepassen inzichten bijbrengen)</w:t>
      </w:r>
      <w:bookmarkEnd w:id="100"/>
      <w:r w:rsidR="008B3A39" w:rsidRPr="007D7C09">
        <w:t xml:space="preserve">, zal bij Horeca vaak worden </w:t>
      </w:r>
      <w:r w:rsidR="00C30B6D" w:rsidRPr="007D7C09">
        <w:t xml:space="preserve">vertrokken </w:t>
      </w:r>
      <w:r w:rsidR="008B3A39" w:rsidRPr="007D7C09">
        <w:t xml:space="preserve">vanuit een inzicht in producten, processen en technieken. Een goede afstemming tussen de betrokken </w:t>
      </w:r>
      <w:r w:rsidR="008B3A39">
        <w:t>leraren</w:t>
      </w:r>
      <w:r w:rsidR="008B3A39" w:rsidRPr="007D7C09">
        <w:t xml:space="preserve"> is dus noodzakelijk.</w:t>
      </w:r>
      <w:r w:rsidR="008B3A39">
        <w:br/>
      </w:r>
      <w:r w:rsidR="008B3A39" w:rsidRPr="00466C3E">
        <w:t xml:space="preserve">Bovendien zullen de competenties pas ten volle kunnen worden gerealiseerd als er ook samenwerking is met de leraren van de algemene vorming. Heel wat doelen uit het leerplan algemene vorming kunnen in de context van </w:t>
      </w:r>
      <w:r w:rsidR="008B3A39">
        <w:t>V</w:t>
      </w:r>
      <w:r w:rsidR="008B3A39" w:rsidRPr="00466C3E">
        <w:t xml:space="preserve">oeding </w:t>
      </w:r>
      <w:r w:rsidR="008B3A39">
        <w:t>en</w:t>
      </w:r>
      <w:r w:rsidR="008B3A39" w:rsidRPr="00466C3E">
        <w:t xml:space="preserve"> horeca worden</w:t>
      </w:r>
      <w:r w:rsidR="008B3A39" w:rsidRPr="00305495">
        <w:t xml:space="preserve"> </w:t>
      </w:r>
      <w:r w:rsidR="008B3A39" w:rsidRPr="00466C3E">
        <w:t>bereikt. Waar d</w:t>
      </w:r>
      <w:r w:rsidR="008B3A39">
        <w:t>a</w:t>
      </w:r>
      <w:r w:rsidR="008B3A39" w:rsidRPr="00466C3E">
        <w:t xml:space="preserve">t voor de hand ligt, wordt </w:t>
      </w:r>
      <w:r w:rsidR="008B3A39">
        <w:t>he</w:t>
      </w:r>
      <w:r w:rsidR="008B3A39" w:rsidRPr="00466C3E">
        <w:t xml:space="preserve">t vermeld. Ga </w:t>
      </w:r>
      <w:r w:rsidR="008B3A39">
        <w:t>daarover</w:t>
      </w:r>
      <w:r w:rsidR="008B3A39" w:rsidRPr="00466C3E">
        <w:t xml:space="preserve"> in dialoog met je collega algemene vorming</w:t>
      </w:r>
      <w:r w:rsidR="008B3A39">
        <w:t>.</w:t>
      </w:r>
    </w:p>
    <w:bookmarkEnd w:id="99"/>
    <w:p w14:paraId="36B5AB4B" w14:textId="77777777" w:rsidR="00AE6BA3" w:rsidRDefault="00AE6BA3" w:rsidP="00AE6BA3">
      <w:r w:rsidRPr="00680AE2">
        <w:t xml:space="preserve">Heel wat doelen uit het </w:t>
      </w:r>
      <w:r>
        <w:t>G</w:t>
      </w:r>
      <w:r w:rsidRPr="00680AE2">
        <w:t xml:space="preserve">emeenschappelijk funderend leerplan kunnen worden gerealiseerd in </w:t>
      </w:r>
      <w:r>
        <w:t xml:space="preserve">samenhang met </w:t>
      </w:r>
      <w:r w:rsidRPr="00680AE2">
        <w:t>dit leerplan</w:t>
      </w:r>
      <w:r>
        <w:t>, wat je leest in de wenken</w:t>
      </w:r>
      <w:r w:rsidRPr="00680AE2">
        <w:t xml:space="preserve">. </w:t>
      </w:r>
      <w:r>
        <w:t>Je leert</w:t>
      </w:r>
      <w:r w:rsidRPr="00680AE2">
        <w:t xml:space="preserve"> leerlingen een onderzoekende houding aannemen (bv</w:t>
      </w:r>
      <w:r>
        <w:t>.</w:t>
      </w:r>
      <w:r w:rsidRPr="00680AE2">
        <w:t xml:space="preserve"> bij </w:t>
      </w:r>
      <w:r>
        <w:t xml:space="preserve">de </w:t>
      </w:r>
      <w:r w:rsidRPr="00680AE2">
        <w:t xml:space="preserve">selectie van grondstoffen, bij de keuze van </w:t>
      </w:r>
      <w:r>
        <w:t xml:space="preserve">een </w:t>
      </w:r>
      <w:r w:rsidRPr="00680AE2">
        <w:t>bereidingstechniek …) en hen erover reflecteren en in dialoog gaan.</w:t>
      </w:r>
    </w:p>
    <w:p w14:paraId="3370B841" w14:textId="77777777" w:rsidR="00F66BF9" w:rsidRPr="00680AE2" w:rsidRDefault="00F66BF9" w:rsidP="00F66BF9">
      <w:bookmarkStart w:id="101" w:name="_Hlk54029191"/>
      <w:r>
        <w:t>In de studierichtingen in Voeding en horeca besteden we extra aandacht aan de ontwikkeling van soft skills. De wegwijzers (zie 3.1) zijn daarvoor richtinggevend. In een aantal leerplandoelen zijn deze expliciet opgenomen, bv. afspraken binnen de organisatie naleven (</w:t>
      </w:r>
      <w:r>
        <w:fldChar w:fldCharType="begin"/>
      </w:r>
      <w:r>
        <w:instrText xml:space="preserve"> REF _Ref54015939 \r \h </w:instrText>
      </w:r>
      <w:r>
        <w:fldChar w:fldCharType="separate"/>
      </w:r>
      <w:r>
        <w:t>LPD 2</w:t>
      </w:r>
      <w:r>
        <w:fldChar w:fldCharType="end"/>
      </w:r>
      <w:r>
        <w:t>) en respectvol samenwerken (</w:t>
      </w:r>
      <w:r>
        <w:fldChar w:fldCharType="begin"/>
      </w:r>
      <w:r>
        <w:instrText xml:space="preserve"> REF _Ref54015962 \r \h </w:instrText>
      </w:r>
      <w:r>
        <w:fldChar w:fldCharType="separate"/>
      </w:r>
      <w:r>
        <w:t>LPD 3</w:t>
      </w:r>
      <w:r>
        <w:fldChar w:fldCharType="end"/>
      </w:r>
      <w:r>
        <w:t xml:space="preserve">), in andere gevallen zijn ze opgenomen in de wenken (bv. gastvrijheid, relationele en communicatieve vaardigheden, flexibel omgaan met wisselende situaties ...). </w:t>
      </w:r>
      <w:r>
        <w:br/>
        <w:t>Via die soft skills kan je werken aan een attitudevorming. Maak ze concreet in waarneembaar gedrag zodat ze evalueerbaar zijn. Ook op dat vlak zijn er verbindingen met het Gemeenschappelijk funderend leerplan.</w:t>
      </w:r>
    </w:p>
    <w:bookmarkEnd w:id="101"/>
    <w:p w14:paraId="7D3FA781" w14:textId="4A6A3470" w:rsidR="008B3A39" w:rsidRDefault="008B3A39" w:rsidP="008B3A39">
      <w:r w:rsidRPr="00680AE2">
        <w:t xml:space="preserve">Voedselveiligheid en arbeidsveiligheid </w:t>
      </w:r>
      <w:r>
        <w:t>zijn</w:t>
      </w:r>
      <w:r w:rsidRPr="00680AE2">
        <w:t xml:space="preserve"> in horeca uitermate belangrijk</w:t>
      </w:r>
      <w:r w:rsidR="00F66BF9" w:rsidRPr="00F66BF9">
        <w:t xml:space="preserve"> </w:t>
      </w:r>
      <w:r w:rsidR="00F66BF9" w:rsidRPr="009418CA">
        <w:t>waar je als leraar permanent aandacht aan besteedt opdat ook leerlingen het zich eigen maken.</w:t>
      </w:r>
    </w:p>
    <w:p w14:paraId="0E0A0D1B" w14:textId="0FD974B5" w:rsidR="008B3A39" w:rsidRDefault="001D2B8A" w:rsidP="008B3A39">
      <w:bookmarkStart w:id="102" w:name="_Hlk54016828"/>
      <w:r>
        <w:t>Je kan heel wat digitale competenties inzetten met behulp van</w:t>
      </w:r>
      <w:r w:rsidR="008B3A39">
        <w:t xml:space="preserve"> standaard kantoorsoftware (tekstverwerker, rekenblad, presentatie …). </w:t>
      </w:r>
      <w:r w:rsidR="00B1795E">
        <w:t>Ook het gebruik van specifieke software die wordt gebruikt bij voorraadadministratie, verkoop, reservatie … krijgt aandacht in dit leerplan.</w:t>
      </w:r>
    </w:p>
    <w:bookmarkEnd w:id="102"/>
    <w:p w14:paraId="2761A3F5" w14:textId="4A7A0FF4" w:rsidR="00E660B4" w:rsidRDefault="008B3A39" w:rsidP="00BF0455">
      <w:r>
        <w:t xml:space="preserve">De meeste doelen kunnen worden gerealiseerd in de schoolcontext waarbij via de werking van een didactisch restaurant en keuken een authentieke context wordt </w:t>
      </w:r>
      <w:r w:rsidR="00C30B6D">
        <w:t xml:space="preserve">gecreëerd </w:t>
      </w:r>
      <w:r>
        <w:t>om tot leren te komen. Daarnaast kan het zinvol zijn om via bedrijfsbezoeken of een kennismakingsstage in het 4</w:t>
      </w:r>
      <w:r w:rsidRPr="00EB4C8C">
        <w:t>de</w:t>
      </w:r>
      <w:r>
        <w:t xml:space="preserve"> jaar leerlingen te laten proeven van hun toekomstig werkveld.</w:t>
      </w:r>
    </w:p>
    <w:p w14:paraId="5387E1E6" w14:textId="77777777" w:rsidR="00FB1B96" w:rsidRDefault="00FB1B96" w:rsidP="00FB1B96">
      <w:pPr>
        <w:pStyle w:val="Kop2"/>
      </w:pPr>
      <w:bookmarkStart w:id="103" w:name="_Toc149836998"/>
      <w:bookmarkStart w:id="104" w:name="_Toc179890526"/>
      <w:r>
        <w:t>Leerplanpagina</w:t>
      </w:r>
      <w:bookmarkEnd w:id="103"/>
      <w:bookmarkEnd w:id="104"/>
    </w:p>
    <w:p w14:paraId="1EF21776" w14:textId="792DC296" w:rsidR="00FB1B96" w:rsidRPr="002F798A" w:rsidRDefault="713C1572" w:rsidP="00FB1B96">
      <w:r>
        <w:rPr>
          <w:noProof/>
        </w:rPr>
        <w:drawing>
          <wp:inline distT="0" distB="0" distL="0" distR="0" wp14:anchorId="554018E9" wp14:editId="1A7124A3">
            <wp:extent cx="1162050" cy="1162050"/>
            <wp:effectExtent l="0" t="0" r="0" b="0"/>
            <wp:docPr id="1558519018" name="Afbeelding 1558519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58519018"/>
                    <pic:cNvPicPr/>
                  </pic:nvPicPr>
                  <pic:blipFill>
                    <a:blip r:embed="rId21">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FB1B96">
        <w:br/>
        <w:t xml:space="preserve">Wil je als gebruiker van dit leerplan op de hoogte blijven van inspirerend materiaal, achtergrond, professionaliseringen of lerarennetwerken, surf dan naar de </w:t>
      </w:r>
      <w:hyperlink r:id="rId22">
        <w:r w:rsidR="00FB1B96" w:rsidRPr="485E775B">
          <w:rPr>
            <w:rStyle w:val="Hyperlink"/>
          </w:rPr>
          <w:t>leerplanpagina</w:t>
        </w:r>
      </w:hyperlink>
      <w:r w:rsidR="00FB1B96">
        <w:t>.</w:t>
      </w:r>
    </w:p>
    <w:p w14:paraId="18B9FAF3" w14:textId="77777777" w:rsidR="003C20F3" w:rsidRDefault="008E5D4D" w:rsidP="00E42F24">
      <w:pPr>
        <w:pStyle w:val="Kop1"/>
      </w:pPr>
      <w:bookmarkStart w:id="105" w:name="_Toc121484784"/>
      <w:bookmarkStart w:id="106" w:name="_Toc127295263"/>
      <w:bookmarkStart w:id="107" w:name="_Toc128941186"/>
      <w:bookmarkStart w:id="108" w:name="_Toc129036353"/>
      <w:bookmarkStart w:id="109" w:name="_Toc129199582"/>
      <w:bookmarkStart w:id="110" w:name="_Toc135631673"/>
      <w:bookmarkStart w:id="111" w:name="_Toc179890527"/>
      <w:bookmarkEnd w:id="72"/>
      <w:r w:rsidRPr="00731063">
        <w:t>Leerplandoelen</w:t>
      </w:r>
      <w:bookmarkEnd w:id="105"/>
      <w:bookmarkEnd w:id="106"/>
      <w:bookmarkEnd w:id="107"/>
      <w:bookmarkEnd w:id="108"/>
      <w:bookmarkEnd w:id="109"/>
      <w:bookmarkEnd w:id="110"/>
      <w:bookmarkEnd w:id="111"/>
    </w:p>
    <w:p w14:paraId="1A3EEF01" w14:textId="77777777" w:rsidR="008F0BE4" w:rsidRDefault="008F0BE4" w:rsidP="008F0BE4">
      <w:pPr>
        <w:pStyle w:val="Kop2"/>
      </w:pPr>
      <w:bookmarkStart w:id="112" w:name="_Toc179890528"/>
      <w:bookmarkStart w:id="113" w:name="_Hlk147502494"/>
      <w:r>
        <w:t>Overkoepelende vaardigheden in restaurant en keuken</w:t>
      </w:r>
      <w:bookmarkEnd w:id="112"/>
    </w:p>
    <w:p w14:paraId="7B63AEDC" w14:textId="77266F29" w:rsidR="008F0BE4" w:rsidRDefault="008F0BE4" w:rsidP="007B5A56">
      <w:pPr>
        <w:pStyle w:val="Concordantie"/>
      </w:pPr>
      <w:r w:rsidRPr="007B5A56">
        <w:t>Minimumdoelen</w:t>
      </w:r>
      <w:r w:rsidRPr="00911A89">
        <w:t xml:space="preserve">, </w:t>
      </w:r>
      <w:r w:rsidR="0052545C">
        <w:t>cesuurdoelen</w:t>
      </w:r>
      <w:r w:rsidRPr="00911A89">
        <w:t xml:space="preserve"> of doelen die leiden naar BK</w:t>
      </w:r>
    </w:p>
    <w:p w14:paraId="3A382249" w14:textId="40D6031F" w:rsidR="008F0BE4" w:rsidRPr="007B5A56" w:rsidRDefault="008F0BE4" w:rsidP="007B5A56">
      <w:pPr>
        <w:pStyle w:val="MDSMDBK"/>
      </w:pPr>
      <w:r>
        <w:t xml:space="preserve">BK </w:t>
      </w:r>
      <w:r w:rsidRPr="00504C45">
        <w:t>1</w:t>
      </w:r>
      <w:r w:rsidRPr="00504C45">
        <w:tab/>
        <w:t>De leerlingen werken in t</w:t>
      </w:r>
      <w:r w:rsidRPr="007B5A56">
        <w:t>eamverband (organisatiecultuur, communicatie, procedures). (LPD 2, 3</w:t>
      </w:r>
      <w:r w:rsidR="00561011">
        <w:t>, 22</w:t>
      </w:r>
      <w:r w:rsidRPr="007B5A56">
        <w:t>)</w:t>
      </w:r>
    </w:p>
    <w:p w14:paraId="168827CF" w14:textId="77777777" w:rsidR="008F0BE4" w:rsidRDefault="008F0BE4" w:rsidP="007B5A56">
      <w:pPr>
        <w:pStyle w:val="MDSMDBK"/>
      </w:pPr>
      <w:r w:rsidRPr="007B5A56">
        <w:t>Onderliggende kennis bij doelen die leiden</w:t>
      </w:r>
      <w:r>
        <w:t xml:space="preserve"> naar BK</w:t>
      </w:r>
    </w:p>
    <w:p w14:paraId="006BE926" w14:textId="402A8929" w:rsidR="008F0BE4" w:rsidRDefault="00940911" w:rsidP="007B5A56">
      <w:pPr>
        <w:pStyle w:val="Onderliggendekennis"/>
      </w:pPr>
      <w:r>
        <w:t xml:space="preserve">l. </w:t>
      </w:r>
      <w:r w:rsidR="008F0BE4" w:rsidRPr="00A16008">
        <w:t>Samenstelling van gerechten</w:t>
      </w:r>
      <w:r w:rsidR="008F0BE4">
        <w:t xml:space="preserve"> (LPD 4)</w:t>
      </w:r>
    </w:p>
    <w:p w14:paraId="46DC0C14" w14:textId="78B5634D" w:rsidR="008F0BE4" w:rsidRPr="007C3EFF" w:rsidRDefault="008F0BE4" w:rsidP="008F0BE4">
      <w:pPr>
        <w:pStyle w:val="DoelExtra"/>
        <w:numPr>
          <w:ilvl w:val="0"/>
          <w:numId w:val="33"/>
        </w:numPr>
      </w:pPr>
      <w:r>
        <w:lastRenderedPageBreak/>
        <w:t xml:space="preserve">De leerlingen verkennen het vakgebied horeca en vergelijken </w:t>
      </w:r>
      <w:r w:rsidRPr="007C3EFF">
        <w:t xml:space="preserve">uitbatingsvormen op </w:t>
      </w:r>
      <w:r>
        <w:t xml:space="preserve">het </w:t>
      </w:r>
      <w:r w:rsidRPr="007C3EFF">
        <w:t>vlak van doelgroep, organisatie, infrastructuur en assortiment.</w:t>
      </w:r>
    </w:p>
    <w:p w14:paraId="02C83ABB" w14:textId="4073439B" w:rsidR="008F0BE4" w:rsidRDefault="008F0BE4" w:rsidP="008F0BE4">
      <w:pPr>
        <w:pStyle w:val="Wenk"/>
      </w:pPr>
      <w:r>
        <w:t xml:space="preserve">Verken met de leerlingen het vakgebied horeca in zijn breedte. Beperk je dus zeker niet tot klassieke restaurants, maar richt je ook naar hotel-restaurant, </w:t>
      </w:r>
      <w:hyperlink w:anchor="_Grootkeuken_en_catering" w:history="1">
        <w:r w:rsidRPr="00C27018">
          <w:rPr>
            <w:rStyle w:val="Lexicon"/>
          </w:rPr>
          <w:t>grootkeuken en catering</w:t>
        </w:r>
      </w:hyperlink>
      <w:r>
        <w:t xml:space="preserve">, bistro, brasserie, taverne, … </w:t>
      </w:r>
      <w:r w:rsidR="004B7E94">
        <w:t>Probeer daarbij</w:t>
      </w:r>
      <w:r>
        <w:t xml:space="preserve"> in </w:t>
      </w:r>
      <w:r w:rsidR="004B7E94">
        <w:t xml:space="preserve">te spelen </w:t>
      </w:r>
      <w:r>
        <w:t>op de leefwereld van de leerling</w:t>
      </w:r>
      <w:r w:rsidR="00E21D67">
        <w:t>en</w:t>
      </w:r>
      <w:r>
        <w:t xml:space="preserve"> en benadruk de positieve elementen in elke uitbatingsvorm.</w:t>
      </w:r>
    </w:p>
    <w:p w14:paraId="5681C03E" w14:textId="57D8AA98" w:rsidR="008F0BE4" w:rsidRDefault="008F0BE4" w:rsidP="008F0BE4">
      <w:pPr>
        <w:pStyle w:val="Wenk"/>
      </w:pPr>
      <w:r>
        <w:t>Je kan d</w:t>
      </w:r>
      <w:r w:rsidR="00241AF1">
        <w:t>i</w:t>
      </w:r>
      <w:r>
        <w:t xml:space="preserve">t benaderen vanuit een innovatieve en creatieve kijk op de sector: </w:t>
      </w:r>
    </w:p>
    <w:p w14:paraId="4AB90017" w14:textId="77777777" w:rsidR="008F0BE4" w:rsidRDefault="008F0BE4" w:rsidP="008F0BE4">
      <w:pPr>
        <w:pStyle w:val="Wenkops2"/>
        <w:ind w:left="2988" w:hanging="360"/>
      </w:pPr>
      <w:r>
        <w:t xml:space="preserve">Welk </w:t>
      </w:r>
      <w:r w:rsidRPr="00B659B2">
        <w:t>horecaconcept</w:t>
      </w:r>
      <w:r>
        <w:t xml:space="preserve"> spreekt je aan? </w:t>
      </w:r>
    </w:p>
    <w:p w14:paraId="36453C9C" w14:textId="77777777" w:rsidR="008F0BE4" w:rsidRDefault="008F0BE4" w:rsidP="008F0BE4">
      <w:pPr>
        <w:pStyle w:val="Wenkops2"/>
        <w:ind w:left="2988" w:hanging="360"/>
      </w:pPr>
      <w:r>
        <w:t xml:space="preserve">Naar welke doelgroep richten ze zich? Hoe zie je dat? </w:t>
      </w:r>
    </w:p>
    <w:p w14:paraId="193306BD" w14:textId="77777777" w:rsidR="008F0BE4" w:rsidRDefault="008F0BE4" w:rsidP="008F0BE4">
      <w:pPr>
        <w:pStyle w:val="Wenkops2"/>
        <w:ind w:left="2988" w:hanging="360"/>
      </w:pPr>
      <w:r>
        <w:t xml:space="preserve">Wat is typisch voor die uitbatingsvorm? </w:t>
      </w:r>
    </w:p>
    <w:p w14:paraId="559640DF" w14:textId="77777777" w:rsidR="008F0BE4" w:rsidRDefault="008F0BE4" w:rsidP="008F0BE4">
      <w:pPr>
        <w:pStyle w:val="Wenkops2"/>
        <w:ind w:left="2988" w:hanging="360"/>
      </w:pPr>
      <w:r>
        <w:t xml:space="preserve">Welke sfeer wordt er nagestreefd? </w:t>
      </w:r>
    </w:p>
    <w:p w14:paraId="00439E68" w14:textId="036CF3EE" w:rsidR="008F0BE4" w:rsidRDefault="008F0BE4" w:rsidP="008F0BE4">
      <w:pPr>
        <w:pStyle w:val="Wenkops2"/>
        <w:ind w:left="2988" w:hanging="360"/>
      </w:pPr>
      <w:r>
        <w:t>Hoe is die zaak georganiseerd? Welke infrastructuur tref je hier aan?</w:t>
      </w:r>
    </w:p>
    <w:p w14:paraId="3D20A4C4" w14:textId="77777777" w:rsidR="008F0BE4" w:rsidRDefault="008F0BE4" w:rsidP="008F0BE4">
      <w:pPr>
        <w:pStyle w:val="Wenkops2"/>
        <w:ind w:left="2988" w:hanging="360"/>
      </w:pPr>
      <w:r>
        <w:t>Welke functies tref je hier aan (organigram met vermelding van belangrijkste begrippen binnen keuken- en restaurantbrigade)?</w:t>
      </w:r>
    </w:p>
    <w:p w14:paraId="285DDAC2" w14:textId="77777777" w:rsidR="008F0BE4" w:rsidRDefault="008F0BE4" w:rsidP="008F0BE4">
      <w:pPr>
        <w:pStyle w:val="Wenkops2"/>
        <w:ind w:left="2988" w:hanging="360"/>
      </w:pPr>
      <w:r>
        <w:t>Wat is het typische voorkomen en kledij van het personeel? Welke uitstraling wordt beoogd?</w:t>
      </w:r>
    </w:p>
    <w:p w14:paraId="339E0763" w14:textId="77777777" w:rsidR="008F0BE4" w:rsidRDefault="008F0BE4" w:rsidP="008F0BE4">
      <w:pPr>
        <w:pStyle w:val="Wenkops2"/>
        <w:ind w:left="2988" w:hanging="360"/>
      </w:pPr>
      <w:r>
        <w:t>Welke nieuwe technologieën en innovaties tref je hier aan?</w:t>
      </w:r>
    </w:p>
    <w:p w14:paraId="508E42AC" w14:textId="40C06282" w:rsidR="008F0BE4" w:rsidRDefault="008F0BE4" w:rsidP="008F0BE4">
      <w:pPr>
        <w:pStyle w:val="Wenk"/>
      </w:pPr>
      <w:r>
        <w:t xml:space="preserve">Je </w:t>
      </w:r>
      <w:r w:rsidRPr="00B659B2">
        <w:t>kan</w:t>
      </w:r>
      <w:r w:rsidR="00E21D67">
        <w:t xml:space="preserve"> de</w:t>
      </w:r>
      <w:r>
        <w:t xml:space="preserve"> leerlingen laten nadenken over welke functie ze later willen opnemen in de horeca (kok, kelner, bartender, sommelier wijn</w:t>
      </w:r>
      <w:r w:rsidR="00F53DD6">
        <w:t xml:space="preserve">, </w:t>
      </w:r>
      <w:r>
        <w:t>water</w:t>
      </w:r>
      <w:r w:rsidR="00F53DD6">
        <w:t xml:space="preserve"> of </w:t>
      </w:r>
      <w:r>
        <w:t>thee, barista, butler, cocktailbartender, traiteur, receptionist ...)</w:t>
      </w:r>
    </w:p>
    <w:p w14:paraId="7CA094ED" w14:textId="08515790" w:rsidR="008F0BE4" w:rsidRPr="00F92034" w:rsidRDefault="00E21D67" w:rsidP="008F0BE4">
      <w:pPr>
        <w:pStyle w:val="Wenk"/>
      </w:pPr>
      <w:r>
        <w:t xml:space="preserve">Je kan de </w:t>
      </w:r>
      <w:r w:rsidR="008F0BE4" w:rsidRPr="00F92034">
        <w:t>leerlingen aan</w:t>
      </w:r>
      <w:r>
        <w:t>moedigen</w:t>
      </w:r>
      <w:r w:rsidR="008F0BE4" w:rsidRPr="00F92034">
        <w:t xml:space="preserve"> om nieuwe ontwikkelingen in het vakgebied, nieuwe concepten (pop </w:t>
      </w:r>
      <w:r w:rsidR="008F0BE4">
        <w:t>u</w:t>
      </w:r>
      <w:r w:rsidR="008F0BE4" w:rsidRPr="00F92034">
        <w:t xml:space="preserve">p restaurants, wijnbar, theatercafé, bodega-tapasbar, take a way, foodbars, creatieve uitbatingsvormen in </w:t>
      </w:r>
      <w:hyperlink w:anchor="_Grootkeuken_en_catering" w:history="1">
        <w:r w:rsidR="008F0BE4" w:rsidRPr="00C27018">
          <w:rPr>
            <w:rStyle w:val="Lexicon"/>
          </w:rPr>
          <w:t>grootkeuken en catering</w:t>
        </w:r>
      </w:hyperlink>
      <w:r w:rsidR="008F0BE4" w:rsidRPr="00F92034">
        <w:t xml:space="preserve"> …) op te volgen via onderzoeksopdrachten.</w:t>
      </w:r>
    </w:p>
    <w:p w14:paraId="377E3D23" w14:textId="77777777" w:rsidR="008F0BE4" w:rsidRDefault="008F0BE4" w:rsidP="008F0BE4">
      <w:pPr>
        <w:pStyle w:val="Wenk"/>
        <w:rPr>
          <w:rFonts w:eastAsiaTheme="minorEastAsia"/>
        </w:rPr>
      </w:pPr>
      <w:r w:rsidRPr="005F5899">
        <w:t xml:space="preserve">Je kan leerlingen individueel of in groepjes een uitbatingsvorm </w:t>
      </w:r>
      <w:r>
        <w:t xml:space="preserve">laten </w:t>
      </w:r>
      <w:r w:rsidRPr="005F5899">
        <w:t>voorstellen voor de klas.</w:t>
      </w:r>
    </w:p>
    <w:p w14:paraId="00FC3711" w14:textId="52A83975" w:rsidR="008F0BE4" w:rsidRDefault="008F0BE4" w:rsidP="008F0BE4">
      <w:pPr>
        <w:pStyle w:val="Doel"/>
        <w:numPr>
          <w:ilvl w:val="0"/>
          <w:numId w:val="31"/>
        </w:numPr>
      </w:pPr>
      <w:r w:rsidRPr="004B710D">
        <w:t>De leerling</w:t>
      </w:r>
      <w:r>
        <w:t>en</w:t>
      </w:r>
      <w:r w:rsidRPr="004B710D">
        <w:t xml:space="preserve"> </w:t>
      </w:r>
      <w:r w:rsidR="002E5C38">
        <w:t>handelen volgens procedures en organisatiecultuur</w:t>
      </w:r>
      <w:r w:rsidRPr="004B710D">
        <w:t>.</w:t>
      </w:r>
    </w:p>
    <w:p w14:paraId="26CBB8A6" w14:textId="77777777" w:rsidR="00E21D67" w:rsidRPr="00E21D67" w:rsidRDefault="00E21D67" w:rsidP="00E21D67">
      <w:pPr>
        <w:pStyle w:val="Wenk"/>
      </w:pPr>
      <w:r w:rsidRPr="00E21D67">
        <w:t>Bij dit leerplandoel kan je denken aan schoolafspraken en het werkplaatsreglement met het oog op het naleven van afspraken op het vlak van verzorgd voorkomen, beroepsfierheid, correct taalgebruik, voorbereiding … ook in hun toekomstige beroepscontext.</w:t>
      </w:r>
    </w:p>
    <w:p w14:paraId="38B9F2AD" w14:textId="02AD4747" w:rsidR="008F0BE4" w:rsidRDefault="008F0BE4" w:rsidP="008F0BE4">
      <w:pPr>
        <w:pStyle w:val="Wenk"/>
      </w:pPr>
      <w:r w:rsidRPr="00F84CD0">
        <w:t xml:space="preserve">Richt je </w:t>
      </w:r>
      <w:r w:rsidRPr="00B659B2">
        <w:t>ook</w:t>
      </w:r>
      <w:r w:rsidRPr="00F84CD0">
        <w:t xml:space="preserve"> op het verschil in cultuur tussen d</w:t>
      </w:r>
      <w:r>
        <w:t>i</w:t>
      </w:r>
      <w:r w:rsidRPr="00F84CD0">
        <w:t xml:space="preserve">e van de jongere en de </w:t>
      </w:r>
      <w:hyperlink w:anchor="_Huisstijl" w:history="1">
        <w:r w:rsidRPr="00C27018">
          <w:rPr>
            <w:rStyle w:val="Lexicon"/>
          </w:rPr>
          <w:t>huisstijl</w:t>
        </w:r>
      </w:hyperlink>
      <w:r w:rsidRPr="00F84CD0">
        <w:t xml:space="preserve"> van een bedrijf. Je kan leerlingen de verschillen in </w:t>
      </w:r>
      <w:hyperlink w:anchor="_Organisatiecultuur" w:history="1">
        <w:r w:rsidRPr="00C27018">
          <w:rPr>
            <w:rStyle w:val="Lexicon"/>
          </w:rPr>
          <w:t>organisatiecultuur</w:t>
        </w:r>
      </w:hyperlink>
      <w:r w:rsidRPr="00F84CD0">
        <w:t xml:space="preserve"> tussen een aantal bedrijven laten verkennen en laten </w:t>
      </w:r>
      <w:r w:rsidR="00F52C24">
        <w:t xml:space="preserve">nadenken </w:t>
      </w:r>
      <w:bookmarkStart w:id="114" w:name="_Hlk153354000"/>
      <w:r w:rsidR="00F52C24">
        <w:t>over welke cultuur bij hen past</w:t>
      </w:r>
      <w:bookmarkEnd w:id="114"/>
      <w:r w:rsidRPr="00F84CD0">
        <w:t>.</w:t>
      </w:r>
    </w:p>
    <w:p w14:paraId="509FA273" w14:textId="46C3EFFC" w:rsidR="008F0BE4" w:rsidRDefault="008F0BE4" w:rsidP="008F0BE4">
      <w:pPr>
        <w:pStyle w:val="Doel"/>
        <w:numPr>
          <w:ilvl w:val="0"/>
          <w:numId w:val="30"/>
        </w:numPr>
      </w:pPr>
      <w:r>
        <w:t xml:space="preserve">De </w:t>
      </w:r>
      <w:r w:rsidRPr="003E2728">
        <w:t>leerlingen</w:t>
      </w:r>
      <w:r>
        <w:t xml:space="preserve"> </w:t>
      </w:r>
      <w:r w:rsidR="002E5C38">
        <w:t xml:space="preserve">communiceren respectvol en </w:t>
      </w:r>
      <w:r>
        <w:t xml:space="preserve">werken efficiënt samen </w:t>
      </w:r>
      <w:r w:rsidR="002E5C38">
        <w:t>binnen het team</w:t>
      </w:r>
      <w:r>
        <w:t>.</w:t>
      </w:r>
    </w:p>
    <w:p w14:paraId="1727FA2F" w14:textId="77777777" w:rsidR="008F0BE4" w:rsidRDefault="008F0BE4" w:rsidP="008F0BE4">
      <w:pPr>
        <w:pStyle w:val="Wenk"/>
      </w:pPr>
      <w:r>
        <w:t xml:space="preserve">Het </w:t>
      </w:r>
      <w:r w:rsidRPr="00B659B2">
        <w:t>respectvol</w:t>
      </w:r>
      <w:r>
        <w:t xml:space="preserve"> samenwerken beperkt zich niet tot medeleerlingen, maar houdt eveneens respect in ten opzichte van leraren en ondersteunend personeel en hun opgedragen functie of taak.</w:t>
      </w:r>
    </w:p>
    <w:p w14:paraId="73B59FD5" w14:textId="77777777" w:rsidR="008F0BE4" w:rsidRPr="006C5556" w:rsidRDefault="008F0BE4" w:rsidP="008F0BE4">
      <w:pPr>
        <w:pStyle w:val="Wenk"/>
      </w:pPr>
      <w:r w:rsidRPr="006C5556">
        <w:lastRenderedPageBreak/>
        <w:t>De leerlingen verwerven inzicht in communicatietechnieken en -middelen</w:t>
      </w:r>
      <w:r>
        <w:t>.</w:t>
      </w:r>
    </w:p>
    <w:p w14:paraId="19C1A884" w14:textId="652A390F" w:rsidR="008F0BE4" w:rsidRDefault="008F0BE4" w:rsidP="008F0BE4">
      <w:pPr>
        <w:pStyle w:val="Wenk"/>
      </w:pPr>
      <w:r>
        <w:t xml:space="preserve">Je kan </w:t>
      </w:r>
      <w:r w:rsidRPr="00B659B2">
        <w:t>leerlingen</w:t>
      </w:r>
      <w:r w:rsidRPr="00D6346D">
        <w:t xml:space="preserve"> aan</w:t>
      </w:r>
      <w:r>
        <w:t>zetten</w:t>
      </w:r>
      <w:r w:rsidRPr="00D6346D">
        <w:t xml:space="preserve"> tot zelfreflectie: </w:t>
      </w:r>
      <w:r>
        <w:rPr>
          <w:rStyle w:val="normaltextrun"/>
          <w:rFonts w:ascii="Calibri" w:hAnsi="Calibri"/>
          <w:color w:val="595959"/>
          <w:shd w:val="clear" w:color="auto" w:fill="FFFFFF"/>
        </w:rPr>
        <w:t>w</w:t>
      </w:r>
      <w:r w:rsidRPr="00D6346D">
        <w:rPr>
          <w:rStyle w:val="normaltextrun"/>
          <w:rFonts w:ascii="Calibri" w:hAnsi="Calibri"/>
          <w:color w:val="595959"/>
          <w:shd w:val="clear" w:color="auto" w:fill="FFFFFF"/>
        </w:rPr>
        <w:t>at</w:t>
      </w:r>
      <w:r>
        <w:rPr>
          <w:rStyle w:val="normaltextrun"/>
          <w:rFonts w:ascii="Calibri" w:hAnsi="Calibri"/>
          <w:color w:val="595959"/>
          <w:shd w:val="clear" w:color="auto" w:fill="FFFFFF"/>
        </w:rPr>
        <w:t xml:space="preserve"> </w:t>
      </w:r>
      <w:r w:rsidR="00E21D67">
        <w:rPr>
          <w:rStyle w:val="normaltextrun"/>
          <w:rFonts w:ascii="Calibri" w:hAnsi="Calibri"/>
          <w:color w:val="595959"/>
          <w:shd w:val="clear" w:color="auto" w:fill="FFFFFF"/>
        </w:rPr>
        <w:t>zijn</w:t>
      </w:r>
      <w:r>
        <w:rPr>
          <w:rStyle w:val="normaltextrun"/>
          <w:rFonts w:ascii="Calibri" w:hAnsi="Calibri"/>
          <w:color w:val="595959"/>
          <w:shd w:val="clear" w:color="auto" w:fill="FFFFFF"/>
        </w:rPr>
        <w:t xml:space="preserve"> mijn rol en verantwoordelijkhed</w:t>
      </w:r>
      <w:r w:rsidR="00E21D67">
        <w:rPr>
          <w:rStyle w:val="normaltextrun"/>
          <w:rFonts w:ascii="Calibri" w:hAnsi="Calibri"/>
          <w:color w:val="595959"/>
          <w:shd w:val="clear" w:color="auto" w:fill="FFFFFF"/>
        </w:rPr>
        <w:t>en</w:t>
      </w:r>
      <w:r>
        <w:rPr>
          <w:rStyle w:val="normaltextrun"/>
          <w:rFonts w:ascii="Calibri" w:hAnsi="Calibri"/>
          <w:color w:val="595959"/>
          <w:shd w:val="clear" w:color="auto" w:fill="FFFFFF"/>
        </w:rPr>
        <w:t xml:space="preserve"> in het team? Hoe kan ik bijdragen tot een aangename teamsfeer? Hoe kunnen we als team samenwerken om het onderhoud zo vlot mogelijk te laten verlopen? </w:t>
      </w:r>
      <w:r w:rsidR="00E21D67">
        <w:rPr>
          <w:rStyle w:val="normaltextrun"/>
          <w:rFonts w:ascii="Calibri" w:hAnsi="Calibri"/>
          <w:color w:val="595959"/>
          <w:shd w:val="clear" w:color="auto" w:fill="FFFFFF"/>
        </w:rPr>
        <w:br/>
      </w:r>
      <w:r>
        <w:rPr>
          <w:rStyle w:val="normaltextrun"/>
          <w:rFonts w:ascii="Calibri" w:hAnsi="Calibri"/>
          <w:color w:val="595959"/>
          <w:shd w:val="clear" w:color="auto" w:fill="FFFFFF"/>
        </w:rPr>
        <w:t>Een teamoverleg na de (praktijk)les, ondersteund door een peerevaluatie kan daartoe bijdragen.</w:t>
      </w:r>
    </w:p>
    <w:p w14:paraId="356A866D" w14:textId="77777777" w:rsidR="008F0BE4" w:rsidRPr="00967B97" w:rsidRDefault="008F0BE4" w:rsidP="008F0BE4">
      <w:pPr>
        <w:pStyle w:val="Doel"/>
        <w:numPr>
          <w:ilvl w:val="0"/>
          <w:numId w:val="30"/>
        </w:numPr>
      </w:pPr>
      <w:r w:rsidRPr="00967B97">
        <w:t>De leerlingen vergelijken de samenstelling van gerechten en dranken wat betreft voedingswaarde en gezondheid.</w:t>
      </w:r>
    </w:p>
    <w:p w14:paraId="59907FDE" w14:textId="05A3CE11" w:rsidR="008F0BE4" w:rsidRDefault="00E21D67" w:rsidP="008F0BE4">
      <w:pPr>
        <w:pStyle w:val="Wenk"/>
      </w:pPr>
      <w:r>
        <w:t>Je kan met de leerlingen reflecteren over</w:t>
      </w:r>
      <w:r w:rsidR="008F0BE4">
        <w:t xml:space="preserve"> gezonde voeding. </w:t>
      </w:r>
      <w:r w:rsidRPr="00E21D67">
        <w:t>Je bespreekt met de leerlingen het verschil tussen voedingsstoffen en -middelen, de soorten voedingsstoffen met hun belangrijkste functie, voedingswaarde en allergenen.</w:t>
      </w:r>
    </w:p>
    <w:p w14:paraId="178644DD" w14:textId="15C0A000" w:rsidR="008F0BE4" w:rsidRDefault="008F0BE4" w:rsidP="008F0BE4">
      <w:pPr>
        <w:pStyle w:val="Wenk"/>
      </w:pPr>
      <w:r>
        <w:t xml:space="preserve">Je leert </w:t>
      </w:r>
      <w:r w:rsidRPr="00B659B2">
        <w:t>de</w:t>
      </w:r>
      <w:r w:rsidRPr="00D6346D">
        <w:t xml:space="preserve"> leerlingen </w:t>
      </w:r>
      <w:r>
        <w:t>hun voeding</w:t>
      </w:r>
      <w:r w:rsidRPr="00D6346D">
        <w:t xml:space="preserve">sgedrag </w:t>
      </w:r>
      <w:r>
        <w:t xml:space="preserve">vergelijken </w:t>
      </w:r>
      <w:r w:rsidRPr="00D6346D">
        <w:t>met actuele adviezen over gezonde voeding</w:t>
      </w:r>
      <w:r w:rsidR="00E21D67">
        <w:t xml:space="preserve"> met behulp </w:t>
      </w:r>
      <w:r w:rsidRPr="00D6346D">
        <w:t>van de voedingsdriehoek.</w:t>
      </w:r>
    </w:p>
    <w:p w14:paraId="150C8444" w14:textId="2C86509A" w:rsidR="008F0BE4" w:rsidRPr="00D6346D" w:rsidRDefault="008F0BE4" w:rsidP="008F0BE4">
      <w:pPr>
        <w:pStyle w:val="Wenk"/>
      </w:pPr>
      <w:r>
        <w:t xml:space="preserve">Je kan op basis van het </w:t>
      </w:r>
      <w:r w:rsidRPr="00D6346D">
        <w:t>etiket van grondstoffen of halffabricaten</w:t>
      </w:r>
      <w:r>
        <w:t xml:space="preserve"> de voornaamste </w:t>
      </w:r>
      <w:r w:rsidRPr="00B659B2">
        <w:t>bestanddelen</w:t>
      </w:r>
      <w:r>
        <w:t xml:space="preserve"> </w:t>
      </w:r>
      <w:r w:rsidR="00E21D67">
        <w:t xml:space="preserve">van dranken of gerechten </w:t>
      </w:r>
      <w:r>
        <w:t>bespreken (</w:t>
      </w:r>
      <w:r>
        <w:fldChar w:fldCharType="begin"/>
      </w:r>
      <w:r>
        <w:instrText xml:space="preserve"> REF _Ref54537290 \r \h </w:instrText>
      </w:r>
      <w:r>
        <w:fldChar w:fldCharType="separate"/>
      </w:r>
      <w:r>
        <w:t>LPD 6</w:t>
      </w:r>
      <w:r>
        <w:fldChar w:fldCharType="end"/>
      </w:r>
      <w:r>
        <w:t>).</w:t>
      </w:r>
    </w:p>
    <w:p w14:paraId="1C3ADE1A" w14:textId="780EFD85" w:rsidR="008F0BE4" w:rsidRDefault="008F0BE4" w:rsidP="008F0BE4">
      <w:pPr>
        <w:pStyle w:val="Wenk"/>
      </w:pPr>
      <w:r>
        <w:t xml:space="preserve">De </w:t>
      </w:r>
      <w:r w:rsidRPr="00B659B2">
        <w:t>samenstelling</w:t>
      </w:r>
      <w:r>
        <w:t xml:space="preserve"> van gerechten kan je, zoals in de grootkeuken, analyseren aan de hand van componenten (eiwithoudende component, zetmeelhoudende component, groenten, saus)</w:t>
      </w:r>
      <w:r w:rsidR="00E21D67">
        <w:t xml:space="preserve"> en die gebruiken</w:t>
      </w:r>
      <w:r>
        <w:t xml:space="preserve"> als puzzelstukken bij </w:t>
      </w:r>
      <w:r w:rsidR="00F820C9">
        <w:t>het samenstellen</w:t>
      </w:r>
      <w:r>
        <w:t xml:space="preserve"> van gerecht.</w:t>
      </w:r>
    </w:p>
    <w:p w14:paraId="1967442B" w14:textId="7220D126" w:rsidR="008F0BE4" w:rsidRDefault="008F0BE4" w:rsidP="008F0BE4">
      <w:pPr>
        <w:pStyle w:val="Wenk"/>
      </w:pPr>
      <w:r>
        <w:t xml:space="preserve">Je kan dit leerplandoel concreet </w:t>
      </w:r>
      <w:r w:rsidRPr="003418E3">
        <w:t>maken</w:t>
      </w:r>
      <w:r>
        <w:t xml:space="preserve"> door in te spelen op wensen van de gast op basis </w:t>
      </w:r>
      <w:r w:rsidRPr="00B659B2">
        <w:t>van</w:t>
      </w:r>
      <w:r>
        <w:t xml:space="preserve"> cultuur, overtuiging, geloof, voedingsvoorkeur, intolerantie of allergie … (lactosevrij, glutenvrij …).</w:t>
      </w:r>
    </w:p>
    <w:p w14:paraId="29AEEC5B" w14:textId="77777777" w:rsidR="008F0BE4" w:rsidRDefault="008F0BE4" w:rsidP="008F0BE4">
      <w:pPr>
        <w:pStyle w:val="Kop2"/>
      </w:pPr>
      <w:bookmarkStart w:id="115" w:name="_Toc179890529"/>
      <w:r w:rsidRPr="001A1349">
        <w:t xml:space="preserve">Vaktechnisch handelen in </w:t>
      </w:r>
      <w:r>
        <w:t xml:space="preserve">de </w:t>
      </w:r>
      <w:r w:rsidRPr="001A1349">
        <w:t>keuken</w:t>
      </w:r>
      <w:bookmarkEnd w:id="115"/>
    </w:p>
    <w:p w14:paraId="36AE2485" w14:textId="04D73D86" w:rsidR="008F0BE4" w:rsidRDefault="008F0BE4" w:rsidP="007B5A56">
      <w:pPr>
        <w:pStyle w:val="Concordantie"/>
      </w:pPr>
      <w:r w:rsidRPr="007B5A56">
        <w:t>Minimumdoelen</w:t>
      </w:r>
      <w:r w:rsidRPr="00BA7DD6">
        <w:t xml:space="preserve">, </w:t>
      </w:r>
      <w:r w:rsidR="0052545C">
        <w:t>cesuurdoelen</w:t>
      </w:r>
      <w:r w:rsidRPr="00BA7DD6">
        <w:t xml:space="preserve"> of doelen die leiden naar BK</w:t>
      </w:r>
    </w:p>
    <w:p w14:paraId="51BBC467" w14:textId="77777777" w:rsidR="008F0BE4" w:rsidRPr="007B5A56" w:rsidRDefault="008F0BE4" w:rsidP="007B5A56">
      <w:pPr>
        <w:pStyle w:val="MDSMDBK"/>
      </w:pPr>
      <w:r w:rsidRPr="00BA7DD6">
        <w:t>BK 2</w:t>
      </w:r>
      <w:r w:rsidRPr="00BA7DD6">
        <w:tab/>
        <w:t xml:space="preserve">De </w:t>
      </w:r>
      <w:r w:rsidRPr="007B5A56">
        <w:t xml:space="preserve">leerlingen handelen kwaliteitsbewust. (LPD 9, 13, 14) </w:t>
      </w:r>
    </w:p>
    <w:p w14:paraId="2B6A8533" w14:textId="5C9D3520" w:rsidR="008F0BE4" w:rsidRPr="007B5A56" w:rsidRDefault="008F0BE4" w:rsidP="007B5A56">
      <w:pPr>
        <w:pStyle w:val="MDSMDBK"/>
      </w:pPr>
      <w:r w:rsidRPr="007B5A56">
        <w:t>BK 6</w:t>
      </w:r>
      <w:r w:rsidRPr="007B5A56">
        <w:tab/>
        <w:t>De leerlingen gebruiken en onderhouden materiaal, toestellen en ruimtes. (LPD 7</w:t>
      </w:r>
      <w:r w:rsidR="00145088">
        <w:t>, 19, 32</w:t>
      </w:r>
      <w:r w:rsidRPr="007B5A56">
        <w:t>)</w:t>
      </w:r>
    </w:p>
    <w:p w14:paraId="3084D0F1" w14:textId="77777777" w:rsidR="008F0BE4" w:rsidRPr="007B5A56" w:rsidRDefault="008F0BE4" w:rsidP="007B5A56">
      <w:pPr>
        <w:pStyle w:val="MDSMDBK"/>
      </w:pPr>
      <w:r w:rsidRPr="007B5A56">
        <w:t>BK 8</w:t>
      </w:r>
      <w:r w:rsidRPr="007B5A56">
        <w:tab/>
        <w:t>De leerlingen zetten de juiste materialen, producten en ingrediënten klaar voor de bereiding van een gerecht. (LPD 5, 6, 7, 8)</w:t>
      </w:r>
    </w:p>
    <w:p w14:paraId="7250781A" w14:textId="77777777" w:rsidR="008F0BE4" w:rsidRPr="007B5A56" w:rsidRDefault="008F0BE4" w:rsidP="007B5A56">
      <w:pPr>
        <w:pStyle w:val="MDSMDBK"/>
      </w:pPr>
      <w:r w:rsidRPr="007B5A56">
        <w:t>BK 9</w:t>
      </w:r>
      <w:r w:rsidRPr="007B5A56">
        <w:tab/>
        <w:t>De leerlingen voeren voorbereidende werkzaamheden voor basisbereidingen uit. (LPD 10)</w:t>
      </w:r>
    </w:p>
    <w:p w14:paraId="141C7363" w14:textId="77777777" w:rsidR="008F0BE4" w:rsidRPr="007B5A56" w:rsidRDefault="008F0BE4" w:rsidP="007B5A56">
      <w:pPr>
        <w:pStyle w:val="MDSMDBK"/>
      </w:pPr>
      <w:r w:rsidRPr="007B5A56">
        <w:t>BK 10</w:t>
      </w:r>
      <w:r w:rsidRPr="007B5A56">
        <w:tab/>
        <w:t>De leerlingen passen basisbereidings- en kooktechnieken toe in de keuken. (LPD 11, 12, 13)</w:t>
      </w:r>
    </w:p>
    <w:p w14:paraId="22834CD9" w14:textId="77777777" w:rsidR="008F0BE4" w:rsidRPr="007B5A56" w:rsidRDefault="008F0BE4" w:rsidP="007B5A56">
      <w:pPr>
        <w:pStyle w:val="MDSMDBK"/>
      </w:pPr>
      <w:r w:rsidRPr="007B5A56">
        <w:t>BK 11</w:t>
      </w:r>
      <w:r w:rsidRPr="007B5A56">
        <w:tab/>
        <w:t>De leerlingen passen dresseertechnieken toe. (LPD 14)</w:t>
      </w:r>
    </w:p>
    <w:p w14:paraId="2227D6EF" w14:textId="77777777" w:rsidR="008F0BE4" w:rsidRPr="00BA7DD6" w:rsidRDefault="008F0BE4" w:rsidP="007B5A56">
      <w:pPr>
        <w:pStyle w:val="MDSMDBK"/>
      </w:pPr>
      <w:r w:rsidRPr="007B5A56">
        <w:t>Onderliggende kennis</w:t>
      </w:r>
      <w:r w:rsidRPr="00BA7DD6">
        <w:t xml:space="preserve"> bij doelen die leiden naar BK</w:t>
      </w:r>
    </w:p>
    <w:p w14:paraId="6D6D47D8" w14:textId="53E533D1" w:rsidR="008F0BE4" w:rsidRPr="00BA7DD6" w:rsidRDefault="00940911" w:rsidP="00940911">
      <w:pPr>
        <w:pStyle w:val="Onderliggendekennis"/>
      </w:pPr>
      <w:r w:rsidRPr="00940911">
        <w:rPr>
          <w:bCs w:val="0"/>
        </w:rPr>
        <w:t>a.</w:t>
      </w:r>
      <w:r>
        <w:t xml:space="preserve"> </w:t>
      </w:r>
      <w:r w:rsidR="008F0BE4" w:rsidRPr="00BA7DD6">
        <w:t>Benodigde hoeveelheden in functie van een bereiding (LPD 8)</w:t>
      </w:r>
    </w:p>
    <w:p w14:paraId="146A0C14" w14:textId="21F3BE09" w:rsidR="008F0BE4" w:rsidRPr="00BA7DD6" w:rsidRDefault="00940911" w:rsidP="007B5A56">
      <w:pPr>
        <w:pStyle w:val="Onderliggendekennis"/>
      </w:pPr>
      <w:r>
        <w:t xml:space="preserve">c. </w:t>
      </w:r>
      <w:r w:rsidR="008F0BE4" w:rsidRPr="00BA7DD6">
        <w:t>Bereidingstechnieken (LPD 11)</w:t>
      </w:r>
    </w:p>
    <w:p w14:paraId="435E103D" w14:textId="3D861B9F" w:rsidR="008F0BE4" w:rsidRPr="00BA7DD6" w:rsidRDefault="00940911" w:rsidP="007B5A56">
      <w:pPr>
        <w:pStyle w:val="Onderliggendekennis"/>
      </w:pPr>
      <w:r>
        <w:t xml:space="preserve">g. </w:t>
      </w:r>
      <w:r w:rsidR="008F0BE4" w:rsidRPr="00BA7DD6">
        <w:t>Grondstoffen (LPD 6)</w:t>
      </w:r>
    </w:p>
    <w:p w14:paraId="0AA1DE1D" w14:textId="197A393B" w:rsidR="008F0BE4" w:rsidRPr="00BA7DD6" w:rsidRDefault="00940911" w:rsidP="007B5A56">
      <w:pPr>
        <w:pStyle w:val="Onderliggendekennis"/>
      </w:pPr>
      <w:r>
        <w:t xml:space="preserve">i. </w:t>
      </w:r>
      <w:r w:rsidR="008F0BE4" w:rsidRPr="00BA7DD6">
        <w:t>Producteigenschappen, inclusief allergenen (LPD 6</w:t>
      </w:r>
      <w:r w:rsidR="00336188">
        <w:t>, 18</w:t>
      </w:r>
      <w:r w:rsidR="008F0BE4" w:rsidRPr="00BA7DD6">
        <w:t>)</w:t>
      </w:r>
    </w:p>
    <w:p w14:paraId="7ED2ABDD" w14:textId="695BCAEF" w:rsidR="008F0BE4" w:rsidRPr="00BA7DD6" w:rsidRDefault="00940911" w:rsidP="007B5A56">
      <w:pPr>
        <w:pStyle w:val="Onderliggendekennis"/>
      </w:pPr>
      <w:r>
        <w:t xml:space="preserve">k. </w:t>
      </w:r>
      <w:r w:rsidR="008F0BE4" w:rsidRPr="00BA7DD6">
        <w:t>Reinigings- en (ver)snijtechnieken voor groenten, fruit, vlees, vis, gevogelte en andere basisproducten (LPD 10)</w:t>
      </w:r>
    </w:p>
    <w:p w14:paraId="7318395D" w14:textId="0CE223B5" w:rsidR="008F0BE4" w:rsidRPr="00BA7DD6" w:rsidRDefault="00940911" w:rsidP="007B5A56">
      <w:pPr>
        <w:pStyle w:val="Onderliggendekennis"/>
      </w:pPr>
      <w:r>
        <w:t xml:space="preserve">o. </w:t>
      </w:r>
      <w:r w:rsidR="008F0BE4" w:rsidRPr="00BA7DD6">
        <w:t>Voedingsproducten en dranken (LPD 6</w:t>
      </w:r>
      <w:r w:rsidR="00336188">
        <w:t>, 18</w:t>
      </w:r>
      <w:r w:rsidR="008F0BE4" w:rsidRPr="00BA7DD6">
        <w:t>)</w:t>
      </w:r>
    </w:p>
    <w:p w14:paraId="035D9D33" w14:textId="71022030" w:rsidR="008F0BE4" w:rsidRPr="00967B97" w:rsidRDefault="008F0BE4" w:rsidP="008F0BE4">
      <w:pPr>
        <w:pStyle w:val="Doel"/>
        <w:numPr>
          <w:ilvl w:val="0"/>
          <w:numId w:val="30"/>
        </w:numPr>
      </w:pPr>
      <w:r w:rsidRPr="00967B97">
        <w:t>De leerlingen bereiden activiteiten</w:t>
      </w:r>
      <w:r>
        <w:t xml:space="preserve"> voor</w:t>
      </w:r>
      <w:r w:rsidRPr="00967B97">
        <w:t xml:space="preserve"> in de keuken</w:t>
      </w:r>
      <w:r>
        <w:t xml:space="preserve"> </w:t>
      </w:r>
      <w:r w:rsidR="00BB1BEB">
        <w:t>in functie van een efficiënte werkorganisatie</w:t>
      </w:r>
      <w:r w:rsidRPr="00967B97">
        <w:t>.</w:t>
      </w:r>
    </w:p>
    <w:p w14:paraId="39645D1C" w14:textId="77777777" w:rsidR="008F0BE4" w:rsidRPr="00B659B2" w:rsidRDefault="008F0BE4" w:rsidP="008F0BE4">
      <w:pPr>
        <w:pStyle w:val="Wenk"/>
      </w:pPr>
      <w:r>
        <w:t xml:space="preserve">De </w:t>
      </w:r>
      <w:r w:rsidRPr="00B659B2">
        <w:t>leerlingen hebben aandacht voor een efficiënte werkorganisatie tijdens de voorbereiding (‘mise-en-place’).</w:t>
      </w:r>
    </w:p>
    <w:p w14:paraId="5A54BBC2" w14:textId="4977C031" w:rsidR="008F0BE4" w:rsidRPr="00B659B2" w:rsidRDefault="008F0BE4" w:rsidP="008F0BE4">
      <w:pPr>
        <w:pStyle w:val="Wenk"/>
      </w:pPr>
      <w:r w:rsidRPr="00B659B2">
        <w:t xml:space="preserve">Je kan de leerlingen een voorbereiding laten maken, bv. werkplanning, samenvatting recept, ingrediëntenlijst … </w:t>
      </w:r>
      <w:r w:rsidR="0010389F">
        <w:t>Daarv</w:t>
      </w:r>
      <w:r w:rsidRPr="00B659B2">
        <w:t xml:space="preserve">oor </w:t>
      </w:r>
      <w:r w:rsidR="0010389F">
        <w:t xml:space="preserve">kan je </w:t>
      </w:r>
      <w:r w:rsidRPr="00B659B2">
        <w:t xml:space="preserve">een sjabloon of uitgewerkt voorbeeld aanreiken. In functie van een leerlijn kan je </w:t>
      </w:r>
      <w:r w:rsidR="00E21D67">
        <w:t xml:space="preserve">de </w:t>
      </w:r>
      <w:r w:rsidRPr="00B659B2">
        <w:t xml:space="preserve">leerlingen zelf een stappenplan laten </w:t>
      </w:r>
      <w:r w:rsidR="00E21D67">
        <w:t>mak</w:t>
      </w:r>
      <w:r w:rsidRPr="00B659B2">
        <w:t>en.</w:t>
      </w:r>
    </w:p>
    <w:p w14:paraId="7FB3F157" w14:textId="77777777" w:rsidR="008F0BE4" w:rsidRPr="00967B97" w:rsidRDefault="008F0BE4" w:rsidP="008F0BE4">
      <w:pPr>
        <w:pStyle w:val="Wenk"/>
      </w:pPr>
      <w:r w:rsidRPr="00B659B2">
        <w:t>Je kan via een</w:t>
      </w:r>
      <w:r w:rsidRPr="00967B97">
        <w:t xml:space="preserve"> mondelinge bevraging bij het begin van de praktijkles (</w:t>
      </w:r>
      <w:r>
        <w:t>de</w:t>
      </w:r>
      <w:r w:rsidRPr="00967B97">
        <w:t xml:space="preserve"> te </w:t>
      </w:r>
      <w:r>
        <w:t>bereiden</w:t>
      </w:r>
      <w:r w:rsidRPr="00967B97">
        <w:t xml:space="preserve"> </w:t>
      </w:r>
      <w:r>
        <w:t>gerechten</w:t>
      </w:r>
      <w:r w:rsidRPr="00967B97">
        <w:t>, de vaktermen die aan bod komen …) het belang van een goede voorbereiding benadrukken.</w:t>
      </w:r>
    </w:p>
    <w:p w14:paraId="353E9E14" w14:textId="02AD1B76" w:rsidR="008F0BE4" w:rsidRPr="00304C92" w:rsidRDefault="008F0BE4" w:rsidP="008F0BE4">
      <w:pPr>
        <w:pStyle w:val="Doel"/>
        <w:numPr>
          <w:ilvl w:val="0"/>
          <w:numId w:val="30"/>
        </w:numPr>
      </w:pPr>
      <w:r w:rsidRPr="00F15D0A">
        <w:lastRenderedPageBreak/>
        <w:t>De leerlingen selecteren basisgrondstoffen op basis van assortiment,</w:t>
      </w:r>
      <w:r>
        <w:t xml:space="preserve"> </w:t>
      </w:r>
      <w:r w:rsidRPr="00F15D0A">
        <w:t>kwaliteit,</w:t>
      </w:r>
      <w:r>
        <w:t xml:space="preserve"> </w:t>
      </w:r>
      <w:hyperlink w:anchor="_Bewerkingsstadium" w:history="1">
        <w:r w:rsidRPr="00C27018">
          <w:rPr>
            <w:rStyle w:val="Lexicon"/>
          </w:rPr>
          <w:t>bewerkingsstadium</w:t>
        </w:r>
      </w:hyperlink>
      <w:r>
        <w:t>,</w:t>
      </w:r>
      <w:r w:rsidRPr="00F15D0A">
        <w:t xml:space="preserve"> houdbaarheid, </w:t>
      </w:r>
      <w:r>
        <w:t xml:space="preserve">seizoen- en marktaanbod, duurzaamheid, </w:t>
      </w:r>
      <w:r w:rsidRPr="00304C92">
        <w:t>voedingswaarde</w:t>
      </w:r>
      <w:r w:rsidR="00C84C36" w:rsidRPr="00304C92">
        <w:t>, allergenen</w:t>
      </w:r>
      <w:r w:rsidRPr="00304C92">
        <w:t>, toepassingsmogelijkheden en kostprijs.</w:t>
      </w:r>
    </w:p>
    <w:p w14:paraId="3E432854" w14:textId="68D47C36" w:rsidR="008F0BE4" w:rsidRPr="00B659B2" w:rsidRDefault="008F0BE4" w:rsidP="008F0BE4">
      <w:pPr>
        <w:pStyle w:val="Wenk"/>
      </w:pPr>
      <w:r>
        <w:t xml:space="preserve">Een goede </w:t>
      </w:r>
      <w:r w:rsidRPr="00B659B2">
        <w:t xml:space="preserve">productkennis is de basis van werkzaamheden in de keuken. Voorkom een encyclopedische benadering door een selectie te maken van basisgrondstoffen en die kennis steeds te integreren met praktische oefeningen. Via een voortaak kan je kennis activeren, bv. </w:t>
      </w:r>
      <w:r w:rsidR="001A197D">
        <w:t>leerlingen bespreken de twee</w:t>
      </w:r>
      <w:r w:rsidRPr="00B659B2">
        <w:t xml:space="preserve"> belangrijkste ingrediënten van </w:t>
      </w:r>
      <w:r w:rsidR="001A197D">
        <w:t>een</w:t>
      </w:r>
      <w:r w:rsidRPr="00B659B2">
        <w:t xml:space="preserve"> bereiding.</w:t>
      </w:r>
    </w:p>
    <w:p w14:paraId="316EE7CC" w14:textId="77777777" w:rsidR="008F0BE4" w:rsidRPr="00B659B2" w:rsidRDefault="008F0BE4" w:rsidP="008F0BE4">
      <w:pPr>
        <w:pStyle w:val="Wenk"/>
      </w:pPr>
      <w:r w:rsidRPr="00B659B2">
        <w:t>Door grondstoffen te verkennen op het vlak van bewerkingsstadium kan je de begrippen kwaliteit, kostprijs</w:t>
      </w:r>
      <w:r>
        <w:t>, maar</w:t>
      </w:r>
      <w:r w:rsidRPr="00B659B2">
        <w:t xml:space="preserve"> ook efficiëntie verklaren. Bereid of bewerk zelf een grondstof en vergelijk dat met een aangekocht convenienceproduct.</w:t>
      </w:r>
    </w:p>
    <w:p w14:paraId="06BF4951" w14:textId="61EB164A" w:rsidR="008F0BE4" w:rsidRPr="00B659B2" w:rsidRDefault="008F0BE4" w:rsidP="008F0BE4">
      <w:pPr>
        <w:pStyle w:val="Wenk"/>
      </w:pPr>
      <w:r>
        <w:t>Dat</w:t>
      </w:r>
      <w:r w:rsidRPr="00B659B2">
        <w:t xml:space="preserve"> doel staat sterk in relatie tot </w:t>
      </w:r>
      <w:r w:rsidRPr="00B659B2">
        <w:fldChar w:fldCharType="begin"/>
      </w:r>
      <w:r w:rsidRPr="00B659B2">
        <w:instrText xml:space="preserve"> REF _Ref41224818 \r \h </w:instrText>
      </w:r>
      <w:r>
        <w:instrText xml:space="preserve"> \* MERGEFORMAT </w:instrText>
      </w:r>
      <w:r w:rsidRPr="00B659B2">
        <w:fldChar w:fldCharType="separate"/>
      </w:r>
      <w:r>
        <w:t>LPD 11</w:t>
      </w:r>
      <w:r w:rsidRPr="00B659B2">
        <w:fldChar w:fldCharType="end"/>
      </w:r>
      <w:r w:rsidR="001A197D">
        <w:t xml:space="preserve">, zo zal </w:t>
      </w:r>
      <w:r w:rsidRPr="00B659B2">
        <w:t>inzicht in de deelstukken van vlees leerlingen helpen bij de keuze van de bereidingstechniek.</w:t>
      </w:r>
    </w:p>
    <w:p w14:paraId="736C517C" w14:textId="4A24DFA0" w:rsidR="008F0BE4" w:rsidRPr="00B659B2" w:rsidRDefault="008F0BE4" w:rsidP="008F0BE4">
      <w:pPr>
        <w:pStyle w:val="Wenk"/>
      </w:pPr>
      <w:r w:rsidRPr="00B659B2">
        <w:t xml:space="preserve">Bij het criterium duurzaamheid zullen begrippen </w:t>
      </w:r>
      <w:r w:rsidR="00E21D67">
        <w:t>zo</w:t>
      </w:r>
      <w:r w:rsidRPr="00B659B2">
        <w:t xml:space="preserve">als korte keten, streekproducten, vergeten groenten, bio-grondstoffen, ecologische voetafdruk </w:t>
      </w:r>
      <w:r w:rsidR="002B6984">
        <w:t>wellicht ter sprake</w:t>
      </w:r>
      <w:r w:rsidRPr="00B659B2">
        <w:t xml:space="preserve"> komen. Je kan </w:t>
      </w:r>
      <w:r>
        <w:t>d</w:t>
      </w:r>
      <w:r w:rsidR="002B6984">
        <w:t>i</w:t>
      </w:r>
      <w:r>
        <w:t>t</w:t>
      </w:r>
      <w:r w:rsidRPr="00B659B2">
        <w:t xml:space="preserve"> </w:t>
      </w:r>
      <w:r w:rsidR="002B6984">
        <w:t xml:space="preserve">in </w:t>
      </w:r>
      <w:r w:rsidRPr="00B659B2">
        <w:t>samen</w:t>
      </w:r>
      <w:r w:rsidR="002B6984">
        <w:t>hang</w:t>
      </w:r>
      <w:r w:rsidRPr="00B659B2">
        <w:t xml:space="preserve"> met </w:t>
      </w:r>
      <w:r w:rsidRPr="00B659B2">
        <w:fldChar w:fldCharType="begin"/>
      </w:r>
      <w:r w:rsidRPr="00B659B2">
        <w:instrText xml:space="preserve"> REF _Ref51270691 \r \h </w:instrText>
      </w:r>
      <w:r>
        <w:instrText xml:space="preserve"> \* MERGEFORMAT </w:instrText>
      </w:r>
      <w:r w:rsidRPr="00B659B2">
        <w:fldChar w:fldCharType="separate"/>
      </w:r>
      <w:r>
        <w:t>LPD 25  +</w:t>
      </w:r>
      <w:r w:rsidRPr="00B659B2">
        <w:fldChar w:fldCharType="end"/>
      </w:r>
      <w:r w:rsidRPr="00B659B2">
        <w:t xml:space="preserve"> behandelen.</w:t>
      </w:r>
    </w:p>
    <w:p w14:paraId="1D7EF092" w14:textId="77777777" w:rsidR="008F0BE4" w:rsidRPr="00B659B2" w:rsidRDefault="008F0BE4" w:rsidP="008F0BE4">
      <w:pPr>
        <w:pStyle w:val="Wenk"/>
      </w:pPr>
      <w:r w:rsidRPr="00B659B2">
        <w:t>Via een bedrijfsbezoek (bv. bezoek aan een lokale groentekweker, vismijn) kan je de leerlingen bewust maken van heel wat aspecten van dit leerplandoel. Die informatie is veelal ook digitaal beschikbaar en kan via een onderzoeksopdracht aan bod komen.</w:t>
      </w:r>
    </w:p>
    <w:p w14:paraId="29DFC185" w14:textId="02425B84" w:rsidR="008F0BE4" w:rsidRPr="00967B97" w:rsidRDefault="008F0BE4" w:rsidP="008F0BE4">
      <w:pPr>
        <w:pStyle w:val="Doel"/>
        <w:numPr>
          <w:ilvl w:val="0"/>
          <w:numId w:val="30"/>
        </w:numPr>
      </w:pPr>
      <w:r w:rsidRPr="00967B97">
        <w:t xml:space="preserve">De leerlingen selecteren en hanteren het belangrijkste </w:t>
      </w:r>
      <w:r>
        <w:t>keuke</w:t>
      </w:r>
      <w:r w:rsidR="00C27018">
        <w:t>n</w:t>
      </w:r>
      <w:r w:rsidR="00AA728A">
        <w:t>materiaal</w:t>
      </w:r>
      <w:r w:rsidRPr="00967B97">
        <w:t>.</w:t>
      </w:r>
    </w:p>
    <w:p w14:paraId="6216C0E3" w14:textId="3CB1F41D" w:rsidR="008F0BE4" w:rsidRPr="00B659B2" w:rsidRDefault="00E21D67" w:rsidP="008F0BE4">
      <w:pPr>
        <w:pStyle w:val="Wenk"/>
      </w:pPr>
      <w:r>
        <w:t>Je kan je best beperken tot courant gebruikt</w:t>
      </w:r>
      <w:r w:rsidR="008F0BE4" w:rsidRPr="00B659B2">
        <w:t xml:space="preserve"> groot (werktafels, fornuizen, ovens, kookketel, kantelbraadpan, friteuse, koeling, warmhoudtafels, salamander, snijmachines ...) en klein </w:t>
      </w:r>
      <w:r w:rsidR="00AA728A">
        <w:t>materiaal</w:t>
      </w:r>
      <w:r w:rsidR="008F0BE4" w:rsidRPr="00B659B2">
        <w:t xml:space="preserve"> (messen, lepels, snijplanken, bakpannen, kookpannen, zeven, mandoline ...) van de </w:t>
      </w:r>
      <w:r w:rsidR="00B023E6">
        <w:t xml:space="preserve">keuken in de </w:t>
      </w:r>
      <w:r w:rsidR="008F0BE4" w:rsidRPr="00B659B2">
        <w:t>school.</w:t>
      </w:r>
      <w:r w:rsidR="00B023E6">
        <w:br/>
      </w:r>
      <w:r w:rsidR="008F0BE4" w:rsidRPr="00B659B2">
        <w:t xml:space="preserve">Specifiek </w:t>
      </w:r>
      <w:r w:rsidR="00AA728A">
        <w:t>materiaal</w:t>
      </w:r>
      <w:r w:rsidR="008F0BE4" w:rsidRPr="00B659B2">
        <w:t xml:space="preserve"> in </w:t>
      </w:r>
      <w:hyperlink w:anchor="_Huisstijl" w:history="1">
        <w:r w:rsidR="008F0BE4" w:rsidRPr="00B023E6">
          <w:rPr>
            <w:rStyle w:val="Hyperlink"/>
            <w:color w:val="595959" w:themeColor="text1" w:themeTint="A6"/>
            <w:u w:val="none"/>
          </w:rPr>
          <w:t>grootkeuken en catering</w:t>
        </w:r>
      </w:hyperlink>
      <w:r w:rsidR="008F0BE4" w:rsidRPr="00B659B2">
        <w:t xml:space="preserve"> kan je verkennen via een bedrijfsbezoek of praktijk in de grootkeuken van de school of op verplaatsing.</w:t>
      </w:r>
    </w:p>
    <w:p w14:paraId="1DF2AA12" w14:textId="51931D1F" w:rsidR="008F0BE4" w:rsidRPr="00B659B2" w:rsidRDefault="008F0BE4" w:rsidP="008F0BE4">
      <w:pPr>
        <w:pStyle w:val="Wenk"/>
      </w:pPr>
      <w:r w:rsidRPr="00B659B2">
        <w:t>Via techniekkaarten (eventueel ter beschikking op het digitale platform</w:t>
      </w:r>
      <w:r w:rsidR="00EB3D95">
        <w:t xml:space="preserve"> van de school</w:t>
      </w:r>
      <w:r w:rsidRPr="00B659B2">
        <w:t xml:space="preserve">) kunnen de leerlingen zich een beeld vormen van het </w:t>
      </w:r>
      <w:r w:rsidR="00AA728A">
        <w:t>materiaal</w:t>
      </w:r>
      <w:r w:rsidRPr="00B659B2">
        <w:t xml:space="preserve"> waarmee ze zullen werken tijdens de dienst.</w:t>
      </w:r>
    </w:p>
    <w:p w14:paraId="017333B5" w14:textId="4DA23A85" w:rsidR="008F0BE4" w:rsidRPr="00B659B2" w:rsidRDefault="008F0BE4" w:rsidP="008F0BE4">
      <w:pPr>
        <w:pStyle w:val="Wenk"/>
      </w:pPr>
      <w:r w:rsidRPr="00B659B2">
        <w:t xml:space="preserve">Je leert leerlingen hun keuze van </w:t>
      </w:r>
      <w:r w:rsidR="00AA728A">
        <w:t>materiaal</w:t>
      </w:r>
      <w:r w:rsidRPr="00B659B2">
        <w:t xml:space="preserve"> motiveren op basis van kwaliteit, gebruikstoepassing en duurzaamheid.</w:t>
      </w:r>
    </w:p>
    <w:p w14:paraId="3B935EF3" w14:textId="52A664A9" w:rsidR="008F0BE4" w:rsidRDefault="008F0BE4" w:rsidP="008F0BE4">
      <w:pPr>
        <w:pStyle w:val="Wenk"/>
      </w:pPr>
      <w:r w:rsidRPr="00B659B2">
        <w:t>D</w:t>
      </w:r>
      <w:r w:rsidR="004737DD">
        <w:t>a</w:t>
      </w:r>
      <w:r w:rsidRPr="00B659B2">
        <w:t xml:space="preserve">t doel kan je in samenhang zien met het onderhouden van </w:t>
      </w:r>
      <w:r w:rsidR="00AA728A">
        <w:t>materiaal</w:t>
      </w:r>
      <w:r w:rsidRPr="00B659B2">
        <w:t xml:space="preserve"> (</w:t>
      </w:r>
      <w:r w:rsidRPr="00B659B2">
        <w:fldChar w:fldCharType="begin"/>
      </w:r>
      <w:r w:rsidRPr="00B659B2">
        <w:instrText xml:space="preserve"> REF _Ref56020699 \r \h </w:instrText>
      </w:r>
      <w:r>
        <w:instrText xml:space="preserve"> \* MERGEFORMAT </w:instrText>
      </w:r>
      <w:r w:rsidRPr="00B659B2">
        <w:fldChar w:fldCharType="separate"/>
      </w:r>
      <w:r>
        <w:t>LPD 30</w:t>
      </w:r>
      <w:r w:rsidRPr="00B659B2">
        <w:fldChar w:fldCharType="end"/>
      </w:r>
      <w:r w:rsidRPr="00B659B2">
        <w:t>) en arbeidsveiligheid</w:t>
      </w:r>
      <w:r>
        <w:t xml:space="preserve"> (</w:t>
      </w:r>
      <w:r>
        <w:fldChar w:fldCharType="begin"/>
      </w:r>
      <w:r>
        <w:instrText xml:space="preserve"> REF _Ref54536321 \r \h </w:instrText>
      </w:r>
      <w:r>
        <w:fldChar w:fldCharType="separate"/>
      </w:r>
      <w:r>
        <w:t>LPD 33</w:t>
      </w:r>
      <w:r>
        <w:fldChar w:fldCharType="end"/>
      </w:r>
      <w:r>
        <w:t>).</w:t>
      </w:r>
    </w:p>
    <w:p w14:paraId="1FAE72F6" w14:textId="77777777" w:rsidR="008F0BE4" w:rsidRDefault="008F0BE4" w:rsidP="008F0BE4">
      <w:pPr>
        <w:pStyle w:val="Doel"/>
        <w:numPr>
          <w:ilvl w:val="0"/>
          <w:numId w:val="30"/>
        </w:numPr>
      </w:pPr>
      <w:r w:rsidRPr="00F15D0A">
        <w:t xml:space="preserve">De leerlingen </w:t>
      </w:r>
      <w:r>
        <w:t xml:space="preserve">berekenen, </w:t>
      </w:r>
      <w:r w:rsidRPr="00F15D0A">
        <w:t xml:space="preserve">meten en wegen </w:t>
      </w:r>
      <w:r>
        <w:t xml:space="preserve">in functie van een bereiding </w:t>
      </w:r>
      <w:r w:rsidRPr="00F15D0A">
        <w:t xml:space="preserve">de juiste hoeveelheden af op basis van een </w:t>
      </w:r>
      <w:r>
        <w:t>productie</w:t>
      </w:r>
      <w:r w:rsidRPr="00F15D0A">
        <w:t>fiche.</w:t>
      </w:r>
    </w:p>
    <w:p w14:paraId="12AC9FBE" w14:textId="77777777" w:rsidR="008F0BE4" w:rsidRDefault="008F0BE4" w:rsidP="008F0BE4">
      <w:pPr>
        <w:pStyle w:val="Wenk"/>
      </w:pPr>
      <w:r>
        <w:t>De leerlingen besteden aandacht aan het nauwkeurig afwegen of meten met behulp van weeg- en meettoestellen.</w:t>
      </w:r>
    </w:p>
    <w:p w14:paraId="0378FF64" w14:textId="77777777" w:rsidR="008F0BE4" w:rsidRPr="00B659B2" w:rsidRDefault="008F0BE4" w:rsidP="008F0BE4">
      <w:pPr>
        <w:pStyle w:val="Wenk"/>
      </w:pPr>
      <w:r>
        <w:t xml:space="preserve">Je leert leerlingen </w:t>
      </w:r>
      <w:r w:rsidRPr="00B659B2">
        <w:t>ook hoeveelheden inschatten zodat ze vertrouwd raken met een juiste portionering per persoon of productiefiche.</w:t>
      </w:r>
    </w:p>
    <w:p w14:paraId="53EA4EC2" w14:textId="39AE7211" w:rsidR="008F0BE4" w:rsidRPr="00B659B2" w:rsidRDefault="008F0BE4" w:rsidP="008F0BE4">
      <w:pPr>
        <w:pStyle w:val="Wenk"/>
      </w:pPr>
      <w:r w:rsidRPr="00B659B2">
        <w:t xml:space="preserve">De leerlingen oefenen in rekenvaardigheden aan de hand van de bereidingsfiche: </w:t>
      </w:r>
      <w:r w:rsidRPr="00B659B2">
        <w:lastRenderedPageBreak/>
        <w:t>omzetten van stuk naar gewicht, omrekenen van productiefiches naar een andere productiehoeveelheid. Leerlingen kunnen gebruik maken van omrekentabellen (bv. liter - dl - cl - ml) of een rekenblad.</w:t>
      </w:r>
    </w:p>
    <w:p w14:paraId="5EDC417D" w14:textId="77777777" w:rsidR="008F0BE4" w:rsidRDefault="008F0BE4" w:rsidP="008F0BE4">
      <w:pPr>
        <w:pStyle w:val="Wenk"/>
      </w:pPr>
      <w:r w:rsidRPr="00B659B2">
        <w:t xml:space="preserve">De leerlingen maken kennis met productiefiches in </w:t>
      </w:r>
      <w:hyperlink w:anchor="_Huisstijl" w:history="1">
        <w:r w:rsidRPr="00B659B2">
          <w:rPr>
            <w:rStyle w:val="Hyperlink"/>
            <w:color w:val="595959" w:themeColor="text1" w:themeTint="A6"/>
            <w:u w:val="none"/>
          </w:rPr>
          <w:t>grootkeuken en catering</w:t>
        </w:r>
      </w:hyperlink>
      <w:r w:rsidRPr="00B659B2">
        <w:t xml:space="preserve"> (je kan niet zomaar hoeveelheden</w:t>
      </w:r>
      <w:r>
        <w:t xml:space="preserve"> omrekenen van 10 naar 100 cts).</w:t>
      </w:r>
    </w:p>
    <w:p w14:paraId="42C95085" w14:textId="00D17267" w:rsidR="008F0BE4" w:rsidRPr="009C08FE" w:rsidRDefault="008F0BE4" w:rsidP="008F0BE4">
      <w:pPr>
        <w:pStyle w:val="Doel"/>
        <w:numPr>
          <w:ilvl w:val="0"/>
          <w:numId w:val="30"/>
        </w:numPr>
      </w:pPr>
      <w:r>
        <w:t xml:space="preserve">De leerlingen volgen een productiefiche of stappenplan nauwkeurig en </w:t>
      </w:r>
      <w:r w:rsidRPr="008F0BE4">
        <w:t>werken kwaliteitsvol</w:t>
      </w:r>
      <w:r>
        <w:t xml:space="preserve"> door de aangegeven hoeveelheden, temperatuur en werkmethode </w:t>
      </w:r>
      <w:r w:rsidRPr="008F0BE4">
        <w:t>te respecteren</w:t>
      </w:r>
      <w:r>
        <w:t>.</w:t>
      </w:r>
    </w:p>
    <w:p w14:paraId="14C55CF4" w14:textId="11EED554" w:rsidR="008F0BE4" w:rsidRDefault="008F0BE4" w:rsidP="008F0BE4">
      <w:pPr>
        <w:pStyle w:val="Wenk"/>
      </w:pPr>
      <w:r w:rsidRPr="008F0BE4">
        <w:t>Het kwaliteitsvol werken uit zich in zorgvuldig werken, aandacht voor details, het eigen werk controleren op fouten, het voortdurend reflecteren en zich bijsturen met het oog op het bereiken van de verwachte kwaliteit.</w:t>
      </w:r>
      <w:r w:rsidRPr="008F0BE4">
        <w:br/>
        <w:t>Je kan dat zowel op het niveau van het proces als op het eindproduct nastreven.</w:t>
      </w:r>
    </w:p>
    <w:p w14:paraId="728BC8C4" w14:textId="127AB45C" w:rsidR="008F0BE4" w:rsidRPr="00B659B2" w:rsidRDefault="008F0BE4" w:rsidP="008F0BE4">
      <w:pPr>
        <w:pStyle w:val="Wenk"/>
      </w:pPr>
      <w:r w:rsidRPr="009C08FE">
        <w:t xml:space="preserve">Bij het </w:t>
      </w:r>
      <w:r w:rsidRPr="00B659B2">
        <w:t>hanteren van een productiefiche en stappenplan maken leerlingen gebruik van basisvaktermen.</w:t>
      </w:r>
    </w:p>
    <w:p w14:paraId="77A1F605" w14:textId="77777777" w:rsidR="008F0BE4" w:rsidRPr="009C08FE" w:rsidRDefault="008F0BE4" w:rsidP="008F0BE4">
      <w:pPr>
        <w:pStyle w:val="Wenk"/>
      </w:pPr>
      <w:r w:rsidRPr="00B659B2">
        <w:t>In functie</w:t>
      </w:r>
      <w:r>
        <w:t xml:space="preserve"> van een leerlijn kan je leerlingen vervolgens </w:t>
      </w:r>
      <w:r w:rsidRPr="009C08FE">
        <w:t xml:space="preserve">zelf een stappenplan </w:t>
      </w:r>
      <w:r>
        <w:t xml:space="preserve">laten </w:t>
      </w:r>
      <w:r w:rsidRPr="009C08FE">
        <w:t>opstellen.</w:t>
      </w:r>
    </w:p>
    <w:p w14:paraId="1B681089" w14:textId="77777777" w:rsidR="008F0BE4" w:rsidRDefault="008F0BE4" w:rsidP="008F0BE4">
      <w:pPr>
        <w:pStyle w:val="Doel"/>
        <w:numPr>
          <w:ilvl w:val="0"/>
          <w:numId w:val="30"/>
        </w:numPr>
      </w:pPr>
      <w:r>
        <w:t xml:space="preserve">De leerlingen bereiden de grondstoffen </w:t>
      </w:r>
      <w:r w:rsidRPr="00B65795">
        <w:t>voor en voeren snijtechnieken nauwkeurig</w:t>
      </w:r>
      <w:r>
        <w:t xml:space="preserve"> </w:t>
      </w:r>
      <w:r w:rsidRPr="003418E3">
        <w:t>en</w:t>
      </w:r>
      <w:r w:rsidRPr="00B65795">
        <w:t xml:space="preserve"> gelijkvormig uit.</w:t>
      </w:r>
    </w:p>
    <w:p w14:paraId="024F0ED9" w14:textId="26A16039" w:rsidR="008F0BE4" w:rsidRPr="00A65953" w:rsidRDefault="008F0BE4" w:rsidP="00251D1B">
      <w:pPr>
        <w:pStyle w:val="Afbakeningalleen"/>
        <w:rPr>
          <w:lang w:val="fr-BE"/>
        </w:rPr>
      </w:pPr>
      <w:r w:rsidRPr="00A65953">
        <w:rPr>
          <w:lang w:val="fr-BE"/>
        </w:rPr>
        <w:t>‘</w:t>
      </w:r>
      <w:r w:rsidR="00C65683">
        <w:rPr>
          <w:lang w:val="fr-BE"/>
        </w:rPr>
        <w:t>J</w:t>
      </w:r>
      <w:r w:rsidRPr="00A65953">
        <w:rPr>
          <w:lang w:val="fr-BE"/>
        </w:rPr>
        <w:t>ulienne’, ‘brunoise’, ‘paysanne’, ‘émincer’, ‘ciseler’, ‘hacher’, ‘parer’, ‘tourner’</w:t>
      </w:r>
    </w:p>
    <w:p w14:paraId="2DF93B5A" w14:textId="1F5E6FCC" w:rsidR="008F0BE4" w:rsidRPr="00B659B2" w:rsidRDefault="00EB3D95" w:rsidP="008F0BE4">
      <w:pPr>
        <w:pStyle w:val="Wenk"/>
      </w:pPr>
      <w:r>
        <w:t>Het is essentie</w:t>
      </w:r>
      <w:r w:rsidR="008F0BE4">
        <w:t>e</w:t>
      </w:r>
      <w:r>
        <w:t xml:space="preserve">l dat </w:t>
      </w:r>
      <w:r w:rsidR="008F0BE4" w:rsidRPr="00B659B2">
        <w:t>leerlingen voorbereidende technieken toe</w:t>
      </w:r>
      <w:r>
        <w:t>passen</w:t>
      </w:r>
      <w:r w:rsidR="008F0BE4" w:rsidRPr="00B659B2">
        <w:t xml:space="preserve"> per soort grondstof en dat in de juiste volgorde: schoonmaken, schillen</w:t>
      </w:r>
      <w:r w:rsidR="00F53DD6">
        <w:t xml:space="preserve"> of </w:t>
      </w:r>
      <w:r w:rsidR="008F0BE4" w:rsidRPr="00B659B2">
        <w:t>pellen, wassen, versnijden, portioneren, voorgaren, verpakken en etiketteren …</w:t>
      </w:r>
    </w:p>
    <w:p w14:paraId="4D66BF18" w14:textId="47B995A2" w:rsidR="008F0BE4" w:rsidRPr="00B659B2" w:rsidRDefault="00EB3D95" w:rsidP="008F0BE4">
      <w:pPr>
        <w:pStyle w:val="Wenk"/>
      </w:pPr>
      <w:r>
        <w:t xml:space="preserve">Je staat best </w:t>
      </w:r>
      <w:r w:rsidR="008F0BE4" w:rsidRPr="00B659B2">
        <w:t xml:space="preserve">stil bij de juiste techniek en handgreep bij het versnijden. De vermelde snijtechnieken komen minimaal aan bod, je kan leerlingen die die technieken beheersen uitdagen met andere versnijdingswijzen. </w:t>
      </w:r>
    </w:p>
    <w:p w14:paraId="79BDCC90" w14:textId="6994EDC1" w:rsidR="008F0BE4" w:rsidRPr="00B659B2" w:rsidRDefault="008F0BE4" w:rsidP="008F0BE4">
      <w:pPr>
        <w:pStyle w:val="Wenk"/>
      </w:pPr>
      <w:r w:rsidRPr="00B659B2">
        <w:t>De complexere snijtechnieken zoals désosser’ en ‘filer’ kunnen bij wijze van uitbreiding worden ingeoefend</w:t>
      </w:r>
      <w:r w:rsidR="00B023E6">
        <w:t>. Daarvoor hoeven de leerlingen niet het</w:t>
      </w:r>
      <w:r w:rsidRPr="00B659B2">
        <w:t xml:space="preserve"> vaardigheidsniveau </w:t>
      </w:r>
      <w:r w:rsidR="00B023E6">
        <w:t>van de andere snijtec</w:t>
      </w:r>
      <w:r w:rsidRPr="00B659B2">
        <w:t>hnieken</w:t>
      </w:r>
      <w:r w:rsidR="00B023E6">
        <w:t xml:space="preserve"> te realiseren</w:t>
      </w:r>
      <w:r w:rsidRPr="00B659B2">
        <w:t>.</w:t>
      </w:r>
    </w:p>
    <w:p w14:paraId="015DB025" w14:textId="77777777" w:rsidR="008F0BE4" w:rsidRDefault="008F0BE4" w:rsidP="008F0BE4">
      <w:pPr>
        <w:pStyle w:val="Wenk"/>
      </w:pPr>
      <w:r w:rsidRPr="00B659B2">
        <w:t>Bij het versnijden</w:t>
      </w:r>
      <w:r>
        <w:t xml:space="preserve"> van grondstoffen kan je ook machines gebruiken en wijzen op efficiëntie en personeelskost.</w:t>
      </w:r>
    </w:p>
    <w:p w14:paraId="023B2A6D" w14:textId="1171FD3A" w:rsidR="008F0BE4" w:rsidRDefault="008F0BE4" w:rsidP="008F0BE4">
      <w:pPr>
        <w:pStyle w:val="Doel"/>
        <w:numPr>
          <w:ilvl w:val="0"/>
          <w:numId w:val="30"/>
        </w:numPr>
      </w:pPr>
      <w:r>
        <w:t>De leerlingen passen basisbereidingstechnieken toe.</w:t>
      </w:r>
    </w:p>
    <w:p w14:paraId="32D746CE" w14:textId="36762A7D" w:rsidR="008F0BE4" w:rsidRPr="00CB00FE" w:rsidRDefault="008F0BE4" w:rsidP="00251D1B">
      <w:pPr>
        <w:pStyle w:val="Afbakeningalleen"/>
      </w:pPr>
      <w:r>
        <w:t>‘</w:t>
      </w:r>
      <w:r w:rsidR="00C65683">
        <w:t>É</w:t>
      </w:r>
      <w:r>
        <w:t>tuver’, ‘bouillir’, ‘rôtir’, ‘blanchir’, ‘braiser’, ‘glacer’, ‘gratiner’, ‘suer’, ‘pocher’, ‘cuire à la vapeur’, ‘frire’, ‘sauter’, ‘griller’, ‘poêler’</w:t>
      </w:r>
    </w:p>
    <w:p w14:paraId="07C41C73" w14:textId="0B1FC849" w:rsidR="008F0BE4" w:rsidRPr="00B659B2" w:rsidRDefault="008F0BE4" w:rsidP="008F0BE4">
      <w:pPr>
        <w:pStyle w:val="Wenk"/>
      </w:pPr>
      <w:r>
        <w:t xml:space="preserve">Niet </w:t>
      </w:r>
      <w:r w:rsidRPr="00B659B2">
        <w:t>alleen het uitvoeren van de bereidingstechnieken is belangrijk</w:t>
      </w:r>
      <w:r>
        <w:t>, maar</w:t>
      </w:r>
      <w:r w:rsidRPr="00B659B2">
        <w:t xml:space="preserve"> ook het waarom. De leerlingen kunnen verklaren waarom ze voor een grondstof een </w:t>
      </w:r>
      <w:r w:rsidR="00B023E6">
        <w:t>wel</w:t>
      </w:r>
      <w:r w:rsidRPr="00B659B2">
        <w:t>bepaalde bereidingstechniek toepassen.</w:t>
      </w:r>
    </w:p>
    <w:p w14:paraId="0984172C" w14:textId="77777777" w:rsidR="008F0BE4" w:rsidRPr="00B659B2" w:rsidRDefault="008F0BE4" w:rsidP="008F0BE4">
      <w:pPr>
        <w:pStyle w:val="Wenk"/>
      </w:pPr>
      <w:r w:rsidRPr="00B659B2">
        <w:t xml:space="preserve">Je kan </w:t>
      </w:r>
      <w:r>
        <w:t>die</w:t>
      </w:r>
      <w:r w:rsidRPr="00B659B2">
        <w:t xml:space="preserve"> basisbereidingstechnieken toepassen op diverse keukengrondstoffen zoals vlees, vis, gevogelte, eieren, rijst, pasta, aardappelen, groenten.</w:t>
      </w:r>
    </w:p>
    <w:p w14:paraId="2B79B556" w14:textId="22405464" w:rsidR="008F0BE4" w:rsidRDefault="008F0BE4" w:rsidP="008F0BE4">
      <w:pPr>
        <w:pStyle w:val="Wenk"/>
      </w:pPr>
      <w:r w:rsidRPr="00B659B2">
        <w:lastRenderedPageBreak/>
        <w:t xml:space="preserve">De keuze van de bereidingstechnieken zal een belangrijke invloed hebben op de voedingswaarde, kwaliteit en smaakbeleving van de bereidingen. </w:t>
      </w:r>
      <w:r w:rsidR="00B023E6">
        <w:t>Zo kan je ve</w:t>
      </w:r>
      <w:r w:rsidRPr="00B659B2">
        <w:t>rschillende</w:t>
      </w:r>
      <w:r>
        <w:t xml:space="preserve"> bereidingstechnieken</w:t>
      </w:r>
      <w:r w:rsidR="00B023E6">
        <w:t xml:space="preserve"> laten</w:t>
      </w:r>
      <w:r>
        <w:t xml:space="preserve"> toe</w:t>
      </w:r>
      <w:r w:rsidR="00B023E6">
        <w:t>passen</w:t>
      </w:r>
      <w:r>
        <w:t xml:space="preserve"> op één grondstof, </w:t>
      </w:r>
      <w:r w:rsidR="00B023E6">
        <w:t xml:space="preserve">de resultaten </w:t>
      </w:r>
      <w:r>
        <w:t>vergelijk</w:t>
      </w:r>
      <w:r w:rsidR="00B023E6">
        <w:t>en</w:t>
      </w:r>
      <w:r>
        <w:t xml:space="preserve"> en </w:t>
      </w:r>
      <w:r w:rsidR="00B023E6">
        <w:t xml:space="preserve">hierover </w:t>
      </w:r>
      <w:r>
        <w:t>reflecter</w:t>
      </w:r>
      <w:r w:rsidR="00B023E6">
        <w:t>en</w:t>
      </w:r>
      <w:r>
        <w:t xml:space="preserve"> met de leerlingen. </w:t>
      </w:r>
      <w:r w:rsidR="00B023E6">
        <w:t xml:space="preserve">Je kan </w:t>
      </w:r>
      <w:r>
        <w:t>ook</w:t>
      </w:r>
      <w:r w:rsidR="00B023E6">
        <w:t xml:space="preserve"> denken</w:t>
      </w:r>
      <w:r>
        <w:t xml:space="preserve"> aan ‘à la minute’ </w:t>
      </w:r>
      <w:r w:rsidR="00B023E6">
        <w:t xml:space="preserve">bereiden </w:t>
      </w:r>
      <w:r>
        <w:t>en het regenereren van gerechten.</w:t>
      </w:r>
    </w:p>
    <w:p w14:paraId="772E64DD" w14:textId="77777777" w:rsidR="008F0BE4" w:rsidRDefault="008F0BE4" w:rsidP="008F0BE4">
      <w:pPr>
        <w:pStyle w:val="Doel"/>
        <w:numPr>
          <w:ilvl w:val="0"/>
          <w:numId w:val="30"/>
        </w:numPr>
      </w:pPr>
      <w:r>
        <w:t xml:space="preserve">De leerlingen maken basisbereidingen klaar. </w:t>
      </w:r>
    </w:p>
    <w:p w14:paraId="49E078D2" w14:textId="65DA7D59" w:rsidR="008F0BE4" w:rsidRDefault="00C65683" w:rsidP="00251D1B">
      <w:pPr>
        <w:pStyle w:val="Afbakening"/>
      </w:pPr>
      <w:r>
        <w:t>F</w:t>
      </w:r>
      <w:r w:rsidR="008F0BE4">
        <w:t>onds: blanke, bruine, gevogeltefonds, visfumet en groentenbouillon</w:t>
      </w:r>
    </w:p>
    <w:p w14:paraId="4387DC31" w14:textId="79648280" w:rsidR="008F0BE4" w:rsidRPr="00A65953" w:rsidRDefault="008F0BE4" w:rsidP="008F0BE4">
      <w:pPr>
        <w:pStyle w:val="Afbitem"/>
        <w:rPr>
          <w:lang w:val="fr-BE"/>
        </w:rPr>
      </w:pPr>
      <w:r w:rsidRPr="00A65953">
        <w:rPr>
          <w:lang w:val="fr-BE"/>
        </w:rPr>
        <w:t>‘</w:t>
      </w:r>
      <w:r w:rsidR="002E5C38">
        <w:rPr>
          <w:lang w:val="fr-BE"/>
        </w:rPr>
        <w:t>M</w:t>
      </w:r>
      <w:r w:rsidRPr="00A65953">
        <w:rPr>
          <w:lang w:val="fr-BE"/>
        </w:rPr>
        <w:t>irepoix’, ‘bouquet garni’ en ‘bouquet marmite’</w:t>
      </w:r>
    </w:p>
    <w:p w14:paraId="4E171DB7" w14:textId="3F70D497" w:rsidR="008F0BE4" w:rsidRPr="006F7048" w:rsidRDefault="002E5C38" w:rsidP="008F0BE4">
      <w:pPr>
        <w:pStyle w:val="Afbitem"/>
        <w:rPr>
          <w:lang w:val="fr-BE"/>
        </w:rPr>
      </w:pPr>
      <w:r w:rsidRPr="006F7048">
        <w:rPr>
          <w:lang w:val="fr-BE"/>
        </w:rPr>
        <w:t>K</w:t>
      </w:r>
      <w:r w:rsidR="008F0BE4" w:rsidRPr="006F7048">
        <w:rPr>
          <w:lang w:val="fr-BE"/>
        </w:rPr>
        <w:t>oude en warme basissausen: mayonaise, vinaigrette, Hollandse saus, veloutésaus,</w:t>
      </w:r>
      <w:r w:rsidRPr="006F7048">
        <w:rPr>
          <w:lang w:val="fr-BE"/>
        </w:rPr>
        <w:t xml:space="preserve"> </w:t>
      </w:r>
      <w:r w:rsidR="008F0BE4" w:rsidRPr="006F7048">
        <w:rPr>
          <w:lang w:val="fr-BE"/>
        </w:rPr>
        <w:t>béchamelsaus, Spaanse saus, tomatensaus, witte wijnsaus</w:t>
      </w:r>
    </w:p>
    <w:p w14:paraId="67DBCE1E" w14:textId="53C4315F" w:rsidR="008F0BE4" w:rsidRPr="006F7048" w:rsidRDefault="002E5C38" w:rsidP="002E5C38">
      <w:pPr>
        <w:pStyle w:val="Afbitem"/>
        <w:rPr>
          <w:lang w:val="fr-BE"/>
        </w:rPr>
      </w:pPr>
      <w:r w:rsidRPr="006F7048">
        <w:rPr>
          <w:lang w:val="fr-BE"/>
        </w:rPr>
        <w:t>B</w:t>
      </w:r>
      <w:r w:rsidR="008F0BE4" w:rsidRPr="006F7048">
        <w:rPr>
          <w:lang w:val="fr-BE"/>
        </w:rPr>
        <w:t>asisbindmiddelen</w:t>
      </w:r>
    </w:p>
    <w:p w14:paraId="767F5087" w14:textId="27B72AFD" w:rsidR="008F0BE4" w:rsidRDefault="002E5C38" w:rsidP="008F0BE4">
      <w:pPr>
        <w:pStyle w:val="Afbitem"/>
      </w:pPr>
      <w:r>
        <w:t>S</w:t>
      </w:r>
      <w:r w:rsidR="008F0BE4">
        <w:t>amengestelde boters</w:t>
      </w:r>
    </w:p>
    <w:p w14:paraId="0D414002" w14:textId="3F0BE5B9" w:rsidR="008F0BE4" w:rsidRDefault="002E5C38" w:rsidP="008F0BE4">
      <w:pPr>
        <w:pStyle w:val="Afbitem"/>
      </w:pPr>
      <w:r>
        <w:t>G</w:t>
      </w:r>
      <w:r w:rsidR="008F0BE4">
        <w:t>istdeeg, soezendeeg, boterdeeg, bladerdeeg, brokkeldeeg, beslag</w:t>
      </w:r>
    </w:p>
    <w:p w14:paraId="1B415509" w14:textId="217BD83E" w:rsidR="008F0BE4" w:rsidRDefault="008F0BE4" w:rsidP="008F0BE4">
      <w:pPr>
        <w:pStyle w:val="Afbitem"/>
      </w:pPr>
      <w:r>
        <w:t>‘</w:t>
      </w:r>
      <w:r w:rsidR="002E5C38">
        <w:t>C</w:t>
      </w:r>
      <w:r>
        <w:t>rème’: banketbakkersroom, ‘crème anglaise’</w:t>
      </w:r>
    </w:p>
    <w:p w14:paraId="3467F89C" w14:textId="2AA6752D" w:rsidR="008F0BE4" w:rsidRPr="00B659B2" w:rsidRDefault="00B023E6" w:rsidP="008F0BE4">
      <w:pPr>
        <w:pStyle w:val="Wenk"/>
      </w:pPr>
      <w:r>
        <w:t>Voor het maken van basisbereidingen l</w:t>
      </w:r>
      <w:r w:rsidR="008F0BE4">
        <w:t xml:space="preserve">eg </w:t>
      </w:r>
      <w:r>
        <w:t xml:space="preserve">je </w:t>
      </w:r>
      <w:r w:rsidR="008F0BE4">
        <w:t>de</w:t>
      </w:r>
      <w:r w:rsidR="008F0BE4" w:rsidRPr="00731B3B">
        <w:t xml:space="preserve"> </w:t>
      </w:r>
      <w:r w:rsidR="008F0BE4" w:rsidRPr="00B659B2">
        <w:t xml:space="preserve">klemtoon op de verschillende technieken. </w:t>
      </w:r>
    </w:p>
    <w:p w14:paraId="13B9574F" w14:textId="71BADF1C" w:rsidR="008F0BE4" w:rsidRPr="00B659B2" w:rsidRDefault="008F0BE4" w:rsidP="008F0BE4">
      <w:pPr>
        <w:pStyle w:val="Wenk"/>
      </w:pPr>
      <w:r w:rsidRPr="00B659B2">
        <w:t xml:space="preserve">Meer complexe basisbereidingen (bv. bladerdeeg) kunnen worden aangereikt via demonstratie of video. </w:t>
      </w:r>
      <w:r w:rsidR="00B023E6">
        <w:t>Je kan daarvoor</w:t>
      </w:r>
      <w:r w:rsidRPr="00B659B2">
        <w:t xml:space="preserve"> een observatie-opdracht</w:t>
      </w:r>
      <w:r w:rsidR="00B023E6">
        <w:t xml:space="preserve"> voorzien</w:t>
      </w:r>
      <w:r w:rsidRPr="00B659B2">
        <w:t>: je leert leerlingen de verschillende stappen benoemen, je leert hen de voornaamste bestanddelen noteren, bespreek de rol van elk bestanddeel …</w:t>
      </w:r>
    </w:p>
    <w:p w14:paraId="485734FC" w14:textId="0AAEE52A" w:rsidR="008F0BE4" w:rsidRPr="00731B3B" w:rsidRDefault="00B855D0" w:rsidP="008F0BE4">
      <w:pPr>
        <w:pStyle w:val="Wenk"/>
      </w:pPr>
      <w:r>
        <w:t>Je kan vertrekken van</w:t>
      </w:r>
      <w:r w:rsidR="008F0BE4">
        <w:t xml:space="preserve"> klassieke basisbereidingen </w:t>
      </w:r>
      <w:r w:rsidR="00B023E6">
        <w:t xml:space="preserve">en zodoende </w:t>
      </w:r>
      <w:r w:rsidR="008F0BE4" w:rsidRPr="00731B3B">
        <w:t>hedendaagse technieken binnen</w:t>
      </w:r>
      <w:r>
        <w:t xml:space="preserve"> </w:t>
      </w:r>
      <w:r w:rsidR="008F0BE4" w:rsidRPr="00731B3B">
        <w:t>brengen</w:t>
      </w:r>
      <w:r w:rsidR="008F0BE4">
        <w:t>.</w:t>
      </w:r>
    </w:p>
    <w:p w14:paraId="549885BB" w14:textId="0B5EC32F" w:rsidR="008F0BE4" w:rsidRPr="00B9770C" w:rsidRDefault="008F0BE4" w:rsidP="008F0BE4">
      <w:pPr>
        <w:pStyle w:val="Doel"/>
        <w:numPr>
          <w:ilvl w:val="0"/>
          <w:numId w:val="30"/>
        </w:numPr>
      </w:pPr>
      <w:r w:rsidRPr="00B9770C">
        <w:t>De leerlingen maken eenvoudige gerechten klaar en beoordelen de kwaliteit van de bereiding en het eindproduct in verschillende restaurantconcepten</w:t>
      </w:r>
      <w:r w:rsidR="00806EC1">
        <w:t xml:space="preserve"> met inbegrip van</w:t>
      </w:r>
      <w:r w:rsidRPr="00B9770C">
        <w:t xml:space="preserve"> </w:t>
      </w:r>
      <w:hyperlink w:anchor="_Grootkeuken_en_catering" w:history="1">
        <w:r w:rsidRPr="00C27018">
          <w:rPr>
            <w:rStyle w:val="Lexicon"/>
          </w:rPr>
          <w:t>grootkeuken en catering</w:t>
        </w:r>
      </w:hyperlink>
      <w:r w:rsidRPr="00B9770C">
        <w:t>.</w:t>
      </w:r>
    </w:p>
    <w:p w14:paraId="4CE93843" w14:textId="44D06740" w:rsidR="008F0BE4" w:rsidRPr="004A5431" w:rsidRDefault="00B023E6" w:rsidP="008F0BE4">
      <w:pPr>
        <w:pStyle w:val="Wenk"/>
      </w:pPr>
      <w:r>
        <w:t>Je kan best enkele</w:t>
      </w:r>
      <w:r w:rsidR="008F0BE4" w:rsidRPr="004A5431">
        <w:t xml:space="preserve"> eenvoudige gerechten </w:t>
      </w:r>
      <w:r>
        <w:t xml:space="preserve">selecteren </w:t>
      </w:r>
      <w:r w:rsidR="008F0BE4" w:rsidRPr="004A5431">
        <w:t>zodat de belangrijkste bereidingstechnieken en grondstoffen gevarieerd aan bod komen.</w:t>
      </w:r>
    </w:p>
    <w:p w14:paraId="2A20465F" w14:textId="4FCBAC55" w:rsidR="008F0BE4" w:rsidRPr="004A5431" w:rsidRDefault="00B023E6" w:rsidP="008F0BE4">
      <w:pPr>
        <w:pStyle w:val="Wenk"/>
      </w:pPr>
      <w:r>
        <w:t>Je kan volgend</w:t>
      </w:r>
      <w:r w:rsidR="008F0BE4" w:rsidRPr="004A5431">
        <w:t xml:space="preserve"> overzicht</w:t>
      </w:r>
      <w:r>
        <w:t xml:space="preserve"> hanteren</w:t>
      </w:r>
      <w:r w:rsidR="008F0BE4" w:rsidRPr="004A5431">
        <w:t>:</w:t>
      </w:r>
      <w:r w:rsidR="008F0BE4" w:rsidRPr="004A5431">
        <w:br/>
        <w:t>eenvoudige hapjes, voorgerechten, soepen, tussengerechten, vlees-, gevogelte- en visgerechten, vegetarische</w:t>
      </w:r>
      <w:r w:rsidR="00F53DD6">
        <w:t xml:space="preserve"> en </w:t>
      </w:r>
      <w:r w:rsidR="008F0BE4" w:rsidRPr="004A5431">
        <w:t>vegan gerechten (vleesvervangers en alternatieven), bijgerechten, garnituren, eiergerechten, salades, groentebereidingen, deegwaren, rijstgerechten, aardappelgerechten, keukennagerechten, patisserie, zuivelbereidingen ...</w:t>
      </w:r>
    </w:p>
    <w:p w14:paraId="333870CC" w14:textId="017B2E0A" w:rsidR="008F0BE4" w:rsidRPr="004A5431" w:rsidRDefault="008F0BE4" w:rsidP="008F0BE4">
      <w:pPr>
        <w:pStyle w:val="Wenk"/>
      </w:pPr>
      <w:r w:rsidRPr="004A5431">
        <w:t xml:space="preserve">Bij het bereiden beoordelen leerlingen de verschillende smaken, aroma’s (inzetten op smaakbeleving) en de kwaliteit van de volledige bereiding. Daarbij zullen </w:t>
      </w:r>
      <w:r w:rsidR="00B023E6">
        <w:t>ze</w:t>
      </w:r>
      <w:r w:rsidRPr="004A5431">
        <w:t xml:space="preserve"> de juiste woordenschat moeten verwerven zodat </w:t>
      </w:r>
      <w:r w:rsidR="00B023E6">
        <w:t>ze die</w:t>
      </w:r>
      <w:r w:rsidRPr="004A5431">
        <w:t xml:space="preserve"> beoordeling correct kunnen verwoorden. Dat kan worden ingeoefend in samenwerking met het vak Nederlands.</w:t>
      </w:r>
    </w:p>
    <w:p w14:paraId="174C0420" w14:textId="3DBCFCEA" w:rsidR="008F0BE4" w:rsidRDefault="008F0BE4" w:rsidP="008F0BE4">
      <w:pPr>
        <w:pStyle w:val="Wenk"/>
      </w:pPr>
      <w:r w:rsidRPr="004A5431">
        <w:t>Verken</w:t>
      </w:r>
      <w:r>
        <w:t xml:space="preserve"> ook de context van </w:t>
      </w:r>
      <w:hyperlink w:anchor="_Grootkeuken_en_catering" w:history="1">
        <w:r w:rsidRPr="00C27018">
          <w:rPr>
            <w:rStyle w:val="Lexicon"/>
          </w:rPr>
          <w:t>grootkeuken en catering</w:t>
        </w:r>
      </w:hyperlink>
      <w:r>
        <w:t xml:space="preserve"> door grootkeukentechnieken toe te passen. Reflecteer met de leerlingen over de uitdagingen en benadruk dat kwaliteitsvol handelen ook in grootkeuken en catering voorop staat.</w:t>
      </w:r>
    </w:p>
    <w:p w14:paraId="5A46F413" w14:textId="2A28B007" w:rsidR="008F0BE4" w:rsidRPr="00967B97" w:rsidRDefault="008F0BE4" w:rsidP="008F0BE4">
      <w:pPr>
        <w:pStyle w:val="Doel"/>
        <w:numPr>
          <w:ilvl w:val="0"/>
          <w:numId w:val="30"/>
        </w:numPr>
      </w:pPr>
      <w:r w:rsidRPr="00967B97">
        <w:lastRenderedPageBreak/>
        <w:t>De leerlingen presenteren gerechten kwaliteit</w:t>
      </w:r>
      <w:r w:rsidR="00BF680C">
        <w:t>svol</w:t>
      </w:r>
      <w:r w:rsidRPr="00967B97">
        <w:t xml:space="preserve"> en </w:t>
      </w:r>
      <w:r w:rsidR="00BF680C">
        <w:t>creatief</w:t>
      </w:r>
      <w:r w:rsidRPr="00967B97">
        <w:t>.</w:t>
      </w:r>
    </w:p>
    <w:p w14:paraId="6F0E5C6F" w14:textId="53B8C849" w:rsidR="008F0BE4" w:rsidRPr="004A5431" w:rsidRDefault="008F0BE4" w:rsidP="008F0BE4">
      <w:pPr>
        <w:pStyle w:val="Wenk"/>
      </w:pPr>
      <w:r>
        <w:t xml:space="preserve">De leerlingen </w:t>
      </w:r>
      <w:r w:rsidRPr="004A5431">
        <w:t xml:space="preserve">oefenen in het kwaliteitsvol en creatief presenteren van gerechten, het zorgvuldig en identiek schikken van de ingrediënten op meerdere borden </w:t>
      </w:r>
      <w:r w:rsidR="00B023E6">
        <w:t>op basis van</w:t>
      </w:r>
      <w:r w:rsidRPr="004A5431">
        <w:t xml:space="preserve"> een voorbeeld.</w:t>
      </w:r>
    </w:p>
    <w:p w14:paraId="14FCFEDF" w14:textId="77777777" w:rsidR="008F0BE4" w:rsidRDefault="008F0BE4" w:rsidP="008F0BE4">
      <w:pPr>
        <w:pStyle w:val="Wenk"/>
      </w:pPr>
      <w:r w:rsidRPr="004A5431">
        <w:t>De leerlingen</w:t>
      </w:r>
      <w:r>
        <w:t xml:space="preserve"> passen die dresseertechnieken toe zowel op bord en plateau als op buffet (saladbar, toonbank, banket, counter in grootkeuken …).</w:t>
      </w:r>
    </w:p>
    <w:p w14:paraId="48CA5DE5" w14:textId="524A095F" w:rsidR="008F0BE4" w:rsidRPr="00D05D00" w:rsidRDefault="008F0BE4" w:rsidP="008F0BE4">
      <w:pPr>
        <w:pStyle w:val="DoelExtra"/>
        <w:numPr>
          <w:ilvl w:val="0"/>
          <w:numId w:val="34"/>
        </w:numPr>
      </w:pPr>
      <w:r w:rsidRPr="00D05D00">
        <w:t>De leerlingen verzorgen de maaltijddistributie in verschillende restaurantconcepten</w:t>
      </w:r>
      <w:r w:rsidR="00806EC1">
        <w:t xml:space="preserve"> met inbegrip van</w:t>
      </w:r>
      <w:r w:rsidRPr="00D05D00">
        <w:t xml:space="preserve"> </w:t>
      </w:r>
      <w:hyperlink w:anchor="_Grootkeuken_en_catering" w:history="1">
        <w:r w:rsidRPr="00C27018">
          <w:rPr>
            <w:rStyle w:val="Lexicon"/>
          </w:rPr>
          <w:t>grootkeuken en catering</w:t>
        </w:r>
      </w:hyperlink>
      <w:r w:rsidRPr="00D05D00">
        <w:t>.</w:t>
      </w:r>
    </w:p>
    <w:p w14:paraId="1680EC77" w14:textId="72E88264" w:rsidR="008F0BE4" w:rsidRPr="004A5431" w:rsidRDefault="008F0BE4" w:rsidP="008F0BE4">
      <w:pPr>
        <w:pStyle w:val="Wenk"/>
      </w:pPr>
      <w:r>
        <w:t xml:space="preserve">Organiseer </w:t>
      </w:r>
      <w:r w:rsidRPr="004A5431">
        <w:t xml:space="preserve">de maaltijddistributie in verschillende formules zoals gastronomisch restaurant, bistro, brasserie, taverne, </w:t>
      </w:r>
      <w:hyperlink w:anchor="_Huisstijl" w:history="1">
        <w:r w:rsidRPr="004A5431">
          <w:rPr>
            <w:rStyle w:val="Hyperlink"/>
            <w:color w:val="595959" w:themeColor="text1" w:themeTint="A6"/>
            <w:u w:val="none"/>
          </w:rPr>
          <w:t>grootkeuken en catering</w:t>
        </w:r>
      </w:hyperlink>
      <w:r w:rsidRPr="004A5431">
        <w:t xml:space="preserve"> zodat leerlingen vaardigheden in de praktijk kunnen inoefenen. De leerlingen verkennen het verschil in organisatie tussen de verschillende concepten.</w:t>
      </w:r>
    </w:p>
    <w:p w14:paraId="6AFC55A3" w14:textId="77777777" w:rsidR="008F0BE4" w:rsidRDefault="008F0BE4" w:rsidP="008F0BE4">
      <w:pPr>
        <w:pStyle w:val="Wenk"/>
      </w:pPr>
      <w:r w:rsidRPr="004A5431">
        <w:t>De leerlingen uit de keuken kunnen ook ondersteuning bieden bij het uitserveren aan het buffet</w:t>
      </w:r>
      <w:r>
        <w:t xml:space="preserve"> of bij het serveren van gerechten tot bij de gast.</w:t>
      </w:r>
    </w:p>
    <w:p w14:paraId="5CA3EA71" w14:textId="6BC4F1F0" w:rsidR="0005415C" w:rsidRDefault="0005415C" w:rsidP="0005415C">
      <w:pPr>
        <w:pStyle w:val="DoelExtra"/>
        <w:numPr>
          <w:ilvl w:val="0"/>
          <w:numId w:val="33"/>
        </w:numPr>
      </w:pPr>
      <w:r w:rsidRPr="00333B7D">
        <w:t xml:space="preserve">De leerlingen </w:t>
      </w:r>
      <w:r>
        <w:t xml:space="preserve">ontwikkelen een nieuw of aangepast product of dienst op basis </w:t>
      </w:r>
      <w:r w:rsidR="005126C5">
        <w:t xml:space="preserve">van </w:t>
      </w:r>
      <w:r>
        <w:t>verworven vaardigheden en kennis.</w:t>
      </w:r>
    </w:p>
    <w:p w14:paraId="1765E019" w14:textId="77777777" w:rsidR="0005415C" w:rsidRPr="004A5431" w:rsidRDefault="0005415C" w:rsidP="0005415C">
      <w:pPr>
        <w:pStyle w:val="Wenk"/>
      </w:pPr>
      <w:r w:rsidRPr="003E2135">
        <w:t xml:space="preserve">Je kan </w:t>
      </w:r>
      <w:r w:rsidRPr="004A5431">
        <w:t>leerlingen zelf voorstellen laten formuleren, initiatief nemen, creativiteit tonen.</w:t>
      </w:r>
    </w:p>
    <w:p w14:paraId="3A52D9E7" w14:textId="77777777" w:rsidR="0005415C" w:rsidRDefault="0005415C" w:rsidP="0005415C">
      <w:pPr>
        <w:pStyle w:val="Wenk"/>
      </w:pPr>
      <w:r w:rsidRPr="004A5431">
        <w:t>De leerlingen zullen eerst een aantal basisvaardigheden en -kennis moeten verwerven.</w:t>
      </w:r>
      <w:r>
        <w:t xml:space="preserve"> Je kan daar naartoe werken en leerlingen begeleiden. Denk bv. aan een mystery box, een uitdaging om resten creatief te verwerken, een eindproefje …</w:t>
      </w:r>
    </w:p>
    <w:p w14:paraId="02B01486" w14:textId="0FAAEEF6" w:rsidR="002A3178" w:rsidRPr="003E2135" w:rsidRDefault="002A3178" w:rsidP="0005415C">
      <w:pPr>
        <w:pStyle w:val="Wenk"/>
      </w:pPr>
      <w:bookmarkStart w:id="116" w:name="_Hlk155688692"/>
      <w:r>
        <w:t xml:space="preserve">Dit leerplandoel kan je in samenhang zien met LPD </w:t>
      </w:r>
      <w:bookmarkEnd w:id="116"/>
      <w:r>
        <w:t>35.</w:t>
      </w:r>
    </w:p>
    <w:p w14:paraId="3B0E3ABB" w14:textId="77777777" w:rsidR="008F0BE4" w:rsidRDefault="008F0BE4" w:rsidP="008F0BE4">
      <w:pPr>
        <w:pStyle w:val="Kop2"/>
      </w:pPr>
      <w:bookmarkStart w:id="117" w:name="_Toc179890530"/>
      <w:r>
        <w:t>Vaktechnisch handelen in het restaurant</w:t>
      </w:r>
      <w:bookmarkEnd w:id="117"/>
    </w:p>
    <w:p w14:paraId="2BEFF752" w14:textId="0DC1658A" w:rsidR="008F0BE4" w:rsidRDefault="008F0BE4" w:rsidP="007B5A56">
      <w:pPr>
        <w:pStyle w:val="Concordantie"/>
      </w:pPr>
      <w:r w:rsidRPr="00911A89">
        <w:t xml:space="preserve">Minimumdoelen, </w:t>
      </w:r>
      <w:r w:rsidR="0052545C">
        <w:t>cesuurdoelen</w:t>
      </w:r>
      <w:r w:rsidRPr="00911A89">
        <w:t xml:space="preserve"> of doelen die leiden naar BK</w:t>
      </w:r>
    </w:p>
    <w:p w14:paraId="343B85A8" w14:textId="77777777" w:rsidR="00561011" w:rsidRPr="007B5A56" w:rsidRDefault="00561011" w:rsidP="00561011">
      <w:pPr>
        <w:pStyle w:val="MDSMDBK"/>
      </w:pPr>
      <w:r>
        <w:t xml:space="preserve">BK </w:t>
      </w:r>
      <w:r w:rsidRPr="00504C45">
        <w:t>1</w:t>
      </w:r>
      <w:r w:rsidRPr="00504C45">
        <w:tab/>
        <w:t>De leerlingen werken in t</w:t>
      </w:r>
      <w:r w:rsidRPr="007B5A56">
        <w:t>eamverband (organisatiecultuur, communicatie, procedures). (LPD 2, 3</w:t>
      </w:r>
      <w:r>
        <w:t>, 22</w:t>
      </w:r>
      <w:r w:rsidRPr="007B5A56">
        <w:t>)</w:t>
      </w:r>
    </w:p>
    <w:p w14:paraId="2FEFC108" w14:textId="0F30F9E4" w:rsidR="008F0BE4" w:rsidRPr="007B5A56" w:rsidRDefault="008F0BE4" w:rsidP="007B5A56">
      <w:pPr>
        <w:pStyle w:val="MDSMDBK"/>
      </w:pPr>
      <w:r w:rsidRPr="00BA7DD6">
        <w:t>BK 6</w:t>
      </w:r>
      <w:r w:rsidRPr="00BA7DD6">
        <w:tab/>
        <w:t>De leerling</w:t>
      </w:r>
      <w:r w:rsidRPr="007B5A56">
        <w:t xml:space="preserve">en gebruiken en onderhouden materiaal, toestellen en ruimtes. (LPD </w:t>
      </w:r>
      <w:r w:rsidR="00145088">
        <w:t xml:space="preserve">7, </w:t>
      </w:r>
      <w:r w:rsidRPr="007B5A56">
        <w:t>19</w:t>
      </w:r>
      <w:r w:rsidR="00145088">
        <w:t>, 32</w:t>
      </w:r>
      <w:r w:rsidRPr="007B5A56">
        <w:t>)</w:t>
      </w:r>
    </w:p>
    <w:p w14:paraId="1BCD2B3F" w14:textId="77777777" w:rsidR="008F0BE4" w:rsidRPr="007B5A56" w:rsidRDefault="008F0BE4" w:rsidP="007B5A56">
      <w:pPr>
        <w:pStyle w:val="MDSMDBK"/>
      </w:pPr>
      <w:r w:rsidRPr="007B5A56">
        <w:t>BK 12</w:t>
      </w:r>
      <w:r w:rsidRPr="007B5A56">
        <w:tab/>
        <w:t>De leerlingen voeren de voorbereidende werkzaamheden uit in restaurant, bar en office. (LPD 17)</w:t>
      </w:r>
    </w:p>
    <w:p w14:paraId="2900D379" w14:textId="77777777" w:rsidR="008F0BE4" w:rsidRPr="007B5A56" w:rsidRDefault="008F0BE4" w:rsidP="007B5A56">
      <w:pPr>
        <w:pStyle w:val="MDSMDBK"/>
      </w:pPr>
      <w:r w:rsidRPr="007B5A56">
        <w:t>BK 13</w:t>
      </w:r>
      <w:r w:rsidRPr="007B5A56">
        <w:tab/>
        <w:t>De leerlingen communiceren met gasten bij het onthaal, de bediening en afscheid nemen. (LPD 21)</w:t>
      </w:r>
    </w:p>
    <w:p w14:paraId="1FBD9CA7" w14:textId="77777777" w:rsidR="008F0BE4" w:rsidRPr="007B5A56" w:rsidRDefault="008F0BE4" w:rsidP="007B5A56">
      <w:pPr>
        <w:pStyle w:val="MDSMDBK"/>
      </w:pPr>
      <w:r w:rsidRPr="007B5A56">
        <w:t>BK 14</w:t>
      </w:r>
      <w:r w:rsidRPr="007B5A56">
        <w:tab/>
        <w:t>De leerlingen maken eenvoudige koude en warme dranken klaar in bar of office. (LPD 23)</w:t>
      </w:r>
    </w:p>
    <w:p w14:paraId="482F8863" w14:textId="77777777" w:rsidR="008F0BE4" w:rsidRPr="007B5A56" w:rsidRDefault="008F0BE4" w:rsidP="007B5A56">
      <w:pPr>
        <w:pStyle w:val="MDSMDBK"/>
      </w:pPr>
      <w:r w:rsidRPr="007B5A56">
        <w:t>BK 15</w:t>
      </w:r>
      <w:r w:rsidRPr="007B5A56">
        <w:tab/>
        <w:t>De leerlingen bedienen gasten en ruimen af. (LPD 24)</w:t>
      </w:r>
    </w:p>
    <w:p w14:paraId="62901002" w14:textId="77777777" w:rsidR="008F0BE4" w:rsidRPr="00BA7DD6" w:rsidRDefault="008F0BE4" w:rsidP="007B5A56">
      <w:pPr>
        <w:pStyle w:val="MDSMDBK"/>
      </w:pPr>
      <w:r w:rsidRPr="007B5A56">
        <w:t>Onderliggende kennis bij</w:t>
      </w:r>
      <w:r w:rsidRPr="00BA7DD6">
        <w:t xml:space="preserve"> doelen die leiden naar BK</w:t>
      </w:r>
    </w:p>
    <w:p w14:paraId="4BC318F5" w14:textId="3BB9EFC8" w:rsidR="008F0BE4" w:rsidRPr="00BA7DD6" w:rsidRDefault="00940911" w:rsidP="007B5A56">
      <w:pPr>
        <w:pStyle w:val="Onderliggendekennis"/>
      </w:pPr>
      <w:r>
        <w:t xml:space="preserve">b. </w:t>
      </w:r>
      <w:r w:rsidR="008F0BE4" w:rsidRPr="00BA7DD6">
        <w:t>Bedieningstechnieken (LPD 24)</w:t>
      </w:r>
    </w:p>
    <w:p w14:paraId="16A14EFD" w14:textId="04E89B5F" w:rsidR="008F0BE4" w:rsidRPr="00BA7DD6" w:rsidRDefault="00940911" w:rsidP="007B5A56">
      <w:pPr>
        <w:pStyle w:val="Onderliggendekennis"/>
      </w:pPr>
      <w:r>
        <w:t xml:space="preserve">d. </w:t>
      </w:r>
      <w:r w:rsidR="008F0BE4" w:rsidRPr="00BA7DD6">
        <w:t>Etiquette, klantvriendelijkheid (LPD 20)</w:t>
      </w:r>
    </w:p>
    <w:p w14:paraId="45600D89" w14:textId="2E0147A6" w:rsidR="008F0BE4" w:rsidRDefault="00940911" w:rsidP="007B5A56">
      <w:pPr>
        <w:pStyle w:val="Onderliggendekennis"/>
      </w:pPr>
      <w:r>
        <w:t xml:space="preserve">i. </w:t>
      </w:r>
      <w:r w:rsidR="008F0BE4">
        <w:t xml:space="preserve">Producteigenschappen, inclusief allergenen (LPD </w:t>
      </w:r>
      <w:r w:rsidR="00E33171">
        <w:t xml:space="preserve">6, </w:t>
      </w:r>
      <w:r w:rsidR="008F0BE4">
        <w:t>18)</w:t>
      </w:r>
    </w:p>
    <w:p w14:paraId="10F42181" w14:textId="668992D4" w:rsidR="008F0BE4" w:rsidRDefault="00940911" w:rsidP="007B5A56">
      <w:pPr>
        <w:pStyle w:val="Onderliggendekennis"/>
      </w:pPr>
      <w:r>
        <w:t xml:space="preserve">m. </w:t>
      </w:r>
      <w:r w:rsidR="008F0BE4">
        <w:t>Tafelschikking en mise-en-place (LPD 17)</w:t>
      </w:r>
    </w:p>
    <w:p w14:paraId="00B61873" w14:textId="363F5F2B" w:rsidR="008F0BE4" w:rsidRDefault="00940911" w:rsidP="007B5A56">
      <w:pPr>
        <w:pStyle w:val="Onderliggendekennis"/>
      </w:pPr>
      <w:r>
        <w:t xml:space="preserve">n. </w:t>
      </w:r>
      <w:r w:rsidR="008F0BE4">
        <w:t>Technieken om dienborden/borden te dragen (LPD 24)</w:t>
      </w:r>
    </w:p>
    <w:p w14:paraId="64D4AB4C" w14:textId="3BE1D8E6" w:rsidR="008F0BE4" w:rsidRDefault="00940911" w:rsidP="007B5A56">
      <w:pPr>
        <w:pStyle w:val="Onderliggendekennis"/>
      </w:pPr>
      <w:r>
        <w:t xml:space="preserve">o. </w:t>
      </w:r>
      <w:r w:rsidR="008F0BE4">
        <w:t xml:space="preserve">Voedingsproducten en dranken (LPD </w:t>
      </w:r>
      <w:r w:rsidR="00E33171">
        <w:t xml:space="preserve">6, </w:t>
      </w:r>
      <w:r w:rsidR="008F0BE4">
        <w:t>18)</w:t>
      </w:r>
    </w:p>
    <w:p w14:paraId="4DBC734D" w14:textId="0917F22A" w:rsidR="008F0BE4" w:rsidRDefault="008F0BE4" w:rsidP="008F0BE4">
      <w:pPr>
        <w:pStyle w:val="Doel"/>
        <w:numPr>
          <w:ilvl w:val="0"/>
          <w:numId w:val="32"/>
        </w:numPr>
      </w:pPr>
      <w:r w:rsidRPr="00EB67A5">
        <w:t xml:space="preserve">De leerlingen </w:t>
      </w:r>
      <w:r>
        <w:t>volgen een stappenplan bij het voorbereiden van restaurant-, bar- en officetaken in</w:t>
      </w:r>
      <w:r w:rsidRPr="00EB67A5">
        <w:t xml:space="preserve"> </w:t>
      </w:r>
      <w:r>
        <w:t xml:space="preserve">verschillende </w:t>
      </w:r>
      <w:r w:rsidRPr="007014D1">
        <w:t>restaurantconcepten</w:t>
      </w:r>
      <w:r w:rsidR="00492D9F">
        <w:t xml:space="preserve"> met inbegrip van</w:t>
      </w:r>
      <w:r w:rsidRPr="007014D1">
        <w:t xml:space="preserve"> </w:t>
      </w:r>
      <w:hyperlink w:anchor="_Grootkeuken_en_catering" w:history="1">
        <w:r w:rsidRPr="00C27018">
          <w:rPr>
            <w:rStyle w:val="Lexicon"/>
          </w:rPr>
          <w:t>grootkeuken en catering</w:t>
        </w:r>
      </w:hyperlink>
      <w:r w:rsidRPr="00EB67A5">
        <w:t>.</w:t>
      </w:r>
    </w:p>
    <w:p w14:paraId="76B3F377" w14:textId="77777777" w:rsidR="00C84C36" w:rsidRPr="00304C92" w:rsidRDefault="00C84C36" w:rsidP="00C84C36">
      <w:pPr>
        <w:pStyle w:val="Afbakeningalleen"/>
      </w:pPr>
      <w:r w:rsidRPr="00304C92">
        <w:t>Tafelschikking en mise-en-place</w:t>
      </w:r>
    </w:p>
    <w:p w14:paraId="51A03D78" w14:textId="040AA032" w:rsidR="008F0BE4" w:rsidRPr="004A5431" w:rsidRDefault="008F0BE4" w:rsidP="008F0BE4">
      <w:pPr>
        <w:pStyle w:val="Wenk"/>
      </w:pPr>
      <w:r w:rsidRPr="004A5431">
        <w:t xml:space="preserve">Organiseer de voorbereiding in verschillende formules zoals gastronomisch restaurant, bistro, brasserie, taverne, </w:t>
      </w:r>
      <w:hyperlink w:anchor="_Huisstijl" w:history="1">
        <w:r w:rsidRPr="004A5431">
          <w:rPr>
            <w:rStyle w:val="Hyperlink"/>
            <w:color w:val="595959" w:themeColor="text1" w:themeTint="A6"/>
            <w:u w:val="none"/>
          </w:rPr>
          <w:t>grootkeuken en catering</w:t>
        </w:r>
      </w:hyperlink>
      <w:r w:rsidRPr="004A5431">
        <w:t xml:space="preserve"> zodat leerlingen vaardigheden in de praktijk kunnen inoefenen. De leerlingen verkennen het verschil in organisatie tussen de verschillende concepten.</w:t>
      </w:r>
    </w:p>
    <w:p w14:paraId="0B62FF09" w14:textId="4ABC20F9" w:rsidR="008F0BE4" w:rsidRPr="004A5431" w:rsidRDefault="008F0BE4" w:rsidP="008F0BE4">
      <w:pPr>
        <w:pStyle w:val="Wenk"/>
      </w:pPr>
      <w:r w:rsidRPr="004A5431">
        <w:t xml:space="preserve">Door stapsgewijze oefeningen leer je leerlingen inzicht verwerven in een efficiënte manier van werken. Je kan de leerlingen een voorbereiding laten maken, bv. werkplanning. </w:t>
      </w:r>
      <w:r w:rsidR="00C51FCD">
        <w:t>Je kan daarvoor</w:t>
      </w:r>
      <w:r w:rsidRPr="004A5431">
        <w:t xml:space="preserve"> een sjabloon of uitgewerkt voorbeeld </w:t>
      </w:r>
      <w:r w:rsidRPr="004A5431">
        <w:lastRenderedPageBreak/>
        <w:t>aanreiken.</w:t>
      </w:r>
    </w:p>
    <w:p w14:paraId="6FDEB8F5" w14:textId="77777777" w:rsidR="008F0BE4" w:rsidRPr="004A5431" w:rsidRDefault="008F0BE4" w:rsidP="008F0BE4">
      <w:pPr>
        <w:pStyle w:val="Wenk"/>
      </w:pPr>
      <w:r w:rsidRPr="004A5431">
        <w:t>Je kan via een mondelinge bevraging bij het begin van de praktijkles (het te serveren menu, het verloop van de dienst, de vaktermen die aan bod komen …) het belang van een goede voorbereiding benadrukken.</w:t>
      </w:r>
    </w:p>
    <w:p w14:paraId="4E6A9427" w14:textId="26B040A2" w:rsidR="008F0BE4" w:rsidRPr="004A5431" w:rsidRDefault="008F0BE4" w:rsidP="008F0BE4">
      <w:pPr>
        <w:pStyle w:val="Wenk"/>
      </w:pPr>
      <w:r w:rsidRPr="004A5431">
        <w:t>Je kan werken met digitale serveerkaarten van elke dienst als extra hulpmiddel ter voorbereiding op de praktijkles. Op het einde van de praktijkles kan je de meest voorkomende techniekfouten remediëren door middel van een demonstratie.</w:t>
      </w:r>
    </w:p>
    <w:p w14:paraId="69C26D77" w14:textId="77777777" w:rsidR="008F0BE4" w:rsidRPr="004A5431" w:rsidRDefault="008F0BE4" w:rsidP="008F0BE4">
      <w:pPr>
        <w:pStyle w:val="Wenk"/>
      </w:pPr>
      <w:r w:rsidRPr="004A5431">
        <w:t>De leerlingen voeren alle voorbereidende werkzaamheden uit voor de dienst, in restaurant, bar en office. We denken aan de mastiek, mise en place voor de verschillende werkruimtes zoals het restaurant (indekken van de tafels), de bar.</w:t>
      </w:r>
    </w:p>
    <w:p w14:paraId="62EE4B24" w14:textId="77777777" w:rsidR="008F0BE4" w:rsidRDefault="008F0BE4" w:rsidP="008F0BE4">
      <w:pPr>
        <w:pStyle w:val="Wenk"/>
      </w:pPr>
      <w:r w:rsidRPr="004A5431">
        <w:t>De leerlingen hebben aandacht voor sfeerschepping en beleving (verlichting, geluid, geur, multimedia, temperatuur, tafeldecoratie, sfeerelementen …) en voeren die uit volgens vooropgestelde</w:t>
      </w:r>
      <w:r>
        <w:t xml:space="preserve"> formules of thema’s.</w:t>
      </w:r>
    </w:p>
    <w:p w14:paraId="6AC586E8" w14:textId="558D6159" w:rsidR="008F0BE4" w:rsidRPr="00304C92" w:rsidRDefault="008F0BE4" w:rsidP="008F0BE4">
      <w:pPr>
        <w:pStyle w:val="Doel"/>
        <w:numPr>
          <w:ilvl w:val="0"/>
          <w:numId w:val="30"/>
        </w:numPr>
      </w:pPr>
      <w:r w:rsidRPr="000424FB">
        <w:t xml:space="preserve">De leerlingen selecteren </w:t>
      </w:r>
      <w:r>
        <w:t xml:space="preserve">basisdranken op het vlak van </w:t>
      </w:r>
      <w:r w:rsidRPr="000424FB">
        <w:t>assortiment</w:t>
      </w:r>
      <w:r>
        <w:t xml:space="preserve">, </w:t>
      </w:r>
      <w:r w:rsidRPr="00304C92">
        <w:t>toepassingsmogelijkheden, serveerwijze, voedingswaarde</w:t>
      </w:r>
      <w:r w:rsidR="00C84C36" w:rsidRPr="00304C92">
        <w:t>, allergenen</w:t>
      </w:r>
      <w:r w:rsidRPr="00304C92">
        <w:t xml:space="preserve"> en kostprijs.</w:t>
      </w:r>
    </w:p>
    <w:p w14:paraId="36D56286" w14:textId="77777777" w:rsidR="008F0BE4" w:rsidRPr="004A5431" w:rsidRDefault="008F0BE4" w:rsidP="008F0BE4">
      <w:pPr>
        <w:pStyle w:val="Wenk"/>
      </w:pPr>
      <w:r>
        <w:t xml:space="preserve">Een </w:t>
      </w:r>
      <w:r w:rsidRPr="004A5431">
        <w:t>goede productkennis is ook voor de kelner cruciaal. Voorkom een encyclopedische benadering door een selectie te maken en die kennis steeds te integreren met praktische oefeningen.</w:t>
      </w:r>
    </w:p>
    <w:p w14:paraId="33318C6B" w14:textId="77777777" w:rsidR="008F0BE4" w:rsidRPr="004A5431" w:rsidRDefault="008F0BE4" w:rsidP="008F0BE4">
      <w:pPr>
        <w:pStyle w:val="Wenk"/>
      </w:pPr>
      <w:r w:rsidRPr="004A5431">
        <w:t xml:space="preserve">In dit leerplandoel is het belangrijk om een algemene indeling van de dranken te geven (water, frisdranken, fruitsappen, aperitieven, bieren, wijnen, koffie en thee) zonder in detail te gaan. In het </w:t>
      </w:r>
      <w:r w:rsidRPr="004A5431">
        <w:fldChar w:fldCharType="begin"/>
      </w:r>
      <w:r w:rsidRPr="004A5431">
        <w:instrText xml:space="preserve"> REF _Ref51348692 \r \h </w:instrText>
      </w:r>
      <w:r>
        <w:instrText xml:space="preserve"> \* MERGEFORMAT </w:instrText>
      </w:r>
      <w:r w:rsidRPr="004A5431">
        <w:fldChar w:fldCharType="separate"/>
      </w:r>
      <w:r>
        <w:t>LPD 23</w:t>
      </w:r>
      <w:r w:rsidRPr="004A5431">
        <w:fldChar w:fldCharType="end"/>
      </w:r>
      <w:r w:rsidRPr="004A5431">
        <w:t xml:space="preserve"> gaan we dieper in op een aantal niet-alcoholische koude en warme dranken.</w:t>
      </w:r>
    </w:p>
    <w:p w14:paraId="0EE4A144" w14:textId="77777777" w:rsidR="008F0BE4" w:rsidRPr="004A5431" w:rsidRDefault="008F0BE4" w:rsidP="008F0BE4">
      <w:pPr>
        <w:pStyle w:val="Wenk"/>
      </w:pPr>
      <w:r w:rsidRPr="004A5431">
        <w:t>Je kan elke productgroep kort bespreken op het vlak van assortiment (bv. verschillende wijntypes), toepassing (bv. rol van een aperitief), serveerwijze, voedingswaarde (bv. suikervrije frisdranken) en kostprijs. Je leert leerlingen de vermeldingen op het etiket analyseren.</w:t>
      </w:r>
    </w:p>
    <w:p w14:paraId="740B709C" w14:textId="77777777" w:rsidR="008F0BE4" w:rsidRDefault="008F0BE4" w:rsidP="008F0BE4">
      <w:pPr>
        <w:pStyle w:val="Wenk"/>
      </w:pPr>
      <w:r w:rsidRPr="004A5431">
        <w:t>N</w:t>
      </w:r>
      <w:r>
        <w:t>et zoals bij producten in de keuken kan je inspelen op streekproducten in functie van duurzaamheid en kwaliteit (bv. Belgische minerale waters).</w:t>
      </w:r>
    </w:p>
    <w:p w14:paraId="75EC18BD" w14:textId="729AC47B" w:rsidR="008F0BE4" w:rsidRPr="00967B97" w:rsidRDefault="008F0BE4" w:rsidP="008F0BE4">
      <w:pPr>
        <w:pStyle w:val="Doel"/>
        <w:numPr>
          <w:ilvl w:val="0"/>
          <w:numId w:val="30"/>
        </w:numPr>
      </w:pPr>
      <w:r w:rsidRPr="00967B97">
        <w:t>De leerlingen selecteren en hanteren het belangrijkste restaurant</w:t>
      </w:r>
      <w:r w:rsidR="00AA728A">
        <w:t>materiaal</w:t>
      </w:r>
      <w:r w:rsidRPr="00967B97">
        <w:t>.</w:t>
      </w:r>
    </w:p>
    <w:p w14:paraId="7D7E0577" w14:textId="52AC4F9B" w:rsidR="008F0BE4" w:rsidRPr="004A5431" w:rsidRDefault="008F0BE4" w:rsidP="008F0BE4">
      <w:pPr>
        <w:pStyle w:val="Wenk"/>
      </w:pPr>
      <w:r w:rsidRPr="00967B97">
        <w:t xml:space="preserve">Beperk je </w:t>
      </w:r>
      <w:r w:rsidRPr="004A5431">
        <w:t xml:space="preserve">tot het meest voorkomende </w:t>
      </w:r>
      <w:r w:rsidR="00AA728A">
        <w:t>materiaal</w:t>
      </w:r>
      <w:r w:rsidRPr="004A5431">
        <w:t xml:space="preserve"> (meubilair, linnen, porselein, bestek, glaswerk, komfoor, warmhoudplaatje, rollend </w:t>
      </w:r>
      <w:r w:rsidR="00AA728A">
        <w:t>materiaal</w:t>
      </w:r>
      <w:r w:rsidRPr="004A5431">
        <w:t xml:space="preserve">, klein </w:t>
      </w:r>
      <w:r w:rsidR="00AA728A">
        <w:t>materiaal</w:t>
      </w:r>
      <w:r w:rsidRPr="004A5431">
        <w:t xml:space="preserve"> …) dat in het restaurant van de school voorkomt.</w:t>
      </w:r>
    </w:p>
    <w:p w14:paraId="66A49B57" w14:textId="3776D576" w:rsidR="008F0BE4" w:rsidRPr="004A5431" w:rsidRDefault="008F0BE4" w:rsidP="008F0BE4">
      <w:pPr>
        <w:pStyle w:val="Wenk"/>
      </w:pPr>
      <w:r w:rsidRPr="004A5431">
        <w:t xml:space="preserve">Je kan via een bedrijfsbezoek specifiek </w:t>
      </w:r>
      <w:r w:rsidR="00AA728A">
        <w:t>materiaal</w:t>
      </w:r>
      <w:r w:rsidRPr="004A5431">
        <w:t xml:space="preserve"> verkennen (bv. bezoek groothandel, horecazaak, horecabeurs …).</w:t>
      </w:r>
    </w:p>
    <w:p w14:paraId="53E85536" w14:textId="3CA58CE1" w:rsidR="008F0BE4" w:rsidRPr="004A5431" w:rsidRDefault="008F0BE4" w:rsidP="008F0BE4">
      <w:pPr>
        <w:pStyle w:val="Wenk"/>
      </w:pPr>
      <w:r w:rsidRPr="004A5431">
        <w:t>Via techniekkaarten (eventueel ter beschikking op het digitale platform</w:t>
      </w:r>
      <w:r w:rsidR="00C51FCD">
        <w:t xml:space="preserve"> van de school</w:t>
      </w:r>
      <w:r w:rsidRPr="004A5431">
        <w:t xml:space="preserve">) kunnen de leerlingen zich een beeld vormen van het </w:t>
      </w:r>
      <w:r w:rsidR="00AA728A">
        <w:t>materiaal</w:t>
      </w:r>
      <w:r w:rsidRPr="004A5431">
        <w:t xml:space="preserve"> waarmee ze zullen werken tijdens de dienst.</w:t>
      </w:r>
    </w:p>
    <w:p w14:paraId="1319D515" w14:textId="12B87928" w:rsidR="008F0BE4" w:rsidRDefault="008F0BE4" w:rsidP="008F0BE4">
      <w:pPr>
        <w:pStyle w:val="Wenk"/>
      </w:pPr>
      <w:r w:rsidRPr="004A5431">
        <w:t>Dit doel kan</w:t>
      </w:r>
      <w:r>
        <w:t xml:space="preserve"> je in samenhang zien met het onderhouden van </w:t>
      </w:r>
      <w:r w:rsidR="00AA728A">
        <w:t>materiaal</w:t>
      </w:r>
      <w:r>
        <w:t xml:space="preserve"> (</w:t>
      </w:r>
      <w:r>
        <w:fldChar w:fldCharType="begin"/>
      </w:r>
      <w:r>
        <w:instrText xml:space="preserve"> REF _Ref56020699 \r \h </w:instrText>
      </w:r>
      <w:r>
        <w:fldChar w:fldCharType="separate"/>
      </w:r>
      <w:r>
        <w:t>LPD 32</w:t>
      </w:r>
      <w:r>
        <w:fldChar w:fldCharType="end"/>
      </w:r>
      <w:r>
        <w:t>) en arbeidsveiligheid (</w:t>
      </w:r>
      <w:r>
        <w:fldChar w:fldCharType="begin"/>
      </w:r>
      <w:r>
        <w:instrText xml:space="preserve"> REF _Ref54536321 \r \h </w:instrText>
      </w:r>
      <w:r>
        <w:fldChar w:fldCharType="separate"/>
      </w:r>
      <w:r>
        <w:t>LPD 33</w:t>
      </w:r>
      <w:r>
        <w:fldChar w:fldCharType="end"/>
      </w:r>
      <w:r>
        <w:t>).</w:t>
      </w:r>
    </w:p>
    <w:p w14:paraId="61103FA6" w14:textId="77777777" w:rsidR="008F0BE4" w:rsidRDefault="008F0BE4" w:rsidP="008F0BE4">
      <w:pPr>
        <w:pStyle w:val="Doel"/>
        <w:numPr>
          <w:ilvl w:val="0"/>
          <w:numId w:val="30"/>
        </w:numPr>
      </w:pPr>
      <w:r>
        <w:lastRenderedPageBreak/>
        <w:t>De leerlingen stellen zich gastvriendelijk op bij het onthaal, de bediening en het afscheid nemen van de gast.</w:t>
      </w:r>
    </w:p>
    <w:p w14:paraId="05D5B562" w14:textId="64EF6FB2" w:rsidR="00B06858" w:rsidRPr="00B06858" w:rsidRDefault="00B06858" w:rsidP="00251D1B">
      <w:pPr>
        <w:pStyle w:val="Afbakeningalleen"/>
      </w:pPr>
      <w:r>
        <w:t>Etiquette</w:t>
      </w:r>
    </w:p>
    <w:p w14:paraId="47F7B6FB" w14:textId="38669A7B" w:rsidR="008F0BE4" w:rsidRPr="004A5431" w:rsidRDefault="008F0BE4" w:rsidP="008F0BE4">
      <w:pPr>
        <w:pStyle w:val="Wenk"/>
      </w:pPr>
      <w:r w:rsidRPr="00715A2E">
        <w:t xml:space="preserve">In het </w:t>
      </w:r>
      <w:r w:rsidRPr="004A5431">
        <w:t xml:space="preserve">vakgebied horeca spreken we van gasten in plaats van klanten (hospitality). </w:t>
      </w:r>
    </w:p>
    <w:p w14:paraId="0533A523" w14:textId="77777777" w:rsidR="008F0BE4" w:rsidRPr="004A5431" w:rsidRDefault="008F0BE4" w:rsidP="008F0BE4">
      <w:pPr>
        <w:pStyle w:val="Wenk"/>
      </w:pPr>
      <w:r w:rsidRPr="004A5431">
        <w:t>Oefen met de leerlingen in het gastvrij handelen tijdens elk contact met de gast waarbij ze op een vriendelijke en discrete manier hulp bieden waar nodig en empathie tonen. De leerlingen gaan flexibel om met gewijzigde situaties.</w:t>
      </w:r>
    </w:p>
    <w:p w14:paraId="2952DD0C" w14:textId="2CD09D4A" w:rsidR="008F0BE4" w:rsidRPr="004A5431" w:rsidRDefault="008F0BE4" w:rsidP="008F0BE4">
      <w:pPr>
        <w:pStyle w:val="Wenk"/>
      </w:pPr>
      <w:r w:rsidRPr="004A5431">
        <w:t xml:space="preserve">Je kan de basisregels van etiquette en voorkomendheid </w:t>
      </w:r>
      <w:r w:rsidR="00C51FCD">
        <w:t xml:space="preserve">leren </w:t>
      </w:r>
      <w:r w:rsidRPr="004A5431">
        <w:t>toepassen.</w:t>
      </w:r>
    </w:p>
    <w:p w14:paraId="6AF6EB13" w14:textId="2B74B876" w:rsidR="008F0BE4" w:rsidRPr="00100804" w:rsidRDefault="008F0BE4" w:rsidP="008F0BE4">
      <w:pPr>
        <w:pStyle w:val="Wenk"/>
      </w:pPr>
      <w:r w:rsidRPr="004A5431">
        <w:t>De leerlingen onderscheiden verschillende soorten gasten zodat ze kunnen inspelen op specifieke wensen met respect voor culturele verschillen en behoeften (bv. kinderen</w:t>
      </w:r>
      <w:r>
        <w:t>, andersvaliden). In de 2</w:t>
      </w:r>
      <w:r w:rsidRPr="00EB4C8C">
        <w:t>de</w:t>
      </w:r>
      <w:r>
        <w:t xml:space="preserve"> graad kan een leerling of leraar de rol van gast innemen.</w:t>
      </w:r>
    </w:p>
    <w:p w14:paraId="1DA53051" w14:textId="1673BCC7" w:rsidR="008F0BE4" w:rsidRPr="00967B97" w:rsidRDefault="008F0BE4" w:rsidP="008F0BE4">
      <w:pPr>
        <w:pStyle w:val="Doel"/>
        <w:numPr>
          <w:ilvl w:val="0"/>
          <w:numId w:val="30"/>
        </w:numPr>
      </w:pPr>
      <w:r w:rsidRPr="00967B97">
        <w:t>De leerlingen communiceren met gasten op een formele manier.</w:t>
      </w:r>
    </w:p>
    <w:p w14:paraId="17C340EF" w14:textId="6E4698A3" w:rsidR="008F0BE4" w:rsidRPr="004A5431" w:rsidRDefault="008F0BE4" w:rsidP="008F0BE4">
      <w:pPr>
        <w:pStyle w:val="Wenk"/>
      </w:pPr>
      <w:r w:rsidRPr="004A5431">
        <w:t>De leerlingen lichten het menu, gerechten en dranken toe</w:t>
      </w:r>
      <w:r w:rsidR="00906AD3">
        <w:t xml:space="preserve"> en</w:t>
      </w:r>
      <w:r w:rsidRPr="004A5431">
        <w:t xml:space="preserve"> informeren naar wensen</w:t>
      </w:r>
      <w:r w:rsidR="00B023E6">
        <w:t xml:space="preserve"> en</w:t>
      </w:r>
      <w:r w:rsidR="00906AD3">
        <w:t xml:space="preserve"> </w:t>
      </w:r>
      <w:r w:rsidRPr="004A5431">
        <w:t>allergenen bij de gast.</w:t>
      </w:r>
    </w:p>
    <w:p w14:paraId="389ECB92" w14:textId="294FD19D" w:rsidR="008F0BE4" w:rsidRPr="004A5431" w:rsidRDefault="008F0BE4" w:rsidP="008F0BE4">
      <w:pPr>
        <w:pStyle w:val="Wenk"/>
      </w:pPr>
      <w:r w:rsidRPr="004A5431">
        <w:t>De leerlingen reageren correct op vragen, opmerkingen en klachten van de gast gebruikmaken</w:t>
      </w:r>
      <w:r w:rsidR="00906AD3">
        <w:t>d</w:t>
      </w:r>
      <w:r w:rsidRPr="004A5431">
        <w:t xml:space="preserve"> van het juiste taalregister.</w:t>
      </w:r>
    </w:p>
    <w:p w14:paraId="3EF4631A" w14:textId="77777777" w:rsidR="008F0BE4" w:rsidRDefault="008F0BE4" w:rsidP="008F0BE4">
      <w:pPr>
        <w:pStyle w:val="Wenk"/>
      </w:pPr>
      <w:r w:rsidRPr="004A5431">
        <w:t>Oefen met de leerlingen ook de communicatie via telefoon, bv. opname reservatie, verschaffen</w:t>
      </w:r>
      <w:r w:rsidRPr="00E14ADB">
        <w:t xml:space="preserve"> van inlichtingen</w:t>
      </w:r>
      <w:r>
        <w:t xml:space="preserve"> …</w:t>
      </w:r>
    </w:p>
    <w:p w14:paraId="408AA5BA" w14:textId="77777777" w:rsidR="008F0BE4" w:rsidRDefault="008F0BE4" w:rsidP="002A3178">
      <w:pPr>
        <w:pStyle w:val="Doel"/>
      </w:pPr>
      <w:r>
        <w:t xml:space="preserve">De </w:t>
      </w:r>
      <w:r w:rsidRPr="00AD5ECC">
        <w:t>leerlingen</w:t>
      </w:r>
      <w:r>
        <w:t xml:space="preserve"> nemen de bestelling op en communiceren doelgericht met de andere teamleden van de keuken en het restaurant zodat de dienst vlot verloopt.</w:t>
      </w:r>
    </w:p>
    <w:p w14:paraId="25FF275B" w14:textId="39630E34" w:rsidR="008F0BE4" w:rsidRPr="004A5431" w:rsidRDefault="00906AD3" w:rsidP="008F0BE4">
      <w:pPr>
        <w:pStyle w:val="Wenk"/>
      </w:pPr>
      <w:r>
        <w:t>Do</w:t>
      </w:r>
      <w:r w:rsidR="008F0BE4" w:rsidRPr="004A5431">
        <w:t xml:space="preserve">elgericht communiceren </w:t>
      </w:r>
      <w:r>
        <w:t>impliceert</w:t>
      </w:r>
      <w:r w:rsidR="008F0BE4" w:rsidRPr="004A5431">
        <w:t xml:space="preserve"> oogcontact en alert</w:t>
      </w:r>
      <w:r w:rsidR="00F53DD6">
        <w:t xml:space="preserve"> en </w:t>
      </w:r>
      <w:r w:rsidR="008F0BE4" w:rsidRPr="004A5431">
        <w:t xml:space="preserve">nauwgezet opvolgen </w:t>
      </w:r>
      <w:r>
        <w:t>van de dienst</w:t>
      </w:r>
      <w:r w:rsidR="008F0BE4" w:rsidRPr="004A5431">
        <w:t>.</w:t>
      </w:r>
    </w:p>
    <w:p w14:paraId="48959637" w14:textId="3E9DA225" w:rsidR="008F0BE4" w:rsidRDefault="00C51FCD" w:rsidP="008F0BE4">
      <w:pPr>
        <w:pStyle w:val="Wenk"/>
      </w:pPr>
      <w:r>
        <w:t>Je kan</w:t>
      </w:r>
      <w:r w:rsidR="008F0BE4" w:rsidRPr="004A5431">
        <w:t xml:space="preserve"> verschillende </w:t>
      </w:r>
      <w:r w:rsidRPr="00BB4A9E">
        <w:t>methodes om bestellingen te registreren en voor- en nadelen ervan onder de aandacht brengen</w:t>
      </w:r>
      <w:r w:rsidR="008F0BE4">
        <w:t>: via een bestelbon, gebruikmakend van specifieke software … Afhankelijk van de beschikbare uitrusting kan dat ook in de praktijk worden</w:t>
      </w:r>
      <w:r w:rsidR="008F0BE4" w:rsidRPr="00305495">
        <w:t xml:space="preserve"> </w:t>
      </w:r>
      <w:r w:rsidR="008F0BE4">
        <w:t>ingeoefend.</w:t>
      </w:r>
    </w:p>
    <w:p w14:paraId="2DB092C0" w14:textId="77777777" w:rsidR="008F0BE4" w:rsidRDefault="008F0BE4" w:rsidP="008F0BE4">
      <w:pPr>
        <w:pStyle w:val="Doel"/>
        <w:numPr>
          <w:ilvl w:val="0"/>
          <w:numId w:val="36"/>
        </w:numPr>
      </w:pPr>
      <w:r>
        <w:t>De leerlingen bereiden en werken koude en warme dranken af tijdens een restaurantdienst.</w:t>
      </w:r>
    </w:p>
    <w:p w14:paraId="69FA9043" w14:textId="062BFAC4" w:rsidR="008F0BE4" w:rsidRDefault="00C65683" w:rsidP="00251D1B">
      <w:pPr>
        <w:pStyle w:val="Afbakeningalleen"/>
      </w:pPr>
      <w:r>
        <w:t>K</w:t>
      </w:r>
      <w:r w:rsidR="008F0BE4">
        <w:t>offie, thee en infusie, alcoholvrije aperitief, dranken op basis van fruit en groenten, dranken op basis van melk</w:t>
      </w:r>
    </w:p>
    <w:p w14:paraId="7C896063" w14:textId="5AD7A012" w:rsidR="008F0BE4" w:rsidRPr="004A5431" w:rsidRDefault="008F0BE4" w:rsidP="008F0BE4">
      <w:pPr>
        <w:pStyle w:val="Wenk"/>
      </w:pPr>
      <w:r>
        <w:t xml:space="preserve">Je </w:t>
      </w:r>
      <w:r w:rsidRPr="004A5431">
        <w:t xml:space="preserve">kan de klemtoon leggen op kwaliteitsvol werken door bv. het verschil aan te tonen tussen losse thee en builtje thee, </w:t>
      </w:r>
      <w:r w:rsidR="00906AD3">
        <w:t xml:space="preserve">een </w:t>
      </w:r>
      <w:r w:rsidRPr="004A5431">
        <w:t>selectie van koffiebonen, methode van koffiezetten (bv. percolator versus espresso) … Je leert de leerlingen de producten zintuiglijk vergelijken en reflecteren over de kwaliteit van het eindproduct.</w:t>
      </w:r>
    </w:p>
    <w:p w14:paraId="3D439F04" w14:textId="77777777" w:rsidR="008F0BE4" w:rsidRPr="004A5431" w:rsidRDefault="008F0BE4" w:rsidP="008F0BE4">
      <w:pPr>
        <w:pStyle w:val="Wenk"/>
      </w:pPr>
      <w:r w:rsidRPr="004A5431">
        <w:t xml:space="preserve">Je kan wijzen op hedendaagse technieken en creativiteit in de horeca (zoals </w:t>
      </w:r>
      <w:r w:rsidRPr="004A5431">
        <w:lastRenderedPageBreak/>
        <w:t>smoothies, mocktail, koftail …).</w:t>
      </w:r>
    </w:p>
    <w:p w14:paraId="66382967" w14:textId="77777777" w:rsidR="008F0BE4" w:rsidRPr="00CC75A2" w:rsidRDefault="008F0BE4" w:rsidP="008F0BE4">
      <w:pPr>
        <w:pStyle w:val="Wenk"/>
      </w:pPr>
      <w:r w:rsidRPr="004A5431">
        <w:t>Bij het bereiden beoordelen ze de verschillende smaken, aroma’s (inzetten op smaakbeleving) en de kwaliteit van de volledige bereiding. De</w:t>
      </w:r>
      <w:r>
        <w:t xml:space="preserve"> </w:t>
      </w:r>
      <w:r w:rsidRPr="004A5431">
        <w:t>leerlingen verwerven de juiste woordenschat zodat ze hun beoordeling correct kunnen verwoorden. Dat ka</w:t>
      </w:r>
      <w:r w:rsidRPr="00CC75A2">
        <w:t>n worden ingeoefend in samenwerking met het vak Nederlands.</w:t>
      </w:r>
    </w:p>
    <w:p w14:paraId="1399432A" w14:textId="77777777" w:rsidR="008F0BE4" w:rsidRDefault="008F0BE4" w:rsidP="008F0BE4">
      <w:pPr>
        <w:pStyle w:val="Doel"/>
        <w:numPr>
          <w:ilvl w:val="0"/>
          <w:numId w:val="30"/>
        </w:numPr>
      </w:pPr>
      <w:r>
        <w:t>De leerlingen bedienen gasten in verschillende restaurantconcepten.</w:t>
      </w:r>
    </w:p>
    <w:p w14:paraId="480C3F61" w14:textId="6F6B7D0D" w:rsidR="00B63CEE" w:rsidRPr="00304C92" w:rsidRDefault="00B63CEE" w:rsidP="00B63CEE">
      <w:pPr>
        <w:pStyle w:val="Afbakeningalleen"/>
      </w:pPr>
      <w:r w:rsidRPr="00304C92">
        <w:t>Technieken om borden en dienborden te dragen</w:t>
      </w:r>
    </w:p>
    <w:p w14:paraId="79B26790" w14:textId="22E127DE" w:rsidR="008F0BE4" w:rsidRPr="004A5431" w:rsidRDefault="004737DD" w:rsidP="008F0BE4">
      <w:pPr>
        <w:pStyle w:val="Wenk"/>
      </w:pPr>
      <w:r>
        <w:t xml:space="preserve">Denk aan </w:t>
      </w:r>
      <w:r w:rsidR="008F0BE4" w:rsidRPr="004A5431">
        <w:t>verschillende formules</w:t>
      </w:r>
      <w:r>
        <w:t xml:space="preserve"> voor de restaurantdienst</w:t>
      </w:r>
      <w:r w:rsidR="008F0BE4" w:rsidRPr="004A5431">
        <w:t xml:space="preserve"> zoals gastronomisch restaurant, bistro, brasserie, taverne, </w:t>
      </w:r>
      <w:hyperlink w:anchor="_Huisstijl" w:history="1">
        <w:r w:rsidR="008F0BE4" w:rsidRPr="004A5431">
          <w:rPr>
            <w:rStyle w:val="Hyperlink"/>
            <w:color w:val="595959" w:themeColor="text1" w:themeTint="A6"/>
            <w:u w:val="none"/>
          </w:rPr>
          <w:t>grootkeuken en catering</w:t>
        </w:r>
      </w:hyperlink>
      <w:r w:rsidR="008F0BE4" w:rsidRPr="004A5431">
        <w:t xml:space="preserve"> zodat leerlingen die vaardigheden in de praktijk kunnen inoefenen. De leerlingen verkennen het verschil in organisatie tussen de verschillende concepten.</w:t>
      </w:r>
    </w:p>
    <w:p w14:paraId="4C3C0030" w14:textId="32C322C0" w:rsidR="008F0BE4" w:rsidRPr="004A5431" w:rsidRDefault="008F0BE4" w:rsidP="008F0BE4">
      <w:pPr>
        <w:pStyle w:val="Wenk"/>
      </w:pPr>
      <w:r w:rsidRPr="004A5431">
        <w:t>Je kan de verschillende soorten diensten of organisaties zoals inzetmethode, Franse dienst, Engelse dienst, ‘plate service’ of ‘service à l’assiette’, Russische dienst, banketdienst, buffetdienst (free flow), receptie, walking dinner aan bod laten komen.</w:t>
      </w:r>
    </w:p>
    <w:p w14:paraId="34E01B76" w14:textId="77777777" w:rsidR="008F0BE4" w:rsidRPr="009E4A79" w:rsidRDefault="008F0BE4" w:rsidP="008F0BE4">
      <w:pPr>
        <w:pStyle w:val="Wenk"/>
      </w:pPr>
      <w:r w:rsidRPr="004A5431">
        <w:t>De klemtoon ligt op het technisch handelen: opdienen en afruimen, discreet bewegen</w:t>
      </w:r>
      <w:r w:rsidRPr="009E4A79">
        <w:t xml:space="preserve">, volgens ritme van de </w:t>
      </w:r>
      <w:r>
        <w:t>gast</w:t>
      </w:r>
      <w:r w:rsidRPr="009E4A79">
        <w:t>, oogcontact, correcte houding … met het oog op een kwaliteitsvolle dienstverlening.</w:t>
      </w:r>
    </w:p>
    <w:p w14:paraId="148A5889" w14:textId="77777777" w:rsidR="008F0BE4" w:rsidRDefault="008F0BE4" w:rsidP="008F0BE4">
      <w:pPr>
        <w:pStyle w:val="Kop2"/>
      </w:pPr>
      <w:bookmarkStart w:id="118" w:name="_Toc179890531"/>
      <w:r>
        <w:t>Economisch en duurzaam handelen</w:t>
      </w:r>
      <w:bookmarkEnd w:id="118"/>
    </w:p>
    <w:p w14:paraId="1A732B01" w14:textId="5BF9867C" w:rsidR="008F0BE4" w:rsidRDefault="008F0BE4" w:rsidP="008F0BE4">
      <w:pPr>
        <w:pStyle w:val="Concordantie"/>
        <w:pBdr>
          <w:top w:val="none" w:sz="0" w:space="0" w:color="auto"/>
          <w:left w:val="none" w:sz="0" w:space="0" w:color="auto"/>
          <w:bottom w:val="none" w:sz="0" w:space="0" w:color="auto"/>
          <w:right w:val="none" w:sz="0" w:space="0" w:color="auto"/>
        </w:pBdr>
      </w:pPr>
      <w:r w:rsidRPr="00911A89">
        <w:t xml:space="preserve">Minimumdoelen, </w:t>
      </w:r>
      <w:r w:rsidR="0052545C">
        <w:t>cesuurdoelen</w:t>
      </w:r>
      <w:r w:rsidRPr="00911A89">
        <w:t xml:space="preserve"> of doelen die leiden naar BK</w:t>
      </w:r>
    </w:p>
    <w:p w14:paraId="4F4597C9" w14:textId="65B34407" w:rsidR="008F0BE4" w:rsidRDefault="008F0BE4" w:rsidP="008F0BE4">
      <w:pPr>
        <w:pStyle w:val="MDSMDBK"/>
        <w:pBdr>
          <w:top w:val="none" w:sz="0" w:space="0" w:color="auto"/>
          <w:left w:val="none" w:sz="0" w:space="0" w:color="auto"/>
          <w:bottom w:val="none" w:sz="0" w:space="0" w:color="auto"/>
          <w:right w:val="none" w:sz="0" w:space="0" w:color="auto"/>
        </w:pBdr>
      </w:pPr>
      <w:r>
        <w:t xml:space="preserve">BK </w:t>
      </w:r>
      <w:r w:rsidR="009E1A19">
        <w:t>3</w:t>
      </w:r>
      <w:r w:rsidRPr="00504C45">
        <w:tab/>
      </w:r>
      <w:r w:rsidRPr="00590EEE">
        <w:tab/>
        <w:t>De leerlingen handelen economisch en duurzaam.</w:t>
      </w:r>
      <w:r w:rsidRPr="00442177">
        <w:t xml:space="preserve"> </w:t>
      </w:r>
      <w:r>
        <w:t>(LPD 26, 27, 28)</w:t>
      </w:r>
    </w:p>
    <w:p w14:paraId="3BDCCC5E" w14:textId="37615380" w:rsidR="008F0BE4" w:rsidRPr="00967B97" w:rsidRDefault="008F0BE4" w:rsidP="008F0BE4">
      <w:pPr>
        <w:pStyle w:val="DoelExtra"/>
        <w:numPr>
          <w:ilvl w:val="0"/>
          <w:numId w:val="37"/>
        </w:numPr>
      </w:pPr>
      <w:r w:rsidRPr="00304C92">
        <w:t>De leerlingen lichten het belang van</w:t>
      </w:r>
      <w:r w:rsidR="00B63CEE" w:rsidRPr="00304C92">
        <w:t xml:space="preserve"> gezonde</w:t>
      </w:r>
      <w:r w:rsidRPr="00304C92">
        <w:t xml:space="preserve"> voeding toe </w:t>
      </w:r>
      <w:bookmarkStart w:id="119" w:name="_Hlk155689297"/>
      <w:r w:rsidR="00C601FB" w:rsidRPr="00304C92">
        <w:t>en leggen het verband met</w:t>
      </w:r>
      <w:bookmarkEnd w:id="119"/>
      <w:r w:rsidRPr="00967B97">
        <w:t xml:space="preserve"> innovatie en duurzaamheid.</w:t>
      </w:r>
    </w:p>
    <w:p w14:paraId="2842F38B" w14:textId="4B120760" w:rsidR="008F0BE4" w:rsidRPr="004A5431" w:rsidRDefault="008F0BE4" w:rsidP="008F0BE4">
      <w:pPr>
        <w:pStyle w:val="Wenk"/>
      </w:pPr>
      <w:r>
        <w:t xml:space="preserve">Je leert </w:t>
      </w:r>
      <w:r w:rsidRPr="004A5431">
        <w:t>leerlingen reflecteren over de belangrijke plaats die voeding inneemt in het dagelijks leven. Je kan dat economisch benaderen</w:t>
      </w:r>
      <w:r>
        <w:t>, maar</w:t>
      </w:r>
      <w:r w:rsidRPr="004A5431">
        <w:t xml:space="preserve"> evenzeer op maatschappelijk vlak. Denk aan thema’s zoals ecologische voetafdruk</w:t>
      </w:r>
      <w:r w:rsidR="007E7702">
        <w:t>,</w:t>
      </w:r>
      <w:r w:rsidRPr="004A5431">
        <w:t xml:space="preserve"> transformatie naar veilig, gezond, voedzaam en betaalbaar voedsel</w:t>
      </w:r>
      <w:r w:rsidR="007E7702">
        <w:t>,</w:t>
      </w:r>
      <w:r w:rsidRPr="004A5431">
        <w:t xml:space="preserve"> circulaire economie, bioproducten, eerlijke handel (fairtrade)</w:t>
      </w:r>
      <w:r w:rsidR="007E7702">
        <w:t>,</w:t>
      </w:r>
      <w:r w:rsidRPr="004A5431">
        <w:t xml:space="preserve"> </w:t>
      </w:r>
      <w:hyperlink w:anchor="_Duurzame_ontwikkelingsdoelen" w:history="1">
        <w:r w:rsidRPr="004A5431">
          <w:rPr>
            <w:rStyle w:val="Hyperlink"/>
            <w:color w:val="595959" w:themeColor="text1" w:themeTint="A6"/>
            <w:u w:val="none"/>
          </w:rPr>
          <w:t>duurzame ontwikkelingsdoelen</w:t>
        </w:r>
      </w:hyperlink>
      <w:r w:rsidR="007E7702">
        <w:rPr>
          <w:rStyle w:val="Hyperlink"/>
          <w:color w:val="595959" w:themeColor="text1" w:themeTint="A6"/>
          <w:u w:val="none"/>
        </w:rPr>
        <w:t>,</w:t>
      </w:r>
      <w:r w:rsidRPr="004A5431">
        <w:t xml:space="preserve"> voedselverspilling …</w:t>
      </w:r>
    </w:p>
    <w:p w14:paraId="2B85EA9F" w14:textId="3B1B5311" w:rsidR="008F0BE4" w:rsidRPr="004A5431" w:rsidRDefault="00A21FAE" w:rsidP="008F0BE4">
      <w:pPr>
        <w:pStyle w:val="Wenk"/>
      </w:pPr>
      <w:r>
        <w:t>Aandacht voor</w:t>
      </w:r>
      <w:r w:rsidR="008F0BE4" w:rsidRPr="004A5431">
        <w:t xml:space="preserve"> vegetarisme</w:t>
      </w:r>
      <w:r w:rsidR="00F53DD6">
        <w:t xml:space="preserve"> en </w:t>
      </w:r>
      <w:r w:rsidR="008F0BE4" w:rsidRPr="004A5431">
        <w:t>veganisme</w:t>
      </w:r>
      <w:r w:rsidR="00906AD3">
        <w:t xml:space="preserve"> (bv. door het</w:t>
      </w:r>
      <w:r w:rsidR="008F0BE4" w:rsidRPr="004A5431">
        <w:t xml:space="preserve"> bereiden van vegetarische</w:t>
      </w:r>
      <w:r w:rsidR="00F53DD6">
        <w:t xml:space="preserve"> en </w:t>
      </w:r>
      <w:r w:rsidR="008F0BE4" w:rsidRPr="004A5431">
        <w:t>vegan gerechten</w:t>
      </w:r>
      <w:r w:rsidR="00906AD3">
        <w:t>) is zinvol bij de realisatie van d</w:t>
      </w:r>
      <w:r w:rsidR="008F0BE4" w:rsidRPr="004A5431">
        <w:t>it leerplandoel</w:t>
      </w:r>
      <w:r w:rsidR="00906AD3">
        <w:t>.</w:t>
      </w:r>
      <w:r w:rsidR="008F0BE4" w:rsidRPr="004A5431">
        <w:t xml:space="preserve"> Door het verkennen van traditionele eiwitrijke producten (zoals zaden, noten, peulvruchten, tofu, seitan, tempeh) en </w:t>
      </w:r>
      <w:r w:rsidR="00906AD3">
        <w:t xml:space="preserve">de </w:t>
      </w:r>
      <w:r w:rsidR="008F0BE4" w:rsidRPr="004A5431">
        <w:t>nieuwste generatie eiwitrijke producten (Quorn® of Mycoproteïne, vleesvervangers), topgastronomie met groente, duurzame voedingsvoorkeuren … verruimen de leerlingen hun horizon</w:t>
      </w:r>
      <w:r w:rsidR="00906AD3">
        <w:t xml:space="preserve"> en</w:t>
      </w:r>
      <w:r w:rsidR="008F0BE4" w:rsidRPr="004A5431">
        <w:t xml:space="preserve"> worden vooroordelen weggewerkt.</w:t>
      </w:r>
    </w:p>
    <w:p w14:paraId="4B86A868" w14:textId="4392710B" w:rsidR="008F0BE4" w:rsidRDefault="008F0BE4" w:rsidP="008F0BE4">
      <w:pPr>
        <w:pStyle w:val="Wenk"/>
      </w:pPr>
      <w:r w:rsidRPr="004A5431">
        <w:t>Je leert le</w:t>
      </w:r>
      <w:r>
        <w:t xml:space="preserve">erlingen reflecteren over </w:t>
      </w:r>
      <w:r w:rsidRPr="00EF5297">
        <w:rPr>
          <w:rStyle w:val="normaltextrun"/>
          <w:rFonts w:ascii="Calibri" w:hAnsi="Calibri" w:cs="Calibri"/>
          <w:color w:val="595959"/>
          <w:shd w:val="clear" w:color="auto" w:fill="FFFFFF"/>
        </w:rPr>
        <w:t xml:space="preserve">rolmodellen </w:t>
      </w:r>
      <w:r>
        <w:rPr>
          <w:rStyle w:val="normaltextrun"/>
          <w:rFonts w:ascii="Calibri" w:hAnsi="Calibri" w:cs="Calibri"/>
          <w:color w:val="595959"/>
          <w:shd w:val="clear" w:color="auto" w:fill="FFFFFF"/>
        </w:rPr>
        <w:t xml:space="preserve">of </w:t>
      </w:r>
      <w:r w:rsidRPr="00EF5297">
        <w:rPr>
          <w:rStyle w:val="spellingerror"/>
          <w:rFonts w:ascii="Calibri" w:hAnsi="Calibri" w:cs="Calibri"/>
          <w:color w:val="595959"/>
          <w:shd w:val="clear" w:color="auto" w:fill="FFFFFF"/>
        </w:rPr>
        <w:t>influencers</w:t>
      </w:r>
      <w:r>
        <w:rPr>
          <w:rStyle w:val="spellingerror"/>
          <w:rFonts w:ascii="Calibri" w:hAnsi="Calibri" w:cs="Calibri"/>
          <w:color w:val="595959"/>
          <w:shd w:val="clear" w:color="auto" w:fill="FFFFFF"/>
        </w:rPr>
        <w:t xml:space="preserve"> in de voeding die z</w:t>
      </w:r>
      <w:r w:rsidR="00906AD3">
        <w:rPr>
          <w:rStyle w:val="spellingerror"/>
          <w:rFonts w:ascii="Calibri" w:hAnsi="Calibri" w:cs="Calibri"/>
          <w:color w:val="595959"/>
          <w:shd w:val="clear" w:color="auto" w:fill="FFFFFF"/>
        </w:rPr>
        <w:t>e</w:t>
      </w:r>
      <w:r>
        <w:rPr>
          <w:rStyle w:val="spellingerror"/>
          <w:rFonts w:ascii="Calibri" w:hAnsi="Calibri" w:cs="Calibri"/>
          <w:color w:val="595959"/>
          <w:shd w:val="clear" w:color="auto" w:fill="FFFFFF"/>
        </w:rPr>
        <w:t xml:space="preserve"> </w:t>
      </w:r>
      <w:r w:rsidR="00906AD3">
        <w:rPr>
          <w:rStyle w:val="spellingerror"/>
          <w:rFonts w:ascii="Calibri" w:hAnsi="Calibri" w:cs="Calibri"/>
          <w:color w:val="595959"/>
          <w:shd w:val="clear" w:color="auto" w:fill="FFFFFF"/>
        </w:rPr>
        <w:t>ook zelf</w:t>
      </w:r>
      <w:r>
        <w:rPr>
          <w:rStyle w:val="spellingerror"/>
          <w:rFonts w:ascii="Calibri" w:hAnsi="Calibri" w:cs="Calibri"/>
          <w:color w:val="595959"/>
          <w:shd w:val="clear" w:color="auto" w:fill="FFFFFF"/>
        </w:rPr>
        <w:t xml:space="preserve"> aanbrengen.</w:t>
      </w:r>
    </w:p>
    <w:p w14:paraId="07F78509" w14:textId="21C80F9E" w:rsidR="008F0BE4" w:rsidRPr="003418E3" w:rsidRDefault="008F0BE4" w:rsidP="008F0BE4">
      <w:pPr>
        <w:pStyle w:val="Doel"/>
        <w:numPr>
          <w:ilvl w:val="0"/>
          <w:numId w:val="38"/>
        </w:numPr>
      </w:pPr>
      <w:r w:rsidRPr="003418E3">
        <w:t xml:space="preserve">De leerlingen gaan respectvol en zuinig om met </w:t>
      </w:r>
      <w:hyperlink w:anchor="_Productiemiddelen" w:history="1">
        <w:r w:rsidRPr="00C27018">
          <w:rPr>
            <w:rStyle w:val="Lexicon"/>
          </w:rPr>
          <w:t>productiemiddelen</w:t>
        </w:r>
      </w:hyperlink>
      <w:r w:rsidRPr="003418E3">
        <w:t>.</w:t>
      </w:r>
    </w:p>
    <w:p w14:paraId="3DB76949" w14:textId="77777777" w:rsidR="008F0BE4" w:rsidRPr="004A5431" w:rsidRDefault="008F0BE4" w:rsidP="008F0BE4">
      <w:pPr>
        <w:pStyle w:val="Wenk"/>
      </w:pPr>
      <w:r>
        <w:lastRenderedPageBreak/>
        <w:t xml:space="preserve">De </w:t>
      </w:r>
      <w:r w:rsidRPr="004A5431">
        <w:t xml:space="preserve">leerlingen vermijden verspilling van grondstoffen en gaan creatief om met overschotten. Je kan dat situeren in het bredere kader van </w:t>
      </w:r>
      <w:hyperlink w:anchor="_Duurzaam_handelen" w:history="1">
        <w:r w:rsidRPr="004A5431">
          <w:rPr>
            <w:rStyle w:val="Hyperlink"/>
            <w:color w:val="595959" w:themeColor="text1" w:themeTint="A6"/>
            <w:u w:val="none"/>
          </w:rPr>
          <w:t>duurzaam handelen</w:t>
        </w:r>
      </w:hyperlink>
      <w:r w:rsidRPr="004A5431">
        <w:t>.</w:t>
      </w:r>
    </w:p>
    <w:p w14:paraId="404EE625" w14:textId="77777777" w:rsidR="008F0BE4" w:rsidRPr="00BD28D5" w:rsidRDefault="008F0BE4" w:rsidP="008F0BE4">
      <w:pPr>
        <w:pStyle w:val="Wenk"/>
      </w:pPr>
      <w:r w:rsidRPr="004A5431">
        <w:t>Je kan de leerlingen</w:t>
      </w:r>
      <w:r>
        <w:t xml:space="preserve"> wijzen op het zuinig g</w:t>
      </w:r>
      <w:r w:rsidRPr="00BD28D5">
        <w:t xml:space="preserve">ebruik </w:t>
      </w:r>
      <w:r>
        <w:t xml:space="preserve">van </w:t>
      </w:r>
      <w:r w:rsidRPr="00BD28D5">
        <w:t>gas</w:t>
      </w:r>
      <w:r>
        <w:t>, w</w:t>
      </w:r>
      <w:r w:rsidRPr="00BD28D5">
        <w:t>ater</w:t>
      </w:r>
      <w:r>
        <w:t>, e</w:t>
      </w:r>
      <w:r w:rsidRPr="00BD28D5">
        <w:t>le</w:t>
      </w:r>
      <w:r>
        <w:t>k</w:t>
      </w:r>
      <w:r w:rsidRPr="00BD28D5">
        <w:t>triciteit</w:t>
      </w:r>
      <w:r>
        <w:t>, onderhoudsproducten … en dat in relatie brengen tot de kostprijs (</w:t>
      </w:r>
      <w:r>
        <w:fldChar w:fldCharType="begin"/>
      </w:r>
      <w:r>
        <w:instrText xml:space="preserve"> REF _Ref51581016 \r \h </w:instrText>
      </w:r>
      <w:r>
        <w:fldChar w:fldCharType="separate"/>
      </w:r>
      <w:r>
        <w:t>LPD 27</w:t>
      </w:r>
      <w:r>
        <w:fldChar w:fldCharType="end"/>
      </w:r>
      <w:r>
        <w:t>).</w:t>
      </w:r>
    </w:p>
    <w:p w14:paraId="2DDFDE01" w14:textId="64D704B9" w:rsidR="008F0BE4" w:rsidRDefault="008F0BE4" w:rsidP="008F0BE4">
      <w:pPr>
        <w:pStyle w:val="Doel"/>
        <w:numPr>
          <w:ilvl w:val="0"/>
          <w:numId w:val="30"/>
        </w:numPr>
      </w:pPr>
      <w:r>
        <w:t xml:space="preserve">De leerlingen vergelijken prijzen van grondstoffen en </w:t>
      </w:r>
      <w:r w:rsidR="00AA728A">
        <w:t>materiaal</w:t>
      </w:r>
      <w:r>
        <w:t>.</w:t>
      </w:r>
    </w:p>
    <w:p w14:paraId="00548790" w14:textId="69C81676" w:rsidR="008F0BE4" w:rsidRPr="004A5431" w:rsidRDefault="008F0BE4" w:rsidP="008F0BE4">
      <w:pPr>
        <w:pStyle w:val="Wenk"/>
      </w:pPr>
      <w:r>
        <w:t xml:space="preserve">De </w:t>
      </w:r>
      <w:r w:rsidRPr="004A5431">
        <w:t xml:space="preserve">leerlingen krijgen via dit leerplandoel inzicht in de kostprijs van </w:t>
      </w:r>
      <w:hyperlink w:anchor="_Hulpstoffen" w:history="1">
        <w:r w:rsidRPr="004A5431">
          <w:rPr>
            <w:rStyle w:val="Hyperlink"/>
            <w:color w:val="595959" w:themeColor="text1" w:themeTint="A6"/>
            <w:u w:val="none"/>
          </w:rPr>
          <w:t>hulpstoffen</w:t>
        </w:r>
      </w:hyperlink>
      <w:r w:rsidRPr="004A5431">
        <w:t xml:space="preserve">, grondstoffen en </w:t>
      </w:r>
      <w:r w:rsidR="00AA728A">
        <w:t>materiaal</w:t>
      </w:r>
      <w:r w:rsidRPr="004A5431">
        <w:t xml:space="preserve"> en houden ook rekening met verpakking, transportkost, levertermijn, kwaliteitsverschillen. Benadruk het verschil tussen aankoopprijs van de grondstof en de verkoopprijs op de menukaart.</w:t>
      </w:r>
    </w:p>
    <w:p w14:paraId="45E13F75" w14:textId="33723E1E" w:rsidR="008F0BE4" w:rsidRDefault="008F0BE4" w:rsidP="008F0BE4">
      <w:pPr>
        <w:pStyle w:val="Wenk"/>
      </w:pPr>
      <w:r w:rsidRPr="004A5431">
        <w:t>Je kan leerlingen (als voorbereidingstaak) prijzen laten opzoeken, aankoopprijzen noteren op</w:t>
      </w:r>
      <w:r>
        <w:t xml:space="preserve"> productiefiches, bij gebruiksaanwijzingen van </w:t>
      </w:r>
      <w:r w:rsidR="00AA728A">
        <w:t>materiaal</w:t>
      </w:r>
      <w:r>
        <w:t xml:space="preserve"> …</w:t>
      </w:r>
    </w:p>
    <w:p w14:paraId="6D4C426B" w14:textId="77777777" w:rsidR="008F0BE4" w:rsidRPr="00DE787F" w:rsidRDefault="008F0BE4" w:rsidP="008F0BE4">
      <w:pPr>
        <w:pStyle w:val="Doel"/>
        <w:numPr>
          <w:ilvl w:val="0"/>
          <w:numId w:val="30"/>
        </w:numPr>
      </w:pPr>
      <w:r w:rsidRPr="00DE787F">
        <w:t xml:space="preserve">De leerlingen </w:t>
      </w:r>
      <w:r w:rsidRPr="00AA56D3">
        <w:t>bereke</w:t>
      </w:r>
      <w:r>
        <w:t>ne</w:t>
      </w:r>
      <w:r w:rsidRPr="00AA56D3">
        <w:t>n de grondstoffenkostprijs van een bereiding van voeding en dranken.</w:t>
      </w:r>
    </w:p>
    <w:p w14:paraId="1FFEBC7A" w14:textId="64DCBB34" w:rsidR="008F0BE4" w:rsidRPr="004A5431" w:rsidRDefault="008F0BE4" w:rsidP="008F0BE4">
      <w:pPr>
        <w:pStyle w:val="Wenk"/>
      </w:pPr>
      <w:r w:rsidRPr="0027032D">
        <w:t xml:space="preserve">Vertrek </w:t>
      </w:r>
      <w:r w:rsidRPr="004A5431">
        <w:t xml:space="preserve">van een eenvoudige productiefiche zodat je de basisprincipes van een grondstoffenkostprijsberekening kan inoefenen. In de 3de graad </w:t>
      </w:r>
      <w:r w:rsidR="00906AD3">
        <w:t>komen</w:t>
      </w:r>
      <w:r w:rsidRPr="004A5431">
        <w:t xml:space="preserve"> complexere bereidingen </w:t>
      </w:r>
      <w:r w:rsidR="00906AD3">
        <w:t xml:space="preserve">aan bod </w:t>
      </w:r>
      <w:r w:rsidRPr="004A5431">
        <w:t>en worden alle andere kosten in rekening gebracht.</w:t>
      </w:r>
    </w:p>
    <w:p w14:paraId="0A91694B" w14:textId="66D58529" w:rsidR="008F0BE4" w:rsidRPr="004A5431" w:rsidRDefault="00C32280" w:rsidP="008F0BE4">
      <w:pPr>
        <w:pStyle w:val="Wenk"/>
      </w:pPr>
      <w:r>
        <w:t>Dit doel biedt kansen om functionele</w:t>
      </w:r>
      <w:r w:rsidR="008F0BE4" w:rsidRPr="004A5431">
        <w:t xml:space="preserve"> rekenvaardigheden (</w:t>
      </w:r>
      <w:r w:rsidR="008F0BE4" w:rsidRPr="004A5431">
        <w:fldChar w:fldCharType="begin"/>
      </w:r>
      <w:r w:rsidR="008F0BE4" w:rsidRPr="004A5431">
        <w:instrText xml:space="preserve"> REF _Ref54545895 \r \h </w:instrText>
      </w:r>
      <w:r w:rsidR="008F0BE4">
        <w:instrText xml:space="preserve"> \* MERGEFORMAT </w:instrText>
      </w:r>
      <w:r w:rsidR="008F0BE4" w:rsidRPr="004A5431">
        <w:fldChar w:fldCharType="separate"/>
      </w:r>
      <w:r w:rsidR="008F0BE4">
        <w:t>LPD 8</w:t>
      </w:r>
      <w:r w:rsidR="008F0BE4" w:rsidRPr="004A5431">
        <w:fldChar w:fldCharType="end"/>
      </w:r>
      <w:r w:rsidR="008F0BE4" w:rsidRPr="004A5431">
        <w:t xml:space="preserve">) en </w:t>
      </w:r>
      <w:r w:rsidR="004737DD">
        <w:t>digitale competenties</w:t>
      </w:r>
      <w:r w:rsidR="008F0BE4" w:rsidRPr="004A5431">
        <w:t xml:space="preserve"> in</w:t>
      </w:r>
      <w:r>
        <w:t xml:space="preserve"> te </w:t>
      </w:r>
      <w:r w:rsidR="008F0BE4" w:rsidRPr="004A5431">
        <w:t>zetten (bv. een rekenblad met al dan niet vooraf ingestelde formules, bestelprogramma van de school …).</w:t>
      </w:r>
    </w:p>
    <w:p w14:paraId="078114FA" w14:textId="4C5BE88C" w:rsidR="008F0BE4" w:rsidRDefault="008F0BE4" w:rsidP="008F0BE4">
      <w:pPr>
        <w:pStyle w:val="Wenk"/>
      </w:pPr>
      <w:r w:rsidRPr="004A5431">
        <w:t>Je kan dit</w:t>
      </w:r>
      <w:r>
        <w:t xml:space="preserve"> doel uitbreiden door de waarde van het afval en uitval te berekenen (</w:t>
      </w:r>
      <w:r w:rsidR="004737DD">
        <w:t xml:space="preserve">wastecost, </w:t>
      </w:r>
      <w:r>
        <w:t>rendementstest).</w:t>
      </w:r>
    </w:p>
    <w:p w14:paraId="7E0E6D2B" w14:textId="784B487C" w:rsidR="008F0BE4" w:rsidRDefault="008F0BE4" w:rsidP="008F0BE4">
      <w:pPr>
        <w:pStyle w:val="Wenk"/>
      </w:pPr>
      <w:r>
        <w:t xml:space="preserve">Je kan ook </w:t>
      </w:r>
      <w:r w:rsidRPr="004A5431">
        <w:t>halffabricaten</w:t>
      </w:r>
      <w:r>
        <w:t xml:space="preserve"> of convenienceproducten bespreken in relatie tot de arbeidskost (</w:t>
      </w:r>
      <w:r>
        <w:fldChar w:fldCharType="begin"/>
      </w:r>
      <w:r>
        <w:instrText xml:space="preserve"> REF _Ref49070142 \r \h </w:instrText>
      </w:r>
      <w:r>
        <w:fldChar w:fldCharType="separate"/>
      </w:r>
      <w:r>
        <w:t>LPD 5</w:t>
      </w:r>
      <w:r>
        <w:fldChar w:fldCharType="end"/>
      </w:r>
      <w:r>
        <w:t>).</w:t>
      </w:r>
    </w:p>
    <w:p w14:paraId="0A7F0D3A" w14:textId="77777777" w:rsidR="008F0BE4" w:rsidRDefault="008F0BE4" w:rsidP="008F0BE4">
      <w:pPr>
        <w:pStyle w:val="Kop2"/>
      </w:pPr>
      <w:bookmarkStart w:id="120" w:name="_Toc179890532"/>
      <w:r>
        <w:t>Voedselveilig en arbeidsveilig handelen</w:t>
      </w:r>
      <w:bookmarkEnd w:id="120"/>
    </w:p>
    <w:p w14:paraId="472B0E43" w14:textId="0D916AEB" w:rsidR="008F0BE4" w:rsidRDefault="008F0BE4" w:rsidP="007B5A56">
      <w:pPr>
        <w:pStyle w:val="Concordantie"/>
      </w:pPr>
      <w:r w:rsidRPr="00911A89">
        <w:t xml:space="preserve">Minimumdoelen, </w:t>
      </w:r>
      <w:r w:rsidR="0052545C" w:rsidRPr="007B5A56">
        <w:t>cesuurdoelen</w:t>
      </w:r>
      <w:r w:rsidRPr="00911A89">
        <w:t xml:space="preserve"> of doelen die leiden naar BK</w:t>
      </w:r>
    </w:p>
    <w:p w14:paraId="59CEEFEA" w14:textId="77777777" w:rsidR="008F0BE4" w:rsidRPr="007B5A56" w:rsidRDefault="008F0BE4" w:rsidP="007B5A56">
      <w:pPr>
        <w:pStyle w:val="MDSMDBK"/>
      </w:pPr>
      <w:r>
        <w:t xml:space="preserve">BK </w:t>
      </w:r>
      <w:r w:rsidRPr="00DC1D08">
        <w:t>4</w:t>
      </w:r>
      <w:r w:rsidRPr="00DC1D08">
        <w:tab/>
        <w:t xml:space="preserve">De </w:t>
      </w:r>
      <w:r w:rsidRPr="007B5A56">
        <w:t>leerlingen handelen veilig, ergonomisch en hygiënisch. (LPD 29, 30, 32, 33)</w:t>
      </w:r>
    </w:p>
    <w:p w14:paraId="72D6BA19" w14:textId="77777777" w:rsidR="008F0BE4" w:rsidRPr="007B5A56" w:rsidRDefault="008F0BE4" w:rsidP="007B5A56">
      <w:pPr>
        <w:pStyle w:val="MDSMDBK"/>
      </w:pPr>
      <w:r w:rsidRPr="007B5A56">
        <w:t>BK 5</w:t>
      </w:r>
      <w:r w:rsidRPr="007B5A56">
        <w:tab/>
        <w:t>De leerlingen handelen volgens de principes van voedselveiligheid. (LPD 30)</w:t>
      </w:r>
    </w:p>
    <w:p w14:paraId="32AE45F9" w14:textId="2AF4A87D" w:rsidR="008F0BE4" w:rsidRPr="007B5A56" w:rsidRDefault="008F0BE4" w:rsidP="007B5A56">
      <w:pPr>
        <w:pStyle w:val="MDSMDBK"/>
      </w:pPr>
      <w:r w:rsidRPr="007B5A56">
        <w:t>BK 6</w:t>
      </w:r>
      <w:r w:rsidRPr="007B5A56">
        <w:tab/>
        <w:t xml:space="preserve">De leerlingen gebruiken en onderhouden materiaal, toestellen en ruimtes. (LPD </w:t>
      </w:r>
      <w:r w:rsidR="00145088">
        <w:t xml:space="preserve">7, 19, </w:t>
      </w:r>
      <w:r w:rsidRPr="007B5A56">
        <w:t>32)</w:t>
      </w:r>
    </w:p>
    <w:p w14:paraId="62BF22B8" w14:textId="77777777" w:rsidR="008F0BE4" w:rsidRPr="007B5A56" w:rsidRDefault="008F0BE4" w:rsidP="007B5A56">
      <w:pPr>
        <w:pStyle w:val="MDSMDBK"/>
      </w:pPr>
      <w:r w:rsidRPr="007B5A56">
        <w:t>BK 7</w:t>
      </w:r>
      <w:r w:rsidRPr="007B5A56">
        <w:tab/>
        <w:t>De leerlingen verpakken, etiketteren, bewaren en bergen grondstoffen en bereidingen op. (LPD 31)</w:t>
      </w:r>
    </w:p>
    <w:p w14:paraId="59A3CEB3" w14:textId="77777777" w:rsidR="008F0BE4" w:rsidRDefault="008F0BE4" w:rsidP="007B5A56">
      <w:pPr>
        <w:pStyle w:val="MDSMDBK"/>
      </w:pPr>
      <w:r w:rsidRPr="007B5A56">
        <w:t>Onderliggende kennis</w:t>
      </w:r>
      <w:r>
        <w:t xml:space="preserve"> bij doelen die leiden naar BK</w:t>
      </w:r>
    </w:p>
    <w:p w14:paraId="7C3D8B68" w14:textId="18B3CF0D" w:rsidR="008F0BE4" w:rsidRPr="00513E70" w:rsidRDefault="00513E70" w:rsidP="007B5A56">
      <w:pPr>
        <w:pStyle w:val="Onderliggendekennis"/>
      </w:pPr>
      <w:r w:rsidRPr="00513E70">
        <w:t xml:space="preserve">e. </w:t>
      </w:r>
      <w:r w:rsidR="008F0BE4" w:rsidRPr="00513E70">
        <w:t>FIFO- en FEFO-principe (LPD 31)</w:t>
      </w:r>
    </w:p>
    <w:p w14:paraId="601A0193" w14:textId="24FF9991" w:rsidR="008F0BE4" w:rsidRDefault="00513E70" w:rsidP="007B5A56">
      <w:pPr>
        <w:pStyle w:val="Onderliggendekennis"/>
      </w:pPr>
      <w:r>
        <w:t xml:space="preserve">h. </w:t>
      </w:r>
      <w:r w:rsidR="008F0BE4">
        <w:t>Principes van HACCP (LPD 30)</w:t>
      </w:r>
    </w:p>
    <w:p w14:paraId="60BB5AB6" w14:textId="3147FD9B" w:rsidR="008F0BE4" w:rsidRPr="004E4B17" w:rsidRDefault="00513E70" w:rsidP="007B5A56">
      <w:pPr>
        <w:pStyle w:val="Onderliggendekennis"/>
      </w:pPr>
      <w:r>
        <w:t xml:space="preserve">j. </w:t>
      </w:r>
      <w:r w:rsidR="008F0BE4" w:rsidRPr="004E4B17">
        <w:t>Reinigings- en ontsmettingsprocedures en veiligheidsvoorschriften</w:t>
      </w:r>
      <w:r w:rsidR="008F0BE4">
        <w:t xml:space="preserve"> (LPD 32, 33)</w:t>
      </w:r>
    </w:p>
    <w:p w14:paraId="0E93F10E" w14:textId="4428883B" w:rsidR="008F0BE4" w:rsidRDefault="008F0BE4" w:rsidP="008F0BE4">
      <w:pPr>
        <w:pStyle w:val="Doel"/>
        <w:numPr>
          <w:ilvl w:val="0"/>
          <w:numId w:val="30"/>
        </w:numPr>
      </w:pPr>
      <w:r w:rsidRPr="009E60C4">
        <w:t>De leerlingen passen de voorschriften van persoonlijke hygiëne toe.</w:t>
      </w:r>
    </w:p>
    <w:p w14:paraId="5C936001" w14:textId="77777777" w:rsidR="008F0BE4" w:rsidRPr="004A5431" w:rsidRDefault="008F0BE4" w:rsidP="008F0BE4">
      <w:pPr>
        <w:pStyle w:val="Wenk"/>
      </w:pPr>
      <w:r w:rsidRPr="004A5431">
        <w:t>Benadruk de verantwoordelijkheid die leerlingen hebben ten opzichte van de gast. Dat uit zich in een verzorgd uiterlijk en verzorgde kledij zowel in de praktijk als in de technische vorming.</w:t>
      </w:r>
    </w:p>
    <w:p w14:paraId="1CD6EFDD" w14:textId="77777777" w:rsidR="008F0BE4" w:rsidRDefault="008F0BE4" w:rsidP="008F0BE4">
      <w:pPr>
        <w:pStyle w:val="Wenk"/>
      </w:pPr>
      <w:r w:rsidRPr="004A5431">
        <w:t>Het sy</w:t>
      </w:r>
      <w:r>
        <w:t>stematisch benadrukken, sensibiliseren en inoefenen zal leiden tot het automatiseren van die handelingen.</w:t>
      </w:r>
    </w:p>
    <w:p w14:paraId="7CBCC188" w14:textId="07654FE6" w:rsidR="008F0BE4" w:rsidRPr="00967B97" w:rsidRDefault="008F0BE4" w:rsidP="008F0BE4">
      <w:pPr>
        <w:pStyle w:val="Doel"/>
        <w:numPr>
          <w:ilvl w:val="0"/>
          <w:numId w:val="30"/>
        </w:numPr>
      </w:pPr>
      <w:r w:rsidRPr="00967B97">
        <w:t>De leerlingen passen basis HACCP-principes en milieuwetgeving toe</w:t>
      </w:r>
      <w:r>
        <w:t>.</w:t>
      </w:r>
    </w:p>
    <w:p w14:paraId="059119C5" w14:textId="77777777" w:rsidR="00DB7B2C" w:rsidRPr="00120135" w:rsidRDefault="00DB7B2C" w:rsidP="00DB7B2C">
      <w:pPr>
        <w:pStyle w:val="Afbakening"/>
      </w:pPr>
      <w:bookmarkStart w:id="121" w:name="_Hlk155685181"/>
      <w:r w:rsidRPr="00120135">
        <w:t>Autocontrole, traceerbaarheid, meldingsplicht, GMP, GHP</w:t>
      </w:r>
    </w:p>
    <w:p w14:paraId="2A9642F4" w14:textId="436951DE" w:rsidR="00DB7B2C" w:rsidRPr="00120135" w:rsidRDefault="00DB7B2C" w:rsidP="00DB7B2C">
      <w:pPr>
        <w:pStyle w:val="Afbitem"/>
      </w:pPr>
      <w:r w:rsidRPr="00120135">
        <w:t xml:space="preserve">Hygiënische kledij in praktijk </w:t>
      </w:r>
      <w:r w:rsidR="00733C36">
        <w:t>keuken en restaurant</w:t>
      </w:r>
    </w:p>
    <w:p w14:paraId="619360CE" w14:textId="77777777" w:rsidR="00DB7B2C" w:rsidRPr="00120135" w:rsidRDefault="00DB7B2C" w:rsidP="00DB7B2C">
      <w:pPr>
        <w:pStyle w:val="Afbitem"/>
      </w:pPr>
      <w:r w:rsidRPr="00120135">
        <w:lastRenderedPageBreak/>
        <w:t>Stromen en zones (flow van grondstoffen, verpakking, afval, personen), kruisbesmetting en soorten gevaren (fysisch, chemisch, biologisch en allergenen)</w:t>
      </w:r>
    </w:p>
    <w:p w14:paraId="6DF5BAB1" w14:textId="77777777" w:rsidR="00DB7B2C" w:rsidRPr="00120135" w:rsidRDefault="00DB7B2C" w:rsidP="00DB7B2C">
      <w:pPr>
        <w:pStyle w:val="Afbitem"/>
      </w:pPr>
      <w:r w:rsidRPr="00120135">
        <w:t>Temperatuurbewaking en registratie van ontvangst tot product (koude en warme keten)</w:t>
      </w:r>
    </w:p>
    <w:p w14:paraId="0707FBCF" w14:textId="77777777" w:rsidR="00DB7B2C" w:rsidRDefault="00DB7B2C" w:rsidP="00DB7B2C">
      <w:pPr>
        <w:pStyle w:val="Afbitem"/>
      </w:pPr>
      <w:r w:rsidRPr="00120135">
        <w:t>Afvalverwerking en milieuvoorschriften</w:t>
      </w:r>
    </w:p>
    <w:bookmarkEnd w:id="121"/>
    <w:p w14:paraId="17B57E01" w14:textId="10DA46D1" w:rsidR="008F0BE4" w:rsidRPr="004A5431" w:rsidRDefault="00C27018" w:rsidP="008F0BE4">
      <w:pPr>
        <w:pStyle w:val="Wenk"/>
      </w:pPr>
      <w:r>
        <w:t>Je kan de</w:t>
      </w:r>
      <w:r w:rsidR="00906AD3">
        <w:t>ze</w:t>
      </w:r>
      <w:r w:rsidR="008F0BE4" w:rsidRPr="004A5431">
        <w:t xml:space="preserve"> principes aan de hand van de schooleigen HACCP-procedure</w:t>
      </w:r>
      <w:r w:rsidR="00906AD3">
        <w:t xml:space="preserve">s tot leven brengen en </w:t>
      </w:r>
      <w:r w:rsidR="008F0BE4" w:rsidRPr="004A5431">
        <w:t>inbedden in praktijkoefeningen (bv. besmettingsgevaar en micro-organismen, kruiscontaminaties).</w:t>
      </w:r>
    </w:p>
    <w:p w14:paraId="28AFAA68" w14:textId="766CB2D8" w:rsidR="008F0BE4" w:rsidRPr="004A5431" w:rsidRDefault="00906AD3" w:rsidP="008F0BE4">
      <w:pPr>
        <w:pStyle w:val="Wenk"/>
      </w:pPr>
      <w:r>
        <w:t>Je kan</w:t>
      </w:r>
      <w:r w:rsidR="008F0BE4" w:rsidRPr="004A5431">
        <w:t xml:space="preserve"> via de autocontrolegids horeca laten kennismaken met enkele belangrijke basisbegrippen en -principes.</w:t>
      </w:r>
    </w:p>
    <w:p w14:paraId="76291A8A" w14:textId="23ABBDE2" w:rsidR="008F0BE4" w:rsidRPr="004A5431" w:rsidRDefault="008F0BE4" w:rsidP="008F0BE4">
      <w:pPr>
        <w:pStyle w:val="Wenk"/>
      </w:pPr>
      <w:r w:rsidRPr="004A5431">
        <w:t xml:space="preserve">Benader </w:t>
      </w:r>
      <w:r>
        <w:t>die</w:t>
      </w:r>
      <w:r w:rsidRPr="004A5431">
        <w:t xml:space="preserve"> principes vooral in de praktijk. Je leert leerlingen daarin verantwoordelijkheid nemen door bv. per praktijkbeurt een HACCP-verantwoordelijke aan te stellen</w:t>
      </w:r>
      <w:r w:rsidR="00906AD3">
        <w:t xml:space="preserve"> en </w:t>
      </w:r>
      <w:r w:rsidRPr="004A5431">
        <w:t>de HACCP-taken te verdelen</w:t>
      </w:r>
      <w:r w:rsidR="00C27018">
        <w:t>.</w:t>
      </w:r>
    </w:p>
    <w:p w14:paraId="21EC1A45" w14:textId="77777777" w:rsidR="008F0BE4" w:rsidRPr="004A5431" w:rsidRDefault="008F0BE4" w:rsidP="008F0BE4">
      <w:pPr>
        <w:pStyle w:val="Wenk"/>
      </w:pPr>
      <w:r w:rsidRPr="004A5431">
        <w:t xml:space="preserve">Het systematisch benadrukken, sensibiliseren en inoefenen zal leiden tot het automatiseren van </w:t>
      </w:r>
      <w:r>
        <w:t>die</w:t>
      </w:r>
      <w:r w:rsidRPr="004A5431">
        <w:t xml:space="preserve"> handelingen.</w:t>
      </w:r>
    </w:p>
    <w:p w14:paraId="79B87F89" w14:textId="77777777" w:rsidR="008F0BE4" w:rsidRPr="004A5431" w:rsidRDefault="008F0BE4" w:rsidP="008F0BE4">
      <w:pPr>
        <w:pStyle w:val="Wenk"/>
      </w:pPr>
      <w:r w:rsidRPr="004A5431">
        <w:t>De leerlingen leven de milieuwetgeving na die van toepassing is in de horeca.</w:t>
      </w:r>
    </w:p>
    <w:p w14:paraId="3601ACFF" w14:textId="109F2A68" w:rsidR="008F0BE4" w:rsidRDefault="008F0BE4" w:rsidP="008F0BE4">
      <w:pPr>
        <w:pStyle w:val="Wenk"/>
      </w:pPr>
      <w:r w:rsidRPr="004A5431">
        <w:t>De l</w:t>
      </w:r>
      <w:r>
        <w:t>eerlingen sorteren afval, herbruikbare verpakking</w:t>
      </w:r>
      <w:r w:rsidR="00C27018">
        <w:t xml:space="preserve"> en</w:t>
      </w:r>
      <w:r>
        <w:t xml:space="preserve"> leeggoed volgens de afspraken binnen de school en volgens de reguliere wetgeving.</w:t>
      </w:r>
    </w:p>
    <w:p w14:paraId="795680C9" w14:textId="207CD995" w:rsidR="008F0BE4" w:rsidRDefault="008F0BE4" w:rsidP="008F0BE4">
      <w:pPr>
        <w:pStyle w:val="Doel"/>
        <w:numPr>
          <w:ilvl w:val="0"/>
          <w:numId w:val="30"/>
        </w:numPr>
        <w:rPr>
          <w:rFonts w:eastAsiaTheme="minorEastAsia"/>
          <w:bCs/>
          <w:szCs w:val="24"/>
        </w:rPr>
      </w:pPr>
      <w:r>
        <w:t>De leerlingen verpakken, etiketteren en passen de juiste opslag- en bewaartechnieken per soort grondstof, halffabricaat en product toe</w:t>
      </w:r>
      <w:r w:rsidR="00251D1B">
        <w:t>.</w:t>
      </w:r>
    </w:p>
    <w:p w14:paraId="06978A2C" w14:textId="69E1D1BC" w:rsidR="008F0BE4" w:rsidRDefault="008F0BE4" w:rsidP="00251D1B">
      <w:pPr>
        <w:pStyle w:val="Afbakening"/>
      </w:pPr>
      <w:r>
        <w:t>FIFO en FEFO</w:t>
      </w:r>
    </w:p>
    <w:p w14:paraId="7E9C63DE" w14:textId="36C4A770" w:rsidR="008F0BE4" w:rsidRDefault="002E5C38" w:rsidP="00251D1B">
      <w:pPr>
        <w:pStyle w:val="Afbitem"/>
      </w:pPr>
      <w:r>
        <w:t>V</w:t>
      </w:r>
      <w:r w:rsidR="008F0BE4">
        <w:t>erband tussen temperatuur en bewaring</w:t>
      </w:r>
    </w:p>
    <w:p w14:paraId="50B02A18" w14:textId="211F22B0" w:rsidR="008F0BE4" w:rsidRDefault="002E5C38" w:rsidP="00251D1B">
      <w:pPr>
        <w:pStyle w:val="Afbitem"/>
      </w:pPr>
      <w:r>
        <w:t>S</w:t>
      </w:r>
      <w:r w:rsidR="008F0BE4">
        <w:t>oorten verpakking en invloed van verpakking op hygiëne en bewaring</w:t>
      </w:r>
    </w:p>
    <w:p w14:paraId="114BAAAC" w14:textId="20F709D2" w:rsidR="008F0BE4" w:rsidRPr="00F81F3D" w:rsidRDefault="002E5C38" w:rsidP="00251D1B">
      <w:pPr>
        <w:pStyle w:val="Afbitem"/>
      </w:pPr>
      <w:r>
        <w:t>W</w:t>
      </w:r>
      <w:r w:rsidR="008F0BE4">
        <w:t>ettelijke bepaling m.b.t. etiketteren</w:t>
      </w:r>
      <w:r w:rsidR="008F0BE4" w:rsidRPr="00094137">
        <w:t xml:space="preserve"> </w:t>
      </w:r>
      <w:r w:rsidR="008F0BE4">
        <w:t>van niet voorverpakte producten en vermelding van allergenen</w:t>
      </w:r>
    </w:p>
    <w:p w14:paraId="73F54A95" w14:textId="3C47ABD3" w:rsidR="008F0BE4" w:rsidRPr="004A5431" w:rsidRDefault="008F0BE4" w:rsidP="008F0BE4">
      <w:pPr>
        <w:pStyle w:val="Wenk"/>
      </w:pPr>
      <w:r>
        <w:t xml:space="preserve">De </w:t>
      </w:r>
      <w:r w:rsidRPr="004A5431">
        <w:t xml:space="preserve">leerlingen leggen het verband tussen temperatuur en bewaring. </w:t>
      </w:r>
      <w:r w:rsidR="00C27018">
        <w:t>Je kan</w:t>
      </w:r>
      <w:r w:rsidRPr="004A5431">
        <w:t xml:space="preserve"> de factoren </w:t>
      </w:r>
      <w:r w:rsidR="00C27018">
        <w:t xml:space="preserve">bespreken </w:t>
      </w:r>
      <w:r w:rsidRPr="004A5431">
        <w:t>die de groei van micro-organismen beïnvloeden.</w:t>
      </w:r>
    </w:p>
    <w:p w14:paraId="243B1FA1" w14:textId="3152B609" w:rsidR="008F0BE4" w:rsidRPr="004A5431" w:rsidRDefault="00C32280" w:rsidP="008F0BE4">
      <w:pPr>
        <w:pStyle w:val="Wenk"/>
      </w:pPr>
      <w:r w:rsidRPr="00FB19AC">
        <w:t>Je besteedt best aandacht aan het correct en consequent etiketteren (in dagvoorraad of voorraadkamer). Je kan daarvoor gebruik maken van het etiketteersysteem van de school.</w:t>
      </w:r>
      <w:r w:rsidR="008F0BE4" w:rsidRPr="004A5431">
        <w:t xml:space="preserve"> </w:t>
      </w:r>
      <w:r w:rsidR="008F0BE4" w:rsidRPr="004A5431">
        <w:br/>
        <w:t>Bespreek de basisregelgeving in verband met etiketteren van niet voorverpakte producten en het vermelden van allergenen.</w:t>
      </w:r>
    </w:p>
    <w:p w14:paraId="0B3933BD" w14:textId="77777777" w:rsidR="008F0BE4" w:rsidRPr="007141C4" w:rsidRDefault="008F0BE4" w:rsidP="008F0BE4">
      <w:pPr>
        <w:pStyle w:val="Wenk"/>
      </w:pPr>
      <w:r w:rsidRPr="004A5431">
        <w:t>Je kan met</w:t>
      </w:r>
      <w:r w:rsidRPr="007141C4">
        <w:t xml:space="preserve"> de leerlingen de verschillende bewaartechnieken en hun belangrijkste voor- en nadelen verkennen.</w:t>
      </w:r>
    </w:p>
    <w:p w14:paraId="2C82A1BE" w14:textId="42383672" w:rsidR="008F0BE4" w:rsidRPr="002874E8" w:rsidRDefault="008F0BE4" w:rsidP="008F0BE4">
      <w:pPr>
        <w:pStyle w:val="Doel"/>
        <w:numPr>
          <w:ilvl w:val="0"/>
          <w:numId w:val="30"/>
        </w:numPr>
      </w:pPr>
      <w:r>
        <w:t xml:space="preserve">De leerlingen </w:t>
      </w:r>
      <w:r w:rsidR="00C20589" w:rsidRPr="00733C36">
        <w:t>reinigen en ontsmetten</w:t>
      </w:r>
      <w:r w:rsidR="00C20589">
        <w:t xml:space="preserve"> </w:t>
      </w:r>
      <w:r w:rsidR="00AA728A">
        <w:t>matriaal</w:t>
      </w:r>
      <w:r>
        <w:t xml:space="preserve"> en ruimtes en stemmen de techniek, hoeveelheid en soort schoonmaakproduct af op de reinigingsopdracht en de graad van vervuiling.</w:t>
      </w:r>
    </w:p>
    <w:p w14:paraId="2A83C5D3" w14:textId="77777777" w:rsidR="008F0BE4" w:rsidRPr="004A5431" w:rsidRDefault="008F0BE4" w:rsidP="008F0BE4">
      <w:pPr>
        <w:pStyle w:val="Wenk"/>
      </w:pPr>
      <w:r>
        <w:t xml:space="preserve">Je </w:t>
      </w:r>
      <w:r w:rsidRPr="004A5431">
        <w:t>leert leerlingen inzicht verwerven in de juiste volgorde bij het uitvoeren van de vaat, het reinigen en desinfecteren.</w:t>
      </w:r>
    </w:p>
    <w:p w14:paraId="1C48F44A" w14:textId="5AFD1365" w:rsidR="008F0BE4" w:rsidRPr="004A5431" w:rsidRDefault="008F0BE4" w:rsidP="008F0BE4">
      <w:pPr>
        <w:pStyle w:val="Wenk"/>
      </w:pPr>
      <w:r w:rsidRPr="004A5431">
        <w:t xml:space="preserve">De leerlingen </w:t>
      </w:r>
      <w:r w:rsidR="00906AD3">
        <w:t>verwerven</w:t>
      </w:r>
      <w:r w:rsidRPr="004A5431">
        <w:t xml:space="preserve"> inzicht in de verschillende reinigingsproducten en dosering bij het uitvoeren van het onderhoud. Benadruk </w:t>
      </w:r>
      <w:r w:rsidR="00906AD3">
        <w:t xml:space="preserve">daarbij best </w:t>
      </w:r>
      <w:r w:rsidRPr="004A5431">
        <w:t xml:space="preserve">de kostprijs </w:t>
      </w:r>
      <w:r w:rsidRPr="004A5431">
        <w:lastRenderedPageBreak/>
        <w:t>van onderhoudsproducten (</w:t>
      </w:r>
      <w:r w:rsidRPr="004A5431">
        <w:fldChar w:fldCharType="begin"/>
      </w:r>
      <w:r w:rsidRPr="004A5431">
        <w:instrText xml:space="preserve"> REF _Ref51581016 \r \h </w:instrText>
      </w:r>
      <w:r>
        <w:instrText xml:space="preserve"> \* MERGEFORMAT </w:instrText>
      </w:r>
      <w:r w:rsidRPr="004A5431">
        <w:fldChar w:fldCharType="separate"/>
      </w:r>
      <w:r>
        <w:t>LPD 27</w:t>
      </w:r>
      <w:r w:rsidRPr="004A5431">
        <w:fldChar w:fldCharType="end"/>
      </w:r>
      <w:r w:rsidRPr="004A5431">
        <w:t>).</w:t>
      </w:r>
    </w:p>
    <w:p w14:paraId="35D07D0C" w14:textId="77777777" w:rsidR="008F0BE4" w:rsidRPr="004A5431" w:rsidRDefault="008F0BE4" w:rsidP="008F0BE4">
      <w:pPr>
        <w:pStyle w:val="Wenk"/>
      </w:pPr>
      <w:r w:rsidRPr="004A5431">
        <w:t>Je kan gebruik maken van een stappenplan, het reinigingsplan en de richtlijnen zoals die opgenomen zijn in de HACCP-procedure van de school …</w:t>
      </w:r>
    </w:p>
    <w:p w14:paraId="1A59F7C0" w14:textId="6B2F9253" w:rsidR="008F0BE4" w:rsidRDefault="008F0BE4" w:rsidP="008F0BE4">
      <w:pPr>
        <w:pStyle w:val="Wenk"/>
      </w:pPr>
      <w:r w:rsidRPr="004A5431">
        <w:t xml:space="preserve">De richtlijnen in verband met het onderhoud van </w:t>
      </w:r>
      <w:r w:rsidR="00AA728A">
        <w:t>materiaal</w:t>
      </w:r>
      <w:r w:rsidRPr="004A5431">
        <w:t xml:space="preserve"> kan je ook opnemen in de gebruiksaanwijzing</w:t>
      </w:r>
      <w:r>
        <w:t xml:space="preserve"> of (veiligheids)instructiekaart. Verken samen met de leerlingen die gebruiksaanwijzingen zodat ze die vlot kunnen gebruiken (</w:t>
      </w:r>
      <w:r>
        <w:fldChar w:fldCharType="begin"/>
      </w:r>
      <w:r>
        <w:instrText xml:space="preserve"> REF _Ref54031813 \r \h </w:instrText>
      </w:r>
      <w:r>
        <w:fldChar w:fldCharType="separate"/>
      </w:r>
      <w:r>
        <w:t>LPD 7</w:t>
      </w:r>
      <w:r>
        <w:fldChar w:fldCharType="end"/>
      </w:r>
      <w:r>
        <w:t xml:space="preserve"> en </w:t>
      </w:r>
      <w:r>
        <w:fldChar w:fldCharType="begin"/>
      </w:r>
      <w:r>
        <w:instrText xml:space="preserve"> REF _Ref54031841 \r \h </w:instrText>
      </w:r>
      <w:r>
        <w:fldChar w:fldCharType="separate"/>
      </w:r>
      <w:r>
        <w:t>LPD 19</w:t>
      </w:r>
      <w:r>
        <w:fldChar w:fldCharType="end"/>
      </w:r>
      <w:r>
        <w:t>).</w:t>
      </w:r>
    </w:p>
    <w:p w14:paraId="088231AF" w14:textId="6463A47E" w:rsidR="008F0BE4" w:rsidRDefault="008F0BE4" w:rsidP="008F0BE4">
      <w:pPr>
        <w:pStyle w:val="Doel"/>
        <w:numPr>
          <w:ilvl w:val="0"/>
          <w:numId w:val="30"/>
        </w:numPr>
      </w:pPr>
      <w:r>
        <w:t xml:space="preserve">De leerlingen respecteren basisveiligheidsregels bij gebruik van </w:t>
      </w:r>
      <w:r w:rsidR="00AA728A" w:rsidRPr="00733C36">
        <w:t>materiaal</w:t>
      </w:r>
      <w:r w:rsidRPr="00733C36">
        <w:t xml:space="preserve"> </w:t>
      </w:r>
      <w:r w:rsidR="005058A8" w:rsidRPr="00733C36">
        <w:t>en handelen ergonomisch</w:t>
      </w:r>
      <w:r w:rsidRPr="00733C36">
        <w:t>.</w:t>
      </w:r>
    </w:p>
    <w:p w14:paraId="05B8AB25" w14:textId="37ABAC20" w:rsidR="008F0BE4" w:rsidRPr="004A5431" w:rsidRDefault="008F0BE4" w:rsidP="008F0BE4">
      <w:pPr>
        <w:pStyle w:val="Wenk"/>
      </w:pPr>
      <w:r>
        <w:t xml:space="preserve">Je </w:t>
      </w:r>
      <w:r w:rsidR="00906AD3">
        <w:t xml:space="preserve">kan verwijzen </w:t>
      </w:r>
      <w:r w:rsidRPr="004A5431">
        <w:t xml:space="preserve">naar de instructies op de veiligheidsfiches van </w:t>
      </w:r>
      <w:r w:rsidR="00AA728A">
        <w:t>materiaal</w:t>
      </w:r>
      <w:r w:rsidRPr="004A5431">
        <w:t xml:space="preserve"> en chemische producten en leerlingen </w:t>
      </w:r>
      <w:r w:rsidR="00906AD3">
        <w:t xml:space="preserve">leren om </w:t>
      </w:r>
      <w:r w:rsidRPr="004A5431">
        <w:t xml:space="preserve">die nauwgezet op te volgen. Bespreek ook hoe leerlingen bij het onderhoud </w:t>
      </w:r>
      <w:r w:rsidR="00AA728A">
        <w:t>materiaal</w:t>
      </w:r>
      <w:r w:rsidRPr="004A5431">
        <w:t xml:space="preserve"> moeten controleren en afwijkingen of storingen dienen te melden (in functie van technisch onderhoud).</w:t>
      </w:r>
    </w:p>
    <w:p w14:paraId="188A5022" w14:textId="77777777" w:rsidR="008F0BE4" w:rsidRPr="004A5431" w:rsidRDefault="008F0BE4" w:rsidP="008F0BE4">
      <w:pPr>
        <w:pStyle w:val="Wenk"/>
      </w:pPr>
      <w:r w:rsidRPr="004A5431">
        <w:t>Je leert de leerlingen de meest voorkomende veiligheidspictogrammen verkennen (bv. bij het omgaan met onderhoudsproducten, in het kader van brandveiligheid en evacuatie).</w:t>
      </w:r>
    </w:p>
    <w:p w14:paraId="0D30E9D8" w14:textId="77777777" w:rsidR="008F0BE4" w:rsidRPr="004A5431" w:rsidRDefault="008F0BE4" w:rsidP="008F0BE4">
      <w:pPr>
        <w:pStyle w:val="Wenk"/>
      </w:pPr>
      <w:r w:rsidRPr="004A5431">
        <w:t>Je bespreekt het belang van persoonlijke beschermingsmiddelen (PBM).</w:t>
      </w:r>
    </w:p>
    <w:p w14:paraId="2887AD81" w14:textId="2FBC934E" w:rsidR="008F0BE4" w:rsidRDefault="008F0BE4" w:rsidP="008F0BE4">
      <w:pPr>
        <w:pStyle w:val="Wenk"/>
      </w:pPr>
      <w:r w:rsidRPr="004A5431">
        <w:t xml:space="preserve">Je leert de leerlingen het belang van ergonomie in </w:t>
      </w:r>
      <w:r w:rsidR="00906AD3">
        <w:t xml:space="preserve">de </w:t>
      </w:r>
      <w:r w:rsidRPr="004A5431">
        <w:t xml:space="preserve">keuken, </w:t>
      </w:r>
      <w:r w:rsidR="00906AD3">
        <w:t xml:space="preserve">het </w:t>
      </w:r>
      <w:r w:rsidRPr="004A5431">
        <w:t xml:space="preserve">restaurant en </w:t>
      </w:r>
      <w:r w:rsidR="00906AD3">
        <w:t xml:space="preserve">het </w:t>
      </w:r>
      <w:r w:rsidRPr="004A5431">
        <w:t xml:space="preserve">hotel </w:t>
      </w:r>
      <w:r w:rsidR="00C27018">
        <w:t>inzien</w:t>
      </w:r>
      <w:r w:rsidRPr="004A5431">
        <w:t>. Denk aan het toepassen van de juiste hef- en tiltechnieken</w:t>
      </w:r>
      <w:r>
        <w:t>, maar</w:t>
      </w:r>
      <w:r w:rsidRPr="004A5431">
        <w:t xml:space="preserve"> ook aan een</w:t>
      </w:r>
      <w:r>
        <w:t xml:space="preserve"> correcte houding achter de balie, in de bar, in het restaurant en in de keuken.</w:t>
      </w:r>
    </w:p>
    <w:p w14:paraId="781803E1" w14:textId="27EC8070" w:rsidR="008F0BE4" w:rsidRDefault="008F0BE4" w:rsidP="008F0BE4">
      <w:pPr>
        <w:pStyle w:val="DoelExtra"/>
        <w:numPr>
          <w:ilvl w:val="0"/>
          <w:numId w:val="39"/>
        </w:numPr>
      </w:pPr>
      <w:r>
        <w:t xml:space="preserve">De leerlingen handelen adequaat bij ongevallen en noodsituaties en verlenen eerste hulp bij </w:t>
      </w:r>
      <w:r w:rsidR="00733C36">
        <w:t>lichte</w:t>
      </w:r>
      <w:r>
        <w:t xml:space="preserve"> verwondingen. </w:t>
      </w:r>
    </w:p>
    <w:p w14:paraId="29A764DB" w14:textId="77777777" w:rsidR="008F0BE4" w:rsidRPr="004A5431" w:rsidRDefault="008F0BE4" w:rsidP="008F0BE4">
      <w:pPr>
        <w:pStyle w:val="Wenk"/>
      </w:pPr>
      <w:r>
        <w:t xml:space="preserve">De </w:t>
      </w:r>
      <w:r w:rsidRPr="004A5431">
        <w:t>klemtoon ligt op het gepast reageren: rustig blijven, verantwoordelijke verwittigen, eenvoudige hulp bieden.</w:t>
      </w:r>
    </w:p>
    <w:p w14:paraId="15D4E7A6" w14:textId="77777777" w:rsidR="008F0BE4" w:rsidRPr="004A5431" w:rsidRDefault="008F0BE4" w:rsidP="008F0BE4">
      <w:pPr>
        <w:pStyle w:val="Wenk"/>
      </w:pPr>
      <w:r w:rsidRPr="004A5431">
        <w:t>Je beperkt je tot de basiskennis van EHBO en het toepassen van eenvoudige en toegelaten handelingen bij snijwonden, brandwonden, uitglijden en flauwte.</w:t>
      </w:r>
    </w:p>
    <w:p w14:paraId="23C786BA" w14:textId="77777777" w:rsidR="008F0BE4" w:rsidRDefault="008F0BE4" w:rsidP="008F0BE4">
      <w:pPr>
        <w:pStyle w:val="Wenk"/>
      </w:pPr>
      <w:r w:rsidRPr="004A5431">
        <w:t>Je kan</w:t>
      </w:r>
      <w:r>
        <w:t xml:space="preserve"> dat</w:t>
      </w:r>
      <w:r w:rsidRPr="007141C4">
        <w:t xml:space="preserve"> in het begin van het schooljaar of tijdens een ‘veiligheidsweek’ grondig bespreken aan de hand van een didactische affiche en </w:t>
      </w:r>
      <w:r>
        <w:t>het</w:t>
      </w:r>
      <w:r w:rsidRPr="007141C4">
        <w:t xml:space="preserve"> opnemen in </w:t>
      </w:r>
      <w:r>
        <w:t xml:space="preserve">de </w:t>
      </w:r>
      <w:r w:rsidRPr="007141C4">
        <w:t>leidraad praktijk.</w:t>
      </w:r>
    </w:p>
    <w:p w14:paraId="6F4671E3" w14:textId="77777777" w:rsidR="0005415C" w:rsidRDefault="0005415C" w:rsidP="0005415C">
      <w:pPr>
        <w:pStyle w:val="Kop2"/>
      </w:pPr>
      <w:bookmarkStart w:id="122" w:name="_Toc179890533"/>
      <w:r>
        <w:t>Onderzoekend leren</w:t>
      </w:r>
      <w:bookmarkEnd w:id="122"/>
    </w:p>
    <w:p w14:paraId="7C8C053A" w14:textId="77777777" w:rsidR="0005415C" w:rsidRDefault="0005415C" w:rsidP="0005415C">
      <w:pPr>
        <w:pStyle w:val="Concordantie"/>
      </w:pPr>
      <w:r>
        <w:t>Minimumdoelen, specifieke minimumdoelen of doelen die leiden naar BK</w:t>
      </w:r>
    </w:p>
    <w:p w14:paraId="22B17457" w14:textId="31274182" w:rsidR="0005415C" w:rsidRDefault="0005415C" w:rsidP="0005415C">
      <w:pPr>
        <w:pStyle w:val="MDSMDBK"/>
      </w:pPr>
      <w:r w:rsidRPr="00B90526">
        <w:t>MD 06.14</w:t>
      </w:r>
      <w:r w:rsidRPr="00B90526">
        <w:tab/>
        <w:t xml:space="preserve">De leerlingen ontwerpen een oplossing voor een probleem door wetenschappen, technologie of wiskunde geïntegreerd aan te wenden. (LPD </w:t>
      </w:r>
      <w:r>
        <w:t>35</w:t>
      </w:r>
      <w:r w:rsidRPr="00B90526">
        <w:t>)</w:t>
      </w:r>
    </w:p>
    <w:p w14:paraId="229BBDD9" w14:textId="77777777" w:rsidR="0005415C" w:rsidRPr="00AA6D70" w:rsidRDefault="0005415C" w:rsidP="0005415C">
      <w:pPr>
        <w:pStyle w:val="Doel"/>
        <w:numPr>
          <w:ilvl w:val="0"/>
          <w:numId w:val="44"/>
        </w:numPr>
      </w:pPr>
      <w:r w:rsidRPr="00AA6D70">
        <w:t xml:space="preserve">De leerlingen ontwerpen een oplossing voor een probleem of een uitdaging door wetenschappen, wiskunde of technologie geïntegreerd aan te wenden binnen de context van </w:t>
      </w:r>
      <w:r>
        <w:t>restaurant en keuken</w:t>
      </w:r>
      <w:r w:rsidRPr="00AA6D70">
        <w:t>.</w:t>
      </w:r>
    </w:p>
    <w:p w14:paraId="4BCEEF65" w14:textId="77777777" w:rsidR="0005415C" w:rsidRDefault="0005415C" w:rsidP="0005415C">
      <w:pPr>
        <w:pStyle w:val="Wenk"/>
      </w:pPr>
      <w:r>
        <w:t xml:space="preserve">Dit leerplandoel kan je op een projectmatige manier realiseren. Het kan gaan om een probleem of uitdaging die kleinschalig is en aansluit bij de leefwereld van de </w:t>
      </w:r>
      <w:r>
        <w:lastRenderedPageBreak/>
        <w:t>leerlingen.</w:t>
      </w:r>
    </w:p>
    <w:p w14:paraId="5CC2CD0E" w14:textId="77777777" w:rsidR="0005415C" w:rsidRDefault="0005415C" w:rsidP="0005415C">
      <w:pPr>
        <w:pStyle w:val="Wenk"/>
      </w:pPr>
      <w:r>
        <w:t>Het is aangewezen om te vertrekken van een specifieke situatie. Leerlingen zetten kennis en vaardigheden in door creatief denken: ze bedenken mogelijke oplossingen, wegen ze tegenover elkaar af en maken keuzes. Stappenplannen kunnen dat proces ondersteunen. Een probleemoplossend proces verloopt systematisch, maar kan je niet voorstellen als een vast ritueel of recept.</w:t>
      </w:r>
    </w:p>
    <w:p w14:paraId="38418A59" w14:textId="77777777" w:rsidR="0005415C" w:rsidRDefault="0005415C" w:rsidP="0005415C">
      <w:pPr>
        <w:pStyle w:val="Wenk"/>
      </w:pPr>
      <w:r>
        <w:t>Je kan een informatierijke omgeving voorzien waarin leerlingen vlot inspiratie kunnen verzamelen. Het is waardevol om ook tussentijdse resultaten te bespreken. Leerlingen kunnen ook feedback aan elkaar geven.</w:t>
      </w:r>
    </w:p>
    <w:p w14:paraId="45654043" w14:textId="77777777" w:rsidR="0005415C" w:rsidRDefault="0005415C" w:rsidP="0005415C">
      <w:pPr>
        <w:pStyle w:val="Wenk"/>
      </w:pPr>
      <w:r>
        <w:t>Goed gekozen problemen of uitdagingen kunnen spontaan aanleiding geven tot integratie van meerdere domeinen of disciplines. Voorbeelden van problemen en uitdagingen waarvoor een relatief eenvoudige (model)oplossing kan worden ontwikkeld:</w:t>
      </w:r>
    </w:p>
    <w:p w14:paraId="585F3290" w14:textId="77777777" w:rsidR="0005415C" w:rsidRPr="00A427E0" w:rsidRDefault="0005415C" w:rsidP="0005415C">
      <w:pPr>
        <w:pStyle w:val="Wenkops2"/>
      </w:pPr>
      <w:r w:rsidRPr="00A427E0">
        <w:t>Een samenwerking opstarten met een grondstoffenproducent en met zijn producten een nieuw recept creëren (LPD 6);</w:t>
      </w:r>
    </w:p>
    <w:p w14:paraId="5723B18D" w14:textId="77777777" w:rsidR="0005415C" w:rsidRPr="00A427E0" w:rsidRDefault="0005415C" w:rsidP="0005415C">
      <w:pPr>
        <w:pStyle w:val="Wenkops2"/>
      </w:pPr>
      <w:r w:rsidRPr="00A427E0">
        <w:t>een stappenplan analyseren op vlak van efficiëntie en bijsturen (LPD 9);</w:t>
      </w:r>
    </w:p>
    <w:p w14:paraId="0F5F5600" w14:textId="0EE11DD1" w:rsidR="0005415C" w:rsidRPr="00A427E0" w:rsidRDefault="0005415C" w:rsidP="0005415C">
      <w:pPr>
        <w:pStyle w:val="Wenkops2"/>
      </w:pPr>
      <w:r w:rsidRPr="00A427E0">
        <w:t>verschillende recepten uittesten en de bereidingswijze en de kwaliteit van het eindproduct beoordelen (LPD 13, 14</w:t>
      </w:r>
      <w:r w:rsidR="00887913">
        <w:t>, 16+</w:t>
      </w:r>
      <w:r w:rsidRPr="00A427E0">
        <w:t>);</w:t>
      </w:r>
    </w:p>
    <w:p w14:paraId="5773076E" w14:textId="7363B6D2" w:rsidR="0005415C" w:rsidRDefault="0005415C" w:rsidP="0005415C">
      <w:pPr>
        <w:pStyle w:val="Wenkops2"/>
      </w:pPr>
      <w:r w:rsidRPr="00A427E0">
        <w:t>aan de hand van een mystery box een recept ontwikkelen, uitschrijven in een productiefiche, bereiden en bijsturen (LPD 5 t.e.m. 1</w:t>
      </w:r>
      <w:r>
        <w:t>6</w:t>
      </w:r>
      <w:r w:rsidR="00887913">
        <w:t>+</w:t>
      </w:r>
      <w:r w:rsidRPr="00A427E0">
        <w:t>)</w:t>
      </w:r>
      <w:r>
        <w:t>;</w:t>
      </w:r>
    </w:p>
    <w:p w14:paraId="72F0E119" w14:textId="77777777" w:rsidR="0005415C" w:rsidRPr="00A427E0" w:rsidRDefault="0005415C" w:rsidP="0005415C">
      <w:pPr>
        <w:pStyle w:val="Wenkops2"/>
      </w:pPr>
      <w:r w:rsidRPr="00304276">
        <w:t xml:space="preserve">een nieuw of aangepast product of dienst ontwikkelen op basis van duurzaamheidscriteria (waste, grondstoffenkost …) (LPD </w:t>
      </w:r>
      <w:r>
        <w:t>26</w:t>
      </w:r>
      <w:r w:rsidRPr="00304276">
        <w:t>, 2</w:t>
      </w:r>
      <w:r>
        <w:t>8</w:t>
      </w:r>
      <w:r w:rsidRPr="00304276">
        <w:t>)</w:t>
      </w:r>
      <w:r w:rsidRPr="00A427E0">
        <w:t>.</w:t>
      </w:r>
    </w:p>
    <w:p w14:paraId="1DF869A1" w14:textId="77777777" w:rsidR="0005415C" w:rsidRDefault="0005415C" w:rsidP="0005415C">
      <w:pPr>
        <w:pStyle w:val="Wenk"/>
      </w:pPr>
      <w:r>
        <w:t>Je kan aandacht besteden aan keuzes die leerlingen maakten bij het ontwerpen van een oplossing. Leerlingen kunnen die beargumenteren en hun denkproces illustreren: door foto’s te nemen van deeloplossingen, documentatie te verzamelen, tekeningen, schema’s, eenvoudige berekeningen te maken, een proefmodel samen te stellen … Leerlingen kunnen keuzes maken aan de hand van criteria als beoogde doelstellingen, beschikbaarheid van gegevens, tijd, middelen.</w:t>
      </w:r>
    </w:p>
    <w:p w14:paraId="5DF90E8B" w14:textId="77777777" w:rsidR="0005415C" w:rsidRPr="003E2135" w:rsidRDefault="0005415C" w:rsidP="0005415C">
      <w:pPr>
        <w:pStyle w:val="Wenk"/>
      </w:pPr>
      <w:r>
        <w:t>De leerlingen ontwerpen een oplossing, maar hoeven die oplossing niet effectief te realiseren. De oplossing kan verschillende vormen aannemen en moet worden getest of geëvalueerd: een nieuwe of aangepaste werkwijze, een interventie, een technisch systeem (product, apparaat …).</w:t>
      </w:r>
    </w:p>
    <w:p w14:paraId="3888429F" w14:textId="77777777" w:rsidR="008F0BE4" w:rsidRDefault="008F0BE4" w:rsidP="008F0BE4">
      <w:pPr>
        <w:pStyle w:val="Kop1"/>
      </w:pPr>
      <w:bookmarkStart w:id="123" w:name="_Toc179890534"/>
      <w:bookmarkEnd w:id="113"/>
      <w:r>
        <w:t>Lexicon</w:t>
      </w:r>
      <w:bookmarkEnd w:id="123"/>
    </w:p>
    <w:p w14:paraId="79B8B9EC" w14:textId="2484E39F" w:rsidR="008F0BE4" w:rsidRPr="008F0BE4" w:rsidRDefault="008F0BE4" w:rsidP="008F0BE4">
      <w:r w:rsidRPr="0002338D">
        <w:t>Het lexicon bevat een verduidelijking bij de begrippen die in het leerplan worden gebruikt. Die verduidelijking gebeurt enkel ten behoeve van de leraar.</w:t>
      </w:r>
    </w:p>
    <w:p w14:paraId="5E709850" w14:textId="77777777" w:rsidR="008F0BE4" w:rsidRPr="00EB4C8C" w:rsidRDefault="008F0BE4" w:rsidP="008F0BE4">
      <w:pPr>
        <w:pStyle w:val="Kop4"/>
        <w:rPr>
          <w:rStyle w:val="Nadruk"/>
          <w:b/>
          <w:i/>
          <w:iCs w:val="0"/>
        </w:rPr>
      </w:pPr>
      <w:bookmarkStart w:id="124" w:name="_Bewerkingsstadium"/>
      <w:bookmarkEnd w:id="124"/>
      <w:r w:rsidRPr="002F136B">
        <w:rPr>
          <w:rStyle w:val="Nadruk"/>
          <w:b/>
          <w:i/>
          <w:iCs w:val="0"/>
        </w:rPr>
        <w:t>Bewerkingsstadium</w:t>
      </w:r>
    </w:p>
    <w:p w14:paraId="20902B00" w14:textId="3FA6C3E3" w:rsidR="008F0BE4" w:rsidRDefault="00BC5DA2" w:rsidP="008F0BE4">
      <w:r w:rsidRPr="00BC5DA2">
        <w:t>Het bewerkingsstadium is de mate waarin de grondstof een bewerking ondergaan heeft (zie ook halffabricaten, verschillende stadia van convenience).</w:t>
      </w:r>
    </w:p>
    <w:p w14:paraId="75D07A25" w14:textId="77777777" w:rsidR="008F0BE4" w:rsidRPr="002F136B" w:rsidRDefault="008F0BE4" w:rsidP="008F0BE4">
      <w:pPr>
        <w:pStyle w:val="Kop4"/>
        <w:rPr>
          <w:rStyle w:val="Nadruk"/>
          <w:b/>
          <w:i/>
          <w:iCs w:val="0"/>
        </w:rPr>
      </w:pPr>
      <w:r w:rsidRPr="002F136B">
        <w:rPr>
          <w:rStyle w:val="Nadruk"/>
          <w:b/>
          <w:i/>
          <w:iCs w:val="0"/>
        </w:rPr>
        <w:t>Duurzame ontwikkelingsdoelen</w:t>
      </w:r>
    </w:p>
    <w:p w14:paraId="59EAE5BC" w14:textId="7273DDCE" w:rsidR="008F0BE4" w:rsidRPr="00CB00FE" w:rsidRDefault="006861F6" w:rsidP="008F0BE4">
      <w:r w:rsidRPr="006861F6">
        <w:t xml:space="preserve">Duurzame ontwikkelingsdoelstellingen of Sustainable Development Goals (SDG’s) zijn de 17 doelstellingen en subdoelstellingen die de Verenigde Naties goedkeurde in 2015. Deze doelen moeten mensen en landen </w:t>
      </w:r>
      <w:r w:rsidRPr="006861F6">
        <w:lastRenderedPageBreak/>
        <w:t>aanzetten tot actie in domeinen die van cruciaal belang zijn voor de mensheid en de planeet. De doelstellingen zijn geïntegreerd en ondeelbaar en zorgen voor een evenwicht tussen de drie dimensies van duurzame ontwikkeling: de economische, sociale en milieudimensie. De doelstellingen kunnen worden onderverdeeld in vijf thema’s: mensen (people), planeet (planet), welvaart (prosperity), vrede (peace) en partnerschap (partnership).</w:t>
      </w:r>
    </w:p>
    <w:p w14:paraId="237C46B9" w14:textId="77777777" w:rsidR="008F0BE4" w:rsidRPr="002F136B" w:rsidRDefault="008F0BE4" w:rsidP="008F0BE4">
      <w:pPr>
        <w:pStyle w:val="Kop4"/>
        <w:rPr>
          <w:rStyle w:val="Nadruk"/>
          <w:b/>
          <w:i/>
          <w:iCs w:val="0"/>
        </w:rPr>
      </w:pPr>
      <w:bookmarkStart w:id="125" w:name="_Grootkeuken_en_catering"/>
      <w:bookmarkEnd w:id="125"/>
      <w:r w:rsidRPr="002F136B">
        <w:rPr>
          <w:rStyle w:val="Nadruk"/>
          <w:b/>
          <w:i/>
          <w:iCs w:val="0"/>
        </w:rPr>
        <w:t>Grootkeuken en catering</w:t>
      </w:r>
    </w:p>
    <w:p w14:paraId="71B1F07C" w14:textId="77777777" w:rsidR="008F0BE4" w:rsidRPr="00B515C4" w:rsidRDefault="008F0BE4" w:rsidP="008F0BE4">
      <w:r>
        <w:t>We spreken van g</w:t>
      </w:r>
      <w:r w:rsidRPr="00B515C4">
        <w:t>roo</w:t>
      </w:r>
      <w:r>
        <w:t>tkeuken en catering als men op grote schaal maaltijden of maaltijdcomponenten bereidt en distribueert. In grootkeuken of gemeenschapsrestauratie gaat het over maaltijden in scholen, bedrijven en gezondheidsinstellingen; bij catering gaat het over een ruime waaier van maaltijdverschaffing gaande van festivals tot luxueuze feesten … Door die grote schaal zal men genoodzaakt zijn om specifieke toestellen (kookketel, kantelbraadpan …) te gebruiken, andere productietechnieken toe te passen, zich anders te organiseren in functie van haalbaarheid, arbeidskost, grondstoffenkost …</w:t>
      </w:r>
    </w:p>
    <w:p w14:paraId="5263B79D" w14:textId="77777777" w:rsidR="008F0BE4" w:rsidRPr="002F136B" w:rsidRDefault="008F0BE4" w:rsidP="008F0BE4">
      <w:pPr>
        <w:pStyle w:val="Kop4"/>
        <w:rPr>
          <w:rStyle w:val="Nadruk"/>
          <w:b/>
          <w:i/>
          <w:iCs w:val="0"/>
        </w:rPr>
      </w:pPr>
      <w:bookmarkStart w:id="126" w:name="_Huisstijl"/>
      <w:bookmarkEnd w:id="126"/>
      <w:r w:rsidRPr="002F136B">
        <w:rPr>
          <w:rStyle w:val="Nadruk"/>
          <w:b/>
          <w:i/>
          <w:iCs w:val="0"/>
        </w:rPr>
        <w:t>Huisstijl</w:t>
      </w:r>
    </w:p>
    <w:p w14:paraId="5687D188" w14:textId="77777777" w:rsidR="008F0BE4" w:rsidRPr="001672DD" w:rsidRDefault="008F0BE4" w:rsidP="008F0BE4">
      <w:r w:rsidRPr="001672DD">
        <w:t>De huisstijl van een organisatie of bedrijf is de bewust gekozen wijze van presentatie naar buiten toe. In de enge definitie is een huisstijl de visuele identiteit van een organisatie (logo’s, kleur, typografie, opmaak, bedrijfskledij</w:t>
      </w:r>
      <w:r>
        <w:t xml:space="preserve"> </w:t>
      </w:r>
      <w:r w:rsidRPr="001672DD">
        <w:t>...) Ruimer gaat het ook over gedrag en communicatie.</w:t>
      </w:r>
    </w:p>
    <w:p w14:paraId="337E43E5" w14:textId="77777777" w:rsidR="008F0BE4" w:rsidRPr="002F136B" w:rsidRDefault="008F0BE4" w:rsidP="008F0BE4">
      <w:pPr>
        <w:pStyle w:val="Kop4"/>
        <w:rPr>
          <w:rStyle w:val="Nadruk"/>
          <w:b/>
          <w:i/>
          <w:iCs w:val="0"/>
        </w:rPr>
      </w:pPr>
      <w:r w:rsidRPr="002F136B">
        <w:rPr>
          <w:rStyle w:val="Nadruk"/>
          <w:b/>
          <w:i/>
          <w:iCs w:val="0"/>
        </w:rPr>
        <w:t>Hulpstoffen</w:t>
      </w:r>
    </w:p>
    <w:p w14:paraId="0DFF7AD7" w14:textId="2BF228A7" w:rsidR="008F0BE4" w:rsidRDefault="006861F6" w:rsidP="008F0BE4">
      <w:r w:rsidRPr="006861F6">
        <w:t xml:space="preserve">Hulpstoffen zijn stoffen </w:t>
      </w:r>
      <w:r w:rsidR="008F0BE4" w:rsidRPr="009F5DF0">
        <w:t>die bij de productie word</w:t>
      </w:r>
      <w:r>
        <w:t>en</w:t>
      </w:r>
      <w:r w:rsidR="008F0BE4" w:rsidRPr="009F5DF0">
        <w:t xml:space="preserve"> </w:t>
      </w:r>
      <w:r w:rsidR="00C30B6D" w:rsidRPr="009F5DF0">
        <w:t xml:space="preserve">gebruikt </w:t>
      </w:r>
      <w:r w:rsidR="008F0BE4" w:rsidRPr="00963566">
        <w:t>om tijdens de bewerking of verwerking aan een bepaald technologisch doel te beantwoorden</w:t>
      </w:r>
      <w:r w:rsidR="008F0BE4">
        <w:t xml:space="preserve">. In de warenwetgeving maakt men een onderscheid tussen technische hulpstoffen en additieven op basis van hun relatie tot het hoofdingrediënt, de productiefase waarin de stof wordt ingezet en het al dan niet deel uitmaken van het eindproduct. </w:t>
      </w:r>
      <w:r w:rsidR="008F0BE4">
        <w:br/>
        <w:t>In een financiële context zijn het stoffen die bij de p</w:t>
      </w:r>
      <w:r w:rsidR="008F0BE4" w:rsidRPr="009F5DF0">
        <w:t xml:space="preserve">roductie </w:t>
      </w:r>
      <w:r w:rsidR="00C30B6D" w:rsidRPr="009F5DF0">
        <w:t xml:space="preserve">wordt </w:t>
      </w:r>
      <w:r w:rsidR="008F0BE4" w:rsidRPr="009F5DF0">
        <w:t>gebruikt</w:t>
      </w:r>
      <w:r w:rsidR="008F0BE4">
        <w:t>, maar</w:t>
      </w:r>
      <w:r w:rsidR="008F0BE4" w:rsidRPr="009F5DF0">
        <w:t xml:space="preserve"> geen bestanddeel </w:t>
      </w:r>
      <w:r w:rsidR="008F0BE4">
        <w:t>zijn</w:t>
      </w:r>
      <w:r w:rsidR="008F0BE4" w:rsidRPr="009F5DF0">
        <w:t xml:space="preserve"> van het nieuwe product. </w:t>
      </w:r>
      <w:r w:rsidR="008F0BE4">
        <w:t xml:space="preserve">Bv. </w:t>
      </w:r>
      <w:r w:rsidR="008F0BE4" w:rsidRPr="009F5DF0">
        <w:t>verpakking, water, energie (elektriciteit, gas …), onderhoudsproducten</w:t>
      </w:r>
      <w:r w:rsidR="008F0BE4">
        <w:t>.</w:t>
      </w:r>
    </w:p>
    <w:p w14:paraId="397C1F65" w14:textId="77777777" w:rsidR="008F0BE4" w:rsidRPr="002F136B" w:rsidRDefault="008F0BE4" w:rsidP="008F0BE4">
      <w:pPr>
        <w:pStyle w:val="Kop4"/>
        <w:rPr>
          <w:rStyle w:val="Nadruk"/>
          <w:b/>
          <w:i/>
          <w:iCs w:val="0"/>
        </w:rPr>
      </w:pPr>
      <w:bookmarkStart w:id="127" w:name="_Organisatiecultuur"/>
      <w:bookmarkEnd w:id="127"/>
      <w:r w:rsidRPr="002F136B">
        <w:rPr>
          <w:rStyle w:val="Nadruk"/>
          <w:b/>
          <w:i/>
          <w:iCs w:val="0"/>
        </w:rPr>
        <w:t>Organisatiecultuur</w:t>
      </w:r>
    </w:p>
    <w:p w14:paraId="69CD2C32" w14:textId="77777777" w:rsidR="008F0BE4" w:rsidRDefault="008F0BE4" w:rsidP="008F0BE4">
      <w:r w:rsidRPr="00AB606F">
        <w:t>Onder ‘organisatiecultuur’ van een bedrijf verstaan we de fundamentele waarden en normen van dat bedrijf die zelden expliciet gedefinieerd zijn</w:t>
      </w:r>
      <w:r>
        <w:t>, maar</w:t>
      </w:r>
      <w:r w:rsidRPr="00AB606F">
        <w:t xml:space="preserve"> altijd tot uiting komen in de uitstraling van het bedrijf en het gedrag en de overtuiging van alle werknemers.</w:t>
      </w:r>
      <w:r>
        <w:t xml:space="preserve"> </w:t>
      </w:r>
      <w:r w:rsidRPr="00AB606F">
        <w:t>Aspecten van organisatiecultuur zijn: vestimentaire code, sociale voordelen, organisatie van de werkplek en werkuren, managementstijl, vitaliteit van het bedrijf ...</w:t>
      </w:r>
    </w:p>
    <w:p w14:paraId="7F257771" w14:textId="77777777" w:rsidR="008F0BE4" w:rsidRPr="002F136B" w:rsidRDefault="008F0BE4" w:rsidP="008F0BE4">
      <w:pPr>
        <w:pStyle w:val="Kop4"/>
        <w:rPr>
          <w:rStyle w:val="Nadruk"/>
          <w:b/>
          <w:i/>
          <w:iCs w:val="0"/>
        </w:rPr>
      </w:pPr>
      <w:bookmarkStart w:id="128" w:name="_Productiemiddelen"/>
      <w:bookmarkEnd w:id="128"/>
      <w:r w:rsidRPr="002F136B">
        <w:rPr>
          <w:rStyle w:val="Nadruk"/>
          <w:b/>
          <w:i/>
          <w:iCs w:val="0"/>
        </w:rPr>
        <w:t>Productiemiddelen</w:t>
      </w:r>
    </w:p>
    <w:p w14:paraId="5B641EDD" w14:textId="6892DCF3" w:rsidR="008F0BE4" w:rsidRPr="00AB606F" w:rsidRDefault="00A20F79" w:rsidP="008F0BE4">
      <w:r w:rsidRPr="00A20F79">
        <w:t xml:space="preserve">Productiemiddelen </w:t>
      </w:r>
      <w:r w:rsidR="008F0BE4">
        <w:t>zijn middelen zoals arbeid, machines, energie, goederen en grondstoffen die worden gebruikt om bepaalde goederen, zaken of diensten voort te brengen.</w:t>
      </w:r>
    </w:p>
    <w:p w14:paraId="2B00E505" w14:textId="77777777" w:rsidR="008F0BE4" w:rsidRDefault="008F0BE4" w:rsidP="008F0BE4">
      <w:pPr>
        <w:pStyle w:val="Kop1"/>
      </w:pPr>
      <w:bookmarkStart w:id="129" w:name="_Toc179890535"/>
      <w:r>
        <w:t>Basisuitrusting</w:t>
      </w:r>
      <w:bookmarkEnd w:id="129"/>
    </w:p>
    <w:p w14:paraId="5C5EB766" w14:textId="36F1ACEF" w:rsidR="008F0BE4" w:rsidRDefault="008F0BE4" w:rsidP="008F0BE4">
      <w:r>
        <w:t xml:space="preserve">Basisuitrusting verwijst naar de infrastructuur en het (didactisch) </w:t>
      </w:r>
      <w:r w:rsidR="00AA728A">
        <w:t>materiaal</w:t>
      </w:r>
      <w:r>
        <w:t xml:space="preserve"> die beschikbaar moeten zijn voor de realisatie van de leerplandoelen.</w:t>
      </w:r>
    </w:p>
    <w:p w14:paraId="38AEA1F1" w14:textId="0328FD12" w:rsidR="008F0BE4" w:rsidRDefault="008F0BE4" w:rsidP="008F0BE4">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00376B7C" w:rsidRPr="006A2026">
        <w:t xml:space="preserve">Specifieke benodigde infrastructuur of uitrusting hoeft niet noodzakelijk beschikbaar te zijn op de school. Beschikbaarheid op de werkplek of </w:t>
      </w:r>
      <w:r w:rsidR="00376B7C" w:rsidRPr="006A2026">
        <w:lastRenderedPageBreak/>
        <w:t xml:space="preserve">een andere externe locatie kan volstaan. </w:t>
      </w:r>
      <w:r>
        <w:t>We adviseren de school om de grootte van de klasgroep en de beschikbare infrastructuur en uitrusting op elkaar af te stemmen.</w:t>
      </w:r>
    </w:p>
    <w:p w14:paraId="1E8764E2" w14:textId="77777777" w:rsidR="008F0BE4" w:rsidRDefault="008F0BE4" w:rsidP="008F0BE4">
      <w:pPr>
        <w:pStyle w:val="Kop2"/>
      </w:pPr>
      <w:bookmarkStart w:id="130" w:name="_Toc179890536"/>
      <w:r>
        <w:t>Infrastructuur</w:t>
      </w:r>
      <w:bookmarkEnd w:id="130"/>
    </w:p>
    <w:p w14:paraId="5A05F029" w14:textId="77777777" w:rsidR="0011339A" w:rsidRPr="0011339A" w:rsidRDefault="0011339A" w:rsidP="0011339A">
      <w:r w:rsidRPr="0011339A">
        <w:t xml:space="preserve">Praktijklokalen met de nodige nutsvoorzieningen voor activiteiten in restaurant en keuken: </w:t>
      </w:r>
    </w:p>
    <w:p w14:paraId="30DB32EE" w14:textId="77777777" w:rsidR="0011339A" w:rsidRPr="0011339A" w:rsidRDefault="0011339A" w:rsidP="0011339A">
      <w:pPr>
        <w:numPr>
          <w:ilvl w:val="0"/>
          <w:numId w:val="45"/>
        </w:numPr>
        <w:ind w:left="360" w:hanging="360"/>
        <w:contextualSpacing/>
      </w:pPr>
      <w:r w:rsidRPr="0011339A">
        <w:t>goed uitgeruste professionele keuken;</w:t>
      </w:r>
    </w:p>
    <w:p w14:paraId="643DACB9" w14:textId="77777777" w:rsidR="0011339A" w:rsidRPr="0011339A" w:rsidRDefault="0011339A" w:rsidP="0011339A">
      <w:pPr>
        <w:numPr>
          <w:ilvl w:val="0"/>
          <w:numId w:val="45"/>
        </w:numPr>
        <w:ind w:left="360" w:hanging="360"/>
        <w:contextualSpacing/>
      </w:pPr>
      <w:r w:rsidRPr="0011339A">
        <w:t>een didactisch restaurant, met de mogelijkheid tot het verzorgen van een restaurantdienst in verschillende concepten;</w:t>
      </w:r>
    </w:p>
    <w:p w14:paraId="2D18345D" w14:textId="77777777" w:rsidR="0011339A" w:rsidRPr="0011339A" w:rsidRDefault="0011339A" w:rsidP="0011339A">
      <w:pPr>
        <w:numPr>
          <w:ilvl w:val="0"/>
          <w:numId w:val="45"/>
        </w:numPr>
        <w:ind w:left="360" w:hanging="360"/>
        <w:contextualSpacing/>
      </w:pPr>
      <w:r w:rsidRPr="0011339A">
        <w:t>een onthaalbalie uitgerust voor het bijhouden van reservaties en het maken van de rekeningen,</w:t>
      </w:r>
    </w:p>
    <w:p w14:paraId="149D90A1" w14:textId="77777777" w:rsidR="0011339A" w:rsidRPr="0011339A" w:rsidRDefault="0011339A" w:rsidP="0011339A">
      <w:pPr>
        <w:numPr>
          <w:ilvl w:val="0"/>
          <w:numId w:val="45"/>
        </w:numPr>
        <w:ind w:left="360" w:hanging="360"/>
        <w:contextualSpacing/>
      </w:pPr>
      <w:r w:rsidRPr="0011339A">
        <w:t>office- en afwasruimte;</w:t>
      </w:r>
    </w:p>
    <w:p w14:paraId="7BC236D8" w14:textId="77777777" w:rsidR="0011339A" w:rsidRPr="0011339A" w:rsidRDefault="0011339A" w:rsidP="0011339A">
      <w:pPr>
        <w:numPr>
          <w:ilvl w:val="0"/>
          <w:numId w:val="45"/>
        </w:numPr>
        <w:ind w:left="360" w:hanging="360"/>
        <w:contextualSpacing/>
      </w:pPr>
      <w:r w:rsidRPr="0011339A">
        <w:t>gekoelde opbergruimte en vriescel;</w:t>
      </w:r>
    </w:p>
    <w:p w14:paraId="64BEEBCF" w14:textId="77777777" w:rsidR="0011339A" w:rsidRPr="0011339A" w:rsidRDefault="0011339A" w:rsidP="0011339A">
      <w:pPr>
        <w:numPr>
          <w:ilvl w:val="0"/>
          <w:numId w:val="45"/>
        </w:numPr>
        <w:ind w:left="360" w:hanging="360"/>
        <w:contextualSpacing/>
      </w:pPr>
      <w:r w:rsidRPr="0011339A">
        <w:t>lesruimte</w:t>
      </w:r>
    </w:p>
    <w:p w14:paraId="0B696168" w14:textId="77777777" w:rsidR="0011339A" w:rsidRPr="0011339A" w:rsidRDefault="0011339A" w:rsidP="0011339A">
      <w:pPr>
        <w:numPr>
          <w:ilvl w:val="1"/>
          <w:numId w:val="46"/>
        </w:numPr>
        <w:ind w:left="1117"/>
        <w:contextualSpacing/>
      </w:pPr>
      <w:r w:rsidRPr="0011339A">
        <w:t>met een (draagbare) computer waarop de nodige software en audiovisueel materiaal kwaliteitsvol werkt en die met internet verbonden is;</w:t>
      </w:r>
    </w:p>
    <w:p w14:paraId="64CA9A43" w14:textId="77777777" w:rsidR="0011339A" w:rsidRPr="0011339A" w:rsidRDefault="0011339A" w:rsidP="0011339A">
      <w:pPr>
        <w:numPr>
          <w:ilvl w:val="1"/>
          <w:numId w:val="46"/>
        </w:numPr>
        <w:ind w:left="1117"/>
        <w:contextualSpacing/>
      </w:pPr>
      <w:r w:rsidRPr="0011339A">
        <w:t>met de mogelijkheid om (bewegend beeld) kwaliteitsvol te projecteren;</w:t>
      </w:r>
    </w:p>
    <w:p w14:paraId="4B8CE11E" w14:textId="77777777" w:rsidR="0011339A" w:rsidRPr="0011339A" w:rsidRDefault="0011339A" w:rsidP="0011339A">
      <w:pPr>
        <w:numPr>
          <w:ilvl w:val="1"/>
          <w:numId w:val="46"/>
        </w:numPr>
        <w:ind w:left="1117"/>
        <w:contextualSpacing/>
      </w:pPr>
      <w:r w:rsidRPr="0011339A">
        <w:t>met de mogelijkheid om geluid kwaliteitsvol weer te geven;</w:t>
      </w:r>
    </w:p>
    <w:p w14:paraId="76A52180" w14:textId="77777777" w:rsidR="0011339A" w:rsidRPr="0011339A" w:rsidRDefault="0011339A" w:rsidP="0011339A">
      <w:pPr>
        <w:numPr>
          <w:ilvl w:val="1"/>
          <w:numId w:val="46"/>
        </w:numPr>
        <w:ind w:left="1117"/>
        <w:contextualSpacing/>
      </w:pPr>
      <w:r w:rsidRPr="0011339A">
        <w:t>met de mogelijkheid om draadloos internet te raadplegen met een aanvaardbare snelheid;</w:t>
      </w:r>
    </w:p>
    <w:p w14:paraId="38031107" w14:textId="77777777" w:rsidR="0011339A" w:rsidRPr="0011339A" w:rsidRDefault="0011339A" w:rsidP="0011339A">
      <w:pPr>
        <w:numPr>
          <w:ilvl w:val="0"/>
          <w:numId w:val="45"/>
        </w:numPr>
        <w:ind w:left="360" w:hanging="360"/>
        <w:contextualSpacing/>
      </w:pPr>
      <w:r w:rsidRPr="0011339A">
        <w:t>leerlingenvestiaire met de nodige hygiënische voorzieningen;</w:t>
      </w:r>
    </w:p>
    <w:p w14:paraId="5C07F2B1" w14:textId="559E7AB5" w:rsidR="00550852" w:rsidRDefault="0011339A" w:rsidP="00550852">
      <w:pPr>
        <w:numPr>
          <w:ilvl w:val="0"/>
          <w:numId w:val="45"/>
        </w:numPr>
        <w:ind w:left="360" w:hanging="360"/>
        <w:contextualSpacing/>
      </w:pPr>
      <w:r w:rsidRPr="0011339A">
        <w:t>voedingsmiddelenmagazijn (economaat).</w:t>
      </w:r>
    </w:p>
    <w:p w14:paraId="6CF95FFE" w14:textId="67D47135" w:rsidR="0011339A" w:rsidRPr="0011339A" w:rsidRDefault="0011339A" w:rsidP="00550852">
      <w:pPr>
        <w:spacing w:before="240"/>
      </w:pPr>
      <w:r w:rsidRPr="0011339A">
        <w:t>Toegang tot (mobile) devices voor leerlingen.</w:t>
      </w:r>
    </w:p>
    <w:p w14:paraId="35E497D3" w14:textId="77777777" w:rsidR="0011339A" w:rsidRPr="0011339A" w:rsidRDefault="0011339A" w:rsidP="002A06F3">
      <w:pPr>
        <w:pStyle w:val="Kop2"/>
      </w:pPr>
      <w:bookmarkStart w:id="131" w:name="_Toc121484791"/>
      <w:bookmarkStart w:id="132" w:name="_Toc127295270"/>
      <w:bookmarkStart w:id="133" w:name="_Toc128941192"/>
      <w:bookmarkStart w:id="134" w:name="_Toc129036359"/>
      <w:bookmarkStart w:id="135" w:name="_Toc129199588"/>
      <w:bookmarkStart w:id="136" w:name="_Toc148610501"/>
      <w:bookmarkStart w:id="137" w:name="_Toc157271373"/>
      <w:bookmarkStart w:id="138" w:name="_Toc179890537"/>
      <w:r w:rsidRPr="0011339A">
        <w:t>Materiaal, toestellen, machines en gereedschappen</w:t>
      </w:r>
      <w:bookmarkEnd w:id="131"/>
      <w:bookmarkEnd w:id="132"/>
      <w:bookmarkEnd w:id="133"/>
      <w:bookmarkEnd w:id="134"/>
      <w:bookmarkEnd w:id="135"/>
      <w:bookmarkEnd w:id="136"/>
      <w:bookmarkEnd w:id="137"/>
      <w:bookmarkEnd w:id="138"/>
    </w:p>
    <w:p w14:paraId="1DA13992" w14:textId="77777777" w:rsidR="0011339A" w:rsidRPr="0011339A" w:rsidRDefault="0011339A" w:rsidP="0011339A">
      <w:pPr>
        <w:numPr>
          <w:ilvl w:val="0"/>
          <w:numId w:val="45"/>
        </w:numPr>
        <w:ind w:left="360" w:hanging="360"/>
        <w:contextualSpacing/>
      </w:pPr>
      <w:r w:rsidRPr="0011339A">
        <w:t>Klein keukenmateriaal: bakvormen, bassin à blancs of bolkom, bewaardozen, braadpannen, deegkrabber, deegrol, emmers inox, etiketten, flensjespannen, weegschalen voor kleine en grote hoeveelheden, kerntemperatuurmeter, kloppers, kookpotten, pollepels, maatbeker, mandoline, mengkommen, messen, mixer klein, pannenlikkers, puntzeef, roerzeef, snijplanken, spatels, spuitmondjes, spuitzak, strijkborsteltje, vergiet, wokpan, zeven.</w:t>
      </w:r>
    </w:p>
    <w:p w14:paraId="4D2A4731" w14:textId="77777777" w:rsidR="0011339A" w:rsidRPr="0011339A" w:rsidRDefault="0011339A" w:rsidP="0011339A">
      <w:pPr>
        <w:numPr>
          <w:ilvl w:val="0"/>
          <w:numId w:val="45"/>
        </w:numPr>
        <w:ind w:left="360" w:hanging="360"/>
        <w:contextualSpacing/>
      </w:pPr>
      <w:r w:rsidRPr="0011339A">
        <w:t>Groot keukenmateriaal: aanrechten, afvalrecipiënten, afzuigkap, bain-marie, bakplaten, braadslede, combi-steamer, cutter, diepvries, dispenser met papier, fornuis, friteuse, fruitpers, gastronormen, grill, keukenrobot, koeling, microgolfoven, mixer soep, oven, rekken, salamander, snelkoeler, snijmachine, spoeltafel, vacuümeertoestel, warmhoudkast borden, warmtebrug, werktafels.</w:t>
      </w:r>
    </w:p>
    <w:p w14:paraId="69FA02A2" w14:textId="77777777" w:rsidR="0011339A" w:rsidRPr="0011339A" w:rsidRDefault="0011339A" w:rsidP="0011339A">
      <w:pPr>
        <w:numPr>
          <w:ilvl w:val="0"/>
          <w:numId w:val="45"/>
        </w:numPr>
        <w:ind w:left="360" w:hanging="360"/>
        <w:contextualSpacing/>
      </w:pPr>
      <w:r w:rsidRPr="0011339A">
        <w:t>Restaurantmateriaal: bestek (serveerbestek, steakmessen, visbestek … ), barmeubel met koeling voor dranken, ijsblokjesmachine, borden, decoratie, dienplateau, dienstcommode, diensttafels, dispenser met papier, flambeerstel met flambeer- en sauteerpan, flambeerkannetje (ibrik), fruitpers, glaswerk, glazen karaffen, glazen kommen (double fond), groentekommen, kassa, klopper, koffiezetapparaat, linnen, melkopschuimer, messen voor versnijding in restaurant of office (broodmes, officemes, trancheermes, kaasmes …), muziekinstallatie, peper- en zoutstellen, pepermolens, porseleinen vaatwerk, sauskommen, servetten, standaard barmateriaal (bostonshaker, jigger, barlepels, blender, strainer ...), snijplanken, soepterrines, soeplepel, sommeliermes, spuwemmer, stoelen restaurant, tafels restaurant, terrines, verwarmplaten (réchaud), vestiaire gasten, vingerbowls, wijnemmer.</w:t>
      </w:r>
    </w:p>
    <w:p w14:paraId="3743E6E8" w14:textId="77777777" w:rsidR="0011339A" w:rsidRPr="0011339A" w:rsidRDefault="0011339A" w:rsidP="0011339A">
      <w:pPr>
        <w:numPr>
          <w:ilvl w:val="0"/>
          <w:numId w:val="45"/>
        </w:numPr>
        <w:ind w:left="360" w:hanging="360"/>
        <w:contextualSpacing/>
      </w:pPr>
      <w:r w:rsidRPr="0011339A">
        <w:t>Hygiëne en vaatwas: handwasbak, handwasmiddelen en handdesinfectie, vaatwasmachine, vuilnisbakken.</w:t>
      </w:r>
    </w:p>
    <w:p w14:paraId="42FE14E5" w14:textId="77777777" w:rsidR="0011339A" w:rsidRPr="0011339A" w:rsidRDefault="0011339A" w:rsidP="0011339A">
      <w:pPr>
        <w:numPr>
          <w:ilvl w:val="0"/>
          <w:numId w:val="45"/>
        </w:numPr>
        <w:ind w:left="360" w:hanging="360"/>
        <w:contextualSpacing/>
      </w:pPr>
      <w:r w:rsidRPr="0011339A">
        <w:t>Gereedschappen, machines, onderhoudsproducten om het onderhoud en desinfectie van het lokaal, de machines en gereedschappen te verzorgen.</w:t>
      </w:r>
    </w:p>
    <w:p w14:paraId="28745B07" w14:textId="77777777" w:rsidR="0011339A" w:rsidRPr="0011339A" w:rsidRDefault="0011339A" w:rsidP="0011339A">
      <w:pPr>
        <w:numPr>
          <w:ilvl w:val="0"/>
          <w:numId w:val="45"/>
        </w:numPr>
        <w:ind w:left="360" w:hanging="360"/>
        <w:contextualSpacing/>
      </w:pPr>
      <w:r w:rsidRPr="0011339A">
        <w:t>Verpakken en etiketteren: dispensers, verpakkingsfolie en verpakkingsrecipiënten, etiketteersysteem met labelprinter of alternatief systeem.</w:t>
      </w:r>
    </w:p>
    <w:p w14:paraId="12D4DA1C" w14:textId="77777777" w:rsidR="0011339A" w:rsidRDefault="0011339A" w:rsidP="0011339A">
      <w:pPr>
        <w:numPr>
          <w:ilvl w:val="0"/>
          <w:numId w:val="45"/>
        </w:numPr>
        <w:ind w:left="360" w:hanging="360"/>
        <w:contextualSpacing/>
      </w:pPr>
      <w:r w:rsidRPr="0011339A">
        <w:lastRenderedPageBreak/>
        <w:t>Grondstoffen en hulpstoffen om bereidingen en basistechnieken te kunnen uitvoeren.</w:t>
      </w:r>
    </w:p>
    <w:p w14:paraId="38E1671C" w14:textId="189C4461" w:rsidR="004A618B" w:rsidRPr="0011339A" w:rsidRDefault="004A618B" w:rsidP="0011339A">
      <w:pPr>
        <w:numPr>
          <w:ilvl w:val="0"/>
          <w:numId w:val="45"/>
        </w:numPr>
        <w:ind w:left="360" w:hanging="360"/>
        <w:contextualSpacing/>
      </w:pPr>
      <w:r>
        <w:t>EHBO-materiaal</w:t>
      </w:r>
      <w:r w:rsidR="001D7430">
        <w:t>.</w:t>
      </w:r>
    </w:p>
    <w:p w14:paraId="0AC0315A" w14:textId="77777777" w:rsidR="0011339A" w:rsidRPr="0011339A" w:rsidRDefault="0011339A" w:rsidP="00F84FDF">
      <w:pPr>
        <w:spacing w:before="240"/>
      </w:pPr>
      <w:r w:rsidRPr="0011339A">
        <w:t>Het aanwezige materiaal is voldoende voor de grootte van de klasgroep.</w:t>
      </w:r>
    </w:p>
    <w:p w14:paraId="0A32009F" w14:textId="77777777" w:rsidR="0011339A" w:rsidRPr="0011339A" w:rsidRDefault="0011339A" w:rsidP="002A06F3">
      <w:pPr>
        <w:pStyle w:val="Kop2"/>
      </w:pPr>
      <w:bookmarkStart w:id="139" w:name="_Toc124853221"/>
      <w:bookmarkStart w:id="140" w:name="_Toc157271374"/>
      <w:bookmarkStart w:id="141" w:name="_Toc179890538"/>
      <w:r w:rsidRPr="0011339A">
        <w:t>Materiaal waarover elke leerling moet beschikken</w:t>
      </w:r>
      <w:bookmarkEnd w:id="139"/>
      <w:bookmarkEnd w:id="140"/>
      <w:bookmarkEnd w:id="141"/>
    </w:p>
    <w:p w14:paraId="3B4E8CB5" w14:textId="77777777" w:rsidR="0011339A" w:rsidRPr="0011339A" w:rsidRDefault="0011339A" w:rsidP="0011339A">
      <w:r w:rsidRPr="0011339A">
        <w:t>Om de leerplandoelen te realiseren beschikt elke leerling minimaal over onderstaand materiaal. De school bespreekt in de schoolraad wie (de school of de leerling) voor dat materiaal zorgt. De school houdt daarbij uitdrukkelijk rekening met gelijke kansen voor alle leerlingen.</w:t>
      </w:r>
    </w:p>
    <w:p w14:paraId="14DB0AFD" w14:textId="4F78D764" w:rsidR="008F0BE4" w:rsidRDefault="0011339A" w:rsidP="0011339A">
      <w:pPr>
        <w:pStyle w:val="Opsomming1"/>
        <w:numPr>
          <w:ilvl w:val="0"/>
          <w:numId w:val="2"/>
        </w:numPr>
      </w:pPr>
      <w:r w:rsidRPr="0011339A">
        <w:t>persoonlijke en collectieve beschermingsmiddelen in functie van het gebruik van arbeidsmiddelen, conform de voorschriften.</w:t>
      </w:r>
    </w:p>
    <w:p w14:paraId="32413E57" w14:textId="77777777" w:rsidR="008F0BE4" w:rsidRPr="00D13418" w:rsidRDefault="008F0BE4" w:rsidP="008F0BE4">
      <w:pPr>
        <w:pStyle w:val="Kop1"/>
        <w:ind w:left="397" w:hanging="397"/>
      </w:pPr>
      <w:bookmarkStart w:id="142" w:name="_Toc179890539"/>
      <w:r w:rsidRPr="00D13418">
        <w:t>Glossarium</w:t>
      </w:r>
      <w:bookmarkEnd w:id="142"/>
    </w:p>
    <w:p w14:paraId="094245FD" w14:textId="77777777" w:rsidR="006C6C48" w:rsidRDefault="006C6C48" w:rsidP="006C6C48">
      <w:bookmarkStart w:id="143" w:name="_Hlk128940490"/>
      <w:r w:rsidRPr="00D13418">
        <w:t xml:space="preserve">In het glossarium vind je synoniemen voor en </w:t>
      </w:r>
      <w:r>
        <w:t xml:space="preserve">een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6C6C48" w:rsidRPr="006D57B7" w14:paraId="67F05090" w14:textId="77777777" w:rsidTr="0052325F">
        <w:tc>
          <w:tcPr>
            <w:tcW w:w="2405" w:type="dxa"/>
            <w:shd w:val="clear" w:color="auto" w:fill="E7E6E6"/>
            <w:tcMar>
              <w:top w:w="57" w:type="dxa"/>
              <w:bottom w:w="57" w:type="dxa"/>
            </w:tcMar>
          </w:tcPr>
          <w:p w14:paraId="4E83A46B" w14:textId="77777777" w:rsidR="006C6C48" w:rsidRPr="006D57B7" w:rsidRDefault="006C6C48" w:rsidP="0052325F">
            <w:pPr>
              <w:rPr>
                <w:rFonts w:ascii="Calibri" w:eastAsia="Calibri" w:hAnsi="Calibri" w:cs="Calibri"/>
                <w:b/>
                <w:bCs/>
                <w:color w:val="595959"/>
                <w:sz w:val="20"/>
                <w:szCs w:val="20"/>
                <w:lang w:val="nl-NL"/>
              </w:rPr>
            </w:pPr>
            <w:bookmarkStart w:id="144" w:name="_Hlk128927529"/>
            <w:r w:rsidRPr="006D57B7">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B478ED7"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33F8C25"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Toelichting</w:t>
            </w:r>
          </w:p>
        </w:tc>
      </w:tr>
      <w:tr w:rsidR="006C6C48" w:rsidRPr="006D57B7" w14:paraId="7E3581F4" w14:textId="77777777" w:rsidTr="0052325F">
        <w:tc>
          <w:tcPr>
            <w:tcW w:w="2405" w:type="dxa"/>
            <w:shd w:val="clear" w:color="auto" w:fill="auto"/>
            <w:tcMar>
              <w:top w:w="57" w:type="dxa"/>
              <w:bottom w:w="57" w:type="dxa"/>
            </w:tcMar>
          </w:tcPr>
          <w:p w14:paraId="094F9E86"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4E8137F8" w14:textId="77777777" w:rsidR="006C6C48" w:rsidRPr="006D57B7" w:rsidRDefault="006C6C48" w:rsidP="0052325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E4D1543"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gegeven data en een (eigen) besluit trekken</w:t>
            </w:r>
          </w:p>
        </w:tc>
      </w:tr>
      <w:tr w:rsidR="006C6C48" w:rsidRPr="006D57B7" w14:paraId="109DC848" w14:textId="77777777" w:rsidTr="0052325F">
        <w:tc>
          <w:tcPr>
            <w:tcW w:w="2405" w:type="dxa"/>
            <w:shd w:val="clear" w:color="auto" w:fill="auto"/>
            <w:tcMar>
              <w:top w:w="57" w:type="dxa"/>
              <w:bottom w:w="57" w:type="dxa"/>
            </w:tcMar>
          </w:tcPr>
          <w:p w14:paraId="65C76CF1"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2EAB4AC5"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7C602CA6"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r w:rsidR="006C6C48" w:rsidRPr="006D57B7" w14:paraId="3BD6CD68" w14:textId="77777777" w:rsidTr="0052325F">
        <w:tc>
          <w:tcPr>
            <w:tcW w:w="2405" w:type="dxa"/>
            <w:shd w:val="clear" w:color="auto" w:fill="auto"/>
            <w:tcMar>
              <w:top w:w="57" w:type="dxa"/>
              <w:bottom w:w="57" w:type="dxa"/>
            </w:tcMar>
          </w:tcPr>
          <w:p w14:paraId="10191BE5"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2E4FDA56"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4877ED48"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gemotiveerd waardeoordeel geven</w:t>
            </w:r>
          </w:p>
        </w:tc>
      </w:tr>
      <w:tr w:rsidR="006C6C48" w:rsidRPr="006D57B7" w14:paraId="13A771B2" w14:textId="77777777" w:rsidTr="0052325F">
        <w:tc>
          <w:tcPr>
            <w:tcW w:w="2405" w:type="dxa"/>
            <w:shd w:val="clear" w:color="auto" w:fill="auto"/>
            <w:tcMar>
              <w:top w:w="57" w:type="dxa"/>
              <w:bottom w:w="57" w:type="dxa"/>
            </w:tcMar>
          </w:tcPr>
          <w:p w14:paraId="3A92D7FD"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2E74CA25"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517BC0FC" w14:textId="77777777" w:rsidR="006C6C48" w:rsidRPr="006D57B7" w:rsidRDefault="006C6C48" w:rsidP="0052325F">
            <w:pPr>
              <w:rPr>
                <w:rFonts w:ascii="Calibri" w:eastAsia="Calibri" w:hAnsi="Calibri" w:cs="Calibri"/>
                <w:color w:val="595959"/>
                <w:sz w:val="20"/>
                <w:szCs w:val="20"/>
                <w:lang w:val="nl-NL"/>
              </w:rPr>
            </w:pPr>
          </w:p>
        </w:tc>
      </w:tr>
      <w:tr w:rsidR="006C6C48" w:rsidRPr="006D57B7" w14:paraId="2CAE5E85" w14:textId="77777777" w:rsidTr="0052325F">
        <w:tc>
          <w:tcPr>
            <w:tcW w:w="2405" w:type="dxa"/>
            <w:shd w:val="clear" w:color="auto" w:fill="auto"/>
            <w:tcMar>
              <w:top w:w="57" w:type="dxa"/>
              <w:bottom w:w="57" w:type="dxa"/>
            </w:tcMar>
          </w:tcPr>
          <w:p w14:paraId="19C16D98"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2C960EFA"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13C94D7D" w14:textId="77777777" w:rsidR="006C6C48" w:rsidRPr="006D57B7" w:rsidRDefault="006C6C48" w:rsidP="0052325F">
            <w:pPr>
              <w:rPr>
                <w:rFonts w:ascii="Calibri" w:eastAsia="Calibri" w:hAnsi="Calibri" w:cs="Calibri"/>
                <w:color w:val="595959"/>
                <w:sz w:val="20"/>
                <w:szCs w:val="20"/>
                <w:lang w:val="nl-NL"/>
              </w:rPr>
            </w:pPr>
          </w:p>
        </w:tc>
      </w:tr>
      <w:tr w:rsidR="006C6C48" w:rsidRPr="006D57B7" w14:paraId="3FDA4AE6" w14:textId="77777777" w:rsidTr="0052325F">
        <w:tc>
          <w:tcPr>
            <w:tcW w:w="2405" w:type="dxa"/>
            <w:shd w:val="clear" w:color="auto" w:fill="auto"/>
            <w:tcMar>
              <w:top w:w="57" w:type="dxa"/>
              <w:bottom w:w="57" w:type="dxa"/>
            </w:tcMar>
          </w:tcPr>
          <w:p w14:paraId="386CF14E"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467200C5"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1E9471B1" w14:textId="77777777" w:rsidR="006C6C48" w:rsidRPr="006D57B7" w:rsidRDefault="006C6C48" w:rsidP="0052325F">
            <w:pPr>
              <w:rPr>
                <w:rFonts w:ascii="Calibri" w:eastAsia="Calibri" w:hAnsi="Calibri" w:cs="Calibri"/>
                <w:color w:val="595959"/>
                <w:sz w:val="20"/>
                <w:szCs w:val="20"/>
                <w:lang w:val="nl-NL"/>
              </w:rPr>
            </w:pPr>
          </w:p>
        </w:tc>
      </w:tr>
      <w:tr w:rsidR="006C6C48" w:rsidRPr="006D57B7" w14:paraId="64F06D75" w14:textId="77777777" w:rsidTr="0052325F">
        <w:tc>
          <w:tcPr>
            <w:tcW w:w="2405" w:type="dxa"/>
            <w:shd w:val="clear" w:color="auto" w:fill="auto"/>
            <w:tcMar>
              <w:top w:w="57" w:type="dxa"/>
              <w:bottom w:w="57" w:type="dxa"/>
            </w:tcMar>
          </w:tcPr>
          <w:p w14:paraId="34782ADA"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0110CA1C"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C2650A3" w14:textId="77777777" w:rsidR="006C6C48" w:rsidRPr="006D57B7" w:rsidRDefault="006C6C48" w:rsidP="0052325F">
            <w:pPr>
              <w:rPr>
                <w:rFonts w:ascii="Calibri" w:eastAsia="Calibri" w:hAnsi="Calibri" w:cs="Calibri"/>
                <w:color w:val="595959"/>
                <w:sz w:val="20"/>
                <w:szCs w:val="20"/>
                <w:lang w:val="nl-NL"/>
              </w:rPr>
            </w:pPr>
          </w:p>
        </w:tc>
      </w:tr>
      <w:tr w:rsidR="006C6C48" w:rsidRPr="006D57B7" w14:paraId="2E1B8D6D" w14:textId="77777777" w:rsidTr="0052325F">
        <w:tc>
          <w:tcPr>
            <w:tcW w:w="2405" w:type="dxa"/>
            <w:tcMar>
              <w:top w:w="57" w:type="dxa"/>
              <w:bottom w:w="57" w:type="dxa"/>
            </w:tcMar>
          </w:tcPr>
          <w:p w14:paraId="76A40AA0"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E389643"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proces doorlopen</w:t>
            </w:r>
          </w:p>
        </w:tc>
        <w:tc>
          <w:tcPr>
            <w:tcW w:w="3439" w:type="dxa"/>
            <w:tcMar>
              <w:top w:w="57" w:type="dxa"/>
              <w:bottom w:w="57" w:type="dxa"/>
            </w:tcMar>
          </w:tcPr>
          <w:p w14:paraId="2BE93ED0"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6C6C48" w:rsidRPr="006D57B7" w14:paraId="553E45C0" w14:textId="77777777" w:rsidTr="0052325F">
        <w:tc>
          <w:tcPr>
            <w:tcW w:w="2405" w:type="dxa"/>
            <w:tcMar>
              <w:top w:w="57" w:type="dxa"/>
              <w:bottom w:w="57" w:type="dxa"/>
            </w:tcMar>
          </w:tcPr>
          <w:p w14:paraId="720D5C98"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5A636CC"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cyclus doorlopen</w:t>
            </w:r>
          </w:p>
        </w:tc>
        <w:tc>
          <w:tcPr>
            <w:tcW w:w="3439" w:type="dxa"/>
            <w:tcMar>
              <w:top w:w="57" w:type="dxa"/>
              <w:bottom w:w="57" w:type="dxa"/>
            </w:tcMar>
          </w:tcPr>
          <w:p w14:paraId="5490E216"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6C6C48" w:rsidRPr="006D57B7" w14:paraId="2C9794BF" w14:textId="77777777" w:rsidTr="0052325F">
        <w:tc>
          <w:tcPr>
            <w:tcW w:w="2405" w:type="dxa"/>
            <w:shd w:val="clear" w:color="auto" w:fill="auto"/>
            <w:tcMar>
              <w:top w:w="57" w:type="dxa"/>
              <w:bottom w:w="57" w:type="dxa"/>
            </w:tcMar>
          </w:tcPr>
          <w:p w14:paraId="5106B5D5"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097A997A"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3F5EA2C7" w14:textId="77777777" w:rsidR="006C6C48" w:rsidRPr="006D57B7" w:rsidRDefault="006C6C48" w:rsidP="0052325F">
            <w:pPr>
              <w:rPr>
                <w:rFonts w:ascii="Calibri" w:eastAsia="Calibri" w:hAnsi="Calibri" w:cs="Calibri"/>
                <w:color w:val="595959"/>
                <w:sz w:val="20"/>
                <w:szCs w:val="20"/>
                <w:lang w:val="nl-NL"/>
              </w:rPr>
            </w:pPr>
          </w:p>
        </w:tc>
      </w:tr>
      <w:tr w:rsidR="006C6C48" w:rsidRPr="006D57B7" w14:paraId="10C48B7D" w14:textId="77777777" w:rsidTr="0052325F">
        <w:tc>
          <w:tcPr>
            <w:tcW w:w="2405" w:type="dxa"/>
            <w:shd w:val="clear" w:color="auto" w:fill="auto"/>
            <w:tcMar>
              <w:top w:w="57" w:type="dxa"/>
              <w:bottom w:w="57" w:type="dxa"/>
            </w:tcMar>
          </w:tcPr>
          <w:p w14:paraId="4E321ECE"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73D4A03F"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3F1481CE" w14:textId="77777777" w:rsidR="006C6C48" w:rsidRPr="006D57B7" w:rsidRDefault="006C6C48" w:rsidP="0052325F">
            <w:pPr>
              <w:rPr>
                <w:rFonts w:ascii="Calibri" w:eastAsia="Calibri" w:hAnsi="Calibri" w:cs="Calibri"/>
                <w:color w:val="595959"/>
                <w:sz w:val="20"/>
                <w:szCs w:val="20"/>
                <w:lang w:val="nl-NL"/>
              </w:rPr>
            </w:pPr>
          </w:p>
        </w:tc>
      </w:tr>
      <w:tr w:rsidR="006C6C48" w:rsidRPr="006D57B7" w14:paraId="27B8B1C1" w14:textId="77777777" w:rsidTr="0052325F">
        <w:tc>
          <w:tcPr>
            <w:tcW w:w="2405" w:type="dxa"/>
            <w:shd w:val="clear" w:color="auto" w:fill="auto"/>
            <w:tcMar>
              <w:top w:w="57" w:type="dxa"/>
              <w:bottom w:w="57" w:type="dxa"/>
            </w:tcMar>
          </w:tcPr>
          <w:p w14:paraId="5F27F11B"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1A598994"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77FFB466" w14:textId="77777777" w:rsidR="006C6C48" w:rsidRPr="006D57B7" w:rsidRDefault="006C6C48" w:rsidP="0052325F">
            <w:pPr>
              <w:rPr>
                <w:rFonts w:ascii="Calibri" w:eastAsia="Calibri" w:hAnsi="Calibri" w:cs="Calibri"/>
                <w:color w:val="595959"/>
                <w:sz w:val="20"/>
                <w:szCs w:val="20"/>
                <w:lang w:val="nl-NL"/>
              </w:rPr>
            </w:pPr>
          </w:p>
        </w:tc>
      </w:tr>
      <w:tr w:rsidR="006C6C48" w:rsidRPr="006D57B7" w14:paraId="6613D9AA" w14:textId="77777777" w:rsidTr="0052325F">
        <w:tc>
          <w:tcPr>
            <w:tcW w:w="2405" w:type="dxa"/>
            <w:shd w:val="clear" w:color="auto" w:fill="auto"/>
            <w:tcMar>
              <w:top w:w="57" w:type="dxa"/>
              <w:bottom w:w="57" w:type="dxa"/>
            </w:tcMar>
          </w:tcPr>
          <w:p w14:paraId="738806F6"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44800101" w14:textId="77777777" w:rsidR="006C6C48" w:rsidRPr="006D57B7" w:rsidRDefault="006C6C48" w:rsidP="0052325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DB36418"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Benoemen; aangeven met woorden, beelden …</w:t>
            </w:r>
          </w:p>
        </w:tc>
      </w:tr>
      <w:tr w:rsidR="006C6C48" w:rsidRPr="006D57B7" w14:paraId="0D8C19F2" w14:textId="77777777" w:rsidTr="0052325F">
        <w:tc>
          <w:tcPr>
            <w:tcW w:w="2405" w:type="dxa"/>
            <w:shd w:val="clear" w:color="auto" w:fill="auto"/>
            <w:tcMar>
              <w:top w:w="57" w:type="dxa"/>
              <w:bottom w:w="57" w:type="dxa"/>
            </w:tcMar>
          </w:tcPr>
          <w:p w14:paraId="22922CCC" w14:textId="77777777" w:rsidR="006C6C48" w:rsidRPr="006D57B7" w:rsidRDefault="006C6C48" w:rsidP="0052325F">
            <w:pPr>
              <w:rPr>
                <w:rFonts w:ascii="Calibri" w:eastAsia="Calibri" w:hAnsi="Calibri" w:cs="Calibri"/>
                <w:b/>
                <w:bCs/>
                <w:i/>
                <w:iCs/>
                <w:color w:val="595959"/>
                <w:sz w:val="20"/>
                <w:szCs w:val="20"/>
                <w:lang w:val="nl-NL"/>
              </w:rPr>
            </w:pPr>
            <w:r w:rsidRPr="006D57B7">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5CCD4003" w14:textId="77777777" w:rsidR="006C6C48" w:rsidRPr="006D57B7" w:rsidRDefault="006C6C48" w:rsidP="0052325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91D8BE1"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 uitleggen) aan de hand van voorbeelden</w:t>
            </w:r>
          </w:p>
        </w:tc>
      </w:tr>
      <w:tr w:rsidR="006C6C48" w:rsidRPr="006D57B7" w14:paraId="03628CBB" w14:textId="77777777" w:rsidTr="0052325F">
        <w:tc>
          <w:tcPr>
            <w:tcW w:w="2405" w:type="dxa"/>
            <w:shd w:val="clear" w:color="auto" w:fill="auto"/>
            <w:tcMar>
              <w:top w:w="57" w:type="dxa"/>
              <w:bottom w:w="57" w:type="dxa"/>
            </w:tcMar>
          </w:tcPr>
          <w:p w14:paraId="52CC1F45"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7BD88968"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3D1C57D6" w14:textId="77777777" w:rsidR="006C6C48" w:rsidRPr="006D57B7" w:rsidRDefault="006C6C48" w:rsidP="0052325F">
            <w:pPr>
              <w:rPr>
                <w:rFonts w:ascii="Calibri" w:eastAsia="Calibri" w:hAnsi="Calibri" w:cs="Calibri"/>
                <w:color w:val="595959"/>
                <w:sz w:val="20"/>
                <w:szCs w:val="20"/>
                <w:lang w:val="nl-NL"/>
              </w:rPr>
            </w:pPr>
          </w:p>
        </w:tc>
      </w:tr>
      <w:tr w:rsidR="006C6C48" w:rsidRPr="006D57B7" w14:paraId="3C91FD79" w14:textId="77777777" w:rsidTr="0052325F">
        <w:tc>
          <w:tcPr>
            <w:tcW w:w="2405" w:type="dxa"/>
            <w:shd w:val="clear" w:color="auto" w:fill="auto"/>
            <w:tcMar>
              <w:top w:w="57" w:type="dxa"/>
              <w:bottom w:w="57" w:type="dxa"/>
            </w:tcMar>
          </w:tcPr>
          <w:p w14:paraId="76BD8931"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604523E5"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577EF536" w14:textId="77777777" w:rsidR="006C6C48" w:rsidRPr="006D57B7" w:rsidRDefault="006C6C48" w:rsidP="0052325F">
            <w:pPr>
              <w:rPr>
                <w:rFonts w:ascii="Calibri" w:eastAsia="Calibri" w:hAnsi="Calibri" w:cs="Calibri"/>
                <w:color w:val="595959"/>
                <w:sz w:val="20"/>
                <w:szCs w:val="20"/>
                <w:lang w:val="nl-NL"/>
              </w:rPr>
            </w:pPr>
          </w:p>
        </w:tc>
      </w:tr>
      <w:tr w:rsidR="006C6C48" w:rsidRPr="006D57B7" w14:paraId="1B83FE76" w14:textId="77777777" w:rsidTr="0052325F">
        <w:tc>
          <w:tcPr>
            <w:tcW w:w="2405" w:type="dxa"/>
            <w:shd w:val="clear" w:color="auto" w:fill="auto"/>
            <w:tcMar>
              <w:top w:w="57" w:type="dxa"/>
              <w:bottom w:w="57" w:type="dxa"/>
            </w:tcMar>
          </w:tcPr>
          <w:p w14:paraId="47B5D12A"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252619AB"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41B36DB1" w14:textId="77777777" w:rsidR="006C6C48" w:rsidRPr="006D57B7" w:rsidRDefault="006C6C48" w:rsidP="0052325F">
            <w:pPr>
              <w:rPr>
                <w:rFonts w:ascii="Calibri" w:eastAsia="Calibri" w:hAnsi="Calibri" w:cs="Calibri"/>
                <w:color w:val="595959"/>
                <w:sz w:val="20"/>
                <w:szCs w:val="20"/>
                <w:lang w:val="nl-NL"/>
              </w:rPr>
            </w:pPr>
          </w:p>
        </w:tc>
      </w:tr>
      <w:tr w:rsidR="006C6C48" w:rsidRPr="006D57B7" w14:paraId="1D6BEC4A" w14:textId="77777777" w:rsidTr="0052325F">
        <w:tc>
          <w:tcPr>
            <w:tcW w:w="2405" w:type="dxa"/>
            <w:shd w:val="clear" w:color="auto" w:fill="auto"/>
            <w:tcMar>
              <w:top w:w="57" w:type="dxa"/>
              <w:bottom w:w="57" w:type="dxa"/>
            </w:tcMar>
          </w:tcPr>
          <w:p w14:paraId="31C5C292"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0AC61C61"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6D3B77B2" w14:textId="77777777" w:rsidR="006C6C48" w:rsidRPr="006D57B7" w:rsidRDefault="006C6C48" w:rsidP="0052325F">
            <w:pPr>
              <w:rPr>
                <w:rFonts w:ascii="Calibri" w:eastAsia="Calibri" w:hAnsi="Calibri" w:cs="Calibri"/>
                <w:color w:val="595959"/>
                <w:sz w:val="20"/>
                <w:szCs w:val="20"/>
                <w:lang w:val="nl-NL"/>
              </w:rPr>
            </w:pPr>
          </w:p>
        </w:tc>
      </w:tr>
      <w:tr w:rsidR="006C6C48" w:rsidRPr="006D57B7" w14:paraId="5821301D" w14:textId="77777777" w:rsidTr="0052325F">
        <w:trPr>
          <w:trHeight w:val="300"/>
        </w:trPr>
        <w:tc>
          <w:tcPr>
            <w:tcW w:w="2405" w:type="dxa"/>
            <w:shd w:val="clear" w:color="auto" w:fill="auto"/>
            <w:tcMar>
              <w:top w:w="57" w:type="dxa"/>
              <w:bottom w:w="57" w:type="dxa"/>
            </w:tcMar>
          </w:tcPr>
          <w:p w14:paraId="505499D7"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589EA778"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98B82AE" w14:textId="77777777" w:rsidR="006C6C48" w:rsidRPr="006D57B7" w:rsidRDefault="006C6C48" w:rsidP="0052325F">
            <w:pPr>
              <w:rPr>
                <w:rFonts w:ascii="Calibri" w:eastAsia="Calibri" w:hAnsi="Calibri" w:cs="Calibri"/>
                <w:color w:val="595959"/>
                <w:sz w:val="20"/>
                <w:szCs w:val="20"/>
                <w:lang w:val="nl-NL"/>
              </w:rPr>
            </w:pPr>
          </w:p>
        </w:tc>
      </w:tr>
      <w:tr w:rsidR="006C6C48" w:rsidRPr="006D57B7" w14:paraId="2C4136F6" w14:textId="77777777" w:rsidTr="0052325F">
        <w:trPr>
          <w:trHeight w:val="300"/>
        </w:trPr>
        <w:tc>
          <w:tcPr>
            <w:tcW w:w="2405" w:type="dxa"/>
            <w:shd w:val="clear" w:color="auto" w:fill="auto"/>
            <w:tcMar>
              <w:top w:w="57" w:type="dxa"/>
              <w:bottom w:w="57" w:type="dxa"/>
            </w:tcMar>
          </w:tcPr>
          <w:p w14:paraId="0C3FBFC0"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lastRenderedPageBreak/>
              <w:t>Kwantificeren</w:t>
            </w:r>
          </w:p>
        </w:tc>
        <w:tc>
          <w:tcPr>
            <w:tcW w:w="3438" w:type="dxa"/>
            <w:shd w:val="clear" w:color="auto" w:fill="auto"/>
            <w:tcMar>
              <w:top w:w="57" w:type="dxa"/>
              <w:bottom w:w="57" w:type="dxa"/>
            </w:tcMar>
          </w:tcPr>
          <w:p w14:paraId="04ABDBDB" w14:textId="77777777" w:rsidR="006C6C48" w:rsidRPr="006D57B7" w:rsidRDefault="006C6C48" w:rsidP="0052325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01E0F63"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Beredeneren door gebruik te maken van verbanden, formules, vergelijkingen …</w:t>
            </w:r>
          </w:p>
        </w:tc>
      </w:tr>
      <w:tr w:rsidR="006C6C48" w:rsidRPr="006D57B7" w14:paraId="7E44E922" w14:textId="77777777" w:rsidTr="0052325F">
        <w:tc>
          <w:tcPr>
            <w:tcW w:w="2405" w:type="dxa"/>
            <w:shd w:val="clear" w:color="auto" w:fill="auto"/>
            <w:tcMar>
              <w:top w:w="57" w:type="dxa"/>
              <w:bottom w:w="57" w:type="dxa"/>
            </w:tcMar>
          </w:tcPr>
          <w:p w14:paraId="5CE647B8"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95A3B35"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659E202A"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6C6C48" w:rsidRPr="006D57B7" w14:paraId="4BE159A3" w14:textId="77777777" w:rsidTr="0052325F">
        <w:tc>
          <w:tcPr>
            <w:tcW w:w="2405" w:type="dxa"/>
            <w:shd w:val="clear" w:color="auto" w:fill="auto"/>
            <w:tcMar>
              <w:top w:w="57" w:type="dxa"/>
              <w:bottom w:w="57" w:type="dxa"/>
            </w:tcMar>
          </w:tcPr>
          <w:p w14:paraId="34B0C38D"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7C4AB7FC"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9812E7D"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6C6C48" w:rsidRPr="006D57B7" w14:paraId="392B04CC" w14:textId="77777777" w:rsidTr="0052325F">
        <w:tc>
          <w:tcPr>
            <w:tcW w:w="2405" w:type="dxa"/>
            <w:tcMar>
              <w:top w:w="57" w:type="dxa"/>
              <w:bottom w:w="57" w:type="dxa"/>
            </w:tcMar>
          </w:tcPr>
          <w:p w14:paraId="1F388F18"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Reflecteren over</w:t>
            </w:r>
          </w:p>
        </w:tc>
        <w:tc>
          <w:tcPr>
            <w:tcW w:w="3438" w:type="dxa"/>
            <w:tcMar>
              <w:top w:w="57" w:type="dxa"/>
              <w:bottom w:w="57" w:type="dxa"/>
            </w:tcMar>
          </w:tcPr>
          <w:p w14:paraId="57D64D21" w14:textId="77777777" w:rsidR="006C6C48" w:rsidRPr="006D57B7" w:rsidRDefault="006C6C48" w:rsidP="0052325F">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359DAC8" w14:textId="77777777" w:rsidR="006C6C48" w:rsidRPr="006D57B7" w:rsidRDefault="006C6C48" w:rsidP="0052325F">
            <w:pPr>
              <w:rPr>
                <w:rFonts w:ascii="Calibri" w:eastAsia="Calibri" w:hAnsi="Calibri" w:cs="Calibri"/>
                <w:color w:val="595959"/>
                <w:sz w:val="20"/>
                <w:szCs w:val="20"/>
                <w:highlight w:val="yellow"/>
                <w:lang w:val="nl-NL"/>
              </w:rPr>
            </w:pPr>
            <w:r w:rsidRPr="006D57B7">
              <w:rPr>
                <w:rFonts w:ascii="Calibri" w:eastAsia="Calibri" w:hAnsi="Calibri" w:cs="Calibri"/>
                <w:color w:val="595959"/>
                <w:sz w:val="20"/>
                <w:szCs w:val="20"/>
                <w:lang w:val="nl-NL"/>
              </w:rPr>
              <w:t>Kritisch nadenken over en argumenten afwegen zoals in een dialoog, een gedachtewisseling, een paper</w:t>
            </w:r>
          </w:p>
        </w:tc>
      </w:tr>
      <w:tr w:rsidR="006C6C48" w:rsidRPr="006D57B7" w14:paraId="6D2570DB" w14:textId="77777777" w:rsidTr="0052325F">
        <w:trPr>
          <w:trHeight w:val="300"/>
        </w:trPr>
        <w:tc>
          <w:tcPr>
            <w:tcW w:w="2405" w:type="dxa"/>
          </w:tcPr>
          <w:p w14:paraId="4263CD4B"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Testen</w:t>
            </w:r>
          </w:p>
        </w:tc>
        <w:tc>
          <w:tcPr>
            <w:tcW w:w="3438" w:type="dxa"/>
          </w:tcPr>
          <w:p w14:paraId="09C77F28"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Toetsen</w:t>
            </w:r>
          </w:p>
        </w:tc>
        <w:tc>
          <w:tcPr>
            <w:tcW w:w="3439" w:type="dxa"/>
          </w:tcPr>
          <w:p w14:paraId="4565CAE4" w14:textId="77777777" w:rsidR="006C6C48" w:rsidRPr="006D57B7" w:rsidRDefault="006C6C48" w:rsidP="0052325F">
            <w:pPr>
              <w:rPr>
                <w:rFonts w:ascii="Calibri" w:eastAsia="Calibri" w:hAnsi="Calibri" w:cs="Calibri"/>
                <w:color w:val="595959"/>
                <w:sz w:val="20"/>
                <w:szCs w:val="20"/>
                <w:lang w:val="nl-NL"/>
              </w:rPr>
            </w:pPr>
          </w:p>
        </w:tc>
      </w:tr>
      <w:tr w:rsidR="006C6C48" w:rsidRPr="006D57B7" w14:paraId="5D0B2B44" w14:textId="77777777" w:rsidTr="0052325F">
        <w:tc>
          <w:tcPr>
            <w:tcW w:w="2405" w:type="dxa"/>
            <w:shd w:val="clear" w:color="auto" w:fill="auto"/>
            <w:tcMar>
              <w:top w:w="57" w:type="dxa"/>
              <w:bottom w:w="57" w:type="dxa"/>
            </w:tcMar>
          </w:tcPr>
          <w:p w14:paraId="50676E34"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2AFBA96B"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139F3043" w14:textId="77777777" w:rsidR="006C6C48" w:rsidRPr="006D57B7" w:rsidRDefault="006C6C48" w:rsidP="0052325F">
            <w:pPr>
              <w:rPr>
                <w:rFonts w:ascii="Calibri" w:eastAsia="Calibri" w:hAnsi="Calibri" w:cs="Calibri"/>
                <w:color w:val="595959"/>
                <w:sz w:val="20"/>
                <w:szCs w:val="20"/>
                <w:lang w:val="nl-NL"/>
              </w:rPr>
            </w:pPr>
          </w:p>
        </w:tc>
      </w:tr>
      <w:tr w:rsidR="006C6C48" w:rsidRPr="006D57B7" w14:paraId="6F2732C7" w14:textId="77777777" w:rsidTr="0052325F">
        <w:tc>
          <w:tcPr>
            <w:tcW w:w="2405" w:type="dxa"/>
            <w:shd w:val="clear" w:color="auto" w:fill="auto"/>
            <w:tcMar>
              <w:top w:w="57" w:type="dxa"/>
              <w:bottom w:w="57" w:type="dxa"/>
            </w:tcMar>
          </w:tcPr>
          <w:p w14:paraId="1087C0FF"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4303C2B0"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0250C1CB" w14:textId="77777777" w:rsidR="006C6C48" w:rsidRPr="006D57B7" w:rsidRDefault="006C6C48" w:rsidP="0052325F">
            <w:pPr>
              <w:rPr>
                <w:rFonts w:ascii="Calibri" w:eastAsia="Calibri" w:hAnsi="Calibri" w:cs="Calibri"/>
                <w:color w:val="595959"/>
                <w:sz w:val="20"/>
                <w:szCs w:val="20"/>
                <w:lang w:val="nl-NL"/>
              </w:rPr>
            </w:pPr>
          </w:p>
        </w:tc>
      </w:tr>
      <w:tr w:rsidR="006C6C48" w:rsidRPr="006D57B7" w14:paraId="0DC4CE11" w14:textId="77777777" w:rsidTr="0052325F">
        <w:trPr>
          <w:trHeight w:val="300"/>
        </w:trPr>
        <w:tc>
          <w:tcPr>
            <w:tcW w:w="2405" w:type="dxa"/>
            <w:shd w:val="clear" w:color="auto" w:fill="auto"/>
            <w:tcMar>
              <w:top w:w="57" w:type="dxa"/>
              <w:bottom w:w="57" w:type="dxa"/>
            </w:tcMar>
          </w:tcPr>
          <w:p w14:paraId="4DD3F8AD"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7F7E37B"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5BDECF55" w14:textId="77777777" w:rsidR="006C6C48" w:rsidRPr="006D57B7" w:rsidRDefault="006C6C48" w:rsidP="0052325F">
            <w:pPr>
              <w:rPr>
                <w:rFonts w:ascii="Calibri" w:eastAsia="Calibri" w:hAnsi="Calibri" w:cs="Calibri"/>
                <w:color w:val="595959"/>
                <w:sz w:val="20"/>
                <w:szCs w:val="20"/>
                <w:lang w:val="nl-NL"/>
              </w:rPr>
            </w:pPr>
          </w:p>
        </w:tc>
      </w:tr>
      <w:tr w:rsidR="006C6C48" w:rsidRPr="006D57B7" w14:paraId="5E96D152" w14:textId="77777777" w:rsidTr="0052325F">
        <w:tc>
          <w:tcPr>
            <w:tcW w:w="2405" w:type="dxa"/>
            <w:shd w:val="clear" w:color="auto" w:fill="auto"/>
            <w:tcMar>
              <w:top w:w="57" w:type="dxa"/>
              <w:bottom w:w="57" w:type="dxa"/>
            </w:tcMar>
          </w:tcPr>
          <w:p w14:paraId="52222204"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027FC401"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7A8F17F3" w14:textId="77777777" w:rsidR="006C6C48" w:rsidRPr="006D57B7" w:rsidRDefault="006C6C48" w:rsidP="0052325F">
            <w:pPr>
              <w:rPr>
                <w:rFonts w:ascii="Calibri" w:eastAsia="Calibri" w:hAnsi="Calibri" w:cs="Calibri"/>
                <w:color w:val="595959"/>
                <w:sz w:val="20"/>
                <w:szCs w:val="20"/>
                <w:lang w:val="nl-NL"/>
              </w:rPr>
            </w:pPr>
          </w:p>
        </w:tc>
      </w:tr>
      <w:tr w:rsidR="006C6C48" w:rsidRPr="006D57B7" w14:paraId="03891FAC" w14:textId="77777777" w:rsidTr="0052325F">
        <w:tc>
          <w:tcPr>
            <w:tcW w:w="2405" w:type="dxa"/>
            <w:shd w:val="clear" w:color="auto" w:fill="auto"/>
            <w:tcMar>
              <w:top w:w="57" w:type="dxa"/>
              <w:bottom w:w="57" w:type="dxa"/>
            </w:tcMar>
          </w:tcPr>
          <w:p w14:paraId="5AE913EC" w14:textId="77777777" w:rsidR="006C6C48" w:rsidRPr="006D57B7" w:rsidRDefault="006C6C48" w:rsidP="0052325F">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3AAE3C78"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Beargumenteren</w:t>
            </w:r>
          </w:p>
        </w:tc>
        <w:tc>
          <w:tcPr>
            <w:tcW w:w="3439" w:type="dxa"/>
            <w:shd w:val="clear" w:color="auto" w:fill="auto"/>
            <w:tcMar>
              <w:top w:w="57" w:type="dxa"/>
              <w:bottom w:w="57" w:type="dxa"/>
            </w:tcMar>
          </w:tcPr>
          <w:p w14:paraId="4952AB79" w14:textId="77777777" w:rsidR="006C6C48" w:rsidRPr="006D57B7" w:rsidRDefault="006C6C48" w:rsidP="0052325F">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bl>
    <w:p w14:paraId="19A17FD0" w14:textId="77777777" w:rsidR="00F57B90" w:rsidRPr="00904742" w:rsidRDefault="00F57B90" w:rsidP="0052325F">
      <w:pPr>
        <w:pStyle w:val="Kop1"/>
      </w:pPr>
      <w:bookmarkStart w:id="145" w:name="_Toc147492817"/>
      <w:bookmarkStart w:id="146" w:name="_Toc179890540"/>
      <w:bookmarkEnd w:id="143"/>
      <w:bookmarkEnd w:id="144"/>
      <w:r w:rsidRPr="00904742">
        <w:t>Concordantie</w:t>
      </w:r>
      <w:bookmarkEnd w:id="145"/>
      <w:bookmarkEnd w:id="146"/>
    </w:p>
    <w:p w14:paraId="5EA1C071" w14:textId="77777777" w:rsidR="009A2AC1" w:rsidRDefault="009A2AC1" w:rsidP="009A2AC1">
      <w:pPr>
        <w:pStyle w:val="Kop2"/>
      </w:pPr>
      <w:bookmarkStart w:id="147" w:name="_Toc144908312"/>
      <w:bookmarkStart w:id="148" w:name="_Toc146886185"/>
      <w:bookmarkStart w:id="149" w:name="_Toc179890541"/>
      <w:r>
        <w:t>Concordantietabel</w:t>
      </w:r>
      <w:bookmarkEnd w:id="147"/>
      <w:bookmarkEnd w:id="148"/>
      <w:bookmarkEnd w:id="149"/>
    </w:p>
    <w:p w14:paraId="63B1124C" w14:textId="524F2486" w:rsidR="00F57B90" w:rsidRDefault="00F57B90" w:rsidP="00F57B90">
      <w:r>
        <w:t xml:space="preserve">De concordantietabel geeft aan welke leerplandoelen </w:t>
      </w:r>
      <w:r w:rsidR="00AA2A1F">
        <w:t xml:space="preserve">minimumdoelen (MD) en </w:t>
      </w:r>
      <w:r>
        <w:t>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7527"/>
      </w:tblGrid>
      <w:tr w:rsidR="008F0BE4" w14:paraId="6751F76D" w14:textId="77777777" w:rsidTr="00445BE4">
        <w:tc>
          <w:tcPr>
            <w:tcW w:w="1545" w:type="dxa"/>
          </w:tcPr>
          <w:p w14:paraId="0A51FBA4" w14:textId="77777777" w:rsidR="008F0BE4" w:rsidRPr="009D7B9E" w:rsidRDefault="008F0BE4" w:rsidP="0052325F">
            <w:pPr>
              <w:spacing w:before="120" w:after="120" w:line="240" w:lineRule="auto"/>
              <w:rPr>
                <w:b/>
              </w:rPr>
            </w:pPr>
            <w:r w:rsidRPr="009D7B9E">
              <w:rPr>
                <w:b/>
              </w:rPr>
              <w:t>Leerplandoel</w:t>
            </w:r>
          </w:p>
        </w:tc>
        <w:tc>
          <w:tcPr>
            <w:tcW w:w="7527" w:type="dxa"/>
          </w:tcPr>
          <w:p w14:paraId="062F8019" w14:textId="75B369E4" w:rsidR="008F0BE4" w:rsidRPr="009D7B9E" w:rsidRDefault="00AA2A1F" w:rsidP="0052325F">
            <w:pPr>
              <w:spacing w:before="120" w:after="120" w:line="240" w:lineRule="auto"/>
              <w:rPr>
                <w:b/>
              </w:rPr>
            </w:pPr>
            <w:r>
              <w:rPr>
                <w:b/>
                <w:bCs/>
              </w:rPr>
              <w:t>Minimumdoelen en d</w:t>
            </w:r>
            <w:r w:rsidR="008F0BE4">
              <w:rPr>
                <w:b/>
                <w:bCs/>
              </w:rPr>
              <w:t>oelen die leiden naar een of meer beroepskwalificaties</w:t>
            </w:r>
          </w:p>
        </w:tc>
      </w:tr>
      <w:tr w:rsidR="008F0BE4" w14:paraId="1077B241" w14:textId="77777777" w:rsidTr="00445BE4">
        <w:tc>
          <w:tcPr>
            <w:tcW w:w="1545" w:type="dxa"/>
          </w:tcPr>
          <w:p w14:paraId="23098D6E" w14:textId="4F63E34A" w:rsidR="008F0BE4" w:rsidRPr="00513E70" w:rsidRDefault="00A427E0" w:rsidP="0005415C">
            <w:pPr>
              <w:numPr>
                <w:ilvl w:val="0"/>
                <w:numId w:val="40"/>
              </w:numPr>
              <w:spacing w:before="120" w:after="120" w:line="240" w:lineRule="auto"/>
              <w:ind w:left="567" w:firstLine="0"/>
            </w:pPr>
            <w:r>
              <w:t xml:space="preserve"> +</w:t>
            </w:r>
          </w:p>
        </w:tc>
        <w:tc>
          <w:tcPr>
            <w:tcW w:w="7527" w:type="dxa"/>
          </w:tcPr>
          <w:p w14:paraId="4083844F" w14:textId="0E746917" w:rsidR="008F0BE4" w:rsidRPr="00513E70" w:rsidRDefault="00513E70" w:rsidP="0052325F">
            <w:pPr>
              <w:spacing w:before="120" w:after="120" w:line="240" w:lineRule="auto"/>
            </w:pPr>
            <w:r>
              <w:t>-</w:t>
            </w:r>
          </w:p>
        </w:tc>
      </w:tr>
      <w:tr w:rsidR="008F0BE4" w14:paraId="125A9768" w14:textId="77777777" w:rsidTr="00445BE4">
        <w:tc>
          <w:tcPr>
            <w:tcW w:w="1545" w:type="dxa"/>
          </w:tcPr>
          <w:p w14:paraId="5AFE1C23" w14:textId="77777777" w:rsidR="008F0BE4" w:rsidRPr="00513E70" w:rsidRDefault="008F0BE4" w:rsidP="0005415C">
            <w:pPr>
              <w:numPr>
                <w:ilvl w:val="0"/>
                <w:numId w:val="40"/>
              </w:numPr>
              <w:spacing w:before="120" w:after="120" w:line="240" w:lineRule="auto"/>
              <w:ind w:left="567" w:firstLine="0"/>
            </w:pPr>
          </w:p>
        </w:tc>
        <w:tc>
          <w:tcPr>
            <w:tcW w:w="7527" w:type="dxa"/>
          </w:tcPr>
          <w:p w14:paraId="618A5137" w14:textId="09CD8F03" w:rsidR="008F0BE4" w:rsidRPr="00513E70" w:rsidRDefault="00513E70" w:rsidP="0052325F">
            <w:pPr>
              <w:spacing w:before="120" w:after="120" w:line="240" w:lineRule="auto"/>
            </w:pPr>
            <w:r>
              <w:t>BK 1</w:t>
            </w:r>
          </w:p>
        </w:tc>
      </w:tr>
      <w:tr w:rsidR="008F0BE4" w14:paraId="6CB995FC" w14:textId="77777777" w:rsidTr="00445BE4">
        <w:tc>
          <w:tcPr>
            <w:tcW w:w="1545" w:type="dxa"/>
          </w:tcPr>
          <w:p w14:paraId="386F1DE4" w14:textId="77777777" w:rsidR="008F0BE4" w:rsidRPr="00513E70" w:rsidRDefault="008F0BE4" w:rsidP="0005415C">
            <w:pPr>
              <w:numPr>
                <w:ilvl w:val="0"/>
                <w:numId w:val="40"/>
              </w:numPr>
              <w:spacing w:before="120" w:after="120" w:line="240" w:lineRule="auto"/>
              <w:ind w:left="567" w:firstLine="0"/>
            </w:pPr>
          </w:p>
        </w:tc>
        <w:tc>
          <w:tcPr>
            <w:tcW w:w="7527" w:type="dxa"/>
          </w:tcPr>
          <w:p w14:paraId="19DA74A5" w14:textId="0A8DE9F1" w:rsidR="008F0BE4" w:rsidRPr="00513E70" w:rsidRDefault="00513E70" w:rsidP="0052325F">
            <w:pPr>
              <w:spacing w:before="120" w:after="120" w:line="240" w:lineRule="auto"/>
            </w:pPr>
            <w:r>
              <w:t>BK 1</w:t>
            </w:r>
          </w:p>
        </w:tc>
      </w:tr>
      <w:tr w:rsidR="008F0BE4" w14:paraId="17CBA6EF" w14:textId="77777777" w:rsidTr="00445BE4">
        <w:tc>
          <w:tcPr>
            <w:tcW w:w="1545" w:type="dxa"/>
          </w:tcPr>
          <w:p w14:paraId="26BBDFA8" w14:textId="77777777" w:rsidR="008F0BE4" w:rsidRPr="00513E70" w:rsidRDefault="008F0BE4" w:rsidP="0005415C">
            <w:pPr>
              <w:numPr>
                <w:ilvl w:val="0"/>
                <w:numId w:val="40"/>
              </w:numPr>
              <w:spacing w:before="120" w:after="120" w:line="240" w:lineRule="auto"/>
              <w:ind w:left="567" w:firstLine="0"/>
            </w:pPr>
          </w:p>
        </w:tc>
        <w:tc>
          <w:tcPr>
            <w:tcW w:w="7527" w:type="dxa"/>
          </w:tcPr>
          <w:p w14:paraId="107FF44B" w14:textId="1D3ECADE" w:rsidR="008F0BE4" w:rsidRPr="00513E70" w:rsidRDefault="00513E70" w:rsidP="0052325F">
            <w:pPr>
              <w:spacing w:before="120" w:after="120" w:line="240" w:lineRule="auto"/>
            </w:pPr>
            <w:r>
              <w:t>BK l</w:t>
            </w:r>
          </w:p>
        </w:tc>
      </w:tr>
      <w:tr w:rsidR="008F0BE4" w14:paraId="3B42CC7C" w14:textId="77777777" w:rsidTr="00445BE4">
        <w:tc>
          <w:tcPr>
            <w:tcW w:w="1545" w:type="dxa"/>
          </w:tcPr>
          <w:p w14:paraId="7ACFCF73" w14:textId="77777777" w:rsidR="008F0BE4" w:rsidRPr="00513E70" w:rsidRDefault="008F0BE4" w:rsidP="0005415C">
            <w:pPr>
              <w:numPr>
                <w:ilvl w:val="0"/>
                <w:numId w:val="40"/>
              </w:numPr>
              <w:spacing w:before="120" w:after="120" w:line="240" w:lineRule="auto"/>
              <w:ind w:left="567" w:firstLine="0"/>
            </w:pPr>
          </w:p>
        </w:tc>
        <w:tc>
          <w:tcPr>
            <w:tcW w:w="7527" w:type="dxa"/>
          </w:tcPr>
          <w:p w14:paraId="11566A90" w14:textId="125DD13B" w:rsidR="008F0BE4" w:rsidRPr="00513E70" w:rsidRDefault="00513E70" w:rsidP="0052325F">
            <w:pPr>
              <w:spacing w:before="120" w:after="120" w:line="240" w:lineRule="auto"/>
            </w:pPr>
            <w:r>
              <w:t>BK 8</w:t>
            </w:r>
          </w:p>
        </w:tc>
      </w:tr>
      <w:tr w:rsidR="008F0BE4" w:rsidRPr="00F62E69" w14:paraId="6C5A43D8" w14:textId="77777777" w:rsidTr="00445BE4">
        <w:tc>
          <w:tcPr>
            <w:tcW w:w="1545" w:type="dxa"/>
          </w:tcPr>
          <w:p w14:paraId="0CAB9767" w14:textId="77777777" w:rsidR="008F0BE4" w:rsidRPr="00513E70" w:rsidRDefault="008F0BE4" w:rsidP="0005415C">
            <w:pPr>
              <w:numPr>
                <w:ilvl w:val="0"/>
                <w:numId w:val="40"/>
              </w:numPr>
              <w:spacing w:before="120" w:after="120" w:line="240" w:lineRule="auto"/>
              <w:ind w:left="567" w:firstLine="0"/>
            </w:pPr>
          </w:p>
        </w:tc>
        <w:tc>
          <w:tcPr>
            <w:tcW w:w="7527" w:type="dxa"/>
          </w:tcPr>
          <w:p w14:paraId="2DDC028A" w14:textId="551086D0" w:rsidR="008F0BE4" w:rsidRPr="006F7048" w:rsidRDefault="00513E70" w:rsidP="0052325F">
            <w:pPr>
              <w:spacing w:before="120" w:after="120" w:line="240" w:lineRule="auto"/>
              <w:rPr>
                <w:lang w:val="en-AU"/>
              </w:rPr>
            </w:pPr>
            <w:r w:rsidRPr="006F7048">
              <w:rPr>
                <w:lang w:val="en-AU"/>
              </w:rPr>
              <w:t>BK 8; BK g; BK i; BK o</w:t>
            </w:r>
          </w:p>
        </w:tc>
      </w:tr>
      <w:tr w:rsidR="008F0BE4" w14:paraId="562CC267" w14:textId="77777777" w:rsidTr="00445BE4">
        <w:tc>
          <w:tcPr>
            <w:tcW w:w="1545" w:type="dxa"/>
          </w:tcPr>
          <w:p w14:paraId="5DE99BE5" w14:textId="77777777" w:rsidR="008F0BE4" w:rsidRPr="006F7048" w:rsidRDefault="008F0BE4" w:rsidP="0005415C">
            <w:pPr>
              <w:numPr>
                <w:ilvl w:val="0"/>
                <w:numId w:val="40"/>
              </w:numPr>
              <w:spacing w:before="120" w:after="120" w:line="240" w:lineRule="auto"/>
              <w:ind w:left="567" w:firstLine="0"/>
              <w:rPr>
                <w:lang w:val="en-AU"/>
              </w:rPr>
            </w:pPr>
          </w:p>
        </w:tc>
        <w:tc>
          <w:tcPr>
            <w:tcW w:w="7527" w:type="dxa"/>
          </w:tcPr>
          <w:p w14:paraId="660E85B8" w14:textId="49DE816A" w:rsidR="008F0BE4" w:rsidRPr="00513E70" w:rsidRDefault="00513E70" w:rsidP="0052325F">
            <w:pPr>
              <w:spacing w:before="120" w:after="120" w:line="240" w:lineRule="auto"/>
            </w:pPr>
            <w:r>
              <w:t>BK 6; BK 8</w:t>
            </w:r>
          </w:p>
        </w:tc>
      </w:tr>
      <w:tr w:rsidR="008F0BE4" w14:paraId="544264CB" w14:textId="77777777" w:rsidTr="00445BE4">
        <w:tc>
          <w:tcPr>
            <w:tcW w:w="1545" w:type="dxa"/>
          </w:tcPr>
          <w:p w14:paraId="0E2ACC1A" w14:textId="77777777" w:rsidR="008F0BE4" w:rsidRPr="00513E70" w:rsidRDefault="008F0BE4" w:rsidP="0005415C">
            <w:pPr>
              <w:numPr>
                <w:ilvl w:val="0"/>
                <w:numId w:val="40"/>
              </w:numPr>
              <w:spacing w:before="120" w:after="120" w:line="240" w:lineRule="auto"/>
              <w:ind w:left="567" w:firstLine="0"/>
            </w:pPr>
          </w:p>
        </w:tc>
        <w:tc>
          <w:tcPr>
            <w:tcW w:w="7527" w:type="dxa"/>
          </w:tcPr>
          <w:p w14:paraId="1AE4BD64" w14:textId="0680C6CA" w:rsidR="008F0BE4" w:rsidRPr="00513E70" w:rsidRDefault="00513E70" w:rsidP="0052325F">
            <w:pPr>
              <w:spacing w:before="120" w:after="120" w:line="240" w:lineRule="auto"/>
            </w:pPr>
            <w:r>
              <w:t>BK 8; BK a</w:t>
            </w:r>
          </w:p>
        </w:tc>
      </w:tr>
      <w:tr w:rsidR="008F0BE4" w14:paraId="3A560811" w14:textId="77777777" w:rsidTr="00445BE4">
        <w:tc>
          <w:tcPr>
            <w:tcW w:w="1545" w:type="dxa"/>
          </w:tcPr>
          <w:p w14:paraId="122193D2" w14:textId="77777777" w:rsidR="008F0BE4" w:rsidRPr="00513E70" w:rsidRDefault="008F0BE4" w:rsidP="0005415C">
            <w:pPr>
              <w:numPr>
                <w:ilvl w:val="0"/>
                <w:numId w:val="40"/>
              </w:numPr>
              <w:spacing w:before="120" w:after="120" w:line="240" w:lineRule="auto"/>
              <w:ind w:left="567" w:firstLine="0"/>
            </w:pPr>
          </w:p>
        </w:tc>
        <w:tc>
          <w:tcPr>
            <w:tcW w:w="7527" w:type="dxa"/>
          </w:tcPr>
          <w:p w14:paraId="2D308B20" w14:textId="25A7C69A" w:rsidR="008F0BE4" w:rsidRPr="00513E70" w:rsidRDefault="00513E70" w:rsidP="0052325F">
            <w:pPr>
              <w:spacing w:before="120" w:after="120" w:line="240" w:lineRule="auto"/>
            </w:pPr>
            <w:r>
              <w:t>BK 2</w:t>
            </w:r>
          </w:p>
        </w:tc>
      </w:tr>
      <w:tr w:rsidR="008F0BE4" w14:paraId="06732D14" w14:textId="77777777" w:rsidTr="00445BE4">
        <w:tc>
          <w:tcPr>
            <w:tcW w:w="1545" w:type="dxa"/>
          </w:tcPr>
          <w:p w14:paraId="11804BEC" w14:textId="77777777" w:rsidR="008F0BE4" w:rsidRPr="00513E70" w:rsidRDefault="008F0BE4" w:rsidP="0005415C">
            <w:pPr>
              <w:numPr>
                <w:ilvl w:val="0"/>
                <w:numId w:val="40"/>
              </w:numPr>
              <w:spacing w:before="120" w:after="120" w:line="240" w:lineRule="auto"/>
              <w:ind w:left="567" w:firstLine="0"/>
            </w:pPr>
          </w:p>
        </w:tc>
        <w:tc>
          <w:tcPr>
            <w:tcW w:w="7527" w:type="dxa"/>
          </w:tcPr>
          <w:p w14:paraId="01ED44C0" w14:textId="049B1286" w:rsidR="008F0BE4" w:rsidRPr="00513E70" w:rsidRDefault="00513E70" w:rsidP="0052325F">
            <w:pPr>
              <w:spacing w:before="120" w:after="120" w:line="240" w:lineRule="auto"/>
            </w:pPr>
            <w:r>
              <w:t>BK 9; BK k</w:t>
            </w:r>
          </w:p>
        </w:tc>
      </w:tr>
      <w:tr w:rsidR="008F0BE4" w14:paraId="6D69E9A3" w14:textId="77777777" w:rsidTr="00445BE4">
        <w:tc>
          <w:tcPr>
            <w:tcW w:w="1545" w:type="dxa"/>
          </w:tcPr>
          <w:p w14:paraId="0B951C02" w14:textId="77777777" w:rsidR="008F0BE4" w:rsidRPr="00513E70" w:rsidRDefault="008F0BE4" w:rsidP="0005415C">
            <w:pPr>
              <w:numPr>
                <w:ilvl w:val="0"/>
                <w:numId w:val="40"/>
              </w:numPr>
              <w:spacing w:before="120" w:after="120" w:line="240" w:lineRule="auto"/>
              <w:ind w:left="567" w:firstLine="0"/>
            </w:pPr>
          </w:p>
        </w:tc>
        <w:tc>
          <w:tcPr>
            <w:tcW w:w="7527" w:type="dxa"/>
          </w:tcPr>
          <w:p w14:paraId="7260249F" w14:textId="6E633C4B" w:rsidR="008F0BE4" w:rsidRPr="00513E70" w:rsidRDefault="00513E70" w:rsidP="0052325F">
            <w:pPr>
              <w:spacing w:before="120" w:after="120" w:line="240" w:lineRule="auto"/>
            </w:pPr>
            <w:r>
              <w:t>BK 10; BK c</w:t>
            </w:r>
          </w:p>
        </w:tc>
      </w:tr>
      <w:tr w:rsidR="008F0BE4" w14:paraId="42A3EB12" w14:textId="77777777" w:rsidTr="00445BE4">
        <w:tc>
          <w:tcPr>
            <w:tcW w:w="1545" w:type="dxa"/>
          </w:tcPr>
          <w:p w14:paraId="13351185" w14:textId="77777777" w:rsidR="008F0BE4" w:rsidRPr="00513E70" w:rsidRDefault="008F0BE4" w:rsidP="0005415C">
            <w:pPr>
              <w:numPr>
                <w:ilvl w:val="0"/>
                <w:numId w:val="40"/>
              </w:numPr>
              <w:spacing w:before="120" w:after="120" w:line="240" w:lineRule="auto"/>
              <w:ind w:left="567" w:firstLine="0"/>
            </w:pPr>
          </w:p>
        </w:tc>
        <w:tc>
          <w:tcPr>
            <w:tcW w:w="7527" w:type="dxa"/>
          </w:tcPr>
          <w:p w14:paraId="75EDE62B" w14:textId="71574A57" w:rsidR="008F0BE4" w:rsidRPr="00513E70" w:rsidRDefault="00513E70" w:rsidP="0052325F">
            <w:pPr>
              <w:spacing w:before="120" w:after="120" w:line="240" w:lineRule="auto"/>
            </w:pPr>
            <w:r>
              <w:t>BK 10</w:t>
            </w:r>
          </w:p>
        </w:tc>
      </w:tr>
      <w:tr w:rsidR="008F0BE4" w14:paraId="4D211E56" w14:textId="77777777" w:rsidTr="00445BE4">
        <w:tc>
          <w:tcPr>
            <w:tcW w:w="1545" w:type="dxa"/>
          </w:tcPr>
          <w:p w14:paraId="257DD74D" w14:textId="77777777" w:rsidR="008F0BE4" w:rsidRPr="00513E70" w:rsidRDefault="008F0BE4" w:rsidP="0005415C">
            <w:pPr>
              <w:numPr>
                <w:ilvl w:val="0"/>
                <w:numId w:val="40"/>
              </w:numPr>
              <w:spacing w:before="120" w:after="120" w:line="240" w:lineRule="auto"/>
              <w:ind w:left="567" w:firstLine="0"/>
            </w:pPr>
          </w:p>
        </w:tc>
        <w:tc>
          <w:tcPr>
            <w:tcW w:w="7527" w:type="dxa"/>
          </w:tcPr>
          <w:p w14:paraId="67B95C91" w14:textId="04362120" w:rsidR="008F0BE4" w:rsidRPr="00513E70" w:rsidRDefault="00513E70" w:rsidP="0052325F">
            <w:pPr>
              <w:spacing w:before="120" w:after="120" w:line="240" w:lineRule="auto"/>
            </w:pPr>
            <w:r>
              <w:t>BK 2; BK 10</w:t>
            </w:r>
          </w:p>
        </w:tc>
      </w:tr>
      <w:tr w:rsidR="008F0BE4" w14:paraId="5DAA0EE1" w14:textId="77777777" w:rsidTr="00445BE4">
        <w:tc>
          <w:tcPr>
            <w:tcW w:w="1545" w:type="dxa"/>
          </w:tcPr>
          <w:p w14:paraId="0A95A628" w14:textId="77777777" w:rsidR="008F0BE4" w:rsidRPr="00513E70" w:rsidRDefault="008F0BE4" w:rsidP="0005415C">
            <w:pPr>
              <w:numPr>
                <w:ilvl w:val="0"/>
                <w:numId w:val="40"/>
              </w:numPr>
              <w:spacing w:before="120" w:after="120" w:line="240" w:lineRule="auto"/>
              <w:ind w:left="567" w:firstLine="0"/>
            </w:pPr>
          </w:p>
        </w:tc>
        <w:tc>
          <w:tcPr>
            <w:tcW w:w="7527" w:type="dxa"/>
          </w:tcPr>
          <w:p w14:paraId="2A140900" w14:textId="670BCFE3" w:rsidR="008F0BE4" w:rsidRPr="00513E70" w:rsidRDefault="00513E70" w:rsidP="0052325F">
            <w:pPr>
              <w:spacing w:before="120" w:after="120" w:line="240" w:lineRule="auto"/>
            </w:pPr>
            <w:r>
              <w:t>BK 2; BK 11</w:t>
            </w:r>
          </w:p>
        </w:tc>
      </w:tr>
      <w:tr w:rsidR="008F0BE4" w14:paraId="534E129C" w14:textId="77777777" w:rsidTr="00445BE4">
        <w:tc>
          <w:tcPr>
            <w:tcW w:w="1545" w:type="dxa"/>
          </w:tcPr>
          <w:p w14:paraId="6009AB52" w14:textId="39EDFDBE" w:rsidR="008F0BE4" w:rsidRPr="00513E70" w:rsidRDefault="00A427E0" w:rsidP="0005415C">
            <w:pPr>
              <w:numPr>
                <w:ilvl w:val="0"/>
                <w:numId w:val="40"/>
              </w:numPr>
              <w:spacing w:before="120" w:after="120" w:line="240" w:lineRule="auto"/>
              <w:ind w:left="567" w:firstLine="0"/>
            </w:pPr>
            <w:r>
              <w:t xml:space="preserve"> +</w:t>
            </w:r>
          </w:p>
        </w:tc>
        <w:tc>
          <w:tcPr>
            <w:tcW w:w="7527" w:type="dxa"/>
          </w:tcPr>
          <w:p w14:paraId="6DFE63F8" w14:textId="22F03F85" w:rsidR="008F0BE4" w:rsidRPr="00513E70" w:rsidRDefault="00513E70" w:rsidP="0052325F">
            <w:pPr>
              <w:spacing w:before="120" w:after="120" w:line="240" w:lineRule="auto"/>
            </w:pPr>
            <w:r>
              <w:t>-</w:t>
            </w:r>
          </w:p>
        </w:tc>
      </w:tr>
      <w:tr w:rsidR="008F0BE4" w14:paraId="6A344461" w14:textId="77777777" w:rsidTr="00445BE4">
        <w:tc>
          <w:tcPr>
            <w:tcW w:w="1545" w:type="dxa"/>
          </w:tcPr>
          <w:p w14:paraId="752CCBB3" w14:textId="19B3BCE5" w:rsidR="008F0BE4" w:rsidRPr="00513E70" w:rsidRDefault="005A245C" w:rsidP="0005415C">
            <w:pPr>
              <w:numPr>
                <w:ilvl w:val="0"/>
                <w:numId w:val="40"/>
              </w:numPr>
              <w:spacing w:before="120" w:after="120" w:line="240" w:lineRule="auto"/>
              <w:ind w:left="567" w:firstLine="0"/>
            </w:pPr>
            <w:r>
              <w:t xml:space="preserve"> +</w:t>
            </w:r>
          </w:p>
        </w:tc>
        <w:tc>
          <w:tcPr>
            <w:tcW w:w="7527" w:type="dxa"/>
          </w:tcPr>
          <w:p w14:paraId="528F9AD8" w14:textId="7ACCB11E" w:rsidR="008F0BE4" w:rsidRPr="00513E70" w:rsidRDefault="005A245C" w:rsidP="0052325F">
            <w:pPr>
              <w:spacing w:before="120" w:after="120" w:line="240" w:lineRule="auto"/>
            </w:pPr>
            <w:r>
              <w:t>-</w:t>
            </w:r>
          </w:p>
        </w:tc>
      </w:tr>
      <w:tr w:rsidR="008F0BE4" w14:paraId="3919CDC8" w14:textId="77777777" w:rsidTr="00445BE4">
        <w:tc>
          <w:tcPr>
            <w:tcW w:w="1545" w:type="dxa"/>
          </w:tcPr>
          <w:p w14:paraId="72303D5D" w14:textId="77777777" w:rsidR="008F0BE4" w:rsidRPr="00513E70" w:rsidRDefault="008F0BE4" w:rsidP="0005415C">
            <w:pPr>
              <w:numPr>
                <w:ilvl w:val="0"/>
                <w:numId w:val="40"/>
              </w:numPr>
              <w:spacing w:before="120" w:after="120" w:line="240" w:lineRule="auto"/>
              <w:ind w:left="567" w:firstLine="0"/>
            </w:pPr>
          </w:p>
        </w:tc>
        <w:tc>
          <w:tcPr>
            <w:tcW w:w="7527" w:type="dxa"/>
          </w:tcPr>
          <w:p w14:paraId="3FAF09DA" w14:textId="0EDE9802" w:rsidR="008F0BE4" w:rsidRPr="00513E70" w:rsidRDefault="00513E70" w:rsidP="0052325F">
            <w:pPr>
              <w:spacing w:before="120" w:after="120" w:line="240" w:lineRule="auto"/>
            </w:pPr>
            <w:r>
              <w:t>BK 12; BK m</w:t>
            </w:r>
          </w:p>
        </w:tc>
      </w:tr>
      <w:tr w:rsidR="008F0BE4" w14:paraId="2FD7DFEA" w14:textId="77777777" w:rsidTr="00445BE4">
        <w:tc>
          <w:tcPr>
            <w:tcW w:w="1545" w:type="dxa"/>
          </w:tcPr>
          <w:p w14:paraId="2DF8467A" w14:textId="77777777" w:rsidR="008F0BE4" w:rsidRPr="00513E70" w:rsidRDefault="008F0BE4" w:rsidP="0005415C">
            <w:pPr>
              <w:numPr>
                <w:ilvl w:val="0"/>
                <w:numId w:val="40"/>
              </w:numPr>
              <w:spacing w:before="120" w:after="120" w:line="240" w:lineRule="auto"/>
              <w:ind w:left="567" w:firstLine="0"/>
            </w:pPr>
          </w:p>
        </w:tc>
        <w:tc>
          <w:tcPr>
            <w:tcW w:w="7527" w:type="dxa"/>
          </w:tcPr>
          <w:p w14:paraId="28B4817A" w14:textId="59211889" w:rsidR="008F0BE4" w:rsidRPr="00513E70" w:rsidRDefault="00513E70" w:rsidP="0052325F">
            <w:pPr>
              <w:spacing w:before="120" w:after="120" w:line="240" w:lineRule="auto"/>
            </w:pPr>
            <w:r>
              <w:t>BK i; BK o</w:t>
            </w:r>
          </w:p>
        </w:tc>
      </w:tr>
      <w:tr w:rsidR="008F0BE4" w14:paraId="60399AD8" w14:textId="77777777" w:rsidTr="00445BE4">
        <w:tc>
          <w:tcPr>
            <w:tcW w:w="1545" w:type="dxa"/>
          </w:tcPr>
          <w:p w14:paraId="07B5EF80" w14:textId="77777777" w:rsidR="008F0BE4" w:rsidRPr="00513E70" w:rsidRDefault="008F0BE4" w:rsidP="0005415C">
            <w:pPr>
              <w:numPr>
                <w:ilvl w:val="0"/>
                <w:numId w:val="40"/>
              </w:numPr>
              <w:spacing w:before="120" w:after="120" w:line="240" w:lineRule="auto"/>
              <w:ind w:left="567" w:firstLine="0"/>
            </w:pPr>
          </w:p>
        </w:tc>
        <w:tc>
          <w:tcPr>
            <w:tcW w:w="7527" w:type="dxa"/>
          </w:tcPr>
          <w:p w14:paraId="69B1ACA8" w14:textId="35A80168" w:rsidR="008F0BE4" w:rsidRPr="00513E70" w:rsidRDefault="00513E70" w:rsidP="0052325F">
            <w:pPr>
              <w:spacing w:before="120" w:after="120" w:line="240" w:lineRule="auto"/>
            </w:pPr>
            <w:r>
              <w:t>BK 6</w:t>
            </w:r>
          </w:p>
        </w:tc>
      </w:tr>
      <w:tr w:rsidR="008F0BE4" w14:paraId="16BC42D8" w14:textId="77777777" w:rsidTr="00445BE4">
        <w:tc>
          <w:tcPr>
            <w:tcW w:w="1545" w:type="dxa"/>
          </w:tcPr>
          <w:p w14:paraId="1CF64D4D" w14:textId="77777777" w:rsidR="008F0BE4" w:rsidRPr="00513E70" w:rsidRDefault="008F0BE4" w:rsidP="0005415C">
            <w:pPr>
              <w:numPr>
                <w:ilvl w:val="0"/>
                <w:numId w:val="40"/>
              </w:numPr>
              <w:spacing w:before="120" w:after="120" w:line="240" w:lineRule="auto"/>
              <w:ind w:left="567" w:firstLine="0"/>
            </w:pPr>
          </w:p>
        </w:tc>
        <w:tc>
          <w:tcPr>
            <w:tcW w:w="7527" w:type="dxa"/>
          </w:tcPr>
          <w:p w14:paraId="30004DFA" w14:textId="0DF15D1B" w:rsidR="008F0BE4" w:rsidRPr="00513E70" w:rsidRDefault="00513E70" w:rsidP="0052325F">
            <w:pPr>
              <w:spacing w:before="120" w:after="120" w:line="240" w:lineRule="auto"/>
            </w:pPr>
            <w:r>
              <w:t>BK d</w:t>
            </w:r>
          </w:p>
        </w:tc>
      </w:tr>
      <w:tr w:rsidR="008F0BE4" w14:paraId="57913173" w14:textId="77777777" w:rsidTr="00445BE4">
        <w:tc>
          <w:tcPr>
            <w:tcW w:w="1545" w:type="dxa"/>
          </w:tcPr>
          <w:p w14:paraId="4F5D15D6" w14:textId="77777777" w:rsidR="008F0BE4" w:rsidRPr="00513E70" w:rsidRDefault="008F0BE4" w:rsidP="0005415C">
            <w:pPr>
              <w:numPr>
                <w:ilvl w:val="0"/>
                <w:numId w:val="40"/>
              </w:numPr>
              <w:spacing w:before="120" w:after="120" w:line="240" w:lineRule="auto"/>
              <w:ind w:left="567" w:firstLine="0"/>
            </w:pPr>
          </w:p>
        </w:tc>
        <w:tc>
          <w:tcPr>
            <w:tcW w:w="7527" w:type="dxa"/>
          </w:tcPr>
          <w:p w14:paraId="411B8384" w14:textId="7BBAC15F" w:rsidR="008F0BE4" w:rsidRPr="00513E70" w:rsidRDefault="00513E70" w:rsidP="0052325F">
            <w:pPr>
              <w:spacing w:before="120" w:after="120" w:line="240" w:lineRule="auto"/>
            </w:pPr>
            <w:r>
              <w:t>BK 13</w:t>
            </w:r>
          </w:p>
        </w:tc>
      </w:tr>
      <w:tr w:rsidR="008F0BE4" w14:paraId="107C3BC6" w14:textId="77777777" w:rsidTr="00445BE4">
        <w:tc>
          <w:tcPr>
            <w:tcW w:w="1545" w:type="dxa"/>
          </w:tcPr>
          <w:p w14:paraId="7822E217" w14:textId="082F167B" w:rsidR="008F0BE4" w:rsidRPr="00513E70" w:rsidRDefault="008F0BE4" w:rsidP="0005415C">
            <w:pPr>
              <w:numPr>
                <w:ilvl w:val="0"/>
                <w:numId w:val="40"/>
              </w:numPr>
              <w:spacing w:before="120" w:after="120" w:line="240" w:lineRule="auto"/>
              <w:ind w:left="567" w:firstLine="0"/>
            </w:pPr>
          </w:p>
        </w:tc>
        <w:tc>
          <w:tcPr>
            <w:tcW w:w="7527" w:type="dxa"/>
          </w:tcPr>
          <w:p w14:paraId="6D4879F9" w14:textId="5D0F4F6A" w:rsidR="008F0BE4" w:rsidRPr="00513E70" w:rsidRDefault="00561011" w:rsidP="00513E70">
            <w:pPr>
              <w:spacing w:before="120" w:after="120" w:line="240" w:lineRule="auto"/>
            </w:pPr>
            <w:r>
              <w:t>BK 1</w:t>
            </w:r>
          </w:p>
        </w:tc>
      </w:tr>
      <w:tr w:rsidR="008F0BE4" w14:paraId="503EAF07" w14:textId="77777777" w:rsidTr="00445BE4">
        <w:tc>
          <w:tcPr>
            <w:tcW w:w="1545" w:type="dxa"/>
          </w:tcPr>
          <w:p w14:paraId="090DC737" w14:textId="77777777" w:rsidR="008F0BE4" w:rsidRPr="00513E70" w:rsidRDefault="008F0BE4" w:rsidP="0005415C">
            <w:pPr>
              <w:numPr>
                <w:ilvl w:val="0"/>
                <w:numId w:val="40"/>
              </w:numPr>
              <w:spacing w:before="120" w:after="120" w:line="240" w:lineRule="auto"/>
              <w:ind w:left="567" w:firstLine="0"/>
            </w:pPr>
          </w:p>
        </w:tc>
        <w:tc>
          <w:tcPr>
            <w:tcW w:w="7527" w:type="dxa"/>
          </w:tcPr>
          <w:p w14:paraId="70A049DE" w14:textId="2AA301A7" w:rsidR="008F0BE4" w:rsidRPr="00513E70" w:rsidRDefault="00513E70" w:rsidP="0052325F">
            <w:pPr>
              <w:spacing w:before="120" w:after="120" w:line="240" w:lineRule="auto"/>
            </w:pPr>
            <w:r>
              <w:t>BK 14</w:t>
            </w:r>
          </w:p>
        </w:tc>
      </w:tr>
      <w:tr w:rsidR="008F0BE4" w14:paraId="5D55BE28" w14:textId="77777777" w:rsidTr="00445BE4">
        <w:tc>
          <w:tcPr>
            <w:tcW w:w="1545" w:type="dxa"/>
          </w:tcPr>
          <w:p w14:paraId="0FCD703E" w14:textId="77777777" w:rsidR="008F0BE4" w:rsidRPr="00513E70" w:rsidRDefault="008F0BE4" w:rsidP="0005415C">
            <w:pPr>
              <w:numPr>
                <w:ilvl w:val="0"/>
                <w:numId w:val="40"/>
              </w:numPr>
              <w:spacing w:before="120" w:after="120" w:line="240" w:lineRule="auto"/>
              <w:ind w:left="567" w:firstLine="0"/>
            </w:pPr>
          </w:p>
        </w:tc>
        <w:tc>
          <w:tcPr>
            <w:tcW w:w="7527" w:type="dxa"/>
          </w:tcPr>
          <w:p w14:paraId="5757C60D" w14:textId="075B750D" w:rsidR="008F0BE4" w:rsidRPr="00513E70" w:rsidRDefault="00513E70" w:rsidP="0052325F">
            <w:pPr>
              <w:spacing w:before="120" w:after="120" w:line="240" w:lineRule="auto"/>
            </w:pPr>
            <w:r>
              <w:t>BK 15; BK b; BK n</w:t>
            </w:r>
          </w:p>
        </w:tc>
      </w:tr>
      <w:tr w:rsidR="008F0BE4" w14:paraId="45996A25" w14:textId="77777777" w:rsidTr="00445BE4">
        <w:tc>
          <w:tcPr>
            <w:tcW w:w="1545" w:type="dxa"/>
          </w:tcPr>
          <w:p w14:paraId="3D6CF1C7" w14:textId="6549653E" w:rsidR="008F0BE4" w:rsidRPr="00513E70" w:rsidRDefault="00A427E0" w:rsidP="0005415C">
            <w:pPr>
              <w:numPr>
                <w:ilvl w:val="0"/>
                <w:numId w:val="40"/>
              </w:numPr>
              <w:spacing w:before="120" w:after="120" w:line="240" w:lineRule="auto"/>
              <w:ind w:left="567" w:firstLine="0"/>
            </w:pPr>
            <w:r>
              <w:t xml:space="preserve"> +</w:t>
            </w:r>
          </w:p>
        </w:tc>
        <w:tc>
          <w:tcPr>
            <w:tcW w:w="7527" w:type="dxa"/>
          </w:tcPr>
          <w:p w14:paraId="178432B1" w14:textId="1E2119A0" w:rsidR="008F0BE4" w:rsidRPr="00513E70" w:rsidRDefault="00513E70" w:rsidP="0052325F">
            <w:pPr>
              <w:spacing w:before="120" w:after="120" w:line="240" w:lineRule="auto"/>
            </w:pPr>
            <w:r>
              <w:t>-</w:t>
            </w:r>
          </w:p>
        </w:tc>
      </w:tr>
      <w:tr w:rsidR="008F0BE4" w14:paraId="317B47B9" w14:textId="77777777" w:rsidTr="00445BE4">
        <w:tc>
          <w:tcPr>
            <w:tcW w:w="1545" w:type="dxa"/>
          </w:tcPr>
          <w:p w14:paraId="2989EFF9" w14:textId="77777777" w:rsidR="008F0BE4" w:rsidRPr="00513E70" w:rsidRDefault="008F0BE4" w:rsidP="0005415C">
            <w:pPr>
              <w:numPr>
                <w:ilvl w:val="0"/>
                <w:numId w:val="40"/>
              </w:numPr>
              <w:spacing w:before="120" w:after="120" w:line="240" w:lineRule="auto"/>
              <w:ind w:left="567" w:firstLine="0"/>
            </w:pPr>
          </w:p>
        </w:tc>
        <w:tc>
          <w:tcPr>
            <w:tcW w:w="7527" w:type="dxa"/>
          </w:tcPr>
          <w:p w14:paraId="2BC7F7D4" w14:textId="7D07DA32" w:rsidR="008F0BE4" w:rsidRPr="00513E70" w:rsidRDefault="00513E70" w:rsidP="0052325F">
            <w:pPr>
              <w:spacing w:before="120" w:after="120" w:line="240" w:lineRule="auto"/>
            </w:pPr>
            <w:r>
              <w:t xml:space="preserve">BK </w:t>
            </w:r>
            <w:r w:rsidR="009E1A19">
              <w:t>3</w:t>
            </w:r>
          </w:p>
        </w:tc>
      </w:tr>
      <w:tr w:rsidR="008F0BE4" w14:paraId="612643CE" w14:textId="77777777" w:rsidTr="00445BE4">
        <w:tc>
          <w:tcPr>
            <w:tcW w:w="1545" w:type="dxa"/>
          </w:tcPr>
          <w:p w14:paraId="617B5787" w14:textId="77777777" w:rsidR="008F0BE4" w:rsidRPr="00513E70" w:rsidRDefault="008F0BE4" w:rsidP="0005415C">
            <w:pPr>
              <w:numPr>
                <w:ilvl w:val="0"/>
                <w:numId w:val="40"/>
              </w:numPr>
              <w:spacing w:before="120" w:after="120" w:line="240" w:lineRule="auto"/>
              <w:ind w:left="567" w:firstLine="0"/>
            </w:pPr>
          </w:p>
        </w:tc>
        <w:tc>
          <w:tcPr>
            <w:tcW w:w="7527" w:type="dxa"/>
          </w:tcPr>
          <w:p w14:paraId="53D9AF48" w14:textId="19DE3201" w:rsidR="008F0BE4" w:rsidRPr="00513E70" w:rsidRDefault="00513E70" w:rsidP="0052325F">
            <w:pPr>
              <w:spacing w:before="120" w:after="120" w:line="240" w:lineRule="auto"/>
            </w:pPr>
            <w:r>
              <w:t xml:space="preserve">BK </w:t>
            </w:r>
            <w:r w:rsidR="009E1A19">
              <w:t>3</w:t>
            </w:r>
          </w:p>
        </w:tc>
      </w:tr>
      <w:tr w:rsidR="008F0BE4" w14:paraId="130A1942" w14:textId="77777777" w:rsidTr="00445BE4">
        <w:tc>
          <w:tcPr>
            <w:tcW w:w="1545" w:type="dxa"/>
          </w:tcPr>
          <w:p w14:paraId="14043032" w14:textId="77777777" w:rsidR="008F0BE4" w:rsidRPr="00513E70" w:rsidRDefault="008F0BE4" w:rsidP="0005415C">
            <w:pPr>
              <w:numPr>
                <w:ilvl w:val="0"/>
                <w:numId w:val="40"/>
              </w:numPr>
              <w:spacing w:before="120" w:after="120" w:line="240" w:lineRule="auto"/>
              <w:ind w:left="567" w:firstLine="0"/>
            </w:pPr>
          </w:p>
        </w:tc>
        <w:tc>
          <w:tcPr>
            <w:tcW w:w="7527" w:type="dxa"/>
          </w:tcPr>
          <w:p w14:paraId="7FB9B963" w14:textId="50E6E6B0" w:rsidR="008F0BE4" w:rsidRPr="00513E70" w:rsidRDefault="00513E70" w:rsidP="0052325F">
            <w:pPr>
              <w:spacing w:before="120" w:after="120" w:line="240" w:lineRule="auto"/>
            </w:pPr>
            <w:r>
              <w:t xml:space="preserve">BK </w:t>
            </w:r>
            <w:r w:rsidR="009E1A19">
              <w:t>3</w:t>
            </w:r>
          </w:p>
        </w:tc>
      </w:tr>
      <w:tr w:rsidR="008F0BE4" w14:paraId="20DB5B74" w14:textId="77777777" w:rsidTr="00445BE4">
        <w:tc>
          <w:tcPr>
            <w:tcW w:w="1545" w:type="dxa"/>
          </w:tcPr>
          <w:p w14:paraId="0577AA0F" w14:textId="77777777" w:rsidR="008F0BE4" w:rsidRPr="00513E70" w:rsidRDefault="008F0BE4" w:rsidP="0005415C">
            <w:pPr>
              <w:numPr>
                <w:ilvl w:val="0"/>
                <w:numId w:val="40"/>
              </w:numPr>
              <w:spacing w:before="120" w:after="120" w:line="240" w:lineRule="auto"/>
              <w:ind w:left="567" w:firstLine="0"/>
            </w:pPr>
          </w:p>
        </w:tc>
        <w:tc>
          <w:tcPr>
            <w:tcW w:w="7527" w:type="dxa"/>
          </w:tcPr>
          <w:p w14:paraId="5AC3B3F3" w14:textId="63AC5DF3" w:rsidR="008F0BE4" w:rsidRPr="00513E70" w:rsidRDefault="00513E70" w:rsidP="0052325F">
            <w:pPr>
              <w:spacing w:before="120" w:after="120" w:line="240" w:lineRule="auto"/>
            </w:pPr>
            <w:r>
              <w:t>BK 4</w:t>
            </w:r>
          </w:p>
        </w:tc>
      </w:tr>
      <w:tr w:rsidR="008F0BE4" w14:paraId="6DDB6F63" w14:textId="77777777" w:rsidTr="00445BE4">
        <w:tc>
          <w:tcPr>
            <w:tcW w:w="1545" w:type="dxa"/>
          </w:tcPr>
          <w:p w14:paraId="1A503361" w14:textId="77777777" w:rsidR="008F0BE4" w:rsidRPr="00513E70" w:rsidRDefault="008F0BE4" w:rsidP="0005415C">
            <w:pPr>
              <w:numPr>
                <w:ilvl w:val="0"/>
                <w:numId w:val="40"/>
              </w:numPr>
              <w:spacing w:before="120" w:after="120" w:line="240" w:lineRule="auto"/>
              <w:ind w:left="567" w:firstLine="0"/>
            </w:pPr>
          </w:p>
        </w:tc>
        <w:tc>
          <w:tcPr>
            <w:tcW w:w="7527" w:type="dxa"/>
          </w:tcPr>
          <w:p w14:paraId="11CFD999" w14:textId="2534F1D6" w:rsidR="008F0BE4" w:rsidRPr="00513E70" w:rsidRDefault="00513E70" w:rsidP="0052325F">
            <w:pPr>
              <w:spacing w:before="120" w:after="120" w:line="240" w:lineRule="auto"/>
            </w:pPr>
            <w:r>
              <w:t>BK 4; BK 5; BK h</w:t>
            </w:r>
          </w:p>
        </w:tc>
      </w:tr>
      <w:tr w:rsidR="008F0BE4" w14:paraId="4C8A3FB8" w14:textId="77777777" w:rsidTr="00445BE4">
        <w:tc>
          <w:tcPr>
            <w:tcW w:w="1545" w:type="dxa"/>
          </w:tcPr>
          <w:p w14:paraId="164D1AA2" w14:textId="77777777" w:rsidR="008F0BE4" w:rsidRPr="00513E70" w:rsidRDefault="008F0BE4" w:rsidP="0005415C">
            <w:pPr>
              <w:numPr>
                <w:ilvl w:val="0"/>
                <w:numId w:val="40"/>
              </w:numPr>
              <w:spacing w:before="120" w:after="120" w:line="240" w:lineRule="auto"/>
              <w:ind w:left="567" w:firstLine="0"/>
            </w:pPr>
          </w:p>
        </w:tc>
        <w:tc>
          <w:tcPr>
            <w:tcW w:w="7527" w:type="dxa"/>
          </w:tcPr>
          <w:p w14:paraId="27038175" w14:textId="1C758033" w:rsidR="008F0BE4" w:rsidRPr="00513E70" w:rsidRDefault="00513E70" w:rsidP="0052325F">
            <w:pPr>
              <w:spacing w:before="120" w:after="120" w:line="240" w:lineRule="auto"/>
            </w:pPr>
            <w:r>
              <w:t>BK 7; BK e</w:t>
            </w:r>
          </w:p>
        </w:tc>
      </w:tr>
      <w:tr w:rsidR="008F0BE4" w14:paraId="3C62C97C" w14:textId="77777777" w:rsidTr="00445BE4">
        <w:tc>
          <w:tcPr>
            <w:tcW w:w="1545" w:type="dxa"/>
          </w:tcPr>
          <w:p w14:paraId="6EBB43FE" w14:textId="77777777" w:rsidR="008F0BE4" w:rsidRPr="00513E70" w:rsidRDefault="008F0BE4" w:rsidP="0005415C">
            <w:pPr>
              <w:numPr>
                <w:ilvl w:val="0"/>
                <w:numId w:val="40"/>
              </w:numPr>
              <w:spacing w:before="120" w:after="120" w:line="240" w:lineRule="auto"/>
              <w:ind w:left="567" w:firstLine="0"/>
            </w:pPr>
          </w:p>
        </w:tc>
        <w:tc>
          <w:tcPr>
            <w:tcW w:w="7527" w:type="dxa"/>
          </w:tcPr>
          <w:p w14:paraId="212C526C" w14:textId="5F777D66" w:rsidR="008F0BE4" w:rsidRPr="00513E70" w:rsidRDefault="00513E70" w:rsidP="0052325F">
            <w:pPr>
              <w:spacing w:before="120" w:after="120" w:line="240" w:lineRule="auto"/>
            </w:pPr>
            <w:r>
              <w:t>BK 4; BK 6</w:t>
            </w:r>
            <w:r w:rsidR="009E1A19">
              <w:t>; BK j</w:t>
            </w:r>
          </w:p>
        </w:tc>
      </w:tr>
      <w:tr w:rsidR="008F0BE4" w14:paraId="6F831904" w14:textId="77777777" w:rsidTr="00445BE4">
        <w:tc>
          <w:tcPr>
            <w:tcW w:w="1545" w:type="dxa"/>
          </w:tcPr>
          <w:p w14:paraId="34D86221" w14:textId="77777777" w:rsidR="008F0BE4" w:rsidRPr="00513E70" w:rsidRDefault="008F0BE4" w:rsidP="0005415C">
            <w:pPr>
              <w:numPr>
                <w:ilvl w:val="0"/>
                <w:numId w:val="40"/>
              </w:numPr>
              <w:spacing w:before="120" w:after="120" w:line="240" w:lineRule="auto"/>
              <w:ind w:left="567" w:firstLine="0"/>
            </w:pPr>
          </w:p>
        </w:tc>
        <w:tc>
          <w:tcPr>
            <w:tcW w:w="7527" w:type="dxa"/>
          </w:tcPr>
          <w:p w14:paraId="6C395BC9" w14:textId="3FBC949A" w:rsidR="008F0BE4" w:rsidRPr="00513E70" w:rsidRDefault="00513E70" w:rsidP="0052325F">
            <w:pPr>
              <w:spacing w:before="120" w:after="120" w:line="240" w:lineRule="auto"/>
            </w:pPr>
            <w:r>
              <w:t>BK 4</w:t>
            </w:r>
            <w:r w:rsidR="009E1A19">
              <w:t>; BK j</w:t>
            </w:r>
          </w:p>
        </w:tc>
      </w:tr>
      <w:tr w:rsidR="008F0BE4" w14:paraId="1F7AE134" w14:textId="77777777" w:rsidTr="00445BE4">
        <w:tc>
          <w:tcPr>
            <w:tcW w:w="1545" w:type="dxa"/>
          </w:tcPr>
          <w:p w14:paraId="136396FB" w14:textId="1F624D5F" w:rsidR="008F0BE4" w:rsidRPr="00513E70" w:rsidRDefault="005A245C" w:rsidP="0005415C">
            <w:pPr>
              <w:numPr>
                <w:ilvl w:val="0"/>
                <w:numId w:val="40"/>
              </w:numPr>
              <w:spacing w:before="120" w:after="120" w:line="240" w:lineRule="auto"/>
              <w:ind w:left="567" w:firstLine="0"/>
            </w:pPr>
            <w:r>
              <w:t xml:space="preserve"> +</w:t>
            </w:r>
          </w:p>
        </w:tc>
        <w:tc>
          <w:tcPr>
            <w:tcW w:w="7527" w:type="dxa"/>
          </w:tcPr>
          <w:p w14:paraId="6EA3DDA4" w14:textId="76E0CB4A" w:rsidR="008F0BE4" w:rsidRPr="00513E70" w:rsidRDefault="00513E70" w:rsidP="0052325F">
            <w:pPr>
              <w:spacing w:before="120" w:after="120" w:line="240" w:lineRule="auto"/>
            </w:pPr>
            <w:r>
              <w:t>-</w:t>
            </w:r>
          </w:p>
        </w:tc>
      </w:tr>
      <w:tr w:rsidR="005A245C" w14:paraId="4548D8F1" w14:textId="77777777" w:rsidTr="00445BE4">
        <w:tc>
          <w:tcPr>
            <w:tcW w:w="1545" w:type="dxa"/>
          </w:tcPr>
          <w:p w14:paraId="710B9435" w14:textId="77777777" w:rsidR="005A245C" w:rsidRPr="00513E70" w:rsidRDefault="005A245C" w:rsidP="0005415C">
            <w:pPr>
              <w:numPr>
                <w:ilvl w:val="0"/>
                <w:numId w:val="40"/>
              </w:numPr>
              <w:spacing w:before="120" w:after="120" w:line="240" w:lineRule="auto"/>
              <w:ind w:left="567" w:firstLine="0"/>
            </w:pPr>
          </w:p>
        </w:tc>
        <w:tc>
          <w:tcPr>
            <w:tcW w:w="7527" w:type="dxa"/>
          </w:tcPr>
          <w:p w14:paraId="6441A44C" w14:textId="2B7C023D" w:rsidR="005A245C" w:rsidRDefault="005A245C" w:rsidP="0052325F">
            <w:pPr>
              <w:spacing w:before="120" w:after="120" w:line="240" w:lineRule="auto"/>
            </w:pPr>
            <w:r>
              <w:t>MD 06.14</w:t>
            </w:r>
          </w:p>
        </w:tc>
      </w:tr>
    </w:tbl>
    <w:p w14:paraId="3F31EEC8" w14:textId="77777777" w:rsidR="00931D0F" w:rsidRDefault="00931D0F" w:rsidP="00931D0F">
      <w:pPr>
        <w:pStyle w:val="Kop2"/>
      </w:pPr>
      <w:bookmarkStart w:id="150" w:name="_Toc150343632"/>
      <w:bookmarkStart w:id="151" w:name="_Toc150355195"/>
      <w:bookmarkStart w:id="152" w:name="_Toc179890542"/>
      <w:bookmarkStart w:id="153" w:name="_Toc54974891"/>
      <w:bookmarkStart w:id="154" w:name="_Toc121484796"/>
      <w:bookmarkStart w:id="155" w:name="_Toc127295275"/>
      <w:bookmarkStart w:id="156" w:name="_Toc128941198"/>
      <w:bookmarkStart w:id="157" w:name="_Toc129036365"/>
      <w:bookmarkStart w:id="158" w:name="_Toc129199594"/>
      <w:bookmarkStart w:id="159" w:name="_Toc144908315"/>
      <w:bookmarkStart w:id="160" w:name="_Toc146886186"/>
      <w:bookmarkStart w:id="161" w:name="_Hlk128940795"/>
      <w:r>
        <w:t>Minimumdoelen basisvorming</w:t>
      </w:r>
      <w:bookmarkEnd w:id="150"/>
      <w:bookmarkEnd w:id="151"/>
      <w:bookmarkEnd w:id="152"/>
    </w:p>
    <w:p w14:paraId="79A24A37" w14:textId="77777777" w:rsidR="00931D0F" w:rsidRDefault="00931D0F" w:rsidP="00931D0F">
      <w:r>
        <w:t>06.14</w:t>
      </w:r>
      <w:r>
        <w:tab/>
        <w:t>De leerlingen ontwerpen een oplossing voor een probleem door wetenschappen, technologie of wiskunde geïntegreerd aan te wenden.</w:t>
      </w:r>
    </w:p>
    <w:p w14:paraId="03E5CE71" w14:textId="5FCB00A9" w:rsidR="00931D0F" w:rsidRDefault="00931D0F" w:rsidP="00931D0F">
      <w:r>
        <w:lastRenderedPageBreak/>
        <w:t xml:space="preserve">Voetnoot: </w:t>
      </w:r>
      <w:r w:rsidR="000E3B6C">
        <w:t>r</w:t>
      </w:r>
      <w:r>
        <w:t>ekening houdend met concepten van de tweede graad en de context waarin dit minimumdoel aan bod komt.</w:t>
      </w:r>
    </w:p>
    <w:p w14:paraId="23C1AB5E" w14:textId="219EDEEF" w:rsidR="009A2AC1" w:rsidRDefault="009A2AC1" w:rsidP="009A2AC1">
      <w:pPr>
        <w:pStyle w:val="Kop2"/>
      </w:pPr>
      <w:bookmarkStart w:id="162" w:name="_Toc179890543"/>
      <w:r>
        <w:t>Doelen die leiden naar één of meer beroepskwalificaties</w:t>
      </w:r>
      <w:bookmarkEnd w:id="153"/>
      <w:bookmarkEnd w:id="154"/>
      <w:bookmarkEnd w:id="155"/>
      <w:bookmarkEnd w:id="156"/>
      <w:bookmarkEnd w:id="157"/>
      <w:bookmarkEnd w:id="158"/>
      <w:bookmarkEnd w:id="159"/>
      <w:bookmarkEnd w:id="160"/>
      <w:bookmarkEnd w:id="162"/>
    </w:p>
    <w:bookmarkEnd w:id="161"/>
    <w:p w14:paraId="7A80EA37" w14:textId="77777777" w:rsidR="001D1BD4" w:rsidRPr="001D1BD4" w:rsidRDefault="001D1BD4" w:rsidP="001D1BD4">
      <w:pPr>
        <w:pStyle w:val="Lijstalinea"/>
        <w:ind w:left="357" w:hanging="357"/>
      </w:pPr>
      <w:r w:rsidRPr="001D1BD4">
        <w:t>1.</w:t>
      </w:r>
      <w:r w:rsidRPr="001D1BD4">
        <w:tab/>
        <w:t>De leerlingen werken in teamverband (organisatiecultuur, communicatie, procedures).</w:t>
      </w:r>
    </w:p>
    <w:p w14:paraId="3EA64248" w14:textId="77777777" w:rsidR="001D1BD4" w:rsidRPr="001D1BD4" w:rsidRDefault="001D1BD4" w:rsidP="001D1BD4">
      <w:pPr>
        <w:pStyle w:val="Lijstalinea"/>
        <w:ind w:left="357" w:hanging="357"/>
      </w:pPr>
      <w:r w:rsidRPr="001D1BD4">
        <w:t>2.</w:t>
      </w:r>
      <w:r w:rsidRPr="001D1BD4">
        <w:tab/>
        <w:t>De leerlingen handelen kwaliteitsbewust.</w:t>
      </w:r>
    </w:p>
    <w:p w14:paraId="0B499934" w14:textId="77777777" w:rsidR="001D1BD4" w:rsidRPr="001D1BD4" w:rsidRDefault="001D1BD4" w:rsidP="001D1BD4">
      <w:pPr>
        <w:pStyle w:val="Lijstalinea"/>
        <w:ind w:left="357" w:hanging="357"/>
      </w:pPr>
      <w:r w:rsidRPr="001D1BD4">
        <w:t>3.</w:t>
      </w:r>
      <w:r w:rsidRPr="001D1BD4">
        <w:tab/>
        <w:t>De leerlingen handelen economisch en duurzaam.</w:t>
      </w:r>
    </w:p>
    <w:p w14:paraId="21871996" w14:textId="77777777" w:rsidR="001D1BD4" w:rsidRPr="001D1BD4" w:rsidRDefault="001D1BD4" w:rsidP="001D1BD4">
      <w:pPr>
        <w:pStyle w:val="Lijstalinea"/>
        <w:ind w:left="357" w:hanging="357"/>
      </w:pPr>
      <w:r w:rsidRPr="001D1BD4">
        <w:t>4.</w:t>
      </w:r>
      <w:r w:rsidRPr="001D1BD4">
        <w:tab/>
        <w:t>De leerlingen handelen veilig, ergonomisch en hygiënisch.</w:t>
      </w:r>
    </w:p>
    <w:p w14:paraId="6C257C9A" w14:textId="77777777" w:rsidR="001D1BD4" w:rsidRPr="001D1BD4" w:rsidRDefault="001D1BD4" w:rsidP="001D1BD4">
      <w:pPr>
        <w:pStyle w:val="Lijstalinea"/>
        <w:ind w:left="357" w:hanging="357"/>
      </w:pPr>
      <w:r w:rsidRPr="001D1BD4">
        <w:t>5.</w:t>
      </w:r>
      <w:r w:rsidRPr="001D1BD4">
        <w:tab/>
        <w:t>De leerlingen handelen volgens de principes van voedselveiligheid.</w:t>
      </w:r>
    </w:p>
    <w:p w14:paraId="752A0D43" w14:textId="77777777" w:rsidR="001D1BD4" w:rsidRPr="001D1BD4" w:rsidRDefault="001D1BD4" w:rsidP="001D1BD4">
      <w:pPr>
        <w:pStyle w:val="Lijstalinea"/>
        <w:ind w:left="357" w:hanging="357"/>
      </w:pPr>
      <w:r w:rsidRPr="001D1BD4">
        <w:t>6.</w:t>
      </w:r>
      <w:r w:rsidRPr="001D1BD4">
        <w:tab/>
        <w:t>De leerlingen gebruiken en onderhouden materiaal, toestellen en ruimtes.</w:t>
      </w:r>
    </w:p>
    <w:p w14:paraId="694BC424" w14:textId="77777777" w:rsidR="001D1BD4" w:rsidRPr="001D1BD4" w:rsidRDefault="001D1BD4" w:rsidP="001D1BD4">
      <w:pPr>
        <w:pStyle w:val="Lijstalinea"/>
        <w:ind w:left="357" w:hanging="357"/>
      </w:pPr>
      <w:r w:rsidRPr="001D1BD4">
        <w:t>7.</w:t>
      </w:r>
      <w:r w:rsidRPr="001D1BD4">
        <w:tab/>
        <w:t>De leerlingen verpakken, etiketteren, bewaren en bergen grondstoffen en bereidingen op.</w:t>
      </w:r>
    </w:p>
    <w:p w14:paraId="1AB07C36" w14:textId="77777777" w:rsidR="001D1BD4" w:rsidRPr="001D1BD4" w:rsidRDefault="001D1BD4" w:rsidP="001D1BD4">
      <w:pPr>
        <w:pStyle w:val="Lijstalinea"/>
        <w:ind w:left="357" w:hanging="357"/>
      </w:pPr>
      <w:r w:rsidRPr="001D1BD4">
        <w:t>8.</w:t>
      </w:r>
      <w:r w:rsidRPr="001D1BD4">
        <w:tab/>
        <w:t>De leerlingen zetten de juiste materialen, producten en ingrediënten klaar voor de bereiding van een gerecht.</w:t>
      </w:r>
    </w:p>
    <w:p w14:paraId="0A0EEB69" w14:textId="77777777" w:rsidR="001D1BD4" w:rsidRPr="001D1BD4" w:rsidRDefault="001D1BD4" w:rsidP="001D1BD4">
      <w:pPr>
        <w:pStyle w:val="Lijstalinea"/>
        <w:ind w:left="357" w:hanging="357"/>
      </w:pPr>
      <w:r w:rsidRPr="001D1BD4">
        <w:t>9.</w:t>
      </w:r>
      <w:r w:rsidRPr="001D1BD4">
        <w:tab/>
        <w:t>De leerlingen voeren voorbereidende werkzaamheden voor basisbereidingen uit.</w:t>
      </w:r>
    </w:p>
    <w:p w14:paraId="7969DF2D" w14:textId="77777777" w:rsidR="001D1BD4" w:rsidRPr="001D1BD4" w:rsidRDefault="001D1BD4" w:rsidP="001D1BD4">
      <w:pPr>
        <w:pStyle w:val="Lijstalinea"/>
        <w:ind w:left="357" w:hanging="357"/>
      </w:pPr>
      <w:r w:rsidRPr="001D1BD4">
        <w:t>10.</w:t>
      </w:r>
      <w:r w:rsidRPr="001D1BD4">
        <w:tab/>
        <w:t>De leerlingen passen basisbereidings- en kooktechnieken toe in de keuken.</w:t>
      </w:r>
    </w:p>
    <w:p w14:paraId="6DA3BEDA" w14:textId="77777777" w:rsidR="001D1BD4" w:rsidRPr="001D1BD4" w:rsidRDefault="001D1BD4" w:rsidP="001D1BD4">
      <w:pPr>
        <w:pStyle w:val="Lijstalinea"/>
        <w:ind w:left="357" w:hanging="357"/>
      </w:pPr>
      <w:r w:rsidRPr="001D1BD4">
        <w:t>11.</w:t>
      </w:r>
      <w:r w:rsidRPr="001D1BD4">
        <w:tab/>
        <w:t>De leerlingen passen dresseertechnieken toe.</w:t>
      </w:r>
    </w:p>
    <w:p w14:paraId="045B2DD2" w14:textId="77777777" w:rsidR="001D1BD4" w:rsidRPr="001D1BD4" w:rsidRDefault="001D1BD4" w:rsidP="001D1BD4">
      <w:pPr>
        <w:pStyle w:val="Lijstalinea"/>
        <w:ind w:left="357" w:hanging="357"/>
      </w:pPr>
      <w:r w:rsidRPr="001D1BD4">
        <w:t>12.</w:t>
      </w:r>
      <w:r w:rsidRPr="001D1BD4">
        <w:tab/>
        <w:t>De leerlingen voeren de voorbereidende werkzaamheden uit in restaurant, bar en office.</w:t>
      </w:r>
    </w:p>
    <w:p w14:paraId="38F97EC5" w14:textId="77777777" w:rsidR="001D1BD4" w:rsidRPr="001D1BD4" w:rsidRDefault="001D1BD4" w:rsidP="001D1BD4">
      <w:pPr>
        <w:pStyle w:val="Lijstalinea"/>
        <w:ind w:left="357" w:hanging="357"/>
      </w:pPr>
      <w:r w:rsidRPr="001D1BD4">
        <w:t>13.</w:t>
      </w:r>
      <w:r w:rsidRPr="001D1BD4">
        <w:tab/>
        <w:t>De leerlingen communiceren met gasten bij het onthaal, de bediening en afscheid nemen.</w:t>
      </w:r>
    </w:p>
    <w:p w14:paraId="56812F38" w14:textId="77777777" w:rsidR="001D1BD4" w:rsidRPr="001D1BD4" w:rsidRDefault="001D1BD4" w:rsidP="001D1BD4">
      <w:pPr>
        <w:pStyle w:val="Lijstalinea"/>
        <w:ind w:left="357" w:hanging="357"/>
      </w:pPr>
      <w:r w:rsidRPr="001D1BD4">
        <w:t>14.</w:t>
      </w:r>
      <w:r w:rsidRPr="001D1BD4">
        <w:tab/>
        <w:t>De leerlingen maken eenvoudige koude en warme dranken klaar in bar of office.</w:t>
      </w:r>
    </w:p>
    <w:p w14:paraId="34FD6783" w14:textId="77777777" w:rsidR="001D1BD4" w:rsidRPr="001D1BD4" w:rsidRDefault="001D1BD4" w:rsidP="001D1BD4">
      <w:pPr>
        <w:pStyle w:val="Lijstalinea"/>
        <w:ind w:left="357" w:hanging="357"/>
      </w:pPr>
      <w:r w:rsidRPr="001D1BD4">
        <w:t>15.</w:t>
      </w:r>
      <w:r w:rsidRPr="001D1BD4">
        <w:tab/>
        <w:t>De leerlingen bedienen gasten en ruimen af.</w:t>
      </w:r>
    </w:p>
    <w:p w14:paraId="566AD1B3" w14:textId="77777777" w:rsidR="001D1BD4" w:rsidRPr="00E93019" w:rsidRDefault="001D1BD4" w:rsidP="001D1BD4">
      <w:pPr>
        <w:spacing w:before="240" w:after="0"/>
        <w:rPr>
          <w:color w:val="7F7F7F" w:themeColor="text1" w:themeTint="80"/>
        </w:rPr>
      </w:pPr>
      <w:r w:rsidRPr="00E93019">
        <w:rPr>
          <w:color w:val="7F7F7F" w:themeColor="text1" w:themeTint="80"/>
        </w:rPr>
        <w:t>Aanvullende onderliggende kennis</w:t>
      </w:r>
    </w:p>
    <w:p w14:paraId="5AFBB297" w14:textId="77777777" w:rsidR="001D1BD4" w:rsidRPr="004902C3" w:rsidRDefault="001D1BD4" w:rsidP="001D1BD4">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r w:rsidRPr="004902C3">
        <w:rPr>
          <w:rStyle w:val="eop"/>
          <w:rFonts w:ascii="Calibri" w:hAnsi="Calibri" w:cs="Calibri"/>
          <w:color w:val="595959" w:themeColor="text1" w:themeTint="A6"/>
          <w:sz w:val="22"/>
          <w:szCs w:val="22"/>
        </w:rPr>
        <w:t> </w:t>
      </w:r>
    </w:p>
    <w:p w14:paraId="2B6B12E7" w14:textId="0634A44E" w:rsidR="001D1BD4" w:rsidRPr="007B5A56" w:rsidRDefault="001D1BD4" w:rsidP="007B5A56">
      <w:pPr>
        <w:pStyle w:val="Aanvullendekennis"/>
        <w:rPr>
          <w:rStyle w:val="normaltextrun"/>
        </w:rPr>
      </w:pPr>
      <w:r w:rsidRPr="007B5A56">
        <w:rPr>
          <w:rStyle w:val="normaltextrun"/>
        </w:rPr>
        <w:t>Benodigde hoeveelheden in functie van een bereiding</w:t>
      </w:r>
    </w:p>
    <w:p w14:paraId="45C0ED87" w14:textId="6926294E" w:rsidR="001D1BD4" w:rsidRPr="007B5A56" w:rsidRDefault="001D1BD4" w:rsidP="007B5A56">
      <w:pPr>
        <w:pStyle w:val="Aanvullendekennis"/>
        <w:rPr>
          <w:rStyle w:val="normaltextrun"/>
        </w:rPr>
      </w:pPr>
      <w:r w:rsidRPr="007B5A56">
        <w:rPr>
          <w:rStyle w:val="normaltextrun"/>
        </w:rPr>
        <w:t>Bedieningstechnieken</w:t>
      </w:r>
    </w:p>
    <w:p w14:paraId="15652412" w14:textId="35DDC5DC" w:rsidR="001D1BD4" w:rsidRPr="007B5A56" w:rsidRDefault="001D1BD4" w:rsidP="007B5A56">
      <w:pPr>
        <w:pStyle w:val="Aanvullendekennis"/>
        <w:rPr>
          <w:rStyle w:val="normaltextrun"/>
        </w:rPr>
      </w:pPr>
      <w:r w:rsidRPr="007B5A56">
        <w:rPr>
          <w:rStyle w:val="normaltextrun"/>
        </w:rPr>
        <w:t>Bereidingstechnieken</w:t>
      </w:r>
    </w:p>
    <w:p w14:paraId="642579B7" w14:textId="7E650EFA" w:rsidR="001D1BD4" w:rsidRPr="007B5A56" w:rsidRDefault="001D1BD4" w:rsidP="007B5A56">
      <w:pPr>
        <w:pStyle w:val="Aanvullendekennis"/>
        <w:rPr>
          <w:rStyle w:val="normaltextrun"/>
        </w:rPr>
      </w:pPr>
      <w:r w:rsidRPr="007B5A56">
        <w:rPr>
          <w:rStyle w:val="normaltextrun"/>
        </w:rPr>
        <w:t>Etiquette, klantvriendelijkheid</w:t>
      </w:r>
    </w:p>
    <w:p w14:paraId="0CBB3DA5" w14:textId="0E149789" w:rsidR="001D1BD4" w:rsidRPr="007B5A56" w:rsidRDefault="001D1BD4" w:rsidP="007B5A56">
      <w:pPr>
        <w:pStyle w:val="Aanvullendekennis"/>
        <w:rPr>
          <w:rStyle w:val="normaltextrun"/>
        </w:rPr>
      </w:pPr>
      <w:r w:rsidRPr="007B5A56">
        <w:rPr>
          <w:rStyle w:val="normaltextrun"/>
        </w:rPr>
        <w:t>FIFO- en FEFO-principe</w:t>
      </w:r>
    </w:p>
    <w:p w14:paraId="46567CDE" w14:textId="49B3629C" w:rsidR="001D1BD4" w:rsidRPr="007B5A56" w:rsidRDefault="001D1BD4" w:rsidP="0005415C">
      <w:pPr>
        <w:pStyle w:val="Aanvullendekennis"/>
        <w:numPr>
          <w:ilvl w:val="0"/>
          <w:numId w:val="43"/>
        </w:numPr>
        <w:rPr>
          <w:rStyle w:val="normaltextrun"/>
        </w:rPr>
      </w:pPr>
      <w:r w:rsidRPr="007B5A56">
        <w:rPr>
          <w:rStyle w:val="normaltextrun"/>
        </w:rPr>
        <w:t>Grondstoffen</w:t>
      </w:r>
    </w:p>
    <w:p w14:paraId="7F012A7C" w14:textId="0DF39B40" w:rsidR="001D1BD4" w:rsidRPr="007B5A56" w:rsidRDefault="001D1BD4" w:rsidP="007B5A56">
      <w:pPr>
        <w:pStyle w:val="Aanvullendekennis"/>
        <w:rPr>
          <w:rStyle w:val="normaltextrun"/>
        </w:rPr>
      </w:pPr>
      <w:r w:rsidRPr="007B5A56">
        <w:rPr>
          <w:rStyle w:val="normaltextrun"/>
        </w:rPr>
        <w:t>Principes van HACCP</w:t>
      </w:r>
    </w:p>
    <w:p w14:paraId="6AC7CF14" w14:textId="3A4DDFDE" w:rsidR="001D1BD4" w:rsidRPr="007B5A56" w:rsidRDefault="001D1BD4" w:rsidP="007B5A56">
      <w:pPr>
        <w:pStyle w:val="Aanvullendekennis"/>
        <w:rPr>
          <w:rStyle w:val="normaltextrun"/>
        </w:rPr>
      </w:pPr>
      <w:r w:rsidRPr="007B5A56">
        <w:rPr>
          <w:rStyle w:val="normaltextrun"/>
        </w:rPr>
        <w:t>Producteigenschappen, inclusief allergenen</w:t>
      </w:r>
    </w:p>
    <w:p w14:paraId="0E60322C" w14:textId="1CCD89BE" w:rsidR="001D1BD4" w:rsidRPr="007B5A56" w:rsidRDefault="001D1BD4" w:rsidP="007B5A56">
      <w:pPr>
        <w:pStyle w:val="Aanvullendekennis"/>
        <w:rPr>
          <w:rStyle w:val="normaltextrun"/>
        </w:rPr>
      </w:pPr>
      <w:r w:rsidRPr="007B5A56">
        <w:rPr>
          <w:rStyle w:val="normaltextrun"/>
        </w:rPr>
        <w:t>Reinigings- en ontsmettingsprocedures en veiligheidsvoorschriften</w:t>
      </w:r>
    </w:p>
    <w:p w14:paraId="1B7177DC" w14:textId="7EF9B249" w:rsidR="001D1BD4" w:rsidRPr="007B5A56" w:rsidRDefault="001D1BD4" w:rsidP="007B5A56">
      <w:pPr>
        <w:pStyle w:val="Aanvullendekennis"/>
        <w:rPr>
          <w:rStyle w:val="normaltextrun"/>
        </w:rPr>
      </w:pPr>
      <w:r w:rsidRPr="007B5A56">
        <w:rPr>
          <w:rStyle w:val="normaltextrun"/>
        </w:rPr>
        <w:t>Reinigings- en (ver)snijtechnieken voor groenten, fruit, vlees, vis, gevogelte en andere basisproducten</w:t>
      </w:r>
    </w:p>
    <w:p w14:paraId="6B0FFD66" w14:textId="43537D00" w:rsidR="001D1BD4" w:rsidRPr="007B5A56" w:rsidRDefault="001D1BD4" w:rsidP="007B5A56">
      <w:pPr>
        <w:pStyle w:val="Aanvullendekennis"/>
        <w:rPr>
          <w:rStyle w:val="normaltextrun"/>
        </w:rPr>
      </w:pPr>
      <w:r w:rsidRPr="007B5A56">
        <w:rPr>
          <w:rStyle w:val="normaltextrun"/>
        </w:rPr>
        <w:t>Samenstelling van gerechten</w:t>
      </w:r>
    </w:p>
    <w:p w14:paraId="5F792106" w14:textId="65AEE5A4" w:rsidR="001D1BD4" w:rsidRPr="007B5A56" w:rsidRDefault="001D1BD4" w:rsidP="007B5A56">
      <w:pPr>
        <w:pStyle w:val="Aanvullendekennis"/>
        <w:rPr>
          <w:rStyle w:val="normaltextrun"/>
        </w:rPr>
      </w:pPr>
      <w:r w:rsidRPr="007B5A56">
        <w:rPr>
          <w:rStyle w:val="normaltextrun"/>
        </w:rPr>
        <w:t>Tafelschikking en mise-en-place</w:t>
      </w:r>
    </w:p>
    <w:p w14:paraId="44F4BD78" w14:textId="7531D7B2" w:rsidR="001D1BD4" w:rsidRPr="007B5A56" w:rsidRDefault="001D1BD4" w:rsidP="007B5A56">
      <w:pPr>
        <w:pStyle w:val="Aanvullendekennis"/>
        <w:rPr>
          <w:rStyle w:val="normaltextrun"/>
        </w:rPr>
      </w:pPr>
      <w:r w:rsidRPr="007B5A56">
        <w:rPr>
          <w:rStyle w:val="normaltextrun"/>
        </w:rPr>
        <w:t>Technieken om dienborden/borden te dragen</w:t>
      </w:r>
    </w:p>
    <w:p w14:paraId="481E4ED9" w14:textId="60EA7045" w:rsidR="008F0BE4" w:rsidRPr="001D1BD4" w:rsidRDefault="001D1BD4" w:rsidP="007B5A56">
      <w:pPr>
        <w:pStyle w:val="Aanvullendekennis"/>
        <w:rPr>
          <w:rStyle w:val="normaltextrun"/>
        </w:rPr>
      </w:pPr>
      <w:r w:rsidRPr="007B5A56">
        <w:rPr>
          <w:rStyle w:val="normaltextrun"/>
        </w:rPr>
        <w:t>Voedingsproducten en</w:t>
      </w:r>
      <w:r w:rsidRPr="001D1BD4">
        <w:rPr>
          <w:rStyle w:val="normaltextrun"/>
        </w:rPr>
        <w:t xml:space="preserve"> dranken</w:t>
      </w:r>
    </w:p>
    <w:p w14:paraId="4DC3B532" w14:textId="77777777" w:rsidR="008F0BE4" w:rsidRPr="0057680A" w:rsidRDefault="008F0BE4" w:rsidP="008F0BE4"/>
    <w:p w14:paraId="680B1B40" w14:textId="77777777" w:rsidR="008F0BE4" w:rsidRDefault="008F0BE4" w:rsidP="008F0BE4">
      <w:pPr>
        <w:sectPr w:rsidR="008F0BE4" w:rsidSect="00DF29FA">
          <w:headerReference w:type="even" r:id="rId23"/>
          <w:headerReference w:type="default" r:id="rId24"/>
          <w:footerReference w:type="even" r:id="rId25"/>
          <w:footerReference w:type="default" r:id="rId26"/>
          <w:headerReference w:type="first" r:id="rId27"/>
          <w:type w:val="oddPage"/>
          <w:pgSz w:w="11906" w:h="16838"/>
          <w:pgMar w:top="1134" w:right="1134" w:bottom="1134" w:left="1134" w:header="709" w:footer="397" w:gutter="0"/>
          <w:cols w:space="708"/>
          <w:docGrid w:linePitch="360"/>
        </w:sectPr>
      </w:pPr>
    </w:p>
    <w:p w14:paraId="0D214929" w14:textId="77777777" w:rsidR="008F0BE4" w:rsidRPr="00855F21" w:rsidRDefault="008F0BE4" w:rsidP="008F0BE4">
      <w:pPr>
        <w:rPr>
          <w:b/>
          <w:color w:val="00B0F0"/>
          <w:sz w:val="32"/>
        </w:rPr>
      </w:pPr>
      <w:r w:rsidRPr="00855F21">
        <w:rPr>
          <w:b/>
          <w:color w:val="00B0F0"/>
          <w:sz w:val="32"/>
        </w:rPr>
        <w:lastRenderedPageBreak/>
        <w:t>Inhoud</w:t>
      </w:r>
    </w:p>
    <w:p w14:paraId="0E611331" w14:textId="32714304" w:rsidR="001D7430" w:rsidRDefault="008F0BE4">
      <w:pPr>
        <w:pStyle w:val="Inhopg1"/>
        <w:rPr>
          <w:rFonts w:eastAsiaTheme="minorEastAsia"/>
          <w:b w:val="0"/>
          <w:noProof/>
          <w:color w:val="auto"/>
          <w:kern w:val="2"/>
          <w:szCs w:val="24"/>
          <w:lang w:eastAsia="nl-BE"/>
          <w14:ligatures w14:val="standardContextual"/>
        </w:rPr>
      </w:pPr>
      <w:r>
        <w:fldChar w:fldCharType="begin"/>
      </w:r>
      <w:r>
        <w:instrText xml:space="preserve"> TOC \o "2-3" \h \z \t "Kop 1;1" </w:instrText>
      </w:r>
      <w:r>
        <w:fldChar w:fldCharType="separate"/>
      </w:r>
      <w:hyperlink w:anchor="_Toc179890506" w:history="1">
        <w:r w:rsidR="001D7430" w:rsidRPr="00375224">
          <w:rPr>
            <w:rStyle w:val="Hyperlink"/>
            <w:noProof/>
          </w:rPr>
          <w:t>1</w:t>
        </w:r>
        <w:r w:rsidR="001D7430">
          <w:rPr>
            <w:rFonts w:eastAsiaTheme="minorEastAsia"/>
            <w:b w:val="0"/>
            <w:noProof/>
            <w:color w:val="auto"/>
            <w:kern w:val="2"/>
            <w:szCs w:val="24"/>
            <w:lang w:eastAsia="nl-BE"/>
            <w14:ligatures w14:val="standardContextual"/>
          </w:rPr>
          <w:tab/>
        </w:r>
        <w:r w:rsidR="001D7430" w:rsidRPr="00375224">
          <w:rPr>
            <w:rStyle w:val="Hyperlink"/>
            <w:noProof/>
          </w:rPr>
          <w:t>Inleiding</w:t>
        </w:r>
        <w:r w:rsidR="001D7430">
          <w:rPr>
            <w:noProof/>
            <w:webHidden/>
          </w:rPr>
          <w:tab/>
        </w:r>
        <w:r w:rsidR="001D7430">
          <w:rPr>
            <w:noProof/>
            <w:webHidden/>
          </w:rPr>
          <w:fldChar w:fldCharType="begin"/>
        </w:r>
        <w:r w:rsidR="001D7430">
          <w:rPr>
            <w:noProof/>
            <w:webHidden/>
          </w:rPr>
          <w:instrText xml:space="preserve"> PAGEREF _Toc179890506 \h </w:instrText>
        </w:r>
        <w:r w:rsidR="001D7430">
          <w:rPr>
            <w:noProof/>
            <w:webHidden/>
          </w:rPr>
        </w:r>
        <w:r w:rsidR="001D7430">
          <w:rPr>
            <w:noProof/>
            <w:webHidden/>
          </w:rPr>
          <w:fldChar w:fldCharType="separate"/>
        </w:r>
        <w:r w:rsidR="001D7430">
          <w:rPr>
            <w:noProof/>
            <w:webHidden/>
          </w:rPr>
          <w:t>3</w:t>
        </w:r>
        <w:r w:rsidR="001D7430">
          <w:rPr>
            <w:noProof/>
            <w:webHidden/>
          </w:rPr>
          <w:fldChar w:fldCharType="end"/>
        </w:r>
      </w:hyperlink>
    </w:p>
    <w:p w14:paraId="3D29E8B0" w14:textId="1F13F19C" w:rsidR="001D7430" w:rsidRDefault="001D7430">
      <w:pPr>
        <w:pStyle w:val="Inhopg2"/>
        <w:rPr>
          <w:rFonts w:eastAsiaTheme="minorEastAsia"/>
          <w:color w:val="auto"/>
          <w:kern w:val="2"/>
          <w:sz w:val="24"/>
          <w:szCs w:val="24"/>
          <w:lang w:eastAsia="nl-BE"/>
          <w14:ligatures w14:val="standardContextual"/>
        </w:rPr>
      </w:pPr>
      <w:hyperlink w:anchor="_Toc179890507" w:history="1">
        <w:r w:rsidRPr="00375224">
          <w:rPr>
            <w:rStyle w:val="Hyperlink"/>
          </w:rPr>
          <w:t>1.1</w:t>
        </w:r>
        <w:r>
          <w:rPr>
            <w:rFonts w:eastAsiaTheme="minorEastAsia"/>
            <w:color w:val="auto"/>
            <w:kern w:val="2"/>
            <w:sz w:val="24"/>
            <w:szCs w:val="24"/>
            <w:lang w:eastAsia="nl-BE"/>
            <w14:ligatures w14:val="standardContextual"/>
          </w:rPr>
          <w:tab/>
        </w:r>
        <w:r w:rsidRPr="00375224">
          <w:rPr>
            <w:rStyle w:val="Hyperlink"/>
          </w:rPr>
          <w:t>Het leerplanconcept: vijf uitgangspunten</w:t>
        </w:r>
        <w:r>
          <w:rPr>
            <w:webHidden/>
          </w:rPr>
          <w:tab/>
        </w:r>
        <w:r>
          <w:rPr>
            <w:webHidden/>
          </w:rPr>
          <w:fldChar w:fldCharType="begin"/>
        </w:r>
        <w:r>
          <w:rPr>
            <w:webHidden/>
          </w:rPr>
          <w:instrText xml:space="preserve"> PAGEREF _Toc179890507 \h </w:instrText>
        </w:r>
        <w:r>
          <w:rPr>
            <w:webHidden/>
          </w:rPr>
        </w:r>
        <w:r>
          <w:rPr>
            <w:webHidden/>
          </w:rPr>
          <w:fldChar w:fldCharType="separate"/>
        </w:r>
        <w:r>
          <w:rPr>
            <w:webHidden/>
          </w:rPr>
          <w:t>3</w:t>
        </w:r>
        <w:r>
          <w:rPr>
            <w:webHidden/>
          </w:rPr>
          <w:fldChar w:fldCharType="end"/>
        </w:r>
      </w:hyperlink>
    </w:p>
    <w:p w14:paraId="0BD07006" w14:textId="4CB2F8E5" w:rsidR="001D7430" w:rsidRDefault="001D7430">
      <w:pPr>
        <w:pStyle w:val="Inhopg2"/>
        <w:rPr>
          <w:rFonts w:eastAsiaTheme="minorEastAsia"/>
          <w:color w:val="auto"/>
          <w:kern w:val="2"/>
          <w:sz w:val="24"/>
          <w:szCs w:val="24"/>
          <w:lang w:eastAsia="nl-BE"/>
          <w14:ligatures w14:val="standardContextual"/>
        </w:rPr>
      </w:pPr>
      <w:hyperlink w:anchor="_Toc179890508" w:history="1">
        <w:r w:rsidRPr="00375224">
          <w:rPr>
            <w:rStyle w:val="Hyperlink"/>
          </w:rPr>
          <w:t>1.2</w:t>
        </w:r>
        <w:r>
          <w:rPr>
            <w:rFonts w:eastAsiaTheme="minorEastAsia"/>
            <w:color w:val="auto"/>
            <w:kern w:val="2"/>
            <w:sz w:val="24"/>
            <w:szCs w:val="24"/>
            <w:lang w:eastAsia="nl-BE"/>
            <w14:ligatures w14:val="standardContextual"/>
          </w:rPr>
          <w:tab/>
        </w:r>
        <w:r w:rsidRPr="00375224">
          <w:rPr>
            <w:rStyle w:val="Hyperlink"/>
          </w:rPr>
          <w:t>De vormingscirkel – de opdracht van secundair onderwijs</w:t>
        </w:r>
        <w:r>
          <w:rPr>
            <w:webHidden/>
          </w:rPr>
          <w:tab/>
        </w:r>
        <w:r>
          <w:rPr>
            <w:webHidden/>
          </w:rPr>
          <w:fldChar w:fldCharType="begin"/>
        </w:r>
        <w:r>
          <w:rPr>
            <w:webHidden/>
          </w:rPr>
          <w:instrText xml:space="preserve"> PAGEREF _Toc179890508 \h </w:instrText>
        </w:r>
        <w:r>
          <w:rPr>
            <w:webHidden/>
          </w:rPr>
        </w:r>
        <w:r>
          <w:rPr>
            <w:webHidden/>
          </w:rPr>
          <w:fldChar w:fldCharType="separate"/>
        </w:r>
        <w:r>
          <w:rPr>
            <w:webHidden/>
          </w:rPr>
          <w:t>3</w:t>
        </w:r>
        <w:r>
          <w:rPr>
            <w:webHidden/>
          </w:rPr>
          <w:fldChar w:fldCharType="end"/>
        </w:r>
      </w:hyperlink>
    </w:p>
    <w:p w14:paraId="56663F9D" w14:textId="2BF3D4F9" w:rsidR="001D7430" w:rsidRDefault="001D7430">
      <w:pPr>
        <w:pStyle w:val="Inhopg2"/>
        <w:rPr>
          <w:rFonts w:eastAsiaTheme="minorEastAsia"/>
          <w:color w:val="auto"/>
          <w:kern w:val="2"/>
          <w:sz w:val="24"/>
          <w:szCs w:val="24"/>
          <w:lang w:eastAsia="nl-BE"/>
          <w14:ligatures w14:val="standardContextual"/>
        </w:rPr>
      </w:pPr>
      <w:hyperlink w:anchor="_Toc179890509" w:history="1">
        <w:r w:rsidRPr="00375224">
          <w:rPr>
            <w:rStyle w:val="Hyperlink"/>
          </w:rPr>
          <w:t>1.3</w:t>
        </w:r>
        <w:r>
          <w:rPr>
            <w:rFonts w:eastAsiaTheme="minorEastAsia"/>
            <w:color w:val="auto"/>
            <w:kern w:val="2"/>
            <w:sz w:val="24"/>
            <w:szCs w:val="24"/>
            <w:lang w:eastAsia="nl-BE"/>
            <w14:ligatures w14:val="standardContextual"/>
          </w:rPr>
          <w:tab/>
        </w:r>
        <w:r w:rsidRPr="00375224">
          <w:rPr>
            <w:rStyle w:val="Hyperlink"/>
          </w:rPr>
          <w:t>Ruimte voor leraren(teams) en scholen</w:t>
        </w:r>
        <w:r>
          <w:rPr>
            <w:webHidden/>
          </w:rPr>
          <w:tab/>
        </w:r>
        <w:r>
          <w:rPr>
            <w:webHidden/>
          </w:rPr>
          <w:fldChar w:fldCharType="begin"/>
        </w:r>
        <w:r>
          <w:rPr>
            <w:webHidden/>
          </w:rPr>
          <w:instrText xml:space="preserve"> PAGEREF _Toc179890509 \h </w:instrText>
        </w:r>
        <w:r>
          <w:rPr>
            <w:webHidden/>
          </w:rPr>
        </w:r>
        <w:r>
          <w:rPr>
            <w:webHidden/>
          </w:rPr>
          <w:fldChar w:fldCharType="separate"/>
        </w:r>
        <w:r>
          <w:rPr>
            <w:webHidden/>
          </w:rPr>
          <w:t>4</w:t>
        </w:r>
        <w:r>
          <w:rPr>
            <w:webHidden/>
          </w:rPr>
          <w:fldChar w:fldCharType="end"/>
        </w:r>
      </w:hyperlink>
    </w:p>
    <w:p w14:paraId="2BA35509" w14:textId="7398D78D" w:rsidR="001D7430" w:rsidRDefault="001D7430">
      <w:pPr>
        <w:pStyle w:val="Inhopg2"/>
        <w:rPr>
          <w:rFonts w:eastAsiaTheme="minorEastAsia"/>
          <w:color w:val="auto"/>
          <w:kern w:val="2"/>
          <w:sz w:val="24"/>
          <w:szCs w:val="24"/>
          <w:lang w:eastAsia="nl-BE"/>
          <w14:ligatures w14:val="standardContextual"/>
        </w:rPr>
      </w:pPr>
      <w:hyperlink w:anchor="_Toc179890510" w:history="1">
        <w:r w:rsidRPr="00375224">
          <w:rPr>
            <w:rStyle w:val="Hyperlink"/>
          </w:rPr>
          <w:t>1.4</w:t>
        </w:r>
        <w:r>
          <w:rPr>
            <w:rFonts w:eastAsiaTheme="minorEastAsia"/>
            <w:color w:val="auto"/>
            <w:kern w:val="2"/>
            <w:sz w:val="24"/>
            <w:szCs w:val="24"/>
            <w:lang w:eastAsia="nl-BE"/>
            <w14:ligatures w14:val="standardContextual"/>
          </w:rPr>
          <w:tab/>
        </w:r>
        <w:r w:rsidRPr="00375224">
          <w:rPr>
            <w:rStyle w:val="Hyperlink"/>
          </w:rPr>
          <w:t>Differentiatie</w:t>
        </w:r>
        <w:r>
          <w:rPr>
            <w:webHidden/>
          </w:rPr>
          <w:tab/>
        </w:r>
        <w:r>
          <w:rPr>
            <w:webHidden/>
          </w:rPr>
          <w:fldChar w:fldCharType="begin"/>
        </w:r>
        <w:r>
          <w:rPr>
            <w:webHidden/>
          </w:rPr>
          <w:instrText xml:space="preserve"> PAGEREF _Toc179890510 \h </w:instrText>
        </w:r>
        <w:r>
          <w:rPr>
            <w:webHidden/>
          </w:rPr>
        </w:r>
        <w:r>
          <w:rPr>
            <w:webHidden/>
          </w:rPr>
          <w:fldChar w:fldCharType="separate"/>
        </w:r>
        <w:r>
          <w:rPr>
            <w:webHidden/>
          </w:rPr>
          <w:t>4</w:t>
        </w:r>
        <w:r>
          <w:rPr>
            <w:webHidden/>
          </w:rPr>
          <w:fldChar w:fldCharType="end"/>
        </w:r>
      </w:hyperlink>
    </w:p>
    <w:p w14:paraId="3401FC6F" w14:textId="1DECF359" w:rsidR="001D7430" w:rsidRDefault="001D7430">
      <w:pPr>
        <w:pStyle w:val="Inhopg2"/>
        <w:rPr>
          <w:rFonts w:eastAsiaTheme="minorEastAsia"/>
          <w:color w:val="auto"/>
          <w:kern w:val="2"/>
          <w:sz w:val="24"/>
          <w:szCs w:val="24"/>
          <w:lang w:eastAsia="nl-BE"/>
          <w14:ligatures w14:val="standardContextual"/>
        </w:rPr>
      </w:pPr>
      <w:hyperlink w:anchor="_Toc179890511" w:history="1">
        <w:r w:rsidRPr="00375224">
          <w:rPr>
            <w:rStyle w:val="Hyperlink"/>
          </w:rPr>
          <w:t>1.5</w:t>
        </w:r>
        <w:r>
          <w:rPr>
            <w:rFonts w:eastAsiaTheme="minorEastAsia"/>
            <w:color w:val="auto"/>
            <w:kern w:val="2"/>
            <w:sz w:val="24"/>
            <w:szCs w:val="24"/>
            <w:lang w:eastAsia="nl-BE"/>
            <w14:ligatures w14:val="standardContextual"/>
          </w:rPr>
          <w:tab/>
        </w:r>
        <w:r w:rsidRPr="00375224">
          <w:rPr>
            <w:rStyle w:val="Hyperlink"/>
          </w:rPr>
          <w:t>Opbouw van leerplannen</w:t>
        </w:r>
        <w:r>
          <w:rPr>
            <w:webHidden/>
          </w:rPr>
          <w:tab/>
        </w:r>
        <w:r>
          <w:rPr>
            <w:webHidden/>
          </w:rPr>
          <w:fldChar w:fldCharType="begin"/>
        </w:r>
        <w:r>
          <w:rPr>
            <w:webHidden/>
          </w:rPr>
          <w:instrText xml:space="preserve"> PAGEREF _Toc179890511 \h </w:instrText>
        </w:r>
        <w:r>
          <w:rPr>
            <w:webHidden/>
          </w:rPr>
        </w:r>
        <w:r>
          <w:rPr>
            <w:webHidden/>
          </w:rPr>
          <w:fldChar w:fldCharType="separate"/>
        </w:r>
        <w:r>
          <w:rPr>
            <w:webHidden/>
          </w:rPr>
          <w:t>6</w:t>
        </w:r>
        <w:r>
          <w:rPr>
            <w:webHidden/>
          </w:rPr>
          <w:fldChar w:fldCharType="end"/>
        </w:r>
      </w:hyperlink>
    </w:p>
    <w:p w14:paraId="4B3DF0B6" w14:textId="21A12187" w:rsidR="001D7430" w:rsidRDefault="001D7430">
      <w:pPr>
        <w:pStyle w:val="Inhopg1"/>
        <w:rPr>
          <w:rFonts w:eastAsiaTheme="minorEastAsia"/>
          <w:b w:val="0"/>
          <w:noProof/>
          <w:color w:val="auto"/>
          <w:kern w:val="2"/>
          <w:szCs w:val="24"/>
          <w:lang w:eastAsia="nl-BE"/>
          <w14:ligatures w14:val="standardContextual"/>
        </w:rPr>
      </w:pPr>
      <w:hyperlink w:anchor="_Toc179890512" w:history="1">
        <w:r w:rsidRPr="00375224">
          <w:rPr>
            <w:rStyle w:val="Hyperlink"/>
            <w:noProof/>
          </w:rPr>
          <w:t>2</w:t>
        </w:r>
        <w:r>
          <w:rPr>
            <w:rFonts w:eastAsiaTheme="minorEastAsia"/>
            <w:b w:val="0"/>
            <w:noProof/>
            <w:color w:val="auto"/>
            <w:kern w:val="2"/>
            <w:szCs w:val="24"/>
            <w:lang w:eastAsia="nl-BE"/>
            <w14:ligatures w14:val="standardContextual"/>
          </w:rPr>
          <w:tab/>
        </w:r>
        <w:r w:rsidRPr="00375224">
          <w:rPr>
            <w:rStyle w:val="Hyperlink"/>
            <w:noProof/>
          </w:rPr>
          <w:t>Situering</w:t>
        </w:r>
        <w:r>
          <w:rPr>
            <w:noProof/>
            <w:webHidden/>
          </w:rPr>
          <w:tab/>
        </w:r>
        <w:r>
          <w:rPr>
            <w:noProof/>
            <w:webHidden/>
          </w:rPr>
          <w:fldChar w:fldCharType="begin"/>
        </w:r>
        <w:r>
          <w:rPr>
            <w:noProof/>
            <w:webHidden/>
          </w:rPr>
          <w:instrText xml:space="preserve"> PAGEREF _Toc179890512 \h </w:instrText>
        </w:r>
        <w:r>
          <w:rPr>
            <w:noProof/>
            <w:webHidden/>
          </w:rPr>
        </w:r>
        <w:r>
          <w:rPr>
            <w:noProof/>
            <w:webHidden/>
          </w:rPr>
          <w:fldChar w:fldCharType="separate"/>
        </w:r>
        <w:r>
          <w:rPr>
            <w:noProof/>
            <w:webHidden/>
          </w:rPr>
          <w:t>7</w:t>
        </w:r>
        <w:r>
          <w:rPr>
            <w:noProof/>
            <w:webHidden/>
          </w:rPr>
          <w:fldChar w:fldCharType="end"/>
        </w:r>
      </w:hyperlink>
    </w:p>
    <w:p w14:paraId="22484D69" w14:textId="4122DFE5" w:rsidR="001D7430" w:rsidRDefault="001D7430">
      <w:pPr>
        <w:pStyle w:val="Inhopg2"/>
        <w:rPr>
          <w:rFonts w:eastAsiaTheme="minorEastAsia"/>
          <w:color w:val="auto"/>
          <w:kern w:val="2"/>
          <w:sz w:val="24"/>
          <w:szCs w:val="24"/>
          <w:lang w:eastAsia="nl-BE"/>
          <w14:ligatures w14:val="standardContextual"/>
        </w:rPr>
      </w:pPr>
      <w:hyperlink w:anchor="_Toc179890513" w:history="1">
        <w:r w:rsidRPr="00375224">
          <w:rPr>
            <w:rStyle w:val="Hyperlink"/>
          </w:rPr>
          <w:t>2.1</w:t>
        </w:r>
        <w:r>
          <w:rPr>
            <w:rFonts w:eastAsiaTheme="minorEastAsia"/>
            <w:color w:val="auto"/>
            <w:kern w:val="2"/>
            <w:sz w:val="24"/>
            <w:szCs w:val="24"/>
            <w:lang w:eastAsia="nl-BE"/>
            <w14:ligatures w14:val="standardContextual"/>
          </w:rPr>
          <w:tab/>
        </w:r>
        <w:r w:rsidRPr="00375224">
          <w:rPr>
            <w:rStyle w:val="Hyperlink"/>
          </w:rPr>
          <w:t>Samenhang in de tweede graad</w:t>
        </w:r>
        <w:r>
          <w:rPr>
            <w:webHidden/>
          </w:rPr>
          <w:tab/>
        </w:r>
        <w:r>
          <w:rPr>
            <w:webHidden/>
          </w:rPr>
          <w:fldChar w:fldCharType="begin"/>
        </w:r>
        <w:r>
          <w:rPr>
            <w:webHidden/>
          </w:rPr>
          <w:instrText xml:space="preserve"> PAGEREF _Toc179890513 \h </w:instrText>
        </w:r>
        <w:r>
          <w:rPr>
            <w:webHidden/>
          </w:rPr>
        </w:r>
        <w:r>
          <w:rPr>
            <w:webHidden/>
          </w:rPr>
          <w:fldChar w:fldCharType="separate"/>
        </w:r>
        <w:r>
          <w:rPr>
            <w:webHidden/>
          </w:rPr>
          <w:t>7</w:t>
        </w:r>
        <w:r>
          <w:rPr>
            <w:webHidden/>
          </w:rPr>
          <w:fldChar w:fldCharType="end"/>
        </w:r>
      </w:hyperlink>
    </w:p>
    <w:p w14:paraId="4ACE8013" w14:textId="2C8A6CFE" w:rsidR="001D7430" w:rsidRDefault="001D7430">
      <w:pPr>
        <w:pStyle w:val="Inhopg3"/>
        <w:rPr>
          <w:rFonts w:eastAsiaTheme="minorEastAsia"/>
          <w:noProof/>
          <w:color w:val="auto"/>
          <w:kern w:val="2"/>
          <w:sz w:val="24"/>
          <w:szCs w:val="24"/>
          <w:lang w:eastAsia="nl-BE"/>
          <w14:ligatures w14:val="standardContextual"/>
        </w:rPr>
      </w:pPr>
      <w:hyperlink w:anchor="_Toc179890514" w:history="1">
        <w:r w:rsidRPr="00375224">
          <w:rPr>
            <w:rStyle w:val="Hyperlink"/>
            <w:noProof/>
          </w:rPr>
          <w:t>2.1.1</w:t>
        </w:r>
        <w:r>
          <w:rPr>
            <w:rFonts w:eastAsiaTheme="minorEastAsia"/>
            <w:noProof/>
            <w:color w:val="auto"/>
            <w:kern w:val="2"/>
            <w:sz w:val="24"/>
            <w:szCs w:val="24"/>
            <w:lang w:eastAsia="nl-BE"/>
            <w14:ligatures w14:val="standardContextual"/>
          </w:rPr>
          <w:tab/>
        </w:r>
        <w:r w:rsidRPr="00375224">
          <w:rPr>
            <w:rStyle w:val="Hyperlink"/>
            <w:noProof/>
          </w:rPr>
          <w:t>Samenhang binnen de studierichting Restaurant en keuken</w:t>
        </w:r>
        <w:r>
          <w:rPr>
            <w:noProof/>
            <w:webHidden/>
          </w:rPr>
          <w:tab/>
        </w:r>
        <w:r>
          <w:rPr>
            <w:noProof/>
            <w:webHidden/>
          </w:rPr>
          <w:fldChar w:fldCharType="begin"/>
        </w:r>
        <w:r>
          <w:rPr>
            <w:noProof/>
            <w:webHidden/>
          </w:rPr>
          <w:instrText xml:space="preserve"> PAGEREF _Toc179890514 \h </w:instrText>
        </w:r>
        <w:r>
          <w:rPr>
            <w:noProof/>
            <w:webHidden/>
          </w:rPr>
        </w:r>
        <w:r>
          <w:rPr>
            <w:noProof/>
            <w:webHidden/>
          </w:rPr>
          <w:fldChar w:fldCharType="separate"/>
        </w:r>
        <w:r>
          <w:rPr>
            <w:noProof/>
            <w:webHidden/>
          </w:rPr>
          <w:t>7</w:t>
        </w:r>
        <w:r>
          <w:rPr>
            <w:noProof/>
            <w:webHidden/>
          </w:rPr>
          <w:fldChar w:fldCharType="end"/>
        </w:r>
      </w:hyperlink>
    </w:p>
    <w:p w14:paraId="6F1424F4" w14:textId="589378CE" w:rsidR="001D7430" w:rsidRDefault="001D7430">
      <w:pPr>
        <w:pStyle w:val="Inhopg3"/>
        <w:rPr>
          <w:rFonts w:eastAsiaTheme="minorEastAsia"/>
          <w:noProof/>
          <w:color w:val="auto"/>
          <w:kern w:val="2"/>
          <w:sz w:val="24"/>
          <w:szCs w:val="24"/>
          <w:lang w:eastAsia="nl-BE"/>
          <w14:ligatures w14:val="standardContextual"/>
        </w:rPr>
      </w:pPr>
      <w:hyperlink w:anchor="_Toc179890515" w:history="1">
        <w:r w:rsidRPr="00375224">
          <w:rPr>
            <w:rStyle w:val="Hyperlink"/>
            <w:noProof/>
          </w:rPr>
          <w:t>2.1.2</w:t>
        </w:r>
        <w:r>
          <w:rPr>
            <w:rFonts w:eastAsiaTheme="minorEastAsia"/>
            <w:noProof/>
            <w:color w:val="auto"/>
            <w:kern w:val="2"/>
            <w:sz w:val="24"/>
            <w:szCs w:val="24"/>
            <w:lang w:eastAsia="nl-BE"/>
            <w14:ligatures w14:val="standardContextual"/>
          </w:rPr>
          <w:tab/>
        </w:r>
        <w:r w:rsidRPr="00375224">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_Toc179890515 \h </w:instrText>
        </w:r>
        <w:r>
          <w:rPr>
            <w:noProof/>
            <w:webHidden/>
          </w:rPr>
        </w:r>
        <w:r>
          <w:rPr>
            <w:noProof/>
            <w:webHidden/>
          </w:rPr>
          <w:fldChar w:fldCharType="separate"/>
        </w:r>
        <w:r>
          <w:rPr>
            <w:noProof/>
            <w:webHidden/>
          </w:rPr>
          <w:t>7</w:t>
        </w:r>
        <w:r>
          <w:rPr>
            <w:noProof/>
            <w:webHidden/>
          </w:rPr>
          <w:fldChar w:fldCharType="end"/>
        </w:r>
      </w:hyperlink>
    </w:p>
    <w:p w14:paraId="72DA8C7D" w14:textId="591EC787" w:rsidR="001D7430" w:rsidRDefault="001D7430">
      <w:pPr>
        <w:pStyle w:val="Inhopg2"/>
        <w:rPr>
          <w:rFonts w:eastAsiaTheme="minorEastAsia"/>
          <w:color w:val="auto"/>
          <w:kern w:val="2"/>
          <w:sz w:val="24"/>
          <w:szCs w:val="24"/>
          <w:lang w:eastAsia="nl-BE"/>
          <w14:ligatures w14:val="standardContextual"/>
        </w:rPr>
      </w:pPr>
      <w:hyperlink w:anchor="_Toc179890516" w:history="1">
        <w:r w:rsidRPr="00375224">
          <w:rPr>
            <w:rStyle w:val="Hyperlink"/>
          </w:rPr>
          <w:t>2.2</w:t>
        </w:r>
        <w:r>
          <w:rPr>
            <w:rFonts w:eastAsiaTheme="minorEastAsia"/>
            <w:color w:val="auto"/>
            <w:kern w:val="2"/>
            <w:sz w:val="24"/>
            <w:szCs w:val="24"/>
            <w:lang w:eastAsia="nl-BE"/>
            <w14:ligatures w14:val="standardContextual"/>
          </w:rPr>
          <w:tab/>
        </w:r>
        <w:r w:rsidRPr="00375224">
          <w:rPr>
            <w:rStyle w:val="Hyperlink"/>
          </w:rPr>
          <w:t>Plaats in de lessentabel</w:t>
        </w:r>
        <w:r>
          <w:rPr>
            <w:webHidden/>
          </w:rPr>
          <w:tab/>
        </w:r>
        <w:r>
          <w:rPr>
            <w:webHidden/>
          </w:rPr>
          <w:fldChar w:fldCharType="begin"/>
        </w:r>
        <w:r>
          <w:rPr>
            <w:webHidden/>
          </w:rPr>
          <w:instrText xml:space="preserve"> PAGEREF _Toc179890516 \h </w:instrText>
        </w:r>
        <w:r>
          <w:rPr>
            <w:webHidden/>
          </w:rPr>
        </w:r>
        <w:r>
          <w:rPr>
            <w:webHidden/>
          </w:rPr>
          <w:fldChar w:fldCharType="separate"/>
        </w:r>
        <w:r>
          <w:rPr>
            <w:webHidden/>
          </w:rPr>
          <w:t>7</w:t>
        </w:r>
        <w:r>
          <w:rPr>
            <w:webHidden/>
          </w:rPr>
          <w:fldChar w:fldCharType="end"/>
        </w:r>
      </w:hyperlink>
    </w:p>
    <w:p w14:paraId="454C8E52" w14:textId="5F783D3B" w:rsidR="001D7430" w:rsidRDefault="001D7430">
      <w:pPr>
        <w:pStyle w:val="Inhopg1"/>
        <w:rPr>
          <w:rFonts w:eastAsiaTheme="minorEastAsia"/>
          <w:b w:val="0"/>
          <w:noProof/>
          <w:color w:val="auto"/>
          <w:kern w:val="2"/>
          <w:szCs w:val="24"/>
          <w:lang w:eastAsia="nl-BE"/>
          <w14:ligatures w14:val="standardContextual"/>
        </w:rPr>
      </w:pPr>
      <w:hyperlink w:anchor="_Toc179890517" w:history="1">
        <w:r w:rsidRPr="00375224">
          <w:rPr>
            <w:rStyle w:val="Hyperlink"/>
            <w:noProof/>
          </w:rPr>
          <w:t>3</w:t>
        </w:r>
        <w:r>
          <w:rPr>
            <w:rFonts w:eastAsiaTheme="minorEastAsia"/>
            <w:b w:val="0"/>
            <w:noProof/>
            <w:color w:val="auto"/>
            <w:kern w:val="2"/>
            <w:szCs w:val="24"/>
            <w:lang w:eastAsia="nl-BE"/>
            <w14:ligatures w14:val="standardContextual"/>
          </w:rPr>
          <w:tab/>
        </w:r>
        <w:r w:rsidRPr="00375224">
          <w:rPr>
            <w:rStyle w:val="Hyperlink"/>
            <w:noProof/>
          </w:rPr>
          <w:t>Pedagogisch-didactische duiding</w:t>
        </w:r>
        <w:r>
          <w:rPr>
            <w:noProof/>
            <w:webHidden/>
          </w:rPr>
          <w:tab/>
        </w:r>
        <w:r>
          <w:rPr>
            <w:noProof/>
            <w:webHidden/>
          </w:rPr>
          <w:fldChar w:fldCharType="begin"/>
        </w:r>
        <w:r>
          <w:rPr>
            <w:noProof/>
            <w:webHidden/>
          </w:rPr>
          <w:instrText xml:space="preserve"> PAGEREF _Toc179890517 \h </w:instrText>
        </w:r>
        <w:r>
          <w:rPr>
            <w:noProof/>
            <w:webHidden/>
          </w:rPr>
        </w:r>
        <w:r>
          <w:rPr>
            <w:noProof/>
            <w:webHidden/>
          </w:rPr>
          <w:fldChar w:fldCharType="separate"/>
        </w:r>
        <w:r>
          <w:rPr>
            <w:noProof/>
            <w:webHidden/>
          </w:rPr>
          <w:t>7</w:t>
        </w:r>
        <w:r>
          <w:rPr>
            <w:noProof/>
            <w:webHidden/>
          </w:rPr>
          <w:fldChar w:fldCharType="end"/>
        </w:r>
      </w:hyperlink>
    </w:p>
    <w:p w14:paraId="24FCC3D2" w14:textId="13507C56" w:rsidR="001D7430" w:rsidRDefault="001D7430">
      <w:pPr>
        <w:pStyle w:val="Inhopg2"/>
        <w:rPr>
          <w:rFonts w:eastAsiaTheme="minorEastAsia"/>
          <w:color w:val="auto"/>
          <w:kern w:val="2"/>
          <w:sz w:val="24"/>
          <w:szCs w:val="24"/>
          <w:lang w:eastAsia="nl-BE"/>
          <w14:ligatures w14:val="standardContextual"/>
        </w:rPr>
      </w:pPr>
      <w:hyperlink w:anchor="_Toc179890518" w:history="1">
        <w:r w:rsidRPr="00375224">
          <w:rPr>
            <w:rStyle w:val="Hyperlink"/>
          </w:rPr>
          <w:t>3.1</w:t>
        </w:r>
        <w:r>
          <w:rPr>
            <w:rFonts w:eastAsiaTheme="minorEastAsia"/>
            <w:color w:val="auto"/>
            <w:kern w:val="2"/>
            <w:sz w:val="24"/>
            <w:szCs w:val="24"/>
            <w:lang w:eastAsia="nl-BE"/>
            <w14:ligatures w14:val="standardContextual"/>
          </w:rPr>
          <w:tab/>
        </w:r>
        <w:r w:rsidRPr="00375224">
          <w:rPr>
            <w:rStyle w:val="Hyperlink"/>
          </w:rPr>
          <w:t>Restaurant en keuken en het vormingsconcept</w:t>
        </w:r>
        <w:r>
          <w:rPr>
            <w:webHidden/>
          </w:rPr>
          <w:tab/>
        </w:r>
        <w:r>
          <w:rPr>
            <w:webHidden/>
          </w:rPr>
          <w:fldChar w:fldCharType="begin"/>
        </w:r>
        <w:r>
          <w:rPr>
            <w:webHidden/>
          </w:rPr>
          <w:instrText xml:space="preserve"> PAGEREF _Toc179890518 \h </w:instrText>
        </w:r>
        <w:r>
          <w:rPr>
            <w:webHidden/>
          </w:rPr>
        </w:r>
        <w:r>
          <w:rPr>
            <w:webHidden/>
          </w:rPr>
          <w:fldChar w:fldCharType="separate"/>
        </w:r>
        <w:r>
          <w:rPr>
            <w:webHidden/>
          </w:rPr>
          <w:t>7</w:t>
        </w:r>
        <w:r>
          <w:rPr>
            <w:webHidden/>
          </w:rPr>
          <w:fldChar w:fldCharType="end"/>
        </w:r>
      </w:hyperlink>
    </w:p>
    <w:p w14:paraId="0FF11593" w14:textId="588614B8" w:rsidR="001D7430" w:rsidRDefault="001D7430">
      <w:pPr>
        <w:pStyle w:val="Inhopg2"/>
        <w:rPr>
          <w:rFonts w:eastAsiaTheme="minorEastAsia"/>
          <w:color w:val="auto"/>
          <w:kern w:val="2"/>
          <w:sz w:val="24"/>
          <w:szCs w:val="24"/>
          <w:lang w:eastAsia="nl-BE"/>
          <w14:ligatures w14:val="standardContextual"/>
        </w:rPr>
      </w:pPr>
      <w:hyperlink w:anchor="_Toc179890519" w:history="1">
        <w:r w:rsidRPr="00375224">
          <w:rPr>
            <w:rStyle w:val="Hyperlink"/>
          </w:rPr>
          <w:t>3.2</w:t>
        </w:r>
        <w:r>
          <w:rPr>
            <w:rFonts w:eastAsiaTheme="minorEastAsia"/>
            <w:color w:val="auto"/>
            <w:kern w:val="2"/>
            <w:sz w:val="24"/>
            <w:szCs w:val="24"/>
            <w:lang w:eastAsia="nl-BE"/>
            <w14:ligatures w14:val="standardContextual"/>
          </w:rPr>
          <w:tab/>
        </w:r>
        <w:r w:rsidRPr="00375224">
          <w:rPr>
            <w:rStyle w:val="Hyperlink"/>
          </w:rPr>
          <w:t>Krachtlijnen</w:t>
        </w:r>
        <w:r>
          <w:rPr>
            <w:webHidden/>
          </w:rPr>
          <w:tab/>
        </w:r>
        <w:r>
          <w:rPr>
            <w:webHidden/>
          </w:rPr>
          <w:fldChar w:fldCharType="begin"/>
        </w:r>
        <w:r>
          <w:rPr>
            <w:webHidden/>
          </w:rPr>
          <w:instrText xml:space="preserve"> PAGEREF _Toc179890519 \h </w:instrText>
        </w:r>
        <w:r>
          <w:rPr>
            <w:webHidden/>
          </w:rPr>
        </w:r>
        <w:r>
          <w:rPr>
            <w:webHidden/>
          </w:rPr>
          <w:fldChar w:fldCharType="separate"/>
        </w:r>
        <w:r>
          <w:rPr>
            <w:webHidden/>
          </w:rPr>
          <w:t>8</w:t>
        </w:r>
        <w:r>
          <w:rPr>
            <w:webHidden/>
          </w:rPr>
          <w:fldChar w:fldCharType="end"/>
        </w:r>
      </w:hyperlink>
    </w:p>
    <w:p w14:paraId="2ED56A6A" w14:textId="64FDFF1A" w:rsidR="001D7430" w:rsidRDefault="001D7430">
      <w:pPr>
        <w:pStyle w:val="Inhopg2"/>
        <w:rPr>
          <w:rFonts w:eastAsiaTheme="minorEastAsia"/>
          <w:color w:val="auto"/>
          <w:kern w:val="2"/>
          <w:sz w:val="24"/>
          <w:szCs w:val="24"/>
          <w:lang w:eastAsia="nl-BE"/>
          <w14:ligatures w14:val="standardContextual"/>
        </w:rPr>
      </w:pPr>
      <w:hyperlink w:anchor="_Toc179890520" w:history="1">
        <w:r w:rsidRPr="00375224">
          <w:rPr>
            <w:rStyle w:val="Hyperlink"/>
          </w:rPr>
          <w:t>3.3</w:t>
        </w:r>
        <w:r>
          <w:rPr>
            <w:rFonts w:eastAsiaTheme="minorEastAsia"/>
            <w:color w:val="auto"/>
            <w:kern w:val="2"/>
            <w:sz w:val="24"/>
            <w:szCs w:val="24"/>
            <w:lang w:eastAsia="nl-BE"/>
            <w14:ligatures w14:val="standardContextual"/>
          </w:rPr>
          <w:tab/>
        </w:r>
        <w:r w:rsidRPr="00375224">
          <w:rPr>
            <w:rStyle w:val="Hyperlink"/>
          </w:rPr>
          <w:t>Opbouw</w:t>
        </w:r>
        <w:r>
          <w:rPr>
            <w:webHidden/>
          </w:rPr>
          <w:tab/>
        </w:r>
        <w:r>
          <w:rPr>
            <w:webHidden/>
          </w:rPr>
          <w:fldChar w:fldCharType="begin"/>
        </w:r>
        <w:r>
          <w:rPr>
            <w:webHidden/>
          </w:rPr>
          <w:instrText xml:space="preserve"> PAGEREF _Toc179890520 \h </w:instrText>
        </w:r>
        <w:r>
          <w:rPr>
            <w:webHidden/>
          </w:rPr>
        </w:r>
        <w:r>
          <w:rPr>
            <w:webHidden/>
          </w:rPr>
          <w:fldChar w:fldCharType="separate"/>
        </w:r>
        <w:r>
          <w:rPr>
            <w:webHidden/>
          </w:rPr>
          <w:t>9</w:t>
        </w:r>
        <w:r>
          <w:rPr>
            <w:webHidden/>
          </w:rPr>
          <w:fldChar w:fldCharType="end"/>
        </w:r>
      </w:hyperlink>
    </w:p>
    <w:p w14:paraId="4C603F52" w14:textId="12E7E54B" w:rsidR="001D7430" w:rsidRDefault="001D7430">
      <w:pPr>
        <w:pStyle w:val="Inhopg2"/>
        <w:rPr>
          <w:rFonts w:eastAsiaTheme="minorEastAsia"/>
          <w:color w:val="auto"/>
          <w:kern w:val="2"/>
          <w:sz w:val="24"/>
          <w:szCs w:val="24"/>
          <w:lang w:eastAsia="nl-BE"/>
          <w14:ligatures w14:val="standardContextual"/>
        </w:rPr>
      </w:pPr>
      <w:hyperlink w:anchor="_Toc179890521" w:history="1">
        <w:r w:rsidRPr="00375224">
          <w:rPr>
            <w:rStyle w:val="Hyperlink"/>
          </w:rPr>
          <w:t>3.4</w:t>
        </w:r>
        <w:r>
          <w:rPr>
            <w:rFonts w:eastAsiaTheme="minorEastAsia"/>
            <w:color w:val="auto"/>
            <w:kern w:val="2"/>
            <w:sz w:val="24"/>
            <w:szCs w:val="24"/>
            <w:lang w:eastAsia="nl-BE"/>
            <w14:ligatures w14:val="standardContextual"/>
          </w:rPr>
          <w:tab/>
        </w:r>
        <w:r w:rsidRPr="00375224">
          <w:rPr>
            <w:rStyle w:val="Hyperlink"/>
          </w:rPr>
          <w:t>Leerlijnen</w:t>
        </w:r>
        <w:r>
          <w:rPr>
            <w:webHidden/>
          </w:rPr>
          <w:tab/>
        </w:r>
        <w:r>
          <w:rPr>
            <w:webHidden/>
          </w:rPr>
          <w:fldChar w:fldCharType="begin"/>
        </w:r>
        <w:r>
          <w:rPr>
            <w:webHidden/>
          </w:rPr>
          <w:instrText xml:space="preserve"> PAGEREF _Toc179890521 \h </w:instrText>
        </w:r>
        <w:r>
          <w:rPr>
            <w:webHidden/>
          </w:rPr>
        </w:r>
        <w:r>
          <w:rPr>
            <w:webHidden/>
          </w:rPr>
          <w:fldChar w:fldCharType="separate"/>
        </w:r>
        <w:r>
          <w:rPr>
            <w:webHidden/>
          </w:rPr>
          <w:t>9</w:t>
        </w:r>
        <w:r>
          <w:rPr>
            <w:webHidden/>
          </w:rPr>
          <w:fldChar w:fldCharType="end"/>
        </w:r>
      </w:hyperlink>
    </w:p>
    <w:p w14:paraId="236A0C53" w14:textId="76CD4EC7" w:rsidR="001D7430" w:rsidRDefault="001D7430">
      <w:pPr>
        <w:pStyle w:val="Inhopg3"/>
        <w:rPr>
          <w:rFonts w:eastAsiaTheme="minorEastAsia"/>
          <w:noProof/>
          <w:color w:val="auto"/>
          <w:kern w:val="2"/>
          <w:sz w:val="24"/>
          <w:szCs w:val="24"/>
          <w:lang w:eastAsia="nl-BE"/>
          <w14:ligatures w14:val="standardContextual"/>
        </w:rPr>
      </w:pPr>
      <w:hyperlink w:anchor="_Toc179890522" w:history="1">
        <w:r w:rsidRPr="00375224">
          <w:rPr>
            <w:rStyle w:val="Hyperlink"/>
            <w:noProof/>
          </w:rPr>
          <w:t>3.4.1</w:t>
        </w:r>
        <w:r>
          <w:rPr>
            <w:rFonts w:eastAsiaTheme="minorEastAsia"/>
            <w:noProof/>
            <w:color w:val="auto"/>
            <w:kern w:val="2"/>
            <w:sz w:val="24"/>
            <w:szCs w:val="24"/>
            <w:lang w:eastAsia="nl-BE"/>
            <w14:ligatures w14:val="standardContextual"/>
          </w:rPr>
          <w:tab/>
        </w:r>
        <w:r w:rsidRPr="00375224">
          <w:rPr>
            <w:rStyle w:val="Hyperlink"/>
            <w:noProof/>
          </w:rPr>
          <w:t>Samenhang met de eerste graad</w:t>
        </w:r>
        <w:r>
          <w:rPr>
            <w:noProof/>
            <w:webHidden/>
          </w:rPr>
          <w:tab/>
        </w:r>
        <w:r>
          <w:rPr>
            <w:noProof/>
            <w:webHidden/>
          </w:rPr>
          <w:fldChar w:fldCharType="begin"/>
        </w:r>
        <w:r>
          <w:rPr>
            <w:noProof/>
            <w:webHidden/>
          </w:rPr>
          <w:instrText xml:space="preserve"> PAGEREF _Toc179890522 \h </w:instrText>
        </w:r>
        <w:r>
          <w:rPr>
            <w:noProof/>
            <w:webHidden/>
          </w:rPr>
        </w:r>
        <w:r>
          <w:rPr>
            <w:noProof/>
            <w:webHidden/>
          </w:rPr>
          <w:fldChar w:fldCharType="separate"/>
        </w:r>
        <w:r>
          <w:rPr>
            <w:noProof/>
            <w:webHidden/>
          </w:rPr>
          <w:t>9</w:t>
        </w:r>
        <w:r>
          <w:rPr>
            <w:noProof/>
            <w:webHidden/>
          </w:rPr>
          <w:fldChar w:fldCharType="end"/>
        </w:r>
      </w:hyperlink>
    </w:p>
    <w:p w14:paraId="36679655" w14:textId="6A9EF098" w:rsidR="001D7430" w:rsidRDefault="001D7430">
      <w:pPr>
        <w:pStyle w:val="Inhopg3"/>
        <w:rPr>
          <w:rFonts w:eastAsiaTheme="minorEastAsia"/>
          <w:noProof/>
          <w:color w:val="auto"/>
          <w:kern w:val="2"/>
          <w:sz w:val="24"/>
          <w:szCs w:val="24"/>
          <w:lang w:eastAsia="nl-BE"/>
          <w14:ligatures w14:val="standardContextual"/>
        </w:rPr>
      </w:pPr>
      <w:hyperlink w:anchor="_Toc179890523" w:history="1">
        <w:r w:rsidRPr="00375224">
          <w:rPr>
            <w:rStyle w:val="Hyperlink"/>
            <w:noProof/>
          </w:rPr>
          <w:t>3.4.2</w:t>
        </w:r>
        <w:r>
          <w:rPr>
            <w:rFonts w:eastAsiaTheme="minorEastAsia"/>
            <w:noProof/>
            <w:color w:val="auto"/>
            <w:kern w:val="2"/>
            <w:sz w:val="24"/>
            <w:szCs w:val="24"/>
            <w:lang w:eastAsia="nl-BE"/>
            <w14:ligatures w14:val="standardContextual"/>
          </w:rPr>
          <w:tab/>
        </w:r>
        <w:r w:rsidRPr="00375224">
          <w:rPr>
            <w:rStyle w:val="Hyperlink"/>
            <w:noProof/>
          </w:rPr>
          <w:t>Samenhang in de tweede graad</w:t>
        </w:r>
        <w:r>
          <w:rPr>
            <w:noProof/>
            <w:webHidden/>
          </w:rPr>
          <w:tab/>
        </w:r>
        <w:r>
          <w:rPr>
            <w:noProof/>
            <w:webHidden/>
          </w:rPr>
          <w:fldChar w:fldCharType="begin"/>
        </w:r>
        <w:r>
          <w:rPr>
            <w:noProof/>
            <w:webHidden/>
          </w:rPr>
          <w:instrText xml:space="preserve"> PAGEREF _Toc179890523 \h </w:instrText>
        </w:r>
        <w:r>
          <w:rPr>
            <w:noProof/>
            <w:webHidden/>
          </w:rPr>
        </w:r>
        <w:r>
          <w:rPr>
            <w:noProof/>
            <w:webHidden/>
          </w:rPr>
          <w:fldChar w:fldCharType="separate"/>
        </w:r>
        <w:r>
          <w:rPr>
            <w:noProof/>
            <w:webHidden/>
          </w:rPr>
          <w:t>9</w:t>
        </w:r>
        <w:r>
          <w:rPr>
            <w:noProof/>
            <w:webHidden/>
          </w:rPr>
          <w:fldChar w:fldCharType="end"/>
        </w:r>
      </w:hyperlink>
    </w:p>
    <w:p w14:paraId="3EFF0DFA" w14:textId="5CAA28B0" w:rsidR="001D7430" w:rsidRDefault="001D7430">
      <w:pPr>
        <w:pStyle w:val="Inhopg3"/>
        <w:rPr>
          <w:rFonts w:eastAsiaTheme="minorEastAsia"/>
          <w:noProof/>
          <w:color w:val="auto"/>
          <w:kern w:val="2"/>
          <w:sz w:val="24"/>
          <w:szCs w:val="24"/>
          <w:lang w:eastAsia="nl-BE"/>
          <w14:ligatures w14:val="standardContextual"/>
        </w:rPr>
      </w:pPr>
      <w:hyperlink w:anchor="_Toc179890524" w:history="1">
        <w:r w:rsidRPr="00375224">
          <w:rPr>
            <w:rStyle w:val="Hyperlink"/>
            <w:noProof/>
          </w:rPr>
          <w:t>3.4.3</w:t>
        </w:r>
        <w:r>
          <w:rPr>
            <w:rFonts w:eastAsiaTheme="minorEastAsia"/>
            <w:noProof/>
            <w:color w:val="auto"/>
            <w:kern w:val="2"/>
            <w:sz w:val="24"/>
            <w:szCs w:val="24"/>
            <w:lang w:eastAsia="nl-BE"/>
            <w14:ligatures w14:val="standardContextual"/>
          </w:rPr>
          <w:tab/>
        </w:r>
        <w:r w:rsidRPr="00375224">
          <w:rPr>
            <w:rStyle w:val="Hyperlink"/>
            <w:noProof/>
          </w:rPr>
          <w:t>Samenhang met de derde graad</w:t>
        </w:r>
        <w:r>
          <w:rPr>
            <w:noProof/>
            <w:webHidden/>
          </w:rPr>
          <w:tab/>
        </w:r>
        <w:r>
          <w:rPr>
            <w:noProof/>
            <w:webHidden/>
          </w:rPr>
          <w:fldChar w:fldCharType="begin"/>
        </w:r>
        <w:r>
          <w:rPr>
            <w:noProof/>
            <w:webHidden/>
          </w:rPr>
          <w:instrText xml:space="preserve"> PAGEREF _Toc179890524 \h </w:instrText>
        </w:r>
        <w:r>
          <w:rPr>
            <w:noProof/>
            <w:webHidden/>
          </w:rPr>
        </w:r>
        <w:r>
          <w:rPr>
            <w:noProof/>
            <w:webHidden/>
          </w:rPr>
          <w:fldChar w:fldCharType="separate"/>
        </w:r>
        <w:r>
          <w:rPr>
            <w:noProof/>
            <w:webHidden/>
          </w:rPr>
          <w:t>10</w:t>
        </w:r>
        <w:r>
          <w:rPr>
            <w:noProof/>
            <w:webHidden/>
          </w:rPr>
          <w:fldChar w:fldCharType="end"/>
        </w:r>
      </w:hyperlink>
    </w:p>
    <w:p w14:paraId="59C7F427" w14:textId="75A8AC3B" w:rsidR="001D7430" w:rsidRDefault="001D7430">
      <w:pPr>
        <w:pStyle w:val="Inhopg2"/>
        <w:rPr>
          <w:rFonts w:eastAsiaTheme="minorEastAsia"/>
          <w:color w:val="auto"/>
          <w:kern w:val="2"/>
          <w:sz w:val="24"/>
          <w:szCs w:val="24"/>
          <w:lang w:eastAsia="nl-BE"/>
          <w14:ligatures w14:val="standardContextual"/>
        </w:rPr>
      </w:pPr>
      <w:hyperlink w:anchor="_Toc179890525" w:history="1">
        <w:r w:rsidRPr="00375224">
          <w:rPr>
            <w:rStyle w:val="Hyperlink"/>
          </w:rPr>
          <w:t>3.5</w:t>
        </w:r>
        <w:r>
          <w:rPr>
            <w:rFonts w:eastAsiaTheme="minorEastAsia"/>
            <w:color w:val="auto"/>
            <w:kern w:val="2"/>
            <w:sz w:val="24"/>
            <w:szCs w:val="24"/>
            <w:lang w:eastAsia="nl-BE"/>
            <w14:ligatures w14:val="standardContextual"/>
          </w:rPr>
          <w:tab/>
        </w:r>
        <w:r w:rsidRPr="00375224">
          <w:rPr>
            <w:rStyle w:val="Hyperlink"/>
          </w:rPr>
          <w:t>Aandachtspunten</w:t>
        </w:r>
        <w:r>
          <w:rPr>
            <w:webHidden/>
          </w:rPr>
          <w:tab/>
        </w:r>
        <w:r>
          <w:rPr>
            <w:webHidden/>
          </w:rPr>
          <w:fldChar w:fldCharType="begin"/>
        </w:r>
        <w:r>
          <w:rPr>
            <w:webHidden/>
          </w:rPr>
          <w:instrText xml:space="preserve"> PAGEREF _Toc179890525 \h </w:instrText>
        </w:r>
        <w:r>
          <w:rPr>
            <w:webHidden/>
          </w:rPr>
        </w:r>
        <w:r>
          <w:rPr>
            <w:webHidden/>
          </w:rPr>
          <w:fldChar w:fldCharType="separate"/>
        </w:r>
        <w:r>
          <w:rPr>
            <w:webHidden/>
          </w:rPr>
          <w:t>10</w:t>
        </w:r>
        <w:r>
          <w:rPr>
            <w:webHidden/>
          </w:rPr>
          <w:fldChar w:fldCharType="end"/>
        </w:r>
      </w:hyperlink>
    </w:p>
    <w:p w14:paraId="66EE6F2E" w14:textId="01A7D537" w:rsidR="001D7430" w:rsidRDefault="001D7430">
      <w:pPr>
        <w:pStyle w:val="Inhopg2"/>
        <w:rPr>
          <w:rFonts w:eastAsiaTheme="minorEastAsia"/>
          <w:color w:val="auto"/>
          <w:kern w:val="2"/>
          <w:sz w:val="24"/>
          <w:szCs w:val="24"/>
          <w:lang w:eastAsia="nl-BE"/>
          <w14:ligatures w14:val="standardContextual"/>
        </w:rPr>
      </w:pPr>
      <w:hyperlink w:anchor="_Toc179890526" w:history="1">
        <w:r w:rsidRPr="00375224">
          <w:rPr>
            <w:rStyle w:val="Hyperlink"/>
          </w:rPr>
          <w:t>3.6</w:t>
        </w:r>
        <w:r>
          <w:rPr>
            <w:rFonts w:eastAsiaTheme="minorEastAsia"/>
            <w:color w:val="auto"/>
            <w:kern w:val="2"/>
            <w:sz w:val="24"/>
            <w:szCs w:val="24"/>
            <w:lang w:eastAsia="nl-BE"/>
            <w14:ligatures w14:val="standardContextual"/>
          </w:rPr>
          <w:tab/>
        </w:r>
        <w:r w:rsidRPr="00375224">
          <w:rPr>
            <w:rStyle w:val="Hyperlink"/>
          </w:rPr>
          <w:t>Leerplanpagina</w:t>
        </w:r>
        <w:r>
          <w:rPr>
            <w:webHidden/>
          </w:rPr>
          <w:tab/>
        </w:r>
        <w:r>
          <w:rPr>
            <w:webHidden/>
          </w:rPr>
          <w:fldChar w:fldCharType="begin"/>
        </w:r>
        <w:r>
          <w:rPr>
            <w:webHidden/>
          </w:rPr>
          <w:instrText xml:space="preserve"> PAGEREF _Toc179890526 \h </w:instrText>
        </w:r>
        <w:r>
          <w:rPr>
            <w:webHidden/>
          </w:rPr>
        </w:r>
        <w:r>
          <w:rPr>
            <w:webHidden/>
          </w:rPr>
          <w:fldChar w:fldCharType="separate"/>
        </w:r>
        <w:r>
          <w:rPr>
            <w:webHidden/>
          </w:rPr>
          <w:t>11</w:t>
        </w:r>
        <w:r>
          <w:rPr>
            <w:webHidden/>
          </w:rPr>
          <w:fldChar w:fldCharType="end"/>
        </w:r>
      </w:hyperlink>
    </w:p>
    <w:p w14:paraId="642C30F1" w14:textId="4DF7FAB6" w:rsidR="001D7430" w:rsidRDefault="001D7430">
      <w:pPr>
        <w:pStyle w:val="Inhopg1"/>
        <w:rPr>
          <w:rFonts w:eastAsiaTheme="minorEastAsia"/>
          <w:b w:val="0"/>
          <w:noProof/>
          <w:color w:val="auto"/>
          <w:kern w:val="2"/>
          <w:szCs w:val="24"/>
          <w:lang w:eastAsia="nl-BE"/>
          <w14:ligatures w14:val="standardContextual"/>
        </w:rPr>
      </w:pPr>
      <w:hyperlink w:anchor="_Toc179890527" w:history="1">
        <w:r w:rsidRPr="00375224">
          <w:rPr>
            <w:rStyle w:val="Hyperlink"/>
            <w:noProof/>
          </w:rPr>
          <w:t>4</w:t>
        </w:r>
        <w:r>
          <w:rPr>
            <w:rFonts w:eastAsiaTheme="minorEastAsia"/>
            <w:b w:val="0"/>
            <w:noProof/>
            <w:color w:val="auto"/>
            <w:kern w:val="2"/>
            <w:szCs w:val="24"/>
            <w:lang w:eastAsia="nl-BE"/>
            <w14:ligatures w14:val="standardContextual"/>
          </w:rPr>
          <w:tab/>
        </w:r>
        <w:r w:rsidRPr="00375224">
          <w:rPr>
            <w:rStyle w:val="Hyperlink"/>
            <w:noProof/>
          </w:rPr>
          <w:t>Leerplandoelen</w:t>
        </w:r>
        <w:r>
          <w:rPr>
            <w:noProof/>
            <w:webHidden/>
          </w:rPr>
          <w:tab/>
        </w:r>
        <w:r>
          <w:rPr>
            <w:noProof/>
            <w:webHidden/>
          </w:rPr>
          <w:fldChar w:fldCharType="begin"/>
        </w:r>
        <w:r>
          <w:rPr>
            <w:noProof/>
            <w:webHidden/>
          </w:rPr>
          <w:instrText xml:space="preserve"> PAGEREF _Toc179890527 \h </w:instrText>
        </w:r>
        <w:r>
          <w:rPr>
            <w:noProof/>
            <w:webHidden/>
          </w:rPr>
        </w:r>
        <w:r>
          <w:rPr>
            <w:noProof/>
            <w:webHidden/>
          </w:rPr>
          <w:fldChar w:fldCharType="separate"/>
        </w:r>
        <w:r>
          <w:rPr>
            <w:noProof/>
            <w:webHidden/>
          </w:rPr>
          <w:t>11</w:t>
        </w:r>
        <w:r>
          <w:rPr>
            <w:noProof/>
            <w:webHidden/>
          </w:rPr>
          <w:fldChar w:fldCharType="end"/>
        </w:r>
      </w:hyperlink>
    </w:p>
    <w:p w14:paraId="0E5E89B6" w14:textId="1C744137" w:rsidR="001D7430" w:rsidRDefault="001D7430">
      <w:pPr>
        <w:pStyle w:val="Inhopg2"/>
        <w:rPr>
          <w:rFonts w:eastAsiaTheme="minorEastAsia"/>
          <w:color w:val="auto"/>
          <w:kern w:val="2"/>
          <w:sz w:val="24"/>
          <w:szCs w:val="24"/>
          <w:lang w:eastAsia="nl-BE"/>
          <w14:ligatures w14:val="standardContextual"/>
        </w:rPr>
      </w:pPr>
      <w:hyperlink w:anchor="_Toc179890528" w:history="1">
        <w:r w:rsidRPr="00375224">
          <w:rPr>
            <w:rStyle w:val="Hyperlink"/>
          </w:rPr>
          <w:t>4.1</w:t>
        </w:r>
        <w:r>
          <w:rPr>
            <w:rFonts w:eastAsiaTheme="minorEastAsia"/>
            <w:color w:val="auto"/>
            <w:kern w:val="2"/>
            <w:sz w:val="24"/>
            <w:szCs w:val="24"/>
            <w:lang w:eastAsia="nl-BE"/>
            <w14:ligatures w14:val="standardContextual"/>
          </w:rPr>
          <w:tab/>
        </w:r>
        <w:r w:rsidRPr="00375224">
          <w:rPr>
            <w:rStyle w:val="Hyperlink"/>
          </w:rPr>
          <w:t>Overkoepelende vaardigheden in restaurant en keuken</w:t>
        </w:r>
        <w:r>
          <w:rPr>
            <w:webHidden/>
          </w:rPr>
          <w:tab/>
        </w:r>
        <w:r>
          <w:rPr>
            <w:webHidden/>
          </w:rPr>
          <w:fldChar w:fldCharType="begin"/>
        </w:r>
        <w:r>
          <w:rPr>
            <w:webHidden/>
          </w:rPr>
          <w:instrText xml:space="preserve"> PAGEREF _Toc179890528 \h </w:instrText>
        </w:r>
        <w:r>
          <w:rPr>
            <w:webHidden/>
          </w:rPr>
        </w:r>
        <w:r>
          <w:rPr>
            <w:webHidden/>
          </w:rPr>
          <w:fldChar w:fldCharType="separate"/>
        </w:r>
        <w:r>
          <w:rPr>
            <w:webHidden/>
          </w:rPr>
          <w:t>11</w:t>
        </w:r>
        <w:r>
          <w:rPr>
            <w:webHidden/>
          </w:rPr>
          <w:fldChar w:fldCharType="end"/>
        </w:r>
      </w:hyperlink>
    </w:p>
    <w:p w14:paraId="5BD5BDC4" w14:textId="50F82843" w:rsidR="001D7430" w:rsidRDefault="001D7430">
      <w:pPr>
        <w:pStyle w:val="Inhopg2"/>
        <w:rPr>
          <w:rFonts w:eastAsiaTheme="minorEastAsia"/>
          <w:color w:val="auto"/>
          <w:kern w:val="2"/>
          <w:sz w:val="24"/>
          <w:szCs w:val="24"/>
          <w:lang w:eastAsia="nl-BE"/>
          <w14:ligatures w14:val="standardContextual"/>
        </w:rPr>
      </w:pPr>
      <w:hyperlink w:anchor="_Toc179890529" w:history="1">
        <w:r w:rsidRPr="00375224">
          <w:rPr>
            <w:rStyle w:val="Hyperlink"/>
          </w:rPr>
          <w:t>4.2</w:t>
        </w:r>
        <w:r>
          <w:rPr>
            <w:rFonts w:eastAsiaTheme="minorEastAsia"/>
            <w:color w:val="auto"/>
            <w:kern w:val="2"/>
            <w:sz w:val="24"/>
            <w:szCs w:val="24"/>
            <w:lang w:eastAsia="nl-BE"/>
            <w14:ligatures w14:val="standardContextual"/>
          </w:rPr>
          <w:tab/>
        </w:r>
        <w:r w:rsidRPr="00375224">
          <w:rPr>
            <w:rStyle w:val="Hyperlink"/>
          </w:rPr>
          <w:t>Vaktechnisch handelen in de keuken</w:t>
        </w:r>
        <w:r>
          <w:rPr>
            <w:webHidden/>
          </w:rPr>
          <w:tab/>
        </w:r>
        <w:r>
          <w:rPr>
            <w:webHidden/>
          </w:rPr>
          <w:fldChar w:fldCharType="begin"/>
        </w:r>
        <w:r>
          <w:rPr>
            <w:webHidden/>
          </w:rPr>
          <w:instrText xml:space="preserve"> PAGEREF _Toc179890529 \h </w:instrText>
        </w:r>
        <w:r>
          <w:rPr>
            <w:webHidden/>
          </w:rPr>
        </w:r>
        <w:r>
          <w:rPr>
            <w:webHidden/>
          </w:rPr>
          <w:fldChar w:fldCharType="separate"/>
        </w:r>
        <w:r>
          <w:rPr>
            <w:webHidden/>
          </w:rPr>
          <w:t>13</w:t>
        </w:r>
        <w:r>
          <w:rPr>
            <w:webHidden/>
          </w:rPr>
          <w:fldChar w:fldCharType="end"/>
        </w:r>
      </w:hyperlink>
    </w:p>
    <w:p w14:paraId="31DE0050" w14:textId="09D4A886" w:rsidR="001D7430" w:rsidRDefault="001D7430">
      <w:pPr>
        <w:pStyle w:val="Inhopg2"/>
        <w:rPr>
          <w:rFonts w:eastAsiaTheme="minorEastAsia"/>
          <w:color w:val="auto"/>
          <w:kern w:val="2"/>
          <w:sz w:val="24"/>
          <w:szCs w:val="24"/>
          <w:lang w:eastAsia="nl-BE"/>
          <w14:ligatures w14:val="standardContextual"/>
        </w:rPr>
      </w:pPr>
      <w:hyperlink w:anchor="_Toc179890530" w:history="1">
        <w:r w:rsidRPr="00375224">
          <w:rPr>
            <w:rStyle w:val="Hyperlink"/>
          </w:rPr>
          <w:t>4.3</w:t>
        </w:r>
        <w:r>
          <w:rPr>
            <w:rFonts w:eastAsiaTheme="minorEastAsia"/>
            <w:color w:val="auto"/>
            <w:kern w:val="2"/>
            <w:sz w:val="24"/>
            <w:szCs w:val="24"/>
            <w:lang w:eastAsia="nl-BE"/>
            <w14:ligatures w14:val="standardContextual"/>
          </w:rPr>
          <w:tab/>
        </w:r>
        <w:r w:rsidRPr="00375224">
          <w:rPr>
            <w:rStyle w:val="Hyperlink"/>
          </w:rPr>
          <w:t>Vaktechnisch handelen in het restaurant</w:t>
        </w:r>
        <w:r>
          <w:rPr>
            <w:webHidden/>
          </w:rPr>
          <w:tab/>
        </w:r>
        <w:r>
          <w:rPr>
            <w:webHidden/>
          </w:rPr>
          <w:fldChar w:fldCharType="begin"/>
        </w:r>
        <w:r>
          <w:rPr>
            <w:webHidden/>
          </w:rPr>
          <w:instrText xml:space="preserve"> PAGEREF _Toc179890530 \h </w:instrText>
        </w:r>
        <w:r>
          <w:rPr>
            <w:webHidden/>
          </w:rPr>
        </w:r>
        <w:r>
          <w:rPr>
            <w:webHidden/>
          </w:rPr>
          <w:fldChar w:fldCharType="separate"/>
        </w:r>
        <w:r>
          <w:rPr>
            <w:webHidden/>
          </w:rPr>
          <w:t>17</w:t>
        </w:r>
        <w:r>
          <w:rPr>
            <w:webHidden/>
          </w:rPr>
          <w:fldChar w:fldCharType="end"/>
        </w:r>
      </w:hyperlink>
    </w:p>
    <w:p w14:paraId="2CBEDD6C" w14:textId="4FCDA4CA" w:rsidR="001D7430" w:rsidRDefault="001D7430">
      <w:pPr>
        <w:pStyle w:val="Inhopg2"/>
        <w:rPr>
          <w:rFonts w:eastAsiaTheme="minorEastAsia"/>
          <w:color w:val="auto"/>
          <w:kern w:val="2"/>
          <w:sz w:val="24"/>
          <w:szCs w:val="24"/>
          <w:lang w:eastAsia="nl-BE"/>
          <w14:ligatures w14:val="standardContextual"/>
        </w:rPr>
      </w:pPr>
      <w:hyperlink w:anchor="_Toc179890531" w:history="1">
        <w:r w:rsidRPr="00375224">
          <w:rPr>
            <w:rStyle w:val="Hyperlink"/>
          </w:rPr>
          <w:t>4.4</w:t>
        </w:r>
        <w:r>
          <w:rPr>
            <w:rFonts w:eastAsiaTheme="minorEastAsia"/>
            <w:color w:val="auto"/>
            <w:kern w:val="2"/>
            <w:sz w:val="24"/>
            <w:szCs w:val="24"/>
            <w:lang w:eastAsia="nl-BE"/>
            <w14:ligatures w14:val="standardContextual"/>
          </w:rPr>
          <w:tab/>
        </w:r>
        <w:r w:rsidRPr="00375224">
          <w:rPr>
            <w:rStyle w:val="Hyperlink"/>
          </w:rPr>
          <w:t>Economisch en duurzaam handelen</w:t>
        </w:r>
        <w:r>
          <w:rPr>
            <w:webHidden/>
          </w:rPr>
          <w:tab/>
        </w:r>
        <w:r>
          <w:rPr>
            <w:webHidden/>
          </w:rPr>
          <w:fldChar w:fldCharType="begin"/>
        </w:r>
        <w:r>
          <w:rPr>
            <w:webHidden/>
          </w:rPr>
          <w:instrText xml:space="preserve"> PAGEREF _Toc179890531 \h </w:instrText>
        </w:r>
        <w:r>
          <w:rPr>
            <w:webHidden/>
          </w:rPr>
        </w:r>
        <w:r>
          <w:rPr>
            <w:webHidden/>
          </w:rPr>
          <w:fldChar w:fldCharType="separate"/>
        </w:r>
        <w:r>
          <w:rPr>
            <w:webHidden/>
          </w:rPr>
          <w:t>20</w:t>
        </w:r>
        <w:r>
          <w:rPr>
            <w:webHidden/>
          </w:rPr>
          <w:fldChar w:fldCharType="end"/>
        </w:r>
      </w:hyperlink>
    </w:p>
    <w:p w14:paraId="31414257" w14:textId="3A324F17" w:rsidR="001D7430" w:rsidRDefault="001D7430">
      <w:pPr>
        <w:pStyle w:val="Inhopg2"/>
        <w:rPr>
          <w:rFonts w:eastAsiaTheme="minorEastAsia"/>
          <w:color w:val="auto"/>
          <w:kern w:val="2"/>
          <w:sz w:val="24"/>
          <w:szCs w:val="24"/>
          <w:lang w:eastAsia="nl-BE"/>
          <w14:ligatures w14:val="standardContextual"/>
        </w:rPr>
      </w:pPr>
      <w:hyperlink w:anchor="_Toc179890532" w:history="1">
        <w:r w:rsidRPr="00375224">
          <w:rPr>
            <w:rStyle w:val="Hyperlink"/>
          </w:rPr>
          <w:t>4.5</w:t>
        </w:r>
        <w:r>
          <w:rPr>
            <w:rFonts w:eastAsiaTheme="minorEastAsia"/>
            <w:color w:val="auto"/>
            <w:kern w:val="2"/>
            <w:sz w:val="24"/>
            <w:szCs w:val="24"/>
            <w:lang w:eastAsia="nl-BE"/>
            <w14:ligatures w14:val="standardContextual"/>
          </w:rPr>
          <w:tab/>
        </w:r>
        <w:r w:rsidRPr="00375224">
          <w:rPr>
            <w:rStyle w:val="Hyperlink"/>
          </w:rPr>
          <w:t>Voedselveilig en arbeidsveilig handelen</w:t>
        </w:r>
        <w:r>
          <w:rPr>
            <w:webHidden/>
          </w:rPr>
          <w:tab/>
        </w:r>
        <w:r>
          <w:rPr>
            <w:webHidden/>
          </w:rPr>
          <w:fldChar w:fldCharType="begin"/>
        </w:r>
        <w:r>
          <w:rPr>
            <w:webHidden/>
          </w:rPr>
          <w:instrText xml:space="preserve"> PAGEREF _Toc179890532 \h </w:instrText>
        </w:r>
        <w:r>
          <w:rPr>
            <w:webHidden/>
          </w:rPr>
        </w:r>
        <w:r>
          <w:rPr>
            <w:webHidden/>
          </w:rPr>
          <w:fldChar w:fldCharType="separate"/>
        </w:r>
        <w:r>
          <w:rPr>
            <w:webHidden/>
          </w:rPr>
          <w:t>21</w:t>
        </w:r>
        <w:r>
          <w:rPr>
            <w:webHidden/>
          </w:rPr>
          <w:fldChar w:fldCharType="end"/>
        </w:r>
      </w:hyperlink>
    </w:p>
    <w:p w14:paraId="2F9ACFBC" w14:textId="458AF35B" w:rsidR="001D7430" w:rsidRDefault="001D7430">
      <w:pPr>
        <w:pStyle w:val="Inhopg2"/>
        <w:rPr>
          <w:rFonts w:eastAsiaTheme="minorEastAsia"/>
          <w:color w:val="auto"/>
          <w:kern w:val="2"/>
          <w:sz w:val="24"/>
          <w:szCs w:val="24"/>
          <w:lang w:eastAsia="nl-BE"/>
          <w14:ligatures w14:val="standardContextual"/>
        </w:rPr>
      </w:pPr>
      <w:hyperlink w:anchor="_Toc179890533" w:history="1">
        <w:r w:rsidRPr="00375224">
          <w:rPr>
            <w:rStyle w:val="Hyperlink"/>
          </w:rPr>
          <w:t>4.6</w:t>
        </w:r>
        <w:r>
          <w:rPr>
            <w:rFonts w:eastAsiaTheme="minorEastAsia"/>
            <w:color w:val="auto"/>
            <w:kern w:val="2"/>
            <w:sz w:val="24"/>
            <w:szCs w:val="24"/>
            <w:lang w:eastAsia="nl-BE"/>
            <w14:ligatures w14:val="standardContextual"/>
          </w:rPr>
          <w:tab/>
        </w:r>
        <w:r w:rsidRPr="00375224">
          <w:rPr>
            <w:rStyle w:val="Hyperlink"/>
          </w:rPr>
          <w:t>Onderzoekend leren</w:t>
        </w:r>
        <w:r>
          <w:rPr>
            <w:webHidden/>
          </w:rPr>
          <w:tab/>
        </w:r>
        <w:r>
          <w:rPr>
            <w:webHidden/>
          </w:rPr>
          <w:fldChar w:fldCharType="begin"/>
        </w:r>
        <w:r>
          <w:rPr>
            <w:webHidden/>
          </w:rPr>
          <w:instrText xml:space="preserve"> PAGEREF _Toc179890533 \h </w:instrText>
        </w:r>
        <w:r>
          <w:rPr>
            <w:webHidden/>
          </w:rPr>
        </w:r>
        <w:r>
          <w:rPr>
            <w:webHidden/>
          </w:rPr>
          <w:fldChar w:fldCharType="separate"/>
        </w:r>
        <w:r>
          <w:rPr>
            <w:webHidden/>
          </w:rPr>
          <w:t>23</w:t>
        </w:r>
        <w:r>
          <w:rPr>
            <w:webHidden/>
          </w:rPr>
          <w:fldChar w:fldCharType="end"/>
        </w:r>
      </w:hyperlink>
    </w:p>
    <w:p w14:paraId="612027C0" w14:textId="1BD1DC95" w:rsidR="001D7430" w:rsidRDefault="001D7430">
      <w:pPr>
        <w:pStyle w:val="Inhopg1"/>
        <w:rPr>
          <w:rFonts w:eastAsiaTheme="minorEastAsia"/>
          <w:b w:val="0"/>
          <w:noProof/>
          <w:color w:val="auto"/>
          <w:kern w:val="2"/>
          <w:szCs w:val="24"/>
          <w:lang w:eastAsia="nl-BE"/>
          <w14:ligatures w14:val="standardContextual"/>
        </w:rPr>
      </w:pPr>
      <w:hyperlink w:anchor="_Toc179890534" w:history="1">
        <w:r w:rsidRPr="00375224">
          <w:rPr>
            <w:rStyle w:val="Hyperlink"/>
            <w:noProof/>
          </w:rPr>
          <w:t>5</w:t>
        </w:r>
        <w:r>
          <w:rPr>
            <w:rFonts w:eastAsiaTheme="minorEastAsia"/>
            <w:b w:val="0"/>
            <w:noProof/>
            <w:color w:val="auto"/>
            <w:kern w:val="2"/>
            <w:szCs w:val="24"/>
            <w:lang w:eastAsia="nl-BE"/>
            <w14:ligatures w14:val="standardContextual"/>
          </w:rPr>
          <w:tab/>
        </w:r>
        <w:r w:rsidRPr="00375224">
          <w:rPr>
            <w:rStyle w:val="Hyperlink"/>
            <w:noProof/>
          </w:rPr>
          <w:t>Lexicon</w:t>
        </w:r>
        <w:r>
          <w:rPr>
            <w:noProof/>
            <w:webHidden/>
          </w:rPr>
          <w:tab/>
        </w:r>
        <w:r>
          <w:rPr>
            <w:noProof/>
            <w:webHidden/>
          </w:rPr>
          <w:fldChar w:fldCharType="begin"/>
        </w:r>
        <w:r>
          <w:rPr>
            <w:noProof/>
            <w:webHidden/>
          </w:rPr>
          <w:instrText xml:space="preserve"> PAGEREF _Toc179890534 \h </w:instrText>
        </w:r>
        <w:r>
          <w:rPr>
            <w:noProof/>
            <w:webHidden/>
          </w:rPr>
        </w:r>
        <w:r>
          <w:rPr>
            <w:noProof/>
            <w:webHidden/>
          </w:rPr>
          <w:fldChar w:fldCharType="separate"/>
        </w:r>
        <w:r>
          <w:rPr>
            <w:noProof/>
            <w:webHidden/>
          </w:rPr>
          <w:t>24</w:t>
        </w:r>
        <w:r>
          <w:rPr>
            <w:noProof/>
            <w:webHidden/>
          </w:rPr>
          <w:fldChar w:fldCharType="end"/>
        </w:r>
      </w:hyperlink>
    </w:p>
    <w:p w14:paraId="29A1E364" w14:textId="2E74DD9A" w:rsidR="001D7430" w:rsidRDefault="001D7430">
      <w:pPr>
        <w:pStyle w:val="Inhopg1"/>
        <w:rPr>
          <w:rFonts w:eastAsiaTheme="minorEastAsia"/>
          <w:b w:val="0"/>
          <w:noProof/>
          <w:color w:val="auto"/>
          <w:kern w:val="2"/>
          <w:szCs w:val="24"/>
          <w:lang w:eastAsia="nl-BE"/>
          <w14:ligatures w14:val="standardContextual"/>
        </w:rPr>
      </w:pPr>
      <w:hyperlink w:anchor="_Toc179890535" w:history="1">
        <w:r w:rsidRPr="00375224">
          <w:rPr>
            <w:rStyle w:val="Hyperlink"/>
            <w:noProof/>
          </w:rPr>
          <w:t>6</w:t>
        </w:r>
        <w:r>
          <w:rPr>
            <w:rFonts w:eastAsiaTheme="minorEastAsia"/>
            <w:b w:val="0"/>
            <w:noProof/>
            <w:color w:val="auto"/>
            <w:kern w:val="2"/>
            <w:szCs w:val="24"/>
            <w:lang w:eastAsia="nl-BE"/>
            <w14:ligatures w14:val="standardContextual"/>
          </w:rPr>
          <w:tab/>
        </w:r>
        <w:r w:rsidRPr="00375224">
          <w:rPr>
            <w:rStyle w:val="Hyperlink"/>
            <w:noProof/>
          </w:rPr>
          <w:t>Basisuitrusting</w:t>
        </w:r>
        <w:r>
          <w:rPr>
            <w:noProof/>
            <w:webHidden/>
          </w:rPr>
          <w:tab/>
        </w:r>
        <w:r>
          <w:rPr>
            <w:noProof/>
            <w:webHidden/>
          </w:rPr>
          <w:fldChar w:fldCharType="begin"/>
        </w:r>
        <w:r>
          <w:rPr>
            <w:noProof/>
            <w:webHidden/>
          </w:rPr>
          <w:instrText xml:space="preserve"> PAGEREF _Toc179890535 \h </w:instrText>
        </w:r>
        <w:r>
          <w:rPr>
            <w:noProof/>
            <w:webHidden/>
          </w:rPr>
        </w:r>
        <w:r>
          <w:rPr>
            <w:noProof/>
            <w:webHidden/>
          </w:rPr>
          <w:fldChar w:fldCharType="separate"/>
        </w:r>
        <w:r>
          <w:rPr>
            <w:noProof/>
            <w:webHidden/>
          </w:rPr>
          <w:t>25</w:t>
        </w:r>
        <w:r>
          <w:rPr>
            <w:noProof/>
            <w:webHidden/>
          </w:rPr>
          <w:fldChar w:fldCharType="end"/>
        </w:r>
      </w:hyperlink>
    </w:p>
    <w:p w14:paraId="429D49B8" w14:textId="34D391B5" w:rsidR="001D7430" w:rsidRDefault="001D7430">
      <w:pPr>
        <w:pStyle w:val="Inhopg2"/>
        <w:rPr>
          <w:rFonts w:eastAsiaTheme="minorEastAsia"/>
          <w:color w:val="auto"/>
          <w:kern w:val="2"/>
          <w:sz w:val="24"/>
          <w:szCs w:val="24"/>
          <w:lang w:eastAsia="nl-BE"/>
          <w14:ligatures w14:val="standardContextual"/>
        </w:rPr>
      </w:pPr>
      <w:hyperlink w:anchor="_Toc179890536" w:history="1">
        <w:r w:rsidRPr="00375224">
          <w:rPr>
            <w:rStyle w:val="Hyperlink"/>
          </w:rPr>
          <w:t>6.1</w:t>
        </w:r>
        <w:r>
          <w:rPr>
            <w:rFonts w:eastAsiaTheme="minorEastAsia"/>
            <w:color w:val="auto"/>
            <w:kern w:val="2"/>
            <w:sz w:val="24"/>
            <w:szCs w:val="24"/>
            <w:lang w:eastAsia="nl-BE"/>
            <w14:ligatures w14:val="standardContextual"/>
          </w:rPr>
          <w:tab/>
        </w:r>
        <w:r w:rsidRPr="00375224">
          <w:rPr>
            <w:rStyle w:val="Hyperlink"/>
          </w:rPr>
          <w:t>Infrastructuur</w:t>
        </w:r>
        <w:r>
          <w:rPr>
            <w:webHidden/>
          </w:rPr>
          <w:tab/>
        </w:r>
        <w:r>
          <w:rPr>
            <w:webHidden/>
          </w:rPr>
          <w:fldChar w:fldCharType="begin"/>
        </w:r>
        <w:r>
          <w:rPr>
            <w:webHidden/>
          </w:rPr>
          <w:instrText xml:space="preserve"> PAGEREF _Toc179890536 \h </w:instrText>
        </w:r>
        <w:r>
          <w:rPr>
            <w:webHidden/>
          </w:rPr>
        </w:r>
        <w:r>
          <w:rPr>
            <w:webHidden/>
          </w:rPr>
          <w:fldChar w:fldCharType="separate"/>
        </w:r>
        <w:r>
          <w:rPr>
            <w:webHidden/>
          </w:rPr>
          <w:t>26</w:t>
        </w:r>
        <w:r>
          <w:rPr>
            <w:webHidden/>
          </w:rPr>
          <w:fldChar w:fldCharType="end"/>
        </w:r>
      </w:hyperlink>
    </w:p>
    <w:p w14:paraId="2722023E" w14:textId="41E90B38" w:rsidR="001D7430" w:rsidRDefault="001D7430">
      <w:pPr>
        <w:pStyle w:val="Inhopg2"/>
        <w:rPr>
          <w:rFonts w:eastAsiaTheme="minorEastAsia"/>
          <w:color w:val="auto"/>
          <w:kern w:val="2"/>
          <w:sz w:val="24"/>
          <w:szCs w:val="24"/>
          <w:lang w:eastAsia="nl-BE"/>
          <w14:ligatures w14:val="standardContextual"/>
        </w:rPr>
      </w:pPr>
      <w:hyperlink w:anchor="_Toc179890537" w:history="1">
        <w:r w:rsidRPr="00375224">
          <w:rPr>
            <w:rStyle w:val="Hyperlink"/>
          </w:rPr>
          <w:t>6.2</w:t>
        </w:r>
        <w:r>
          <w:rPr>
            <w:rFonts w:eastAsiaTheme="minorEastAsia"/>
            <w:color w:val="auto"/>
            <w:kern w:val="2"/>
            <w:sz w:val="24"/>
            <w:szCs w:val="24"/>
            <w:lang w:eastAsia="nl-BE"/>
            <w14:ligatures w14:val="standardContextual"/>
          </w:rPr>
          <w:tab/>
        </w:r>
        <w:r w:rsidRPr="00375224">
          <w:rPr>
            <w:rStyle w:val="Hyperlink"/>
          </w:rPr>
          <w:t>Materiaal, toestellen, machines en gereedschappen</w:t>
        </w:r>
        <w:r>
          <w:rPr>
            <w:webHidden/>
          </w:rPr>
          <w:tab/>
        </w:r>
        <w:r>
          <w:rPr>
            <w:webHidden/>
          </w:rPr>
          <w:fldChar w:fldCharType="begin"/>
        </w:r>
        <w:r>
          <w:rPr>
            <w:webHidden/>
          </w:rPr>
          <w:instrText xml:space="preserve"> PAGEREF _Toc179890537 \h </w:instrText>
        </w:r>
        <w:r>
          <w:rPr>
            <w:webHidden/>
          </w:rPr>
        </w:r>
        <w:r>
          <w:rPr>
            <w:webHidden/>
          </w:rPr>
          <w:fldChar w:fldCharType="separate"/>
        </w:r>
        <w:r>
          <w:rPr>
            <w:webHidden/>
          </w:rPr>
          <w:t>26</w:t>
        </w:r>
        <w:r>
          <w:rPr>
            <w:webHidden/>
          </w:rPr>
          <w:fldChar w:fldCharType="end"/>
        </w:r>
      </w:hyperlink>
    </w:p>
    <w:p w14:paraId="5EBCDBAA" w14:textId="170389BD" w:rsidR="001D7430" w:rsidRDefault="001D7430">
      <w:pPr>
        <w:pStyle w:val="Inhopg2"/>
        <w:rPr>
          <w:rFonts w:eastAsiaTheme="minorEastAsia"/>
          <w:color w:val="auto"/>
          <w:kern w:val="2"/>
          <w:sz w:val="24"/>
          <w:szCs w:val="24"/>
          <w:lang w:eastAsia="nl-BE"/>
          <w14:ligatures w14:val="standardContextual"/>
        </w:rPr>
      </w:pPr>
      <w:hyperlink w:anchor="_Toc179890538" w:history="1">
        <w:r w:rsidRPr="00375224">
          <w:rPr>
            <w:rStyle w:val="Hyperlink"/>
          </w:rPr>
          <w:t>6.3</w:t>
        </w:r>
        <w:r>
          <w:rPr>
            <w:rFonts w:eastAsiaTheme="minorEastAsia"/>
            <w:color w:val="auto"/>
            <w:kern w:val="2"/>
            <w:sz w:val="24"/>
            <w:szCs w:val="24"/>
            <w:lang w:eastAsia="nl-BE"/>
            <w14:ligatures w14:val="standardContextual"/>
          </w:rPr>
          <w:tab/>
        </w:r>
        <w:r w:rsidRPr="00375224">
          <w:rPr>
            <w:rStyle w:val="Hyperlink"/>
          </w:rPr>
          <w:t>Materiaal waarover elke leerling moet beschikken</w:t>
        </w:r>
        <w:r>
          <w:rPr>
            <w:webHidden/>
          </w:rPr>
          <w:tab/>
        </w:r>
        <w:r>
          <w:rPr>
            <w:webHidden/>
          </w:rPr>
          <w:fldChar w:fldCharType="begin"/>
        </w:r>
        <w:r>
          <w:rPr>
            <w:webHidden/>
          </w:rPr>
          <w:instrText xml:space="preserve"> PAGEREF _Toc179890538 \h </w:instrText>
        </w:r>
        <w:r>
          <w:rPr>
            <w:webHidden/>
          </w:rPr>
        </w:r>
        <w:r>
          <w:rPr>
            <w:webHidden/>
          </w:rPr>
          <w:fldChar w:fldCharType="separate"/>
        </w:r>
        <w:r>
          <w:rPr>
            <w:webHidden/>
          </w:rPr>
          <w:t>27</w:t>
        </w:r>
        <w:r>
          <w:rPr>
            <w:webHidden/>
          </w:rPr>
          <w:fldChar w:fldCharType="end"/>
        </w:r>
      </w:hyperlink>
    </w:p>
    <w:p w14:paraId="0E43EC1E" w14:textId="663E3D14" w:rsidR="001D7430" w:rsidRDefault="001D7430">
      <w:pPr>
        <w:pStyle w:val="Inhopg1"/>
        <w:rPr>
          <w:rFonts w:eastAsiaTheme="minorEastAsia"/>
          <w:b w:val="0"/>
          <w:noProof/>
          <w:color w:val="auto"/>
          <w:kern w:val="2"/>
          <w:szCs w:val="24"/>
          <w:lang w:eastAsia="nl-BE"/>
          <w14:ligatures w14:val="standardContextual"/>
        </w:rPr>
      </w:pPr>
      <w:hyperlink w:anchor="_Toc179890539" w:history="1">
        <w:r w:rsidRPr="00375224">
          <w:rPr>
            <w:rStyle w:val="Hyperlink"/>
            <w:noProof/>
          </w:rPr>
          <w:t>7</w:t>
        </w:r>
        <w:r>
          <w:rPr>
            <w:rFonts w:eastAsiaTheme="minorEastAsia"/>
            <w:b w:val="0"/>
            <w:noProof/>
            <w:color w:val="auto"/>
            <w:kern w:val="2"/>
            <w:szCs w:val="24"/>
            <w:lang w:eastAsia="nl-BE"/>
            <w14:ligatures w14:val="standardContextual"/>
          </w:rPr>
          <w:tab/>
        </w:r>
        <w:r w:rsidRPr="00375224">
          <w:rPr>
            <w:rStyle w:val="Hyperlink"/>
            <w:noProof/>
          </w:rPr>
          <w:t>Glossarium</w:t>
        </w:r>
        <w:r>
          <w:rPr>
            <w:noProof/>
            <w:webHidden/>
          </w:rPr>
          <w:tab/>
        </w:r>
        <w:r>
          <w:rPr>
            <w:noProof/>
            <w:webHidden/>
          </w:rPr>
          <w:fldChar w:fldCharType="begin"/>
        </w:r>
        <w:r>
          <w:rPr>
            <w:noProof/>
            <w:webHidden/>
          </w:rPr>
          <w:instrText xml:space="preserve"> PAGEREF _Toc179890539 \h </w:instrText>
        </w:r>
        <w:r>
          <w:rPr>
            <w:noProof/>
            <w:webHidden/>
          </w:rPr>
        </w:r>
        <w:r>
          <w:rPr>
            <w:noProof/>
            <w:webHidden/>
          </w:rPr>
          <w:fldChar w:fldCharType="separate"/>
        </w:r>
        <w:r>
          <w:rPr>
            <w:noProof/>
            <w:webHidden/>
          </w:rPr>
          <w:t>27</w:t>
        </w:r>
        <w:r>
          <w:rPr>
            <w:noProof/>
            <w:webHidden/>
          </w:rPr>
          <w:fldChar w:fldCharType="end"/>
        </w:r>
      </w:hyperlink>
    </w:p>
    <w:p w14:paraId="5EC5E8D4" w14:textId="1AAE6DAB" w:rsidR="001D7430" w:rsidRDefault="001D7430">
      <w:pPr>
        <w:pStyle w:val="Inhopg1"/>
        <w:rPr>
          <w:rFonts w:eastAsiaTheme="minorEastAsia"/>
          <w:b w:val="0"/>
          <w:noProof/>
          <w:color w:val="auto"/>
          <w:kern w:val="2"/>
          <w:szCs w:val="24"/>
          <w:lang w:eastAsia="nl-BE"/>
          <w14:ligatures w14:val="standardContextual"/>
        </w:rPr>
      </w:pPr>
      <w:hyperlink w:anchor="_Toc179890540" w:history="1">
        <w:r w:rsidRPr="00375224">
          <w:rPr>
            <w:rStyle w:val="Hyperlink"/>
            <w:noProof/>
          </w:rPr>
          <w:t>8</w:t>
        </w:r>
        <w:r>
          <w:rPr>
            <w:rFonts w:eastAsiaTheme="minorEastAsia"/>
            <w:b w:val="0"/>
            <w:noProof/>
            <w:color w:val="auto"/>
            <w:kern w:val="2"/>
            <w:szCs w:val="24"/>
            <w:lang w:eastAsia="nl-BE"/>
            <w14:ligatures w14:val="standardContextual"/>
          </w:rPr>
          <w:tab/>
        </w:r>
        <w:r w:rsidRPr="00375224">
          <w:rPr>
            <w:rStyle w:val="Hyperlink"/>
            <w:noProof/>
          </w:rPr>
          <w:t>Concordantie</w:t>
        </w:r>
        <w:r>
          <w:rPr>
            <w:noProof/>
            <w:webHidden/>
          </w:rPr>
          <w:tab/>
        </w:r>
        <w:r>
          <w:rPr>
            <w:noProof/>
            <w:webHidden/>
          </w:rPr>
          <w:fldChar w:fldCharType="begin"/>
        </w:r>
        <w:r>
          <w:rPr>
            <w:noProof/>
            <w:webHidden/>
          </w:rPr>
          <w:instrText xml:space="preserve"> PAGEREF _Toc179890540 \h </w:instrText>
        </w:r>
        <w:r>
          <w:rPr>
            <w:noProof/>
            <w:webHidden/>
          </w:rPr>
        </w:r>
        <w:r>
          <w:rPr>
            <w:noProof/>
            <w:webHidden/>
          </w:rPr>
          <w:fldChar w:fldCharType="separate"/>
        </w:r>
        <w:r>
          <w:rPr>
            <w:noProof/>
            <w:webHidden/>
          </w:rPr>
          <w:t>28</w:t>
        </w:r>
        <w:r>
          <w:rPr>
            <w:noProof/>
            <w:webHidden/>
          </w:rPr>
          <w:fldChar w:fldCharType="end"/>
        </w:r>
      </w:hyperlink>
    </w:p>
    <w:p w14:paraId="6981F41D" w14:textId="5096C4CE" w:rsidR="001D7430" w:rsidRDefault="001D7430">
      <w:pPr>
        <w:pStyle w:val="Inhopg2"/>
        <w:rPr>
          <w:rFonts w:eastAsiaTheme="minorEastAsia"/>
          <w:color w:val="auto"/>
          <w:kern w:val="2"/>
          <w:sz w:val="24"/>
          <w:szCs w:val="24"/>
          <w:lang w:eastAsia="nl-BE"/>
          <w14:ligatures w14:val="standardContextual"/>
        </w:rPr>
      </w:pPr>
      <w:hyperlink w:anchor="_Toc179890541" w:history="1">
        <w:r w:rsidRPr="00375224">
          <w:rPr>
            <w:rStyle w:val="Hyperlink"/>
          </w:rPr>
          <w:t>8.1</w:t>
        </w:r>
        <w:r>
          <w:rPr>
            <w:rFonts w:eastAsiaTheme="minorEastAsia"/>
            <w:color w:val="auto"/>
            <w:kern w:val="2"/>
            <w:sz w:val="24"/>
            <w:szCs w:val="24"/>
            <w:lang w:eastAsia="nl-BE"/>
            <w14:ligatures w14:val="standardContextual"/>
          </w:rPr>
          <w:tab/>
        </w:r>
        <w:r w:rsidRPr="00375224">
          <w:rPr>
            <w:rStyle w:val="Hyperlink"/>
          </w:rPr>
          <w:t>Concordantietabel</w:t>
        </w:r>
        <w:r>
          <w:rPr>
            <w:webHidden/>
          </w:rPr>
          <w:tab/>
        </w:r>
        <w:r>
          <w:rPr>
            <w:webHidden/>
          </w:rPr>
          <w:fldChar w:fldCharType="begin"/>
        </w:r>
        <w:r>
          <w:rPr>
            <w:webHidden/>
          </w:rPr>
          <w:instrText xml:space="preserve"> PAGEREF _Toc179890541 \h </w:instrText>
        </w:r>
        <w:r>
          <w:rPr>
            <w:webHidden/>
          </w:rPr>
        </w:r>
        <w:r>
          <w:rPr>
            <w:webHidden/>
          </w:rPr>
          <w:fldChar w:fldCharType="separate"/>
        </w:r>
        <w:r>
          <w:rPr>
            <w:webHidden/>
          </w:rPr>
          <w:t>28</w:t>
        </w:r>
        <w:r>
          <w:rPr>
            <w:webHidden/>
          </w:rPr>
          <w:fldChar w:fldCharType="end"/>
        </w:r>
      </w:hyperlink>
    </w:p>
    <w:p w14:paraId="397EFA57" w14:textId="1458AEA6" w:rsidR="001D7430" w:rsidRDefault="001D7430">
      <w:pPr>
        <w:pStyle w:val="Inhopg2"/>
        <w:rPr>
          <w:rFonts w:eastAsiaTheme="minorEastAsia"/>
          <w:color w:val="auto"/>
          <w:kern w:val="2"/>
          <w:sz w:val="24"/>
          <w:szCs w:val="24"/>
          <w:lang w:eastAsia="nl-BE"/>
          <w14:ligatures w14:val="standardContextual"/>
        </w:rPr>
      </w:pPr>
      <w:hyperlink w:anchor="_Toc179890542" w:history="1">
        <w:r w:rsidRPr="00375224">
          <w:rPr>
            <w:rStyle w:val="Hyperlink"/>
          </w:rPr>
          <w:t>8.2</w:t>
        </w:r>
        <w:r>
          <w:rPr>
            <w:rFonts w:eastAsiaTheme="minorEastAsia"/>
            <w:color w:val="auto"/>
            <w:kern w:val="2"/>
            <w:sz w:val="24"/>
            <w:szCs w:val="24"/>
            <w:lang w:eastAsia="nl-BE"/>
            <w14:ligatures w14:val="standardContextual"/>
          </w:rPr>
          <w:tab/>
        </w:r>
        <w:r w:rsidRPr="00375224">
          <w:rPr>
            <w:rStyle w:val="Hyperlink"/>
          </w:rPr>
          <w:t>Minimumdoelen basisvorming</w:t>
        </w:r>
        <w:r>
          <w:rPr>
            <w:webHidden/>
          </w:rPr>
          <w:tab/>
        </w:r>
        <w:r>
          <w:rPr>
            <w:webHidden/>
          </w:rPr>
          <w:fldChar w:fldCharType="begin"/>
        </w:r>
        <w:r>
          <w:rPr>
            <w:webHidden/>
          </w:rPr>
          <w:instrText xml:space="preserve"> PAGEREF _Toc179890542 \h </w:instrText>
        </w:r>
        <w:r>
          <w:rPr>
            <w:webHidden/>
          </w:rPr>
        </w:r>
        <w:r>
          <w:rPr>
            <w:webHidden/>
          </w:rPr>
          <w:fldChar w:fldCharType="separate"/>
        </w:r>
        <w:r>
          <w:rPr>
            <w:webHidden/>
          </w:rPr>
          <w:t>29</w:t>
        </w:r>
        <w:r>
          <w:rPr>
            <w:webHidden/>
          </w:rPr>
          <w:fldChar w:fldCharType="end"/>
        </w:r>
      </w:hyperlink>
    </w:p>
    <w:p w14:paraId="5756B478" w14:textId="30336E8C" w:rsidR="001D7430" w:rsidRDefault="001D7430">
      <w:pPr>
        <w:pStyle w:val="Inhopg2"/>
        <w:rPr>
          <w:rFonts w:eastAsiaTheme="minorEastAsia"/>
          <w:color w:val="auto"/>
          <w:kern w:val="2"/>
          <w:sz w:val="24"/>
          <w:szCs w:val="24"/>
          <w:lang w:eastAsia="nl-BE"/>
          <w14:ligatures w14:val="standardContextual"/>
        </w:rPr>
      </w:pPr>
      <w:hyperlink w:anchor="_Toc179890543" w:history="1">
        <w:r w:rsidRPr="00375224">
          <w:rPr>
            <w:rStyle w:val="Hyperlink"/>
          </w:rPr>
          <w:t>8.3</w:t>
        </w:r>
        <w:r>
          <w:rPr>
            <w:rFonts w:eastAsiaTheme="minorEastAsia"/>
            <w:color w:val="auto"/>
            <w:kern w:val="2"/>
            <w:sz w:val="24"/>
            <w:szCs w:val="24"/>
            <w:lang w:eastAsia="nl-BE"/>
            <w14:ligatures w14:val="standardContextual"/>
          </w:rPr>
          <w:tab/>
        </w:r>
        <w:r w:rsidRPr="00375224">
          <w:rPr>
            <w:rStyle w:val="Hyperlink"/>
          </w:rPr>
          <w:t>Doelen die leiden naar één of meer beroepskwalificaties</w:t>
        </w:r>
        <w:r>
          <w:rPr>
            <w:webHidden/>
          </w:rPr>
          <w:tab/>
        </w:r>
        <w:r>
          <w:rPr>
            <w:webHidden/>
          </w:rPr>
          <w:fldChar w:fldCharType="begin"/>
        </w:r>
        <w:r>
          <w:rPr>
            <w:webHidden/>
          </w:rPr>
          <w:instrText xml:space="preserve"> PAGEREF _Toc179890543 \h </w:instrText>
        </w:r>
        <w:r>
          <w:rPr>
            <w:webHidden/>
          </w:rPr>
        </w:r>
        <w:r>
          <w:rPr>
            <w:webHidden/>
          </w:rPr>
          <w:fldChar w:fldCharType="separate"/>
        </w:r>
        <w:r>
          <w:rPr>
            <w:webHidden/>
          </w:rPr>
          <w:t>30</w:t>
        </w:r>
        <w:r>
          <w:rPr>
            <w:webHidden/>
          </w:rPr>
          <w:fldChar w:fldCharType="end"/>
        </w:r>
      </w:hyperlink>
    </w:p>
    <w:p w14:paraId="36D86E0E" w14:textId="345649C5" w:rsidR="008B3A39" w:rsidRDefault="008F0BE4" w:rsidP="008F0BE4">
      <w:r>
        <w:fldChar w:fldCharType="end"/>
      </w:r>
    </w:p>
    <w:sectPr w:rsidR="008B3A39" w:rsidSect="00EA65BC">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E4CB6" w14:textId="77777777" w:rsidR="00F5542D" w:rsidRDefault="00F5542D" w:rsidP="00467BFD">
      <w:r>
        <w:separator/>
      </w:r>
    </w:p>
  </w:endnote>
  <w:endnote w:type="continuationSeparator" w:id="0">
    <w:p w14:paraId="20A405DA" w14:textId="77777777" w:rsidR="00F5542D" w:rsidRDefault="00F5542D" w:rsidP="00467BFD">
      <w:r>
        <w:continuationSeparator/>
      </w:r>
    </w:p>
  </w:endnote>
  <w:endnote w:type="continuationNotice" w:id="1">
    <w:p w14:paraId="2C78AF5A" w14:textId="77777777" w:rsidR="00F5542D" w:rsidRDefault="00F554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304FE" w14:textId="32DE425A" w:rsidR="008B3A39" w:rsidRPr="00DF29FA" w:rsidRDefault="008B3A39" w:rsidP="008B3A39">
    <w:pPr>
      <w:tabs>
        <w:tab w:val="right" w:pos="9639"/>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 xml:space="preserve">Restaurant en keuken (versie </w:t>
    </w:r>
    <w:r w:rsidR="0062181F">
      <w:rPr>
        <w:sz w:val="20"/>
        <w:szCs w:val="20"/>
      </w:rPr>
      <w:t>januari 2024</w:t>
    </w:r>
    <w:r>
      <w:rPr>
        <w:sz w:val="20"/>
        <w:szCs w:val="20"/>
      </w:rPr>
      <w:t>)</w:t>
    </w:r>
  </w:p>
  <w:p w14:paraId="13897EBE" w14:textId="4B696B0F" w:rsidR="00060480" w:rsidRPr="008B3A39" w:rsidRDefault="00C9028A" w:rsidP="008B3A39">
    <w:pPr>
      <w:tabs>
        <w:tab w:val="right" w:pos="9638"/>
      </w:tabs>
      <w:spacing w:after="0"/>
      <w:rPr>
        <w:sz w:val="20"/>
        <w:szCs w:val="20"/>
      </w:rPr>
    </w:pPr>
    <w:r>
      <w:rPr>
        <w:sz w:val="20"/>
        <w:szCs w:val="20"/>
      </w:rPr>
      <w:t>II-ReKe-a</w:t>
    </w:r>
    <w:r>
      <w:rPr>
        <w:sz w:val="20"/>
        <w:szCs w:val="20"/>
      </w:rPr>
      <w:tab/>
    </w:r>
    <w:r w:rsidR="008B3A39">
      <w:rPr>
        <w:sz w:val="20"/>
        <w:szCs w:val="20"/>
      </w:rPr>
      <w:t>D202</w:t>
    </w:r>
    <w:r>
      <w:rPr>
        <w:sz w:val="20"/>
        <w:szCs w:val="20"/>
      </w:rPr>
      <w:t>3</w:t>
    </w:r>
    <w:r w:rsidR="008B3A39" w:rsidRPr="00DF29FA">
      <w:rPr>
        <w:sz w:val="20"/>
        <w:szCs w:val="20"/>
      </w:rPr>
      <w:t>/</w:t>
    </w:r>
    <w:r w:rsidR="008B3A39" w:rsidRPr="002578A4">
      <w:rPr>
        <w:sz w:val="20"/>
        <w:szCs w:val="20"/>
      </w:rPr>
      <w:t>13.758</w:t>
    </w:r>
    <w:r w:rsidR="008B3A39" w:rsidRPr="00DF29FA">
      <w:rPr>
        <w:sz w:val="20"/>
        <w:szCs w:val="20"/>
      </w:rPr>
      <w:t>/</w:t>
    </w:r>
    <w:r w:rsidR="008B3A39">
      <w:rPr>
        <w:sz w:val="20"/>
        <w:szCs w:val="20"/>
      </w:rPr>
      <w:t>1</w:t>
    </w:r>
    <w:r w:rsidR="00B72A04">
      <w:rPr>
        <w:sz w:val="20"/>
        <w:szCs w:val="20"/>
      </w:rPr>
      <w:t>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A86BC" w14:textId="7EF0E260" w:rsidR="00060480" w:rsidRDefault="00060480" w:rsidP="00467BFD">
    <w:r>
      <w:rPr>
        <w:noProof/>
      </w:rPr>
      <w:fldChar w:fldCharType="begin"/>
    </w:r>
    <w:r>
      <w:rPr>
        <w:noProof/>
      </w:rPr>
      <w:instrText xml:space="preserve"> STYLEREF  Titel  \* MERGEFORMAT </w:instrText>
    </w:r>
    <w:r>
      <w:rPr>
        <w:noProof/>
      </w:rPr>
      <w:fldChar w:fldCharType="separate"/>
    </w:r>
    <w:r w:rsidR="00CC48F1">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C16B3">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6CB78" w14:textId="2982458D" w:rsidR="008F0BE4" w:rsidRPr="00DF29FA" w:rsidRDefault="008F0BE4" w:rsidP="000C67EC">
    <w:pPr>
      <w:tabs>
        <w:tab w:val="right" w:pos="9639"/>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Pr>
        <w:sz w:val="20"/>
        <w:szCs w:val="20"/>
      </w:rPr>
      <w:t xml:space="preserve">Restaurant en keuken (versie </w:t>
    </w:r>
    <w:r w:rsidR="00F62E69">
      <w:rPr>
        <w:sz w:val="20"/>
        <w:szCs w:val="20"/>
      </w:rPr>
      <w:t>oktober</w:t>
    </w:r>
    <w:r w:rsidR="0062181F">
      <w:rPr>
        <w:sz w:val="20"/>
        <w:szCs w:val="20"/>
      </w:rPr>
      <w:t xml:space="preserve"> 2024</w:t>
    </w:r>
    <w:r>
      <w:rPr>
        <w:sz w:val="20"/>
        <w:szCs w:val="20"/>
      </w:rPr>
      <w:t>)</w:t>
    </w:r>
  </w:p>
  <w:p w14:paraId="24487317" w14:textId="5774B2C0" w:rsidR="008F0BE4" w:rsidRPr="00DF29FA" w:rsidRDefault="008F0BE4" w:rsidP="000C67EC">
    <w:pPr>
      <w:tabs>
        <w:tab w:val="right" w:pos="9638"/>
      </w:tabs>
      <w:spacing w:after="0"/>
      <w:rPr>
        <w:sz w:val="20"/>
        <w:szCs w:val="20"/>
      </w:rPr>
    </w:pPr>
    <w:r>
      <w:rPr>
        <w:sz w:val="20"/>
        <w:szCs w:val="20"/>
      </w:rPr>
      <w:t>D202</w:t>
    </w:r>
    <w:r w:rsidR="00583FCC">
      <w:rPr>
        <w:sz w:val="20"/>
        <w:szCs w:val="20"/>
      </w:rPr>
      <w:t>4</w:t>
    </w:r>
    <w:r w:rsidRPr="00DF29FA">
      <w:rPr>
        <w:sz w:val="20"/>
        <w:szCs w:val="20"/>
      </w:rPr>
      <w:t>/</w:t>
    </w:r>
    <w:r w:rsidRPr="002578A4">
      <w:rPr>
        <w:sz w:val="20"/>
        <w:szCs w:val="20"/>
      </w:rPr>
      <w:t>13.758</w:t>
    </w:r>
    <w:r w:rsidRPr="00DF29FA">
      <w:rPr>
        <w:sz w:val="20"/>
        <w:szCs w:val="20"/>
      </w:rPr>
      <w:t>/</w:t>
    </w:r>
    <w:r w:rsidR="00583FCC">
      <w:rPr>
        <w:sz w:val="20"/>
        <w:szCs w:val="20"/>
      </w:rPr>
      <w:t>152</w:t>
    </w:r>
    <w:r w:rsidRPr="00DF29FA">
      <w:rPr>
        <w:sz w:val="20"/>
        <w:szCs w:val="20"/>
      </w:rPr>
      <w:tab/>
    </w:r>
    <w:r w:rsidR="0076376A">
      <w:rPr>
        <w:sz w:val="20"/>
        <w:szCs w:val="20"/>
      </w:rPr>
      <w:t>II-ReKe-a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1F9AF" w14:textId="5CD92F3F" w:rsidR="008F0BE4" w:rsidRPr="00DF29FA" w:rsidRDefault="008F0BE4" w:rsidP="00533E04">
    <w:pPr>
      <w:tabs>
        <w:tab w:val="right" w:pos="9639"/>
      </w:tabs>
      <w:spacing w:after="0"/>
      <w:rPr>
        <w:sz w:val="20"/>
        <w:szCs w:val="20"/>
      </w:rPr>
    </w:pPr>
    <w:r w:rsidRPr="00DF29FA">
      <w:rPr>
        <w:noProof/>
        <w:sz w:val="20"/>
        <w:szCs w:val="20"/>
        <w:lang w:eastAsia="nl-BE"/>
      </w:rPr>
      <w:drawing>
        <wp:anchor distT="0" distB="0" distL="114300" distR="114300" simplePos="0" relativeHeight="251658247" behindDoc="1" locked="0" layoutInCell="1" allowOverlap="1" wp14:anchorId="3DF304BB" wp14:editId="2F095233">
          <wp:simplePos x="0" y="0"/>
          <wp:positionH relativeFrom="rightMargin">
            <wp:posOffset>0</wp:posOffset>
          </wp:positionH>
          <wp:positionV relativeFrom="paragraph">
            <wp:posOffset>-720090</wp:posOffset>
          </wp:positionV>
          <wp:extent cx="540000" cy="1004400"/>
          <wp:effectExtent l="0" t="0" r="0" b="5715"/>
          <wp:wrapNone/>
          <wp:docPr id="524010176" name="Afbeelding 524010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Restaurant en keuken (versie </w:t>
    </w:r>
    <w:r w:rsidR="00F62E69">
      <w:rPr>
        <w:sz w:val="20"/>
        <w:szCs w:val="20"/>
      </w:rPr>
      <w:t>oktober</w:t>
    </w:r>
    <w:r w:rsidR="0062181F">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0F646F8A" w14:textId="1A3A86A1" w:rsidR="008F0BE4" w:rsidRDefault="0076376A" w:rsidP="00F91861">
    <w:pPr>
      <w:tabs>
        <w:tab w:val="right" w:pos="9638"/>
      </w:tabs>
      <w:spacing w:after="0"/>
    </w:pPr>
    <w:r>
      <w:rPr>
        <w:sz w:val="20"/>
        <w:szCs w:val="20"/>
      </w:rPr>
      <w:t>II-ReKe-a</w:t>
    </w:r>
    <w:r w:rsidR="008F0BE4">
      <w:rPr>
        <w:sz w:val="20"/>
        <w:szCs w:val="20"/>
      </w:rPr>
      <w:tab/>
    </w:r>
    <w:r w:rsidR="008F0BE4" w:rsidRPr="00DF29FA">
      <w:rPr>
        <w:sz w:val="20"/>
        <w:szCs w:val="20"/>
      </w:rPr>
      <w:t>D20</w:t>
    </w:r>
    <w:r w:rsidR="008F0BE4">
      <w:rPr>
        <w:sz w:val="20"/>
        <w:szCs w:val="20"/>
      </w:rPr>
      <w:t>2</w:t>
    </w:r>
    <w:r w:rsidR="00583FCC">
      <w:rPr>
        <w:sz w:val="20"/>
        <w:szCs w:val="20"/>
      </w:rPr>
      <w:t>4</w:t>
    </w:r>
    <w:r w:rsidR="008F0BE4" w:rsidRPr="00DF29FA">
      <w:rPr>
        <w:sz w:val="20"/>
        <w:szCs w:val="20"/>
      </w:rPr>
      <w:t>/</w:t>
    </w:r>
    <w:r w:rsidR="008F0BE4" w:rsidRPr="002578A4">
      <w:rPr>
        <w:sz w:val="20"/>
        <w:szCs w:val="20"/>
      </w:rPr>
      <w:t>13.758</w:t>
    </w:r>
    <w:r w:rsidR="008F0BE4" w:rsidRPr="00DF29FA">
      <w:rPr>
        <w:sz w:val="20"/>
        <w:szCs w:val="20"/>
      </w:rPr>
      <w:t>/</w:t>
    </w:r>
    <w:r w:rsidR="008F0BE4">
      <w:rPr>
        <w:sz w:val="20"/>
        <w:szCs w:val="20"/>
      </w:rPr>
      <w:t>1</w:t>
    </w:r>
    <w:r w:rsidR="00583FCC">
      <w:rPr>
        <w:sz w:val="20"/>
        <w:szCs w:val="20"/>
      </w:rPr>
      <w:t>52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6559D" w14:textId="6E7E8E3D" w:rsidR="008B3A39" w:rsidRPr="00DF29FA" w:rsidRDefault="008B3A39" w:rsidP="008B3A39">
    <w:pPr>
      <w:tabs>
        <w:tab w:val="right" w:pos="9639"/>
      </w:tabs>
      <w:spacing w:after="0"/>
      <w:rPr>
        <w:sz w:val="20"/>
        <w:szCs w:val="20"/>
      </w:rPr>
    </w:pPr>
    <w:r w:rsidRPr="00DF29FA">
      <w:rPr>
        <w:noProof/>
        <w:sz w:val="20"/>
        <w:szCs w:val="20"/>
        <w:lang w:eastAsia="nl-BE"/>
      </w:rPr>
      <w:drawing>
        <wp:anchor distT="0" distB="0" distL="114300" distR="114300" simplePos="0" relativeHeight="251658246" behindDoc="1" locked="0" layoutInCell="1" allowOverlap="1" wp14:anchorId="43D42260" wp14:editId="3C37A879">
          <wp:simplePos x="0" y="0"/>
          <wp:positionH relativeFrom="rightMargin">
            <wp:posOffset>0</wp:posOffset>
          </wp:positionH>
          <wp:positionV relativeFrom="paragraph">
            <wp:posOffset>-720090</wp:posOffset>
          </wp:positionV>
          <wp:extent cx="540000" cy="1004400"/>
          <wp:effectExtent l="0" t="0" r="0" b="5715"/>
          <wp:wrapNone/>
          <wp:docPr id="30" name="Afbeelding 30"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30"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Restaurant en keuken (versie </w:t>
    </w:r>
    <w:r w:rsidR="0062181F">
      <w:rPr>
        <w:sz w:val="20"/>
        <w:szCs w:val="20"/>
      </w:rPr>
      <w:t>januari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7506AB18" w14:textId="01DA1595" w:rsidR="00060480" w:rsidRPr="008B3A39" w:rsidRDefault="008B3A39" w:rsidP="008B3A39">
    <w:pPr>
      <w:tabs>
        <w:tab w:val="right" w:pos="9638"/>
      </w:tabs>
      <w:spacing w:after="0"/>
    </w:pPr>
    <w:r w:rsidRPr="00DF29FA">
      <w:rPr>
        <w:sz w:val="20"/>
        <w:szCs w:val="20"/>
      </w:rPr>
      <w:t>D20</w:t>
    </w:r>
    <w:r>
      <w:rPr>
        <w:sz w:val="20"/>
        <w:szCs w:val="20"/>
      </w:rPr>
      <w:t>2</w:t>
    </w:r>
    <w:r w:rsidR="00F11C9D">
      <w:rPr>
        <w:sz w:val="20"/>
        <w:szCs w:val="20"/>
      </w:rPr>
      <w:t>3</w:t>
    </w:r>
    <w:r w:rsidRPr="00DF29FA">
      <w:rPr>
        <w:sz w:val="20"/>
        <w:szCs w:val="20"/>
      </w:rPr>
      <w:t>/</w:t>
    </w:r>
    <w:r w:rsidRPr="002578A4">
      <w:rPr>
        <w:sz w:val="20"/>
        <w:szCs w:val="20"/>
      </w:rPr>
      <w:t>13.758</w:t>
    </w:r>
    <w:r w:rsidRPr="00DF29FA">
      <w:rPr>
        <w:sz w:val="20"/>
        <w:szCs w:val="20"/>
      </w:rPr>
      <w:t>/</w:t>
    </w:r>
    <w:r>
      <w:rPr>
        <w:sz w:val="20"/>
        <w:szCs w:val="20"/>
      </w:rPr>
      <w:t>1</w:t>
    </w:r>
    <w:r w:rsidR="00B72A04">
      <w:rPr>
        <w:sz w:val="20"/>
        <w:szCs w:val="20"/>
      </w:rPr>
      <w:t>37</w:t>
    </w:r>
    <w:r w:rsidR="00F11C9D">
      <w:rPr>
        <w:sz w:val="20"/>
        <w:szCs w:val="20"/>
      </w:rPr>
      <w:tab/>
    </w:r>
    <w:r w:rsidR="00C9028A">
      <w:rPr>
        <w:sz w:val="20"/>
        <w:szCs w:val="20"/>
      </w:rPr>
      <w:t>II-ReKe-a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11E0C" w14:textId="77777777" w:rsidR="00F5542D" w:rsidRDefault="00F5542D" w:rsidP="00467BFD">
      <w:r>
        <w:separator/>
      </w:r>
    </w:p>
  </w:footnote>
  <w:footnote w:type="continuationSeparator" w:id="0">
    <w:p w14:paraId="11178A12" w14:textId="77777777" w:rsidR="00F5542D" w:rsidRDefault="00F5542D" w:rsidP="00467BFD">
      <w:r>
        <w:continuationSeparator/>
      </w:r>
    </w:p>
  </w:footnote>
  <w:footnote w:type="continuationNotice" w:id="1">
    <w:p w14:paraId="7D6B78FF" w14:textId="77777777" w:rsidR="00F5542D" w:rsidRDefault="00F554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7D534" w14:textId="77777777" w:rsidR="00533E62" w:rsidRDefault="007C16B3">
    <w:pPr>
      <w:pStyle w:val="Koptekst"/>
    </w:pPr>
    <w:r>
      <w:rPr>
        <w:noProof/>
      </w:rPr>
      <w:pict w14:anchorId="2FF35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41C98" w14:textId="77777777" w:rsidR="00533E62" w:rsidRDefault="007C16B3">
    <w:pPr>
      <w:pStyle w:val="Koptekst"/>
    </w:pPr>
    <w:r>
      <w:rPr>
        <w:noProof/>
      </w:rPr>
      <w:pict w14:anchorId="26116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ECFBC" w14:textId="77777777" w:rsidR="00533E62" w:rsidRDefault="007C16B3">
    <w:pPr>
      <w:pStyle w:val="Koptekst"/>
    </w:pPr>
    <w:r>
      <w:rPr>
        <w:noProof/>
      </w:rPr>
      <w:pict w14:anchorId="0554B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F8779" w14:textId="77777777" w:rsidR="008F0BE4" w:rsidRDefault="008F0BE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D75E8" w14:textId="77777777" w:rsidR="008F0BE4" w:rsidRDefault="008F0BE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E9666" w14:textId="77777777" w:rsidR="008F0BE4" w:rsidRDefault="008F0BE4">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20DD7" w14:textId="77777777" w:rsidR="00533E62" w:rsidRDefault="007C16B3">
    <w:pPr>
      <w:pStyle w:val="Koptekst"/>
    </w:pPr>
    <w:r>
      <w:rPr>
        <w:noProof/>
      </w:rPr>
      <w:pict w14:anchorId="52AA4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2E6B3" w14:textId="77777777" w:rsidR="00533E62" w:rsidRDefault="007C16B3">
    <w:pPr>
      <w:pStyle w:val="Koptekst"/>
    </w:pPr>
    <w:r>
      <w:rPr>
        <w:noProof/>
      </w:rPr>
      <w:pict w14:anchorId="6A840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89BE2" w14:textId="77777777" w:rsidR="00533E62" w:rsidRDefault="007C16B3">
    <w:pPr>
      <w:pStyle w:val="Koptekst"/>
    </w:pPr>
    <w:r>
      <w:rPr>
        <w:noProof/>
      </w:rPr>
      <w:pict w14:anchorId="671BB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F380F91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3267FA"/>
    <w:multiLevelType w:val="multilevel"/>
    <w:tmpl w:val="2A9602B0"/>
    <w:lvl w:ilvl="0">
      <w:start w:val="1"/>
      <w:numFmt w:val="decimal"/>
      <w:lvlText w:val="LPD %1  +"/>
      <w:lvlJc w:val="left"/>
      <w:pPr>
        <w:ind w:left="992" w:hanging="992"/>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BD9430F"/>
    <w:multiLevelType w:val="hybridMultilevel"/>
    <w:tmpl w:val="7D5A488A"/>
    <w:lvl w:ilvl="0" w:tplc="FFFFFFFF">
      <w:numFmt w:val="bullet"/>
      <w:lvlText w:val="•"/>
      <w:lvlJc w:val="left"/>
      <w:pPr>
        <w:ind w:left="1070" w:hanging="710"/>
      </w:pPr>
      <w:rPr>
        <w:rFonts w:ascii="Calibri" w:eastAsiaTheme="minorHAnsi" w:hAnsi="Calibri" w:cs="Calibri" w:hint="default"/>
      </w:rPr>
    </w:lvl>
    <w:lvl w:ilvl="1" w:tplc="95DEE34E">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CC3C11"/>
    <w:multiLevelType w:val="multilevel"/>
    <w:tmpl w:val="6326395E"/>
    <w:lvl w:ilvl="0">
      <w:start w:val="22"/>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AA67DF"/>
    <w:multiLevelType w:val="hybridMultilevel"/>
    <w:tmpl w:val="406AACDE"/>
    <w:lvl w:ilvl="0" w:tplc="CD04A2BA">
      <w:numFmt w:val="bullet"/>
      <w:lvlText w:val="•"/>
      <w:lvlJc w:val="left"/>
      <w:pPr>
        <w:ind w:left="1070" w:hanging="71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0F92BFC4"/>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73EEE8C4"/>
    <w:lvl w:ilvl="0" w:tplc="50A41BC2">
      <w:start w:val="1"/>
      <w:numFmt w:val="bullet"/>
      <w:pStyle w:val="Afbakening"/>
      <w:lvlText w:val=""/>
      <w:lvlJc w:val="left"/>
      <w:pPr>
        <w:ind w:left="1495" w:hanging="360"/>
      </w:pPr>
      <w:rPr>
        <w:rFonts w:ascii="Wingdings" w:hAnsi="Wingdings" w:hint="default"/>
        <w:color w:val="002060"/>
        <w:sz w:val="24"/>
        <w:szCs w:val="20"/>
      </w:rPr>
    </w:lvl>
    <w:lvl w:ilvl="1" w:tplc="FFFFFFFF">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D040CD1"/>
    <w:multiLevelType w:val="multilevel"/>
    <w:tmpl w:val="45F08784"/>
    <w:styleLink w:val="Stijl1"/>
    <w:lvl w:ilvl="0">
      <w:start w:val="24"/>
      <w:numFmt w:val="decimal"/>
      <w:lvlText w:val="LPD %1"/>
      <w:lvlJc w:val="left"/>
      <w:pPr>
        <w:ind w:left="992" w:hanging="992"/>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2" w15:restartNumberingAfterBreak="0">
    <w:nsid w:val="7439767A"/>
    <w:multiLevelType w:val="multilevel"/>
    <w:tmpl w:val="58A08F48"/>
    <w:lvl w:ilvl="0">
      <w:numFmt w:val="decimal"/>
      <w:lvlText w:val="LPD %1"/>
      <w:lvlJc w:val="left"/>
      <w:pPr>
        <w:ind w:left="992" w:hanging="992"/>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A531FA9"/>
    <w:multiLevelType w:val="multilevel"/>
    <w:tmpl w:val="227C5934"/>
    <w:styleLink w:val="Stijl2"/>
    <w:lvl w:ilvl="0">
      <w:start w:val="1"/>
      <w:numFmt w:val="decimal"/>
      <w:lvlText w:val="LPD %1"/>
      <w:lvlJc w:val="left"/>
      <w:pPr>
        <w:ind w:left="992" w:hanging="992"/>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A6C6353"/>
    <w:multiLevelType w:val="hybridMultilevel"/>
    <w:tmpl w:val="52641BBA"/>
    <w:lvl w:ilvl="0" w:tplc="08130001">
      <w:start w:val="1"/>
      <w:numFmt w:val="bullet"/>
      <w:lvlText w:val=""/>
      <w:lvlJc w:val="left"/>
      <w:pPr>
        <w:ind w:left="1484" w:hanging="360"/>
      </w:pPr>
      <w:rPr>
        <w:rFonts w:ascii="Symbol" w:hAnsi="Symbol" w:hint="default"/>
      </w:rPr>
    </w:lvl>
    <w:lvl w:ilvl="1" w:tplc="08130003" w:tentative="1">
      <w:start w:val="1"/>
      <w:numFmt w:val="bullet"/>
      <w:lvlText w:val="o"/>
      <w:lvlJc w:val="left"/>
      <w:pPr>
        <w:ind w:left="2204" w:hanging="360"/>
      </w:pPr>
      <w:rPr>
        <w:rFonts w:ascii="Courier New" w:hAnsi="Courier New" w:cs="Courier New" w:hint="default"/>
      </w:rPr>
    </w:lvl>
    <w:lvl w:ilvl="2" w:tplc="08130005" w:tentative="1">
      <w:start w:val="1"/>
      <w:numFmt w:val="bullet"/>
      <w:lvlText w:val=""/>
      <w:lvlJc w:val="left"/>
      <w:pPr>
        <w:ind w:left="2924" w:hanging="360"/>
      </w:pPr>
      <w:rPr>
        <w:rFonts w:ascii="Wingdings" w:hAnsi="Wingdings" w:hint="default"/>
      </w:rPr>
    </w:lvl>
    <w:lvl w:ilvl="3" w:tplc="08130001" w:tentative="1">
      <w:start w:val="1"/>
      <w:numFmt w:val="bullet"/>
      <w:lvlText w:val=""/>
      <w:lvlJc w:val="left"/>
      <w:pPr>
        <w:ind w:left="3644" w:hanging="360"/>
      </w:pPr>
      <w:rPr>
        <w:rFonts w:ascii="Symbol" w:hAnsi="Symbol" w:hint="default"/>
      </w:rPr>
    </w:lvl>
    <w:lvl w:ilvl="4" w:tplc="08130003" w:tentative="1">
      <w:start w:val="1"/>
      <w:numFmt w:val="bullet"/>
      <w:lvlText w:val="o"/>
      <w:lvlJc w:val="left"/>
      <w:pPr>
        <w:ind w:left="4364" w:hanging="360"/>
      </w:pPr>
      <w:rPr>
        <w:rFonts w:ascii="Courier New" w:hAnsi="Courier New" w:cs="Courier New" w:hint="default"/>
      </w:rPr>
    </w:lvl>
    <w:lvl w:ilvl="5" w:tplc="08130005" w:tentative="1">
      <w:start w:val="1"/>
      <w:numFmt w:val="bullet"/>
      <w:lvlText w:val=""/>
      <w:lvlJc w:val="left"/>
      <w:pPr>
        <w:ind w:left="5084" w:hanging="360"/>
      </w:pPr>
      <w:rPr>
        <w:rFonts w:ascii="Wingdings" w:hAnsi="Wingdings" w:hint="default"/>
      </w:rPr>
    </w:lvl>
    <w:lvl w:ilvl="6" w:tplc="08130001" w:tentative="1">
      <w:start w:val="1"/>
      <w:numFmt w:val="bullet"/>
      <w:lvlText w:val=""/>
      <w:lvlJc w:val="left"/>
      <w:pPr>
        <w:ind w:left="5804" w:hanging="360"/>
      </w:pPr>
      <w:rPr>
        <w:rFonts w:ascii="Symbol" w:hAnsi="Symbol" w:hint="default"/>
      </w:rPr>
    </w:lvl>
    <w:lvl w:ilvl="7" w:tplc="08130003" w:tentative="1">
      <w:start w:val="1"/>
      <w:numFmt w:val="bullet"/>
      <w:lvlText w:val="o"/>
      <w:lvlJc w:val="left"/>
      <w:pPr>
        <w:ind w:left="6524" w:hanging="360"/>
      </w:pPr>
      <w:rPr>
        <w:rFonts w:ascii="Courier New" w:hAnsi="Courier New" w:cs="Courier New" w:hint="default"/>
      </w:rPr>
    </w:lvl>
    <w:lvl w:ilvl="8" w:tplc="08130005" w:tentative="1">
      <w:start w:val="1"/>
      <w:numFmt w:val="bullet"/>
      <w:lvlText w:val=""/>
      <w:lvlJc w:val="left"/>
      <w:pPr>
        <w:ind w:left="7244" w:hanging="360"/>
      </w:pPr>
      <w:rPr>
        <w:rFonts w:ascii="Wingdings" w:hAnsi="Wingdings" w:hint="default"/>
      </w:rPr>
    </w:lvl>
  </w:abstractNum>
  <w:num w:numId="1" w16cid:durableId="971440533">
    <w:abstractNumId w:val="18"/>
  </w:num>
  <w:num w:numId="2" w16cid:durableId="391275458">
    <w:abstractNumId w:val="5"/>
  </w:num>
  <w:num w:numId="3" w16cid:durableId="1446386784">
    <w:abstractNumId w:val="5"/>
  </w:num>
  <w:num w:numId="4" w16cid:durableId="1433085344">
    <w:abstractNumId w:val="20"/>
  </w:num>
  <w:num w:numId="5" w16cid:durableId="67851318">
    <w:abstractNumId w:val="3"/>
  </w:num>
  <w:num w:numId="6" w16cid:durableId="1875732664">
    <w:abstractNumId w:val="26"/>
  </w:num>
  <w:num w:numId="7" w16cid:durableId="1785073827">
    <w:abstractNumId w:val="2"/>
  </w:num>
  <w:num w:numId="8" w16cid:durableId="2112436338">
    <w:abstractNumId w:val="14"/>
  </w:num>
  <w:num w:numId="9" w16cid:durableId="940528299">
    <w:abstractNumId w:val="10"/>
  </w:num>
  <w:num w:numId="10" w16cid:durableId="1342463960">
    <w:abstractNumId w:val="21"/>
  </w:num>
  <w:num w:numId="11" w16cid:durableId="1814903111">
    <w:abstractNumId w:val="22"/>
  </w:num>
  <w:num w:numId="12" w16cid:durableId="538667980">
    <w:abstractNumId w:val="7"/>
  </w:num>
  <w:num w:numId="13" w16cid:durableId="1044866913">
    <w:abstractNumId w:val="16"/>
  </w:num>
  <w:num w:numId="14" w16cid:durableId="251015268">
    <w:abstractNumId w:val="17"/>
  </w:num>
  <w:num w:numId="15" w16cid:durableId="1030306022">
    <w:abstractNumId w:val="6"/>
  </w:num>
  <w:num w:numId="16" w16cid:durableId="962687266">
    <w:abstractNumId w:val="30"/>
  </w:num>
  <w:num w:numId="17" w16cid:durableId="272858206">
    <w:abstractNumId w:val="31"/>
  </w:num>
  <w:num w:numId="18" w16cid:durableId="1982226520">
    <w:abstractNumId w:val="19"/>
  </w:num>
  <w:num w:numId="19" w16cid:durableId="1963412399">
    <w:abstractNumId w:val="9"/>
  </w:num>
  <w:num w:numId="20" w16cid:durableId="57099532">
    <w:abstractNumId w:val="4"/>
  </w:num>
  <w:num w:numId="21" w16cid:durableId="2021198824">
    <w:abstractNumId w:val="25"/>
  </w:num>
  <w:num w:numId="22" w16cid:durableId="338889396">
    <w:abstractNumId w:val="24"/>
  </w:num>
  <w:num w:numId="23" w16cid:durableId="54553459">
    <w:abstractNumId w:val="27"/>
  </w:num>
  <w:num w:numId="24" w16cid:durableId="227959220">
    <w:abstractNumId w:val="0"/>
  </w:num>
  <w:num w:numId="25" w16cid:durableId="1909227237">
    <w:abstractNumId w:val="23"/>
  </w:num>
  <w:num w:numId="26" w16cid:durableId="672532848">
    <w:abstractNumId w:val="12"/>
  </w:num>
  <w:num w:numId="27" w16cid:durableId="2112772671">
    <w:abstractNumId w:val="29"/>
  </w:num>
  <w:num w:numId="28" w16cid:durableId="186599070">
    <w:abstractNumId w:val="33"/>
  </w:num>
  <w:num w:numId="29" w16cid:durableId="526527699">
    <w:abstractNumId w:val="28"/>
  </w:num>
  <w:num w:numId="30" w16cid:durableId="1369254035">
    <w:abstractNumId w:val="32"/>
  </w:num>
  <w:num w:numId="31" w16cid:durableId="1115097153">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0045873">
    <w:abstractNumId w:val="3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5129829">
    <w:abstractNumId w:val="8"/>
  </w:num>
  <w:num w:numId="34" w16cid:durableId="649360948">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7623692">
    <w:abstractNumId w:val="8"/>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2697097">
    <w:abstractNumId w:val="3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0446184">
    <w:abstractNumId w:val="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0526554">
    <w:abstractNumId w:val="32"/>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26608">
    <w:abstractNumId w:val="8"/>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5538142">
    <w:abstractNumId w:val="11"/>
  </w:num>
  <w:num w:numId="41" w16cid:durableId="654451617">
    <w:abstractNumId w:val="1"/>
  </w:num>
  <w:num w:numId="42" w16cid:durableId="1667782511">
    <w:abstractNumId w:val="34"/>
  </w:num>
  <w:num w:numId="43" w16cid:durableId="147413382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45251928">
    <w:abstractNumId w:val="14"/>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65785398">
    <w:abstractNumId w:val="15"/>
  </w:num>
  <w:num w:numId="46" w16cid:durableId="1773239162">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URpZVYl61Ma7HP09FGM38TCo8Jlg7AvcnethLaN49OmooIPqdxcRIw2bW0IZnHyWQpnKRbo71K2ByhUnIxPhRA==" w:salt="s5JHbznzguSZTKrPLjR3s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F1"/>
    <w:rsid w:val="00001AF5"/>
    <w:rsid w:val="000044B3"/>
    <w:rsid w:val="0000561E"/>
    <w:rsid w:val="000126B1"/>
    <w:rsid w:val="00017648"/>
    <w:rsid w:val="00022034"/>
    <w:rsid w:val="00034B3A"/>
    <w:rsid w:val="0004205D"/>
    <w:rsid w:val="00052FCA"/>
    <w:rsid w:val="0005415C"/>
    <w:rsid w:val="00057359"/>
    <w:rsid w:val="000600BF"/>
    <w:rsid w:val="00060257"/>
    <w:rsid w:val="00060480"/>
    <w:rsid w:val="00062EED"/>
    <w:rsid w:val="00070793"/>
    <w:rsid w:val="000773B5"/>
    <w:rsid w:val="00080975"/>
    <w:rsid w:val="000820E9"/>
    <w:rsid w:val="000850FA"/>
    <w:rsid w:val="00095030"/>
    <w:rsid w:val="000A2292"/>
    <w:rsid w:val="000A2D73"/>
    <w:rsid w:val="000A3B0B"/>
    <w:rsid w:val="000A4B0F"/>
    <w:rsid w:val="000A4C40"/>
    <w:rsid w:val="000A50E2"/>
    <w:rsid w:val="000A63DD"/>
    <w:rsid w:val="000A7E45"/>
    <w:rsid w:val="000B1717"/>
    <w:rsid w:val="000B2FBC"/>
    <w:rsid w:val="000C123B"/>
    <w:rsid w:val="000C448A"/>
    <w:rsid w:val="000C4A1F"/>
    <w:rsid w:val="000C4E35"/>
    <w:rsid w:val="000C67EC"/>
    <w:rsid w:val="000C6968"/>
    <w:rsid w:val="000D0FEF"/>
    <w:rsid w:val="000D3642"/>
    <w:rsid w:val="000D52A2"/>
    <w:rsid w:val="000E3B6C"/>
    <w:rsid w:val="00103252"/>
    <w:rsid w:val="0010389F"/>
    <w:rsid w:val="00111583"/>
    <w:rsid w:val="0011339A"/>
    <w:rsid w:val="00115985"/>
    <w:rsid w:val="001173B1"/>
    <w:rsid w:val="00122B38"/>
    <w:rsid w:val="0012392B"/>
    <w:rsid w:val="00125592"/>
    <w:rsid w:val="00125938"/>
    <w:rsid w:val="00130629"/>
    <w:rsid w:val="001332B5"/>
    <w:rsid w:val="00140EB7"/>
    <w:rsid w:val="00145088"/>
    <w:rsid w:val="001513A1"/>
    <w:rsid w:val="001543A2"/>
    <w:rsid w:val="00156E8D"/>
    <w:rsid w:val="00163C01"/>
    <w:rsid w:val="0017684E"/>
    <w:rsid w:val="00180890"/>
    <w:rsid w:val="0018140C"/>
    <w:rsid w:val="00184095"/>
    <w:rsid w:val="001961FF"/>
    <w:rsid w:val="001979DA"/>
    <w:rsid w:val="001A0D10"/>
    <w:rsid w:val="001A197D"/>
    <w:rsid w:val="001A2038"/>
    <w:rsid w:val="001A7DB4"/>
    <w:rsid w:val="001B1815"/>
    <w:rsid w:val="001B2C2B"/>
    <w:rsid w:val="001B78B2"/>
    <w:rsid w:val="001C118A"/>
    <w:rsid w:val="001D1BD4"/>
    <w:rsid w:val="001D1FF9"/>
    <w:rsid w:val="001D2B8A"/>
    <w:rsid w:val="001D3058"/>
    <w:rsid w:val="001D7430"/>
    <w:rsid w:val="001E513A"/>
    <w:rsid w:val="001F7DE0"/>
    <w:rsid w:val="002050D0"/>
    <w:rsid w:val="00207786"/>
    <w:rsid w:val="00211AF9"/>
    <w:rsid w:val="002120E2"/>
    <w:rsid w:val="00212EF1"/>
    <w:rsid w:val="002134F0"/>
    <w:rsid w:val="002140A3"/>
    <w:rsid w:val="00222209"/>
    <w:rsid w:val="0023244B"/>
    <w:rsid w:val="00236FB1"/>
    <w:rsid w:val="00241AF1"/>
    <w:rsid w:val="00244A1A"/>
    <w:rsid w:val="00251D1B"/>
    <w:rsid w:val="0027444F"/>
    <w:rsid w:val="002A06F3"/>
    <w:rsid w:val="002A3178"/>
    <w:rsid w:val="002A3E07"/>
    <w:rsid w:val="002B6984"/>
    <w:rsid w:val="002B732B"/>
    <w:rsid w:val="002C2CDE"/>
    <w:rsid w:val="002D1A29"/>
    <w:rsid w:val="002E08C9"/>
    <w:rsid w:val="002E5C38"/>
    <w:rsid w:val="002E793E"/>
    <w:rsid w:val="002E7DB6"/>
    <w:rsid w:val="002E7E0C"/>
    <w:rsid w:val="002F195A"/>
    <w:rsid w:val="002F774C"/>
    <w:rsid w:val="00304C92"/>
    <w:rsid w:val="003079DB"/>
    <w:rsid w:val="003153CF"/>
    <w:rsid w:val="00316719"/>
    <w:rsid w:val="003202E4"/>
    <w:rsid w:val="00321AC3"/>
    <w:rsid w:val="00331E8A"/>
    <w:rsid w:val="00336188"/>
    <w:rsid w:val="0034069C"/>
    <w:rsid w:val="0034253A"/>
    <w:rsid w:val="0034483E"/>
    <w:rsid w:val="00350589"/>
    <w:rsid w:val="00361170"/>
    <w:rsid w:val="003611CD"/>
    <w:rsid w:val="0036189F"/>
    <w:rsid w:val="00376921"/>
    <w:rsid w:val="00376B7C"/>
    <w:rsid w:val="00382360"/>
    <w:rsid w:val="00385689"/>
    <w:rsid w:val="003874D8"/>
    <w:rsid w:val="00392F56"/>
    <w:rsid w:val="0039444A"/>
    <w:rsid w:val="00396B86"/>
    <w:rsid w:val="003A3C50"/>
    <w:rsid w:val="003B11F9"/>
    <w:rsid w:val="003B2336"/>
    <w:rsid w:val="003B2D0E"/>
    <w:rsid w:val="003B41B4"/>
    <w:rsid w:val="003B655E"/>
    <w:rsid w:val="003C1C1B"/>
    <w:rsid w:val="003C20F3"/>
    <w:rsid w:val="003D29DB"/>
    <w:rsid w:val="003E11FD"/>
    <w:rsid w:val="003E5FA3"/>
    <w:rsid w:val="003E7577"/>
    <w:rsid w:val="003F3DFB"/>
    <w:rsid w:val="003F65BB"/>
    <w:rsid w:val="004043CD"/>
    <w:rsid w:val="00410790"/>
    <w:rsid w:val="00412DD6"/>
    <w:rsid w:val="00415120"/>
    <w:rsid w:val="00420236"/>
    <w:rsid w:val="00421604"/>
    <w:rsid w:val="004249DA"/>
    <w:rsid w:val="00430363"/>
    <w:rsid w:val="0043308C"/>
    <w:rsid w:val="00447752"/>
    <w:rsid w:val="004479CA"/>
    <w:rsid w:val="004523B6"/>
    <w:rsid w:val="00453858"/>
    <w:rsid w:val="0046225F"/>
    <w:rsid w:val="00463754"/>
    <w:rsid w:val="00463889"/>
    <w:rsid w:val="00467BFD"/>
    <w:rsid w:val="00470B2C"/>
    <w:rsid w:val="004737DD"/>
    <w:rsid w:val="00483294"/>
    <w:rsid w:val="00492D9F"/>
    <w:rsid w:val="004A618B"/>
    <w:rsid w:val="004B4591"/>
    <w:rsid w:val="004B4775"/>
    <w:rsid w:val="004B5D6B"/>
    <w:rsid w:val="004B7E94"/>
    <w:rsid w:val="004C437F"/>
    <w:rsid w:val="004C6692"/>
    <w:rsid w:val="004E694B"/>
    <w:rsid w:val="004F32CA"/>
    <w:rsid w:val="004F72C0"/>
    <w:rsid w:val="004F7377"/>
    <w:rsid w:val="005003A7"/>
    <w:rsid w:val="005015A5"/>
    <w:rsid w:val="005058A8"/>
    <w:rsid w:val="00507749"/>
    <w:rsid w:val="00511213"/>
    <w:rsid w:val="005126C5"/>
    <w:rsid w:val="00513892"/>
    <w:rsid w:val="00513E70"/>
    <w:rsid w:val="0052042F"/>
    <w:rsid w:val="0052075B"/>
    <w:rsid w:val="00523043"/>
    <w:rsid w:val="00523C23"/>
    <w:rsid w:val="00523C37"/>
    <w:rsid w:val="0052545C"/>
    <w:rsid w:val="00525D2C"/>
    <w:rsid w:val="00533E04"/>
    <w:rsid w:val="00533E62"/>
    <w:rsid w:val="00534C54"/>
    <w:rsid w:val="00546066"/>
    <w:rsid w:val="005464AA"/>
    <w:rsid w:val="00547751"/>
    <w:rsid w:val="00550852"/>
    <w:rsid w:val="00552FBF"/>
    <w:rsid w:val="00555049"/>
    <w:rsid w:val="00561011"/>
    <w:rsid w:val="005610FB"/>
    <w:rsid w:val="0056245F"/>
    <w:rsid w:val="00567EF2"/>
    <w:rsid w:val="0057255D"/>
    <w:rsid w:val="00577A6F"/>
    <w:rsid w:val="00581A79"/>
    <w:rsid w:val="0058337F"/>
    <w:rsid w:val="00583FCC"/>
    <w:rsid w:val="00586628"/>
    <w:rsid w:val="00593F90"/>
    <w:rsid w:val="00595B1E"/>
    <w:rsid w:val="005A1306"/>
    <w:rsid w:val="005A245C"/>
    <w:rsid w:val="005A3F47"/>
    <w:rsid w:val="005A742D"/>
    <w:rsid w:val="005B09B5"/>
    <w:rsid w:val="005B3CAC"/>
    <w:rsid w:val="005B5EE8"/>
    <w:rsid w:val="005B6B0B"/>
    <w:rsid w:val="005C1E00"/>
    <w:rsid w:val="005C6623"/>
    <w:rsid w:val="005C7E99"/>
    <w:rsid w:val="005D7E3C"/>
    <w:rsid w:val="005E0686"/>
    <w:rsid w:val="005E075E"/>
    <w:rsid w:val="00602577"/>
    <w:rsid w:val="0060513B"/>
    <w:rsid w:val="00605BFE"/>
    <w:rsid w:val="0060663D"/>
    <w:rsid w:val="0062181F"/>
    <w:rsid w:val="0062682C"/>
    <w:rsid w:val="00633F67"/>
    <w:rsid w:val="00636CF1"/>
    <w:rsid w:val="006423F3"/>
    <w:rsid w:val="00644128"/>
    <w:rsid w:val="006507E5"/>
    <w:rsid w:val="0065166E"/>
    <w:rsid w:val="00660177"/>
    <w:rsid w:val="00671297"/>
    <w:rsid w:val="006861F6"/>
    <w:rsid w:val="006933CC"/>
    <w:rsid w:val="00693F83"/>
    <w:rsid w:val="00695F4F"/>
    <w:rsid w:val="006972A2"/>
    <w:rsid w:val="00697AD7"/>
    <w:rsid w:val="006B156B"/>
    <w:rsid w:val="006B5085"/>
    <w:rsid w:val="006B5D57"/>
    <w:rsid w:val="006B5F3D"/>
    <w:rsid w:val="006C49A4"/>
    <w:rsid w:val="006C5C9C"/>
    <w:rsid w:val="006C62FB"/>
    <w:rsid w:val="006C6C48"/>
    <w:rsid w:val="006D3E59"/>
    <w:rsid w:val="006E1F5A"/>
    <w:rsid w:val="006F5548"/>
    <w:rsid w:val="006F561D"/>
    <w:rsid w:val="006F6012"/>
    <w:rsid w:val="006F7048"/>
    <w:rsid w:val="006F75BB"/>
    <w:rsid w:val="00704F7A"/>
    <w:rsid w:val="0070586D"/>
    <w:rsid w:val="007076BF"/>
    <w:rsid w:val="007279DB"/>
    <w:rsid w:val="00731063"/>
    <w:rsid w:val="007332BE"/>
    <w:rsid w:val="00733C36"/>
    <w:rsid w:val="007474A1"/>
    <w:rsid w:val="00751DD9"/>
    <w:rsid w:val="007564D4"/>
    <w:rsid w:val="0076376A"/>
    <w:rsid w:val="00765DC4"/>
    <w:rsid w:val="00767976"/>
    <w:rsid w:val="0077040C"/>
    <w:rsid w:val="007724C2"/>
    <w:rsid w:val="0077765C"/>
    <w:rsid w:val="00783B7C"/>
    <w:rsid w:val="007843F3"/>
    <w:rsid w:val="00785E67"/>
    <w:rsid w:val="007861F4"/>
    <w:rsid w:val="007946B1"/>
    <w:rsid w:val="007A1DE6"/>
    <w:rsid w:val="007B4675"/>
    <w:rsid w:val="007B5A56"/>
    <w:rsid w:val="007C16B3"/>
    <w:rsid w:val="007C368E"/>
    <w:rsid w:val="007D3298"/>
    <w:rsid w:val="007D492A"/>
    <w:rsid w:val="007E7702"/>
    <w:rsid w:val="007F6A5E"/>
    <w:rsid w:val="008016FA"/>
    <w:rsid w:val="0080688A"/>
    <w:rsid w:val="00806EC1"/>
    <w:rsid w:val="00825A9E"/>
    <w:rsid w:val="00836A25"/>
    <w:rsid w:val="008446E4"/>
    <w:rsid w:val="00852641"/>
    <w:rsid w:val="0085408C"/>
    <w:rsid w:val="00855F21"/>
    <w:rsid w:val="00857CC5"/>
    <w:rsid w:val="00862ACC"/>
    <w:rsid w:val="00870BDE"/>
    <w:rsid w:val="00871CFF"/>
    <w:rsid w:val="0087715B"/>
    <w:rsid w:val="00880CE6"/>
    <w:rsid w:val="00887913"/>
    <w:rsid w:val="00892496"/>
    <w:rsid w:val="008A011A"/>
    <w:rsid w:val="008A24DF"/>
    <w:rsid w:val="008B0F35"/>
    <w:rsid w:val="008B205D"/>
    <w:rsid w:val="008B3A39"/>
    <w:rsid w:val="008B648C"/>
    <w:rsid w:val="008D1286"/>
    <w:rsid w:val="008D71F6"/>
    <w:rsid w:val="008E5D4D"/>
    <w:rsid w:val="008E6DF2"/>
    <w:rsid w:val="008F0BE4"/>
    <w:rsid w:val="00904FF1"/>
    <w:rsid w:val="00906AD3"/>
    <w:rsid w:val="00907EC1"/>
    <w:rsid w:val="0091531B"/>
    <w:rsid w:val="00922312"/>
    <w:rsid w:val="00924CB4"/>
    <w:rsid w:val="0092522B"/>
    <w:rsid w:val="009263B1"/>
    <w:rsid w:val="009273DD"/>
    <w:rsid w:val="00931D0F"/>
    <w:rsid w:val="0093292E"/>
    <w:rsid w:val="00934F44"/>
    <w:rsid w:val="00940911"/>
    <w:rsid w:val="00943213"/>
    <w:rsid w:val="00951E22"/>
    <w:rsid w:val="0095329A"/>
    <w:rsid w:val="0095381D"/>
    <w:rsid w:val="00963E17"/>
    <w:rsid w:val="00975B26"/>
    <w:rsid w:val="009805C6"/>
    <w:rsid w:val="00982B39"/>
    <w:rsid w:val="00984109"/>
    <w:rsid w:val="00995BF6"/>
    <w:rsid w:val="00995DA3"/>
    <w:rsid w:val="009A2AC1"/>
    <w:rsid w:val="009D4FA0"/>
    <w:rsid w:val="009D59FB"/>
    <w:rsid w:val="009D5E8F"/>
    <w:rsid w:val="009D7B9E"/>
    <w:rsid w:val="009E1A19"/>
    <w:rsid w:val="009E2795"/>
    <w:rsid w:val="009E44C4"/>
    <w:rsid w:val="00A00764"/>
    <w:rsid w:val="00A04531"/>
    <w:rsid w:val="00A05F3C"/>
    <w:rsid w:val="00A10FF9"/>
    <w:rsid w:val="00A20F79"/>
    <w:rsid w:val="00A21FAE"/>
    <w:rsid w:val="00A2697B"/>
    <w:rsid w:val="00A2790C"/>
    <w:rsid w:val="00A3000A"/>
    <w:rsid w:val="00A32C14"/>
    <w:rsid w:val="00A33CE0"/>
    <w:rsid w:val="00A37FDD"/>
    <w:rsid w:val="00A427E0"/>
    <w:rsid w:val="00A42C58"/>
    <w:rsid w:val="00A561C6"/>
    <w:rsid w:val="00A67905"/>
    <w:rsid w:val="00A67EFD"/>
    <w:rsid w:val="00A86B39"/>
    <w:rsid w:val="00AA2A1F"/>
    <w:rsid w:val="00AA6D70"/>
    <w:rsid w:val="00AA728A"/>
    <w:rsid w:val="00AA7B50"/>
    <w:rsid w:val="00AB0760"/>
    <w:rsid w:val="00AB0D26"/>
    <w:rsid w:val="00AB1543"/>
    <w:rsid w:val="00AB2BF8"/>
    <w:rsid w:val="00AB388C"/>
    <w:rsid w:val="00AC5339"/>
    <w:rsid w:val="00AD1259"/>
    <w:rsid w:val="00AE2A9D"/>
    <w:rsid w:val="00AE40D0"/>
    <w:rsid w:val="00AE6BA3"/>
    <w:rsid w:val="00AE7B7F"/>
    <w:rsid w:val="00AF3F38"/>
    <w:rsid w:val="00AF5426"/>
    <w:rsid w:val="00B014A9"/>
    <w:rsid w:val="00B023E6"/>
    <w:rsid w:val="00B06858"/>
    <w:rsid w:val="00B07F01"/>
    <w:rsid w:val="00B152D2"/>
    <w:rsid w:val="00B15D5F"/>
    <w:rsid w:val="00B1795E"/>
    <w:rsid w:val="00B40D6E"/>
    <w:rsid w:val="00B553D2"/>
    <w:rsid w:val="00B57128"/>
    <w:rsid w:val="00B63CEE"/>
    <w:rsid w:val="00B70352"/>
    <w:rsid w:val="00B72A04"/>
    <w:rsid w:val="00B7533A"/>
    <w:rsid w:val="00B82F55"/>
    <w:rsid w:val="00B855D0"/>
    <w:rsid w:val="00BA4B48"/>
    <w:rsid w:val="00BA6AFE"/>
    <w:rsid w:val="00BA7636"/>
    <w:rsid w:val="00BB1BEB"/>
    <w:rsid w:val="00BC1599"/>
    <w:rsid w:val="00BC544A"/>
    <w:rsid w:val="00BC5DA2"/>
    <w:rsid w:val="00BD0DE5"/>
    <w:rsid w:val="00BD4D57"/>
    <w:rsid w:val="00BD64B2"/>
    <w:rsid w:val="00BE0162"/>
    <w:rsid w:val="00BE3327"/>
    <w:rsid w:val="00BE48AF"/>
    <w:rsid w:val="00BE5B51"/>
    <w:rsid w:val="00BF0455"/>
    <w:rsid w:val="00BF0DA5"/>
    <w:rsid w:val="00BF2696"/>
    <w:rsid w:val="00BF680C"/>
    <w:rsid w:val="00C01330"/>
    <w:rsid w:val="00C10894"/>
    <w:rsid w:val="00C12CD1"/>
    <w:rsid w:val="00C17208"/>
    <w:rsid w:val="00C20589"/>
    <w:rsid w:val="00C217A5"/>
    <w:rsid w:val="00C27018"/>
    <w:rsid w:val="00C30B6D"/>
    <w:rsid w:val="00C32280"/>
    <w:rsid w:val="00C468BB"/>
    <w:rsid w:val="00C51FCD"/>
    <w:rsid w:val="00C528FE"/>
    <w:rsid w:val="00C5324F"/>
    <w:rsid w:val="00C57A2C"/>
    <w:rsid w:val="00C601D5"/>
    <w:rsid w:val="00C601FB"/>
    <w:rsid w:val="00C634A4"/>
    <w:rsid w:val="00C64685"/>
    <w:rsid w:val="00C65683"/>
    <w:rsid w:val="00C65D11"/>
    <w:rsid w:val="00C806A9"/>
    <w:rsid w:val="00C83A41"/>
    <w:rsid w:val="00C84C36"/>
    <w:rsid w:val="00C86843"/>
    <w:rsid w:val="00C9028A"/>
    <w:rsid w:val="00C96934"/>
    <w:rsid w:val="00CA29AD"/>
    <w:rsid w:val="00CA7124"/>
    <w:rsid w:val="00CB00FE"/>
    <w:rsid w:val="00CB2DBE"/>
    <w:rsid w:val="00CB397C"/>
    <w:rsid w:val="00CC2B92"/>
    <w:rsid w:val="00CC35DA"/>
    <w:rsid w:val="00CC48F1"/>
    <w:rsid w:val="00CC4AF3"/>
    <w:rsid w:val="00D042E5"/>
    <w:rsid w:val="00D06E2B"/>
    <w:rsid w:val="00D13FB5"/>
    <w:rsid w:val="00D15CF5"/>
    <w:rsid w:val="00D175AA"/>
    <w:rsid w:val="00D43B72"/>
    <w:rsid w:val="00D52235"/>
    <w:rsid w:val="00D56C9F"/>
    <w:rsid w:val="00D65285"/>
    <w:rsid w:val="00D654C4"/>
    <w:rsid w:val="00D663EC"/>
    <w:rsid w:val="00D73D22"/>
    <w:rsid w:val="00D808A9"/>
    <w:rsid w:val="00D8148A"/>
    <w:rsid w:val="00D830F8"/>
    <w:rsid w:val="00D83AE8"/>
    <w:rsid w:val="00DA0109"/>
    <w:rsid w:val="00DA078A"/>
    <w:rsid w:val="00DA3442"/>
    <w:rsid w:val="00DA5692"/>
    <w:rsid w:val="00DB7B2C"/>
    <w:rsid w:val="00DC1B55"/>
    <w:rsid w:val="00DD6AE9"/>
    <w:rsid w:val="00DE25CF"/>
    <w:rsid w:val="00DE3169"/>
    <w:rsid w:val="00DE3CD5"/>
    <w:rsid w:val="00DF13D5"/>
    <w:rsid w:val="00DF29FA"/>
    <w:rsid w:val="00DF55B8"/>
    <w:rsid w:val="00DF5722"/>
    <w:rsid w:val="00E030AC"/>
    <w:rsid w:val="00E13CFB"/>
    <w:rsid w:val="00E21D67"/>
    <w:rsid w:val="00E33171"/>
    <w:rsid w:val="00E42F24"/>
    <w:rsid w:val="00E558DC"/>
    <w:rsid w:val="00E660B4"/>
    <w:rsid w:val="00E7125C"/>
    <w:rsid w:val="00E72789"/>
    <w:rsid w:val="00E736D7"/>
    <w:rsid w:val="00E75F77"/>
    <w:rsid w:val="00E84D8B"/>
    <w:rsid w:val="00E919E5"/>
    <w:rsid w:val="00E926EC"/>
    <w:rsid w:val="00EA1C54"/>
    <w:rsid w:val="00EA65BC"/>
    <w:rsid w:val="00EB3C23"/>
    <w:rsid w:val="00EB3D95"/>
    <w:rsid w:val="00EC30F1"/>
    <w:rsid w:val="00EC3938"/>
    <w:rsid w:val="00EC5AE1"/>
    <w:rsid w:val="00ED1D12"/>
    <w:rsid w:val="00ED2DB3"/>
    <w:rsid w:val="00ED5FD5"/>
    <w:rsid w:val="00ED7A46"/>
    <w:rsid w:val="00EE1BE7"/>
    <w:rsid w:val="00EF5EE7"/>
    <w:rsid w:val="00F0104D"/>
    <w:rsid w:val="00F11233"/>
    <w:rsid w:val="00F11C9D"/>
    <w:rsid w:val="00F138DE"/>
    <w:rsid w:val="00F14A11"/>
    <w:rsid w:val="00F21638"/>
    <w:rsid w:val="00F40B45"/>
    <w:rsid w:val="00F45623"/>
    <w:rsid w:val="00F518DC"/>
    <w:rsid w:val="00F52C24"/>
    <w:rsid w:val="00F53DD6"/>
    <w:rsid w:val="00F5542D"/>
    <w:rsid w:val="00F57B90"/>
    <w:rsid w:val="00F62E69"/>
    <w:rsid w:val="00F66BF9"/>
    <w:rsid w:val="00F820C9"/>
    <w:rsid w:val="00F84FDF"/>
    <w:rsid w:val="00F85FA4"/>
    <w:rsid w:val="00F909F1"/>
    <w:rsid w:val="00F91861"/>
    <w:rsid w:val="00F92DC0"/>
    <w:rsid w:val="00FB1B96"/>
    <w:rsid w:val="00FC5B8B"/>
    <w:rsid w:val="00FD1F85"/>
    <w:rsid w:val="05ABB54D"/>
    <w:rsid w:val="0CB7A8D6"/>
    <w:rsid w:val="2E158529"/>
    <w:rsid w:val="485E775B"/>
    <w:rsid w:val="4D594E07"/>
    <w:rsid w:val="713C1572"/>
    <w:rsid w:val="75AB7B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D7502"/>
  <w15:chartTrackingRefBased/>
  <w15:docId w15:val="{0B037FC3-934B-4085-A69E-A1E84CE0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7"/>
      </w:numPr>
      <w:spacing w:before="480" w:after="120"/>
      <w:ind w:left="3240" w:hanging="36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7"/>
      </w:numPr>
      <w:spacing w:before="40" w:after="0"/>
      <w:ind w:left="3960" w:hanging="36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7"/>
      </w:numPr>
      <w:spacing w:before="40" w:after="0"/>
      <w:ind w:left="4680" w:hanging="36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7"/>
      </w:numPr>
      <w:spacing w:before="40" w:after="0"/>
      <w:ind w:left="5400" w:hanging="36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7"/>
      </w:numPr>
      <w:spacing w:before="40" w:after="0"/>
      <w:ind w:left="6120" w:hanging="36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3"/>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1"/>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1"/>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2"/>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251D1B"/>
    <w:pPr>
      <w:numPr>
        <w:numId w:val="25"/>
      </w:numPr>
      <w:spacing w:after="0"/>
      <w:ind w:left="1418" w:hanging="425"/>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251D1B"/>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6"/>
      </w:numPr>
      <w:spacing w:after="0" w:line="240" w:lineRule="auto"/>
      <w:ind w:left="1080" w:hanging="36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8"/>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5"/>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3"/>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4"/>
      </w:numPr>
      <w:tabs>
        <w:tab w:val="num" w:pos="1106"/>
      </w:tabs>
      <w:ind w:left="1106" w:hanging="360"/>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4"/>
      </w:numPr>
      <w:tabs>
        <w:tab w:val="num" w:pos="1503"/>
      </w:tabs>
      <w:ind w:left="1503" w:hanging="360"/>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2"/>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4"/>
      </w:numPr>
      <w:spacing w:after="120"/>
      <w:contextualSpacing w:val="0"/>
    </w:pPr>
  </w:style>
  <w:style w:type="paragraph" w:customStyle="1" w:styleId="Wenkops1">
    <w:name w:val="Wenk_ops1"/>
    <w:basedOn w:val="Opsomming1"/>
    <w:qFormat/>
    <w:rsid w:val="006933CC"/>
    <w:pPr>
      <w:numPr>
        <w:ilvl w:val="2"/>
        <w:numId w:val="9"/>
      </w:numPr>
      <w:spacing w:after="120"/>
      <w:ind w:left="2694" w:hanging="397"/>
    </w:pPr>
  </w:style>
  <w:style w:type="paragraph" w:customStyle="1" w:styleId="Wenkops2">
    <w:name w:val="Wenk_ops2"/>
    <w:basedOn w:val="Wenkops1"/>
    <w:qFormat/>
    <w:rsid w:val="006933CC"/>
    <w:pPr>
      <w:numPr>
        <w:ilvl w:val="0"/>
        <w:numId w:val="10"/>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5"/>
      </w:numPr>
    </w:pPr>
  </w:style>
  <w:style w:type="paragraph" w:customStyle="1" w:styleId="Wenkextra">
    <w:name w:val="Wenk : extra"/>
    <w:basedOn w:val="WenkDuiding"/>
    <w:qFormat/>
    <w:rsid w:val="00AB2BF8"/>
    <w:pPr>
      <w:numPr>
        <w:numId w:val="16"/>
      </w:numPr>
    </w:pPr>
  </w:style>
  <w:style w:type="paragraph" w:customStyle="1" w:styleId="Samenhanggraad1">
    <w:name w:val="Samenhang graad1"/>
    <w:basedOn w:val="Wenkextra"/>
    <w:qFormat/>
    <w:rsid w:val="0077765C"/>
    <w:pPr>
      <w:numPr>
        <w:numId w:val="17"/>
      </w:numPr>
    </w:pPr>
    <w:rPr>
      <w:bCs/>
    </w:rPr>
  </w:style>
  <w:style w:type="paragraph" w:customStyle="1" w:styleId="DoelExtra">
    <w:name w:val="Doel: Extra"/>
    <w:basedOn w:val="Doel"/>
    <w:next w:val="Doel"/>
    <w:link w:val="DoelExtraChar"/>
    <w:qFormat/>
    <w:rsid w:val="00904FF1"/>
    <w:pPr>
      <w:numPr>
        <w:numId w:val="18"/>
      </w:numPr>
    </w:pPr>
  </w:style>
  <w:style w:type="paragraph" w:customStyle="1" w:styleId="Doelkeuze">
    <w:name w:val="Doel: keuze"/>
    <w:basedOn w:val="DoelExtra"/>
    <w:next w:val="Doel"/>
    <w:link w:val="DoelkeuzeChar"/>
    <w:qFormat/>
    <w:rsid w:val="0017684E"/>
    <w:pPr>
      <w:numPr>
        <w:numId w:val="19"/>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ind w:left="1532" w:hanging="397"/>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4"/>
      </w:numPr>
      <w:ind w:left="992" w:hanging="992"/>
    </w:pPr>
  </w:style>
  <w:style w:type="paragraph" w:customStyle="1" w:styleId="DoelLabo">
    <w:name w:val="Doel Labo"/>
    <w:basedOn w:val="Doel"/>
    <w:link w:val="DoelLaboChar"/>
    <w:qFormat/>
    <w:rsid w:val="003B655E"/>
    <w:pPr>
      <w:numPr>
        <w:numId w:val="26"/>
      </w:numPr>
      <w:tabs>
        <w:tab w:val="num" w:pos="2268"/>
      </w:tabs>
      <w:ind w:left="993" w:hanging="993"/>
    </w:pPr>
  </w:style>
  <w:style w:type="paragraph" w:customStyle="1" w:styleId="DoelSTEM">
    <w:name w:val="Doel STEM"/>
    <w:basedOn w:val="Doel"/>
    <w:next w:val="Doel"/>
    <w:qFormat/>
    <w:rsid w:val="003B655E"/>
    <w:pPr>
      <w:numPr>
        <w:numId w:val="27"/>
      </w:numPr>
      <w:tabs>
        <w:tab w:val="num" w:pos="2268"/>
      </w:tabs>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E660B4"/>
    <w:pPr>
      <w:outlineLvl w:val="0"/>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normaltextrun">
    <w:name w:val="normaltextrun"/>
    <w:basedOn w:val="Standaardalinea-lettertype"/>
    <w:rsid w:val="00E660B4"/>
  </w:style>
  <w:style w:type="character" w:customStyle="1" w:styleId="eop">
    <w:name w:val="eop"/>
    <w:basedOn w:val="Standaardalinea-lettertype"/>
    <w:rsid w:val="00E660B4"/>
  </w:style>
  <w:style w:type="paragraph" w:customStyle="1" w:styleId="Samenhanggraad2">
    <w:name w:val="Samenhang graad2"/>
    <w:basedOn w:val="Wenkextra"/>
    <w:qFormat/>
    <w:rsid w:val="00E660B4"/>
    <w:pPr>
      <w:numPr>
        <w:numId w:val="0"/>
      </w:numPr>
      <w:tabs>
        <w:tab w:val="num" w:pos="2268"/>
      </w:tabs>
      <w:ind w:left="2268" w:hanging="170"/>
    </w:pPr>
    <w:rPr>
      <w:bCs/>
    </w:rPr>
  </w:style>
  <w:style w:type="numbering" w:customStyle="1" w:styleId="Stijl2">
    <w:name w:val="Stijl2"/>
    <w:uiPriority w:val="99"/>
    <w:rsid w:val="00E660B4"/>
    <w:pPr>
      <w:numPr>
        <w:numId w:val="28"/>
      </w:numPr>
    </w:pPr>
  </w:style>
  <w:style w:type="character" w:styleId="Onopgelostemelding">
    <w:name w:val="Unresolved Mention"/>
    <w:basedOn w:val="Standaardalinea-lettertype"/>
    <w:uiPriority w:val="99"/>
    <w:semiHidden/>
    <w:unhideWhenUsed/>
    <w:rsid w:val="008B3A39"/>
    <w:rPr>
      <w:color w:val="605E5C"/>
      <w:shd w:val="clear" w:color="auto" w:fill="E1DFDD"/>
    </w:rPr>
  </w:style>
  <w:style w:type="paragraph" w:styleId="Normaalweb">
    <w:name w:val="Normal (Web)"/>
    <w:basedOn w:val="Standaard"/>
    <w:uiPriority w:val="99"/>
    <w:unhideWhenUsed/>
    <w:rsid w:val="008B3A39"/>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spellingerror">
    <w:name w:val="spellingerror"/>
    <w:basedOn w:val="Standaardalinea-lettertype"/>
    <w:rsid w:val="008B3A39"/>
  </w:style>
  <w:style w:type="paragraph" w:styleId="Ondertitel">
    <w:name w:val="Subtitle"/>
    <w:basedOn w:val="Standaard"/>
    <w:next w:val="Standaard"/>
    <w:link w:val="OndertitelChar"/>
    <w:uiPriority w:val="11"/>
    <w:qFormat/>
    <w:rsid w:val="008B3A39"/>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8B3A39"/>
    <w:rPr>
      <w:rFonts w:eastAsiaTheme="minorEastAsia"/>
      <w:color w:val="5A5A5A" w:themeColor="text1" w:themeTint="A5"/>
      <w:spacing w:val="15"/>
    </w:rPr>
  </w:style>
  <w:style w:type="character" w:styleId="Subtielebenadrukking">
    <w:name w:val="Subtle Emphasis"/>
    <w:basedOn w:val="Standaardalinea-lettertype"/>
    <w:uiPriority w:val="19"/>
    <w:qFormat/>
    <w:rsid w:val="008B3A39"/>
    <w:rPr>
      <w:color w:val="404040" w:themeColor="text1" w:themeTint="BF"/>
      <w:sz w:val="22"/>
      <w:szCs w:val="20"/>
    </w:rPr>
  </w:style>
  <w:style w:type="paragraph" w:styleId="Revisie">
    <w:name w:val="Revision"/>
    <w:hidden/>
    <w:uiPriority w:val="99"/>
    <w:semiHidden/>
    <w:rsid w:val="008B3A39"/>
    <w:pPr>
      <w:spacing w:after="0" w:line="240" w:lineRule="auto"/>
    </w:pPr>
    <w:rPr>
      <w:color w:val="595959" w:themeColor="text1" w:themeTint="A6"/>
    </w:rPr>
  </w:style>
  <w:style w:type="numbering" w:customStyle="1" w:styleId="Stijl1">
    <w:name w:val="Stijl1"/>
    <w:uiPriority w:val="99"/>
    <w:rsid w:val="008B3A39"/>
    <w:pPr>
      <w:numPr>
        <w:numId w:val="29"/>
      </w:numPr>
    </w:pPr>
  </w:style>
  <w:style w:type="paragraph" w:customStyle="1" w:styleId="paragraph">
    <w:name w:val="paragraph"/>
    <w:basedOn w:val="Standaard"/>
    <w:rsid w:val="001D1BD4"/>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Aanvullendekennis">
    <w:name w:val="Aanvullende kennis"/>
    <w:basedOn w:val="paragraph"/>
    <w:link w:val="AanvullendekennisChar"/>
    <w:qFormat/>
    <w:rsid w:val="007B5A56"/>
    <w:pPr>
      <w:numPr>
        <w:numId w:val="4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7B5A56"/>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7B5A56"/>
    <w:pPr>
      <w:numPr>
        <w:numId w:val="0"/>
      </w:numPr>
      <w:spacing w:before="0" w:after="0"/>
      <w:ind w:left="1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reke-a"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nieuwe%20LPD%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BE428E3E-45BE-4DFF-AB7E-1DDE07D0B218}"/>
</file>

<file path=docProps/app.xml><?xml version="1.0" encoding="utf-8"?>
<Properties xmlns="http://schemas.openxmlformats.org/officeDocument/2006/extended-properties" xmlns:vt="http://schemas.openxmlformats.org/officeDocument/2006/docPropsVTypes">
  <Template>Sjabloon nieuwe LPD 2de graad</Template>
  <TotalTime>145</TotalTime>
  <Pages>32</Pages>
  <Words>12040</Words>
  <Characters>66225</Characters>
  <Application>Microsoft Office Word</Application>
  <DocSecurity>8</DocSecurity>
  <Lines>551</Lines>
  <Paragraphs>156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127</cp:revision>
  <cp:lastPrinted>2018-10-01T15:03:00Z</cp:lastPrinted>
  <dcterms:created xsi:type="dcterms:W3CDTF">2023-05-31T00:08:00Z</dcterms:created>
  <dcterms:modified xsi:type="dcterms:W3CDTF">2024-10-24T07:37:00Z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