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FF3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0EAE2B65" w14:textId="1C7E423D" w:rsidR="00AE57DC" w:rsidRDefault="00235556" w:rsidP="00452215">
      <w:pPr>
        <w:spacing w:after="24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B7680D889CA24796A4B625D57862D98A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452215">
            <w:rPr>
              <w:b/>
              <w:sz w:val="24"/>
              <w:szCs w:val="24"/>
            </w:rPr>
            <w:t>Dienst Lerenden</w:t>
          </w:r>
        </w:sdtContent>
      </w:sdt>
    </w:p>
    <w:p w14:paraId="174C9ABF" w14:textId="1360D9DC" w:rsidR="00452215" w:rsidRDefault="00452215" w:rsidP="007C4F15">
      <w:pPr>
        <w:pStyle w:val="documentnummer"/>
        <w:rPr>
          <w:sz w:val="24"/>
          <w:szCs w:val="24"/>
        </w:rPr>
      </w:pPr>
      <w:r>
        <w:t>TLER_379</w:t>
      </w:r>
    </w:p>
    <w:p w14:paraId="5E406558" w14:textId="77777777" w:rsidR="00452215" w:rsidRDefault="00452215" w:rsidP="00452215">
      <w:pPr>
        <w:spacing w:line="120" w:lineRule="auto"/>
      </w:pPr>
      <w:r>
        <w:rPr>
          <w:noProof/>
        </w:rPr>
        <w:drawing>
          <wp:inline distT="0" distB="0" distL="0" distR="0" wp14:anchorId="3B89B5A9" wp14:editId="2D0AD91B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pPr w:leftFromText="141" w:rightFromText="141" w:vertAnchor="page" w:horzAnchor="margin" w:tblpY="3881"/>
        <w:tblW w:w="14596" w:type="dxa"/>
        <w:tblLook w:val="04A0" w:firstRow="1" w:lastRow="0" w:firstColumn="1" w:lastColumn="0" w:noHBand="0" w:noVBand="1"/>
      </w:tblPr>
      <w:tblGrid>
        <w:gridCol w:w="1644"/>
        <w:gridCol w:w="1006"/>
        <w:gridCol w:w="854"/>
        <w:gridCol w:w="1586"/>
        <w:gridCol w:w="396"/>
        <w:gridCol w:w="1098"/>
        <w:gridCol w:w="2167"/>
        <w:gridCol w:w="2852"/>
        <w:gridCol w:w="662"/>
        <w:gridCol w:w="662"/>
        <w:gridCol w:w="661"/>
        <w:gridCol w:w="1008"/>
      </w:tblGrid>
      <w:tr w:rsidR="00452215" w:rsidRPr="009410A2" w14:paraId="7E084ECC" w14:textId="77777777" w:rsidTr="00AF12D5">
        <w:tc>
          <w:tcPr>
            <w:tcW w:w="14596" w:type="dxa"/>
            <w:gridSpan w:val="12"/>
            <w:vAlign w:val="center"/>
          </w:tcPr>
          <w:p w14:paraId="54966FD8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7F7F7F"/>
                <w:sz w:val="24"/>
                <w:szCs w:val="24"/>
                <w:lang w:val="nl-NL"/>
              </w:rPr>
            </w:pP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</w:rPr>
              <w:t>Strategisch doel:</w:t>
            </w: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</w:rPr>
              <w:t xml:space="preserve"> </w:t>
            </w:r>
          </w:p>
          <w:p w14:paraId="2A4D998C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7F7F7F"/>
                <w:sz w:val="24"/>
                <w:szCs w:val="24"/>
              </w:rPr>
            </w:pPr>
          </w:p>
        </w:tc>
      </w:tr>
      <w:tr w:rsidR="00452215" w:rsidRPr="009410A2" w14:paraId="7F53C082" w14:textId="77777777" w:rsidTr="00AF12D5">
        <w:trPr>
          <w:trHeight w:val="420"/>
        </w:trPr>
        <w:tc>
          <w:tcPr>
            <w:tcW w:w="2650" w:type="dxa"/>
            <w:gridSpan w:val="2"/>
            <w:vMerge w:val="restart"/>
            <w:shd w:val="clear" w:color="auto" w:fill="E2EFD9"/>
          </w:tcPr>
          <w:p w14:paraId="1FC3D821" w14:textId="77777777" w:rsidR="00452215" w:rsidRPr="009410A2" w:rsidRDefault="00452215" w:rsidP="00452215">
            <w:pPr>
              <w:rPr>
                <w:rFonts w:eastAsia="Calibri" w:cs="Times New Roman"/>
                <w:color w:val="999900"/>
                <w:sz w:val="16"/>
                <w:szCs w:val="16"/>
              </w:rPr>
            </w:pPr>
            <w:proofErr w:type="gramStart"/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t xml:space="preserve">PLAN: </w:t>
            </w: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lang w:val="nl-NL"/>
              </w:rPr>
              <w:t xml:space="preserve">  </w:t>
            </w:r>
            <w:proofErr w:type="gramEnd"/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lang w:val="nl-NL"/>
              </w:rPr>
              <w:t xml:space="preserve">        </w:t>
            </w:r>
            <w:r w:rsidRPr="009410A2">
              <w:rPr>
                <w:rFonts w:eastAsia="Calibri" w:cs="Times New Roman"/>
                <w:b/>
                <w:bCs/>
                <w:color w:val="999900"/>
                <w:sz w:val="16"/>
                <w:szCs w:val="16"/>
              </w:rPr>
              <w:t>Streefdoel</w:t>
            </w: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br/>
            </w: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 xml:space="preserve">Wat plannen we? </w:t>
            </w:r>
          </w:p>
          <w:p w14:paraId="374732BF" w14:textId="77777777" w:rsidR="00452215" w:rsidRPr="009410A2" w:rsidRDefault="00452215" w:rsidP="00452215">
            <w:pPr>
              <w:rPr>
                <w:rFonts w:eastAsia="Calibri" w:cs="Times New Roman"/>
                <w:color w:val="999900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>Link met het OK</w:t>
            </w:r>
          </w:p>
          <w:p w14:paraId="41728B2D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92D050"/>
                <w:sz w:val="24"/>
                <w:szCs w:val="24"/>
                <w:u w:val="single"/>
                <w:lang w:val="nl-NL"/>
              </w:rPr>
            </w:pP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>Link begeleidingsdomeinen</w:t>
            </w:r>
          </w:p>
        </w:tc>
        <w:tc>
          <w:tcPr>
            <w:tcW w:w="11946" w:type="dxa"/>
            <w:gridSpan w:val="10"/>
          </w:tcPr>
          <w:p w14:paraId="62520341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</w:p>
        </w:tc>
      </w:tr>
      <w:tr w:rsidR="00452215" w:rsidRPr="009410A2" w14:paraId="53079138" w14:textId="77777777" w:rsidTr="00AF12D5">
        <w:trPr>
          <w:trHeight w:val="152"/>
        </w:trPr>
        <w:tc>
          <w:tcPr>
            <w:tcW w:w="2650" w:type="dxa"/>
            <w:gridSpan w:val="2"/>
            <w:vMerge/>
            <w:shd w:val="clear" w:color="auto" w:fill="E2EFD9"/>
          </w:tcPr>
          <w:p w14:paraId="4B0D2AA5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</w:pPr>
          </w:p>
        </w:tc>
        <w:tc>
          <w:tcPr>
            <w:tcW w:w="2440" w:type="dxa"/>
            <w:gridSpan w:val="2"/>
          </w:tcPr>
          <w:p w14:paraId="5329D9AD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9410A2">
              <w:rPr>
                <w:rFonts w:eastAsia="Calibri" w:cs="Times New Roman"/>
                <w:sz w:val="16"/>
                <w:szCs w:val="16"/>
                <w:lang w:val="nl-NL"/>
              </w:rPr>
              <w:t>Link met het OK</w:t>
            </w:r>
          </w:p>
        </w:tc>
        <w:tc>
          <w:tcPr>
            <w:tcW w:w="9506" w:type="dxa"/>
            <w:gridSpan w:val="8"/>
          </w:tcPr>
          <w:p w14:paraId="0790A49B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</w:p>
        </w:tc>
      </w:tr>
      <w:tr w:rsidR="00452215" w:rsidRPr="009410A2" w14:paraId="39BA70CF" w14:textId="77777777" w:rsidTr="00AF12D5">
        <w:trPr>
          <w:trHeight w:val="281"/>
        </w:trPr>
        <w:tc>
          <w:tcPr>
            <w:tcW w:w="2650" w:type="dxa"/>
            <w:gridSpan w:val="2"/>
            <w:vMerge/>
            <w:shd w:val="clear" w:color="auto" w:fill="E2EFD9"/>
          </w:tcPr>
          <w:p w14:paraId="645AF30C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</w:pPr>
          </w:p>
        </w:tc>
        <w:tc>
          <w:tcPr>
            <w:tcW w:w="2440" w:type="dxa"/>
            <w:gridSpan w:val="2"/>
          </w:tcPr>
          <w:p w14:paraId="102B0E2C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  <w:r w:rsidRPr="009410A2">
              <w:rPr>
                <w:rFonts w:eastAsia="Calibri" w:cs="Times New Roman"/>
                <w:sz w:val="16"/>
                <w:szCs w:val="16"/>
                <w:lang w:val="nl-NL"/>
              </w:rPr>
              <w:t>Link met begeleidingsdomeinen</w:t>
            </w:r>
          </w:p>
        </w:tc>
        <w:tc>
          <w:tcPr>
            <w:tcW w:w="9506" w:type="dxa"/>
            <w:gridSpan w:val="8"/>
          </w:tcPr>
          <w:p w14:paraId="5ECB564B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</w:tr>
      <w:tr w:rsidR="00452215" w:rsidRPr="009410A2" w14:paraId="341995D5" w14:textId="77777777" w:rsidTr="00AF12D5">
        <w:tc>
          <w:tcPr>
            <w:tcW w:w="6584" w:type="dxa"/>
            <w:gridSpan w:val="6"/>
            <w:shd w:val="clear" w:color="auto" w:fill="E2EFD9"/>
          </w:tcPr>
          <w:p w14:paraId="40868ED0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b/>
                <w:bCs/>
                <w:color w:val="92D050"/>
                <w:sz w:val="24"/>
                <w:szCs w:val="24"/>
                <w:u w:val="single"/>
                <w:lang w:val="nl-NL"/>
              </w:rPr>
            </w:pP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t xml:space="preserve">DO: </w:t>
            </w: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br/>
            </w: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>Wat doen we en hoe?</w:t>
            </w:r>
          </w:p>
        </w:tc>
        <w:tc>
          <w:tcPr>
            <w:tcW w:w="5019" w:type="dxa"/>
            <w:gridSpan w:val="2"/>
            <w:shd w:val="clear" w:color="auto" w:fill="E2EFD9"/>
          </w:tcPr>
          <w:p w14:paraId="0521A4B2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b/>
                <w:bCs/>
                <w:color w:val="92D050"/>
                <w:sz w:val="24"/>
                <w:szCs w:val="24"/>
                <w:u w:val="single"/>
                <w:lang w:val="nl-NL"/>
              </w:rPr>
            </w:pP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t xml:space="preserve">CHECK: </w:t>
            </w: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br/>
            </w: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>Hoe controleren we?</w:t>
            </w:r>
          </w:p>
        </w:tc>
        <w:tc>
          <w:tcPr>
            <w:tcW w:w="2993" w:type="dxa"/>
            <w:gridSpan w:val="4"/>
            <w:shd w:val="clear" w:color="auto" w:fill="E2EFD9"/>
          </w:tcPr>
          <w:p w14:paraId="76B8000D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color w:val="999900"/>
                <w:sz w:val="16"/>
                <w:szCs w:val="16"/>
              </w:rPr>
            </w:pP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t>DO</w:t>
            </w:r>
          </w:p>
          <w:p w14:paraId="0BE6E631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9900"/>
                <w:sz w:val="16"/>
                <w:szCs w:val="16"/>
              </w:rPr>
              <w:t>Termijnplanning</w:t>
            </w:r>
          </w:p>
        </w:tc>
      </w:tr>
      <w:tr w:rsidR="00452215" w:rsidRPr="009410A2" w14:paraId="594AB0DC" w14:textId="77777777" w:rsidTr="00AF12D5">
        <w:trPr>
          <w:trHeight w:val="730"/>
        </w:trPr>
        <w:tc>
          <w:tcPr>
            <w:tcW w:w="1644" w:type="dxa"/>
            <w:vMerge w:val="restart"/>
            <w:shd w:val="clear" w:color="auto" w:fill="E2EFD9"/>
          </w:tcPr>
          <w:p w14:paraId="5495D06A" w14:textId="77777777" w:rsidR="00452215" w:rsidRPr="009410A2" w:rsidRDefault="00452215" w:rsidP="00452215">
            <w:pPr>
              <w:rPr>
                <w:rFonts w:eastAsia="Calibri" w:cs="Times New Roman"/>
                <w:color w:val="999900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Actie: Hoe?</w:t>
            </w:r>
          </w:p>
        </w:tc>
        <w:tc>
          <w:tcPr>
            <w:tcW w:w="1006" w:type="dxa"/>
            <w:vMerge w:val="restart"/>
            <w:shd w:val="clear" w:color="auto" w:fill="E2EFD9"/>
          </w:tcPr>
          <w:p w14:paraId="126949A7" w14:textId="77777777" w:rsidR="00452215" w:rsidRPr="009410A2" w:rsidRDefault="00452215" w:rsidP="00452215">
            <w:pPr>
              <w:rPr>
                <w:rFonts w:eastAsia="Calibri" w:cs="Times New Roman"/>
                <w:color w:val="999900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 xml:space="preserve">Wie? </w:t>
            </w:r>
          </w:p>
        </w:tc>
        <w:tc>
          <w:tcPr>
            <w:tcW w:w="854" w:type="dxa"/>
            <w:vMerge w:val="restart"/>
            <w:shd w:val="clear" w:color="auto" w:fill="E2EFD9"/>
          </w:tcPr>
          <w:p w14:paraId="6C3B48A8" w14:textId="77777777" w:rsidR="00452215" w:rsidRPr="009410A2" w:rsidRDefault="00452215" w:rsidP="00452215">
            <w:pPr>
              <w:rPr>
                <w:rFonts w:eastAsia="Calibri" w:cs="Times New Roman"/>
                <w:color w:val="999900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 xml:space="preserve">Leerling-, klas- of </w:t>
            </w:r>
            <w:proofErr w:type="spellStart"/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school-niveau</w:t>
            </w:r>
            <w:proofErr w:type="spellEnd"/>
          </w:p>
        </w:tc>
        <w:tc>
          <w:tcPr>
            <w:tcW w:w="1982" w:type="dxa"/>
            <w:gridSpan w:val="2"/>
            <w:vMerge w:val="restart"/>
            <w:shd w:val="clear" w:color="auto" w:fill="E2EFD9"/>
          </w:tcPr>
          <w:p w14:paraId="395F4FB1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Wanneer?</w:t>
            </w:r>
          </w:p>
        </w:tc>
        <w:tc>
          <w:tcPr>
            <w:tcW w:w="1098" w:type="dxa"/>
            <w:vMerge w:val="restart"/>
            <w:shd w:val="clear" w:color="auto" w:fill="E2EFD9"/>
          </w:tcPr>
          <w:p w14:paraId="1880FA1E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Middelen:</w:t>
            </w:r>
          </w:p>
          <w:p w14:paraId="270808F2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lestijden</w:t>
            </w:r>
          </w:p>
          <w:p w14:paraId="7A4C00A8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en/of</w:t>
            </w: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br/>
              <w:t>financieel</w:t>
            </w:r>
          </w:p>
          <w:p w14:paraId="50C21794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 xml:space="preserve"> </w:t>
            </w:r>
          </w:p>
        </w:tc>
        <w:tc>
          <w:tcPr>
            <w:tcW w:w="2167" w:type="dxa"/>
            <w:vMerge w:val="restart"/>
            <w:shd w:val="clear" w:color="auto" w:fill="E2EFD9"/>
          </w:tcPr>
          <w:p w14:paraId="410F6DFE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Wanneer zijn we tevreden?</w:t>
            </w: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br/>
              <w:t>Indicatoren</w:t>
            </w:r>
          </w:p>
        </w:tc>
        <w:tc>
          <w:tcPr>
            <w:tcW w:w="2852" w:type="dxa"/>
            <w:vMerge w:val="restart"/>
            <w:shd w:val="clear" w:color="auto" w:fill="E2EFD9"/>
          </w:tcPr>
          <w:p w14:paraId="07FB9254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Hoe kunnen we dit aantonen?</w:t>
            </w: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br/>
              <w:t>Effecten</w:t>
            </w:r>
          </w:p>
        </w:tc>
        <w:tc>
          <w:tcPr>
            <w:tcW w:w="2993" w:type="dxa"/>
            <w:gridSpan w:val="4"/>
            <w:shd w:val="clear" w:color="auto" w:fill="E2EFD9"/>
          </w:tcPr>
          <w:p w14:paraId="592946F4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1 = informeren, beslissen</w:t>
            </w:r>
          </w:p>
          <w:p w14:paraId="1F93DF73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2 = eerste aanzet</w:t>
            </w:r>
          </w:p>
          <w:p w14:paraId="06F00C55" w14:textId="77777777" w:rsidR="00452215" w:rsidRPr="009410A2" w:rsidRDefault="00452215" w:rsidP="00452215">
            <w:pPr>
              <w:rPr>
                <w:rFonts w:eastAsia="Calibri" w:cs="Times New Roman"/>
                <w:color w:val="990099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3 = in volle ontwikkeling</w:t>
            </w:r>
          </w:p>
          <w:p w14:paraId="4215CC48" w14:textId="77777777" w:rsidR="00452215" w:rsidRPr="009410A2" w:rsidRDefault="00452215" w:rsidP="00452215">
            <w:pPr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9410A2">
              <w:rPr>
                <w:rFonts w:eastAsia="Calibri" w:cs="Times New Roman"/>
                <w:color w:val="990099"/>
                <w:sz w:val="16"/>
                <w:szCs w:val="16"/>
              </w:rPr>
              <w:t>4 = kwaliteitsvol afgerond</w:t>
            </w:r>
          </w:p>
        </w:tc>
      </w:tr>
      <w:tr w:rsidR="00452215" w:rsidRPr="009410A2" w14:paraId="63279CD1" w14:textId="77777777" w:rsidTr="00AF12D5">
        <w:tc>
          <w:tcPr>
            <w:tcW w:w="1644" w:type="dxa"/>
            <w:vMerge/>
            <w:shd w:val="clear" w:color="auto" w:fill="E2EFD9"/>
          </w:tcPr>
          <w:p w14:paraId="216FC56F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E2EFD9"/>
          </w:tcPr>
          <w:p w14:paraId="57F6012C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E2EFD9"/>
          </w:tcPr>
          <w:p w14:paraId="1397EAA0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shd w:val="clear" w:color="auto" w:fill="E2EFD9"/>
          </w:tcPr>
          <w:p w14:paraId="4610B658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E2EFD9"/>
          </w:tcPr>
          <w:p w14:paraId="0A302CFB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E2EFD9"/>
          </w:tcPr>
          <w:p w14:paraId="753A58F2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24"/>
                <w:szCs w:val="24"/>
              </w:rPr>
            </w:pPr>
          </w:p>
        </w:tc>
        <w:tc>
          <w:tcPr>
            <w:tcW w:w="2852" w:type="dxa"/>
            <w:vMerge/>
            <w:shd w:val="clear" w:color="auto" w:fill="E2EFD9"/>
          </w:tcPr>
          <w:p w14:paraId="5A732BDB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2EFD9"/>
          </w:tcPr>
          <w:p w14:paraId="0F6658CA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262626"/>
                <w:sz w:val="16"/>
                <w:szCs w:val="16"/>
              </w:rPr>
              <w:t>24-25</w:t>
            </w:r>
          </w:p>
        </w:tc>
        <w:tc>
          <w:tcPr>
            <w:tcW w:w="662" w:type="dxa"/>
            <w:shd w:val="clear" w:color="auto" w:fill="E2EFD9"/>
          </w:tcPr>
          <w:p w14:paraId="6468E3E5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262626"/>
                <w:sz w:val="16"/>
                <w:szCs w:val="16"/>
              </w:rPr>
              <w:t>25-26</w:t>
            </w:r>
          </w:p>
        </w:tc>
        <w:tc>
          <w:tcPr>
            <w:tcW w:w="661" w:type="dxa"/>
            <w:shd w:val="clear" w:color="auto" w:fill="E2EFD9"/>
          </w:tcPr>
          <w:p w14:paraId="26FBAFF8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262626"/>
                <w:sz w:val="16"/>
                <w:szCs w:val="16"/>
              </w:rPr>
              <w:t>26-27</w:t>
            </w:r>
          </w:p>
        </w:tc>
        <w:tc>
          <w:tcPr>
            <w:tcW w:w="1008" w:type="dxa"/>
            <w:shd w:val="clear" w:color="auto" w:fill="E2EFD9"/>
          </w:tcPr>
          <w:p w14:paraId="209A8687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  <w:r w:rsidRPr="009410A2">
              <w:rPr>
                <w:rFonts w:eastAsia="Calibri" w:cs="Times New Roman"/>
                <w:color w:val="262626"/>
                <w:sz w:val="16"/>
                <w:szCs w:val="16"/>
              </w:rPr>
              <w:t>&gt;</w:t>
            </w:r>
          </w:p>
        </w:tc>
      </w:tr>
      <w:tr w:rsidR="00452215" w:rsidRPr="009410A2" w14:paraId="54BA6170" w14:textId="77777777" w:rsidTr="00AF12D5">
        <w:tc>
          <w:tcPr>
            <w:tcW w:w="1644" w:type="dxa"/>
          </w:tcPr>
          <w:p w14:paraId="01B7EB7A" w14:textId="77777777" w:rsidR="00452215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  <w:p w14:paraId="07D149DE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06" w:type="dxa"/>
          </w:tcPr>
          <w:p w14:paraId="030B7304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80EBF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2"/>
          </w:tcPr>
          <w:p w14:paraId="0C6AB014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14:paraId="73F1A80F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18C93B84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52" w:type="dxa"/>
          </w:tcPr>
          <w:p w14:paraId="7AFCF85D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55D0F794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4CB6C2E7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14:paraId="1A600577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0BE6F22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52215" w:rsidRPr="009410A2" w14:paraId="4EF246D6" w14:textId="77777777" w:rsidTr="00AF12D5">
        <w:tc>
          <w:tcPr>
            <w:tcW w:w="1644" w:type="dxa"/>
          </w:tcPr>
          <w:p w14:paraId="0D38E9B8" w14:textId="77777777" w:rsidR="00452215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  <w:p w14:paraId="5B6AFE20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06" w:type="dxa"/>
          </w:tcPr>
          <w:p w14:paraId="32A3FA00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AACD0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2"/>
          </w:tcPr>
          <w:p w14:paraId="2F848719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98" w:type="dxa"/>
          </w:tcPr>
          <w:p w14:paraId="0A3F9444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2167" w:type="dxa"/>
          </w:tcPr>
          <w:p w14:paraId="4427A16F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52" w:type="dxa"/>
          </w:tcPr>
          <w:p w14:paraId="3F690A06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3BB254D5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436D4240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14:paraId="5193670B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EE4EA03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52215" w:rsidRPr="009410A2" w14:paraId="1292F263" w14:textId="77777777" w:rsidTr="00AF12D5">
        <w:tc>
          <w:tcPr>
            <w:tcW w:w="1644" w:type="dxa"/>
          </w:tcPr>
          <w:p w14:paraId="3F94601A" w14:textId="77777777" w:rsidR="00452215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  <w:p w14:paraId="3A378F8D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06" w:type="dxa"/>
          </w:tcPr>
          <w:p w14:paraId="008AE05B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CDA526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2"/>
          </w:tcPr>
          <w:p w14:paraId="6E459572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98" w:type="dxa"/>
          </w:tcPr>
          <w:p w14:paraId="7E831858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2167" w:type="dxa"/>
          </w:tcPr>
          <w:p w14:paraId="0649D166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52" w:type="dxa"/>
          </w:tcPr>
          <w:p w14:paraId="58F2D90C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777D7487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14:paraId="22EC50B6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14:paraId="5EE11EB9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D64796B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52215" w:rsidRPr="009410A2" w14:paraId="4E2767E7" w14:textId="77777777" w:rsidTr="00AF12D5">
        <w:tc>
          <w:tcPr>
            <w:tcW w:w="1644" w:type="dxa"/>
          </w:tcPr>
          <w:p w14:paraId="2A6984D3" w14:textId="77777777" w:rsidR="00452215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  <w:p w14:paraId="2D1969B8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06" w:type="dxa"/>
          </w:tcPr>
          <w:p w14:paraId="42F9943B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B873D8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2"/>
          </w:tcPr>
          <w:p w14:paraId="6E41328E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1098" w:type="dxa"/>
          </w:tcPr>
          <w:p w14:paraId="563D72FC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  <w:lang w:val="nl-NL"/>
              </w:rPr>
            </w:pPr>
          </w:p>
        </w:tc>
        <w:tc>
          <w:tcPr>
            <w:tcW w:w="2167" w:type="dxa"/>
          </w:tcPr>
          <w:p w14:paraId="0E712210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52" w:type="dxa"/>
          </w:tcPr>
          <w:p w14:paraId="25348499" w14:textId="77777777" w:rsidR="00452215" w:rsidRPr="009410A2" w:rsidRDefault="00452215" w:rsidP="0045221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14:paraId="6ACFB1AE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14:paraId="3CE040B8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14:paraId="021FAAE3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3EB8A5A" w14:textId="77777777" w:rsidR="00452215" w:rsidRPr="009410A2" w:rsidRDefault="00452215" w:rsidP="004522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52215" w:rsidRPr="009410A2" w14:paraId="32B63FE1" w14:textId="77777777" w:rsidTr="00AF12D5">
        <w:tc>
          <w:tcPr>
            <w:tcW w:w="2650" w:type="dxa"/>
            <w:gridSpan w:val="2"/>
            <w:shd w:val="clear" w:color="auto" w:fill="E2EFD9"/>
          </w:tcPr>
          <w:p w14:paraId="58C9E527" w14:textId="77777777" w:rsidR="00452215" w:rsidRPr="009410A2" w:rsidRDefault="00452215" w:rsidP="00452215">
            <w:pPr>
              <w:rPr>
                <w:rFonts w:eastAsia="Calibri" w:cs="Times New Roman"/>
                <w:b/>
                <w:bCs/>
                <w:color w:val="92D050"/>
                <w:sz w:val="24"/>
                <w:szCs w:val="24"/>
                <w:u w:val="single"/>
                <w:lang w:val="nl-NL"/>
              </w:rPr>
            </w:pPr>
            <w:r w:rsidRPr="009410A2">
              <w:rPr>
                <w:rFonts w:eastAsia="Calibri" w:cs="Times New Roman"/>
                <w:b/>
                <w:bCs/>
                <w:color w:val="999900"/>
                <w:sz w:val="24"/>
                <w:szCs w:val="24"/>
                <w:u w:val="single"/>
                <w:lang w:val="nl-NL"/>
              </w:rPr>
              <w:t xml:space="preserve">ACT: </w:t>
            </w:r>
            <w:r w:rsidRPr="009410A2">
              <w:rPr>
                <w:rFonts w:eastAsia="Calibri" w:cs="Times New Roman"/>
                <w:b/>
                <w:bCs/>
                <w:color w:val="92D050"/>
                <w:sz w:val="24"/>
                <w:szCs w:val="24"/>
                <w:u w:val="single"/>
                <w:lang w:val="nl-NL"/>
              </w:rPr>
              <w:br/>
            </w:r>
            <w:r w:rsidRPr="009410A2">
              <w:rPr>
                <w:rFonts w:eastAsia="Calibri" w:cs="Times New Roman"/>
                <w:sz w:val="16"/>
                <w:szCs w:val="16"/>
              </w:rPr>
              <w:t>aanpassen/inpassen</w:t>
            </w:r>
            <w:r w:rsidRPr="009410A2">
              <w:rPr>
                <w:rFonts w:eastAsia="Calibri" w:cs="Times New Roman"/>
                <w:sz w:val="16"/>
                <w:szCs w:val="16"/>
              </w:rPr>
              <w:br/>
              <w:t>Evaluatie: Wat doen we met de resultaten van de controle? Behouden, bijsturen, bannen</w:t>
            </w:r>
          </w:p>
        </w:tc>
        <w:tc>
          <w:tcPr>
            <w:tcW w:w="11946" w:type="dxa"/>
            <w:gridSpan w:val="10"/>
          </w:tcPr>
          <w:p w14:paraId="5468FA02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</w:p>
          <w:p w14:paraId="5A4C0DB2" w14:textId="77777777" w:rsidR="00452215" w:rsidRPr="009410A2" w:rsidRDefault="00452215" w:rsidP="00452215">
            <w:pPr>
              <w:rPr>
                <w:rFonts w:eastAsia="Calibri" w:cs="Times New Roman"/>
                <w:color w:val="262626"/>
                <w:sz w:val="16"/>
                <w:szCs w:val="16"/>
              </w:rPr>
            </w:pPr>
          </w:p>
        </w:tc>
      </w:tr>
    </w:tbl>
    <w:p w14:paraId="5CF8E9D8" w14:textId="46174853" w:rsidR="00452215" w:rsidRDefault="00452215" w:rsidP="007C4F15">
      <w:pPr>
        <w:spacing w:before="240" w:after="480" w:line="240" w:lineRule="auto"/>
        <w:rPr>
          <w:b/>
          <w:bCs/>
          <w:sz w:val="24"/>
          <w:szCs w:val="24"/>
        </w:rPr>
      </w:pPr>
      <w:r w:rsidRPr="007C4F15">
        <w:rPr>
          <w:b/>
          <w:bCs/>
          <w:sz w:val="24"/>
          <w:szCs w:val="24"/>
        </w:rPr>
        <w:t>Sjabloon GOK-beleid</w:t>
      </w:r>
    </w:p>
    <w:p w14:paraId="4C09C961" w14:textId="77777777" w:rsidR="007C4F15" w:rsidRPr="007C4F15" w:rsidRDefault="007C4F15" w:rsidP="007C4F15">
      <w:pPr>
        <w:spacing w:before="480" w:after="480" w:line="240" w:lineRule="auto"/>
        <w:rPr>
          <w:b/>
          <w:bCs/>
          <w:sz w:val="24"/>
          <w:szCs w:val="24"/>
        </w:rPr>
      </w:pPr>
    </w:p>
    <w:sectPr w:rsidR="007C4F15" w:rsidRPr="007C4F15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F07E" w14:textId="77777777" w:rsidR="00452215" w:rsidRDefault="00452215" w:rsidP="00542652">
      <w:r>
        <w:separator/>
      </w:r>
    </w:p>
  </w:endnote>
  <w:endnote w:type="continuationSeparator" w:id="0">
    <w:p w14:paraId="3E2F915F" w14:textId="77777777" w:rsidR="00452215" w:rsidRDefault="00452215" w:rsidP="00542652">
      <w:r>
        <w:continuationSeparator/>
      </w:r>
    </w:p>
  </w:endnote>
  <w:endnote w:type="continuationNotice" w:id="1">
    <w:p w14:paraId="1805D79B" w14:textId="77777777" w:rsidR="00452215" w:rsidRDefault="00452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2FC4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452215" w:rsidRPr="00452215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452215" w:rsidRPr="00452215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0D85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1952AA42" wp14:editId="135A5688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0BB66DDC" wp14:editId="70A14B37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B80" w14:textId="731BAB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76CF62F4" wp14:editId="0D143317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AF8A3FD" wp14:editId="0FB80851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49D8" w14:textId="77777777" w:rsidR="00452215" w:rsidRDefault="00452215" w:rsidP="00542652">
      <w:r>
        <w:separator/>
      </w:r>
    </w:p>
  </w:footnote>
  <w:footnote w:type="continuationSeparator" w:id="0">
    <w:p w14:paraId="01452B4D" w14:textId="77777777" w:rsidR="00452215" w:rsidRDefault="00452215" w:rsidP="00542652">
      <w:r>
        <w:continuationSeparator/>
      </w:r>
    </w:p>
    <w:p w14:paraId="559ADD59" w14:textId="77777777" w:rsidR="00452215" w:rsidRDefault="00452215"/>
    <w:p w14:paraId="312A77E6" w14:textId="77777777" w:rsidR="00452215" w:rsidRDefault="004522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15"/>
    <w:rsid w:val="00005053"/>
    <w:rsid w:val="00010BF6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555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2215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831"/>
    <w:rsid w:val="007C3BD2"/>
    <w:rsid w:val="007C4B11"/>
    <w:rsid w:val="007C4F15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318AA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F12D5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191D"/>
    <w:rsid w:val="00BF535C"/>
    <w:rsid w:val="00C02ED3"/>
    <w:rsid w:val="00C06487"/>
    <w:rsid w:val="00C3301F"/>
    <w:rsid w:val="00C34916"/>
    <w:rsid w:val="00C42227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0BD5"/>
  <w15:docId w15:val="{E62D63B6-5C7A-424D-A5C3-0BC0977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680D889CA24796A4B625D57862D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E92E9-15C1-4447-B1B5-DC65E15725D2}"/>
      </w:docPartPr>
      <w:docPartBody>
        <w:p w:rsidR="00FF2E61" w:rsidRDefault="00FF2E61">
          <w:pPr>
            <w:pStyle w:val="B7680D889CA24796A4B625D57862D98A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61"/>
    <w:rsid w:val="00010BF6"/>
    <w:rsid w:val="00A318AA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7680D889CA24796A4B625D57862D98A">
    <w:name w:val="B7680D889CA24796A4B625D57862D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B07C7A98-6276-4D5C-97E9-AC69550F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C3BA6-4C66-497F-AD3F-BF00BA2AB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0C538-3732-450B-934C-48A1DCD86BBF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Meulemans</dc:creator>
  <cp:lastModifiedBy>Wendy Meulemans</cp:lastModifiedBy>
  <cp:revision>2</cp:revision>
  <dcterms:created xsi:type="dcterms:W3CDTF">2025-10-15T13:09:00Z</dcterms:created>
  <dcterms:modified xsi:type="dcterms:W3CDTF">2025-10-15T13:09:00Z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