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673C1" w14:textId="667C3A77" w:rsidR="006C69AD" w:rsidRDefault="00092C7B" w:rsidP="00A0329D">
      <w:pPr>
        <w:spacing w:after="0"/>
        <w:rPr>
          <w:b/>
          <w:bCs/>
          <w:color w:val="AE2081" w:themeColor="accent1"/>
          <w:sz w:val="28"/>
          <w:szCs w:val="28"/>
        </w:rPr>
      </w:pPr>
      <w:r w:rsidRPr="00424A70">
        <w:rPr>
          <w:b/>
          <w:bCs/>
          <w:color w:val="AE2081" w:themeColor="accent1"/>
          <w:sz w:val="28"/>
          <w:szCs w:val="28"/>
        </w:rPr>
        <w:t>Katholiek Onderwijs Vlaanderen</w:t>
      </w:r>
      <w:bookmarkStart w:id="0" w:name="Datum"/>
      <w:bookmarkEnd w:id="0"/>
    </w:p>
    <w:p w14:paraId="7C9DE6C1" w14:textId="2BCA61C9" w:rsidR="00A0329D" w:rsidRPr="00A0329D" w:rsidRDefault="00A0329D" w:rsidP="00A0329D">
      <w:pPr>
        <w:spacing w:after="0"/>
        <w:rPr>
          <w:b/>
          <w:bCs/>
          <w:color w:val="AE2081" w:themeColor="accent1"/>
          <w:sz w:val="28"/>
          <w:szCs w:val="28"/>
        </w:rPr>
      </w:pPr>
      <w:r>
        <w:rPr>
          <w:b/>
          <w:bCs/>
          <w:color w:val="AE2081" w:themeColor="accent1"/>
          <w:sz w:val="28"/>
          <w:szCs w:val="28"/>
        </w:rPr>
        <w:t>GOK-plan</w:t>
      </w:r>
    </w:p>
    <w:p w14:paraId="0BD9CB4E" w14:textId="77777777" w:rsidR="00127D92" w:rsidRDefault="00342B58" w:rsidP="00531181">
      <w:pPr>
        <w:spacing w:line="120" w:lineRule="auto"/>
      </w:pPr>
      <w:r>
        <w:rPr>
          <w:noProof/>
        </w:rPr>
        <w:drawing>
          <wp:inline distT="0" distB="0" distL="0" distR="0" wp14:anchorId="5862B6E8" wp14:editId="25C87066">
            <wp:extent cx="9540000" cy="14400"/>
            <wp:effectExtent l="0" t="0" r="0" b="0"/>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Afbeelding 1"/>
                    <pic:cNvPicPr preferRelativeResize="0">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9540000" cy="14400"/>
                    </a:xfrm>
                    <a:prstGeom prst="rect">
                      <a:avLst/>
                    </a:prstGeom>
                    <a:noFill/>
                    <a:ln>
                      <a:noFill/>
                    </a:ln>
                  </pic:spPr>
                </pic:pic>
              </a:graphicData>
            </a:graphic>
          </wp:inline>
        </w:drawing>
      </w:r>
    </w:p>
    <w:p w14:paraId="517054DD" w14:textId="379B6C0D" w:rsidR="00A0329D" w:rsidRDefault="00A0329D" w:rsidP="00A0329D">
      <w:pPr>
        <w:pStyle w:val="Kop1"/>
      </w:pPr>
      <w:r>
        <w:t xml:space="preserve"> Wettelijk kader en situering</w:t>
      </w:r>
    </w:p>
    <w:p w14:paraId="5D747BD3" w14:textId="77777777" w:rsidR="00A0329D" w:rsidRDefault="00A0329D" w:rsidP="00A0329D">
      <w:r>
        <w:t>Dit actieplan geeft uitvoering aan de decretale verplichting inzake Gelijke Onderwijskansen (GOK) voor scholen in het Vlaams onderwijs. Scholen zijn verplicht een passende begeleiding te voorzien met het oog op gelijke onderwijskansen en te voldoen aan de kwaliteitsverwachtingen van het Referentiekader Onderwijskwaliteit (ROK), vastgelegd door de Vlaamse Regering.</w:t>
      </w:r>
    </w:p>
    <w:p w14:paraId="58BF29D0" w14:textId="77777777" w:rsidR="00A0329D" w:rsidRDefault="00A0329D" w:rsidP="00A0329D"/>
    <w:p w14:paraId="38B3FA70" w14:textId="77777777" w:rsidR="00A0329D" w:rsidRDefault="00A0329D" w:rsidP="00A0329D">
      <w:r>
        <w:t>Decretale grondslag – GOK-beleid</w:t>
      </w:r>
    </w:p>
    <w:p w14:paraId="51EE006C" w14:textId="77777777" w:rsidR="00111B62" w:rsidRDefault="00A0329D" w:rsidP="00A0329D">
      <w:pPr>
        <w:pStyle w:val="Lijstalinea"/>
        <w:numPr>
          <w:ilvl w:val="0"/>
          <w:numId w:val="23"/>
        </w:numPr>
      </w:pPr>
      <w:r>
        <w:t>Decreet Gelijke Onderwijskansen (7 mei 2002, met latere wijzigingen)</w:t>
      </w:r>
    </w:p>
    <w:p w14:paraId="28D104AA" w14:textId="77777777" w:rsidR="00111B62" w:rsidRDefault="00A0329D" w:rsidP="00A0329D">
      <w:pPr>
        <w:pStyle w:val="Lijstalinea"/>
        <w:numPr>
          <w:ilvl w:val="0"/>
          <w:numId w:val="23"/>
        </w:numPr>
      </w:pPr>
      <w:r>
        <w:t>Besluit Vlaamse Regering: uitvoeringsbesluiten GOK</w:t>
      </w:r>
    </w:p>
    <w:p w14:paraId="5BFAC758" w14:textId="77777777" w:rsidR="00111B62" w:rsidRDefault="00A0329D" w:rsidP="00A0329D">
      <w:pPr>
        <w:pStyle w:val="Lijstalinea"/>
        <w:numPr>
          <w:ilvl w:val="0"/>
          <w:numId w:val="23"/>
        </w:numPr>
      </w:pPr>
      <w:r>
        <w:t xml:space="preserve"> Referentiekader Onderwijskwaliteit (ROK) – Vlaamse Regering</w:t>
      </w:r>
    </w:p>
    <w:p w14:paraId="32BBF147" w14:textId="77777777" w:rsidR="00111B62" w:rsidRDefault="00A0329D" w:rsidP="00A0329D">
      <w:pPr>
        <w:pStyle w:val="Lijstalinea"/>
        <w:numPr>
          <w:ilvl w:val="0"/>
          <w:numId w:val="23"/>
        </w:numPr>
      </w:pPr>
      <w:r>
        <w:t>Omzendbrief: verwachtingen inzake GOK-beleid voor scholen</w:t>
      </w:r>
    </w:p>
    <w:p w14:paraId="68D3F23A" w14:textId="386FC3EB" w:rsidR="00A0329D" w:rsidRDefault="00A0329D" w:rsidP="00A0329D">
      <w:pPr>
        <w:pStyle w:val="Lijstalinea"/>
        <w:numPr>
          <w:ilvl w:val="0"/>
          <w:numId w:val="23"/>
        </w:numPr>
      </w:pPr>
      <w:r>
        <w:t>Onderwijsdecreet XXVII (2016): aanpassingen GOK-regelgeving</w:t>
      </w:r>
    </w:p>
    <w:p w14:paraId="26008D90" w14:textId="77777777" w:rsidR="00A0329D" w:rsidRDefault="00A0329D" w:rsidP="00A0329D"/>
    <w:p w14:paraId="7E43A13B" w14:textId="77777777" w:rsidR="00A0329D" w:rsidRPr="00A0329D" w:rsidRDefault="00A0329D" w:rsidP="00A0329D">
      <w:pPr>
        <w:rPr>
          <w:b/>
          <w:bCs/>
        </w:rPr>
      </w:pPr>
      <w:r w:rsidRPr="00A0329D">
        <w:rPr>
          <w:b/>
          <w:bCs/>
        </w:rPr>
        <w:t>1.1 Kernopdracht van de school</w:t>
      </w:r>
    </w:p>
    <w:p w14:paraId="5CB8E835" w14:textId="79815059" w:rsidR="00A0329D" w:rsidRDefault="00A0329D" w:rsidP="00A0329D">
      <w:r>
        <w:t>Elke school bepaalt op basis van dit kader haar eigen streefdoelen, meetbare indicatoren en een tijdspad voor implementatie.</w:t>
      </w:r>
      <w:r w:rsidR="00AD0424">
        <w:t xml:space="preserve">Het werkingsbudget en de SES-lestijden/aanvullende lestijden GOK moeten transparant, doelgericht en doeltreffend ingericht worden. </w:t>
      </w:r>
      <w:r w:rsidR="00AD0424" w:rsidRPr="00AD0424">
        <w:t xml:space="preserve">Het gelijke onderwijskansenbeleid </w:t>
      </w:r>
      <w:r w:rsidR="005A4308">
        <w:t xml:space="preserve"> maakt deel uit van het beleid op geïntegreerde leerlingenbegeleiding. Het </w:t>
      </w:r>
      <w:r w:rsidR="00AD0424" w:rsidRPr="00AD0424">
        <w:t>wordt gevoerd in samenhang met het zorgbeleid</w:t>
      </w:r>
      <w:r w:rsidR="001C29DB">
        <w:t xml:space="preserve"> en talenbeleid</w:t>
      </w:r>
      <w:r w:rsidR="00AD0424" w:rsidRPr="00AD0424">
        <w:t>, en heeft bijzondere aandacht voor de optimale leer-en ontwikkelingskansen van de leerlingen die beantwoorden aan de leerling</w:t>
      </w:r>
      <w:r w:rsidR="005A4308">
        <w:t>en</w:t>
      </w:r>
      <w:r w:rsidR="00AD0424" w:rsidRPr="00AD0424">
        <w:t>kenmerken</w:t>
      </w:r>
      <w:r w:rsidR="005A4308">
        <w:t xml:space="preserve">. </w:t>
      </w:r>
    </w:p>
    <w:p w14:paraId="3CB11737" w14:textId="223FA230" w:rsidR="00A0329D" w:rsidRPr="00AD0424" w:rsidRDefault="00A0329D" w:rsidP="00A0329D">
      <w:pPr>
        <w:rPr>
          <w:b/>
          <w:bCs/>
        </w:rPr>
      </w:pPr>
      <w:r w:rsidRPr="00AD0424">
        <w:rPr>
          <w:b/>
          <w:bCs/>
        </w:rPr>
        <w:t xml:space="preserve">1.2 </w:t>
      </w:r>
      <w:r w:rsidR="005A4308">
        <w:rPr>
          <w:b/>
          <w:bCs/>
        </w:rPr>
        <w:t>Leerlingen</w:t>
      </w:r>
      <w:r w:rsidRPr="00AD0424">
        <w:rPr>
          <w:b/>
          <w:bCs/>
        </w:rPr>
        <w:t>kenmerken</w:t>
      </w:r>
    </w:p>
    <w:p w14:paraId="70D46A46" w14:textId="77777777" w:rsidR="00A0329D" w:rsidRDefault="00A0329D" w:rsidP="00A0329D">
      <w:r>
        <w:t>De school identificeert leerlingen die behoren tot de GOK-doelgroep op basis van de volgende indicatoren (conform regelgeving):</w:t>
      </w:r>
    </w:p>
    <w:p w14:paraId="775A296F" w14:textId="77777777" w:rsidR="00111B62" w:rsidRDefault="00A0329D" w:rsidP="00A0329D">
      <w:pPr>
        <w:pStyle w:val="Lijstalinea"/>
        <w:numPr>
          <w:ilvl w:val="0"/>
          <w:numId w:val="22"/>
        </w:numPr>
      </w:pPr>
      <w:r>
        <w:t>Thuistaal niet-Nederlands (TNN)</w:t>
      </w:r>
    </w:p>
    <w:p w14:paraId="0FA6FFE8" w14:textId="7AFA1815" w:rsidR="00111B62" w:rsidRDefault="00A0329D" w:rsidP="00A0329D">
      <w:pPr>
        <w:pStyle w:val="Lijstalinea"/>
        <w:numPr>
          <w:ilvl w:val="0"/>
          <w:numId w:val="22"/>
        </w:numPr>
      </w:pPr>
      <w:r>
        <w:t xml:space="preserve">Opleidingsniveau moeder </w:t>
      </w:r>
    </w:p>
    <w:p w14:paraId="0721D297" w14:textId="14AEC422" w:rsidR="00A0329D" w:rsidRDefault="00A0329D" w:rsidP="00A0329D">
      <w:pPr>
        <w:pStyle w:val="Lijstalinea"/>
        <w:numPr>
          <w:ilvl w:val="0"/>
          <w:numId w:val="22"/>
        </w:numPr>
      </w:pPr>
      <w:r>
        <w:t>Ontvangen van een schooltoelage (financiële kwetsbaarheid)</w:t>
      </w:r>
      <w:r w:rsidR="00AD0424">
        <w:t>(*)</w:t>
      </w:r>
    </w:p>
    <w:p w14:paraId="121B2CC4" w14:textId="77777777" w:rsidR="00111B62" w:rsidRDefault="00111B62" w:rsidP="00A0329D">
      <w:pPr>
        <w:pStyle w:val="Lijstalinea"/>
        <w:numPr>
          <w:ilvl w:val="0"/>
          <w:numId w:val="21"/>
        </w:numPr>
      </w:pPr>
      <w:r>
        <w:t xml:space="preserve">Buurt </w:t>
      </w:r>
    </w:p>
    <w:p w14:paraId="50AA4962" w14:textId="46AC7F83" w:rsidR="00111B62" w:rsidRDefault="003E4B66" w:rsidP="00A0329D">
      <w:pPr>
        <w:pStyle w:val="Lijstalinea"/>
        <w:numPr>
          <w:ilvl w:val="0"/>
          <w:numId w:val="21"/>
        </w:numPr>
      </w:pPr>
      <w:r>
        <w:t>Ouders behoren tot trekkende bevolking</w:t>
      </w:r>
      <w:r w:rsidR="00AD0424">
        <w:t>(*)(**)</w:t>
      </w:r>
    </w:p>
    <w:p w14:paraId="46F6CFC8" w14:textId="6345E0B6" w:rsidR="00A0329D" w:rsidRDefault="007566E5" w:rsidP="00A0329D">
      <w:pPr>
        <w:pStyle w:val="Lijstalinea"/>
        <w:numPr>
          <w:ilvl w:val="0"/>
          <w:numId w:val="21"/>
        </w:numPr>
      </w:pPr>
      <w:r>
        <w:t>Leerling met een zorgthuis</w:t>
      </w:r>
      <w:r w:rsidR="00AD0424">
        <w:t>(*)(**)</w:t>
      </w:r>
    </w:p>
    <w:p w14:paraId="52F84446" w14:textId="696A30F5" w:rsidR="00AD0424" w:rsidRDefault="00AD0424" w:rsidP="00A0329D">
      <w:r>
        <w:t>(*) niet voor BuO</w:t>
      </w:r>
    </w:p>
    <w:p w14:paraId="39F3BF34" w14:textId="77777777" w:rsidR="00A0329D" w:rsidRDefault="00AD0424" w:rsidP="00A0329D">
      <w:r>
        <w:t>(**) enkel secundai</w:t>
      </w:r>
      <w:r w:rsidR="00A060DB">
        <w:t>r</w:t>
      </w:r>
    </w:p>
    <w:p w14:paraId="759B572A" w14:textId="77777777" w:rsidR="00A060DB" w:rsidRDefault="00A060DB" w:rsidP="00A0329D"/>
    <w:p w14:paraId="535FCA0B" w14:textId="77777777" w:rsidR="00111B62" w:rsidRDefault="00111B62" w:rsidP="00A0329D"/>
    <w:p w14:paraId="4825A3F6" w14:textId="295AB6C6" w:rsidR="00A060DB" w:rsidRDefault="00A060DB" w:rsidP="00A060DB">
      <w:pPr>
        <w:pStyle w:val="Kop1"/>
      </w:pPr>
      <w:r>
        <w:lastRenderedPageBreak/>
        <w:t>Analyse en nulmeting</w:t>
      </w:r>
    </w:p>
    <w:p w14:paraId="0603E2B2" w14:textId="77777777" w:rsidR="00A060DB" w:rsidRDefault="00A060DB" w:rsidP="00A060DB">
      <w:pPr>
        <w:pStyle w:val="Lijstalinea"/>
        <w:numPr>
          <w:ilvl w:val="0"/>
          <w:numId w:val="16"/>
        </w:numPr>
      </w:pPr>
      <w:r w:rsidRPr="00A060DB">
        <w:rPr>
          <w:b/>
          <w:bCs/>
        </w:rPr>
        <w:t>Schoolgegevens</w:t>
      </w:r>
      <w:r>
        <w:t>:</w:t>
      </w:r>
    </w:p>
    <w:p w14:paraId="20819F0E" w14:textId="24A7B9C7" w:rsidR="00A060DB" w:rsidRPr="00A060DB" w:rsidRDefault="00A060DB" w:rsidP="00A060DB">
      <w:pPr>
        <w:pStyle w:val="Lijstalinea"/>
        <w:numPr>
          <w:ilvl w:val="0"/>
          <w:numId w:val="0"/>
        </w:numPr>
        <w:ind w:left="720"/>
      </w:pPr>
      <w:r w:rsidRPr="00A060DB">
        <w:rPr>
          <w:lang w:val="nl-NL"/>
        </w:rPr>
        <w:t xml:space="preserve">Naam – Adres – Vestigingen </w:t>
      </w:r>
      <w:r>
        <w:rPr>
          <w:lang w:val="nl-NL"/>
        </w:rPr>
        <w:t>–</w:t>
      </w:r>
      <w:r w:rsidRPr="00A060DB">
        <w:rPr>
          <w:lang w:val="nl-NL"/>
        </w:rPr>
        <w:t xml:space="preserve"> Logo</w:t>
      </w:r>
      <w:r>
        <w:rPr>
          <w:lang w:val="nl-NL"/>
        </w:rPr>
        <w:t xml:space="preserve"> </w:t>
      </w:r>
    </w:p>
    <w:p w14:paraId="0FC88092" w14:textId="16C1C126" w:rsidR="00127D53" w:rsidRDefault="00A060DB" w:rsidP="00111B62">
      <w:pPr>
        <w:pStyle w:val="Lijstalinea"/>
        <w:numPr>
          <w:ilvl w:val="0"/>
          <w:numId w:val="0"/>
        </w:numPr>
        <w:spacing w:after="0"/>
        <w:ind w:left="720"/>
        <w:rPr>
          <w:lang w:val="nl-NL"/>
        </w:rPr>
      </w:pPr>
      <w:r w:rsidRPr="003518BA">
        <w:rPr>
          <w:lang w:val="nl-NL"/>
        </w:rPr>
        <w:t xml:space="preserve">Directeur – beleidsondersteuner </w:t>
      </w:r>
      <w:r w:rsidR="005A4308">
        <w:rPr>
          <w:lang w:val="nl-NL"/>
        </w:rPr>
        <w:t>–</w:t>
      </w:r>
      <w:r w:rsidRPr="003518BA">
        <w:rPr>
          <w:lang w:val="nl-NL"/>
        </w:rPr>
        <w:t xml:space="preserve"> zorgcoördinator</w:t>
      </w:r>
      <w:r w:rsidR="005A4308">
        <w:rPr>
          <w:lang w:val="nl-NL"/>
        </w:rPr>
        <w:t xml:space="preserve"> – GOK-coördinator</w:t>
      </w:r>
    </w:p>
    <w:p w14:paraId="160B42B1" w14:textId="77777777" w:rsidR="00111B62" w:rsidRPr="00111B62" w:rsidRDefault="00111B62" w:rsidP="00111B62">
      <w:pPr>
        <w:pStyle w:val="Lijstalinea"/>
        <w:numPr>
          <w:ilvl w:val="0"/>
          <w:numId w:val="0"/>
        </w:numPr>
        <w:spacing w:after="0"/>
        <w:ind w:left="720"/>
        <w:rPr>
          <w:lang w:val="nl-NL"/>
        </w:rPr>
      </w:pPr>
    </w:p>
    <w:p w14:paraId="5CDC317C" w14:textId="52C41924" w:rsidR="00416B32" w:rsidRDefault="00416B32" w:rsidP="00416B32">
      <w:pPr>
        <w:pStyle w:val="Lijstalinea"/>
        <w:numPr>
          <w:ilvl w:val="0"/>
          <w:numId w:val="16"/>
        </w:numPr>
        <w:rPr>
          <w:b/>
          <w:bCs/>
        </w:rPr>
      </w:pPr>
      <w:r>
        <w:rPr>
          <w:b/>
          <w:bCs/>
        </w:rPr>
        <w:t>Middelen</w:t>
      </w:r>
    </w:p>
    <w:p w14:paraId="1B6A9D86" w14:textId="0493C961" w:rsidR="00C5034F" w:rsidRDefault="00C5034F" w:rsidP="00C5034F">
      <w:pPr>
        <w:rPr>
          <w:b/>
          <w:bCs/>
          <w:i/>
          <w:iCs/>
        </w:rPr>
      </w:pPr>
      <w:r>
        <w:rPr>
          <w:b/>
          <w:bCs/>
          <w:i/>
          <w:iCs/>
        </w:rPr>
        <w:t>Welke middelen ontvangt de school?</w:t>
      </w:r>
    </w:p>
    <w:p w14:paraId="271E3547" w14:textId="4DC00D60" w:rsidR="00C5034F" w:rsidRPr="00C5034F" w:rsidRDefault="00C5034F" w:rsidP="00C5034F">
      <w:pPr>
        <w:rPr>
          <w:b/>
          <w:bCs/>
          <w:i/>
          <w:iCs/>
        </w:rPr>
      </w:pPr>
      <w:r>
        <w:rPr>
          <w:b/>
          <w:bCs/>
          <w:i/>
          <w:iCs/>
        </w:rPr>
        <w:t>SES - GOK</w:t>
      </w:r>
    </w:p>
    <w:tbl>
      <w:tblPr>
        <w:tblStyle w:val="Tabelraster"/>
        <w:tblW w:w="9067" w:type="dxa"/>
        <w:tblLook w:val="04A0" w:firstRow="1" w:lastRow="0" w:firstColumn="1" w:lastColumn="0" w:noHBand="0" w:noVBand="1"/>
      </w:tblPr>
      <w:tblGrid>
        <w:gridCol w:w="1721"/>
        <w:gridCol w:w="798"/>
        <w:gridCol w:w="984"/>
        <w:gridCol w:w="5564"/>
      </w:tblGrid>
      <w:tr w:rsidR="00AD215E" w:rsidRPr="003518BA" w14:paraId="4638393F" w14:textId="77777777" w:rsidTr="00AD215E">
        <w:tc>
          <w:tcPr>
            <w:tcW w:w="1721" w:type="dxa"/>
          </w:tcPr>
          <w:p w14:paraId="21B2EA8F" w14:textId="77777777" w:rsidR="00AD215E" w:rsidRPr="00416B32" w:rsidRDefault="00AD215E" w:rsidP="0069549F">
            <w:pPr>
              <w:rPr>
                <w:b/>
                <w:bCs/>
                <w:color w:val="auto"/>
                <w:lang w:val="nl-NL"/>
              </w:rPr>
            </w:pPr>
            <w:r w:rsidRPr="00416B32">
              <w:rPr>
                <w:b/>
                <w:bCs/>
                <w:color w:val="auto"/>
                <w:lang w:val="nl-NL"/>
              </w:rPr>
              <w:t>Schooljaar</w:t>
            </w:r>
          </w:p>
        </w:tc>
        <w:tc>
          <w:tcPr>
            <w:tcW w:w="1782" w:type="dxa"/>
            <w:gridSpan w:val="2"/>
          </w:tcPr>
          <w:p w14:paraId="67DD36D4" w14:textId="77777777" w:rsidR="00AD215E" w:rsidRPr="00416B32" w:rsidRDefault="00AD215E" w:rsidP="0069549F">
            <w:pPr>
              <w:rPr>
                <w:b/>
                <w:bCs/>
                <w:color w:val="auto"/>
                <w:lang w:val="nl-NL"/>
              </w:rPr>
            </w:pPr>
            <w:r w:rsidRPr="00416B32">
              <w:rPr>
                <w:b/>
                <w:bCs/>
                <w:color w:val="auto"/>
                <w:lang w:val="nl-NL"/>
              </w:rPr>
              <w:t>SES-lestijden</w:t>
            </w:r>
          </w:p>
        </w:tc>
        <w:tc>
          <w:tcPr>
            <w:tcW w:w="5564" w:type="dxa"/>
            <w:vMerge w:val="restart"/>
          </w:tcPr>
          <w:p w14:paraId="2C8D5CC7" w14:textId="77777777" w:rsidR="00AD215E" w:rsidRPr="00416B32" w:rsidRDefault="00AD215E" w:rsidP="0069549F">
            <w:pPr>
              <w:rPr>
                <w:b/>
                <w:bCs/>
                <w:color w:val="auto"/>
                <w:lang w:val="nl-NL"/>
              </w:rPr>
            </w:pPr>
            <w:r w:rsidRPr="00416B32">
              <w:rPr>
                <w:b/>
                <w:bCs/>
                <w:color w:val="auto"/>
                <w:lang w:val="nl-NL"/>
              </w:rPr>
              <w:t>Aanwending en motivatie en transparantie</w:t>
            </w:r>
          </w:p>
        </w:tc>
      </w:tr>
      <w:tr w:rsidR="00AD215E" w:rsidRPr="003518BA" w14:paraId="4782F220" w14:textId="77777777" w:rsidTr="00AD215E">
        <w:tc>
          <w:tcPr>
            <w:tcW w:w="1721" w:type="dxa"/>
          </w:tcPr>
          <w:p w14:paraId="75F8FA41" w14:textId="77777777" w:rsidR="00AD215E" w:rsidRPr="00416B32" w:rsidRDefault="00AD215E" w:rsidP="0069549F">
            <w:pPr>
              <w:rPr>
                <w:b/>
                <w:bCs/>
                <w:color w:val="auto"/>
                <w:lang w:val="nl-NL"/>
              </w:rPr>
            </w:pPr>
          </w:p>
        </w:tc>
        <w:tc>
          <w:tcPr>
            <w:tcW w:w="798" w:type="dxa"/>
          </w:tcPr>
          <w:p w14:paraId="6BA57DAE" w14:textId="45059888" w:rsidR="00AD215E" w:rsidRPr="00416B32" w:rsidRDefault="00AD215E" w:rsidP="0069549F">
            <w:pPr>
              <w:rPr>
                <w:b/>
                <w:bCs/>
                <w:color w:val="auto"/>
                <w:lang w:val="nl-NL"/>
              </w:rPr>
            </w:pPr>
          </w:p>
        </w:tc>
        <w:tc>
          <w:tcPr>
            <w:tcW w:w="984" w:type="dxa"/>
          </w:tcPr>
          <w:p w14:paraId="46D375F8" w14:textId="749AB574" w:rsidR="00AD215E" w:rsidRPr="00416B32" w:rsidRDefault="00AD215E" w:rsidP="0069549F">
            <w:pPr>
              <w:rPr>
                <w:b/>
                <w:bCs/>
                <w:color w:val="auto"/>
                <w:lang w:val="nl-NL"/>
              </w:rPr>
            </w:pPr>
          </w:p>
        </w:tc>
        <w:tc>
          <w:tcPr>
            <w:tcW w:w="5564" w:type="dxa"/>
            <w:vMerge/>
          </w:tcPr>
          <w:p w14:paraId="39618B61" w14:textId="77777777" w:rsidR="00AD215E" w:rsidRPr="00416B32" w:rsidRDefault="00AD215E" w:rsidP="0069549F">
            <w:pPr>
              <w:rPr>
                <w:b/>
                <w:bCs/>
                <w:color w:val="auto"/>
                <w:lang w:val="nl-NL"/>
              </w:rPr>
            </w:pPr>
          </w:p>
        </w:tc>
      </w:tr>
      <w:tr w:rsidR="00AD215E" w:rsidRPr="003518BA" w14:paraId="5A81E624" w14:textId="77777777" w:rsidTr="00AD215E">
        <w:tc>
          <w:tcPr>
            <w:tcW w:w="1721" w:type="dxa"/>
          </w:tcPr>
          <w:p w14:paraId="058F7DC9" w14:textId="1D4F82F8" w:rsidR="00AD215E" w:rsidRPr="00416B32" w:rsidRDefault="00AD215E" w:rsidP="0069549F">
            <w:pPr>
              <w:rPr>
                <w:b/>
                <w:bCs/>
                <w:color w:val="auto"/>
                <w:lang w:val="nl-NL"/>
              </w:rPr>
            </w:pPr>
            <w:r w:rsidRPr="00416B32">
              <w:rPr>
                <w:b/>
                <w:bCs/>
                <w:color w:val="auto"/>
                <w:lang w:val="nl-NL"/>
              </w:rPr>
              <w:t>202</w:t>
            </w:r>
            <w:r>
              <w:rPr>
                <w:b/>
                <w:bCs/>
                <w:color w:val="auto"/>
                <w:lang w:val="nl-NL"/>
              </w:rPr>
              <w:t>4</w:t>
            </w:r>
            <w:r w:rsidRPr="00416B32">
              <w:rPr>
                <w:b/>
                <w:bCs/>
                <w:color w:val="auto"/>
                <w:lang w:val="nl-NL"/>
              </w:rPr>
              <w:t xml:space="preserve"> – 202</w:t>
            </w:r>
            <w:r>
              <w:rPr>
                <w:b/>
                <w:bCs/>
                <w:color w:val="auto"/>
                <w:lang w:val="nl-NL"/>
              </w:rPr>
              <w:t>5</w:t>
            </w:r>
          </w:p>
        </w:tc>
        <w:tc>
          <w:tcPr>
            <w:tcW w:w="798" w:type="dxa"/>
          </w:tcPr>
          <w:p w14:paraId="6CD9386C" w14:textId="45AC34F1" w:rsidR="00AD215E" w:rsidRPr="00416B32" w:rsidRDefault="00AD215E" w:rsidP="0069549F">
            <w:pPr>
              <w:rPr>
                <w:color w:val="auto"/>
                <w:lang w:val="nl-NL"/>
              </w:rPr>
            </w:pPr>
          </w:p>
        </w:tc>
        <w:tc>
          <w:tcPr>
            <w:tcW w:w="984" w:type="dxa"/>
          </w:tcPr>
          <w:p w14:paraId="64566E1C" w14:textId="5A493612" w:rsidR="00AD215E" w:rsidRPr="00416B32" w:rsidRDefault="00AD215E" w:rsidP="0069549F">
            <w:pPr>
              <w:rPr>
                <w:color w:val="auto"/>
                <w:lang w:val="nl-NL"/>
              </w:rPr>
            </w:pPr>
          </w:p>
        </w:tc>
        <w:tc>
          <w:tcPr>
            <w:tcW w:w="5564" w:type="dxa"/>
          </w:tcPr>
          <w:p w14:paraId="62CB1125" w14:textId="6572C29E" w:rsidR="00AD215E" w:rsidRPr="00416B32" w:rsidRDefault="00AD215E" w:rsidP="0069549F">
            <w:pPr>
              <w:rPr>
                <w:color w:val="auto"/>
                <w:lang w:val="nl-NL"/>
              </w:rPr>
            </w:pPr>
            <w:r w:rsidRPr="00416B32">
              <w:rPr>
                <w:color w:val="auto"/>
                <w:lang w:val="nl-NL"/>
              </w:rPr>
              <w:t xml:space="preserve">10 SES-lestijden gaan naar </w:t>
            </w:r>
          </w:p>
        </w:tc>
      </w:tr>
      <w:tr w:rsidR="00AD215E" w:rsidRPr="003518BA" w14:paraId="22C1E379" w14:textId="77777777" w:rsidTr="00AD215E">
        <w:trPr>
          <w:trHeight w:val="70"/>
        </w:trPr>
        <w:tc>
          <w:tcPr>
            <w:tcW w:w="1721" w:type="dxa"/>
          </w:tcPr>
          <w:p w14:paraId="4466E69E" w14:textId="7436E04E" w:rsidR="00AD215E" w:rsidRPr="00416B32" w:rsidRDefault="00AD215E" w:rsidP="0069549F">
            <w:pPr>
              <w:rPr>
                <w:b/>
                <w:bCs/>
                <w:color w:val="auto"/>
                <w:lang w:val="nl-NL"/>
              </w:rPr>
            </w:pPr>
            <w:r w:rsidRPr="00416B32">
              <w:rPr>
                <w:b/>
                <w:bCs/>
                <w:color w:val="auto"/>
                <w:lang w:val="nl-NL"/>
              </w:rPr>
              <w:t>202</w:t>
            </w:r>
            <w:r>
              <w:rPr>
                <w:b/>
                <w:bCs/>
                <w:color w:val="auto"/>
                <w:lang w:val="nl-NL"/>
              </w:rPr>
              <w:t>5</w:t>
            </w:r>
            <w:r w:rsidRPr="00416B32">
              <w:rPr>
                <w:b/>
                <w:bCs/>
                <w:color w:val="auto"/>
                <w:lang w:val="nl-NL"/>
              </w:rPr>
              <w:t xml:space="preserve"> – 202</w:t>
            </w:r>
            <w:r>
              <w:rPr>
                <w:b/>
                <w:bCs/>
                <w:color w:val="auto"/>
                <w:lang w:val="nl-NL"/>
              </w:rPr>
              <w:t>6</w:t>
            </w:r>
          </w:p>
        </w:tc>
        <w:tc>
          <w:tcPr>
            <w:tcW w:w="798" w:type="dxa"/>
          </w:tcPr>
          <w:p w14:paraId="3AAA18AF" w14:textId="7A77EAAC" w:rsidR="00AD215E" w:rsidRPr="00416B32" w:rsidRDefault="00AD215E" w:rsidP="0069549F">
            <w:pPr>
              <w:rPr>
                <w:color w:val="auto"/>
                <w:lang w:val="nl-NL"/>
              </w:rPr>
            </w:pPr>
          </w:p>
        </w:tc>
        <w:tc>
          <w:tcPr>
            <w:tcW w:w="984" w:type="dxa"/>
          </w:tcPr>
          <w:p w14:paraId="2A81D0E2" w14:textId="28337CD8" w:rsidR="00AD215E" w:rsidRPr="00416B32" w:rsidRDefault="00AD215E" w:rsidP="0069549F">
            <w:pPr>
              <w:rPr>
                <w:color w:val="auto"/>
                <w:lang w:val="nl-NL"/>
              </w:rPr>
            </w:pPr>
          </w:p>
        </w:tc>
        <w:tc>
          <w:tcPr>
            <w:tcW w:w="5564" w:type="dxa"/>
          </w:tcPr>
          <w:p w14:paraId="513749BD" w14:textId="77777777" w:rsidR="00AD215E" w:rsidRPr="00416B32" w:rsidRDefault="00AD215E" w:rsidP="0069549F">
            <w:pPr>
              <w:rPr>
                <w:color w:val="auto"/>
                <w:lang w:val="nl-NL"/>
              </w:rPr>
            </w:pPr>
          </w:p>
        </w:tc>
      </w:tr>
      <w:tr w:rsidR="00AD215E" w:rsidRPr="003518BA" w14:paraId="5F71E2A5" w14:textId="77777777" w:rsidTr="00AD215E">
        <w:tc>
          <w:tcPr>
            <w:tcW w:w="1721" w:type="dxa"/>
          </w:tcPr>
          <w:p w14:paraId="0340702D" w14:textId="2D5CDA4F" w:rsidR="00AD215E" w:rsidRPr="00416B32" w:rsidRDefault="00AD215E" w:rsidP="0069549F">
            <w:pPr>
              <w:rPr>
                <w:b/>
                <w:bCs/>
                <w:color w:val="auto"/>
                <w:lang w:val="nl-NL"/>
              </w:rPr>
            </w:pPr>
            <w:r w:rsidRPr="00416B32">
              <w:rPr>
                <w:b/>
                <w:bCs/>
                <w:color w:val="auto"/>
                <w:lang w:val="nl-NL"/>
              </w:rPr>
              <w:t>202</w:t>
            </w:r>
            <w:r>
              <w:rPr>
                <w:b/>
                <w:bCs/>
                <w:color w:val="auto"/>
                <w:lang w:val="nl-NL"/>
              </w:rPr>
              <w:t>6</w:t>
            </w:r>
            <w:r w:rsidRPr="00416B32">
              <w:rPr>
                <w:b/>
                <w:bCs/>
                <w:color w:val="auto"/>
                <w:lang w:val="nl-NL"/>
              </w:rPr>
              <w:t xml:space="preserve"> - 202</w:t>
            </w:r>
            <w:r>
              <w:rPr>
                <w:b/>
                <w:bCs/>
                <w:color w:val="auto"/>
                <w:lang w:val="nl-NL"/>
              </w:rPr>
              <w:t>7</w:t>
            </w:r>
          </w:p>
        </w:tc>
        <w:tc>
          <w:tcPr>
            <w:tcW w:w="798" w:type="dxa"/>
          </w:tcPr>
          <w:p w14:paraId="5A1C324E" w14:textId="77777777" w:rsidR="00AD215E" w:rsidRPr="00416B32" w:rsidRDefault="00AD215E" w:rsidP="0069549F">
            <w:pPr>
              <w:rPr>
                <w:color w:val="auto"/>
                <w:lang w:val="nl-NL"/>
              </w:rPr>
            </w:pPr>
          </w:p>
        </w:tc>
        <w:tc>
          <w:tcPr>
            <w:tcW w:w="984" w:type="dxa"/>
          </w:tcPr>
          <w:p w14:paraId="06C2D0E1" w14:textId="77777777" w:rsidR="00AD215E" w:rsidRPr="00416B32" w:rsidRDefault="00AD215E" w:rsidP="0069549F">
            <w:pPr>
              <w:rPr>
                <w:color w:val="auto"/>
                <w:lang w:val="nl-NL"/>
              </w:rPr>
            </w:pPr>
          </w:p>
        </w:tc>
        <w:tc>
          <w:tcPr>
            <w:tcW w:w="5564" w:type="dxa"/>
          </w:tcPr>
          <w:p w14:paraId="7AD3F97D" w14:textId="77777777" w:rsidR="00AD215E" w:rsidRPr="00416B32" w:rsidRDefault="00AD215E" w:rsidP="0069549F">
            <w:pPr>
              <w:rPr>
                <w:color w:val="auto"/>
                <w:lang w:val="nl-NL"/>
              </w:rPr>
            </w:pPr>
          </w:p>
        </w:tc>
      </w:tr>
    </w:tbl>
    <w:p w14:paraId="2773059F" w14:textId="77777777" w:rsidR="001A6138" w:rsidRDefault="001A6138" w:rsidP="00416B32">
      <w:pPr>
        <w:rPr>
          <w:b/>
          <w:bCs/>
          <w:i/>
          <w:iCs/>
        </w:rPr>
      </w:pPr>
    </w:p>
    <w:p w14:paraId="2EAD63DD" w14:textId="7DC270EC" w:rsidR="00C5034F" w:rsidRDefault="00C5034F" w:rsidP="00416B32">
      <w:pPr>
        <w:rPr>
          <w:b/>
          <w:bCs/>
          <w:i/>
          <w:iCs/>
        </w:rPr>
      </w:pPr>
      <w:r>
        <w:rPr>
          <w:b/>
          <w:bCs/>
          <w:i/>
          <w:iCs/>
        </w:rPr>
        <w:t>Taalhelden</w:t>
      </w:r>
    </w:p>
    <w:tbl>
      <w:tblPr>
        <w:tblStyle w:val="Tabelraster"/>
        <w:tblW w:w="9067" w:type="dxa"/>
        <w:tblLook w:val="04A0" w:firstRow="1" w:lastRow="0" w:firstColumn="1" w:lastColumn="0" w:noHBand="0" w:noVBand="1"/>
      </w:tblPr>
      <w:tblGrid>
        <w:gridCol w:w="1711"/>
        <w:gridCol w:w="827"/>
        <w:gridCol w:w="1001"/>
        <w:gridCol w:w="5528"/>
      </w:tblGrid>
      <w:tr w:rsidR="000B3F0C" w:rsidRPr="00416B32" w14:paraId="6C6E483B" w14:textId="77777777" w:rsidTr="003C202A">
        <w:tc>
          <w:tcPr>
            <w:tcW w:w="1711" w:type="dxa"/>
          </w:tcPr>
          <w:p w14:paraId="3180254E" w14:textId="77777777" w:rsidR="000B3F0C" w:rsidRPr="00416B32" w:rsidRDefault="000B3F0C" w:rsidP="0069549F">
            <w:pPr>
              <w:rPr>
                <w:b/>
                <w:bCs/>
                <w:color w:val="auto"/>
                <w:lang w:val="nl-NL"/>
              </w:rPr>
            </w:pPr>
            <w:r w:rsidRPr="00416B32">
              <w:rPr>
                <w:b/>
                <w:bCs/>
                <w:color w:val="auto"/>
                <w:lang w:val="nl-NL"/>
              </w:rPr>
              <w:t>Schooljaar</w:t>
            </w:r>
          </w:p>
        </w:tc>
        <w:tc>
          <w:tcPr>
            <w:tcW w:w="1828" w:type="dxa"/>
            <w:gridSpan w:val="2"/>
          </w:tcPr>
          <w:p w14:paraId="1C23F9FB" w14:textId="55A94052" w:rsidR="000B3F0C" w:rsidRPr="00416B32" w:rsidRDefault="000B3F0C" w:rsidP="0069549F">
            <w:pPr>
              <w:rPr>
                <w:b/>
                <w:bCs/>
                <w:color w:val="auto"/>
                <w:lang w:val="nl-NL"/>
              </w:rPr>
            </w:pPr>
            <w:r>
              <w:rPr>
                <w:b/>
                <w:bCs/>
                <w:color w:val="auto"/>
                <w:lang w:val="nl-NL"/>
              </w:rPr>
              <w:t>Taalhelden</w:t>
            </w:r>
            <w:r w:rsidRPr="00416B32">
              <w:rPr>
                <w:b/>
                <w:bCs/>
                <w:color w:val="auto"/>
                <w:lang w:val="nl-NL"/>
              </w:rPr>
              <w:t>-lestijden</w:t>
            </w:r>
          </w:p>
        </w:tc>
        <w:tc>
          <w:tcPr>
            <w:tcW w:w="5528" w:type="dxa"/>
            <w:vMerge w:val="restart"/>
          </w:tcPr>
          <w:p w14:paraId="2B39C117" w14:textId="77777777" w:rsidR="000B3F0C" w:rsidRPr="00416B32" w:rsidRDefault="000B3F0C" w:rsidP="0069549F">
            <w:pPr>
              <w:rPr>
                <w:b/>
                <w:bCs/>
                <w:color w:val="auto"/>
                <w:lang w:val="nl-NL"/>
              </w:rPr>
            </w:pPr>
            <w:r w:rsidRPr="00416B32">
              <w:rPr>
                <w:b/>
                <w:bCs/>
                <w:color w:val="auto"/>
                <w:lang w:val="nl-NL"/>
              </w:rPr>
              <w:t>Aanwending en motivatie en transparantie</w:t>
            </w:r>
          </w:p>
        </w:tc>
      </w:tr>
      <w:tr w:rsidR="000B3F0C" w:rsidRPr="00416B32" w14:paraId="1FF29532" w14:textId="77777777" w:rsidTr="003C202A">
        <w:tc>
          <w:tcPr>
            <w:tcW w:w="1711" w:type="dxa"/>
          </w:tcPr>
          <w:p w14:paraId="5DD60388" w14:textId="77777777" w:rsidR="000B3F0C" w:rsidRPr="00416B32" w:rsidRDefault="000B3F0C" w:rsidP="0069549F">
            <w:pPr>
              <w:rPr>
                <w:b/>
                <w:bCs/>
                <w:color w:val="auto"/>
                <w:lang w:val="nl-NL"/>
              </w:rPr>
            </w:pPr>
          </w:p>
        </w:tc>
        <w:tc>
          <w:tcPr>
            <w:tcW w:w="827" w:type="dxa"/>
          </w:tcPr>
          <w:p w14:paraId="76525B3C" w14:textId="77777777" w:rsidR="000B3F0C" w:rsidRPr="00416B32" w:rsidRDefault="000B3F0C" w:rsidP="0069549F">
            <w:pPr>
              <w:rPr>
                <w:b/>
                <w:bCs/>
                <w:color w:val="auto"/>
                <w:lang w:val="nl-NL"/>
              </w:rPr>
            </w:pPr>
          </w:p>
        </w:tc>
        <w:tc>
          <w:tcPr>
            <w:tcW w:w="1001" w:type="dxa"/>
          </w:tcPr>
          <w:p w14:paraId="5082FD0A" w14:textId="77777777" w:rsidR="000B3F0C" w:rsidRPr="00416B32" w:rsidRDefault="000B3F0C" w:rsidP="0069549F">
            <w:pPr>
              <w:rPr>
                <w:b/>
                <w:bCs/>
                <w:color w:val="auto"/>
                <w:lang w:val="nl-NL"/>
              </w:rPr>
            </w:pPr>
          </w:p>
        </w:tc>
        <w:tc>
          <w:tcPr>
            <w:tcW w:w="5528" w:type="dxa"/>
            <w:vMerge/>
          </w:tcPr>
          <w:p w14:paraId="4C32465E" w14:textId="77777777" w:rsidR="000B3F0C" w:rsidRPr="00416B32" w:rsidRDefault="000B3F0C" w:rsidP="0069549F">
            <w:pPr>
              <w:rPr>
                <w:b/>
                <w:bCs/>
                <w:color w:val="auto"/>
                <w:lang w:val="nl-NL"/>
              </w:rPr>
            </w:pPr>
          </w:p>
        </w:tc>
      </w:tr>
      <w:tr w:rsidR="000B3F0C" w:rsidRPr="00416B32" w14:paraId="77AF37E0" w14:textId="77777777" w:rsidTr="003C202A">
        <w:tc>
          <w:tcPr>
            <w:tcW w:w="1711" w:type="dxa"/>
          </w:tcPr>
          <w:p w14:paraId="38525A82" w14:textId="77777777" w:rsidR="000B3F0C" w:rsidRPr="00416B32" w:rsidRDefault="000B3F0C" w:rsidP="0069549F">
            <w:pPr>
              <w:rPr>
                <w:b/>
                <w:bCs/>
                <w:color w:val="auto"/>
                <w:lang w:val="nl-NL"/>
              </w:rPr>
            </w:pPr>
            <w:r w:rsidRPr="00416B32">
              <w:rPr>
                <w:b/>
                <w:bCs/>
                <w:color w:val="auto"/>
                <w:lang w:val="nl-NL"/>
              </w:rPr>
              <w:t>202</w:t>
            </w:r>
            <w:r>
              <w:rPr>
                <w:b/>
                <w:bCs/>
                <w:color w:val="auto"/>
                <w:lang w:val="nl-NL"/>
              </w:rPr>
              <w:t>4</w:t>
            </w:r>
            <w:r w:rsidRPr="00416B32">
              <w:rPr>
                <w:b/>
                <w:bCs/>
                <w:color w:val="auto"/>
                <w:lang w:val="nl-NL"/>
              </w:rPr>
              <w:t xml:space="preserve"> – 202</w:t>
            </w:r>
            <w:r>
              <w:rPr>
                <w:b/>
                <w:bCs/>
                <w:color w:val="auto"/>
                <w:lang w:val="nl-NL"/>
              </w:rPr>
              <w:t>5</w:t>
            </w:r>
          </w:p>
        </w:tc>
        <w:tc>
          <w:tcPr>
            <w:tcW w:w="827" w:type="dxa"/>
          </w:tcPr>
          <w:p w14:paraId="4A6701AC" w14:textId="77777777" w:rsidR="000B3F0C" w:rsidRPr="00416B32" w:rsidRDefault="000B3F0C" w:rsidP="0069549F">
            <w:pPr>
              <w:rPr>
                <w:color w:val="auto"/>
                <w:lang w:val="nl-NL"/>
              </w:rPr>
            </w:pPr>
          </w:p>
        </w:tc>
        <w:tc>
          <w:tcPr>
            <w:tcW w:w="1001" w:type="dxa"/>
          </w:tcPr>
          <w:p w14:paraId="6CB7F228" w14:textId="77777777" w:rsidR="000B3F0C" w:rsidRPr="00416B32" w:rsidRDefault="000B3F0C" w:rsidP="0069549F">
            <w:pPr>
              <w:rPr>
                <w:color w:val="auto"/>
                <w:lang w:val="nl-NL"/>
              </w:rPr>
            </w:pPr>
          </w:p>
        </w:tc>
        <w:tc>
          <w:tcPr>
            <w:tcW w:w="5528" w:type="dxa"/>
          </w:tcPr>
          <w:p w14:paraId="67D1DE17" w14:textId="5F0DAC57" w:rsidR="000B3F0C" w:rsidRPr="00416B32" w:rsidRDefault="000B3F0C" w:rsidP="0069549F">
            <w:pPr>
              <w:rPr>
                <w:color w:val="auto"/>
                <w:lang w:val="nl-NL"/>
              </w:rPr>
            </w:pPr>
          </w:p>
        </w:tc>
      </w:tr>
      <w:tr w:rsidR="000B3F0C" w:rsidRPr="00416B32" w14:paraId="50F4AF87" w14:textId="77777777" w:rsidTr="003C202A">
        <w:trPr>
          <w:trHeight w:val="70"/>
        </w:trPr>
        <w:tc>
          <w:tcPr>
            <w:tcW w:w="1711" w:type="dxa"/>
          </w:tcPr>
          <w:p w14:paraId="17FF945F" w14:textId="77777777" w:rsidR="000B3F0C" w:rsidRPr="00416B32" w:rsidRDefault="000B3F0C" w:rsidP="0069549F">
            <w:pPr>
              <w:rPr>
                <w:b/>
                <w:bCs/>
                <w:color w:val="auto"/>
                <w:lang w:val="nl-NL"/>
              </w:rPr>
            </w:pPr>
            <w:r w:rsidRPr="00416B32">
              <w:rPr>
                <w:b/>
                <w:bCs/>
                <w:color w:val="auto"/>
                <w:lang w:val="nl-NL"/>
              </w:rPr>
              <w:t>202</w:t>
            </w:r>
            <w:r>
              <w:rPr>
                <w:b/>
                <w:bCs/>
                <w:color w:val="auto"/>
                <w:lang w:val="nl-NL"/>
              </w:rPr>
              <w:t>5</w:t>
            </w:r>
            <w:r w:rsidRPr="00416B32">
              <w:rPr>
                <w:b/>
                <w:bCs/>
                <w:color w:val="auto"/>
                <w:lang w:val="nl-NL"/>
              </w:rPr>
              <w:t xml:space="preserve"> – 202</w:t>
            </w:r>
            <w:r>
              <w:rPr>
                <w:b/>
                <w:bCs/>
                <w:color w:val="auto"/>
                <w:lang w:val="nl-NL"/>
              </w:rPr>
              <w:t>6</w:t>
            </w:r>
          </w:p>
        </w:tc>
        <w:tc>
          <w:tcPr>
            <w:tcW w:w="827" w:type="dxa"/>
          </w:tcPr>
          <w:p w14:paraId="42EBCE10" w14:textId="77777777" w:rsidR="000B3F0C" w:rsidRPr="00416B32" w:rsidRDefault="000B3F0C" w:rsidP="0069549F">
            <w:pPr>
              <w:rPr>
                <w:color w:val="auto"/>
                <w:lang w:val="nl-NL"/>
              </w:rPr>
            </w:pPr>
          </w:p>
        </w:tc>
        <w:tc>
          <w:tcPr>
            <w:tcW w:w="1001" w:type="dxa"/>
          </w:tcPr>
          <w:p w14:paraId="6B4D1593" w14:textId="77777777" w:rsidR="000B3F0C" w:rsidRPr="00416B32" w:rsidRDefault="000B3F0C" w:rsidP="0069549F">
            <w:pPr>
              <w:rPr>
                <w:color w:val="auto"/>
                <w:lang w:val="nl-NL"/>
              </w:rPr>
            </w:pPr>
          </w:p>
        </w:tc>
        <w:tc>
          <w:tcPr>
            <w:tcW w:w="5528" w:type="dxa"/>
          </w:tcPr>
          <w:p w14:paraId="07419979" w14:textId="77777777" w:rsidR="000B3F0C" w:rsidRPr="00416B32" w:rsidRDefault="000B3F0C" w:rsidP="0069549F">
            <w:pPr>
              <w:rPr>
                <w:color w:val="auto"/>
                <w:lang w:val="nl-NL"/>
              </w:rPr>
            </w:pPr>
          </w:p>
        </w:tc>
      </w:tr>
      <w:tr w:rsidR="000B3F0C" w:rsidRPr="00416B32" w14:paraId="593DEFAB" w14:textId="77777777" w:rsidTr="003C202A">
        <w:tc>
          <w:tcPr>
            <w:tcW w:w="1711" w:type="dxa"/>
          </w:tcPr>
          <w:p w14:paraId="55FEBF8F" w14:textId="77777777" w:rsidR="000B3F0C" w:rsidRPr="00416B32" w:rsidRDefault="000B3F0C" w:rsidP="0069549F">
            <w:pPr>
              <w:rPr>
                <w:b/>
                <w:bCs/>
                <w:color w:val="auto"/>
                <w:lang w:val="nl-NL"/>
              </w:rPr>
            </w:pPr>
            <w:r w:rsidRPr="00416B32">
              <w:rPr>
                <w:b/>
                <w:bCs/>
                <w:color w:val="auto"/>
                <w:lang w:val="nl-NL"/>
              </w:rPr>
              <w:t>202</w:t>
            </w:r>
            <w:r>
              <w:rPr>
                <w:b/>
                <w:bCs/>
                <w:color w:val="auto"/>
                <w:lang w:val="nl-NL"/>
              </w:rPr>
              <w:t>6</w:t>
            </w:r>
            <w:r w:rsidRPr="00416B32">
              <w:rPr>
                <w:b/>
                <w:bCs/>
                <w:color w:val="auto"/>
                <w:lang w:val="nl-NL"/>
              </w:rPr>
              <w:t xml:space="preserve"> - 202</w:t>
            </w:r>
            <w:r>
              <w:rPr>
                <w:b/>
                <w:bCs/>
                <w:color w:val="auto"/>
                <w:lang w:val="nl-NL"/>
              </w:rPr>
              <w:t>7</w:t>
            </w:r>
          </w:p>
        </w:tc>
        <w:tc>
          <w:tcPr>
            <w:tcW w:w="827" w:type="dxa"/>
          </w:tcPr>
          <w:p w14:paraId="2907B1E8" w14:textId="77777777" w:rsidR="000B3F0C" w:rsidRPr="00416B32" w:rsidRDefault="000B3F0C" w:rsidP="0069549F">
            <w:pPr>
              <w:rPr>
                <w:color w:val="auto"/>
                <w:lang w:val="nl-NL"/>
              </w:rPr>
            </w:pPr>
          </w:p>
        </w:tc>
        <w:tc>
          <w:tcPr>
            <w:tcW w:w="1001" w:type="dxa"/>
          </w:tcPr>
          <w:p w14:paraId="2740ECC5" w14:textId="77777777" w:rsidR="000B3F0C" w:rsidRPr="00416B32" w:rsidRDefault="000B3F0C" w:rsidP="0069549F">
            <w:pPr>
              <w:rPr>
                <w:color w:val="auto"/>
                <w:lang w:val="nl-NL"/>
              </w:rPr>
            </w:pPr>
          </w:p>
        </w:tc>
        <w:tc>
          <w:tcPr>
            <w:tcW w:w="5528" w:type="dxa"/>
          </w:tcPr>
          <w:p w14:paraId="00C81318" w14:textId="77777777" w:rsidR="000B3F0C" w:rsidRPr="00416B32" w:rsidRDefault="000B3F0C" w:rsidP="0069549F">
            <w:pPr>
              <w:rPr>
                <w:color w:val="auto"/>
                <w:lang w:val="nl-NL"/>
              </w:rPr>
            </w:pPr>
          </w:p>
        </w:tc>
      </w:tr>
    </w:tbl>
    <w:p w14:paraId="7633C0D4" w14:textId="77777777" w:rsidR="00F22E85" w:rsidRPr="00416B32" w:rsidRDefault="00F22E85" w:rsidP="00416B32">
      <w:pPr>
        <w:rPr>
          <w:b/>
          <w:bCs/>
        </w:rPr>
      </w:pPr>
    </w:p>
    <w:p w14:paraId="4CEFC29D" w14:textId="55A74CBE" w:rsidR="00A060DB" w:rsidRPr="005A4308" w:rsidRDefault="002424D9" w:rsidP="00A060DB">
      <w:pPr>
        <w:pStyle w:val="Lijstalinea"/>
        <w:numPr>
          <w:ilvl w:val="0"/>
          <w:numId w:val="16"/>
        </w:numPr>
        <w:rPr>
          <w:b/>
          <w:bCs/>
        </w:rPr>
      </w:pPr>
      <w:r>
        <w:rPr>
          <w:b/>
          <w:bCs/>
        </w:rPr>
        <w:t>Context en inpu</w:t>
      </w:r>
      <w:r w:rsidR="00416B32">
        <w:rPr>
          <w:b/>
          <w:bCs/>
        </w:rPr>
        <w:t>t</w:t>
      </w:r>
    </w:p>
    <w:p w14:paraId="06F07868" w14:textId="77777777" w:rsidR="005A4308" w:rsidRDefault="00127D53" w:rsidP="00127D53">
      <w:pPr>
        <w:spacing w:after="0" w:line="240" w:lineRule="auto"/>
        <w:rPr>
          <w:lang w:val="nl-NL"/>
        </w:rPr>
      </w:pPr>
      <w:r w:rsidRPr="00127D53">
        <w:rPr>
          <w:lang w:val="nl-NL"/>
        </w:rPr>
        <w:t>Het gericht verzamelen, analyseren en interpreteren van data helpt bij het doelgericht en onderbouwd kiezen van kwaliteitsvolle GOK-acties</w:t>
      </w:r>
      <w:r>
        <w:rPr>
          <w:lang w:val="nl-NL"/>
        </w:rPr>
        <w:t xml:space="preserve">. </w:t>
      </w:r>
    </w:p>
    <w:p w14:paraId="051738E7" w14:textId="6EA763E2" w:rsidR="00B63D9A" w:rsidRDefault="00127D53" w:rsidP="001A6138">
      <w:pPr>
        <w:spacing w:after="0" w:line="240" w:lineRule="auto"/>
        <w:rPr>
          <w:lang w:val="nl-NL"/>
        </w:rPr>
      </w:pPr>
      <w:r w:rsidRPr="00127D53">
        <w:rPr>
          <w:lang w:val="nl-NL"/>
        </w:rPr>
        <w:t xml:space="preserve">Relevante data zijn o.a. data over het opleidingsniveau van de moeder, de schooltoelage, de thuistaal, de schoolmobiliteit (-wissels), zittenblijven, (problematische) afwezigheden, </w:t>
      </w:r>
      <w:r w:rsidR="00207C5C">
        <w:rPr>
          <w:lang w:val="nl-NL"/>
        </w:rPr>
        <w:t>GC, IAC-</w:t>
      </w:r>
      <w:r w:rsidR="00B82F0D">
        <w:rPr>
          <w:lang w:val="nl-NL"/>
        </w:rPr>
        <w:t>, of O4-</w:t>
      </w:r>
      <w:r w:rsidRPr="00127D53">
        <w:rPr>
          <w:lang w:val="nl-NL"/>
        </w:rPr>
        <w:t>verslag, niet behalen van getuigschrift, B-/C-attesten einde tweede jaar secundair</w:t>
      </w:r>
      <w:r>
        <w:rPr>
          <w:lang w:val="nl-NL"/>
        </w:rPr>
        <w:t>,…</w:t>
      </w:r>
      <w:r w:rsidRPr="00127D53">
        <w:rPr>
          <w:lang w:val="nl-NL"/>
        </w:rPr>
        <w:t xml:space="preserve"> Interessante databronnen</w:t>
      </w:r>
      <w:r>
        <w:rPr>
          <w:lang w:val="nl-NL"/>
        </w:rPr>
        <w:t xml:space="preserve"> zijn</w:t>
      </w:r>
      <w:r w:rsidRPr="00127D53">
        <w:rPr>
          <w:lang w:val="nl-NL"/>
        </w:rPr>
        <w:t xml:space="preserve"> datawijzer, dataloep, datakaart, </w:t>
      </w:r>
      <w:r>
        <w:rPr>
          <w:lang w:val="nl-NL"/>
        </w:rPr>
        <w:t>leerlingvolgsysteem,</w:t>
      </w:r>
      <w:r w:rsidR="00DA2714">
        <w:rPr>
          <w:lang w:val="nl-NL"/>
        </w:rPr>
        <w:t xml:space="preserve"> </w:t>
      </w:r>
      <w:r w:rsidR="00B63D9A">
        <w:rPr>
          <w:lang w:val="nl-NL"/>
        </w:rPr>
        <w:t>leerlingendossier,</w:t>
      </w:r>
      <w:r>
        <w:rPr>
          <w:lang w:val="nl-NL"/>
        </w:rPr>
        <w:t>…</w:t>
      </w:r>
    </w:p>
    <w:p w14:paraId="4046BDB9" w14:textId="77777777" w:rsidR="001A6138" w:rsidRPr="001A6138" w:rsidRDefault="001A6138" w:rsidP="001A6138">
      <w:pPr>
        <w:spacing w:after="0" w:line="240" w:lineRule="auto"/>
        <w:rPr>
          <w:lang w:val="nl-NL"/>
        </w:rPr>
      </w:pPr>
    </w:p>
    <w:p w14:paraId="4594145A" w14:textId="6ACB05B7" w:rsidR="00A060DB" w:rsidRPr="001A6138" w:rsidRDefault="00A060DB" w:rsidP="00C5034F">
      <w:pPr>
        <w:rPr>
          <w:i/>
          <w:iCs/>
        </w:rPr>
      </w:pPr>
      <w:r w:rsidRPr="001A6138">
        <w:rPr>
          <w:i/>
          <w:iCs/>
        </w:rPr>
        <w:t>Vul aan met schoolspecifieke gegevens op basis van de meest recente leerlingengegevens</w:t>
      </w:r>
      <w:r w:rsidR="00107B35">
        <w:rPr>
          <w:i/>
          <w:iCs/>
        </w:rPr>
        <w:t>*</w:t>
      </w:r>
    </w:p>
    <w:tbl>
      <w:tblPr>
        <w:tblStyle w:val="Tabelraster"/>
        <w:tblW w:w="0" w:type="auto"/>
        <w:tblInd w:w="720" w:type="dxa"/>
        <w:tblLook w:val="04A0" w:firstRow="1" w:lastRow="0" w:firstColumn="1" w:lastColumn="0" w:noHBand="0" w:noVBand="1"/>
      </w:tblPr>
      <w:tblGrid>
        <w:gridCol w:w="2394"/>
        <w:gridCol w:w="5946"/>
      </w:tblGrid>
      <w:tr w:rsidR="00A060DB" w14:paraId="08F47F29" w14:textId="77777777" w:rsidTr="00C5034F">
        <w:trPr>
          <w:cantSplit/>
        </w:trPr>
        <w:tc>
          <w:tcPr>
            <w:tcW w:w="2394" w:type="dxa"/>
          </w:tcPr>
          <w:p w14:paraId="45187531" w14:textId="629D96CB" w:rsidR="00A060DB" w:rsidRDefault="00A060DB" w:rsidP="00A060DB">
            <w:pPr>
              <w:pStyle w:val="Lijstalinea"/>
              <w:numPr>
                <w:ilvl w:val="0"/>
                <w:numId w:val="0"/>
              </w:numPr>
            </w:pPr>
            <w:r>
              <w:t>Totaal aantal leerlingen</w:t>
            </w:r>
          </w:p>
        </w:tc>
        <w:tc>
          <w:tcPr>
            <w:tcW w:w="5946" w:type="dxa"/>
          </w:tcPr>
          <w:p w14:paraId="5654A96C" w14:textId="77777777" w:rsidR="00A060DB" w:rsidRDefault="00A060DB" w:rsidP="00A060DB">
            <w:pPr>
              <w:pStyle w:val="Lijstalinea"/>
              <w:numPr>
                <w:ilvl w:val="0"/>
                <w:numId w:val="0"/>
              </w:numPr>
            </w:pPr>
          </w:p>
        </w:tc>
      </w:tr>
      <w:tr w:rsidR="00A060DB" w14:paraId="1FD83388" w14:textId="77777777" w:rsidTr="00C5034F">
        <w:trPr>
          <w:cantSplit/>
        </w:trPr>
        <w:tc>
          <w:tcPr>
            <w:tcW w:w="2394" w:type="dxa"/>
          </w:tcPr>
          <w:p w14:paraId="092583A4" w14:textId="1AFE46AC" w:rsidR="00A060DB" w:rsidRDefault="00A060DB" w:rsidP="00A060DB">
            <w:pPr>
              <w:pStyle w:val="Lijstalinea"/>
              <w:numPr>
                <w:ilvl w:val="0"/>
                <w:numId w:val="0"/>
              </w:numPr>
            </w:pPr>
            <w:r>
              <w:t>Aantal GOK-leerlingen (indicatoren)</w:t>
            </w:r>
          </w:p>
        </w:tc>
        <w:tc>
          <w:tcPr>
            <w:tcW w:w="5946" w:type="dxa"/>
          </w:tcPr>
          <w:p w14:paraId="7F37EEFC" w14:textId="77777777" w:rsidR="00A060DB" w:rsidRDefault="00A060DB" w:rsidP="00A060DB">
            <w:pPr>
              <w:pStyle w:val="Lijstalinea"/>
              <w:numPr>
                <w:ilvl w:val="0"/>
                <w:numId w:val="0"/>
              </w:numPr>
            </w:pPr>
          </w:p>
        </w:tc>
      </w:tr>
      <w:tr w:rsidR="00A060DB" w14:paraId="05E6E25C" w14:textId="77777777" w:rsidTr="00C5034F">
        <w:trPr>
          <w:cantSplit/>
        </w:trPr>
        <w:tc>
          <w:tcPr>
            <w:tcW w:w="2394" w:type="dxa"/>
          </w:tcPr>
          <w:p w14:paraId="40BCBD00" w14:textId="3C5BF02B" w:rsidR="00A060DB" w:rsidRDefault="00127D53" w:rsidP="00A060DB">
            <w:pPr>
              <w:pStyle w:val="Lijstalinea"/>
              <w:numPr>
                <w:ilvl w:val="0"/>
                <w:numId w:val="0"/>
              </w:numPr>
            </w:pPr>
            <w:r>
              <w:t>Aantal leerlingen thuistaal Niet-Nederlands</w:t>
            </w:r>
          </w:p>
        </w:tc>
        <w:tc>
          <w:tcPr>
            <w:tcW w:w="5946" w:type="dxa"/>
          </w:tcPr>
          <w:p w14:paraId="23AB83AA" w14:textId="77777777" w:rsidR="00A060DB" w:rsidRDefault="00A060DB" w:rsidP="00A060DB">
            <w:pPr>
              <w:pStyle w:val="Lijstalinea"/>
              <w:numPr>
                <w:ilvl w:val="0"/>
                <w:numId w:val="0"/>
              </w:numPr>
            </w:pPr>
          </w:p>
        </w:tc>
      </w:tr>
      <w:tr w:rsidR="00127D53" w14:paraId="331A8B12" w14:textId="77777777" w:rsidTr="00C5034F">
        <w:trPr>
          <w:cantSplit/>
        </w:trPr>
        <w:tc>
          <w:tcPr>
            <w:tcW w:w="2394" w:type="dxa"/>
          </w:tcPr>
          <w:p w14:paraId="142A15EC" w14:textId="79E9F58A" w:rsidR="00127D53" w:rsidRDefault="00127D53" w:rsidP="00A060DB">
            <w:pPr>
              <w:pStyle w:val="Lijstalinea"/>
              <w:numPr>
                <w:ilvl w:val="0"/>
                <w:numId w:val="0"/>
              </w:numPr>
            </w:pPr>
            <w:r>
              <w:t xml:space="preserve">Aantal leerlingen met schooltoelage </w:t>
            </w:r>
          </w:p>
        </w:tc>
        <w:tc>
          <w:tcPr>
            <w:tcW w:w="5946" w:type="dxa"/>
          </w:tcPr>
          <w:p w14:paraId="2D97C984" w14:textId="77777777" w:rsidR="00127D53" w:rsidRDefault="00127D53" w:rsidP="00A060DB">
            <w:pPr>
              <w:pStyle w:val="Lijstalinea"/>
              <w:numPr>
                <w:ilvl w:val="0"/>
                <w:numId w:val="0"/>
              </w:numPr>
            </w:pPr>
          </w:p>
        </w:tc>
      </w:tr>
      <w:tr w:rsidR="00127D53" w14:paraId="5E4F48EE" w14:textId="77777777" w:rsidTr="00C5034F">
        <w:trPr>
          <w:cantSplit/>
        </w:trPr>
        <w:tc>
          <w:tcPr>
            <w:tcW w:w="2394" w:type="dxa"/>
          </w:tcPr>
          <w:p w14:paraId="149F9553" w14:textId="0D8BC117" w:rsidR="00127D53" w:rsidRDefault="00127D53" w:rsidP="00A060DB">
            <w:pPr>
              <w:pStyle w:val="Lijstalinea"/>
              <w:numPr>
                <w:ilvl w:val="0"/>
                <w:numId w:val="0"/>
              </w:numPr>
            </w:pPr>
            <w:r>
              <w:t>Aantal leerlingen met schoolse vertraging (zittenblijven</w:t>
            </w:r>
          </w:p>
        </w:tc>
        <w:tc>
          <w:tcPr>
            <w:tcW w:w="5946" w:type="dxa"/>
          </w:tcPr>
          <w:p w14:paraId="49305590" w14:textId="77777777" w:rsidR="00127D53" w:rsidRDefault="00127D53" w:rsidP="00A060DB">
            <w:pPr>
              <w:pStyle w:val="Lijstalinea"/>
              <w:numPr>
                <w:ilvl w:val="0"/>
                <w:numId w:val="0"/>
              </w:numPr>
            </w:pPr>
          </w:p>
        </w:tc>
      </w:tr>
      <w:tr w:rsidR="00127D53" w14:paraId="3F9DA686" w14:textId="77777777" w:rsidTr="00C5034F">
        <w:trPr>
          <w:cantSplit/>
        </w:trPr>
        <w:tc>
          <w:tcPr>
            <w:tcW w:w="2394" w:type="dxa"/>
          </w:tcPr>
          <w:p w14:paraId="0B0D37F3" w14:textId="1D95B359" w:rsidR="00127D53" w:rsidRDefault="00127D53" w:rsidP="00A060DB">
            <w:pPr>
              <w:pStyle w:val="Lijstalinea"/>
              <w:numPr>
                <w:ilvl w:val="0"/>
                <w:numId w:val="0"/>
              </w:numPr>
            </w:pPr>
            <w:r>
              <w:t>Aantal leerlingen met een individueel aangepast curriculum</w:t>
            </w:r>
          </w:p>
        </w:tc>
        <w:tc>
          <w:tcPr>
            <w:tcW w:w="5946" w:type="dxa"/>
          </w:tcPr>
          <w:p w14:paraId="15282199" w14:textId="77777777" w:rsidR="00127D53" w:rsidRDefault="00127D53" w:rsidP="00A060DB">
            <w:pPr>
              <w:pStyle w:val="Lijstalinea"/>
              <w:numPr>
                <w:ilvl w:val="0"/>
                <w:numId w:val="0"/>
              </w:numPr>
            </w:pPr>
          </w:p>
        </w:tc>
      </w:tr>
      <w:tr w:rsidR="00127D53" w14:paraId="5FBA675E" w14:textId="77777777" w:rsidTr="00C5034F">
        <w:trPr>
          <w:cantSplit/>
        </w:trPr>
        <w:tc>
          <w:tcPr>
            <w:tcW w:w="2394" w:type="dxa"/>
          </w:tcPr>
          <w:p w14:paraId="5B86AF4A" w14:textId="628814F9" w:rsidR="00127D53" w:rsidRDefault="00127D53" w:rsidP="00A060DB">
            <w:pPr>
              <w:pStyle w:val="Lijstalinea"/>
              <w:numPr>
                <w:ilvl w:val="0"/>
                <w:numId w:val="0"/>
              </w:numPr>
            </w:pPr>
            <w:r>
              <w:t>…</w:t>
            </w:r>
          </w:p>
        </w:tc>
        <w:tc>
          <w:tcPr>
            <w:tcW w:w="5946" w:type="dxa"/>
          </w:tcPr>
          <w:p w14:paraId="58FF9315" w14:textId="77777777" w:rsidR="00127D53" w:rsidRDefault="00127D53" w:rsidP="00A060DB">
            <w:pPr>
              <w:pStyle w:val="Lijstalinea"/>
              <w:numPr>
                <w:ilvl w:val="0"/>
                <w:numId w:val="0"/>
              </w:numPr>
            </w:pPr>
          </w:p>
        </w:tc>
      </w:tr>
    </w:tbl>
    <w:p w14:paraId="26EA9860" w14:textId="0DDD52D1" w:rsidR="00127D53" w:rsidRDefault="00A060DB" w:rsidP="005A4308">
      <w:pPr>
        <w:pStyle w:val="Lijstalinea"/>
        <w:numPr>
          <w:ilvl w:val="0"/>
          <w:numId w:val="0"/>
        </w:numPr>
        <w:ind w:left="720"/>
      </w:pPr>
      <w:r>
        <w:t xml:space="preserve"> </w:t>
      </w:r>
    </w:p>
    <w:p w14:paraId="683AD893" w14:textId="604E3A34" w:rsidR="00A22DC1" w:rsidRDefault="00A22DC1" w:rsidP="005A4308">
      <w:pPr>
        <w:pStyle w:val="Lijstalinea"/>
        <w:numPr>
          <w:ilvl w:val="0"/>
          <w:numId w:val="0"/>
        </w:numPr>
        <w:ind w:left="720"/>
      </w:pPr>
      <w:r>
        <w:t>* of gebruik de screening</w:t>
      </w:r>
      <w:r w:rsidR="00A05F55">
        <w:t xml:space="preserve"> of eigen meetmethode</w:t>
      </w:r>
    </w:p>
    <w:p w14:paraId="5C246B9A" w14:textId="77777777" w:rsidR="00A22DC1" w:rsidRDefault="00A22DC1" w:rsidP="005A4308">
      <w:pPr>
        <w:pStyle w:val="Lijstalinea"/>
        <w:numPr>
          <w:ilvl w:val="0"/>
          <w:numId w:val="0"/>
        </w:numPr>
        <w:ind w:left="720"/>
      </w:pPr>
    </w:p>
    <w:p w14:paraId="1C70EDEC" w14:textId="769376BF" w:rsidR="00127D53" w:rsidRDefault="00127D53" w:rsidP="00127D53">
      <w:pPr>
        <w:pStyle w:val="Lijstalinea"/>
        <w:numPr>
          <w:ilvl w:val="0"/>
          <w:numId w:val="16"/>
        </w:numPr>
        <w:rPr>
          <w:b/>
          <w:bCs/>
        </w:rPr>
      </w:pPr>
      <w:r w:rsidRPr="005F4B5B">
        <w:rPr>
          <w:b/>
          <w:bCs/>
        </w:rPr>
        <w:t>Prioriteiten</w:t>
      </w:r>
    </w:p>
    <w:p w14:paraId="45B21AAA" w14:textId="460273E0" w:rsidR="00FD5332" w:rsidRPr="00FD5332" w:rsidRDefault="00FD5332" w:rsidP="00FD5332">
      <w:pPr>
        <w:pStyle w:val="Lijstalinea"/>
        <w:numPr>
          <w:ilvl w:val="1"/>
          <w:numId w:val="16"/>
        </w:numPr>
        <w:rPr>
          <w:b/>
          <w:bCs/>
        </w:rPr>
      </w:pPr>
      <w:r w:rsidRPr="00FD5332">
        <w:rPr>
          <w:b/>
          <w:bCs/>
        </w:rPr>
        <w:t>Algemeen</w:t>
      </w:r>
    </w:p>
    <w:p w14:paraId="7623ADE2" w14:textId="1C58F6E1" w:rsidR="00127D53" w:rsidRPr="00FF3FCF" w:rsidRDefault="00127D53" w:rsidP="00127D53">
      <w:pPr>
        <w:rPr>
          <w:i/>
          <w:iCs/>
        </w:rPr>
      </w:pPr>
      <w:r w:rsidRPr="00FF3FCF">
        <w:t>Als we kijken naar de leerlingen die aantikken op de SES/GOK-kenmerken in onze school dan valt ons op dat</w:t>
      </w:r>
      <w:r w:rsidRPr="00FF3FCF">
        <w:rPr>
          <w:i/>
          <w:iCs/>
        </w:rPr>
        <w:t>:</w:t>
      </w:r>
    </w:p>
    <w:p w14:paraId="7C88AD29" w14:textId="2B76D49D" w:rsidR="005A4308" w:rsidRDefault="005A4308" w:rsidP="005A4308">
      <w:pPr>
        <w:pStyle w:val="Lijstalinea"/>
        <w:numPr>
          <w:ilvl w:val="0"/>
          <w:numId w:val="19"/>
        </w:numPr>
      </w:pPr>
      <w:r>
        <w:t>…</w:t>
      </w:r>
    </w:p>
    <w:p w14:paraId="2047C7B0" w14:textId="77777777" w:rsidR="001E478A" w:rsidRDefault="001E478A" w:rsidP="001E478A">
      <w:pPr>
        <w:pStyle w:val="Lijstalinea"/>
        <w:numPr>
          <w:ilvl w:val="0"/>
          <w:numId w:val="0"/>
        </w:numPr>
        <w:ind w:left="720"/>
      </w:pPr>
    </w:p>
    <w:p w14:paraId="70F80D0C" w14:textId="6A9AC24E" w:rsidR="00FD5332" w:rsidRPr="001E478A" w:rsidRDefault="001E478A" w:rsidP="001E478A">
      <w:pPr>
        <w:pStyle w:val="Lijstalinea"/>
        <w:numPr>
          <w:ilvl w:val="1"/>
          <w:numId w:val="16"/>
        </w:numPr>
        <w:rPr>
          <w:b/>
          <w:bCs/>
        </w:rPr>
      </w:pPr>
      <w:r w:rsidRPr="001E478A">
        <w:rPr>
          <w:b/>
          <w:bCs/>
        </w:rPr>
        <w:t>Taal</w:t>
      </w:r>
    </w:p>
    <w:p w14:paraId="1676E779" w14:textId="376131F7" w:rsidR="001E478A" w:rsidRPr="00FF3FCF" w:rsidRDefault="00A52F3C" w:rsidP="001E478A">
      <w:r w:rsidRPr="00FF3FCF">
        <w:t>Als we kijken naar de leerlingen in onze school, dan valt ons op dat er op vlak van taal volgende noden en drempels zichtbaar zijn:</w:t>
      </w:r>
    </w:p>
    <w:p w14:paraId="11D2408B" w14:textId="77777777" w:rsidR="001E478A" w:rsidRDefault="001E478A" w:rsidP="001E478A"/>
    <w:p w14:paraId="614FBAE6" w14:textId="77777777" w:rsidR="00A22DC1" w:rsidRDefault="00A22DC1" w:rsidP="00A22DC1"/>
    <w:p w14:paraId="20A88591" w14:textId="1F25F632" w:rsidR="00127D53" w:rsidRPr="005F4B5B" w:rsidRDefault="00127D53" w:rsidP="00127D53">
      <w:pPr>
        <w:pStyle w:val="Lijstalinea"/>
        <w:numPr>
          <w:ilvl w:val="0"/>
          <w:numId w:val="16"/>
        </w:numPr>
        <w:rPr>
          <w:b/>
          <w:bCs/>
        </w:rPr>
      </w:pPr>
      <w:r w:rsidRPr="005F4B5B">
        <w:rPr>
          <w:b/>
          <w:bCs/>
        </w:rPr>
        <w:t>Overzicht van de strategische doelen</w:t>
      </w:r>
    </w:p>
    <w:p w14:paraId="77020EAD" w14:textId="7E141F06" w:rsidR="00127D53" w:rsidRDefault="00127D53" w:rsidP="00127D53">
      <w:r>
        <w:t>Welke strategische doelen koppel je als school aan de prioriteiten</w:t>
      </w:r>
      <w:r w:rsidR="00A22DC1">
        <w:t>?</w:t>
      </w:r>
    </w:p>
    <w:p w14:paraId="62E06948" w14:textId="4972C979" w:rsidR="005A4308" w:rsidRDefault="005A4308" w:rsidP="005A4308">
      <w:pPr>
        <w:pStyle w:val="Lijstalinea"/>
        <w:numPr>
          <w:ilvl w:val="0"/>
          <w:numId w:val="20"/>
        </w:numPr>
      </w:pPr>
      <w:r>
        <w:t xml:space="preserve">… </w:t>
      </w:r>
    </w:p>
    <w:p w14:paraId="3031B784" w14:textId="77777777" w:rsidR="00127D53" w:rsidRDefault="00127D53" w:rsidP="00127D53"/>
    <w:p w14:paraId="22AD0E1F" w14:textId="77777777" w:rsidR="00127D53" w:rsidRDefault="00127D53" w:rsidP="00127D53"/>
    <w:p w14:paraId="06AAA673" w14:textId="48F41CD6" w:rsidR="00127D53" w:rsidRPr="00A060DB" w:rsidRDefault="00127D53" w:rsidP="00127D53">
      <w:pPr>
        <w:sectPr w:rsidR="00127D53" w:rsidRPr="00A060DB" w:rsidSect="00A0329D">
          <w:footerReference w:type="even" r:id="rId12"/>
          <w:footerReference w:type="default" r:id="rId13"/>
          <w:footerReference w:type="first" r:id="rId14"/>
          <w:endnotePr>
            <w:numFmt w:val="decimal"/>
          </w:endnotePr>
          <w:pgSz w:w="11906" w:h="16838" w:code="9"/>
          <w:pgMar w:top="1134" w:right="1418" w:bottom="1134" w:left="1418" w:header="709" w:footer="340" w:gutter="0"/>
          <w:cols w:space="708"/>
          <w:titlePg/>
          <w:docGrid w:linePitch="360"/>
        </w:sectPr>
      </w:pPr>
    </w:p>
    <w:p w14:paraId="6248E6D4" w14:textId="6DC642E1" w:rsidR="00A0329D" w:rsidRDefault="00A0329D" w:rsidP="00A0329D">
      <w:pPr>
        <w:pStyle w:val="Kop1"/>
      </w:pPr>
      <w:bookmarkStart w:id="1" w:name="_Toc421446353"/>
      <w:bookmarkEnd w:id="1"/>
      <w:r>
        <w:lastRenderedPageBreak/>
        <w:t>Strategische doelen, streefdoelen, indicatoren en tijdspad</w:t>
      </w:r>
    </w:p>
    <w:p w14:paraId="23C97728" w14:textId="5B759978" w:rsidR="00127D53" w:rsidRDefault="00127D53" w:rsidP="00A0329D">
      <w:r w:rsidRPr="00127D53">
        <w:t xml:space="preserve">De school formuleert concrete, meetbare streefdoelen op basis van de nulmeting. Onderstaande streefdoelen zijn richtinggevend en worden </w:t>
      </w:r>
      <w:r w:rsidR="00462364" w:rsidRPr="00127D53">
        <w:t>schoolspecifiek</w:t>
      </w:r>
      <w:r w:rsidRPr="00127D53">
        <w:t xml:space="preserve"> ingevuld.</w:t>
      </w:r>
    </w:p>
    <w:tbl>
      <w:tblPr>
        <w:tblStyle w:val="Tabelraster"/>
        <w:tblW w:w="0" w:type="auto"/>
        <w:tblLook w:val="04A0" w:firstRow="1" w:lastRow="0" w:firstColumn="1" w:lastColumn="0" w:noHBand="0" w:noVBand="1"/>
      </w:tblPr>
      <w:tblGrid>
        <w:gridCol w:w="5524"/>
        <w:gridCol w:w="3118"/>
        <w:gridCol w:w="2977"/>
        <w:gridCol w:w="2941"/>
      </w:tblGrid>
      <w:tr w:rsidR="00127D53" w14:paraId="4923604B" w14:textId="77777777" w:rsidTr="00A22DC1">
        <w:tc>
          <w:tcPr>
            <w:tcW w:w="14560" w:type="dxa"/>
            <w:gridSpan w:val="4"/>
            <w:shd w:val="clear" w:color="auto" w:fill="A8AF37" w:themeFill="accent3"/>
          </w:tcPr>
          <w:p w14:paraId="557D75F7" w14:textId="163596E2" w:rsidR="00127D53" w:rsidRPr="008E7D92" w:rsidRDefault="00127D53" w:rsidP="00A0329D">
            <w:pPr>
              <w:rPr>
                <w:b/>
                <w:bCs/>
              </w:rPr>
            </w:pPr>
            <w:r w:rsidRPr="008E7D92">
              <w:rPr>
                <w:b/>
                <w:bCs/>
              </w:rPr>
              <w:t>Prioriteit 1:</w:t>
            </w:r>
          </w:p>
        </w:tc>
      </w:tr>
      <w:tr w:rsidR="005A4308" w14:paraId="7BF1591D" w14:textId="77777777" w:rsidTr="00A22DC1">
        <w:tc>
          <w:tcPr>
            <w:tcW w:w="14560" w:type="dxa"/>
            <w:gridSpan w:val="4"/>
            <w:shd w:val="clear" w:color="auto" w:fill="A8AF37" w:themeFill="accent3"/>
          </w:tcPr>
          <w:p w14:paraId="30AD1AFE" w14:textId="2D0A428F" w:rsidR="005A4308" w:rsidRDefault="005A4308" w:rsidP="00A0329D">
            <w:r>
              <w:t>Link met OK</w:t>
            </w:r>
          </w:p>
        </w:tc>
      </w:tr>
      <w:tr w:rsidR="005A4308" w14:paraId="15DAE7E0" w14:textId="77777777" w:rsidTr="00A22DC1">
        <w:tc>
          <w:tcPr>
            <w:tcW w:w="14560" w:type="dxa"/>
            <w:gridSpan w:val="4"/>
            <w:shd w:val="clear" w:color="auto" w:fill="A8AF37" w:themeFill="accent3"/>
          </w:tcPr>
          <w:p w14:paraId="66F9BD2A" w14:textId="27BFB697" w:rsidR="005A4308" w:rsidRPr="005A4308" w:rsidRDefault="005A4308" w:rsidP="005A4308">
            <w:pPr>
              <w:pStyle w:val="Geenafstand"/>
            </w:pPr>
            <w:r w:rsidRPr="005A4308">
              <w:rPr>
                <w:i/>
                <w:iCs/>
              </w:rPr>
              <w:t>Domein decreet leerlingenbegeleiding</w:t>
            </w:r>
            <w:r w:rsidRPr="005A4308">
              <w:t xml:space="preserve">: </w:t>
            </w:r>
            <w:sdt>
              <w:sdtPr>
                <w:id w:val="-155767870"/>
                <w14:checkbox>
                  <w14:checked w14:val="0"/>
                  <w14:checkedState w14:val="2612" w14:font="MS Gothic"/>
                  <w14:uncheckedState w14:val="2610" w14:font="MS Gothic"/>
                </w14:checkbox>
              </w:sdtPr>
              <w:sdtEndPr/>
              <w:sdtContent>
                <w:r w:rsidRPr="005A4308">
                  <w:rPr>
                    <w:rFonts w:ascii="MS Gothic" w:eastAsia="MS Gothic" w:hAnsi="MS Gothic" w:hint="eastAsia"/>
                  </w:rPr>
                  <w:t>☐</w:t>
                </w:r>
              </w:sdtContent>
            </w:sdt>
            <w:r w:rsidRPr="005A4308">
              <w:t xml:space="preserve">Onderwijsloopbaan </w:t>
            </w:r>
            <w:sdt>
              <w:sdtPr>
                <w:id w:val="1728877571"/>
                <w14:checkbox>
                  <w14:checked w14:val="0"/>
                  <w14:checkedState w14:val="2612" w14:font="MS Gothic"/>
                  <w14:uncheckedState w14:val="2610" w14:font="MS Gothic"/>
                </w14:checkbox>
              </w:sdtPr>
              <w:sdtEndPr/>
              <w:sdtContent>
                <w:r w:rsidRPr="005A4308">
                  <w:rPr>
                    <w:rFonts w:ascii="MS Gothic" w:eastAsia="MS Gothic" w:hAnsi="MS Gothic" w:hint="eastAsia"/>
                  </w:rPr>
                  <w:t>☐</w:t>
                </w:r>
              </w:sdtContent>
            </w:sdt>
            <w:r w:rsidRPr="005A4308">
              <w:t xml:space="preserve">Leren en studeren </w:t>
            </w:r>
            <w:sdt>
              <w:sdtPr>
                <w:id w:val="842823398"/>
                <w14:checkbox>
                  <w14:checked w14:val="0"/>
                  <w14:checkedState w14:val="2612" w14:font="MS Gothic"/>
                  <w14:uncheckedState w14:val="2610" w14:font="MS Gothic"/>
                </w14:checkbox>
              </w:sdtPr>
              <w:sdtEndPr/>
              <w:sdtContent>
                <w:r w:rsidRPr="005A4308">
                  <w:rPr>
                    <w:rFonts w:ascii="MS Gothic" w:eastAsia="MS Gothic" w:hAnsi="MS Gothic" w:hint="eastAsia"/>
                  </w:rPr>
                  <w:t>☐</w:t>
                </w:r>
              </w:sdtContent>
            </w:sdt>
            <w:r w:rsidRPr="005A4308">
              <w:t xml:space="preserve">Psychisch en sociaal functioneren </w:t>
            </w:r>
            <w:sdt>
              <w:sdtPr>
                <w:id w:val="-1519300498"/>
                <w14:checkbox>
                  <w14:checked w14:val="0"/>
                  <w14:checkedState w14:val="2612" w14:font="MS Gothic"/>
                  <w14:uncheckedState w14:val="2610" w14:font="MS Gothic"/>
                </w14:checkbox>
              </w:sdtPr>
              <w:sdtEndPr/>
              <w:sdtContent>
                <w:r w:rsidRPr="005A4308">
                  <w:rPr>
                    <w:rFonts w:ascii="MS Gothic" w:eastAsia="MS Gothic" w:hAnsi="MS Gothic" w:hint="eastAsia"/>
                  </w:rPr>
                  <w:t>☐</w:t>
                </w:r>
              </w:sdtContent>
            </w:sdt>
            <w:r w:rsidRPr="005A4308">
              <w:t>Preventieve gezondheidszorg</w:t>
            </w:r>
          </w:p>
        </w:tc>
      </w:tr>
      <w:tr w:rsidR="005A4308" w14:paraId="2D9D8FD7" w14:textId="77777777" w:rsidTr="00A22DC1">
        <w:tc>
          <w:tcPr>
            <w:tcW w:w="14560" w:type="dxa"/>
            <w:gridSpan w:val="4"/>
            <w:shd w:val="clear" w:color="auto" w:fill="A8AF37" w:themeFill="accent3"/>
          </w:tcPr>
          <w:p w14:paraId="790E1DE3" w14:textId="678414B7" w:rsidR="005A4308" w:rsidRPr="008E7D92" w:rsidRDefault="005A4308" w:rsidP="00A0329D">
            <w:pPr>
              <w:rPr>
                <w:b/>
                <w:bCs/>
              </w:rPr>
            </w:pPr>
            <w:r w:rsidRPr="008E7D92">
              <w:rPr>
                <w:b/>
                <w:bCs/>
              </w:rPr>
              <w:t xml:space="preserve">Strategisch doel 1 (algemeen): </w:t>
            </w:r>
          </w:p>
        </w:tc>
      </w:tr>
      <w:tr w:rsidR="00A22DC1" w14:paraId="7884ADD1" w14:textId="77777777" w:rsidTr="00462364">
        <w:tc>
          <w:tcPr>
            <w:tcW w:w="5524" w:type="dxa"/>
            <w:shd w:val="clear" w:color="auto" w:fill="EFF1D4" w:themeFill="accent3" w:themeFillTint="33"/>
          </w:tcPr>
          <w:p w14:paraId="10A4070C" w14:textId="3A5A0A4D" w:rsidR="00A22DC1" w:rsidRDefault="003512F0" w:rsidP="00A0329D">
            <w:r w:rsidRPr="008E7D92">
              <w:rPr>
                <w:b/>
                <w:bCs/>
              </w:rPr>
              <w:t>Streefdoel(en)</w:t>
            </w:r>
            <w:r>
              <w:t>/o</w:t>
            </w:r>
            <w:r w:rsidR="00A22DC1">
              <w:t>perationele doel(en)/</w:t>
            </w:r>
            <w:r>
              <w:t xml:space="preserve"> </w:t>
            </w:r>
            <w:r w:rsidR="00A22DC1">
              <w:t>/concrete doel(en):</w:t>
            </w:r>
          </w:p>
        </w:tc>
        <w:tc>
          <w:tcPr>
            <w:tcW w:w="3118" w:type="dxa"/>
            <w:shd w:val="clear" w:color="auto" w:fill="EFF1D4" w:themeFill="accent3" w:themeFillTint="33"/>
          </w:tcPr>
          <w:p w14:paraId="41F01237" w14:textId="77777777" w:rsidR="00A22DC1" w:rsidRDefault="00A22DC1" w:rsidP="00A0329D">
            <w:r>
              <w:t>Wanneer zijn we tevreden?</w:t>
            </w:r>
          </w:p>
          <w:p w14:paraId="522BDA6A" w14:textId="45BB3CFB" w:rsidR="00A22DC1" w:rsidRDefault="00A22DC1" w:rsidP="00A0329D">
            <w:r>
              <w:t>Indicator</w:t>
            </w:r>
          </w:p>
        </w:tc>
        <w:tc>
          <w:tcPr>
            <w:tcW w:w="2977" w:type="dxa"/>
            <w:shd w:val="clear" w:color="auto" w:fill="EFF1D4" w:themeFill="accent3" w:themeFillTint="33"/>
          </w:tcPr>
          <w:p w14:paraId="060CC134" w14:textId="77777777" w:rsidR="00A22DC1" w:rsidRDefault="00A22DC1" w:rsidP="00A0329D">
            <w:r>
              <w:t>Tegen wanneer willen we dit doel bereiken?</w:t>
            </w:r>
          </w:p>
          <w:p w14:paraId="4F0942F9" w14:textId="6031F132" w:rsidR="00462364" w:rsidRDefault="00462364" w:rsidP="00A0329D">
            <w:r>
              <w:t>Tijdspad</w:t>
            </w:r>
          </w:p>
        </w:tc>
        <w:tc>
          <w:tcPr>
            <w:tcW w:w="2941" w:type="dxa"/>
            <w:shd w:val="clear" w:color="auto" w:fill="EFF1D4" w:themeFill="accent3" w:themeFillTint="33"/>
          </w:tcPr>
          <w:p w14:paraId="50587ECE" w14:textId="0E8729F1" w:rsidR="00462364" w:rsidRDefault="00462364" w:rsidP="00A0329D">
            <w:r>
              <w:t>Hebben we ons doel behaald?</w:t>
            </w:r>
          </w:p>
          <w:p w14:paraId="7FAF05F6" w14:textId="677D6354" w:rsidR="00A22DC1" w:rsidRDefault="00A22DC1" w:rsidP="00A0329D">
            <w:r>
              <w:t>Evaluatie (borgen/bannen/bijsturen)</w:t>
            </w:r>
          </w:p>
        </w:tc>
      </w:tr>
      <w:tr w:rsidR="00A22DC1" w14:paraId="07B2024D" w14:textId="77777777" w:rsidTr="00462364">
        <w:tc>
          <w:tcPr>
            <w:tcW w:w="5524" w:type="dxa"/>
            <w:shd w:val="clear" w:color="auto" w:fill="EFF1D4" w:themeFill="accent3" w:themeFillTint="33"/>
          </w:tcPr>
          <w:p w14:paraId="548FCFEB" w14:textId="0079AF39" w:rsidR="00A22DC1" w:rsidRDefault="00A22DC1" w:rsidP="00A0329D">
            <w:r>
              <w:t>1.</w:t>
            </w:r>
          </w:p>
        </w:tc>
        <w:tc>
          <w:tcPr>
            <w:tcW w:w="3118" w:type="dxa"/>
            <w:shd w:val="clear" w:color="auto" w:fill="EFF1D4" w:themeFill="accent3" w:themeFillTint="33"/>
          </w:tcPr>
          <w:p w14:paraId="2C284ABB" w14:textId="77777777" w:rsidR="00A22DC1" w:rsidRDefault="00A22DC1" w:rsidP="00A0329D"/>
        </w:tc>
        <w:tc>
          <w:tcPr>
            <w:tcW w:w="2977" w:type="dxa"/>
            <w:shd w:val="clear" w:color="auto" w:fill="EFF1D4" w:themeFill="accent3" w:themeFillTint="33"/>
          </w:tcPr>
          <w:p w14:paraId="20C7B20A" w14:textId="77777777" w:rsidR="00A22DC1" w:rsidRDefault="00A22DC1" w:rsidP="00A0329D"/>
        </w:tc>
        <w:tc>
          <w:tcPr>
            <w:tcW w:w="2941" w:type="dxa"/>
            <w:shd w:val="clear" w:color="auto" w:fill="EFF1D4" w:themeFill="accent3" w:themeFillTint="33"/>
          </w:tcPr>
          <w:p w14:paraId="2805F5C3" w14:textId="77777777" w:rsidR="00A22DC1" w:rsidRDefault="00A22DC1" w:rsidP="00A0329D"/>
        </w:tc>
      </w:tr>
      <w:tr w:rsidR="00A22DC1" w14:paraId="0C2DA996" w14:textId="77777777" w:rsidTr="00462364">
        <w:tc>
          <w:tcPr>
            <w:tcW w:w="5524" w:type="dxa"/>
            <w:shd w:val="clear" w:color="auto" w:fill="EFF1D4" w:themeFill="accent3" w:themeFillTint="33"/>
          </w:tcPr>
          <w:p w14:paraId="354352DF" w14:textId="5D58854B" w:rsidR="00A22DC1" w:rsidRDefault="00A22DC1" w:rsidP="00A0329D">
            <w:r>
              <w:t>2.</w:t>
            </w:r>
          </w:p>
        </w:tc>
        <w:tc>
          <w:tcPr>
            <w:tcW w:w="3118" w:type="dxa"/>
            <w:shd w:val="clear" w:color="auto" w:fill="EFF1D4" w:themeFill="accent3" w:themeFillTint="33"/>
          </w:tcPr>
          <w:p w14:paraId="72CF1046" w14:textId="77777777" w:rsidR="00A22DC1" w:rsidRDefault="00A22DC1" w:rsidP="00A0329D"/>
        </w:tc>
        <w:tc>
          <w:tcPr>
            <w:tcW w:w="2977" w:type="dxa"/>
            <w:shd w:val="clear" w:color="auto" w:fill="EFF1D4" w:themeFill="accent3" w:themeFillTint="33"/>
          </w:tcPr>
          <w:p w14:paraId="0CB0306A" w14:textId="77777777" w:rsidR="00A22DC1" w:rsidRDefault="00A22DC1" w:rsidP="00A0329D"/>
        </w:tc>
        <w:tc>
          <w:tcPr>
            <w:tcW w:w="2941" w:type="dxa"/>
            <w:shd w:val="clear" w:color="auto" w:fill="EFF1D4" w:themeFill="accent3" w:themeFillTint="33"/>
          </w:tcPr>
          <w:p w14:paraId="5E3E0409" w14:textId="77777777" w:rsidR="00A22DC1" w:rsidRDefault="00A22DC1" w:rsidP="00A0329D"/>
        </w:tc>
      </w:tr>
      <w:tr w:rsidR="00A22DC1" w14:paraId="1A2DC8E9" w14:textId="77777777" w:rsidTr="00462364">
        <w:tc>
          <w:tcPr>
            <w:tcW w:w="5524" w:type="dxa"/>
            <w:shd w:val="clear" w:color="auto" w:fill="EFF1D4" w:themeFill="accent3" w:themeFillTint="33"/>
          </w:tcPr>
          <w:p w14:paraId="308ED9D7" w14:textId="6C319898" w:rsidR="00A22DC1" w:rsidRDefault="00A22DC1" w:rsidP="00A0329D">
            <w:r>
              <w:t>3.</w:t>
            </w:r>
          </w:p>
        </w:tc>
        <w:tc>
          <w:tcPr>
            <w:tcW w:w="3118" w:type="dxa"/>
            <w:shd w:val="clear" w:color="auto" w:fill="EFF1D4" w:themeFill="accent3" w:themeFillTint="33"/>
          </w:tcPr>
          <w:p w14:paraId="7347DF13" w14:textId="77777777" w:rsidR="00A22DC1" w:rsidRDefault="00A22DC1" w:rsidP="00A0329D"/>
        </w:tc>
        <w:tc>
          <w:tcPr>
            <w:tcW w:w="2977" w:type="dxa"/>
            <w:shd w:val="clear" w:color="auto" w:fill="EFF1D4" w:themeFill="accent3" w:themeFillTint="33"/>
          </w:tcPr>
          <w:p w14:paraId="2745D12B" w14:textId="77777777" w:rsidR="00A22DC1" w:rsidRDefault="00A22DC1" w:rsidP="00A0329D"/>
        </w:tc>
        <w:tc>
          <w:tcPr>
            <w:tcW w:w="2941" w:type="dxa"/>
            <w:shd w:val="clear" w:color="auto" w:fill="EFF1D4" w:themeFill="accent3" w:themeFillTint="33"/>
          </w:tcPr>
          <w:p w14:paraId="3C761C70" w14:textId="77777777" w:rsidR="00A22DC1" w:rsidRDefault="00A22DC1" w:rsidP="00A0329D"/>
        </w:tc>
      </w:tr>
      <w:tr w:rsidR="00A22DC1" w14:paraId="7BC46CEF" w14:textId="77777777" w:rsidTr="00462364">
        <w:tc>
          <w:tcPr>
            <w:tcW w:w="5524" w:type="dxa"/>
            <w:shd w:val="clear" w:color="auto" w:fill="EFF1D4" w:themeFill="accent3" w:themeFillTint="33"/>
          </w:tcPr>
          <w:p w14:paraId="2E3BB201" w14:textId="731BA442" w:rsidR="00A22DC1" w:rsidRDefault="00A22DC1" w:rsidP="00A0329D">
            <w:r>
              <w:t xml:space="preserve">4. </w:t>
            </w:r>
          </w:p>
        </w:tc>
        <w:tc>
          <w:tcPr>
            <w:tcW w:w="3118" w:type="dxa"/>
            <w:shd w:val="clear" w:color="auto" w:fill="EFF1D4" w:themeFill="accent3" w:themeFillTint="33"/>
          </w:tcPr>
          <w:p w14:paraId="432897D8" w14:textId="77777777" w:rsidR="00A22DC1" w:rsidRDefault="00A22DC1" w:rsidP="00A0329D"/>
        </w:tc>
        <w:tc>
          <w:tcPr>
            <w:tcW w:w="2977" w:type="dxa"/>
            <w:shd w:val="clear" w:color="auto" w:fill="EFF1D4" w:themeFill="accent3" w:themeFillTint="33"/>
          </w:tcPr>
          <w:p w14:paraId="07561E40" w14:textId="77777777" w:rsidR="00A22DC1" w:rsidRDefault="00A22DC1" w:rsidP="00A0329D"/>
        </w:tc>
        <w:tc>
          <w:tcPr>
            <w:tcW w:w="2941" w:type="dxa"/>
            <w:shd w:val="clear" w:color="auto" w:fill="EFF1D4" w:themeFill="accent3" w:themeFillTint="33"/>
          </w:tcPr>
          <w:p w14:paraId="0DD33C7E" w14:textId="77777777" w:rsidR="00A22DC1" w:rsidRDefault="00A22DC1" w:rsidP="00A0329D"/>
        </w:tc>
      </w:tr>
      <w:tr w:rsidR="00A22DC1" w14:paraId="4937EDDA" w14:textId="77777777" w:rsidTr="00A22DC1">
        <w:tc>
          <w:tcPr>
            <w:tcW w:w="14560" w:type="dxa"/>
            <w:gridSpan w:val="4"/>
            <w:shd w:val="clear" w:color="auto" w:fill="A8AF37" w:themeFill="accent3"/>
          </w:tcPr>
          <w:p w14:paraId="0A737263" w14:textId="25878B2C" w:rsidR="00462364" w:rsidRDefault="00462364" w:rsidP="00A22DC1">
            <w:r>
              <w:t>Tijdspad prioriteit 1:</w:t>
            </w:r>
          </w:p>
          <w:p w14:paraId="4EEA5D2B" w14:textId="3BA029E1" w:rsidR="00A22DC1" w:rsidRDefault="00A22DC1" w:rsidP="00A22DC1">
            <w:r>
              <w:t xml:space="preserve">2024-2025: </w:t>
            </w:r>
            <w:r>
              <w:rPr>
                <w:rFonts w:ascii="Segoe UI Symbol" w:hAnsi="Segoe UI Symbol" w:cs="Segoe UI Symbol"/>
              </w:rPr>
              <w:t>☐</w:t>
            </w:r>
            <w:r>
              <w:t xml:space="preserve">Informeren/ beslissen </w:t>
            </w:r>
            <w:r>
              <w:rPr>
                <w:rFonts w:ascii="Segoe UI Symbol" w:hAnsi="Segoe UI Symbol" w:cs="Segoe UI Symbol"/>
              </w:rPr>
              <w:t>☐</w:t>
            </w:r>
            <w:r>
              <w:t xml:space="preserve">Professionaliseren </w:t>
            </w:r>
            <w:r>
              <w:rPr>
                <w:rFonts w:ascii="Segoe UI Symbol" w:hAnsi="Segoe UI Symbol" w:cs="Segoe UI Symbol"/>
              </w:rPr>
              <w:t>☐</w:t>
            </w:r>
            <w:r>
              <w:t xml:space="preserve">Eerste aanzet </w:t>
            </w:r>
            <w:r>
              <w:rPr>
                <w:rFonts w:ascii="Segoe UI Symbol" w:hAnsi="Segoe UI Symbol" w:cs="Segoe UI Symbol"/>
              </w:rPr>
              <w:t>☐</w:t>
            </w:r>
            <w:r>
              <w:t xml:space="preserve">In volle ontwikkeling </w:t>
            </w:r>
            <w:r>
              <w:rPr>
                <w:rFonts w:ascii="Segoe UI Symbol" w:hAnsi="Segoe UI Symbol" w:cs="Segoe UI Symbol"/>
              </w:rPr>
              <w:t>☐</w:t>
            </w:r>
            <w:r>
              <w:t>Kwaliteitsvol afgerond</w:t>
            </w:r>
          </w:p>
          <w:p w14:paraId="10052313" w14:textId="77777777" w:rsidR="00A22DC1" w:rsidRDefault="00A22DC1" w:rsidP="00A22DC1">
            <w:r>
              <w:t xml:space="preserve">2025-2026: </w:t>
            </w:r>
            <w:r>
              <w:rPr>
                <w:rFonts w:ascii="Segoe UI Symbol" w:hAnsi="Segoe UI Symbol" w:cs="Segoe UI Symbol"/>
              </w:rPr>
              <w:t>☐</w:t>
            </w:r>
            <w:r>
              <w:t xml:space="preserve">Informeren/ beslissen </w:t>
            </w:r>
            <w:r>
              <w:rPr>
                <w:rFonts w:ascii="Segoe UI Symbol" w:hAnsi="Segoe UI Symbol" w:cs="Segoe UI Symbol"/>
              </w:rPr>
              <w:t>☐</w:t>
            </w:r>
            <w:r>
              <w:t xml:space="preserve">Professionaliseren </w:t>
            </w:r>
            <w:r>
              <w:rPr>
                <w:rFonts w:ascii="Segoe UI Symbol" w:hAnsi="Segoe UI Symbol" w:cs="Segoe UI Symbol"/>
              </w:rPr>
              <w:t>☐</w:t>
            </w:r>
            <w:r>
              <w:t xml:space="preserve">Eerste aanzet </w:t>
            </w:r>
            <w:r>
              <w:rPr>
                <w:rFonts w:ascii="Segoe UI Symbol" w:hAnsi="Segoe UI Symbol" w:cs="Segoe UI Symbol"/>
              </w:rPr>
              <w:t>☐</w:t>
            </w:r>
            <w:r>
              <w:t xml:space="preserve">In volle ontwikkeling </w:t>
            </w:r>
            <w:r>
              <w:rPr>
                <w:rFonts w:ascii="Segoe UI Symbol" w:hAnsi="Segoe UI Symbol" w:cs="Segoe UI Symbol"/>
              </w:rPr>
              <w:t>☐</w:t>
            </w:r>
            <w:r>
              <w:t>Kwaliteitsvol afgerond</w:t>
            </w:r>
          </w:p>
          <w:p w14:paraId="301F4B52" w14:textId="77777777" w:rsidR="00A22DC1" w:rsidRDefault="00A22DC1" w:rsidP="00A22DC1">
            <w:r>
              <w:t xml:space="preserve">2026-2027: </w:t>
            </w:r>
            <w:r>
              <w:rPr>
                <w:rFonts w:ascii="Segoe UI Symbol" w:hAnsi="Segoe UI Symbol" w:cs="Segoe UI Symbol"/>
              </w:rPr>
              <w:t>☐</w:t>
            </w:r>
            <w:r>
              <w:t xml:space="preserve">Informeren/ beslissen </w:t>
            </w:r>
            <w:r>
              <w:rPr>
                <w:rFonts w:ascii="Segoe UI Symbol" w:hAnsi="Segoe UI Symbol" w:cs="Segoe UI Symbol"/>
              </w:rPr>
              <w:t>☐</w:t>
            </w:r>
            <w:r>
              <w:t xml:space="preserve">Professionaliseren </w:t>
            </w:r>
            <w:r>
              <w:rPr>
                <w:rFonts w:ascii="Segoe UI Symbol" w:hAnsi="Segoe UI Symbol" w:cs="Segoe UI Symbol"/>
              </w:rPr>
              <w:t>☐</w:t>
            </w:r>
            <w:r>
              <w:t xml:space="preserve">Eerste aanzet </w:t>
            </w:r>
            <w:r>
              <w:rPr>
                <w:rFonts w:ascii="Segoe UI Symbol" w:hAnsi="Segoe UI Symbol" w:cs="Segoe UI Symbol"/>
              </w:rPr>
              <w:t>☐</w:t>
            </w:r>
            <w:r>
              <w:t xml:space="preserve">In volle ontwikkeling </w:t>
            </w:r>
            <w:r>
              <w:rPr>
                <w:rFonts w:ascii="Segoe UI Symbol" w:hAnsi="Segoe UI Symbol" w:cs="Segoe UI Symbol"/>
              </w:rPr>
              <w:t>☐</w:t>
            </w:r>
            <w:r>
              <w:t>Kwaliteitsvol afgerond</w:t>
            </w:r>
          </w:p>
          <w:p w14:paraId="4167129D" w14:textId="77777777" w:rsidR="00A22DC1" w:rsidRDefault="00A22DC1" w:rsidP="00A22DC1">
            <w:r>
              <w:t xml:space="preserve">2027-2028: </w:t>
            </w:r>
            <w:r>
              <w:rPr>
                <w:rFonts w:ascii="Segoe UI Symbol" w:hAnsi="Segoe UI Symbol" w:cs="Segoe UI Symbol"/>
              </w:rPr>
              <w:t>☐</w:t>
            </w:r>
            <w:r>
              <w:t xml:space="preserve">Informeren/ beslissen </w:t>
            </w:r>
            <w:r>
              <w:rPr>
                <w:rFonts w:ascii="Segoe UI Symbol" w:hAnsi="Segoe UI Symbol" w:cs="Segoe UI Symbol"/>
              </w:rPr>
              <w:t>☐</w:t>
            </w:r>
            <w:r>
              <w:t xml:space="preserve">Professionaliseren </w:t>
            </w:r>
            <w:r>
              <w:rPr>
                <w:rFonts w:ascii="Segoe UI Symbol" w:hAnsi="Segoe UI Symbol" w:cs="Segoe UI Symbol"/>
              </w:rPr>
              <w:t>☐</w:t>
            </w:r>
            <w:r>
              <w:t xml:space="preserve">Eerste aanzet </w:t>
            </w:r>
            <w:r>
              <w:rPr>
                <w:rFonts w:ascii="Segoe UI Symbol" w:hAnsi="Segoe UI Symbol" w:cs="Segoe UI Symbol"/>
              </w:rPr>
              <w:t>☐</w:t>
            </w:r>
            <w:r>
              <w:t xml:space="preserve">In volle ontwikkeling </w:t>
            </w:r>
            <w:r>
              <w:rPr>
                <w:rFonts w:ascii="Segoe UI Symbol" w:hAnsi="Segoe UI Symbol" w:cs="Segoe UI Symbol"/>
              </w:rPr>
              <w:t>☐</w:t>
            </w:r>
            <w:r>
              <w:t>Kwaliteitsvol afgerond</w:t>
            </w:r>
          </w:p>
          <w:p w14:paraId="0CCA5552" w14:textId="3B996434" w:rsidR="00A22DC1" w:rsidRDefault="00A22DC1" w:rsidP="00A22DC1"/>
        </w:tc>
      </w:tr>
    </w:tbl>
    <w:p w14:paraId="55EA7FF0" w14:textId="77777777" w:rsidR="00127D53" w:rsidRDefault="00127D53" w:rsidP="00A0329D"/>
    <w:p w14:paraId="112EFC87" w14:textId="77777777" w:rsidR="00462364" w:rsidRDefault="00462364" w:rsidP="00A05F55">
      <w:pPr>
        <w:ind w:firstLine="709"/>
      </w:pPr>
    </w:p>
    <w:p w14:paraId="480F35B0" w14:textId="77777777" w:rsidR="00A05F55" w:rsidRDefault="00A05F55" w:rsidP="00A05F55">
      <w:pPr>
        <w:ind w:firstLine="709"/>
      </w:pPr>
    </w:p>
    <w:p w14:paraId="24707047" w14:textId="77777777" w:rsidR="00A05F55" w:rsidRDefault="00A05F55" w:rsidP="00A05F55">
      <w:pPr>
        <w:ind w:firstLine="709"/>
      </w:pPr>
    </w:p>
    <w:p w14:paraId="19F4E269" w14:textId="77777777" w:rsidR="00A05F55" w:rsidRDefault="00A05F55" w:rsidP="00A05F55">
      <w:pPr>
        <w:ind w:firstLine="709"/>
      </w:pPr>
    </w:p>
    <w:p w14:paraId="7A7C431E" w14:textId="77777777" w:rsidR="00A05F55" w:rsidRDefault="00A05F55" w:rsidP="00A05F55">
      <w:pPr>
        <w:ind w:firstLine="709"/>
      </w:pPr>
    </w:p>
    <w:p w14:paraId="46F53ED5" w14:textId="5DE139BC" w:rsidR="00462364" w:rsidRDefault="00462364" w:rsidP="00462364">
      <w:pPr>
        <w:pStyle w:val="Kop1"/>
      </w:pPr>
      <w:r>
        <w:lastRenderedPageBreak/>
        <w:t>Acties</w:t>
      </w:r>
    </w:p>
    <w:tbl>
      <w:tblPr>
        <w:tblStyle w:val="Tabelraster"/>
        <w:tblW w:w="0" w:type="auto"/>
        <w:tblLook w:val="04A0" w:firstRow="1" w:lastRow="0" w:firstColumn="1" w:lastColumn="0" w:noHBand="0" w:noVBand="1"/>
      </w:tblPr>
      <w:tblGrid>
        <w:gridCol w:w="3640"/>
        <w:gridCol w:w="3640"/>
        <w:gridCol w:w="3640"/>
        <w:gridCol w:w="3640"/>
      </w:tblGrid>
      <w:tr w:rsidR="00462364" w14:paraId="5F16827F" w14:textId="77777777" w:rsidTr="00462364">
        <w:tc>
          <w:tcPr>
            <w:tcW w:w="14560" w:type="dxa"/>
            <w:gridSpan w:val="4"/>
            <w:shd w:val="clear" w:color="auto" w:fill="EFF1D4" w:themeFill="accent3" w:themeFillTint="33"/>
          </w:tcPr>
          <w:p w14:paraId="58375DCE" w14:textId="6FAC18F1" w:rsidR="00462364" w:rsidRPr="003512F0" w:rsidRDefault="003512F0" w:rsidP="00462364">
            <w:pPr>
              <w:rPr>
                <w:b/>
                <w:bCs/>
              </w:rPr>
            </w:pPr>
            <w:r w:rsidRPr="003512F0">
              <w:rPr>
                <w:b/>
                <w:bCs/>
              </w:rPr>
              <w:t xml:space="preserve">Streefdoel 1: </w:t>
            </w:r>
          </w:p>
        </w:tc>
      </w:tr>
      <w:tr w:rsidR="00462364" w14:paraId="0DF74505" w14:textId="77777777" w:rsidTr="00462364">
        <w:tc>
          <w:tcPr>
            <w:tcW w:w="3640" w:type="dxa"/>
            <w:shd w:val="clear" w:color="auto" w:fill="E0E4A9" w:themeFill="accent3" w:themeFillTint="66"/>
          </w:tcPr>
          <w:p w14:paraId="316DEDBB" w14:textId="26C58F49" w:rsidR="00462364" w:rsidRDefault="00462364" w:rsidP="00462364">
            <w:r>
              <w:t>Acties</w:t>
            </w:r>
          </w:p>
        </w:tc>
        <w:tc>
          <w:tcPr>
            <w:tcW w:w="3640" w:type="dxa"/>
            <w:shd w:val="clear" w:color="auto" w:fill="E0E4A9" w:themeFill="accent3" w:themeFillTint="66"/>
          </w:tcPr>
          <w:p w14:paraId="6145F1F4" w14:textId="274B8A48" w:rsidR="00462364" w:rsidRDefault="00462364" w:rsidP="00462364">
            <w:r>
              <w:t>Wie?</w:t>
            </w:r>
          </w:p>
        </w:tc>
        <w:tc>
          <w:tcPr>
            <w:tcW w:w="3640" w:type="dxa"/>
            <w:shd w:val="clear" w:color="auto" w:fill="E0E4A9" w:themeFill="accent3" w:themeFillTint="66"/>
          </w:tcPr>
          <w:p w14:paraId="5360015F" w14:textId="3212EA67" w:rsidR="00462364" w:rsidRDefault="00462364" w:rsidP="00462364">
            <w:r>
              <w:t>Wanneer?</w:t>
            </w:r>
          </w:p>
        </w:tc>
        <w:tc>
          <w:tcPr>
            <w:tcW w:w="3640" w:type="dxa"/>
            <w:shd w:val="clear" w:color="auto" w:fill="E0E4A9" w:themeFill="accent3" w:themeFillTint="66"/>
          </w:tcPr>
          <w:p w14:paraId="25216A49" w14:textId="6E1333F2" w:rsidR="00462364" w:rsidRDefault="00462364" w:rsidP="00462364">
            <w:r>
              <w:t>Uitgevoerd?</w:t>
            </w:r>
          </w:p>
        </w:tc>
      </w:tr>
      <w:tr w:rsidR="00462364" w14:paraId="5DA46A30" w14:textId="77777777" w:rsidTr="00462364">
        <w:tc>
          <w:tcPr>
            <w:tcW w:w="3640" w:type="dxa"/>
          </w:tcPr>
          <w:p w14:paraId="2EA674EA" w14:textId="77777777" w:rsidR="00462364" w:rsidRDefault="00462364" w:rsidP="00462364"/>
        </w:tc>
        <w:tc>
          <w:tcPr>
            <w:tcW w:w="3640" w:type="dxa"/>
          </w:tcPr>
          <w:p w14:paraId="42E00D80" w14:textId="77777777" w:rsidR="00462364" w:rsidRDefault="00462364" w:rsidP="00462364"/>
        </w:tc>
        <w:tc>
          <w:tcPr>
            <w:tcW w:w="3640" w:type="dxa"/>
          </w:tcPr>
          <w:p w14:paraId="2872AED5" w14:textId="77777777" w:rsidR="00462364" w:rsidRDefault="00462364" w:rsidP="00462364"/>
        </w:tc>
        <w:tc>
          <w:tcPr>
            <w:tcW w:w="3640" w:type="dxa"/>
          </w:tcPr>
          <w:p w14:paraId="52A9F838" w14:textId="77777777" w:rsidR="00462364" w:rsidRDefault="00462364" w:rsidP="00462364"/>
        </w:tc>
      </w:tr>
      <w:tr w:rsidR="00462364" w14:paraId="7771D777" w14:textId="77777777" w:rsidTr="00462364">
        <w:tc>
          <w:tcPr>
            <w:tcW w:w="3640" w:type="dxa"/>
          </w:tcPr>
          <w:p w14:paraId="4366EA68" w14:textId="77777777" w:rsidR="00462364" w:rsidRDefault="00462364" w:rsidP="00462364"/>
        </w:tc>
        <w:tc>
          <w:tcPr>
            <w:tcW w:w="3640" w:type="dxa"/>
          </w:tcPr>
          <w:p w14:paraId="5E3B75F7" w14:textId="77777777" w:rsidR="00462364" w:rsidRDefault="00462364" w:rsidP="00462364"/>
        </w:tc>
        <w:tc>
          <w:tcPr>
            <w:tcW w:w="3640" w:type="dxa"/>
          </w:tcPr>
          <w:p w14:paraId="2A296AEF" w14:textId="77777777" w:rsidR="00462364" w:rsidRDefault="00462364" w:rsidP="00462364"/>
        </w:tc>
        <w:tc>
          <w:tcPr>
            <w:tcW w:w="3640" w:type="dxa"/>
          </w:tcPr>
          <w:p w14:paraId="11F82360" w14:textId="77777777" w:rsidR="00462364" w:rsidRDefault="00462364" w:rsidP="00462364"/>
        </w:tc>
      </w:tr>
      <w:tr w:rsidR="00462364" w14:paraId="26F38ABA" w14:textId="77777777" w:rsidTr="00462364">
        <w:tc>
          <w:tcPr>
            <w:tcW w:w="3640" w:type="dxa"/>
          </w:tcPr>
          <w:p w14:paraId="22EAC1E6" w14:textId="77777777" w:rsidR="00462364" w:rsidRDefault="00462364" w:rsidP="00462364"/>
        </w:tc>
        <w:tc>
          <w:tcPr>
            <w:tcW w:w="3640" w:type="dxa"/>
          </w:tcPr>
          <w:p w14:paraId="231D6242" w14:textId="77777777" w:rsidR="00462364" w:rsidRDefault="00462364" w:rsidP="00462364"/>
        </w:tc>
        <w:tc>
          <w:tcPr>
            <w:tcW w:w="3640" w:type="dxa"/>
          </w:tcPr>
          <w:p w14:paraId="394F3F51" w14:textId="77777777" w:rsidR="00462364" w:rsidRDefault="00462364" w:rsidP="00462364"/>
        </w:tc>
        <w:tc>
          <w:tcPr>
            <w:tcW w:w="3640" w:type="dxa"/>
          </w:tcPr>
          <w:p w14:paraId="303CC8E3" w14:textId="77777777" w:rsidR="00462364" w:rsidRDefault="00462364" w:rsidP="00462364"/>
        </w:tc>
      </w:tr>
      <w:tr w:rsidR="00462364" w14:paraId="7989078C" w14:textId="77777777" w:rsidTr="00462364">
        <w:tc>
          <w:tcPr>
            <w:tcW w:w="3640" w:type="dxa"/>
          </w:tcPr>
          <w:p w14:paraId="0A05FED9" w14:textId="77777777" w:rsidR="00462364" w:rsidRDefault="00462364" w:rsidP="00462364"/>
        </w:tc>
        <w:tc>
          <w:tcPr>
            <w:tcW w:w="3640" w:type="dxa"/>
          </w:tcPr>
          <w:p w14:paraId="230E8EB8" w14:textId="77777777" w:rsidR="00462364" w:rsidRDefault="00462364" w:rsidP="00462364"/>
        </w:tc>
        <w:tc>
          <w:tcPr>
            <w:tcW w:w="3640" w:type="dxa"/>
          </w:tcPr>
          <w:p w14:paraId="0085F20E" w14:textId="77777777" w:rsidR="00462364" w:rsidRDefault="00462364" w:rsidP="00462364"/>
        </w:tc>
        <w:tc>
          <w:tcPr>
            <w:tcW w:w="3640" w:type="dxa"/>
          </w:tcPr>
          <w:p w14:paraId="2DA3A1F5" w14:textId="77777777" w:rsidR="00462364" w:rsidRDefault="00462364" w:rsidP="00462364"/>
        </w:tc>
      </w:tr>
    </w:tbl>
    <w:p w14:paraId="05A55842" w14:textId="77777777" w:rsidR="00462364" w:rsidRDefault="00462364" w:rsidP="00462364"/>
    <w:tbl>
      <w:tblPr>
        <w:tblStyle w:val="Tabelraster"/>
        <w:tblW w:w="0" w:type="auto"/>
        <w:tblLook w:val="04A0" w:firstRow="1" w:lastRow="0" w:firstColumn="1" w:lastColumn="0" w:noHBand="0" w:noVBand="1"/>
      </w:tblPr>
      <w:tblGrid>
        <w:gridCol w:w="3640"/>
        <w:gridCol w:w="3640"/>
        <w:gridCol w:w="3640"/>
        <w:gridCol w:w="3640"/>
      </w:tblGrid>
      <w:tr w:rsidR="00A05F55" w14:paraId="675A05F4" w14:textId="77777777" w:rsidTr="00F76C9F">
        <w:tc>
          <w:tcPr>
            <w:tcW w:w="14560" w:type="dxa"/>
            <w:gridSpan w:val="4"/>
            <w:shd w:val="clear" w:color="auto" w:fill="EFF1D4" w:themeFill="accent3" w:themeFillTint="33"/>
          </w:tcPr>
          <w:p w14:paraId="31F6E272" w14:textId="651D18BF" w:rsidR="00A05F55" w:rsidRDefault="00A05F55" w:rsidP="00A05F55">
            <w:r>
              <w:t xml:space="preserve">Hebben de acties geholpen om de </w:t>
            </w:r>
            <w:r w:rsidR="00686FFC">
              <w:t>operationele doelen</w:t>
            </w:r>
            <w:r>
              <w:t xml:space="preserve"> te bereiken? </w:t>
            </w:r>
          </w:p>
        </w:tc>
      </w:tr>
      <w:tr w:rsidR="00A05F55" w14:paraId="041CC24D" w14:textId="77777777" w:rsidTr="00F76C9F">
        <w:tc>
          <w:tcPr>
            <w:tcW w:w="3640" w:type="dxa"/>
            <w:shd w:val="clear" w:color="auto" w:fill="E0E4A9" w:themeFill="accent3" w:themeFillTint="66"/>
          </w:tcPr>
          <w:p w14:paraId="03A359FB" w14:textId="25F97729" w:rsidR="00A05F55" w:rsidRDefault="00A05F55" w:rsidP="00F76C9F">
            <w:r>
              <w:t>Meetmethode</w:t>
            </w:r>
          </w:p>
        </w:tc>
        <w:tc>
          <w:tcPr>
            <w:tcW w:w="3640" w:type="dxa"/>
            <w:shd w:val="clear" w:color="auto" w:fill="E0E4A9" w:themeFill="accent3" w:themeFillTint="66"/>
          </w:tcPr>
          <w:p w14:paraId="2CBF9AB9" w14:textId="4AF18AD8" w:rsidR="00A05F55" w:rsidRDefault="00A05F55" w:rsidP="00F76C9F">
            <w:r>
              <w:t>Wanneer uitgevoerd?</w:t>
            </w:r>
          </w:p>
        </w:tc>
        <w:tc>
          <w:tcPr>
            <w:tcW w:w="3640" w:type="dxa"/>
            <w:shd w:val="clear" w:color="auto" w:fill="E0E4A9" w:themeFill="accent3" w:themeFillTint="66"/>
          </w:tcPr>
          <w:p w14:paraId="4D9F68F3" w14:textId="7E199A91" w:rsidR="00A05F55" w:rsidRDefault="00A05F55" w:rsidP="00F76C9F">
            <w:r>
              <w:t>Resultaat</w:t>
            </w:r>
          </w:p>
        </w:tc>
        <w:tc>
          <w:tcPr>
            <w:tcW w:w="3640" w:type="dxa"/>
            <w:shd w:val="clear" w:color="auto" w:fill="E0E4A9" w:themeFill="accent3" w:themeFillTint="66"/>
          </w:tcPr>
          <w:p w14:paraId="7789FF86" w14:textId="604A7358" w:rsidR="00A05F55" w:rsidRDefault="00A05F55" w:rsidP="00F76C9F">
            <w:r>
              <w:t>Evaluatie: hebben we ons gewenste effect bereikt?</w:t>
            </w:r>
          </w:p>
        </w:tc>
      </w:tr>
      <w:tr w:rsidR="00A05F55" w14:paraId="7D602BF6" w14:textId="77777777" w:rsidTr="00F76C9F">
        <w:tc>
          <w:tcPr>
            <w:tcW w:w="3640" w:type="dxa"/>
          </w:tcPr>
          <w:p w14:paraId="5E56B8F2" w14:textId="77777777" w:rsidR="00A05F55" w:rsidRDefault="00A05F55" w:rsidP="00F76C9F"/>
        </w:tc>
        <w:tc>
          <w:tcPr>
            <w:tcW w:w="3640" w:type="dxa"/>
          </w:tcPr>
          <w:p w14:paraId="400205DD" w14:textId="77777777" w:rsidR="00A05F55" w:rsidRDefault="00A05F55" w:rsidP="00F76C9F"/>
        </w:tc>
        <w:tc>
          <w:tcPr>
            <w:tcW w:w="3640" w:type="dxa"/>
          </w:tcPr>
          <w:p w14:paraId="28A7C2FB" w14:textId="77777777" w:rsidR="00A05F55" w:rsidRDefault="00A05F55" w:rsidP="00F76C9F"/>
        </w:tc>
        <w:tc>
          <w:tcPr>
            <w:tcW w:w="3640" w:type="dxa"/>
          </w:tcPr>
          <w:p w14:paraId="46EFECE7" w14:textId="77777777" w:rsidR="00A05F55" w:rsidRDefault="00A05F55" w:rsidP="00F76C9F"/>
        </w:tc>
      </w:tr>
      <w:tr w:rsidR="00A05F55" w14:paraId="109E33A3" w14:textId="77777777" w:rsidTr="00F76C9F">
        <w:tc>
          <w:tcPr>
            <w:tcW w:w="3640" w:type="dxa"/>
          </w:tcPr>
          <w:p w14:paraId="6D837899" w14:textId="77777777" w:rsidR="00A05F55" w:rsidRDefault="00A05F55" w:rsidP="00F76C9F"/>
        </w:tc>
        <w:tc>
          <w:tcPr>
            <w:tcW w:w="3640" w:type="dxa"/>
          </w:tcPr>
          <w:p w14:paraId="67B665B7" w14:textId="77777777" w:rsidR="00A05F55" w:rsidRDefault="00A05F55" w:rsidP="00F76C9F"/>
        </w:tc>
        <w:tc>
          <w:tcPr>
            <w:tcW w:w="3640" w:type="dxa"/>
          </w:tcPr>
          <w:p w14:paraId="5B68F91E" w14:textId="77777777" w:rsidR="00A05F55" w:rsidRDefault="00A05F55" w:rsidP="00F76C9F"/>
        </w:tc>
        <w:tc>
          <w:tcPr>
            <w:tcW w:w="3640" w:type="dxa"/>
          </w:tcPr>
          <w:p w14:paraId="6529D35B" w14:textId="77777777" w:rsidR="00A05F55" w:rsidRDefault="00A05F55" w:rsidP="00F76C9F"/>
        </w:tc>
      </w:tr>
      <w:tr w:rsidR="00A05F55" w14:paraId="1256FB4A" w14:textId="77777777" w:rsidTr="00F76C9F">
        <w:tc>
          <w:tcPr>
            <w:tcW w:w="3640" w:type="dxa"/>
          </w:tcPr>
          <w:p w14:paraId="202FA512" w14:textId="77777777" w:rsidR="00A05F55" w:rsidRDefault="00A05F55" w:rsidP="00F76C9F"/>
        </w:tc>
        <w:tc>
          <w:tcPr>
            <w:tcW w:w="3640" w:type="dxa"/>
          </w:tcPr>
          <w:p w14:paraId="5EDC677F" w14:textId="77777777" w:rsidR="00A05F55" w:rsidRDefault="00A05F55" w:rsidP="00F76C9F"/>
        </w:tc>
        <w:tc>
          <w:tcPr>
            <w:tcW w:w="3640" w:type="dxa"/>
          </w:tcPr>
          <w:p w14:paraId="487B69AC" w14:textId="77777777" w:rsidR="00A05F55" w:rsidRDefault="00A05F55" w:rsidP="00F76C9F"/>
        </w:tc>
        <w:tc>
          <w:tcPr>
            <w:tcW w:w="3640" w:type="dxa"/>
          </w:tcPr>
          <w:p w14:paraId="4191D2F6" w14:textId="77777777" w:rsidR="00A05F55" w:rsidRDefault="00A05F55" w:rsidP="00F76C9F"/>
        </w:tc>
      </w:tr>
      <w:tr w:rsidR="00A05F55" w14:paraId="2C425977" w14:textId="77777777" w:rsidTr="00F76C9F">
        <w:tc>
          <w:tcPr>
            <w:tcW w:w="3640" w:type="dxa"/>
          </w:tcPr>
          <w:p w14:paraId="2DF30A25" w14:textId="77777777" w:rsidR="00A05F55" w:rsidRDefault="00A05F55" w:rsidP="00F76C9F"/>
        </w:tc>
        <w:tc>
          <w:tcPr>
            <w:tcW w:w="3640" w:type="dxa"/>
          </w:tcPr>
          <w:p w14:paraId="5FD8F320" w14:textId="77777777" w:rsidR="00A05F55" w:rsidRDefault="00A05F55" w:rsidP="00F76C9F"/>
        </w:tc>
        <w:tc>
          <w:tcPr>
            <w:tcW w:w="3640" w:type="dxa"/>
          </w:tcPr>
          <w:p w14:paraId="20F3E99E" w14:textId="77777777" w:rsidR="00A05F55" w:rsidRDefault="00A05F55" w:rsidP="00F76C9F"/>
        </w:tc>
        <w:tc>
          <w:tcPr>
            <w:tcW w:w="3640" w:type="dxa"/>
          </w:tcPr>
          <w:p w14:paraId="485627D1" w14:textId="77777777" w:rsidR="00A05F55" w:rsidRDefault="00A05F55" w:rsidP="00F76C9F"/>
        </w:tc>
      </w:tr>
    </w:tbl>
    <w:p w14:paraId="4C8EC46B" w14:textId="77777777" w:rsidR="00462364" w:rsidRDefault="00462364" w:rsidP="00462364"/>
    <w:tbl>
      <w:tblPr>
        <w:tblStyle w:val="Tabelraster"/>
        <w:tblW w:w="0" w:type="auto"/>
        <w:tblLook w:val="04A0" w:firstRow="1" w:lastRow="0" w:firstColumn="1" w:lastColumn="0" w:noHBand="0" w:noVBand="1"/>
      </w:tblPr>
      <w:tblGrid>
        <w:gridCol w:w="3640"/>
        <w:gridCol w:w="3640"/>
        <w:gridCol w:w="3640"/>
        <w:gridCol w:w="3640"/>
      </w:tblGrid>
      <w:tr w:rsidR="00A05F55" w14:paraId="7B8E2657" w14:textId="77777777" w:rsidTr="00F76C9F">
        <w:tc>
          <w:tcPr>
            <w:tcW w:w="14560" w:type="dxa"/>
            <w:gridSpan w:val="4"/>
            <w:shd w:val="clear" w:color="auto" w:fill="EFF1D4" w:themeFill="accent3" w:themeFillTint="33"/>
          </w:tcPr>
          <w:p w14:paraId="1C120D1F" w14:textId="48BBF622" w:rsidR="00A05F55" w:rsidRPr="003512F0" w:rsidRDefault="003512F0" w:rsidP="00F76C9F">
            <w:pPr>
              <w:rPr>
                <w:b/>
                <w:bCs/>
              </w:rPr>
            </w:pPr>
            <w:r w:rsidRPr="003512F0">
              <w:rPr>
                <w:b/>
                <w:bCs/>
              </w:rPr>
              <w:t>Streefdoel</w:t>
            </w:r>
            <w:r w:rsidR="00A05F55" w:rsidRPr="003512F0">
              <w:rPr>
                <w:b/>
                <w:bCs/>
              </w:rPr>
              <w:t xml:space="preserve"> 2: </w:t>
            </w:r>
          </w:p>
        </w:tc>
      </w:tr>
      <w:tr w:rsidR="00A05F55" w14:paraId="69855C73" w14:textId="77777777" w:rsidTr="00F76C9F">
        <w:tc>
          <w:tcPr>
            <w:tcW w:w="3640" w:type="dxa"/>
            <w:shd w:val="clear" w:color="auto" w:fill="E0E4A9" w:themeFill="accent3" w:themeFillTint="66"/>
          </w:tcPr>
          <w:p w14:paraId="1761CDC5" w14:textId="77777777" w:rsidR="00A05F55" w:rsidRDefault="00A05F55" w:rsidP="00F76C9F">
            <w:r>
              <w:t>Acties</w:t>
            </w:r>
          </w:p>
        </w:tc>
        <w:tc>
          <w:tcPr>
            <w:tcW w:w="3640" w:type="dxa"/>
            <w:shd w:val="clear" w:color="auto" w:fill="E0E4A9" w:themeFill="accent3" w:themeFillTint="66"/>
          </w:tcPr>
          <w:p w14:paraId="1E1FC347" w14:textId="77777777" w:rsidR="00A05F55" w:rsidRDefault="00A05F55" w:rsidP="00F76C9F">
            <w:r>
              <w:t>Wie?</w:t>
            </w:r>
          </w:p>
        </w:tc>
        <w:tc>
          <w:tcPr>
            <w:tcW w:w="3640" w:type="dxa"/>
            <w:shd w:val="clear" w:color="auto" w:fill="E0E4A9" w:themeFill="accent3" w:themeFillTint="66"/>
          </w:tcPr>
          <w:p w14:paraId="439343EC" w14:textId="77777777" w:rsidR="00A05F55" w:rsidRDefault="00A05F55" w:rsidP="00F76C9F">
            <w:r>
              <w:t>Wanneer?</w:t>
            </w:r>
          </w:p>
        </w:tc>
        <w:tc>
          <w:tcPr>
            <w:tcW w:w="3640" w:type="dxa"/>
            <w:shd w:val="clear" w:color="auto" w:fill="E0E4A9" w:themeFill="accent3" w:themeFillTint="66"/>
          </w:tcPr>
          <w:p w14:paraId="03A1995E" w14:textId="77777777" w:rsidR="00A05F55" w:rsidRDefault="00A05F55" w:rsidP="00F76C9F">
            <w:r>
              <w:t>Uitgevoerd?</w:t>
            </w:r>
          </w:p>
        </w:tc>
      </w:tr>
      <w:tr w:rsidR="00A05F55" w14:paraId="3C7C7AD8" w14:textId="77777777" w:rsidTr="00F76C9F">
        <w:tc>
          <w:tcPr>
            <w:tcW w:w="3640" w:type="dxa"/>
          </w:tcPr>
          <w:p w14:paraId="3C38958C" w14:textId="77777777" w:rsidR="00A05F55" w:rsidRDefault="00A05F55" w:rsidP="00F76C9F"/>
        </w:tc>
        <w:tc>
          <w:tcPr>
            <w:tcW w:w="3640" w:type="dxa"/>
          </w:tcPr>
          <w:p w14:paraId="61CDF9AB" w14:textId="77777777" w:rsidR="00A05F55" w:rsidRDefault="00A05F55" w:rsidP="00F76C9F"/>
        </w:tc>
        <w:tc>
          <w:tcPr>
            <w:tcW w:w="3640" w:type="dxa"/>
          </w:tcPr>
          <w:p w14:paraId="35EFFED9" w14:textId="77777777" w:rsidR="00A05F55" w:rsidRDefault="00A05F55" w:rsidP="00F76C9F"/>
        </w:tc>
        <w:tc>
          <w:tcPr>
            <w:tcW w:w="3640" w:type="dxa"/>
          </w:tcPr>
          <w:p w14:paraId="5310899F" w14:textId="77777777" w:rsidR="00A05F55" w:rsidRDefault="00A05F55" w:rsidP="00F76C9F"/>
        </w:tc>
      </w:tr>
      <w:tr w:rsidR="00A05F55" w14:paraId="5B57E548" w14:textId="77777777" w:rsidTr="00F76C9F">
        <w:tc>
          <w:tcPr>
            <w:tcW w:w="3640" w:type="dxa"/>
          </w:tcPr>
          <w:p w14:paraId="0E818165" w14:textId="77777777" w:rsidR="00A05F55" w:rsidRDefault="00A05F55" w:rsidP="00F76C9F"/>
        </w:tc>
        <w:tc>
          <w:tcPr>
            <w:tcW w:w="3640" w:type="dxa"/>
          </w:tcPr>
          <w:p w14:paraId="194DB9C3" w14:textId="77777777" w:rsidR="00A05F55" w:rsidRDefault="00A05F55" w:rsidP="00F76C9F"/>
        </w:tc>
        <w:tc>
          <w:tcPr>
            <w:tcW w:w="3640" w:type="dxa"/>
          </w:tcPr>
          <w:p w14:paraId="55DC3EE9" w14:textId="77777777" w:rsidR="00A05F55" w:rsidRDefault="00A05F55" w:rsidP="00F76C9F"/>
        </w:tc>
        <w:tc>
          <w:tcPr>
            <w:tcW w:w="3640" w:type="dxa"/>
          </w:tcPr>
          <w:p w14:paraId="7D665F03" w14:textId="77777777" w:rsidR="00A05F55" w:rsidRDefault="00A05F55" w:rsidP="00F76C9F"/>
        </w:tc>
      </w:tr>
      <w:tr w:rsidR="00A05F55" w14:paraId="45F9989F" w14:textId="77777777" w:rsidTr="00F76C9F">
        <w:tc>
          <w:tcPr>
            <w:tcW w:w="3640" w:type="dxa"/>
          </w:tcPr>
          <w:p w14:paraId="5603EA46" w14:textId="77777777" w:rsidR="00A05F55" w:rsidRDefault="00A05F55" w:rsidP="00F76C9F"/>
        </w:tc>
        <w:tc>
          <w:tcPr>
            <w:tcW w:w="3640" w:type="dxa"/>
          </w:tcPr>
          <w:p w14:paraId="6F3F6794" w14:textId="77777777" w:rsidR="00A05F55" w:rsidRDefault="00A05F55" w:rsidP="00F76C9F"/>
        </w:tc>
        <w:tc>
          <w:tcPr>
            <w:tcW w:w="3640" w:type="dxa"/>
          </w:tcPr>
          <w:p w14:paraId="6E758509" w14:textId="77777777" w:rsidR="00A05F55" w:rsidRDefault="00A05F55" w:rsidP="00F76C9F"/>
        </w:tc>
        <w:tc>
          <w:tcPr>
            <w:tcW w:w="3640" w:type="dxa"/>
          </w:tcPr>
          <w:p w14:paraId="2D7D963E" w14:textId="77777777" w:rsidR="00A05F55" w:rsidRDefault="00A05F55" w:rsidP="00F76C9F"/>
        </w:tc>
      </w:tr>
      <w:tr w:rsidR="00A05F55" w14:paraId="2CFB9744" w14:textId="77777777" w:rsidTr="00F76C9F">
        <w:tc>
          <w:tcPr>
            <w:tcW w:w="3640" w:type="dxa"/>
          </w:tcPr>
          <w:p w14:paraId="1360EC46" w14:textId="77777777" w:rsidR="00A05F55" w:rsidRDefault="00A05F55" w:rsidP="00F76C9F"/>
        </w:tc>
        <w:tc>
          <w:tcPr>
            <w:tcW w:w="3640" w:type="dxa"/>
          </w:tcPr>
          <w:p w14:paraId="0854EB1C" w14:textId="77777777" w:rsidR="00A05F55" w:rsidRDefault="00A05F55" w:rsidP="00F76C9F"/>
        </w:tc>
        <w:tc>
          <w:tcPr>
            <w:tcW w:w="3640" w:type="dxa"/>
          </w:tcPr>
          <w:p w14:paraId="3CCC550F" w14:textId="77777777" w:rsidR="00A05F55" w:rsidRDefault="00A05F55" w:rsidP="00F76C9F"/>
        </w:tc>
        <w:tc>
          <w:tcPr>
            <w:tcW w:w="3640" w:type="dxa"/>
          </w:tcPr>
          <w:p w14:paraId="05E7E9A8" w14:textId="77777777" w:rsidR="00A05F55" w:rsidRDefault="00A05F55" w:rsidP="00F76C9F"/>
        </w:tc>
      </w:tr>
    </w:tbl>
    <w:p w14:paraId="4AE6DF3F" w14:textId="77777777" w:rsidR="00A05F55" w:rsidRDefault="00A05F55" w:rsidP="00A05F55"/>
    <w:tbl>
      <w:tblPr>
        <w:tblStyle w:val="Tabelraster"/>
        <w:tblW w:w="0" w:type="auto"/>
        <w:tblLook w:val="04A0" w:firstRow="1" w:lastRow="0" w:firstColumn="1" w:lastColumn="0" w:noHBand="0" w:noVBand="1"/>
      </w:tblPr>
      <w:tblGrid>
        <w:gridCol w:w="3640"/>
        <w:gridCol w:w="3640"/>
        <w:gridCol w:w="3640"/>
        <w:gridCol w:w="3640"/>
      </w:tblGrid>
      <w:tr w:rsidR="00A05F55" w14:paraId="6730A731" w14:textId="77777777" w:rsidTr="00F76C9F">
        <w:tc>
          <w:tcPr>
            <w:tcW w:w="14560" w:type="dxa"/>
            <w:gridSpan w:val="4"/>
            <w:shd w:val="clear" w:color="auto" w:fill="EFF1D4" w:themeFill="accent3" w:themeFillTint="33"/>
          </w:tcPr>
          <w:p w14:paraId="160F6209" w14:textId="312E221E" w:rsidR="00A05F55" w:rsidRDefault="00A05F55" w:rsidP="00F76C9F">
            <w:r>
              <w:t xml:space="preserve">Hebben de acties geholpen om de </w:t>
            </w:r>
            <w:r w:rsidR="00E7053B">
              <w:t xml:space="preserve">operationele </w:t>
            </w:r>
            <w:r>
              <w:t xml:space="preserve">doelen te bereiken? </w:t>
            </w:r>
          </w:p>
        </w:tc>
      </w:tr>
      <w:tr w:rsidR="00A05F55" w14:paraId="2717E903" w14:textId="77777777" w:rsidTr="00F76C9F">
        <w:tc>
          <w:tcPr>
            <w:tcW w:w="3640" w:type="dxa"/>
            <w:shd w:val="clear" w:color="auto" w:fill="E0E4A9" w:themeFill="accent3" w:themeFillTint="66"/>
          </w:tcPr>
          <w:p w14:paraId="508AFE48" w14:textId="77777777" w:rsidR="00A05F55" w:rsidRDefault="00A05F55" w:rsidP="00F76C9F">
            <w:r>
              <w:t>Meetmethode</w:t>
            </w:r>
          </w:p>
        </w:tc>
        <w:tc>
          <w:tcPr>
            <w:tcW w:w="3640" w:type="dxa"/>
            <w:shd w:val="clear" w:color="auto" w:fill="E0E4A9" w:themeFill="accent3" w:themeFillTint="66"/>
          </w:tcPr>
          <w:p w14:paraId="7F49F72E" w14:textId="77777777" w:rsidR="00A05F55" w:rsidRDefault="00A05F55" w:rsidP="00F76C9F">
            <w:r>
              <w:t>Wanneer uitgevoerd?</w:t>
            </w:r>
          </w:p>
        </w:tc>
        <w:tc>
          <w:tcPr>
            <w:tcW w:w="3640" w:type="dxa"/>
            <w:shd w:val="clear" w:color="auto" w:fill="E0E4A9" w:themeFill="accent3" w:themeFillTint="66"/>
          </w:tcPr>
          <w:p w14:paraId="539C968C" w14:textId="77777777" w:rsidR="00A05F55" w:rsidRDefault="00A05F55" w:rsidP="00F76C9F">
            <w:r>
              <w:t>Resultaat</w:t>
            </w:r>
          </w:p>
        </w:tc>
        <w:tc>
          <w:tcPr>
            <w:tcW w:w="3640" w:type="dxa"/>
            <w:shd w:val="clear" w:color="auto" w:fill="E0E4A9" w:themeFill="accent3" w:themeFillTint="66"/>
          </w:tcPr>
          <w:p w14:paraId="394855FF" w14:textId="77777777" w:rsidR="00A05F55" w:rsidRDefault="00A05F55" w:rsidP="00F76C9F">
            <w:r>
              <w:t>Evaluatie: hebben we ons gewenste effect bereikt?</w:t>
            </w:r>
          </w:p>
        </w:tc>
      </w:tr>
      <w:tr w:rsidR="00A05F55" w14:paraId="49A49286" w14:textId="77777777" w:rsidTr="00F76C9F">
        <w:tc>
          <w:tcPr>
            <w:tcW w:w="3640" w:type="dxa"/>
          </w:tcPr>
          <w:p w14:paraId="5B52D59B" w14:textId="77777777" w:rsidR="00A05F55" w:rsidRDefault="00A05F55" w:rsidP="00F76C9F"/>
        </w:tc>
        <w:tc>
          <w:tcPr>
            <w:tcW w:w="3640" w:type="dxa"/>
          </w:tcPr>
          <w:p w14:paraId="13D97A05" w14:textId="77777777" w:rsidR="00A05F55" w:rsidRDefault="00A05F55" w:rsidP="00F76C9F"/>
        </w:tc>
        <w:tc>
          <w:tcPr>
            <w:tcW w:w="3640" w:type="dxa"/>
          </w:tcPr>
          <w:p w14:paraId="192ADC13" w14:textId="77777777" w:rsidR="00A05F55" w:rsidRDefault="00A05F55" w:rsidP="00F76C9F"/>
        </w:tc>
        <w:tc>
          <w:tcPr>
            <w:tcW w:w="3640" w:type="dxa"/>
          </w:tcPr>
          <w:p w14:paraId="1C49789B" w14:textId="77777777" w:rsidR="00A05F55" w:rsidRDefault="00A05F55" w:rsidP="00F76C9F"/>
        </w:tc>
      </w:tr>
      <w:tr w:rsidR="00A05F55" w14:paraId="6871DA2E" w14:textId="77777777" w:rsidTr="00F76C9F">
        <w:tc>
          <w:tcPr>
            <w:tcW w:w="3640" w:type="dxa"/>
          </w:tcPr>
          <w:p w14:paraId="4995EBB5" w14:textId="77777777" w:rsidR="00A05F55" w:rsidRDefault="00A05F55" w:rsidP="00F76C9F"/>
        </w:tc>
        <w:tc>
          <w:tcPr>
            <w:tcW w:w="3640" w:type="dxa"/>
          </w:tcPr>
          <w:p w14:paraId="17804E1B" w14:textId="77777777" w:rsidR="00A05F55" w:rsidRDefault="00A05F55" w:rsidP="00F76C9F"/>
        </w:tc>
        <w:tc>
          <w:tcPr>
            <w:tcW w:w="3640" w:type="dxa"/>
          </w:tcPr>
          <w:p w14:paraId="304122FF" w14:textId="77777777" w:rsidR="00A05F55" w:rsidRDefault="00A05F55" w:rsidP="00F76C9F"/>
        </w:tc>
        <w:tc>
          <w:tcPr>
            <w:tcW w:w="3640" w:type="dxa"/>
          </w:tcPr>
          <w:p w14:paraId="4DE86B86" w14:textId="77777777" w:rsidR="00A05F55" w:rsidRDefault="00A05F55" w:rsidP="00F76C9F"/>
        </w:tc>
      </w:tr>
      <w:tr w:rsidR="00A05F55" w14:paraId="3F19E41B" w14:textId="77777777" w:rsidTr="00F76C9F">
        <w:tc>
          <w:tcPr>
            <w:tcW w:w="3640" w:type="dxa"/>
          </w:tcPr>
          <w:p w14:paraId="72CC0321" w14:textId="77777777" w:rsidR="00A05F55" w:rsidRDefault="00A05F55" w:rsidP="00F76C9F"/>
        </w:tc>
        <w:tc>
          <w:tcPr>
            <w:tcW w:w="3640" w:type="dxa"/>
          </w:tcPr>
          <w:p w14:paraId="17A102D3" w14:textId="77777777" w:rsidR="00A05F55" w:rsidRDefault="00A05F55" w:rsidP="00F76C9F"/>
        </w:tc>
        <w:tc>
          <w:tcPr>
            <w:tcW w:w="3640" w:type="dxa"/>
          </w:tcPr>
          <w:p w14:paraId="16F6199E" w14:textId="77777777" w:rsidR="00A05F55" w:rsidRDefault="00A05F55" w:rsidP="00F76C9F"/>
        </w:tc>
        <w:tc>
          <w:tcPr>
            <w:tcW w:w="3640" w:type="dxa"/>
          </w:tcPr>
          <w:p w14:paraId="7A418861" w14:textId="77777777" w:rsidR="00A05F55" w:rsidRDefault="00A05F55" w:rsidP="00F76C9F"/>
        </w:tc>
      </w:tr>
      <w:tr w:rsidR="00A05F55" w14:paraId="5103C8A4" w14:textId="77777777" w:rsidTr="00F76C9F">
        <w:tc>
          <w:tcPr>
            <w:tcW w:w="3640" w:type="dxa"/>
          </w:tcPr>
          <w:p w14:paraId="5F50A4D1" w14:textId="77777777" w:rsidR="00A05F55" w:rsidRDefault="00A05F55" w:rsidP="00F76C9F"/>
        </w:tc>
        <w:tc>
          <w:tcPr>
            <w:tcW w:w="3640" w:type="dxa"/>
          </w:tcPr>
          <w:p w14:paraId="33CFCAEE" w14:textId="77777777" w:rsidR="00A05F55" w:rsidRDefault="00A05F55" w:rsidP="00F76C9F"/>
        </w:tc>
        <w:tc>
          <w:tcPr>
            <w:tcW w:w="3640" w:type="dxa"/>
          </w:tcPr>
          <w:p w14:paraId="45A8E09B" w14:textId="77777777" w:rsidR="00A05F55" w:rsidRDefault="00A05F55" w:rsidP="00F76C9F"/>
        </w:tc>
        <w:tc>
          <w:tcPr>
            <w:tcW w:w="3640" w:type="dxa"/>
          </w:tcPr>
          <w:p w14:paraId="7ABD7378" w14:textId="77777777" w:rsidR="00A05F55" w:rsidRDefault="00A05F55" w:rsidP="00F76C9F"/>
        </w:tc>
      </w:tr>
    </w:tbl>
    <w:p w14:paraId="3602AEC3" w14:textId="77777777" w:rsidR="00A0329D" w:rsidRPr="00A0329D" w:rsidRDefault="00A0329D" w:rsidP="00A0329D"/>
    <w:sectPr w:rsidR="00A0329D" w:rsidRPr="00A0329D" w:rsidSect="00A05F55">
      <w:endnotePr>
        <w:numFmt w:val="decimal"/>
      </w:endnotePr>
      <w:pgSz w:w="16838" w:h="11906" w:orient="landscape" w:code="9"/>
      <w:pgMar w:top="1418" w:right="1134" w:bottom="1418"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BE6D1" w14:textId="77777777" w:rsidR="00CA35AA" w:rsidRDefault="00CA35AA" w:rsidP="00542652">
      <w:r>
        <w:separator/>
      </w:r>
    </w:p>
  </w:endnote>
  <w:endnote w:type="continuationSeparator" w:id="0">
    <w:p w14:paraId="1230F80A" w14:textId="77777777" w:rsidR="00CA35AA" w:rsidRDefault="00CA35AA" w:rsidP="00542652">
      <w:r>
        <w:continuationSeparator/>
      </w:r>
    </w:p>
  </w:endnote>
  <w:endnote w:type="continuationNotice" w:id="1">
    <w:p w14:paraId="052D8221" w14:textId="77777777" w:rsidR="00CA35AA" w:rsidRDefault="00CA35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7082" w14:textId="45AA5D05"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A060DB">
      <w:rPr>
        <w:bCs/>
        <w:noProof/>
        <w:color w:val="404040" w:themeColor="text1" w:themeTint="BF"/>
        <w:sz w:val="18"/>
        <w:szCs w:val="18"/>
        <w:lang w:val="nl-NL"/>
      </w:rPr>
      <w:t>Fout! Geen tekst met de opgegeven stijl in het document.</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A060DB">
      <w:rPr>
        <w:bCs/>
        <w:noProof/>
        <w:color w:val="404040" w:themeColor="text1" w:themeTint="BF"/>
        <w:sz w:val="18"/>
        <w:szCs w:val="18"/>
        <w:lang w:val="nl-NL"/>
      </w:rPr>
      <w:t>Fout! Geen tekst met de opgegeven stijl in het document.</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40A1" w14:textId="77777777" w:rsidR="00742BE1" w:rsidRPr="009B3434" w:rsidRDefault="009B3434" w:rsidP="009B3434">
    <w:pPr>
      <w:pStyle w:val="Voettekst"/>
      <w:tabs>
        <w:tab w:val="clear" w:pos="4536"/>
        <w:tab w:val="clear" w:pos="9072"/>
        <w:tab w:val="right" w:pos="14459"/>
      </w:tabs>
      <w:rPr>
        <w:noProof/>
        <w:lang w:eastAsia="nl-BE"/>
      </w:rPr>
    </w:pPr>
    <w:r w:rsidRPr="002267F6">
      <w:rPr>
        <w:noProof/>
        <w:lang w:eastAsia="nl-BE"/>
      </w:rPr>
      <w:drawing>
        <wp:anchor distT="0" distB="0" distL="114300" distR="114300" simplePos="0" relativeHeight="251663360" behindDoc="0" locked="0" layoutInCell="1" allowOverlap="1" wp14:anchorId="235EA60E" wp14:editId="6EC45EFE">
          <wp:simplePos x="0" y="0"/>
          <wp:positionH relativeFrom="column">
            <wp:posOffset>3810</wp:posOffset>
          </wp:positionH>
          <wp:positionV relativeFrom="paragraph">
            <wp:posOffset>-13970</wp:posOffset>
          </wp:positionV>
          <wp:extent cx="900000" cy="345600"/>
          <wp:effectExtent l="0" t="0" r="0" b="0"/>
          <wp:wrapNone/>
          <wp:docPr id="254848832" name="Afbeelding 254848832"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408094" name="Afbeelding 1171408094" descr="Afbeelding met tekst, Lettertype, Graphics, grafische vormgeving&#10;&#10;Automatisch gegenereerde beschrijving"/>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6BF7" w:rsidRPr="002267F6">
      <w:rPr>
        <w:noProof/>
        <w:lang w:eastAsia="nl-BE"/>
      </w:rPr>
      <w:drawing>
        <wp:anchor distT="0" distB="0" distL="114300" distR="114300" simplePos="0" relativeHeight="251662336" behindDoc="1" locked="0" layoutInCell="1" allowOverlap="1" wp14:anchorId="428DB6AC" wp14:editId="1C292961">
          <wp:simplePos x="0" y="0"/>
          <wp:positionH relativeFrom="column">
            <wp:posOffset>0</wp:posOffset>
          </wp:positionH>
          <wp:positionV relativeFrom="page">
            <wp:posOffset>10024110</wp:posOffset>
          </wp:positionV>
          <wp:extent cx="900000" cy="351000"/>
          <wp:effectExtent l="0" t="0" r="0" b="0"/>
          <wp:wrapNone/>
          <wp:docPr id="1509597438" name="Afbeelding 1509597438"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2">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9B3434">
      <w:rPr>
        <w:noProof/>
        <w:lang w:eastAsia="nl-BE"/>
      </w:rPr>
      <w:tab/>
    </w:r>
    <w:r w:rsidR="00156BF7" w:rsidRPr="009B3434">
      <w:rPr>
        <w:noProof/>
        <w:lang w:eastAsia="nl-BE"/>
      </w:rPr>
      <w:fldChar w:fldCharType="begin"/>
    </w:r>
    <w:r w:rsidR="00156BF7" w:rsidRPr="009B3434">
      <w:rPr>
        <w:noProof/>
        <w:lang w:eastAsia="nl-BE"/>
      </w:rPr>
      <w:instrText>PAGE   \* MERGEFORMAT</w:instrText>
    </w:r>
    <w:r w:rsidR="00156BF7" w:rsidRPr="009B3434">
      <w:rPr>
        <w:noProof/>
        <w:lang w:eastAsia="nl-BE"/>
      </w:rPr>
      <w:fldChar w:fldCharType="separate"/>
    </w:r>
    <w:r w:rsidR="00156BF7" w:rsidRPr="009B3434">
      <w:rPr>
        <w:noProof/>
        <w:lang w:eastAsia="nl-BE"/>
      </w:rPr>
      <w:t>1</w:t>
    </w:r>
    <w:r w:rsidR="00156BF7" w:rsidRPr="009B3434">
      <w:rPr>
        <w:noProof/>
        <w:lang w:eastAsia="nl-B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E2F6A" w14:textId="77777777" w:rsidR="00742BE1" w:rsidRPr="00156BF7" w:rsidRDefault="00FD3DE3" w:rsidP="007A47BD">
    <w:pPr>
      <w:pStyle w:val="Voettekst"/>
      <w:tabs>
        <w:tab w:val="clear" w:pos="4536"/>
        <w:tab w:val="clear" w:pos="9072"/>
        <w:tab w:val="right" w:pos="14570"/>
      </w:tabs>
      <w:spacing w:after="0" w:line="240" w:lineRule="auto"/>
      <w:rPr>
        <w:bCs/>
        <w:color w:val="404040" w:themeColor="text1" w:themeTint="BF"/>
        <w:sz w:val="18"/>
        <w:szCs w:val="18"/>
      </w:rPr>
    </w:pPr>
    <w:r w:rsidRPr="002267F6">
      <w:rPr>
        <w:noProof/>
        <w:lang w:eastAsia="nl-BE"/>
      </w:rPr>
      <w:drawing>
        <wp:inline distT="0" distB="0" distL="0" distR="0" wp14:anchorId="3877C858" wp14:editId="5536132F">
          <wp:extent cx="900000" cy="345600"/>
          <wp:effectExtent l="0" t="0" r="0" b="0"/>
          <wp:docPr id="290221687" name="Afbeelding 290221687"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408094" name="Afbeelding 1171408094" descr="Afbeelding met tekst, Lettertype, Graphics, grafische vormgeving&#10;&#10;Automatisch gegenereerde beschrijving"/>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inline>
      </w:drawing>
    </w:r>
    <w:r w:rsidR="00092C7B" w:rsidRPr="002267F6">
      <w:rPr>
        <w:noProof/>
        <w:lang w:eastAsia="nl-BE"/>
      </w:rPr>
      <w:drawing>
        <wp:anchor distT="0" distB="0" distL="114300" distR="114300" simplePos="0" relativeHeight="251660288" behindDoc="1" locked="0" layoutInCell="1" allowOverlap="1" wp14:anchorId="5D9D02E7" wp14:editId="4E324D68">
          <wp:simplePos x="0" y="0"/>
          <wp:positionH relativeFrom="column">
            <wp:posOffset>-37726</wp:posOffset>
          </wp:positionH>
          <wp:positionV relativeFrom="page">
            <wp:posOffset>10022186</wp:posOffset>
          </wp:positionV>
          <wp:extent cx="900000" cy="345600"/>
          <wp:effectExtent l="0" t="0" r="0" b="0"/>
          <wp:wrapNone/>
          <wp:docPr id="745660928" name="Afbeelding 745660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156BF7" w:rsidRPr="00156BF7">
      <w:rPr>
        <w:bCs/>
        <w:color w:val="404040" w:themeColor="text1" w:themeTint="BF"/>
        <w:sz w:val="18"/>
        <w:szCs w:val="18"/>
      </w:rPr>
      <w:fldChar w:fldCharType="begin"/>
    </w:r>
    <w:r w:rsidR="00156BF7" w:rsidRPr="00156BF7">
      <w:rPr>
        <w:bCs/>
        <w:color w:val="404040" w:themeColor="text1" w:themeTint="BF"/>
        <w:sz w:val="18"/>
        <w:szCs w:val="18"/>
      </w:rPr>
      <w:instrText>PAGE   \* MERGEFORMAT</w:instrText>
    </w:r>
    <w:r w:rsidR="00156BF7" w:rsidRPr="00156BF7">
      <w:rPr>
        <w:bCs/>
        <w:color w:val="404040" w:themeColor="text1" w:themeTint="BF"/>
        <w:sz w:val="18"/>
        <w:szCs w:val="18"/>
      </w:rPr>
      <w:fldChar w:fldCharType="separate"/>
    </w:r>
    <w:r w:rsidR="00156BF7" w:rsidRPr="00156BF7">
      <w:rPr>
        <w:bCs/>
        <w:color w:val="404040" w:themeColor="text1" w:themeTint="BF"/>
        <w:sz w:val="18"/>
        <w:szCs w:val="18"/>
        <w:lang w:val="nl-NL"/>
      </w:rPr>
      <w:t>1</w:t>
    </w:r>
    <w:r w:rsidR="00156BF7" w:rsidRPr="00156BF7">
      <w:rPr>
        <w:bCs/>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B812C" w14:textId="77777777" w:rsidR="00CA35AA" w:rsidRDefault="00CA35AA" w:rsidP="00542652">
      <w:r>
        <w:separator/>
      </w:r>
    </w:p>
  </w:footnote>
  <w:footnote w:type="continuationSeparator" w:id="0">
    <w:p w14:paraId="1873800C" w14:textId="77777777" w:rsidR="00CA35AA" w:rsidRDefault="00CA35AA" w:rsidP="00542652">
      <w:r>
        <w:continuationSeparator/>
      </w:r>
    </w:p>
    <w:p w14:paraId="22041BEF" w14:textId="77777777" w:rsidR="00CA35AA" w:rsidRDefault="00CA35AA"/>
    <w:p w14:paraId="12B075EB" w14:textId="77777777" w:rsidR="00CA35AA" w:rsidRDefault="00CA35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84F"/>
    <w:multiLevelType w:val="hybridMultilevel"/>
    <w:tmpl w:val="A8D2167A"/>
    <w:lvl w:ilvl="0" w:tplc="B00C6122">
      <w:start w:val="5"/>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2E37311"/>
    <w:multiLevelType w:val="hybridMultilevel"/>
    <w:tmpl w:val="50D0BF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711160"/>
    <w:multiLevelType w:val="multilevel"/>
    <w:tmpl w:val="B95EC8B6"/>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2EF5A3A"/>
    <w:multiLevelType w:val="hybridMultilevel"/>
    <w:tmpl w:val="FD8EE78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30C477B"/>
    <w:multiLevelType w:val="hybridMultilevel"/>
    <w:tmpl w:val="FFC003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3" w15:restartNumberingAfterBreak="0">
    <w:nsid w:val="520C56FA"/>
    <w:multiLevelType w:val="hybridMultilevel"/>
    <w:tmpl w:val="0CE402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4BA1D84"/>
    <w:multiLevelType w:val="hybridMultilevel"/>
    <w:tmpl w:val="B43CF73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5AFE1258"/>
    <w:multiLevelType w:val="hybridMultilevel"/>
    <w:tmpl w:val="EE585A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B2B0EEF"/>
    <w:multiLevelType w:val="hybridMultilevel"/>
    <w:tmpl w:val="4FE6822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38713209">
    <w:abstractNumId w:val="12"/>
  </w:num>
  <w:num w:numId="2" w16cid:durableId="2085225797">
    <w:abstractNumId w:val="12"/>
  </w:num>
  <w:num w:numId="3" w16cid:durableId="210112520">
    <w:abstractNumId w:val="5"/>
  </w:num>
  <w:num w:numId="4" w16cid:durableId="2146391007">
    <w:abstractNumId w:val="12"/>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12"/>
  </w:num>
  <w:num w:numId="6" w16cid:durableId="287706536">
    <w:abstractNumId w:val="9"/>
  </w:num>
  <w:num w:numId="7" w16cid:durableId="2057389921">
    <w:abstractNumId w:val="16"/>
  </w:num>
  <w:num w:numId="8" w16cid:durableId="175048375">
    <w:abstractNumId w:val="11"/>
  </w:num>
  <w:num w:numId="9" w16cid:durableId="336887750">
    <w:abstractNumId w:val="19"/>
  </w:num>
  <w:num w:numId="10" w16cid:durableId="1666779299">
    <w:abstractNumId w:val="3"/>
  </w:num>
  <w:num w:numId="11" w16cid:durableId="1219172945">
    <w:abstractNumId w:val="10"/>
  </w:num>
  <w:num w:numId="12" w16cid:durableId="1852329665">
    <w:abstractNumId w:val="17"/>
  </w:num>
  <w:num w:numId="13" w16cid:durableId="1497765492">
    <w:abstractNumId w:val="2"/>
  </w:num>
  <w:num w:numId="14" w16cid:durableId="1416636234">
    <w:abstractNumId w:val="8"/>
  </w:num>
  <w:num w:numId="15" w16cid:durableId="1376269731">
    <w:abstractNumId w:val="14"/>
  </w:num>
  <w:num w:numId="16" w16cid:durableId="298803521">
    <w:abstractNumId w:val="4"/>
  </w:num>
  <w:num w:numId="17" w16cid:durableId="1107041352">
    <w:abstractNumId w:val="18"/>
  </w:num>
  <w:num w:numId="18" w16cid:durableId="1093631203">
    <w:abstractNumId w:val="0"/>
  </w:num>
  <w:num w:numId="19" w16cid:durableId="528492849">
    <w:abstractNumId w:val="7"/>
  </w:num>
  <w:num w:numId="20" w16cid:durableId="171259520">
    <w:abstractNumId w:val="6"/>
  </w:num>
  <w:num w:numId="21" w16cid:durableId="448594725">
    <w:abstractNumId w:val="13"/>
  </w:num>
  <w:num w:numId="22" w16cid:durableId="1218276714">
    <w:abstractNumId w:val="15"/>
  </w:num>
  <w:num w:numId="23" w16cid:durableId="791706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29D"/>
    <w:rsid w:val="00005053"/>
    <w:rsid w:val="0000761D"/>
    <w:rsid w:val="00020948"/>
    <w:rsid w:val="0002559F"/>
    <w:rsid w:val="00034324"/>
    <w:rsid w:val="00045EBA"/>
    <w:rsid w:val="00050125"/>
    <w:rsid w:val="00092C7B"/>
    <w:rsid w:val="000A380F"/>
    <w:rsid w:val="000B3F0C"/>
    <w:rsid w:val="000B47EA"/>
    <w:rsid w:val="000C5ED7"/>
    <w:rsid w:val="000C68C2"/>
    <w:rsid w:val="000D5051"/>
    <w:rsid w:val="000D7E30"/>
    <w:rsid w:val="000E6B20"/>
    <w:rsid w:val="001047F7"/>
    <w:rsid w:val="00105CA3"/>
    <w:rsid w:val="00107B35"/>
    <w:rsid w:val="00111B62"/>
    <w:rsid w:val="00122CD0"/>
    <w:rsid w:val="00124E96"/>
    <w:rsid w:val="00125451"/>
    <w:rsid w:val="00127D53"/>
    <w:rsid w:val="00127D92"/>
    <w:rsid w:val="001539F1"/>
    <w:rsid w:val="00156BF7"/>
    <w:rsid w:val="0016105D"/>
    <w:rsid w:val="00167FAC"/>
    <w:rsid w:val="001755E4"/>
    <w:rsid w:val="00176875"/>
    <w:rsid w:val="00184DC6"/>
    <w:rsid w:val="00184F88"/>
    <w:rsid w:val="00192F4A"/>
    <w:rsid w:val="00195631"/>
    <w:rsid w:val="001A5011"/>
    <w:rsid w:val="001A6138"/>
    <w:rsid w:val="001B4CC6"/>
    <w:rsid w:val="001C0C5E"/>
    <w:rsid w:val="001C2532"/>
    <w:rsid w:val="001C29DB"/>
    <w:rsid w:val="001C4AE8"/>
    <w:rsid w:val="001D77A1"/>
    <w:rsid w:val="001E28E7"/>
    <w:rsid w:val="001E2B0B"/>
    <w:rsid w:val="001E41DD"/>
    <w:rsid w:val="001E478A"/>
    <w:rsid w:val="001E7667"/>
    <w:rsid w:val="001F14E5"/>
    <w:rsid w:val="0020522C"/>
    <w:rsid w:val="00207C5C"/>
    <w:rsid w:val="0022385B"/>
    <w:rsid w:val="00225806"/>
    <w:rsid w:val="00237820"/>
    <w:rsid w:val="002424D9"/>
    <w:rsid w:val="00244327"/>
    <w:rsid w:val="00247617"/>
    <w:rsid w:val="00250907"/>
    <w:rsid w:val="0025424A"/>
    <w:rsid w:val="0026274E"/>
    <w:rsid w:val="00264E77"/>
    <w:rsid w:val="0026610B"/>
    <w:rsid w:val="002714E4"/>
    <w:rsid w:val="00282BB1"/>
    <w:rsid w:val="002862E9"/>
    <w:rsid w:val="00287C15"/>
    <w:rsid w:val="00290079"/>
    <w:rsid w:val="002C6FD7"/>
    <w:rsid w:val="002D5628"/>
    <w:rsid w:val="002E25CA"/>
    <w:rsid w:val="00304C7F"/>
    <w:rsid w:val="00305086"/>
    <w:rsid w:val="0031624F"/>
    <w:rsid w:val="0032251D"/>
    <w:rsid w:val="00323038"/>
    <w:rsid w:val="00342B58"/>
    <w:rsid w:val="0034324A"/>
    <w:rsid w:val="00344488"/>
    <w:rsid w:val="003512F0"/>
    <w:rsid w:val="00355407"/>
    <w:rsid w:val="003556C8"/>
    <w:rsid w:val="003569C5"/>
    <w:rsid w:val="00366D4E"/>
    <w:rsid w:val="00374E2A"/>
    <w:rsid w:val="003770F7"/>
    <w:rsid w:val="00377AFC"/>
    <w:rsid w:val="003A7EB5"/>
    <w:rsid w:val="003B18BC"/>
    <w:rsid w:val="003C202A"/>
    <w:rsid w:val="003C3080"/>
    <w:rsid w:val="003C365A"/>
    <w:rsid w:val="003D02CD"/>
    <w:rsid w:val="003D42FA"/>
    <w:rsid w:val="003D7778"/>
    <w:rsid w:val="003E0990"/>
    <w:rsid w:val="003E4B66"/>
    <w:rsid w:val="003F3B3F"/>
    <w:rsid w:val="00405283"/>
    <w:rsid w:val="00416B32"/>
    <w:rsid w:val="00424A70"/>
    <w:rsid w:val="004305D4"/>
    <w:rsid w:val="004359EC"/>
    <w:rsid w:val="00437BBA"/>
    <w:rsid w:val="00442F4C"/>
    <w:rsid w:val="00450BE0"/>
    <w:rsid w:val="00456013"/>
    <w:rsid w:val="00456B7A"/>
    <w:rsid w:val="0046180B"/>
    <w:rsid w:val="00462364"/>
    <w:rsid w:val="004654C4"/>
    <w:rsid w:val="00475418"/>
    <w:rsid w:val="0047687E"/>
    <w:rsid w:val="00487E4C"/>
    <w:rsid w:val="004A3E71"/>
    <w:rsid w:val="004C3FCD"/>
    <w:rsid w:val="004D062F"/>
    <w:rsid w:val="004F4BAD"/>
    <w:rsid w:val="004F5EB3"/>
    <w:rsid w:val="004F670C"/>
    <w:rsid w:val="00501476"/>
    <w:rsid w:val="00507B8D"/>
    <w:rsid w:val="0051512A"/>
    <w:rsid w:val="0051626C"/>
    <w:rsid w:val="00531181"/>
    <w:rsid w:val="005365F3"/>
    <w:rsid w:val="005375F8"/>
    <w:rsid w:val="00542652"/>
    <w:rsid w:val="005555AB"/>
    <w:rsid w:val="00565A69"/>
    <w:rsid w:val="00573614"/>
    <w:rsid w:val="00582D2E"/>
    <w:rsid w:val="0058457E"/>
    <w:rsid w:val="00587F9C"/>
    <w:rsid w:val="005A4308"/>
    <w:rsid w:val="005B6E7C"/>
    <w:rsid w:val="005B732D"/>
    <w:rsid w:val="005C2046"/>
    <w:rsid w:val="005C4006"/>
    <w:rsid w:val="005D01A6"/>
    <w:rsid w:val="005E1C22"/>
    <w:rsid w:val="005F4B5B"/>
    <w:rsid w:val="0060187B"/>
    <w:rsid w:val="00602896"/>
    <w:rsid w:val="00620A2B"/>
    <w:rsid w:val="00621877"/>
    <w:rsid w:val="00621CBE"/>
    <w:rsid w:val="00637F13"/>
    <w:rsid w:val="00640317"/>
    <w:rsid w:val="00643BB3"/>
    <w:rsid w:val="00645DF8"/>
    <w:rsid w:val="006505A5"/>
    <w:rsid w:val="0065447F"/>
    <w:rsid w:val="00657AE7"/>
    <w:rsid w:val="0066310A"/>
    <w:rsid w:val="00664D1D"/>
    <w:rsid w:val="00675BA9"/>
    <w:rsid w:val="0068504D"/>
    <w:rsid w:val="00686FFC"/>
    <w:rsid w:val="006872E7"/>
    <w:rsid w:val="006903EF"/>
    <w:rsid w:val="006918BA"/>
    <w:rsid w:val="00692DD9"/>
    <w:rsid w:val="006A0184"/>
    <w:rsid w:val="006A5A53"/>
    <w:rsid w:val="006B3DD8"/>
    <w:rsid w:val="006C69AD"/>
    <w:rsid w:val="006D3F09"/>
    <w:rsid w:val="006F3A7C"/>
    <w:rsid w:val="006F5280"/>
    <w:rsid w:val="00701086"/>
    <w:rsid w:val="00704AB3"/>
    <w:rsid w:val="007115EE"/>
    <w:rsid w:val="00711A8E"/>
    <w:rsid w:val="0071469E"/>
    <w:rsid w:val="00716850"/>
    <w:rsid w:val="00727F36"/>
    <w:rsid w:val="00733752"/>
    <w:rsid w:val="00737230"/>
    <w:rsid w:val="00742BE1"/>
    <w:rsid w:val="00752236"/>
    <w:rsid w:val="007566E5"/>
    <w:rsid w:val="00764065"/>
    <w:rsid w:val="00765F33"/>
    <w:rsid w:val="00766DA3"/>
    <w:rsid w:val="00767AF3"/>
    <w:rsid w:val="007755A0"/>
    <w:rsid w:val="007755F9"/>
    <w:rsid w:val="00790DA0"/>
    <w:rsid w:val="007913F3"/>
    <w:rsid w:val="00791ABB"/>
    <w:rsid w:val="00794B76"/>
    <w:rsid w:val="007A47BD"/>
    <w:rsid w:val="007A49B8"/>
    <w:rsid w:val="007A538B"/>
    <w:rsid w:val="007A53D4"/>
    <w:rsid w:val="007B4ED4"/>
    <w:rsid w:val="007C1831"/>
    <w:rsid w:val="007C3BD2"/>
    <w:rsid w:val="007C4B11"/>
    <w:rsid w:val="007C6AAD"/>
    <w:rsid w:val="007D5840"/>
    <w:rsid w:val="007D7685"/>
    <w:rsid w:val="007E5CF1"/>
    <w:rsid w:val="007E6409"/>
    <w:rsid w:val="007E6DC0"/>
    <w:rsid w:val="007F00C2"/>
    <w:rsid w:val="007F27AB"/>
    <w:rsid w:val="00803E9F"/>
    <w:rsid w:val="0081659A"/>
    <w:rsid w:val="00830982"/>
    <w:rsid w:val="00831D21"/>
    <w:rsid w:val="00832EE1"/>
    <w:rsid w:val="00844A02"/>
    <w:rsid w:val="00861A96"/>
    <w:rsid w:val="00863F63"/>
    <w:rsid w:val="00876958"/>
    <w:rsid w:val="008854E2"/>
    <w:rsid w:val="00897F0E"/>
    <w:rsid w:val="008A1728"/>
    <w:rsid w:val="008A1FC5"/>
    <w:rsid w:val="008A2765"/>
    <w:rsid w:val="008A5DFF"/>
    <w:rsid w:val="008B663C"/>
    <w:rsid w:val="008C4E38"/>
    <w:rsid w:val="008D4918"/>
    <w:rsid w:val="008E2108"/>
    <w:rsid w:val="008E3DF9"/>
    <w:rsid w:val="008E65BF"/>
    <w:rsid w:val="008E7D92"/>
    <w:rsid w:val="00900DA2"/>
    <w:rsid w:val="0090100B"/>
    <w:rsid w:val="0090340D"/>
    <w:rsid w:val="0090582A"/>
    <w:rsid w:val="009123EA"/>
    <w:rsid w:val="00925AAC"/>
    <w:rsid w:val="009265A6"/>
    <w:rsid w:val="009327EA"/>
    <w:rsid w:val="00943AF2"/>
    <w:rsid w:val="00954509"/>
    <w:rsid w:val="00960F32"/>
    <w:rsid w:val="00980DCE"/>
    <w:rsid w:val="00982889"/>
    <w:rsid w:val="00983866"/>
    <w:rsid w:val="0099620A"/>
    <w:rsid w:val="009A6EA2"/>
    <w:rsid w:val="009B05A5"/>
    <w:rsid w:val="009B235B"/>
    <w:rsid w:val="009B3434"/>
    <w:rsid w:val="009B4946"/>
    <w:rsid w:val="009B63B2"/>
    <w:rsid w:val="009D610A"/>
    <w:rsid w:val="009E61A9"/>
    <w:rsid w:val="009F000C"/>
    <w:rsid w:val="00A0066B"/>
    <w:rsid w:val="00A0329D"/>
    <w:rsid w:val="00A04E1D"/>
    <w:rsid w:val="00A05F55"/>
    <w:rsid w:val="00A060DB"/>
    <w:rsid w:val="00A22DC1"/>
    <w:rsid w:val="00A442E2"/>
    <w:rsid w:val="00A44960"/>
    <w:rsid w:val="00A52B82"/>
    <w:rsid w:val="00A52F3C"/>
    <w:rsid w:val="00A64B25"/>
    <w:rsid w:val="00A72D9E"/>
    <w:rsid w:val="00A75144"/>
    <w:rsid w:val="00A75F66"/>
    <w:rsid w:val="00A84694"/>
    <w:rsid w:val="00A853B3"/>
    <w:rsid w:val="00A90E5B"/>
    <w:rsid w:val="00AB68EC"/>
    <w:rsid w:val="00AC43ED"/>
    <w:rsid w:val="00AD0424"/>
    <w:rsid w:val="00AD215E"/>
    <w:rsid w:val="00AE29B3"/>
    <w:rsid w:val="00AE3D10"/>
    <w:rsid w:val="00AE57DC"/>
    <w:rsid w:val="00AF01FA"/>
    <w:rsid w:val="00AF2EA8"/>
    <w:rsid w:val="00B0652B"/>
    <w:rsid w:val="00B16D9E"/>
    <w:rsid w:val="00B1756C"/>
    <w:rsid w:val="00B3089F"/>
    <w:rsid w:val="00B333D2"/>
    <w:rsid w:val="00B33B85"/>
    <w:rsid w:val="00B412B3"/>
    <w:rsid w:val="00B45EA0"/>
    <w:rsid w:val="00B46550"/>
    <w:rsid w:val="00B46939"/>
    <w:rsid w:val="00B51E01"/>
    <w:rsid w:val="00B614E7"/>
    <w:rsid w:val="00B63D9A"/>
    <w:rsid w:val="00B66369"/>
    <w:rsid w:val="00B74B05"/>
    <w:rsid w:val="00B82F0D"/>
    <w:rsid w:val="00B915B3"/>
    <w:rsid w:val="00B9372F"/>
    <w:rsid w:val="00B9551F"/>
    <w:rsid w:val="00B965B4"/>
    <w:rsid w:val="00BC3446"/>
    <w:rsid w:val="00BD17BC"/>
    <w:rsid w:val="00BE5126"/>
    <w:rsid w:val="00BE6CA3"/>
    <w:rsid w:val="00BF535C"/>
    <w:rsid w:val="00C02ED3"/>
    <w:rsid w:val="00C0434E"/>
    <w:rsid w:val="00C06487"/>
    <w:rsid w:val="00C234DB"/>
    <w:rsid w:val="00C3301F"/>
    <w:rsid w:val="00C34916"/>
    <w:rsid w:val="00C42227"/>
    <w:rsid w:val="00C46A67"/>
    <w:rsid w:val="00C5034F"/>
    <w:rsid w:val="00C73101"/>
    <w:rsid w:val="00C926CA"/>
    <w:rsid w:val="00C93D8E"/>
    <w:rsid w:val="00C9462C"/>
    <w:rsid w:val="00CA1BF4"/>
    <w:rsid w:val="00CA2ADD"/>
    <w:rsid w:val="00CA35AA"/>
    <w:rsid w:val="00CA70E6"/>
    <w:rsid w:val="00CB1B2C"/>
    <w:rsid w:val="00CC1472"/>
    <w:rsid w:val="00CC45E2"/>
    <w:rsid w:val="00CC5998"/>
    <w:rsid w:val="00CC608A"/>
    <w:rsid w:val="00CF2CFC"/>
    <w:rsid w:val="00D153F1"/>
    <w:rsid w:val="00D2120A"/>
    <w:rsid w:val="00D24E49"/>
    <w:rsid w:val="00D263A2"/>
    <w:rsid w:val="00D27963"/>
    <w:rsid w:val="00D32709"/>
    <w:rsid w:val="00D35E05"/>
    <w:rsid w:val="00D46BAD"/>
    <w:rsid w:val="00D47932"/>
    <w:rsid w:val="00D57927"/>
    <w:rsid w:val="00D62CAD"/>
    <w:rsid w:val="00D71FD9"/>
    <w:rsid w:val="00D91EDD"/>
    <w:rsid w:val="00DA2714"/>
    <w:rsid w:val="00DA2DE5"/>
    <w:rsid w:val="00DB668E"/>
    <w:rsid w:val="00DC1E08"/>
    <w:rsid w:val="00DC3C46"/>
    <w:rsid w:val="00DD0F6D"/>
    <w:rsid w:val="00DF09AC"/>
    <w:rsid w:val="00DF17C0"/>
    <w:rsid w:val="00DF20AB"/>
    <w:rsid w:val="00E02A25"/>
    <w:rsid w:val="00E03F61"/>
    <w:rsid w:val="00E04192"/>
    <w:rsid w:val="00E113BF"/>
    <w:rsid w:val="00E2096D"/>
    <w:rsid w:val="00E27E09"/>
    <w:rsid w:val="00E47C80"/>
    <w:rsid w:val="00E50F3A"/>
    <w:rsid w:val="00E53ADC"/>
    <w:rsid w:val="00E557ED"/>
    <w:rsid w:val="00E60CA2"/>
    <w:rsid w:val="00E64201"/>
    <w:rsid w:val="00E7053B"/>
    <w:rsid w:val="00E73A6D"/>
    <w:rsid w:val="00E75062"/>
    <w:rsid w:val="00E8057D"/>
    <w:rsid w:val="00E81306"/>
    <w:rsid w:val="00E818E8"/>
    <w:rsid w:val="00E82741"/>
    <w:rsid w:val="00E9000D"/>
    <w:rsid w:val="00E94E6B"/>
    <w:rsid w:val="00E95386"/>
    <w:rsid w:val="00EA6F08"/>
    <w:rsid w:val="00EB3154"/>
    <w:rsid w:val="00EB3381"/>
    <w:rsid w:val="00EC194F"/>
    <w:rsid w:val="00EC3B8F"/>
    <w:rsid w:val="00EC71BD"/>
    <w:rsid w:val="00EE1643"/>
    <w:rsid w:val="00EE3482"/>
    <w:rsid w:val="00EF0587"/>
    <w:rsid w:val="00EF1C47"/>
    <w:rsid w:val="00F01269"/>
    <w:rsid w:val="00F2108F"/>
    <w:rsid w:val="00F22E85"/>
    <w:rsid w:val="00F24820"/>
    <w:rsid w:val="00F2707D"/>
    <w:rsid w:val="00F4049E"/>
    <w:rsid w:val="00F5043B"/>
    <w:rsid w:val="00F60AB6"/>
    <w:rsid w:val="00F62FF5"/>
    <w:rsid w:val="00F70B2F"/>
    <w:rsid w:val="00F75290"/>
    <w:rsid w:val="00F82436"/>
    <w:rsid w:val="00F8750F"/>
    <w:rsid w:val="00F93C1B"/>
    <w:rsid w:val="00F96046"/>
    <w:rsid w:val="00FA6EC9"/>
    <w:rsid w:val="00FD3DE3"/>
    <w:rsid w:val="00FD5332"/>
    <w:rsid w:val="00FF3FCF"/>
    <w:rsid w:val="00FF70D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60191"/>
  <w15:docId w15:val="{457A863A-17FC-4777-913D-DCAA00ED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057D"/>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8"/>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paragraph" w:styleId="Geenafstand">
    <w:name w:val="No Spacing"/>
    <w:uiPriority w:val="1"/>
    <w:rsid w:val="005A4308"/>
    <w:pPr>
      <w:suppressAutoHyphens/>
      <w:spacing w:after="0" w:line="240" w:lineRule="auto"/>
    </w:pPr>
    <w:rPr>
      <w:rFonts w:ascii="Trebuchet MS" w:hAnsi="Trebuchet MS"/>
      <w:color w:val="262626" w:themeColor="text1" w:themeTint="D9"/>
      <w:sz w:val="20"/>
      <w:szCs w:val="20"/>
    </w:rPr>
  </w:style>
  <w:style w:type="table" w:styleId="Rastertabel1licht">
    <w:name w:val="Grid Table 1 Light"/>
    <w:basedOn w:val="Standaardtabel"/>
    <w:uiPriority w:val="46"/>
    <w:rsid w:val="0046236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y.hotiu\Katholiek%20Onderwijs%20Vlaanderen\Content%20Type%20Hub%20-%20Sjablonen\Diensten%20in%20Brussel\Document_liggend.dotx" TargetMode="External"/></Relationship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28877884037D43839CFF8B2B88D14E" ma:contentTypeVersion="4" ma:contentTypeDescription="Create a new document." ma:contentTypeScope="" ma:versionID="34a804d87e795c03c543a34f36b9bbc7">
  <xsd:schema xmlns:xsd="http://www.w3.org/2001/XMLSchema" xmlns:xs="http://www.w3.org/2001/XMLSchema" xmlns:p="http://schemas.microsoft.com/office/2006/metadata/properties" xmlns:ns2="681acb0a-4e9f-48e7-8228-eb640ebc46af" targetNamespace="http://schemas.microsoft.com/office/2006/metadata/properties" ma:root="true" ma:fieldsID="2390af695af2f428fffea6071918a3ca" ns2:_="">
    <xsd:import namespace="681acb0a-4e9f-48e7-8228-eb640ebc4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acb0a-4e9f-48e7-8228-eb640ebc46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2.xml><?xml version="1.0" encoding="utf-8"?>
<ds:datastoreItem xmlns:ds="http://schemas.openxmlformats.org/officeDocument/2006/customXml" ds:itemID="{D6D7A718-59A7-46D3-B34E-6A5E65676997}">
  <ds:schemaRefs>
    <ds:schemaRef ds:uri="http://schemas.microsoft.com/sharepoint/v3/contenttype/forms"/>
  </ds:schemaRefs>
</ds:datastoreItem>
</file>

<file path=customXml/itemProps3.xml><?xml version="1.0" encoding="utf-8"?>
<ds:datastoreItem xmlns:ds="http://schemas.openxmlformats.org/officeDocument/2006/customXml" ds:itemID="{63E16E68-552C-438B-A19F-632ADAE566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85DAAE-B159-45CB-B2A9-841E7D406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acb0a-4e9f-48e7-8228-eb640ebc4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Document_liggend</Template>
  <TotalTime>1</TotalTime>
  <Pages>5</Pages>
  <Words>810</Words>
  <Characters>4455</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Evy Ho Tiu</dc:creator>
  <cp:lastModifiedBy>Bert De Jonghe</cp:lastModifiedBy>
  <cp:revision>2</cp:revision>
  <dcterms:created xsi:type="dcterms:W3CDTF">2026-05-12T12:12:00Z</dcterms:created>
  <dcterms:modified xsi:type="dcterms:W3CDTF">2026-05-12T12:12:00Z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0x010100B428877884037D43839CFF8B2B88D14E</vt:lpwstr>
  </property>
</Properties>
</file>