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22119" w14:textId="6477F7E8" w:rsidR="00B147A6" w:rsidRPr="00823A4C" w:rsidRDefault="00B147A6" w:rsidP="00B147A6">
      <w:pPr>
        <w:widowControl w:val="0"/>
        <w:rPr>
          <w:b/>
          <w:bCs/>
          <w:sz w:val="28"/>
          <w:szCs w:val="28"/>
        </w:rPr>
      </w:pPr>
      <w:r>
        <w:rPr>
          <w:b/>
          <w:bCs/>
          <w:sz w:val="28"/>
          <w:szCs w:val="28"/>
        </w:rPr>
        <w:t>Aandacht voor taalvaardigheid in de lessen Economie: vakjargon</w:t>
      </w:r>
    </w:p>
    <w:p w14:paraId="41ADCDB5" w14:textId="77777777" w:rsidR="00B147A6" w:rsidRDefault="00B147A6" w:rsidP="00B147A6">
      <w:r w:rsidRPr="00CB15F4">
        <w:t xml:space="preserve">Ook onze leerplannen vragen aandacht voor taalvaardigheid: het begrijpen en gebruiken van </w:t>
      </w:r>
      <w:r>
        <w:t xml:space="preserve">economische </w:t>
      </w:r>
      <w:r w:rsidRPr="00CB15F4">
        <w:t xml:space="preserve">terminologie, het omzetten van gewone taal naar </w:t>
      </w:r>
      <w:r>
        <w:t xml:space="preserve">vakjargon </w:t>
      </w:r>
      <w:r w:rsidRPr="00CB15F4">
        <w:t>en omgekeerd.</w:t>
      </w:r>
      <w:r w:rsidRPr="00CB15F4">
        <w:br/>
        <w:t xml:space="preserve">In de </w:t>
      </w:r>
      <w:r>
        <w:t>l</w:t>
      </w:r>
      <w:r w:rsidRPr="00CB15F4">
        <w:t xml:space="preserve">essen </w:t>
      </w:r>
      <w:r>
        <w:t xml:space="preserve">Economie </w:t>
      </w:r>
      <w:r w:rsidRPr="00CB15F4">
        <w:t>moet er voldoende aandacht worden besteed aan de specifieke taalontwikkeling met daarbij een ondersteunende didactische aanpak.</w:t>
      </w:r>
    </w:p>
    <w:p w14:paraId="480D9782" w14:textId="7A64716C" w:rsidR="00B147A6" w:rsidRDefault="00ED4299" w:rsidP="00B147A6">
      <w:r>
        <w:t>Laat je inspireren door de voorbeelden.</w:t>
      </w:r>
    </w:p>
    <w:p w14:paraId="6F25F6D4" w14:textId="50337045" w:rsidR="00B01B80" w:rsidRDefault="00B01B80">
      <w:pPr>
        <w:spacing w:line="278" w:lineRule="auto"/>
        <w:rPr>
          <w:rFonts w:ascii="Calibri" w:eastAsiaTheme="minorEastAsia"/>
          <w:b/>
          <w:bCs/>
          <w:kern w:val="2"/>
          <w:sz w:val="24"/>
          <w:szCs w:val="24"/>
          <w:lang w:eastAsia="nl-BE"/>
          <w14:ligatures w14:val="standardContextual"/>
        </w:rPr>
      </w:pPr>
      <w:r>
        <w:rPr>
          <w:b/>
          <w:bCs/>
        </w:rPr>
        <w:br w:type="page"/>
      </w:r>
    </w:p>
    <w:p w14:paraId="402DEA41" w14:textId="77777777" w:rsidR="006C12AE" w:rsidRDefault="006C12AE" w:rsidP="006C12AE">
      <w:pPr>
        <w:rPr>
          <w:b/>
          <w:bCs/>
          <w:sz w:val="32"/>
          <w:szCs w:val="32"/>
        </w:rPr>
      </w:pPr>
      <w:r w:rsidRPr="00B01B80">
        <w:rPr>
          <w:b/>
          <w:bCs/>
          <w:sz w:val="32"/>
          <w:szCs w:val="32"/>
        </w:rPr>
        <w:lastRenderedPageBreak/>
        <w:t>Concrete voorbeelden</w:t>
      </w:r>
    </w:p>
    <w:p w14:paraId="13948F3A" w14:textId="15618D8F" w:rsidR="00B01B80" w:rsidRPr="00B01B80" w:rsidRDefault="00B01B80" w:rsidP="00B01B80">
      <w:pPr>
        <w:pStyle w:val="Lijstalinea"/>
        <w:numPr>
          <w:ilvl w:val="0"/>
          <w:numId w:val="1"/>
        </w:numPr>
        <w:rPr>
          <w:b/>
          <w:bCs/>
          <w:sz w:val="28"/>
          <w:szCs w:val="28"/>
        </w:rPr>
      </w:pPr>
      <w:r>
        <w:rPr>
          <w:b/>
          <w:bCs/>
          <w:sz w:val="28"/>
          <w:szCs w:val="28"/>
        </w:rPr>
        <w:t>f</w:t>
      </w:r>
      <w:r w:rsidRPr="00B01B80">
        <w:rPr>
          <w:b/>
          <w:bCs/>
          <w:sz w:val="28"/>
          <w:szCs w:val="28"/>
        </w:rPr>
        <w:t>lashcards</w:t>
      </w:r>
    </w:p>
    <w:p w14:paraId="561041CB" w14:textId="0BA93BC9" w:rsidR="00B01B80" w:rsidRPr="00B01B80" w:rsidRDefault="00B01B80" w:rsidP="00B01B80">
      <w:pPr>
        <w:pStyle w:val="Lijstalinea"/>
        <w:numPr>
          <w:ilvl w:val="0"/>
          <w:numId w:val="1"/>
        </w:numPr>
        <w:rPr>
          <w:b/>
          <w:bCs/>
          <w:sz w:val="28"/>
          <w:szCs w:val="28"/>
        </w:rPr>
      </w:pPr>
      <w:r>
        <w:rPr>
          <w:b/>
          <w:bCs/>
          <w:sz w:val="28"/>
          <w:szCs w:val="28"/>
        </w:rPr>
        <w:t>k</w:t>
      </w:r>
      <w:r w:rsidRPr="00B01B80">
        <w:rPr>
          <w:b/>
          <w:bCs/>
          <w:sz w:val="28"/>
          <w:szCs w:val="28"/>
        </w:rPr>
        <w:t>wartetspel</w:t>
      </w:r>
    </w:p>
    <w:p w14:paraId="7AD613F2" w14:textId="752295F5" w:rsidR="00B01B80" w:rsidRDefault="00B01B80" w:rsidP="00B01B80">
      <w:pPr>
        <w:pStyle w:val="Lijstalinea"/>
        <w:numPr>
          <w:ilvl w:val="0"/>
          <w:numId w:val="1"/>
        </w:numPr>
        <w:rPr>
          <w:b/>
          <w:bCs/>
          <w:sz w:val="28"/>
          <w:szCs w:val="28"/>
        </w:rPr>
      </w:pPr>
      <w:r>
        <w:rPr>
          <w:b/>
          <w:bCs/>
          <w:sz w:val="28"/>
          <w:szCs w:val="28"/>
        </w:rPr>
        <w:t>d</w:t>
      </w:r>
      <w:r w:rsidRPr="00B01B80">
        <w:rPr>
          <w:b/>
          <w:bCs/>
          <w:sz w:val="28"/>
          <w:szCs w:val="28"/>
        </w:rPr>
        <w:t>ominospel</w:t>
      </w:r>
    </w:p>
    <w:p w14:paraId="237164C4" w14:textId="77777777" w:rsidR="00B01B80" w:rsidRPr="00B01B80" w:rsidRDefault="00B01B80" w:rsidP="00B01B80">
      <w:pPr>
        <w:rPr>
          <w:b/>
          <w:bCs/>
          <w:sz w:val="28"/>
          <w:szCs w:val="28"/>
        </w:rPr>
      </w:pPr>
    </w:p>
    <w:p w14:paraId="3C80A152" w14:textId="311C8F9C" w:rsidR="006C12AE" w:rsidRPr="00B01B80" w:rsidRDefault="006C12AE" w:rsidP="00B01B80">
      <w:pPr>
        <w:pStyle w:val="Lijstalinea"/>
        <w:numPr>
          <w:ilvl w:val="0"/>
          <w:numId w:val="2"/>
        </w:numPr>
        <w:rPr>
          <w:b/>
          <w:bCs/>
          <w:sz w:val="28"/>
          <w:szCs w:val="28"/>
        </w:rPr>
      </w:pPr>
      <w:r w:rsidRPr="00B01B80">
        <w:rPr>
          <w:b/>
          <w:bCs/>
          <w:sz w:val="28"/>
          <w:szCs w:val="28"/>
        </w:rPr>
        <w:t>Werken met flashcards</w:t>
      </w:r>
      <w:r w:rsidR="00D5145C" w:rsidRPr="00B01B80">
        <w:rPr>
          <w:b/>
          <w:bCs/>
          <w:sz w:val="28"/>
          <w:szCs w:val="28"/>
        </w:rPr>
        <w:t xml:space="preserve"> in verband met lexicon leerplan Organisatie en logistiek</w:t>
      </w:r>
    </w:p>
    <w:p w14:paraId="2DB99B3C" w14:textId="77777777" w:rsidR="006C12AE" w:rsidRDefault="006C12AE" w:rsidP="006C12AE">
      <w:r>
        <w:t xml:space="preserve">Bij het aanbrengen van de leerinhouden kan je de leerlingen </w:t>
      </w:r>
      <w:r w:rsidRPr="00B147A6">
        <w:rPr>
          <w:b/>
          <w:bCs/>
        </w:rPr>
        <w:t>flashcards</w:t>
      </w:r>
      <w:r>
        <w:t xml:space="preserve"> laten maken van enkele begrippen (bv. </w:t>
      </w:r>
      <w:hyperlink r:id="rId9" w:history="1">
        <w:r w:rsidRPr="001361EA">
          <w:rPr>
            <w:rStyle w:val="Hyperlink"/>
          </w:rPr>
          <w:t>Cram</w:t>
        </w:r>
      </w:hyperlink>
      <w:r>
        <w:t xml:space="preserve">) De leerlingen kunnen de leerstof herhalen aan de hand van deze flashcards door middel van begeleid inoefenen. Aan de hand van deze flashcards kunnen ze nagaan of ze de leerinhouden verwerkt hebben  (1 test jezelf). Bij een volgende fase kunnen ze net voor de test (evaluatie) de flashcards herbekijken. </w:t>
      </w:r>
      <w:r w:rsidRPr="00355F1C">
        <w:t xml:space="preserve">Bespreek </w:t>
      </w:r>
      <w:r>
        <w:t xml:space="preserve">telkens </w:t>
      </w:r>
      <w:r w:rsidRPr="00355F1C">
        <w:t>met je leerlingen waarom je deze werkvorm</w:t>
      </w:r>
      <w:r>
        <w:t>en</w:t>
      </w:r>
      <w:r w:rsidRPr="00355F1C">
        <w:t xml:space="preserve"> gebruikt. Geef mee dat ze deze werkvorm</w:t>
      </w:r>
      <w:r>
        <w:t xml:space="preserve">en </w:t>
      </w:r>
      <w:r w:rsidRPr="00355F1C">
        <w:t xml:space="preserve"> kunnen nadoen.</w:t>
      </w:r>
    </w:p>
    <w:p w14:paraId="4F2D4CAD" w14:textId="694F1D6F" w:rsidR="00197997" w:rsidRDefault="00ED4299">
      <w:pPr>
        <w:spacing w:line="278" w:lineRule="auto"/>
        <w:rPr>
          <w:rFonts w:ascii="Calibri" w:eastAsiaTheme="minorEastAsia"/>
          <w:b/>
          <w:bCs/>
          <w:kern w:val="2"/>
          <w:sz w:val="24"/>
          <w:szCs w:val="24"/>
          <w:lang w:eastAsia="nl-BE"/>
          <w14:ligatures w14:val="standardContextual"/>
        </w:rPr>
      </w:pPr>
      <w:hyperlink r:id="rId10" w:history="1">
        <w:r w:rsidRPr="00797E90">
          <w:rPr>
            <w:rStyle w:val="Hyperlink"/>
            <w:rFonts w:ascii="Calibri" w:eastAsiaTheme="minorEastAsia"/>
            <w:b/>
            <w:bCs/>
            <w:kern w:val="2"/>
            <w:sz w:val="24"/>
            <w:szCs w:val="24"/>
            <w:lang w:eastAsia="nl-BE"/>
            <w14:ligatures w14:val="standardContextual"/>
          </w:rPr>
          <w:t>https://www.cram.com/flashcards/lexicon-leerplan-organisatie-en-logistiek-14494992</w:t>
        </w:r>
      </w:hyperlink>
    </w:p>
    <w:p w14:paraId="35D5AA6F" w14:textId="77777777" w:rsidR="00B01B80" w:rsidRPr="00B01B80" w:rsidRDefault="00B01B80" w:rsidP="00B01B80">
      <w:pPr>
        <w:pStyle w:val="Standaard1"/>
        <w:rPr>
          <w:b/>
          <w:bCs/>
          <w:sz w:val="28"/>
          <w:szCs w:val="28"/>
        </w:rPr>
      </w:pPr>
      <w:hyperlink r:id="rId11" w:history="1">
        <w:r w:rsidRPr="00B01B80">
          <w:rPr>
            <w:rStyle w:val="Hyperlink"/>
            <w:b/>
            <w:bCs/>
            <w:sz w:val="28"/>
            <w:szCs w:val="28"/>
          </w:rPr>
          <w:t>flashcards lexicon leerplan Organisatie en logistiek.pdf</w:t>
        </w:r>
      </w:hyperlink>
    </w:p>
    <w:p w14:paraId="55D61F77" w14:textId="42582F34" w:rsidR="00197997" w:rsidRPr="00197997" w:rsidRDefault="00197997" w:rsidP="00B01B80">
      <w:pPr>
        <w:pStyle w:val="Standaard1"/>
        <w:numPr>
          <w:ilvl w:val="0"/>
          <w:numId w:val="2"/>
        </w:numPr>
        <w:rPr>
          <w:b/>
          <w:bCs/>
          <w:sz w:val="28"/>
          <w:szCs w:val="28"/>
        </w:rPr>
      </w:pPr>
      <w:r w:rsidRPr="00197997">
        <w:rPr>
          <w:b/>
          <w:bCs/>
          <w:sz w:val="28"/>
          <w:szCs w:val="28"/>
        </w:rPr>
        <w:t xml:space="preserve">Kwartetspel </w:t>
      </w:r>
      <w:r w:rsidR="007C3C5C">
        <w:rPr>
          <w:b/>
          <w:bCs/>
          <w:sz w:val="28"/>
          <w:szCs w:val="28"/>
        </w:rPr>
        <w:t>b</w:t>
      </w:r>
      <w:r w:rsidRPr="00197997">
        <w:rPr>
          <w:b/>
          <w:bCs/>
          <w:sz w:val="28"/>
          <w:szCs w:val="28"/>
        </w:rPr>
        <w:t xml:space="preserve">egrippen </w:t>
      </w:r>
      <w:r w:rsidR="007C3C5C">
        <w:rPr>
          <w:b/>
          <w:bCs/>
          <w:sz w:val="28"/>
          <w:szCs w:val="28"/>
        </w:rPr>
        <w:t>d</w:t>
      </w:r>
      <w:r w:rsidRPr="00197997">
        <w:rPr>
          <w:b/>
          <w:bCs/>
          <w:sz w:val="28"/>
          <w:szCs w:val="28"/>
        </w:rPr>
        <w:t>ubbel boekhouden</w:t>
      </w:r>
    </w:p>
    <w:p w14:paraId="0E3518EF" w14:textId="77777777" w:rsidR="00ED4299" w:rsidRDefault="00ED4299" w:rsidP="00ED4299">
      <w:r>
        <w:t>Je kan de leerlingen de begrippen in verband met basis van dubbel boekhouden laten inoefenen aan de hand van een kwartetspel. Laat je inspireren door het spel. Je kan dit achteraan in de bundel terugvinden, alsook de spelregels.</w:t>
      </w:r>
    </w:p>
    <w:p w14:paraId="1252924D" w14:textId="1A9BB7AB" w:rsidR="00B147A6" w:rsidRPr="00572169" w:rsidRDefault="00B147A6" w:rsidP="00B147A6">
      <w:pPr>
        <w:pStyle w:val="Standaard1"/>
      </w:pPr>
      <w:r w:rsidRPr="00572169">
        <w:rPr>
          <w:b/>
          <w:bCs/>
        </w:rPr>
        <w:t xml:space="preserve">Spelregels kwartet </w:t>
      </w:r>
    </w:p>
    <w:p w14:paraId="04C34D99" w14:textId="77777777" w:rsidR="00B147A6" w:rsidRPr="00572169" w:rsidRDefault="00B147A6" w:rsidP="00B147A6">
      <w:pPr>
        <w:pStyle w:val="Standaard1"/>
      </w:pPr>
      <w:r w:rsidRPr="00572169">
        <w:t xml:space="preserve">De meeste mensen zullen het wel kennen: kwartetten. Om je geheugen op te frissen of voor degenen die geen kwartetervaring hebben hieronder de belangrijkste spelregels. </w:t>
      </w:r>
    </w:p>
    <w:p w14:paraId="53848DD8" w14:textId="77777777" w:rsidR="00B147A6" w:rsidRPr="00572169" w:rsidRDefault="00B147A6" w:rsidP="00B147A6">
      <w:pPr>
        <w:pStyle w:val="Standaard1"/>
      </w:pPr>
      <w:r w:rsidRPr="00572169">
        <w:rPr>
          <w:b/>
          <w:bCs/>
        </w:rPr>
        <w:t xml:space="preserve">Doel </w:t>
      </w:r>
    </w:p>
    <w:p w14:paraId="1F427834" w14:textId="77777777" w:rsidR="00B147A6" w:rsidRPr="00572169" w:rsidRDefault="00B147A6" w:rsidP="00B147A6">
      <w:pPr>
        <w:pStyle w:val="Standaard1"/>
      </w:pPr>
      <w:r w:rsidRPr="00572169">
        <w:t xml:space="preserve">Het is de bedoeling door slim te spelen en te vragen zoveel mogelijk setjes van vier kaarten te verzamelen, de kwartetten. Door goed op te letten bij andere beurten kun je achterhalen wie welke kwartetkaarten heeft. Degene met de meeste kwartetten wint. </w:t>
      </w:r>
    </w:p>
    <w:p w14:paraId="540A2979" w14:textId="77777777" w:rsidR="00B147A6" w:rsidRPr="00572169" w:rsidRDefault="00B147A6" w:rsidP="00B147A6">
      <w:pPr>
        <w:pStyle w:val="Standaard1"/>
      </w:pPr>
      <w:r w:rsidRPr="00572169">
        <w:rPr>
          <w:b/>
          <w:bCs/>
        </w:rPr>
        <w:t xml:space="preserve">Voorbereiding </w:t>
      </w:r>
    </w:p>
    <w:p w14:paraId="24E5E4D8" w14:textId="77777777" w:rsidR="00B147A6" w:rsidRPr="00572169" w:rsidRDefault="00B147A6" w:rsidP="00B147A6">
      <w:pPr>
        <w:pStyle w:val="Standaard1"/>
      </w:pPr>
      <w:r w:rsidRPr="00572169">
        <w:t xml:space="preserve">Alle kaarten worden onder de spelers verdeeld. Het kan zijn dat sommige spelers meer kaarten hebben dan andere spelers. De kaarten neem je in je hand en laat je niet aan de andere spelers zien. </w:t>
      </w:r>
    </w:p>
    <w:p w14:paraId="2288FCCD" w14:textId="77777777" w:rsidR="00B147A6" w:rsidRPr="00572169" w:rsidRDefault="00B147A6" w:rsidP="00B147A6">
      <w:pPr>
        <w:pStyle w:val="Standaard1"/>
      </w:pPr>
      <w:r w:rsidRPr="00572169">
        <w:rPr>
          <w:b/>
          <w:bCs/>
        </w:rPr>
        <w:t xml:space="preserve">Het spel </w:t>
      </w:r>
    </w:p>
    <w:p w14:paraId="3382BE8E" w14:textId="77777777" w:rsidR="00B147A6" w:rsidRDefault="00B147A6" w:rsidP="00B147A6">
      <w:pPr>
        <w:pStyle w:val="Standaard1"/>
        <w:sectPr w:rsidR="00B147A6" w:rsidSect="00B147A6">
          <w:pgSz w:w="11906" w:h="16838"/>
          <w:pgMar w:top="1417" w:right="1417" w:bottom="1417" w:left="1417" w:header="708" w:footer="708" w:gutter="0"/>
          <w:cols w:space="708"/>
          <w:docGrid w:linePitch="360"/>
        </w:sectPr>
      </w:pPr>
      <w:r w:rsidRPr="00572169">
        <w:t xml:space="preserve">Een willekeurige speler begint. Als je aan de beurt bent, vraag je aan </w:t>
      </w:r>
      <w:r w:rsidRPr="00572169">
        <w:t>éé</w:t>
      </w:r>
      <w:r w:rsidRPr="00572169">
        <w:t xml:space="preserve">n van de andere spelers een kaart die je niet hebt. Dit moet dan wel een kaart zijn van een kwartet waarvan </w:t>
      </w:r>
      <w:r w:rsidRPr="00572169">
        <w:lastRenderedPageBreak/>
        <w:t>je zelf minimaal een kaart in je hand hebt. Noem de naam van het kwartet en vraag naar de kaart die je wilt hebben. Als de speler die kaart heeft, dan moet hij deze aan je afgeven en mag je doorgaan met kaarten vragen. Dit mag aan dezelfde of een andere speler. Als je een setje van vier kaarten hebt, roep je 'Kwartet!' en leg je de vier bij elkaar horende kaarten voor je neer op tafel. Heeft de speler de gevraagde kaart niet, dan is je beurt voorbij en is de speler aan wie je het laatst een kaart vroeg aan de beurt. Het spel is afgelopen als alle kwartetten compleet zijn.</w:t>
      </w:r>
    </w:p>
    <w:p w14:paraId="7C56FF23" w14:textId="58DFAE92" w:rsidR="00B147A6" w:rsidRDefault="00B147A6" w:rsidP="00B147A6">
      <w:pPr>
        <w:pStyle w:val="Standaard1"/>
        <w:sectPr w:rsidR="00B147A6" w:rsidSect="00B147A6">
          <w:pgSz w:w="16838" w:h="11906" w:orient="landscape"/>
          <w:pgMar w:top="1417" w:right="1417" w:bottom="1417" w:left="1417" w:header="708" w:footer="708" w:gutter="0"/>
          <w:cols w:space="708"/>
          <w:docGrid w:linePitch="360"/>
        </w:sectPr>
      </w:pPr>
      <w:r w:rsidRPr="004012B5">
        <w:rPr>
          <w:noProof/>
        </w:rPr>
        <w:lastRenderedPageBreak/>
        <w:drawing>
          <wp:inline distT="0" distB="0" distL="0" distR="0" wp14:anchorId="1839099B" wp14:editId="797D1719">
            <wp:extent cx="8315325" cy="6637616"/>
            <wp:effectExtent l="0" t="0" r="0" b="0"/>
            <wp:docPr id="609913783" name="Afbeelding 1" descr="Afbeelding met tekst, schermopname, Parallel,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913783" name="Afbeelding 1" descr="Afbeelding met tekst, schermopname, Parallel, nummer&#10;&#10;Automatisch gegenereerde beschrijving"/>
                    <pic:cNvPicPr/>
                  </pic:nvPicPr>
                  <pic:blipFill>
                    <a:blip r:embed="rId12"/>
                    <a:stretch>
                      <a:fillRect/>
                    </a:stretch>
                  </pic:blipFill>
                  <pic:spPr>
                    <a:xfrm>
                      <a:off x="0" y="0"/>
                      <a:ext cx="8353226" cy="6667870"/>
                    </a:xfrm>
                    <a:prstGeom prst="rect">
                      <a:avLst/>
                    </a:prstGeom>
                  </pic:spPr>
                </pic:pic>
              </a:graphicData>
            </a:graphic>
          </wp:inline>
        </w:drawing>
      </w:r>
    </w:p>
    <w:p w14:paraId="61372AE7" w14:textId="260A4E0F" w:rsidR="00C84273" w:rsidRPr="00B01B80" w:rsidRDefault="00197997" w:rsidP="00B01B80">
      <w:pPr>
        <w:pStyle w:val="Lijstalinea"/>
        <w:numPr>
          <w:ilvl w:val="0"/>
          <w:numId w:val="2"/>
        </w:numPr>
        <w:rPr>
          <w:b/>
          <w:bCs/>
          <w:sz w:val="28"/>
          <w:szCs w:val="28"/>
        </w:rPr>
      </w:pPr>
      <w:r w:rsidRPr="00B01B80">
        <w:rPr>
          <w:b/>
          <w:bCs/>
          <w:sz w:val="28"/>
          <w:szCs w:val="28"/>
        </w:rPr>
        <w:lastRenderedPageBreak/>
        <w:t xml:space="preserve">Dominospel </w:t>
      </w:r>
    </w:p>
    <w:p w14:paraId="5805C66B" w14:textId="0A277C2F" w:rsidR="00ED4299" w:rsidRPr="00ED4299" w:rsidRDefault="00ED4299">
      <w:pPr>
        <w:rPr>
          <w:sz w:val="24"/>
          <w:szCs w:val="24"/>
        </w:rPr>
      </w:pPr>
      <w:r>
        <w:rPr>
          <w:sz w:val="24"/>
          <w:szCs w:val="24"/>
        </w:rPr>
        <w:t>Je kan de leerlingen de begrippen van de balans en de resultatenrekening laten inoefenen aan de hand van een dominospel.</w:t>
      </w:r>
    </w:p>
    <w:p w14:paraId="7F9F59CD" w14:textId="4F7B92E1" w:rsidR="00197997" w:rsidRDefault="00197997">
      <w:pPr>
        <w:rPr>
          <w:b/>
          <w:bCs/>
          <w:sz w:val="24"/>
          <w:szCs w:val="24"/>
        </w:rPr>
      </w:pPr>
      <w:r>
        <w:rPr>
          <w:b/>
          <w:bCs/>
          <w:sz w:val="24"/>
          <w:szCs w:val="24"/>
        </w:rPr>
        <w:t>Spelregels</w:t>
      </w:r>
    </w:p>
    <w:p w14:paraId="7809AFEA" w14:textId="58861FF7" w:rsidR="00197997" w:rsidRDefault="00197997">
      <w:pPr>
        <w:rPr>
          <w:sz w:val="24"/>
          <w:szCs w:val="24"/>
        </w:rPr>
      </w:pPr>
      <w:r>
        <w:rPr>
          <w:sz w:val="24"/>
          <w:szCs w:val="24"/>
        </w:rPr>
        <w:t>De blokjes/kaarten worden verdeeld onder het aantal spelers.</w:t>
      </w:r>
    </w:p>
    <w:p w14:paraId="0B112946" w14:textId="1DD9F68A" w:rsidR="00197997" w:rsidRPr="00197997" w:rsidRDefault="00197997">
      <w:pPr>
        <w:rPr>
          <w:sz w:val="24"/>
          <w:szCs w:val="24"/>
        </w:rPr>
      </w:pPr>
      <w:r>
        <w:rPr>
          <w:sz w:val="24"/>
          <w:szCs w:val="24"/>
        </w:rPr>
        <w:t>Om beurt probeert de speler een van de kaarten weg te spelen door deze te matchen met het uiteinde van een andere steen. De speler die het eerst zijn kaarten heeft weggespeeld is de winnaar.</w:t>
      </w:r>
    </w:p>
    <w:p w14:paraId="302E851F" w14:textId="77777777" w:rsidR="00197997" w:rsidRDefault="00197997"/>
    <w:tbl>
      <w:tblPr>
        <w:tblStyle w:val="Tabelraster"/>
        <w:tblW w:w="0" w:type="auto"/>
        <w:jc w:val="center"/>
        <w:tblLook w:val="04A0" w:firstRow="1" w:lastRow="0" w:firstColumn="1" w:lastColumn="0" w:noHBand="0" w:noVBand="1"/>
      </w:tblPr>
      <w:tblGrid>
        <w:gridCol w:w="4138"/>
        <w:gridCol w:w="3781"/>
      </w:tblGrid>
      <w:tr w:rsidR="00197997" w:rsidRPr="00B01B80" w14:paraId="44516B1B" w14:textId="77777777" w:rsidTr="0D02FECB">
        <w:trPr>
          <w:trHeight w:hRule="exact" w:val="1701"/>
          <w:jc w:val="center"/>
        </w:trPr>
        <w:tc>
          <w:tcPr>
            <w:tcW w:w="4138" w:type="dxa"/>
            <w:vAlign w:val="center"/>
          </w:tcPr>
          <w:p w14:paraId="40FD0C49" w14:textId="77777777" w:rsidR="00197997" w:rsidRPr="00B01B80" w:rsidRDefault="00197997" w:rsidP="00BF39C9">
            <w:pPr>
              <w:jc w:val="center"/>
              <w:rPr>
                <w:sz w:val="28"/>
                <w:szCs w:val="28"/>
              </w:rPr>
            </w:pPr>
            <w:r w:rsidRPr="00B01B80">
              <w:rPr>
                <w:sz w:val="28"/>
                <w:szCs w:val="28"/>
              </w:rPr>
              <w:t>BANK R/C</w:t>
            </w:r>
          </w:p>
        </w:tc>
        <w:tc>
          <w:tcPr>
            <w:tcW w:w="3781" w:type="dxa"/>
            <w:vAlign w:val="center"/>
          </w:tcPr>
          <w:p w14:paraId="46CD12A7" w14:textId="77777777" w:rsidR="00197997" w:rsidRPr="00B01B80" w:rsidRDefault="00197997" w:rsidP="00BF39C9">
            <w:pPr>
              <w:jc w:val="center"/>
              <w:rPr>
                <w:sz w:val="28"/>
                <w:szCs w:val="28"/>
              </w:rPr>
            </w:pPr>
            <w:r w:rsidRPr="00B01B80">
              <w:rPr>
                <w:sz w:val="28"/>
                <w:szCs w:val="28"/>
              </w:rPr>
              <w:t>PASSIEFREKENING</w:t>
            </w:r>
          </w:p>
        </w:tc>
      </w:tr>
      <w:tr w:rsidR="00197997" w:rsidRPr="00B01B80" w14:paraId="428261C4" w14:textId="77777777" w:rsidTr="0D02FECB">
        <w:trPr>
          <w:trHeight w:hRule="exact" w:val="1701"/>
          <w:jc w:val="center"/>
        </w:trPr>
        <w:tc>
          <w:tcPr>
            <w:tcW w:w="4138" w:type="dxa"/>
            <w:vAlign w:val="center"/>
          </w:tcPr>
          <w:p w14:paraId="0286CDDE" w14:textId="77777777" w:rsidR="00197997" w:rsidRPr="00B01B80" w:rsidRDefault="00197997" w:rsidP="00BF39C9">
            <w:pPr>
              <w:jc w:val="center"/>
              <w:rPr>
                <w:sz w:val="28"/>
                <w:szCs w:val="28"/>
              </w:rPr>
            </w:pPr>
            <w:r w:rsidRPr="00B01B80">
              <w:rPr>
                <w:sz w:val="28"/>
                <w:szCs w:val="28"/>
              </w:rPr>
              <w:t>RSZ</w:t>
            </w:r>
          </w:p>
        </w:tc>
        <w:tc>
          <w:tcPr>
            <w:tcW w:w="3781" w:type="dxa"/>
            <w:vAlign w:val="center"/>
          </w:tcPr>
          <w:p w14:paraId="08947613" w14:textId="77777777" w:rsidR="00197997" w:rsidRPr="00B01B80" w:rsidRDefault="00197997" w:rsidP="00BF39C9">
            <w:pPr>
              <w:jc w:val="center"/>
              <w:rPr>
                <w:sz w:val="28"/>
                <w:szCs w:val="28"/>
              </w:rPr>
            </w:pPr>
            <w:r w:rsidRPr="00B01B80">
              <w:rPr>
                <w:sz w:val="28"/>
                <w:szCs w:val="28"/>
              </w:rPr>
              <w:t>TELEFOON</w:t>
            </w:r>
          </w:p>
        </w:tc>
      </w:tr>
      <w:tr w:rsidR="00197997" w:rsidRPr="00B01B80" w14:paraId="75272B6B" w14:textId="77777777" w:rsidTr="0D02FECB">
        <w:trPr>
          <w:trHeight w:hRule="exact" w:val="1701"/>
          <w:jc w:val="center"/>
        </w:trPr>
        <w:tc>
          <w:tcPr>
            <w:tcW w:w="4138" w:type="dxa"/>
            <w:vAlign w:val="center"/>
          </w:tcPr>
          <w:p w14:paraId="1EED62C7" w14:textId="77777777" w:rsidR="00197997" w:rsidRPr="00B01B80" w:rsidRDefault="00197997" w:rsidP="00BF39C9">
            <w:pPr>
              <w:jc w:val="center"/>
              <w:rPr>
                <w:sz w:val="28"/>
                <w:szCs w:val="28"/>
              </w:rPr>
            </w:pPr>
            <w:r w:rsidRPr="00B01B80">
              <w:rPr>
                <w:sz w:val="28"/>
                <w:szCs w:val="28"/>
              </w:rPr>
              <w:t>BEDRIJFSKOST</w:t>
            </w:r>
          </w:p>
        </w:tc>
        <w:tc>
          <w:tcPr>
            <w:tcW w:w="3781" w:type="dxa"/>
            <w:vAlign w:val="center"/>
          </w:tcPr>
          <w:p w14:paraId="13F33AE5" w14:textId="77777777" w:rsidR="00197997" w:rsidRPr="00B01B80" w:rsidRDefault="00197997" w:rsidP="00BF39C9">
            <w:pPr>
              <w:jc w:val="center"/>
              <w:rPr>
                <w:sz w:val="28"/>
                <w:szCs w:val="28"/>
              </w:rPr>
            </w:pPr>
            <w:r w:rsidRPr="00B01B80">
              <w:rPr>
                <w:sz w:val="28"/>
                <w:szCs w:val="28"/>
              </w:rPr>
              <w:t xml:space="preserve">VERKOPEN HG </w:t>
            </w:r>
          </w:p>
        </w:tc>
      </w:tr>
      <w:tr w:rsidR="00197997" w:rsidRPr="00B01B80" w14:paraId="6E2CED0D" w14:textId="77777777" w:rsidTr="0D02FECB">
        <w:trPr>
          <w:trHeight w:hRule="exact" w:val="1701"/>
          <w:jc w:val="center"/>
        </w:trPr>
        <w:tc>
          <w:tcPr>
            <w:tcW w:w="4138" w:type="dxa"/>
            <w:vAlign w:val="center"/>
          </w:tcPr>
          <w:p w14:paraId="7AB9ABF7" w14:textId="0D07E3E2" w:rsidR="00197997" w:rsidRPr="00B01B80" w:rsidRDefault="00197997" w:rsidP="00BF39C9">
            <w:pPr>
              <w:jc w:val="center"/>
              <w:rPr>
                <w:sz w:val="28"/>
                <w:szCs w:val="28"/>
              </w:rPr>
            </w:pPr>
            <w:r w:rsidRPr="0D02FECB">
              <w:rPr>
                <w:sz w:val="28"/>
                <w:szCs w:val="28"/>
              </w:rPr>
              <w:t>BEDRIJFSOPBRENGST</w:t>
            </w:r>
          </w:p>
        </w:tc>
        <w:tc>
          <w:tcPr>
            <w:tcW w:w="3781" w:type="dxa"/>
            <w:vAlign w:val="center"/>
          </w:tcPr>
          <w:p w14:paraId="40072BED" w14:textId="77777777" w:rsidR="00197997" w:rsidRPr="00B01B80" w:rsidRDefault="00197997" w:rsidP="00BF39C9">
            <w:pPr>
              <w:jc w:val="center"/>
              <w:rPr>
                <w:sz w:val="28"/>
                <w:szCs w:val="28"/>
              </w:rPr>
            </w:pPr>
            <w:r w:rsidRPr="00B01B80">
              <w:rPr>
                <w:sz w:val="28"/>
                <w:szCs w:val="28"/>
              </w:rPr>
              <w:t>SYNONIEM INVOER</w:t>
            </w:r>
          </w:p>
        </w:tc>
      </w:tr>
      <w:tr w:rsidR="00197997" w:rsidRPr="00B01B80" w14:paraId="214D010B" w14:textId="77777777" w:rsidTr="0D02FECB">
        <w:trPr>
          <w:trHeight w:hRule="exact" w:val="1701"/>
          <w:jc w:val="center"/>
        </w:trPr>
        <w:tc>
          <w:tcPr>
            <w:tcW w:w="4138" w:type="dxa"/>
            <w:vAlign w:val="center"/>
          </w:tcPr>
          <w:p w14:paraId="4C8EF047" w14:textId="77777777" w:rsidR="00197997" w:rsidRPr="00B01B80" w:rsidRDefault="00197997" w:rsidP="00BF39C9">
            <w:pPr>
              <w:jc w:val="center"/>
              <w:rPr>
                <w:sz w:val="28"/>
                <w:szCs w:val="28"/>
              </w:rPr>
            </w:pPr>
            <w:r w:rsidRPr="00B01B80">
              <w:rPr>
                <w:sz w:val="28"/>
                <w:szCs w:val="28"/>
              </w:rPr>
              <w:t>IMPORT</w:t>
            </w:r>
          </w:p>
        </w:tc>
        <w:tc>
          <w:tcPr>
            <w:tcW w:w="3781" w:type="dxa"/>
            <w:vAlign w:val="center"/>
          </w:tcPr>
          <w:p w14:paraId="22A4A4A5" w14:textId="77777777" w:rsidR="00197997" w:rsidRPr="00B01B80" w:rsidRDefault="00197997" w:rsidP="00BF39C9">
            <w:pPr>
              <w:jc w:val="center"/>
              <w:rPr>
                <w:sz w:val="28"/>
                <w:szCs w:val="28"/>
              </w:rPr>
            </w:pPr>
            <w:r w:rsidRPr="00B01B80">
              <w:rPr>
                <w:sz w:val="28"/>
                <w:szCs w:val="28"/>
              </w:rPr>
              <w:t>MAKRO</w:t>
            </w:r>
          </w:p>
        </w:tc>
      </w:tr>
      <w:tr w:rsidR="00197997" w:rsidRPr="00B01B80" w14:paraId="447D49AD" w14:textId="77777777" w:rsidTr="0D02FECB">
        <w:trPr>
          <w:trHeight w:hRule="exact" w:val="1701"/>
          <w:jc w:val="center"/>
        </w:trPr>
        <w:tc>
          <w:tcPr>
            <w:tcW w:w="4138" w:type="dxa"/>
            <w:vAlign w:val="center"/>
          </w:tcPr>
          <w:p w14:paraId="222DD831" w14:textId="77777777" w:rsidR="00197997" w:rsidRPr="00B01B80" w:rsidRDefault="00197997" w:rsidP="00BF39C9">
            <w:pPr>
              <w:jc w:val="center"/>
              <w:rPr>
                <w:sz w:val="28"/>
                <w:szCs w:val="28"/>
              </w:rPr>
            </w:pPr>
            <w:r w:rsidRPr="00B01B80">
              <w:rPr>
                <w:sz w:val="28"/>
                <w:szCs w:val="28"/>
              </w:rPr>
              <w:lastRenderedPageBreak/>
              <w:t>GROOTHANDEL</w:t>
            </w:r>
          </w:p>
        </w:tc>
        <w:tc>
          <w:tcPr>
            <w:tcW w:w="3781" w:type="dxa"/>
            <w:vAlign w:val="center"/>
          </w:tcPr>
          <w:p w14:paraId="53CB976E" w14:textId="77777777" w:rsidR="00197997" w:rsidRPr="00B01B80" w:rsidRDefault="00197997" w:rsidP="00BF39C9">
            <w:pPr>
              <w:jc w:val="center"/>
              <w:rPr>
                <w:sz w:val="28"/>
                <w:szCs w:val="28"/>
              </w:rPr>
            </w:pPr>
            <w:r w:rsidRPr="00B01B80">
              <w:rPr>
                <w:sz w:val="28"/>
                <w:szCs w:val="28"/>
              </w:rPr>
              <w:t>AANKOOP VAN EEN COMPUTER</w:t>
            </w:r>
          </w:p>
        </w:tc>
      </w:tr>
      <w:tr w:rsidR="00197997" w:rsidRPr="00B01B80" w14:paraId="16AE5AED" w14:textId="77777777" w:rsidTr="0D02FECB">
        <w:trPr>
          <w:trHeight w:hRule="exact" w:val="1701"/>
          <w:jc w:val="center"/>
        </w:trPr>
        <w:tc>
          <w:tcPr>
            <w:tcW w:w="4138" w:type="dxa"/>
            <w:vAlign w:val="center"/>
          </w:tcPr>
          <w:p w14:paraId="15804F36" w14:textId="77777777" w:rsidR="00197997" w:rsidRPr="00B01B80" w:rsidRDefault="00197997" w:rsidP="00BF39C9">
            <w:pPr>
              <w:jc w:val="center"/>
              <w:rPr>
                <w:sz w:val="28"/>
                <w:szCs w:val="28"/>
              </w:rPr>
            </w:pPr>
            <w:r w:rsidRPr="00B01B80">
              <w:rPr>
                <w:sz w:val="28"/>
                <w:szCs w:val="28"/>
              </w:rPr>
              <w:t>INVESTERING</w:t>
            </w:r>
          </w:p>
        </w:tc>
        <w:tc>
          <w:tcPr>
            <w:tcW w:w="3781" w:type="dxa"/>
            <w:vAlign w:val="center"/>
          </w:tcPr>
          <w:p w14:paraId="766B8A87" w14:textId="77777777" w:rsidR="00197997" w:rsidRPr="00B01B80" w:rsidRDefault="00197997" w:rsidP="00BF39C9">
            <w:pPr>
              <w:jc w:val="center"/>
              <w:rPr>
                <w:sz w:val="28"/>
                <w:szCs w:val="28"/>
              </w:rPr>
            </w:pPr>
            <w:r w:rsidRPr="00B01B80">
              <w:rPr>
                <w:sz w:val="28"/>
                <w:szCs w:val="28"/>
              </w:rPr>
              <w:t>RENTE OP FIN. REKENING</w:t>
            </w:r>
          </w:p>
        </w:tc>
      </w:tr>
      <w:tr w:rsidR="00197997" w:rsidRPr="00B01B80" w14:paraId="691D8F8B" w14:textId="77777777" w:rsidTr="0D02FECB">
        <w:trPr>
          <w:trHeight w:hRule="exact" w:val="1701"/>
          <w:jc w:val="center"/>
        </w:trPr>
        <w:tc>
          <w:tcPr>
            <w:tcW w:w="4138" w:type="dxa"/>
            <w:vAlign w:val="center"/>
          </w:tcPr>
          <w:p w14:paraId="39E2EF91" w14:textId="77777777" w:rsidR="00197997" w:rsidRPr="00B01B80" w:rsidRDefault="00197997" w:rsidP="00BF39C9">
            <w:pPr>
              <w:jc w:val="center"/>
              <w:rPr>
                <w:sz w:val="28"/>
                <w:szCs w:val="28"/>
              </w:rPr>
            </w:pPr>
            <w:r w:rsidRPr="00B01B80">
              <w:rPr>
                <w:sz w:val="28"/>
                <w:szCs w:val="28"/>
              </w:rPr>
              <w:t>FINANCIËLE OPBRENGST</w:t>
            </w:r>
          </w:p>
        </w:tc>
        <w:tc>
          <w:tcPr>
            <w:tcW w:w="3781" w:type="dxa"/>
            <w:vAlign w:val="center"/>
          </w:tcPr>
          <w:p w14:paraId="520D73BA" w14:textId="77777777" w:rsidR="00197997" w:rsidRPr="00B01B80" w:rsidRDefault="00197997" w:rsidP="00BF39C9">
            <w:pPr>
              <w:jc w:val="center"/>
              <w:rPr>
                <w:sz w:val="28"/>
                <w:szCs w:val="28"/>
              </w:rPr>
            </w:pPr>
            <w:r w:rsidRPr="00B01B80">
              <w:rPr>
                <w:sz w:val="28"/>
                <w:szCs w:val="28"/>
              </w:rPr>
              <w:t>GEBOUWEN</w:t>
            </w:r>
          </w:p>
        </w:tc>
      </w:tr>
      <w:tr w:rsidR="00197997" w:rsidRPr="00B01B80" w14:paraId="4CD50E9C" w14:textId="77777777" w:rsidTr="0D02FECB">
        <w:trPr>
          <w:trHeight w:hRule="exact" w:val="1701"/>
          <w:jc w:val="center"/>
        </w:trPr>
        <w:tc>
          <w:tcPr>
            <w:tcW w:w="4138" w:type="dxa"/>
            <w:vAlign w:val="center"/>
          </w:tcPr>
          <w:p w14:paraId="2E18B3B2" w14:textId="77777777" w:rsidR="00197997" w:rsidRPr="00B01B80" w:rsidRDefault="00197997" w:rsidP="00BF39C9">
            <w:pPr>
              <w:jc w:val="center"/>
              <w:rPr>
                <w:sz w:val="28"/>
                <w:szCs w:val="28"/>
              </w:rPr>
            </w:pPr>
            <w:r w:rsidRPr="00B01B80">
              <w:rPr>
                <w:sz w:val="28"/>
                <w:szCs w:val="28"/>
              </w:rPr>
              <w:t>VASTE ACTIVA</w:t>
            </w:r>
          </w:p>
        </w:tc>
        <w:tc>
          <w:tcPr>
            <w:tcW w:w="3781" w:type="dxa"/>
            <w:vAlign w:val="center"/>
          </w:tcPr>
          <w:p w14:paraId="04B2723C" w14:textId="4582EC03" w:rsidR="00197997" w:rsidRPr="00B01B80" w:rsidRDefault="00197997" w:rsidP="00BF39C9">
            <w:pPr>
              <w:jc w:val="center"/>
              <w:rPr>
                <w:sz w:val="28"/>
                <w:szCs w:val="28"/>
              </w:rPr>
            </w:pPr>
            <w:r w:rsidRPr="00B01B80">
              <w:rPr>
                <w:sz w:val="28"/>
                <w:szCs w:val="28"/>
              </w:rPr>
              <w:t>HANDELSDEBITEUREN l</w:t>
            </w:r>
          </w:p>
        </w:tc>
      </w:tr>
      <w:tr w:rsidR="00197997" w:rsidRPr="00B01B80" w14:paraId="68F681B3" w14:textId="77777777" w:rsidTr="0D02FECB">
        <w:trPr>
          <w:trHeight w:hRule="exact" w:val="1701"/>
          <w:jc w:val="center"/>
        </w:trPr>
        <w:tc>
          <w:tcPr>
            <w:tcW w:w="4138" w:type="dxa"/>
            <w:vAlign w:val="center"/>
          </w:tcPr>
          <w:p w14:paraId="249E53F6" w14:textId="77777777" w:rsidR="00197997" w:rsidRPr="00B01B80" w:rsidRDefault="00197997" w:rsidP="00BF39C9">
            <w:pPr>
              <w:jc w:val="center"/>
              <w:rPr>
                <w:sz w:val="28"/>
                <w:szCs w:val="28"/>
              </w:rPr>
            </w:pPr>
            <w:r w:rsidRPr="00B01B80">
              <w:rPr>
                <w:sz w:val="28"/>
                <w:szCs w:val="28"/>
              </w:rPr>
              <w:t>VLOTTENDE ACTIVA</w:t>
            </w:r>
          </w:p>
        </w:tc>
        <w:tc>
          <w:tcPr>
            <w:tcW w:w="3781" w:type="dxa"/>
            <w:vAlign w:val="center"/>
          </w:tcPr>
          <w:p w14:paraId="6907BD4F" w14:textId="77777777" w:rsidR="00197997" w:rsidRPr="00B01B80" w:rsidRDefault="00197997" w:rsidP="00BF39C9">
            <w:pPr>
              <w:jc w:val="center"/>
              <w:rPr>
                <w:sz w:val="28"/>
                <w:szCs w:val="28"/>
              </w:rPr>
            </w:pPr>
            <w:r w:rsidRPr="00B01B80">
              <w:rPr>
                <w:sz w:val="28"/>
                <w:szCs w:val="28"/>
              </w:rPr>
              <w:t>KAPTIAAL</w:t>
            </w:r>
          </w:p>
        </w:tc>
      </w:tr>
      <w:tr w:rsidR="00197997" w:rsidRPr="00B01B80" w14:paraId="0576B7FB" w14:textId="77777777" w:rsidTr="0D02FECB">
        <w:trPr>
          <w:trHeight w:hRule="exact" w:val="1701"/>
          <w:jc w:val="center"/>
        </w:trPr>
        <w:tc>
          <w:tcPr>
            <w:tcW w:w="4138" w:type="dxa"/>
            <w:vAlign w:val="center"/>
          </w:tcPr>
          <w:p w14:paraId="53DA8F7C" w14:textId="77777777" w:rsidR="00197997" w:rsidRPr="00B01B80" w:rsidRDefault="00197997" w:rsidP="00BF39C9">
            <w:pPr>
              <w:jc w:val="center"/>
              <w:rPr>
                <w:sz w:val="28"/>
                <w:szCs w:val="28"/>
              </w:rPr>
            </w:pPr>
            <w:r w:rsidRPr="00B01B80">
              <w:rPr>
                <w:sz w:val="28"/>
                <w:szCs w:val="28"/>
              </w:rPr>
              <w:t>EIGEN VERMOGEN</w:t>
            </w:r>
          </w:p>
        </w:tc>
        <w:tc>
          <w:tcPr>
            <w:tcW w:w="3781" w:type="dxa"/>
            <w:vAlign w:val="center"/>
          </w:tcPr>
          <w:p w14:paraId="02BF71A0" w14:textId="3582E498" w:rsidR="00197997" w:rsidRPr="00B01B80" w:rsidRDefault="00197997" w:rsidP="00BF39C9">
            <w:pPr>
              <w:jc w:val="center"/>
              <w:rPr>
                <w:sz w:val="28"/>
                <w:szCs w:val="28"/>
              </w:rPr>
            </w:pPr>
            <w:r w:rsidRPr="00B01B80">
              <w:rPr>
                <w:sz w:val="28"/>
                <w:szCs w:val="28"/>
              </w:rPr>
              <w:t>LANDBOUWBEDRIJF</w:t>
            </w:r>
          </w:p>
        </w:tc>
      </w:tr>
      <w:tr w:rsidR="00197997" w:rsidRPr="00B01B80" w14:paraId="483855CC" w14:textId="77777777" w:rsidTr="0D02FECB">
        <w:trPr>
          <w:trHeight w:hRule="exact" w:val="1701"/>
          <w:jc w:val="center"/>
        </w:trPr>
        <w:tc>
          <w:tcPr>
            <w:tcW w:w="4138" w:type="dxa"/>
            <w:vAlign w:val="center"/>
          </w:tcPr>
          <w:p w14:paraId="367CDC26" w14:textId="77777777" w:rsidR="00197997" w:rsidRPr="00B01B80" w:rsidRDefault="00197997" w:rsidP="00BF39C9">
            <w:pPr>
              <w:jc w:val="center"/>
              <w:rPr>
                <w:sz w:val="28"/>
                <w:szCs w:val="28"/>
              </w:rPr>
            </w:pPr>
            <w:r w:rsidRPr="00B01B80">
              <w:rPr>
                <w:sz w:val="28"/>
                <w:szCs w:val="28"/>
              </w:rPr>
              <w:t xml:space="preserve">PRIMAIRE </w:t>
            </w:r>
            <w:r w:rsidRPr="00B01B80">
              <w:rPr>
                <w:sz w:val="28"/>
                <w:szCs w:val="28"/>
              </w:rPr>
              <w:br/>
              <w:t>SECTOR</w:t>
            </w:r>
          </w:p>
        </w:tc>
        <w:tc>
          <w:tcPr>
            <w:tcW w:w="3781" w:type="dxa"/>
            <w:vAlign w:val="center"/>
          </w:tcPr>
          <w:p w14:paraId="6F165E9B" w14:textId="77777777" w:rsidR="00197997" w:rsidRPr="00B01B80" w:rsidRDefault="00197997" w:rsidP="00BF39C9">
            <w:pPr>
              <w:jc w:val="center"/>
              <w:rPr>
                <w:sz w:val="28"/>
                <w:szCs w:val="28"/>
              </w:rPr>
            </w:pPr>
            <w:r w:rsidRPr="00B01B80">
              <w:rPr>
                <w:sz w:val="28"/>
                <w:szCs w:val="28"/>
              </w:rPr>
              <w:t>ASSORTIMENT</w:t>
            </w:r>
          </w:p>
        </w:tc>
      </w:tr>
      <w:tr w:rsidR="00197997" w:rsidRPr="00B01B80" w14:paraId="2305A92A" w14:textId="77777777" w:rsidTr="0D02FECB">
        <w:trPr>
          <w:trHeight w:hRule="exact" w:val="1701"/>
          <w:jc w:val="center"/>
        </w:trPr>
        <w:tc>
          <w:tcPr>
            <w:tcW w:w="4138" w:type="dxa"/>
            <w:vAlign w:val="center"/>
          </w:tcPr>
          <w:p w14:paraId="344045C2" w14:textId="77777777" w:rsidR="00197997" w:rsidRPr="00B01B80" w:rsidRDefault="00197997" w:rsidP="00BF39C9">
            <w:pPr>
              <w:jc w:val="center"/>
              <w:rPr>
                <w:sz w:val="28"/>
                <w:szCs w:val="28"/>
              </w:rPr>
            </w:pPr>
            <w:r w:rsidRPr="00B01B80">
              <w:rPr>
                <w:sz w:val="28"/>
                <w:szCs w:val="28"/>
              </w:rPr>
              <w:t>AANBOD WINKEL</w:t>
            </w:r>
          </w:p>
        </w:tc>
        <w:tc>
          <w:tcPr>
            <w:tcW w:w="3781" w:type="dxa"/>
            <w:vAlign w:val="center"/>
          </w:tcPr>
          <w:p w14:paraId="20C0E45E" w14:textId="77777777" w:rsidR="00197997" w:rsidRPr="00B01B80" w:rsidRDefault="00197997" w:rsidP="00BF39C9">
            <w:pPr>
              <w:jc w:val="center"/>
              <w:rPr>
                <w:sz w:val="28"/>
                <w:szCs w:val="28"/>
              </w:rPr>
            </w:pPr>
            <w:r w:rsidRPr="00B01B80">
              <w:rPr>
                <w:sz w:val="28"/>
                <w:szCs w:val="28"/>
              </w:rPr>
              <w:t>KORTING VOOR GROTE HOEVEELHEDEN</w:t>
            </w:r>
          </w:p>
        </w:tc>
      </w:tr>
      <w:tr w:rsidR="00197997" w:rsidRPr="00B01B80" w14:paraId="4F368EF3" w14:textId="77777777" w:rsidTr="0D02FECB">
        <w:trPr>
          <w:trHeight w:hRule="exact" w:val="1701"/>
          <w:jc w:val="center"/>
        </w:trPr>
        <w:tc>
          <w:tcPr>
            <w:tcW w:w="4138" w:type="dxa"/>
            <w:vAlign w:val="center"/>
          </w:tcPr>
          <w:p w14:paraId="2B3780E2" w14:textId="77777777" w:rsidR="00197997" w:rsidRPr="00B01B80" w:rsidRDefault="00197997" w:rsidP="00BF39C9">
            <w:pPr>
              <w:jc w:val="center"/>
              <w:rPr>
                <w:sz w:val="28"/>
                <w:szCs w:val="28"/>
              </w:rPr>
            </w:pPr>
            <w:r w:rsidRPr="00B01B80">
              <w:rPr>
                <w:sz w:val="28"/>
                <w:szCs w:val="28"/>
              </w:rPr>
              <w:lastRenderedPageBreak/>
              <w:t>HANDELSKORTING</w:t>
            </w:r>
          </w:p>
        </w:tc>
        <w:tc>
          <w:tcPr>
            <w:tcW w:w="3781" w:type="dxa"/>
            <w:vAlign w:val="center"/>
          </w:tcPr>
          <w:p w14:paraId="0B5822AA" w14:textId="77777777" w:rsidR="00197997" w:rsidRPr="00B01B80" w:rsidRDefault="00197997" w:rsidP="00BF39C9">
            <w:pPr>
              <w:jc w:val="center"/>
              <w:rPr>
                <w:sz w:val="28"/>
                <w:szCs w:val="28"/>
              </w:rPr>
            </w:pPr>
            <w:r w:rsidRPr="00B01B80">
              <w:rPr>
                <w:sz w:val="28"/>
                <w:szCs w:val="28"/>
              </w:rPr>
              <w:t>CONSUMENT</w:t>
            </w:r>
          </w:p>
        </w:tc>
      </w:tr>
      <w:tr w:rsidR="00197997" w:rsidRPr="00B01B80" w14:paraId="160D04A9" w14:textId="77777777" w:rsidTr="0D02FECB">
        <w:trPr>
          <w:trHeight w:hRule="exact" w:val="1701"/>
          <w:jc w:val="center"/>
        </w:trPr>
        <w:tc>
          <w:tcPr>
            <w:tcW w:w="4138" w:type="dxa"/>
            <w:vAlign w:val="center"/>
          </w:tcPr>
          <w:p w14:paraId="7B16ED25" w14:textId="77777777" w:rsidR="00197997" w:rsidRPr="00B01B80" w:rsidRDefault="00197997" w:rsidP="00BF39C9">
            <w:pPr>
              <w:jc w:val="center"/>
              <w:rPr>
                <w:sz w:val="28"/>
                <w:szCs w:val="28"/>
              </w:rPr>
            </w:pPr>
            <w:r w:rsidRPr="00B01B80">
              <w:rPr>
                <w:sz w:val="28"/>
                <w:szCs w:val="28"/>
              </w:rPr>
              <w:t>KLANT</w:t>
            </w:r>
          </w:p>
        </w:tc>
        <w:tc>
          <w:tcPr>
            <w:tcW w:w="3781" w:type="dxa"/>
            <w:vAlign w:val="center"/>
          </w:tcPr>
          <w:p w14:paraId="3994A1B9" w14:textId="77777777" w:rsidR="00197997" w:rsidRPr="00B01B80" w:rsidRDefault="00197997" w:rsidP="00BF39C9">
            <w:pPr>
              <w:jc w:val="center"/>
              <w:rPr>
                <w:sz w:val="28"/>
                <w:szCs w:val="28"/>
              </w:rPr>
            </w:pPr>
            <w:r w:rsidRPr="00B01B80">
              <w:rPr>
                <w:sz w:val="28"/>
                <w:szCs w:val="28"/>
              </w:rPr>
              <w:t>MEUBELFABRIEK</w:t>
            </w:r>
          </w:p>
        </w:tc>
      </w:tr>
      <w:tr w:rsidR="00197997" w:rsidRPr="00B01B80" w14:paraId="4D8C4D03" w14:textId="77777777" w:rsidTr="0D02FECB">
        <w:trPr>
          <w:trHeight w:hRule="exact" w:val="1701"/>
          <w:jc w:val="center"/>
        </w:trPr>
        <w:tc>
          <w:tcPr>
            <w:tcW w:w="4138" w:type="dxa"/>
            <w:vAlign w:val="center"/>
          </w:tcPr>
          <w:p w14:paraId="0C7881B1" w14:textId="77777777" w:rsidR="00197997" w:rsidRPr="00B01B80" w:rsidRDefault="00197997" w:rsidP="00BF39C9">
            <w:pPr>
              <w:jc w:val="center"/>
              <w:rPr>
                <w:sz w:val="28"/>
                <w:szCs w:val="28"/>
              </w:rPr>
            </w:pPr>
            <w:r w:rsidRPr="00B01B80">
              <w:rPr>
                <w:sz w:val="28"/>
                <w:szCs w:val="28"/>
              </w:rPr>
              <w:t>SECUNDAIRE SECTOR</w:t>
            </w:r>
          </w:p>
        </w:tc>
        <w:tc>
          <w:tcPr>
            <w:tcW w:w="3781" w:type="dxa"/>
            <w:vAlign w:val="center"/>
          </w:tcPr>
          <w:p w14:paraId="061422EB" w14:textId="77777777" w:rsidR="00197997" w:rsidRPr="00B01B80" w:rsidRDefault="00197997" w:rsidP="00BF39C9">
            <w:pPr>
              <w:spacing w:before="120"/>
              <w:jc w:val="center"/>
              <w:rPr>
                <w:sz w:val="28"/>
                <w:szCs w:val="28"/>
              </w:rPr>
            </w:pPr>
            <w:r w:rsidRPr="00B01B80">
              <w:rPr>
                <w:sz w:val="28"/>
                <w:szCs w:val="28"/>
              </w:rPr>
              <w:t xml:space="preserve"> BESTELBON</w:t>
            </w:r>
          </w:p>
        </w:tc>
      </w:tr>
      <w:tr w:rsidR="00197997" w:rsidRPr="00B01B80" w14:paraId="420D41F1" w14:textId="77777777" w:rsidTr="0D02FECB">
        <w:trPr>
          <w:trHeight w:hRule="exact" w:val="1701"/>
          <w:jc w:val="center"/>
        </w:trPr>
        <w:tc>
          <w:tcPr>
            <w:tcW w:w="4138" w:type="dxa"/>
            <w:vAlign w:val="center"/>
          </w:tcPr>
          <w:p w14:paraId="1A735C69" w14:textId="77777777" w:rsidR="00197997" w:rsidRPr="00B01B80" w:rsidRDefault="00197997" w:rsidP="00BF39C9">
            <w:pPr>
              <w:jc w:val="center"/>
              <w:rPr>
                <w:sz w:val="28"/>
                <w:szCs w:val="28"/>
              </w:rPr>
            </w:pPr>
            <w:r w:rsidRPr="00B01B80">
              <w:rPr>
                <w:sz w:val="28"/>
                <w:szCs w:val="28"/>
              </w:rPr>
              <w:t>ORDER</w:t>
            </w:r>
          </w:p>
        </w:tc>
        <w:tc>
          <w:tcPr>
            <w:tcW w:w="3781" w:type="dxa"/>
            <w:vAlign w:val="center"/>
          </w:tcPr>
          <w:p w14:paraId="56ACE655" w14:textId="77777777" w:rsidR="00197997" w:rsidRPr="00B01B80" w:rsidRDefault="00197997" w:rsidP="00BF39C9">
            <w:pPr>
              <w:jc w:val="center"/>
              <w:rPr>
                <w:sz w:val="28"/>
                <w:szCs w:val="28"/>
              </w:rPr>
            </w:pPr>
            <w:r w:rsidRPr="00B01B80">
              <w:rPr>
                <w:sz w:val="28"/>
                <w:szCs w:val="28"/>
              </w:rPr>
              <w:t>KORTING VOOR EEN SNELLE BETALING</w:t>
            </w:r>
          </w:p>
        </w:tc>
      </w:tr>
      <w:tr w:rsidR="00197997" w:rsidRPr="00B01B80" w14:paraId="4F08E246" w14:textId="77777777" w:rsidTr="0D02FECB">
        <w:trPr>
          <w:trHeight w:hRule="exact" w:val="1701"/>
          <w:jc w:val="center"/>
        </w:trPr>
        <w:tc>
          <w:tcPr>
            <w:tcW w:w="4138" w:type="dxa"/>
            <w:vAlign w:val="center"/>
          </w:tcPr>
          <w:p w14:paraId="11A78615" w14:textId="77777777" w:rsidR="00197997" w:rsidRPr="00B01B80" w:rsidRDefault="00197997" w:rsidP="00BF39C9">
            <w:pPr>
              <w:jc w:val="center"/>
              <w:rPr>
                <w:sz w:val="28"/>
                <w:szCs w:val="28"/>
              </w:rPr>
            </w:pPr>
            <w:r w:rsidRPr="00B01B80">
              <w:rPr>
                <w:sz w:val="28"/>
                <w:szCs w:val="28"/>
              </w:rPr>
              <w:t>FINANCIËLE KORTING</w:t>
            </w:r>
          </w:p>
        </w:tc>
        <w:tc>
          <w:tcPr>
            <w:tcW w:w="3781" w:type="dxa"/>
            <w:vAlign w:val="center"/>
          </w:tcPr>
          <w:p w14:paraId="62CF8AB3" w14:textId="77777777" w:rsidR="00197997" w:rsidRPr="00B01B80" w:rsidRDefault="00197997" w:rsidP="00BF39C9">
            <w:pPr>
              <w:jc w:val="center"/>
              <w:rPr>
                <w:sz w:val="28"/>
                <w:szCs w:val="28"/>
              </w:rPr>
            </w:pPr>
            <w:r w:rsidRPr="00B01B80">
              <w:rPr>
                <w:sz w:val="28"/>
                <w:szCs w:val="28"/>
              </w:rPr>
              <w:t>ZIEKENHUIS</w:t>
            </w:r>
          </w:p>
        </w:tc>
      </w:tr>
      <w:tr w:rsidR="00197997" w:rsidRPr="00B01B80" w14:paraId="0225DA75" w14:textId="77777777" w:rsidTr="0D02FECB">
        <w:trPr>
          <w:trHeight w:hRule="exact" w:val="1701"/>
          <w:jc w:val="center"/>
        </w:trPr>
        <w:tc>
          <w:tcPr>
            <w:tcW w:w="4138" w:type="dxa"/>
            <w:vAlign w:val="center"/>
          </w:tcPr>
          <w:p w14:paraId="22DD6AD4" w14:textId="77777777" w:rsidR="00197997" w:rsidRPr="00B01B80" w:rsidRDefault="00197997" w:rsidP="00BF39C9">
            <w:pPr>
              <w:jc w:val="center"/>
              <w:rPr>
                <w:sz w:val="28"/>
                <w:szCs w:val="28"/>
              </w:rPr>
            </w:pPr>
            <w:r w:rsidRPr="00B01B80">
              <w:rPr>
                <w:sz w:val="28"/>
                <w:szCs w:val="28"/>
              </w:rPr>
              <w:t xml:space="preserve">QUARTAIRE </w:t>
            </w:r>
            <w:r w:rsidRPr="00B01B80">
              <w:rPr>
                <w:sz w:val="28"/>
                <w:szCs w:val="28"/>
              </w:rPr>
              <w:br/>
              <w:t>SECTOR</w:t>
            </w:r>
          </w:p>
        </w:tc>
        <w:tc>
          <w:tcPr>
            <w:tcW w:w="3781" w:type="dxa"/>
            <w:vAlign w:val="center"/>
          </w:tcPr>
          <w:p w14:paraId="235800DD" w14:textId="77777777" w:rsidR="00197997" w:rsidRPr="00B01B80" w:rsidRDefault="00197997" w:rsidP="00BF39C9">
            <w:pPr>
              <w:jc w:val="center"/>
              <w:rPr>
                <w:sz w:val="28"/>
                <w:szCs w:val="28"/>
              </w:rPr>
            </w:pPr>
            <w:r w:rsidRPr="00B01B80">
              <w:rPr>
                <w:sz w:val="28"/>
                <w:szCs w:val="28"/>
              </w:rPr>
              <w:t>KAS</w:t>
            </w:r>
          </w:p>
        </w:tc>
      </w:tr>
      <w:tr w:rsidR="00197997" w:rsidRPr="00B01B80" w14:paraId="73181AED" w14:textId="77777777" w:rsidTr="0D02FECB">
        <w:trPr>
          <w:trHeight w:hRule="exact" w:val="1701"/>
          <w:jc w:val="center"/>
        </w:trPr>
        <w:tc>
          <w:tcPr>
            <w:tcW w:w="4138" w:type="dxa"/>
            <w:vAlign w:val="center"/>
          </w:tcPr>
          <w:p w14:paraId="013A6884" w14:textId="77777777" w:rsidR="00197997" w:rsidRPr="00B01B80" w:rsidRDefault="00197997" w:rsidP="00BF39C9">
            <w:pPr>
              <w:jc w:val="center"/>
              <w:rPr>
                <w:sz w:val="28"/>
                <w:szCs w:val="28"/>
              </w:rPr>
            </w:pPr>
            <w:r w:rsidRPr="00B01B80">
              <w:rPr>
                <w:sz w:val="28"/>
                <w:szCs w:val="28"/>
              </w:rPr>
              <w:t>57000</w:t>
            </w:r>
          </w:p>
        </w:tc>
        <w:tc>
          <w:tcPr>
            <w:tcW w:w="3781" w:type="dxa"/>
            <w:vAlign w:val="center"/>
          </w:tcPr>
          <w:p w14:paraId="38C8314D" w14:textId="77777777" w:rsidR="00197997" w:rsidRPr="00B01B80" w:rsidRDefault="00197997" w:rsidP="00BF39C9">
            <w:pPr>
              <w:jc w:val="center"/>
              <w:rPr>
                <w:sz w:val="28"/>
                <w:szCs w:val="28"/>
              </w:rPr>
            </w:pPr>
            <w:r w:rsidRPr="00B01B80">
              <w:rPr>
                <w:sz w:val="28"/>
                <w:szCs w:val="28"/>
              </w:rPr>
              <w:t>KAPSALON</w:t>
            </w:r>
          </w:p>
        </w:tc>
      </w:tr>
      <w:tr w:rsidR="00197997" w:rsidRPr="00B01B80" w14:paraId="4F38D243" w14:textId="77777777" w:rsidTr="0D02FECB">
        <w:trPr>
          <w:trHeight w:hRule="exact" w:val="1701"/>
          <w:jc w:val="center"/>
        </w:trPr>
        <w:tc>
          <w:tcPr>
            <w:tcW w:w="4138" w:type="dxa"/>
            <w:vAlign w:val="center"/>
          </w:tcPr>
          <w:p w14:paraId="7ECDD986" w14:textId="77777777" w:rsidR="00197997" w:rsidRPr="00B01B80" w:rsidRDefault="00197997" w:rsidP="00BF39C9">
            <w:pPr>
              <w:jc w:val="center"/>
              <w:rPr>
                <w:sz w:val="28"/>
                <w:szCs w:val="28"/>
              </w:rPr>
            </w:pPr>
            <w:r w:rsidRPr="00B01B80">
              <w:rPr>
                <w:sz w:val="28"/>
                <w:szCs w:val="28"/>
              </w:rPr>
              <w:t xml:space="preserve">TERTIAIRE </w:t>
            </w:r>
            <w:r w:rsidRPr="00B01B80">
              <w:rPr>
                <w:sz w:val="28"/>
                <w:szCs w:val="28"/>
              </w:rPr>
              <w:br/>
              <w:t>SECTOR</w:t>
            </w:r>
          </w:p>
        </w:tc>
        <w:tc>
          <w:tcPr>
            <w:tcW w:w="3781" w:type="dxa"/>
            <w:vAlign w:val="center"/>
          </w:tcPr>
          <w:p w14:paraId="3A1EEB62" w14:textId="77777777" w:rsidR="00197997" w:rsidRPr="00B01B80" w:rsidRDefault="00197997" w:rsidP="00BF39C9">
            <w:pPr>
              <w:jc w:val="center"/>
              <w:rPr>
                <w:sz w:val="28"/>
                <w:szCs w:val="28"/>
              </w:rPr>
            </w:pPr>
            <w:r w:rsidRPr="00B01B80">
              <w:rPr>
                <w:sz w:val="28"/>
                <w:szCs w:val="28"/>
              </w:rPr>
              <w:t>INTREST OP LENING</w:t>
            </w:r>
          </w:p>
        </w:tc>
      </w:tr>
      <w:tr w:rsidR="00197997" w:rsidRPr="00B01B80" w14:paraId="68C851C9" w14:textId="77777777" w:rsidTr="0D02FECB">
        <w:trPr>
          <w:trHeight w:hRule="exact" w:val="1701"/>
          <w:jc w:val="center"/>
        </w:trPr>
        <w:tc>
          <w:tcPr>
            <w:tcW w:w="4138" w:type="dxa"/>
            <w:vAlign w:val="center"/>
          </w:tcPr>
          <w:p w14:paraId="51E72F01" w14:textId="77777777" w:rsidR="00197997" w:rsidRPr="00B01B80" w:rsidRDefault="00197997" w:rsidP="00BF39C9">
            <w:pPr>
              <w:jc w:val="center"/>
              <w:rPr>
                <w:sz w:val="28"/>
                <w:szCs w:val="28"/>
              </w:rPr>
            </w:pPr>
            <w:r w:rsidRPr="00B01B80">
              <w:rPr>
                <w:sz w:val="28"/>
                <w:szCs w:val="28"/>
              </w:rPr>
              <w:lastRenderedPageBreak/>
              <w:t xml:space="preserve">FINANCIËLE </w:t>
            </w:r>
            <w:r w:rsidRPr="00B01B80">
              <w:rPr>
                <w:sz w:val="28"/>
                <w:szCs w:val="28"/>
              </w:rPr>
              <w:br/>
              <w:t>KOST</w:t>
            </w:r>
          </w:p>
        </w:tc>
        <w:tc>
          <w:tcPr>
            <w:tcW w:w="3781" w:type="dxa"/>
            <w:vAlign w:val="center"/>
          </w:tcPr>
          <w:p w14:paraId="2D030AF6" w14:textId="77777777" w:rsidR="00197997" w:rsidRPr="00B01B80" w:rsidRDefault="00197997" w:rsidP="00BF39C9">
            <w:pPr>
              <w:jc w:val="center"/>
              <w:rPr>
                <w:sz w:val="28"/>
                <w:szCs w:val="28"/>
              </w:rPr>
            </w:pPr>
            <w:r w:rsidRPr="00B01B80">
              <w:rPr>
                <w:sz w:val="28"/>
                <w:szCs w:val="28"/>
              </w:rPr>
              <w:t>SLAGER OM DE HOEK</w:t>
            </w:r>
          </w:p>
        </w:tc>
      </w:tr>
      <w:tr w:rsidR="00197997" w:rsidRPr="00B01B80" w14:paraId="23F45D90" w14:textId="77777777" w:rsidTr="0D02FECB">
        <w:trPr>
          <w:trHeight w:hRule="exact" w:val="1701"/>
          <w:jc w:val="center"/>
        </w:trPr>
        <w:tc>
          <w:tcPr>
            <w:tcW w:w="4138" w:type="dxa"/>
            <w:vAlign w:val="center"/>
          </w:tcPr>
          <w:p w14:paraId="67F684BA" w14:textId="77777777" w:rsidR="00197997" w:rsidRPr="00B01B80" w:rsidRDefault="00197997" w:rsidP="00BF39C9">
            <w:pPr>
              <w:jc w:val="center"/>
              <w:rPr>
                <w:sz w:val="28"/>
                <w:szCs w:val="28"/>
              </w:rPr>
            </w:pPr>
            <w:r w:rsidRPr="00B01B80">
              <w:rPr>
                <w:sz w:val="28"/>
                <w:szCs w:val="28"/>
              </w:rPr>
              <w:t>KLEINHANDEL</w:t>
            </w:r>
          </w:p>
        </w:tc>
        <w:tc>
          <w:tcPr>
            <w:tcW w:w="3781" w:type="dxa"/>
            <w:vAlign w:val="center"/>
          </w:tcPr>
          <w:p w14:paraId="774EC54F" w14:textId="77777777" w:rsidR="00197997" w:rsidRPr="00B01B80" w:rsidRDefault="00197997" w:rsidP="00BF39C9">
            <w:pPr>
              <w:jc w:val="center"/>
              <w:rPr>
                <w:sz w:val="28"/>
                <w:szCs w:val="28"/>
              </w:rPr>
            </w:pPr>
            <w:r w:rsidRPr="00B01B80">
              <w:rPr>
                <w:sz w:val="28"/>
                <w:szCs w:val="28"/>
              </w:rPr>
              <w:t>SYNONIEM UITVOER</w:t>
            </w:r>
          </w:p>
        </w:tc>
      </w:tr>
      <w:tr w:rsidR="00197997" w:rsidRPr="00B01B80" w14:paraId="19A7E906" w14:textId="77777777" w:rsidTr="0D02FECB">
        <w:trPr>
          <w:trHeight w:hRule="exact" w:val="1701"/>
          <w:jc w:val="center"/>
        </w:trPr>
        <w:tc>
          <w:tcPr>
            <w:tcW w:w="4138" w:type="dxa"/>
            <w:vAlign w:val="center"/>
          </w:tcPr>
          <w:p w14:paraId="70B62C82" w14:textId="77777777" w:rsidR="00197997" w:rsidRPr="00B01B80" w:rsidRDefault="00197997" w:rsidP="00BF39C9">
            <w:pPr>
              <w:jc w:val="center"/>
              <w:rPr>
                <w:sz w:val="28"/>
                <w:szCs w:val="28"/>
              </w:rPr>
            </w:pPr>
            <w:r w:rsidRPr="00B01B80">
              <w:rPr>
                <w:sz w:val="28"/>
                <w:szCs w:val="28"/>
              </w:rPr>
              <w:t>EXPORT</w:t>
            </w:r>
          </w:p>
        </w:tc>
        <w:tc>
          <w:tcPr>
            <w:tcW w:w="3781" w:type="dxa"/>
            <w:vAlign w:val="center"/>
          </w:tcPr>
          <w:p w14:paraId="17D67735" w14:textId="77777777" w:rsidR="00197997" w:rsidRPr="00B01B80" w:rsidRDefault="00197997" w:rsidP="00BF39C9">
            <w:pPr>
              <w:jc w:val="center"/>
              <w:rPr>
                <w:sz w:val="28"/>
                <w:szCs w:val="28"/>
              </w:rPr>
            </w:pPr>
            <w:r w:rsidRPr="00B01B80">
              <w:rPr>
                <w:sz w:val="28"/>
                <w:szCs w:val="28"/>
              </w:rPr>
              <w:t>KLASSE 5</w:t>
            </w:r>
          </w:p>
        </w:tc>
      </w:tr>
    </w:tbl>
    <w:p w14:paraId="4F63C157" w14:textId="77777777" w:rsidR="00197997" w:rsidRPr="00B01B80" w:rsidRDefault="00197997">
      <w:pPr>
        <w:rPr>
          <w:sz w:val="28"/>
          <w:szCs w:val="28"/>
        </w:rPr>
      </w:pPr>
    </w:p>
    <w:sectPr w:rsidR="00197997" w:rsidRPr="00B01B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43F9D"/>
    <w:multiLevelType w:val="hybridMultilevel"/>
    <w:tmpl w:val="DB003582"/>
    <w:lvl w:ilvl="0" w:tplc="7FB022F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6BF30CF2"/>
    <w:multiLevelType w:val="hybridMultilevel"/>
    <w:tmpl w:val="5D3C4D7C"/>
    <w:lvl w:ilvl="0" w:tplc="18640AD2">
      <w:start w:val="1"/>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79939075">
    <w:abstractNumId w:val="0"/>
  </w:num>
  <w:num w:numId="2" w16cid:durableId="818380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7A6"/>
    <w:rsid w:val="00197997"/>
    <w:rsid w:val="00532535"/>
    <w:rsid w:val="00617486"/>
    <w:rsid w:val="006C12AE"/>
    <w:rsid w:val="007C3C5C"/>
    <w:rsid w:val="00B01B80"/>
    <w:rsid w:val="00B147A6"/>
    <w:rsid w:val="00C67F95"/>
    <w:rsid w:val="00C84273"/>
    <w:rsid w:val="00D5145C"/>
    <w:rsid w:val="00E83D0E"/>
    <w:rsid w:val="00ED4299"/>
    <w:rsid w:val="0D02FE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4E84B"/>
  <w15:chartTrackingRefBased/>
  <w15:docId w15:val="{B91C8DD9-7657-4B83-B9B0-BAB9B640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47A6"/>
    <w:pPr>
      <w:spacing w:line="259" w:lineRule="auto"/>
    </w:pPr>
    <w:rPr>
      <w:kern w:val="0"/>
      <w:sz w:val="22"/>
      <w:szCs w:val="22"/>
      <w14:ligatures w14:val="none"/>
    </w:rPr>
  </w:style>
  <w:style w:type="paragraph" w:styleId="Kop1">
    <w:name w:val="heading 1"/>
    <w:basedOn w:val="Standaard"/>
    <w:next w:val="Standaard"/>
    <w:link w:val="Kop1Char"/>
    <w:uiPriority w:val="9"/>
    <w:qFormat/>
    <w:rsid w:val="00B147A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B147A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B147A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B147A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Kop5">
    <w:name w:val="heading 5"/>
    <w:basedOn w:val="Standaard"/>
    <w:next w:val="Standaard"/>
    <w:link w:val="Kop5Char"/>
    <w:uiPriority w:val="9"/>
    <w:semiHidden/>
    <w:unhideWhenUsed/>
    <w:qFormat/>
    <w:rsid w:val="00B147A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Kop6">
    <w:name w:val="heading 6"/>
    <w:basedOn w:val="Standaard"/>
    <w:next w:val="Standaard"/>
    <w:link w:val="Kop6Char"/>
    <w:uiPriority w:val="9"/>
    <w:semiHidden/>
    <w:unhideWhenUsed/>
    <w:qFormat/>
    <w:rsid w:val="00B147A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Kop7">
    <w:name w:val="heading 7"/>
    <w:basedOn w:val="Standaard"/>
    <w:next w:val="Standaard"/>
    <w:link w:val="Kop7Char"/>
    <w:uiPriority w:val="9"/>
    <w:semiHidden/>
    <w:unhideWhenUsed/>
    <w:qFormat/>
    <w:rsid w:val="00B147A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Kop8">
    <w:name w:val="heading 8"/>
    <w:basedOn w:val="Standaard"/>
    <w:next w:val="Standaard"/>
    <w:link w:val="Kop8Char"/>
    <w:uiPriority w:val="9"/>
    <w:semiHidden/>
    <w:unhideWhenUsed/>
    <w:qFormat/>
    <w:rsid w:val="00B147A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Kop9">
    <w:name w:val="heading 9"/>
    <w:basedOn w:val="Standaard"/>
    <w:next w:val="Standaard"/>
    <w:link w:val="Kop9Char"/>
    <w:uiPriority w:val="9"/>
    <w:semiHidden/>
    <w:unhideWhenUsed/>
    <w:qFormat/>
    <w:rsid w:val="00B147A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47A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147A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147A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147A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147A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147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147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147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147A6"/>
    <w:rPr>
      <w:rFonts w:eastAsiaTheme="majorEastAsia" w:cstheme="majorBidi"/>
      <w:color w:val="272727" w:themeColor="text1" w:themeTint="D8"/>
    </w:rPr>
  </w:style>
  <w:style w:type="paragraph" w:styleId="Titel">
    <w:name w:val="Title"/>
    <w:basedOn w:val="Standaard"/>
    <w:next w:val="Standaard"/>
    <w:link w:val="TitelChar"/>
    <w:uiPriority w:val="10"/>
    <w:qFormat/>
    <w:rsid w:val="00B147A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B147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147A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B147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147A6"/>
    <w:pPr>
      <w:spacing w:before="160" w:line="278" w:lineRule="auto"/>
      <w:jc w:val="center"/>
    </w:pPr>
    <w:rPr>
      <w:i/>
      <w:iCs/>
      <w:color w:val="404040" w:themeColor="text1" w:themeTint="BF"/>
      <w:kern w:val="2"/>
      <w:sz w:val="24"/>
      <w:szCs w:val="24"/>
      <w14:ligatures w14:val="standardContextual"/>
    </w:rPr>
  </w:style>
  <w:style w:type="character" w:customStyle="1" w:styleId="CitaatChar">
    <w:name w:val="Citaat Char"/>
    <w:basedOn w:val="Standaardalinea-lettertype"/>
    <w:link w:val="Citaat"/>
    <w:uiPriority w:val="29"/>
    <w:rsid w:val="00B147A6"/>
    <w:rPr>
      <w:i/>
      <w:iCs/>
      <w:color w:val="404040" w:themeColor="text1" w:themeTint="BF"/>
    </w:rPr>
  </w:style>
  <w:style w:type="paragraph" w:styleId="Lijstalinea">
    <w:name w:val="List Paragraph"/>
    <w:basedOn w:val="Standaard"/>
    <w:uiPriority w:val="34"/>
    <w:qFormat/>
    <w:rsid w:val="00B147A6"/>
    <w:pPr>
      <w:spacing w:line="278" w:lineRule="auto"/>
      <w:ind w:left="720"/>
      <w:contextualSpacing/>
    </w:pPr>
    <w:rPr>
      <w:kern w:val="2"/>
      <w:sz w:val="24"/>
      <w:szCs w:val="24"/>
      <w14:ligatures w14:val="standardContextual"/>
    </w:rPr>
  </w:style>
  <w:style w:type="character" w:styleId="Intensievebenadrukking">
    <w:name w:val="Intense Emphasis"/>
    <w:basedOn w:val="Standaardalinea-lettertype"/>
    <w:uiPriority w:val="21"/>
    <w:qFormat/>
    <w:rsid w:val="00B147A6"/>
    <w:rPr>
      <w:i/>
      <w:iCs/>
      <w:color w:val="0F4761" w:themeColor="accent1" w:themeShade="BF"/>
    </w:rPr>
  </w:style>
  <w:style w:type="paragraph" w:styleId="Duidelijkcitaat">
    <w:name w:val="Intense Quote"/>
    <w:basedOn w:val="Standaard"/>
    <w:next w:val="Standaard"/>
    <w:link w:val="DuidelijkcitaatChar"/>
    <w:uiPriority w:val="30"/>
    <w:qFormat/>
    <w:rsid w:val="00B147A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DuidelijkcitaatChar">
    <w:name w:val="Duidelijk citaat Char"/>
    <w:basedOn w:val="Standaardalinea-lettertype"/>
    <w:link w:val="Duidelijkcitaat"/>
    <w:uiPriority w:val="30"/>
    <w:rsid w:val="00B147A6"/>
    <w:rPr>
      <w:i/>
      <w:iCs/>
      <w:color w:val="0F4761" w:themeColor="accent1" w:themeShade="BF"/>
    </w:rPr>
  </w:style>
  <w:style w:type="character" w:styleId="Intensieveverwijzing">
    <w:name w:val="Intense Reference"/>
    <w:basedOn w:val="Standaardalinea-lettertype"/>
    <w:uiPriority w:val="32"/>
    <w:qFormat/>
    <w:rsid w:val="00B147A6"/>
    <w:rPr>
      <w:b/>
      <w:bCs/>
      <w:smallCaps/>
      <w:color w:val="0F4761" w:themeColor="accent1" w:themeShade="BF"/>
      <w:spacing w:val="5"/>
    </w:rPr>
  </w:style>
  <w:style w:type="character" w:styleId="Hyperlink">
    <w:name w:val="Hyperlink"/>
    <w:basedOn w:val="Standaardalinea-lettertype"/>
    <w:uiPriority w:val="99"/>
    <w:unhideWhenUsed/>
    <w:rsid w:val="00B147A6"/>
    <w:rPr>
      <w:color w:val="467886" w:themeColor="hyperlink"/>
      <w:u w:val="single"/>
    </w:rPr>
  </w:style>
  <w:style w:type="paragraph" w:customStyle="1" w:styleId="Standaard1">
    <w:name w:val="Standaard1"/>
    <w:basedOn w:val="Standaard"/>
    <w:uiPriority w:val="1"/>
    <w:unhideWhenUsed/>
    <w:qFormat/>
    <w:rsid w:val="00B147A6"/>
    <w:pPr>
      <w:spacing w:line="278" w:lineRule="auto"/>
    </w:pPr>
    <w:rPr>
      <w:rFonts w:ascii="Calibri" w:eastAsiaTheme="minorEastAsia"/>
      <w:kern w:val="2"/>
      <w:sz w:val="24"/>
      <w:szCs w:val="24"/>
      <w:lang w:eastAsia="nl-BE"/>
      <w14:ligatures w14:val="standardContextual"/>
    </w:rPr>
  </w:style>
  <w:style w:type="character" w:styleId="Onopgelostemelding">
    <w:name w:val="Unresolved Mention"/>
    <w:basedOn w:val="Standaardalinea-lettertype"/>
    <w:uiPriority w:val="99"/>
    <w:semiHidden/>
    <w:unhideWhenUsed/>
    <w:rsid w:val="00B147A6"/>
    <w:rPr>
      <w:color w:val="605E5C"/>
      <w:shd w:val="clear" w:color="auto" w:fill="E1DFDD"/>
    </w:rPr>
  </w:style>
  <w:style w:type="character" w:styleId="GevolgdeHyperlink">
    <w:name w:val="FollowedHyperlink"/>
    <w:basedOn w:val="Standaardalinea-lettertype"/>
    <w:uiPriority w:val="99"/>
    <w:semiHidden/>
    <w:unhideWhenUsed/>
    <w:rsid w:val="00B147A6"/>
    <w:rPr>
      <w:color w:val="96607D" w:themeColor="followedHyperlink"/>
      <w:u w:val="single"/>
    </w:rPr>
  </w:style>
  <w:style w:type="table" w:styleId="Tabelraster">
    <w:name w:val="Table Grid"/>
    <w:basedOn w:val="Standaardtabel"/>
    <w:uiPriority w:val="59"/>
    <w:rsid w:val="00197997"/>
    <w:pPr>
      <w:spacing w:after="0" w:line="240" w:lineRule="auto"/>
    </w:pPr>
    <w:rPr>
      <w:rFonts w:eastAsiaTheme="minorEastAsia" w:cs="Times New Roman"/>
      <w:kern w:val="0"/>
      <w:sz w:val="22"/>
      <w:szCs w:val="22"/>
      <w:lang w:eastAsia="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142328">
      <w:bodyDiv w:val="1"/>
      <w:marLeft w:val="0"/>
      <w:marRight w:val="0"/>
      <w:marTop w:val="0"/>
      <w:marBottom w:val="0"/>
      <w:divBdr>
        <w:top w:val="none" w:sz="0" w:space="0" w:color="auto"/>
        <w:left w:val="none" w:sz="0" w:space="0" w:color="auto"/>
        <w:bottom w:val="none" w:sz="0" w:space="0" w:color="auto"/>
        <w:right w:val="none" w:sz="0" w:space="0" w:color="auto"/>
      </w:divBdr>
    </w:div>
    <w:div w:id="193235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mard-my.sharepoint.com/:b:/g/personal/anne_werelds_katholiekonderwijs_vlaanderen/EZQGcp-l29ZIseV7xV7reKcBBX02k6YeeTIOmqlE2EG5MQ?e=tu6Ul7" TargetMode="External"/><Relationship Id="rId5" Type="http://schemas.openxmlformats.org/officeDocument/2006/relationships/numbering" Target="numbering.xml"/><Relationship Id="rId10" Type="http://schemas.openxmlformats.org/officeDocument/2006/relationships/hyperlink" Target="https://www.cram.com/flashcards/lexicon-leerplan-organisatie-en-logistiek-14494992" TargetMode="External"/><Relationship Id="rId4" Type="http://schemas.openxmlformats.org/officeDocument/2006/relationships/customXml" Target="../customXml/item4.xml"/><Relationship Id="rId9" Type="http://schemas.openxmlformats.org/officeDocument/2006/relationships/hyperlink" Target="https://www.cram.com/"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82a693-abc6-4eee-a1d7-6c4723409270">
      <Terms xmlns="http://schemas.microsoft.com/office/infopath/2007/PartnerControls"/>
    </lcf76f155ced4ddcb4097134ff3c332f>
    <TaxCatchAll xmlns="9043eea9-c6a2-41bd-a216-33d45f9f09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D2B2C918AAA94FB14BE65B6C5EEDC8" ma:contentTypeVersion="14" ma:contentTypeDescription="Create a new document." ma:contentTypeScope="" ma:versionID="15cea071633cc7e34ebbfc020cd4ef4c">
  <xsd:schema xmlns:xsd="http://www.w3.org/2001/XMLSchema" xmlns:xs="http://www.w3.org/2001/XMLSchema" xmlns:p="http://schemas.microsoft.com/office/2006/metadata/properties" xmlns:ns2="6582a693-abc6-4eee-a1d7-6c4723409270" xmlns:ns3="4ad07ec4-d8fb-4118-9685-cea44edcb58e" xmlns:ns4="9043eea9-c6a2-41bd-a216-33d45f9f09e1" targetNamespace="http://schemas.microsoft.com/office/2006/metadata/properties" ma:root="true" ma:fieldsID="e5512a86b5b5568cd81d2580bb571a9c" ns2:_="" ns3:_="" ns4:_="">
    <xsd:import namespace="6582a693-abc6-4eee-a1d7-6c4723409270"/>
    <xsd:import namespace="4ad07ec4-d8fb-4118-9685-cea44edcb58e"/>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a693-abc6-4eee-a1d7-6c4723409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07ec4-d8fb-4118-9685-cea44edcb5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ccee5f-cc28-4bc8-a4e1-4f93c48edb59}" ma:internalName="TaxCatchAll" ma:showField="CatchAllData" ma:web="4ad07ec4-d8fb-4118-9685-cea44edcb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2CA53-EDDA-4253-AAA4-D7347A6890A1}">
  <ds:schemaRefs>
    <ds:schemaRef ds:uri="http://schemas.microsoft.com/office/2006/metadata/properties"/>
    <ds:schemaRef ds:uri="http://schemas.microsoft.com/office/infopath/2007/PartnerControls"/>
    <ds:schemaRef ds:uri="6582a693-abc6-4eee-a1d7-6c4723409270"/>
    <ds:schemaRef ds:uri="9043eea9-c6a2-41bd-a216-33d45f9f09e1"/>
  </ds:schemaRefs>
</ds:datastoreItem>
</file>

<file path=customXml/itemProps2.xml><?xml version="1.0" encoding="utf-8"?>
<ds:datastoreItem xmlns:ds="http://schemas.openxmlformats.org/officeDocument/2006/customXml" ds:itemID="{D3A23757-BCA8-4931-A38F-79E39BB11564}">
  <ds:schemaRefs>
    <ds:schemaRef ds:uri="http://schemas.microsoft.com/sharepoint/v3/contenttype/forms"/>
  </ds:schemaRefs>
</ds:datastoreItem>
</file>

<file path=customXml/itemProps3.xml><?xml version="1.0" encoding="utf-8"?>
<ds:datastoreItem xmlns:ds="http://schemas.openxmlformats.org/officeDocument/2006/customXml" ds:itemID="{E0615AAD-89B7-484D-A6F5-D69CAF137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2a693-abc6-4eee-a1d7-6c4723409270"/>
    <ds:schemaRef ds:uri="4ad07ec4-d8fb-4118-9685-cea44edcb58e"/>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C571D5-596E-4E24-BC30-2F53CD07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667</Words>
  <Characters>3669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Werelds</dc:creator>
  <cp:keywords/>
  <dc:description/>
  <cp:lastModifiedBy>Anne-Lise Cuypers</cp:lastModifiedBy>
  <cp:revision>3</cp:revision>
  <dcterms:created xsi:type="dcterms:W3CDTF">2024-11-13T10:19:00Z</dcterms:created>
  <dcterms:modified xsi:type="dcterms:W3CDTF">2024-11-13T12:35:00Z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0x010100F9D2B2C918AAA94FB14BE65B6C5EEDC8</vt:lpwstr>
  </property>
  <property fmtid="{D5CDD505-2E9C-101B-9397-08002B2CF9AE}" pid="3" name="MediaServiceImageTags">
    <vt:lpwstr/>
  </property>
</Properties>
</file>