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D8EE8" w14:textId="2E3DEC75" w:rsidR="004644AC" w:rsidRPr="00461EB2" w:rsidRDefault="00B220FC" w:rsidP="005F7DA5">
      <w:pPr>
        <w:pStyle w:val="VVKSOKop3"/>
        <w:numPr>
          <w:ilvl w:val="0"/>
          <w:numId w:val="0"/>
        </w:numPr>
        <w:jc w:val="center"/>
        <w:rPr>
          <w:sz w:val="28"/>
          <w:szCs w:val="28"/>
        </w:rPr>
      </w:pPr>
      <w:bookmarkStart w:id="0" w:name="_Hlk176355650"/>
      <w:r w:rsidRPr="00461EB2">
        <w:rPr>
          <w:sz w:val="28"/>
          <w:szCs w:val="28"/>
        </w:rPr>
        <w:t xml:space="preserve">Leerlijn </w:t>
      </w:r>
      <w:r w:rsidR="00F95077" w:rsidRPr="00461EB2">
        <w:rPr>
          <w:sz w:val="28"/>
          <w:szCs w:val="28"/>
        </w:rPr>
        <w:t>leerplandoelen 2</w:t>
      </w:r>
      <w:r w:rsidR="00F95077" w:rsidRPr="00461EB2">
        <w:rPr>
          <w:sz w:val="28"/>
          <w:szCs w:val="28"/>
          <w:vertAlign w:val="superscript"/>
        </w:rPr>
        <w:t>e</w:t>
      </w:r>
      <w:r w:rsidR="00F95077" w:rsidRPr="00461EB2">
        <w:rPr>
          <w:sz w:val="28"/>
          <w:szCs w:val="28"/>
        </w:rPr>
        <w:t xml:space="preserve"> graa</w:t>
      </w:r>
      <w:r w:rsidR="00526C17" w:rsidRPr="00461EB2">
        <w:rPr>
          <w:sz w:val="28"/>
          <w:szCs w:val="28"/>
        </w:rPr>
        <w:t xml:space="preserve">d </w:t>
      </w:r>
      <w:r w:rsidR="00401B9D">
        <w:rPr>
          <w:sz w:val="28"/>
          <w:szCs w:val="28"/>
        </w:rPr>
        <w:t>EW/BW</w:t>
      </w:r>
      <w:r w:rsidR="00F95077" w:rsidRPr="00461EB2">
        <w:rPr>
          <w:sz w:val="28"/>
          <w:szCs w:val="28"/>
        </w:rPr>
        <w:t xml:space="preserve"> naar 3</w:t>
      </w:r>
      <w:r w:rsidR="00F95077" w:rsidRPr="00461EB2">
        <w:rPr>
          <w:sz w:val="28"/>
          <w:szCs w:val="28"/>
          <w:vertAlign w:val="superscript"/>
        </w:rPr>
        <w:t>e</w:t>
      </w:r>
      <w:r w:rsidR="00F95077" w:rsidRPr="00461EB2">
        <w:rPr>
          <w:sz w:val="28"/>
          <w:szCs w:val="28"/>
        </w:rPr>
        <w:t xml:space="preserve"> </w:t>
      </w:r>
      <w:r w:rsidR="00626D6F" w:rsidRPr="00461EB2">
        <w:rPr>
          <w:sz w:val="28"/>
          <w:szCs w:val="28"/>
        </w:rPr>
        <w:t xml:space="preserve">graad </w:t>
      </w:r>
      <w:r w:rsidR="00626D6F">
        <w:rPr>
          <w:sz w:val="28"/>
          <w:szCs w:val="28"/>
        </w:rPr>
        <w:t>Bedrijfswetenschappen</w:t>
      </w:r>
    </w:p>
    <w:tbl>
      <w:tblPr>
        <w:tblW w:w="4968" w:type="pct"/>
        <w:tblInd w:w="1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1E0" w:firstRow="1" w:lastRow="1" w:firstColumn="1" w:lastColumn="1" w:noHBand="0" w:noVBand="0"/>
      </w:tblPr>
      <w:tblGrid>
        <w:gridCol w:w="3145"/>
        <w:gridCol w:w="3246"/>
        <w:gridCol w:w="7494"/>
      </w:tblGrid>
      <w:tr w:rsidR="002E6745" w14:paraId="7FA7CDD0" w14:textId="77777777" w:rsidTr="002E6745">
        <w:trPr>
          <w:trHeight w:val="681"/>
          <w:tblHeader/>
        </w:trPr>
        <w:tc>
          <w:tcPr>
            <w:tcW w:w="3145" w:type="dxa"/>
            <w:shd w:val="clear" w:color="auto" w:fill="AE2081"/>
            <w:vAlign w:val="center"/>
          </w:tcPr>
          <w:p w14:paraId="2F103B3D" w14:textId="1D0C604A" w:rsidR="002E6745" w:rsidRPr="00A53010" w:rsidRDefault="002E6745" w:rsidP="007E723A">
            <w:pPr>
              <w:pStyle w:val="VVKSOTekst"/>
              <w:spacing w:after="0" w:line="240" w:lineRule="auto"/>
              <w:jc w:val="left"/>
              <w:rPr>
                <w:b/>
                <w:color w:val="FFFFFF"/>
                <w:sz w:val="24"/>
                <w:szCs w:val="24"/>
              </w:rPr>
            </w:pPr>
            <w:r>
              <w:rPr>
                <w:b/>
                <w:color w:val="FFFFFF"/>
                <w:sz w:val="24"/>
                <w:szCs w:val="24"/>
              </w:rPr>
              <w:t>Leerplan economie           2</w:t>
            </w:r>
            <w:r w:rsidRPr="005C6A9B">
              <w:rPr>
                <w:b/>
                <w:color w:val="FFFFFF"/>
                <w:sz w:val="24"/>
                <w:szCs w:val="24"/>
                <w:vertAlign w:val="superscript"/>
              </w:rPr>
              <w:t>e</w:t>
            </w:r>
            <w:r>
              <w:rPr>
                <w:b/>
                <w:color w:val="FFFFFF"/>
                <w:sz w:val="24"/>
                <w:szCs w:val="24"/>
              </w:rPr>
              <w:t xml:space="preserve"> graad Economische wetenschappen</w:t>
            </w:r>
            <w:r w:rsidR="00401B9D">
              <w:rPr>
                <w:b/>
                <w:color w:val="FFFFFF"/>
                <w:sz w:val="24"/>
                <w:szCs w:val="24"/>
              </w:rPr>
              <w:t>/ bedrijfswetenschappen</w:t>
            </w:r>
          </w:p>
        </w:tc>
        <w:tc>
          <w:tcPr>
            <w:tcW w:w="3246" w:type="dxa"/>
            <w:shd w:val="clear" w:color="auto" w:fill="4CBCC5"/>
          </w:tcPr>
          <w:p w14:paraId="261ECFE4" w14:textId="161FD09D" w:rsidR="002E6745" w:rsidRPr="008C27A3" w:rsidRDefault="002E6745" w:rsidP="007E723A">
            <w:pPr>
              <w:rPr>
                <w:b/>
                <w:bCs/>
                <w:sz w:val="24"/>
              </w:rPr>
            </w:pPr>
            <w:r>
              <w:rPr>
                <w:b/>
                <w:color w:val="FFFFFF"/>
                <w:sz w:val="24"/>
              </w:rPr>
              <w:t>Leerplan economie’           3</w:t>
            </w:r>
            <w:r w:rsidRPr="006903D5">
              <w:rPr>
                <w:b/>
                <w:color w:val="FFFFFF"/>
                <w:sz w:val="24"/>
                <w:vertAlign w:val="superscript"/>
              </w:rPr>
              <w:t>de</w:t>
            </w:r>
            <w:r>
              <w:rPr>
                <w:b/>
                <w:color w:val="FFFFFF"/>
                <w:sz w:val="24"/>
              </w:rPr>
              <w:t xml:space="preserve">  graad </w:t>
            </w:r>
            <w:r w:rsidR="00AC4555">
              <w:rPr>
                <w:b/>
                <w:color w:val="FFFFFF"/>
                <w:sz w:val="24"/>
              </w:rPr>
              <w:t>Bedrijfswetenschappen</w:t>
            </w:r>
          </w:p>
        </w:tc>
        <w:tc>
          <w:tcPr>
            <w:tcW w:w="7494" w:type="dxa"/>
          </w:tcPr>
          <w:p w14:paraId="02974111" w14:textId="1CBA98AB" w:rsidR="002E6745" w:rsidRPr="002E6745" w:rsidRDefault="002E6745" w:rsidP="007E723A">
            <w:pPr>
              <w:spacing w:line="240" w:lineRule="auto"/>
              <w:rPr>
                <w:color w:val="000000" w:themeColor="text1"/>
              </w:rPr>
            </w:pPr>
            <w:r w:rsidRPr="002E6745">
              <w:rPr>
                <w:b/>
                <w:bCs/>
                <w:color w:val="000000" w:themeColor="text1"/>
                <w:sz w:val="24"/>
              </w:rPr>
              <w:t>Afspraken binnen de vakgroep?</w:t>
            </w:r>
          </w:p>
        </w:tc>
      </w:tr>
      <w:tr w:rsidR="002E6745" w:rsidRPr="005F7DA5" w14:paraId="7ED7774C" w14:textId="77777777" w:rsidTr="002E6745">
        <w:trPr>
          <w:trHeight w:val="2093"/>
        </w:trPr>
        <w:tc>
          <w:tcPr>
            <w:tcW w:w="3145" w:type="dxa"/>
            <w:shd w:val="clear" w:color="auto" w:fill="F2F2F2" w:themeFill="background1" w:themeFillShade="F2"/>
          </w:tcPr>
          <w:p w14:paraId="662B0BA8" w14:textId="77777777" w:rsidR="002E6745" w:rsidRPr="00554320" w:rsidRDefault="002E6745" w:rsidP="00490B5D">
            <w:pPr>
              <w:pStyle w:val="Doel"/>
              <w:numPr>
                <w:ilvl w:val="0"/>
                <w:numId w:val="0"/>
              </w:numPr>
              <w:rPr>
                <w:rFonts w:ascii="Calibri" w:hAnsi="Calibri" w:cs="Calibri"/>
                <w:color w:val="AE2081"/>
                <w:sz w:val="22"/>
              </w:rPr>
            </w:pPr>
            <w:r w:rsidRPr="00554320">
              <w:rPr>
                <w:rFonts w:ascii="Calibri" w:hAnsi="Calibri" w:cs="Calibri"/>
                <w:bCs/>
                <w:color w:val="AE2081"/>
                <w:sz w:val="22"/>
              </w:rPr>
              <w:t xml:space="preserve">LPD 1 </w:t>
            </w:r>
            <w:r w:rsidRPr="00554320">
              <w:rPr>
                <w:rFonts w:ascii="Calibri" w:hAnsi="Calibri" w:cs="Calibri"/>
                <w:color w:val="AE2081"/>
                <w:sz w:val="22"/>
              </w:rPr>
              <w:t>De leerlingen leggen een eenvoudig economisch kringloopschema uit.</w:t>
            </w:r>
          </w:p>
          <w:p w14:paraId="65A3C8CE" w14:textId="77777777" w:rsidR="002E6745" w:rsidRPr="00554320" w:rsidRDefault="002E6745" w:rsidP="00490B5D">
            <w:pPr>
              <w:pStyle w:val="Afbakeningalleen"/>
              <w:ind w:left="465"/>
              <w:rPr>
                <w:rFonts w:ascii="Calibri" w:hAnsi="Calibri" w:cs="Calibri"/>
                <w:color w:val="AE2081"/>
              </w:rPr>
            </w:pPr>
            <w:r w:rsidRPr="00554320">
              <w:rPr>
                <w:rFonts w:ascii="Calibri" w:hAnsi="Calibri" w:cs="Calibri"/>
                <w:color w:val="AE2081"/>
              </w:rPr>
              <w:t>Gezinnen en bedrijven</w:t>
            </w:r>
          </w:p>
          <w:p w14:paraId="638F9DF2" w14:textId="7A9CE82B" w:rsidR="002E6745" w:rsidRPr="00554320" w:rsidRDefault="002E6745" w:rsidP="00490B5D">
            <w:pPr>
              <w:spacing w:line="240" w:lineRule="auto"/>
              <w:rPr>
                <w:rFonts w:ascii="Calibri" w:hAnsi="Calibri" w:cs="Calibri"/>
                <w:color w:val="AE2081"/>
                <w:sz w:val="22"/>
                <w:szCs w:val="22"/>
              </w:rPr>
            </w:pPr>
          </w:p>
        </w:tc>
        <w:tc>
          <w:tcPr>
            <w:tcW w:w="3246" w:type="dxa"/>
            <w:shd w:val="clear" w:color="auto" w:fill="F2F2F2" w:themeFill="background1" w:themeFillShade="F2"/>
          </w:tcPr>
          <w:p w14:paraId="3EAA42AD" w14:textId="0A499FC3" w:rsidR="002E6745" w:rsidRPr="00626D6F" w:rsidRDefault="002E6745" w:rsidP="00237731">
            <w:pPr>
              <w:pStyle w:val="Doel"/>
              <w:numPr>
                <w:ilvl w:val="0"/>
                <w:numId w:val="0"/>
              </w:numPr>
              <w:rPr>
                <w:rFonts w:ascii="Calibri" w:hAnsi="Calibri" w:cs="Calibri"/>
                <w:color w:val="4CBCC5"/>
                <w:sz w:val="22"/>
              </w:rPr>
            </w:pPr>
            <w:r w:rsidRPr="00626D6F">
              <w:rPr>
                <w:rFonts w:ascii="Calibri" w:hAnsi="Calibri" w:cs="Calibri"/>
                <w:color w:val="4CBCC5"/>
                <w:sz w:val="22"/>
              </w:rPr>
              <w:t>LPD 1 De leerlingen analyseren relaties tussen de economische actoren aan de hand van het economisch kringloopschema.</w:t>
            </w:r>
          </w:p>
          <w:p w14:paraId="0FE29A52" w14:textId="51E25C98" w:rsidR="002E6745" w:rsidRPr="00626D6F" w:rsidRDefault="002E6745" w:rsidP="00323D6C">
            <w:pPr>
              <w:spacing w:line="240" w:lineRule="auto"/>
              <w:rPr>
                <w:rFonts w:ascii="Calibri" w:hAnsi="Calibri" w:cs="Calibri"/>
                <w:noProof/>
                <w:color w:val="4CBCC5"/>
                <w:sz w:val="22"/>
                <w:szCs w:val="22"/>
                <w:lang w:val="nl-BE" w:eastAsia="nl-BE"/>
              </w:rPr>
            </w:pPr>
          </w:p>
        </w:tc>
        <w:tc>
          <w:tcPr>
            <w:tcW w:w="7494" w:type="dxa"/>
          </w:tcPr>
          <w:p w14:paraId="20EB52E2" w14:textId="438240D0" w:rsidR="002E6745" w:rsidRPr="005F7DA5" w:rsidRDefault="002E6745" w:rsidP="00554320">
            <w:pPr>
              <w:pStyle w:val="Wenk"/>
              <w:numPr>
                <w:ilvl w:val="0"/>
                <w:numId w:val="0"/>
              </w:numPr>
              <w:ind w:left="414"/>
              <w:rPr>
                <w:rFonts w:ascii="Calibri" w:hAnsi="Calibri" w:cs="Calibri"/>
                <w:sz w:val="24"/>
                <w:szCs w:val="24"/>
              </w:rPr>
            </w:pPr>
          </w:p>
        </w:tc>
      </w:tr>
      <w:tr w:rsidR="002E6745" w:rsidRPr="005F7DA5" w14:paraId="04F5E50F" w14:textId="77777777" w:rsidTr="002E6745">
        <w:trPr>
          <w:trHeight w:val="19"/>
        </w:trPr>
        <w:tc>
          <w:tcPr>
            <w:tcW w:w="3145" w:type="dxa"/>
            <w:shd w:val="clear" w:color="auto" w:fill="F2F2F2"/>
          </w:tcPr>
          <w:p w14:paraId="61271374" w14:textId="36707EE5" w:rsidR="002E6745" w:rsidRPr="00554320" w:rsidRDefault="002E6745" w:rsidP="00010B19">
            <w:pPr>
              <w:pStyle w:val="DoelExtra"/>
              <w:numPr>
                <w:ilvl w:val="0"/>
                <w:numId w:val="0"/>
              </w:numPr>
              <w:rPr>
                <w:rFonts w:ascii="Calibri" w:hAnsi="Calibri" w:cs="Calibri"/>
                <w:color w:val="AE2081"/>
                <w:sz w:val="22"/>
                <w:lang w:eastAsia="nl-BE"/>
              </w:rPr>
            </w:pPr>
            <w:r w:rsidRPr="00554320">
              <w:rPr>
                <w:rFonts w:ascii="Calibri" w:hAnsi="Calibri" w:cs="Calibri"/>
                <w:bCs/>
                <w:color w:val="AE2081"/>
                <w:sz w:val="22"/>
              </w:rPr>
              <w:t xml:space="preserve">LPD 2+ </w:t>
            </w:r>
            <w:r w:rsidRPr="00554320">
              <w:rPr>
                <w:rFonts w:ascii="Calibri" w:hAnsi="Calibri" w:cs="Calibri"/>
                <w:color w:val="AE2081"/>
                <w:sz w:val="22"/>
                <w:lang w:eastAsia="nl-BE"/>
              </w:rPr>
              <w:t>De leerlingen leggen relaties tussen productie, toegevoegde waarde en de vorming van economische aggregaten.</w:t>
            </w:r>
          </w:p>
          <w:p w14:paraId="2B089E97" w14:textId="33223018" w:rsidR="002E6745" w:rsidRPr="00554320" w:rsidRDefault="002E6745" w:rsidP="00DF0BE0">
            <w:pPr>
              <w:spacing w:line="240" w:lineRule="auto"/>
              <w:rPr>
                <w:rFonts w:ascii="Calibri" w:hAnsi="Calibri" w:cs="Calibri"/>
                <w:b/>
                <w:bCs/>
                <w:color w:val="AE2081"/>
                <w:sz w:val="22"/>
                <w:szCs w:val="22"/>
              </w:rPr>
            </w:pPr>
          </w:p>
        </w:tc>
        <w:tc>
          <w:tcPr>
            <w:tcW w:w="3246" w:type="dxa"/>
            <w:shd w:val="clear" w:color="auto" w:fill="F2F2F2" w:themeFill="background1" w:themeFillShade="F2"/>
          </w:tcPr>
          <w:p w14:paraId="0D83989C" w14:textId="7A70EA7E" w:rsidR="002E6745" w:rsidRPr="00626D6F" w:rsidRDefault="002E6745" w:rsidP="00914A56">
            <w:pPr>
              <w:pStyle w:val="Doel"/>
              <w:numPr>
                <w:ilvl w:val="0"/>
                <w:numId w:val="0"/>
              </w:numPr>
              <w:rPr>
                <w:rFonts w:ascii="Calibri" w:hAnsi="Calibri" w:cs="Calibri"/>
                <w:color w:val="4CBCC5"/>
                <w:sz w:val="22"/>
              </w:rPr>
            </w:pPr>
            <w:r w:rsidRPr="00626D6F">
              <w:rPr>
                <w:rFonts w:ascii="Calibri" w:hAnsi="Calibri" w:cs="Calibri"/>
                <w:bCs/>
                <w:color w:val="4CBCC5"/>
                <w:sz w:val="22"/>
              </w:rPr>
              <w:t xml:space="preserve">LPD 2 </w:t>
            </w:r>
            <w:r w:rsidRPr="00626D6F">
              <w:rPr>
                <w:rFonts w:ascii="Calibri" w:hAnsi="Calibri" w:cs="Calibri"/>
                <w:color w:val="4CBCC5"/>
                <w:sz w:val="22"/>
              </w:rPr>
              <w:t>De leerlingen lichten de samenstelling van het bruto binnenlands product toe vanuit de productie-, inkomens- en bestedingsbenadering.</w:t>
            </w:r>
          </w:p>
          <w:p w14:paraId="0C8246C2" w14:textId="77777777" w:rsidR="002E6745" w:rsidRPr="00626D6F" w:rsidRDefault="002E6745" w:rsidP="00914A56">
            <w:pPr>
              <w:pStyle w:val="Afbakening"/>
              <w:ind w:left="382" w:hanging="360"/>
              <w:rPr>
                <w:rFonts w:ascii="Calibri" w:hAnsi="Calibri" w:cs="Calibri"/>
                <w:color w:val="4CBCC5"/>
              </w:rPr>
            </w:pPr>
            <w:r w:rsidRPr="00626D6F">
              <w:rPr>
                <w:rFonts w:ascii="Calibri" w:hAnsi="Calibri" w:cs="Calibri"/>
                <w:color w:val="4CBCC5"/>
              </w:rPr>
              <w:t>Reëel en nominaal bbp</w:t>
            </w:r>
          </w:p>
          <w:p w14:paraId="7CE128C9" w14:textId="77777777" w:rsidR="002E6745" w:rsidRPr="00626D6F" w:rsidRDefault="002E6745" w:rsidP="00914A56">
            <w:pPr>
              <w:pStyle w:val="Afbitem"/>
              <w:ind w:left="382"/>
              <w:rPr>
                <w:rFonts w:ascii="Calibri" w:hAnsi="Calibri" w:cs="Calibri"/>
                <w:color w:val="4CBCC5"/>
              </w:rPr>
            </w:pPr>
            <w:r w:rsidRPr="00626D6F">
              <w:rPr>
                <w:rFonts w:ascii="Calibri" w:hAnsi="Calibri" w:cs="Calibri"/>
                <w:color w:val="4CBCC5"/>
              </w:rPr>
              <w:t>Bruto nationaal product, nationaal inkomen (Y)</w:t>
            </w:r>
          </w:p>
          <w:p w14:paraId="5230A291" w14:textId="64E69C95" w:rsidR="002E6745" w:rsidRPr="00626D6F" w:rsidRDefault="002E6745" w:rsidP="005C6A9B">
            <w:pPr>
              <w:spacing w:line="240" w:lineRule="auto"/>
              <w:rPr>
                <w:rFonts w:ascii="Calibri" w:hAnsi="Calibri" w:cs="Calibri"/>
                <w:b/>
                <w:bCs/>
                <w:color w:val="4CBCC5"/>
                <w:sz w:val="22"/>
                <w:szCs w:val="22"/>
              </w:rPr>
            </w:pPr>
          </w:p>
        </w:tc>
        <w:tc>
          <w:tcPr>
            <w:tcW w:w="7494" w:type="dxa"/>
          </w:tcPr>
          <w:p w14:paraId="3F359084" w14:textId="7417BB5F" w:rsidR="002E6745" w:rsidRPr="005F7DA5" w:rsidRDefault="002E6745" w:rsidP="007E723A">
            <w:pPr>
              <w:pStyle w:val="Wenk"/>
              <w:numPr>
                <w:ilvl w:val="0"/>
                <w:numId w:val="0"/>
              </w:numPr>
              <w:ind w:left="360"/>
              <w:rPr>
                <w:rFonts w:ascii="Calibri" w:hAnsi="Calibri" w:cs="Calibri"/>
                <w:color w:val="auto"/>
                <w:sz w:val="24"/>
                <w:szCs w:val="24"/>
              </w:rPr>
            </w:pPr>
          </w:p>
        </w:tc>
      </w:tr>
      <w:tr w:rsidR="002E6745" w:rsidRPr="005F7DA5" w14:paraId="61785DD9" w14:textId="77777777" w:rsidTr="002E6745">
        <w:trPr>
          <w:trHeight w:val="3668"/>
        </w:trPr>
        <w:tc>
          <w:tcPr>
            <w:tcW w:w="3145" w:type="dxa"/>
            <w:shd w:val="clear" w:color="auto" w:fill="F2F2F2"/>
          </w:tcPr>
          <w:p w14:paraId="4A766985" w14:textId="77777777" w:rsidR="002E6745" w:rsidRPr="005F7DA5" w:rsidRDefault="002E6745" w:rsidP="00010B19">
            <w:pPr>
              <w:pStyle w:val="Doel"/>
              <w:numPr>
                <w:ilvl w:val="0"/>
                <w:numId w:val="0"/>
              </w:numPr>
              <w:ind w:left="40" w:hanging="45"/>
              <w:rPr>
                <w:rFonts w:ascii="Calibri" w:hAnsi="Calibri" w:cs="Calibri"/>
                <w:color w:val="AE2081"/>
                <w:szCs w:val="24"/>
              </w:rPr>
            </w:pPr>
            <w:r w:rsidRPr="005F7DA5">
              <w:rPr>
                <w:rFonts w:ascii="Calibri" w:hAnsi="Calibri" w:cs="Calibri"/>
                <w:bCs/>
                <w:color w:val="AE2081"/>
                <w:szCs w:val="24"/>
              </w:rPr>
              <w:lastRenderedPageBreak/>
              <w:t xml:space="preserve">LPD 3 </w:t>
            </w:r>
            <w:r w:rsidRPr="005F7DA5">
              <w:rPr>
                <w:rFonts w:ascii="Calibri" w:hAnsi="Calibri" w:cs="Calibri"/>
                <w:color w:val="AE2081"/>
                <w:szCs w:val="24"/>
              </w:rPr>
              <w:t>De leerlingen lichten oorzaken en gevolgen van economische groei toe.</w:t>
            </w:r>
          </w:p>
          <w:p w14:paraId="7506433F" w14:textId="3BBAFFE4" w:rsidR="002E6745" w:rsidRPr="005F7DA5" w:rsidRDefault="002E6745" w:rsidP="009C44FD">
            <w:pPr>
              <w:spacing w:line="240" w:lineRule="auto"/>
              <w:rPr>
                <w:rFonts w:ascii="Calibri" w:hAnsi="Calibri" w:cs="Calibri"/>
                <w:b/>
                <w:bCs/>
                <w:color w:val="AE2081"/>
                <w:sz w:val="24"/>
              </w:rPr>
            </w:pPr>
          </w:p>
          <w:p w14:paraId="0569B4F4" w14:textId="77777777" w:rsidR="002E6745" w:rsidRDefault="002E6745" w:rsidP="00010B19">
            <w:pPr>
              <w:spacing w:line="240" w:lineRule="auto"/>
              <w:rPr>
                <w:rFonts w:ascii="Calibri" w:hAnsi="Calibri" w:cs="Calibri"/>
                <w:b/>
                <w:bCs/>
                <w:color w:val="AE2081"/>
                <w:sz w:val="24"/>
              </w:rPr>
            </w:pPr>
          </w:p>
          <w:p w14:paraId="63CE831A" w14:textId="77777777" w:rsidR="002E6745" w:rsidRDefault="002E6745" w:rsidP="00010B19">
            <w:pPr>
              <w:spacing w:line="240" w:lineRule="auto"/>
              <w:rPr>
                <w:rFonts w:ascii="Calibri" w:hAnsi="Calibri" w:cs="Calibri"/>
                <w:b/>
                <w:bCs/>
                <w:color w:val="AE2081"/>
                <w:sz w:val="24"/>
              </w:rPr>
            </w:pPr>
          </w:p>
          <w:p w14:paraId="7E48F5D8" w14:textId="77777777" w:rsidR="002E6745" w:rsidRDefault="002E6745" w:rsidP="00010B19">
            <w:pPr>
              <w:spacing w:line="240" w:lineRule="auto"/>
              <w:rPr>
                <w:rFonts w:ascii="Calibri" w:hAnsi="Calibri" w:cs="Calibri"/>
                <w:b/>
                <w:bCs/>
                <w:color w:val="AE2081"/>
                <w:sz w:val="24"/>
              </w:rPr>
            </w:pPr>
          </w:p>
          <w:p w14:paraId="02440354" w14:textId="77777777" w:rsidR="002E6745" w:rsidRDefault="002E6745" w:rsidP="00010B19">
            <w:pPr>
              <w:spacing w:line="240" w:lineRule="auto"/>
              <w:rPr>
                <w:rFonts w:ascii="Calibri" w:hAnsi="Calibri" w:cs="Calibri"/>
                <w:b/>
                <w:bCs/>
                <w:color w:val="AE2081"/>
                <w:sz w:val="24"/>
              </w:rPr>
            </w:pPr>
          </w:p>
          <w:p w14:paraId="6BCAC4FE" w14:textId="77777777" w:rsidR="002E6745" w:rsidRDefault="002E6745" w:rsidP="00010B19">
            <w:pPr>
              <w:spacing w:line="240" w:lineRule="auto"/>
              <w:rPr>
                <w:rFonts w:ascii="Calibri" w:hAnsi="Calibri" w:cs="Calibri"/>
                <w:b/>
                <w:bCs/>
                <w:color w:val="AE2081"/>
                <w:sz w:val="24"/>
              </w:rPr>
            </w:pPr>
          </w:p>
          <w:p w14:paraId="2038F3FB" w14:textId="77777777" w:rsidR="002E6745" w:rsidRDefault="002E6745" w:rsidP="00010B19">
            <w:pPr>
              <w:spacing w:line="240" w:lineRule="auto"/>
              <w:rPr>
                <w:rFonts w:ascii="Calibri" w:hAnsi="Calibri" w:cs="Calibri"/>
                <w:b/>
                <w:bCs/>
                <w:color w:val="AE2081"/>
                <w:sz w:val="24"/>
              </w:rPr>
            </w:pPr>
          </w:p>
          <w:p w14:paraId="1A7C13C8" w14:textId="77777777" w:rsidR="002E6745" w:rsidRDefault="002E6745" w:rsidP="00010B19">
            <w:pPr>
              <w:spacing w:line="240" w:lineRule="auto"/>
              <w:rPr>
                <w:rFonts w:ascii="Calibri" w:hAnsi="Calibri" w:cs="Calibri"/>
                <w:b/>
                <w:bCs/>
                <w:color w:val="AE2081"/>
                <w:sz w:val="24"/>
              </w:rPr>
            </w:pPr>
          </w:p>
          <w:p w14:paraId="660CFD29" w14:textId="77777777" w:rsidR="002E6745" w:rsidRDefault="002E6745" w:rsidP="00010B19">
            <w:pPr>
              <w:spacing w:line="240" w:lineRule="auto"/>
              <w:rPr>
                <w:rFonts w:ascii="Calibri" w:hAnsi="Calibri" w:cs="Calibri"/>
                <w:b/>
                <w:bCs/>
                <w:color w:val="AE2081"/>
                <w:sz w:val="24"/>
              </w:rPr>
            </w:pPr>
          </w:p>
          <w:p w14:paraId="41FD4C93" w14:textId="77777777" w:rsidR="002E6745" w:rsidRDefault="002E6745" w:rsidP="00010B19">
            <w:pPr>
              <w:spacing w:line="240" w:lineRule="auto"/>
              <w:rPr>
                <w:rFonts w:ascii="Calibri" w:hAnsi="Calibri" w:cs="Calibri"/>
                <w:b/>
                <w:bCs/>
                <w:color w:val="AE2081"/>
                <w:sz w:val="24"/>
              </w:rPr>
            </w:pPr>
          </w:p>
          <w:p w14:paraId="281EF0F7" w14:textId="77777777" w:rsidR="002E6745" w:rsidRDefault="002E6745" w:rsidP="00010B19">
            <w:pPr>
              <w:spacing w:line="240" w:lineRule="auto"/>
              <w:rPr>
                <w:rFonts w:ascii="Calibri" w:hAnsi="Calibri" w:cs="Calibri"/>
                <w:b/>
                <w:bCs/>
                <w:color w:val="AE2081"/>
                <w:sz w:val="24"/>
              </w:rPr>
            </w:pPr>
          </w:p>
          <w:p w14:paraId="492C9B5C" w14:textId="77777777" w:rsidR="002E6745" w:rsidRDefault="002E6745" w:rsidP="00010B19">
            <w:pPr>
              <w:spacing w:line="240" w:lineRule="auto"/>
              <w:rPr>
                <w:rFonts w:ascii="Calibri" w:hAnsi="Calibri" w:cs="Calibri"/>
                <w:b/>
                <w:bCs/>
                <w:color w:val="AE2081"/>
                <w:sz w:val="24"/>
              </w:rPr>
            </w:pPr>
          </w:p>
          <w:p w14:paraId="6F56A6EA" w14:textId="77777777" w:rsidR="002E6745" w:rsidRDefault="002E6745" w:rsidP="00010B19">
            <w:pPr>
              <w:spacing w:line="240" w:lineRule="auto"/>
              <w:rPr>
                <w:rFonts w:ascii="Calibri" w:hAnsi="Calibri" w:cs="Calibri"/>
                <w:b/>
                <w:bCs/>
                <w:color w:val="AE2081"/>
                <w:sz w:val="24"/>
              </w:rPr>
            </w:pPr>
          </w:p>
          <w:p w14:paraId="5A291D7D" w14:textId="77777777" w:rsidR="002E6745" w:rsidRDefault="002E6745" w:rsidP="00010B19">
            <w:pPr>
              <w:spacing w:line="240" w:lineRule="auto"/>
              <w:rPr>
                <w:rFonts w:ascii="Calibri" w:hAnsi="Calibri" w:cs="Calibri"/>
                <w:b/>
                <w:bCs/>
                <w:color w:val="AE2081"/>
                <w:sz w:val="24"/>
              </w:rPr>
            </w:pPr>
          </w:p>
          <w:p w14:paraId="6EF39CAF" w14:textId="77777777" w:rsidR="002E6745" w:rsidRDefault="002E6745" w:rsidP="00010B19">
            <w:pPr>
              <w:spacing w:line="240" w:lineRule="auto"/>
              <w:rPr>
                <w:rFonts w:ascii="Calibri" w:hAnsi="Calibri" w:cs="Calibri"/>
                <w:b/>
                <w:bCs/>
                <w:color w:val="AE2081"/>
                <w:sz w:val="24"/>
              </w:rPr>
            </w:pPr>
          </w:p>
          <w:p w14:paraId="256BDF63" w14:textId="77777777" w:rsidR="002E6745" w:rsidRDefault="002E6745" w:rsidP="00010B19">
            <w:pPr>
              <w:spacing w:line="240" w:lineRule="auto"/>
              <w:rPr>
                <w:rFonts w:ascii="Calibri" w:hAnsi="Calibri" w:cs="Calibri"/>
                <w:b/>
                <w:bCs/>
                <w:color w:val="AE2081"/>
                <w:sz w:val="24"/>
              </w:rPr>
            </w:pPr>
          </w:p>
          <w:p w14:paraId="68612067" w14:textId="1A45664F" w:rsidR="002E6745" w:rsidRPr="005F7DA5" w:rsidRDefault="002E6745" w:rsidP="00010B19">
            <w:pPr>
              <w:spacing w:line="240" w:lineRule="auto"/>
              <w:rPr>
                <w:rFonts w:ascii="Calibri" w:hAnsi="Calibri" w:cs="Calibri"/>
                <w:b/>
                <w:bCs/>
                <w:color w:val="AE2081"/>
                <w:sz w:val="24"/>
              </w:rPr>
            </w:pPr>
          </w:p>
        </w:tc>
        <w:tc>
          <w:tcPr>
            <w:tcW w:w="3246" w:type="dxa"/>
            <w:shd w:val="clear" w:color="auto" w:fill="F2F2F2" w:themeFill="background1" w:themeFillShade="F2"/>
          </w:tcPr>
          <w:p w14:paraId="228EFD9E" w14:textId="786B7D7B" w:rsidR="002E6745" w:rsidRPr="00626D6F" w:rsidRDefault="002E6745" w:rsidP="00554320">
            <w:pPr>
              <w:pStyle w:val="Doel"/>
              <w:numPr>
                <w:ilvl w:val="0"/>
                <w:numId w:val="0"/>
              </w:numPr>
              <w:rPr>
                <w:color w:val="4CBCC5"/>
                <w:szCs w:val="24"/>
              </w:rPr>
            </w:pPr>
            <w:r w:rsidRPr="00626D6F">
              <w:rPr>
                <w:rFonts w:ascii="Calibri" w:hAnsi="Calibri" w:cs="Calibri"/>
                <w:bCs/>
                <w:color w:val="4CBCC5"/>
                <w:szCs w:val="24"/>
              </w:rPr>
              <w:t xml:space="preserve">LPD 14 </w:t>
            </w:r>
            <w:r w:rsidRPr="00626D6F">
              <w:rPr>
                <w:color w:val="4CBCC5"/>
                <w:szCs w:val="24"/>
              </w:rPr>
              <w:t>De leerlingen evalueren economische groei als indicator voor welvaart en welzijn.</w:t>
            </w:r>
          </w:p>
          <w:p w14:paraId="62A45EB4" w14:textId="77777777" w:rsidR="002E6745" w:rsidRPr="00626D6F" w:rsidRDefault="002E6745" w:rsidP="00554320">
            <w:pPr>
              <w:pStyle w:val="Afbakeningalleen"/>
              <w:ind w:left="382"/>
              <w:rPr>
                <w:color w:val="4CBCC5"/>
                <w:sz w:val="24"/>
                <w:szCs w:val="24"/>
              </w:rPr>
            </w:pPr>
            <w:r w:rsidRPr="00626D6F">
              <w:rPr>
                <w:color w:val="4CBCC5"/>
                <w:sz w:val="24"/>
                <w:szCs w:val="24"/>
              </w:rPr>
              <w:t>Disruptieve factoren en innovatie</w:t>
            </w:r>
          </w:p>
          <w:p w14:paraId="73BC994C" w14:textId="56D20418" w:rsidR="002E6745" w:rsidRPr="00626D6F" w:rsidRDefault="002E6745" w:rsidP="00010B19">
            <w:pPr>
              <w:pStyle w:val="Doel"/>
              <w:numPr>
                <w:ilvl w:val="0"/>
                <w:numId w:val="0"/>
              </w:numPr>
              <w:rPr>
                <w:rFonts w:ascii="Calibri" w:hAnsi="Calibri" w:cs="Calibri"/>
                <w:color w:val="4CBCC5"/>
                <w:szCs w:val="24"/>
              </w:rPr>
            </w:pPr>
          </w:p>
          <w:p w14:paraId="32A3A36F" w14:textId="71416607" w:rsidR="002E6745" w:rsidRPr="00626D6F" w:rsidRDefault="002E6745" w:rsidP="009C44FD">
            <w:pPr>
              <w:spacing w:line="240" w:lineRule="auto"/>
              <w:rPr>
                <w:rFonts w:ascii="Calibri" w:hAnsi="Calibri" w:cs="Calibri"/>
                <w:color w:val="4CBCC5"/>
                <w:sz w:val="24"/>
              </w:rPr>
            </w:pPr>
          </w:p>
          <w:p w14:paraId="521C5443" w14:textId="74F4102D" w:rsidR="002E6745" w:rsidRPr="005F7DA5" w:rsidRDefault="002E6745" w:rsidP="005C6A9B">
            <w:pPr>
              <w:spacing w:line="240" w:lineRule="auto"/>
              <w:rPr>
                <w:rFonts w:ascii="Calibri" w:hAnsi="Calibri" w:cs="Calibri"/>
                <w:color w:val="A8AF37"/>
                <w:sz w:val="24"/>
              </w:rPr>
            </w:pPr>
          </w:p>
          <w:p w14:paraId="66212A3F" w14:textId="4EDE48E9" w:rsidR="002E6745" w:rsidRPr="005F7DA5" w:rsidRDefault="002E6745" w:rsidP="005C6A9B">
            <w:pPr>
              <w:spacing w:line="240" w:lineRule="auto"/>
              <w:rPr>
                <w:rFonts w:ascii="Calibri" w:hAnsi="Calibri" w:cs="Calibri"/>
                <w:color w:val="A8AF37"/>
                <w:sz w:val="24"/>
              </w:rPr>
            </w:pPr>
          </w:p>
        </w:tc>
        <w:tc>
          <w:tcPr>
            <w:tcW w:w="7494" w:type="dxa"/>
          </w:tcPr>
          <w:p w14:paraId="31854A19" w14:textId="518E5B45" w:rsidR="002E6745" w:rsidRPr="005F7DA5" w:rsidRDefault="002E6745" w:rsidP="00554320">
            <w:pPr>
              <w:pStyle w:val="Wenk"/>
              <w:numPr>
                <w:ilvl w:val="0"/>
                <w:numId w:val="0"/>
              </w:numPr>
              <w:ind w:left="414"/>
              <w:rPr>
                <w:rFonts w:ascii="Calibri" w:hAnsi="Calibri" w:cs="Calibri"/>
                <w:sz w:val="24"/>
                <w:szCs w:val="24"/>
              </w:rPr>
            </w:pPr>
          </w:p>
        </w:tc>
      </w:tr>
      <w:tr w:rsidR="002E6745" w:rsidRPr="005F7DA5" w14:paraId="14DF3234" w14:textId="77777777" w:rsidTr="002E6745">
        <w:tc>
          <w:tcPr>
            <w:tcW w:w="3145" w:type="dxa"/>
            <w:shd w:val="clear" w:color="auto" w:fill="F2F2F2"/>
          </w:tcPr>
          <w:p w14:paraId="53495FD9" w14:textId="77777777" w:rsidR="002E6745" w:rsidRDefault="002E6745" w:rsidP="00FF6564">
            <w:pPr>
              <w:spacing w:line="240" w:lineRule="auto"/>
              <w:rPr>
                <w:rFonts w:ascii="Calibri" w:hAnsi="Calibri" w:cs="Calibri"/>
                <w:b/>
                <w:bCs/>
                <w:color w:val="AE2081"/>
                <w:sz w:val="18"/>
                <w:szCs w:val="18"/>
              </w:rPr>
            </w:pPr>
            <w:r w:rsidRPr="00FF6564">
              <w:rPr>
                <w:rFonts w:ascii="Calibri" w:hAnsi="Calibri" w:cs="Calibri"/>
                <w:b/>
                <w:bCs/>
                <w:color w:val="AE2081"/>
                <w:sz w:val="18"/>
                <w:szCs w:val="18"/>
              </w:rPr>
              <w:lastRenderedPageBreak/>
              <w:t>LPD 4 De leerlingen verklaren het keuzeprobleem van de consument en de producent.</w:t>
            </w:r>
          </w:p>
          <w:p w14:paraId="47A853A9" w14:textId="77777777" w:rsidR="002E6745" w:rsidRDefault="002E6745" w:rsidP="00FF6564">
            <w:pPr>
              <w:spacing w:line="240" w:lineRule="auto"/>
              <w:rPr>
                <w:rFonts w:ascii="Calibri" w:hAnsi="Calibri" w:cs="Calibri"/>
                <w:b/>
                <w:bCs/>
                <w:color w:val="AE2081"/>
                <w:sz w:val="18"/>
                <w:szCs w:val="18"/>
              </w:rPr>
            </w:pPr>
            <w:r w:rsidRPr="00FF6564">
              <w:rPr>
                <w:rFonts w:ascii="Calibri" w:hAnsi="Calibri" w:cs="Calibri"/>
                <w:b/>
                <w:bCs/>
                <w:color w:val="AE2081"/>
                <w:sz w:val="18"/>
                <w:szCs w:val="18"/>
              </w:rPr>
              <w:t>LPD 5 De leerlingen analyseren het optimaal keuzegedrag van de consument.</w:t>
            </w:r>
          </w:p>
          <w:p w14:paraId="60A5C19C" w14:textId="77777777" w:rsidR="002E6745" w:rsidRDefault="002E6745" w:rsidP="00FF6564">
            <w:pPr>
              <w:spacing w:line="240" w:lineRule="auto"/>
              <w:rPr>
                <w:rFonts w:ascii="Calibri" w:hAnsi="Calibri" w:cs="Calibri"/>
                <w:b/>
                <w:bCs/>
                <w:color w:val="AE2081"/>
                <w:sz w:val="18"/>
                <w:szCs w:val="18"/>
              </w:rPr>
            </w:pPr>
            <w:r w:rsidRPr="00FF6564">
              <w:rPr>
                <w:rFonts w:ascii="Calibri" w:hAnsi="Calibri" w:cs="Calibri"/>
                <w:b/>
                <w:bCs/>
                <w:color w:val="AE2081"/>
                <w:sz w:val="18"/>
                <w:szCs w:val="18"/>
              </w:rPr>
              <w:t xml:space="preserve">LPD 6 De leerlingen </w:t>
            </w:r>
            <w:bookmarkStart w:id="1" w:name="_Hlk36201105"/>
            <w:r w:rsidRPr="00FF6564">
              <w:rPr>
                <w:rFonts w:ascii="Calibri" w:hAnsi="Calibri" w:cs="Calibri"/>
                <w:b/>
                <w:bCs/>
                <w:color w:val="AE2081"/>
                <w:sz w:val="18"/>
                <w:szCs w:val="18"/>
              </w:rPr>
              <w:t xml:space="preserve">analyseren </w:t>
            </w:r>
            <w:bookmarkEnd w:id="1"/>
            <w:r w:rsidRPr="00FF6564">
              <w:rPr>
                <w:rFonts w:ascii="Calibri" w:hAnsi="Calibri" w:cs="Calibri"/>
                <w:b/>
                <w:bCs/>
                <w:color w:val="AE2081"/>
                <w:sz w:val="18"/>
                <w:szCs w:val="18"/>
              </w:rPr>
              <w:t xml:space="preserve">het optimaal keuzegedrag van de producent. </w:t>
            </w:r>
          </w:p>
          <w:p w14:paraId="1C988A21" w14:textId="77777777" w:rsidR="002E6745" w:rsidRPr="00FF6564" w:rsidRDefault="002E6745" w:rsidP="00FF6564">
            <w:pPr>
              <w:spacing w:line="240" w:lineRule="auto"/>
              <w:rPr>
                <w:rFonts w:ascii="Calibri" w:hAnsi="Calibri" w:cs="Calibri"/>
                <w:b/>
                <w:bCs/>
                <w:color w:val="AE2081"/>
                <w:sz w:val="18"/>
                <w:szCs w:val="18"/>
              </w:rPr>
            </w:pPr>
            <w:r w:rsidRPr="00FF6564">
              <w:rPr>
                <w:rFonts w:ascii="Calibri" w:hAnsi="Calibri" w:cs="Calibri"/>
                <w:b/>
                <w:bCs/>
                <w:color w:val="AE2081"/>
                <w:sz w:val="18"/>
                <w:szCs w:val="18"/>
              </w:rPr>
              <w:t>LPD 7 De leerlingen lichten de voorwaarden voor een perfect competitieve markt toe.</w:t>
            </w:r>
          </w:p>
          <w:p w14:paraId="53503404" w14:textId="77777777" w:rsidR="002E6745" w:rsidRPr="00FF6564" w:rsidRDefault="002E6745" w:rsidP="00FF6564">
            <w:pPr>
              <w:spacing w:line="240" w:lineRule="auto"/>
              <w:rPr>
                <w:rFonts w:ascii="Calibri" w:hAnsi="Calibri" w:cs="Calibri"/>
                <w:b/>
                <w:bCs/>
                <w:color w:val="AE2081"/>
                <w:sz w:val="18"/>
                <w:szCs w:val="18"/>
              </w:rPr>
            </w:pPr>
            <w:r w:rsidRPr="00FF6564">
              <w:rPr>
                <w:rFonts w:ascii="Calibri" w:hAnsi="Calibri" w:cs="Calibri"/>
                <w:b/>
                <w:bCs/>
                <w:color w:val="AE2081"/>
                <w:sz w:val="18"/>
                <w:szCs w:val="18"/>
              </w:rPr>
              <w:t>LPD 8 De leerlingen analyseren de prijsvorming bij volkomen concurrentie met inbegrip van de rol van de overheid.</w:t>
            </w:r>
          </w:p>
          <w:p w14:paraId="3F36A83C" w14:textId="77777777" w:rsidR="002E6745" w:rsidRPr="00FF6564" w:rsidRDefault="002E6745" w:rsidP="00FF6564">
            <w:pPr>
              <w:spacing w:line="240" w:lineRule="auto"/>
              <w:rPr>
                <w:rFonts w:ascii="Calibri" w:hAnsi="Calibri" w:cs="Calibri"/>
                <w:b/>
                <w:bCs/>
                <w:sz w:val="18"/>
                <w:szCs w:val="18"/>
              </w:rPr>
            </w:pPr>
            <w:r w:rsidRPr="00FF6564">
              <w:rPr>
                <w:rFonts w:ascii="Calibri" w:hAnsi="Calibri" w:cs="Calibri"/>
                <w:b/>
                <w:bCs/>
                <w:color w:val="AE2081"/>
                <w:sz w:val="18"/>
                <w:szCs w:val="18"/>
              </w:rPr>
              <w:t>LPD 9 De leerlingen berekenen en interpreteren prijselasticiteiten</w:t>
            </w:r>
            <w:r w:rsidRPr="00FF6564">
              <w:rPr>
                <w:rFonts w:ascii="Calibri" w:hAnsi="Calibri" w:cs="Calibri"/>
                <w:b/>
                <w:bCs/>
                <w:sz w:val="18"/>
                <w:szCs w:val="18"/>
              </w:rPr>
              <w:t>.</w:t>
            </w:r>
          </w:p>
          <w:p w14:paraId="296D20B4" w14:textId="3584B593" w:rsidR="002E6745" w:rsidRPr="00FF6564" w:rsidRDefault="002E6745" w:rsidP="00FF6564">
            <w:pPr>
              <w:spacing w:line="240" w:lineRule="auto"/>
              <w:rPr>
                <w:rFonts w:ascii="Calibri" w:hAnsi="Calibri" w:cs="Calibri"/>
                <w:b/>
                <w:bCs/>
                <w:color w:val="AE2081"/>
                <w:sz w:val="18"/>
                <w:szCs w:val="18"/>
              </w:rPr>
            </w:pPr>
            <w:r w:rsidRPr="00FF6564">
              <w:rPr>
                <w:rFonts w:ascii="Calibri" w:hAnsi="Calibri" w:cs="Calibri"/>
                <w:b/>
                <w:bCs/>
                <w:color w:val="A6A6A6" w:themeColor="background1" w:themeShade="A6"/>
                <w:sz w:val="18"/>
                <w:szCs w:val="18"/>
              </w:rPr>
              <w:t xml:space="preserve">LPD </w:t>
            </w:r>
            <w:r w:rsidRPr="00FF6564">
              <w:rPr>
                <w:rFonts w:ascii="Calibri" w:hAnsi="Calibri" w:cs="Calibri"/>
                <w:bCs/>
                <w:color w:val="A6A6A6" w:themeColor="background1" w:themeShade="A6"/>
                <w:sz w:val="18"/>
                <w:szCs w:val="18"/>
              </w:rPr>
              <w:t>K1</w:t>
            </w:r>
            <w:r w:rsidRPr="00FF6564">
              <w:rPr>
                <w:rFonts w:ascii="Calibri" w:hAnsi="Calibri" w:cs="Calibri"/>
                <w:b/>
                <w:bCs/>
                <w:color w:val="A6A6A6" w:themeColor="background1" w:themeShade="A6"/>
                <w:sz w:val="18"/>
                <w:szCs w:val="18"/>
              </w:rPr>
              <w:t xml:space="preserve"> </w:t>
            </w:r>
            <w:bookmarkStart w:id="2" w:name="_Hlk41387445"/>
            <w:r w:rsidRPr="00FF6564">
              <w:rPr>
                <w:rFonts w:ascii="Calibri" w:hAnsi="Calibri" w:cs="Calibri"/>
                <w:color w:val="A6A6A6" w:themeColor="background1" w:themeShade="A6"/>
                <w:sz w:val="18"/>
                <w:szCs w:val="18"/>
              </w:rPr>
              <w:t>De leerlingen analyseren grafisch en rekenkundig het effect van vraag- en aanbodschokken op het marktevenwicht bij volkomen concurrentie in relatie tot de prijselasticiteit van vraag en aanbod.</w:t>
            </w:r>
            <w:bookmarkEnd w:id="2"/>
          </w:p>
          <w:p w14:paraId="752A4171" w14:textId="5A8C601F" w:rsidR="002E6745" w:rsidRPr="005F7DA5" w:rsidRDefault="002E6745" w:rsidP="00AD715A">
            <w:pPr>
              <w:spacing w:line="240" w:lineRule="auto"/>
              <w:rPr>
                <w:rFonts w:ascii="Calibri" w:hAnsi="Calibri" w:cs="Calibri"/>
                <w:b/>
                <w:bCs/>
                <w:color w:val="AE2081"/>
                <w:sz w:val="24"/>
              </w:rPr>
            </w:pPr>
          </w:p>
          <w:p w14:paraId="711D7313" w14:textId="77777777" w:rsidR="002E6745" w:rsidRPr="005F7DA5" w:rsidRDefault="002E6745" w:rsidP="00AD715A">
            <w:pPr>
              <w:spacing w:line="240" w:lineRule="auto"/>
              <w:rPr>
                <w:rFonts w:ascii="Calibri" w:hAnsi="Calibri" w:cs="Calibri"/>
                <w:b/>
                <w:bCs/>
                <w:color w:val="AE2081"/>
                <w:sz w:val="24"/>
              </w:rPr>
            </w:pPr>
          </w:p>
          <w:p w14:paraId="24BD17A3" w14:textId="77777777" w:rsidR="002E6745" w:rsidRPr="005F7DA5" w:rsidRDefault="002E6745" w:rsidP="00DF0BE0">
            <w:pPr>
              <w:spacing w:line="240" w:lineRule="auto"/>
              <w:rPr>
                <w:rFonts w:ascii="Calibri" w:hAnsi="Calibri" w:cs="Calibri"/>
                <w:b/>
                <w:bCs/>
                <w:color w:val="AE2081"/>
                <w:sz w:val="24"/>
              </w:rPr>
            </w:pPr>
          </w:p>
          <w:p w14:paraId="3396D40C" w14:textId="77777777" w:rsidR="002E6745" w:rsidRPr="005F7DA5" w:rsidRDefault="002E6745" w:rsidP="00DF0BE0">
            <w:pPr>
              <w:spacing w:line="240" w:lineRule="auto"/>
              <w:rPr>
                <w:rFonts w:ascii="Calibri" w:hAnsi="Calibri" w:cs="Calibri"/>
                <w:b/>
                <w:bCs/>
                <w:color w:val="AE2081"/>
                <w:sz w:val="24"/>
              </w:rPr>
            </w:pPr>
          </w:p>
          <w:p w14:paraId="61B53395" w14:textId="143D926B" w:rsidR="002E6745" w:rsidRPr="005F7DA5" w:rsidRDefault="002E6745" w:rsidP="00AD715A">
            <w:pPr>
              <w:pStyle w:val="Doel"/>
              <w:numPr>
                <w:ilvl w:val="0"/>
                <w:numId w:val="0"/>
              </w:numPr>
              <w:ind w:left="1077" w:hanging="1077"/>
              <w:rPr>
                <w:rFonts w:ascii="Calibri" w:hAnsi="Calibri" w:cs="Calibri"/>
                <w:bCs/>
                <w:color w:val="AE2081"/>
                <w:szCs w:val="24"/>
              </w:rPr>
            </w:pPr>
          </w:p>
        </w:tc>
        <w:tc>
          <w:tcPr>
            <w:tcW w:w="3246" w:type="dxa"/>
            <w:shd w:val="clear" w:color="auto" w:fill="F2F2F2" w:themeFill="background1" w:themeFillShade="F2"/>
          </w:tcPr>
          <w:p w14:paraId="1835E696" w14:textId="7F87200E" w:rsidR="002E6745" w:rsidRPr="00626D6F" w:rsidRDefault="002E6745" w:rsidP="006B726A">
            <w:pPr>
              <w:pStyle w:val="Doel"/>
              <w:numPr>
                <w:ilvl w:val="0"/>
                <w:numId w:val="0"/>
              </w:numPr>
              <w:rPr>
                <w:rFonts w:ascii="Calibri" w:hAnsi="Calibri" w:cs="Calibri"/>
                <w:color w:val="4CBCC5"/>
                <w:szCs w:val="24"/>
              </w:rPr>
            </w:pPr>
            <w:r w:rsidRPr="00626D6F">
              <w:rPr>
                <w:rFonts w:ascii="Calibri" w:hAnsi="Calibri" w:cs="Calibri"/>
                <w:bCs/>
                <w:color w:val="4CBCC5"/>
                <w:szCs w:val="24"/>
              </w:rPr>
              <w:t xml:space="preserve">LPD 3 </w:t>
            </w:r>
            <w:r w:rsidRPr="00626D6F">
              <w:rPr>
                <w:rFonts w:ascii="Calibri" w:hAnsi="Calibri" w:cs="Calibri"/>
                <w:color w:val="4CBCC5"/>
                <w:szCs w:val="24"/>
              </w:rPr>
              <w:t>De leerlingen analyseren de prijsvorming bij onvolkomen concurrentie: monopolie, oligopolie en monopolistische concurrentie.</w:t>
            </w:r>
          </w:p>
          <w:p w14:paraId="47A7BAEF" w14:textId="66DBD212" w:rsidR="002E6745" w:rsidRPr="005F7DA5" w:rsidRDefault="002E6745" w:rsidP="00FE1521">
            <w:pPr>
              <w:spacing w:line="240" w:lineRule="auto"/>
              <w:rPr>
                <w:rFonts w:ascii="Calibri" w:hAnsi="Calibri" w:cs="Calibri"/>
                <w:color w:val="A8AF37"/>
                <w:sz w:val="24"/>
              </w:rPr>
            </w:pPr>
            <w:r w:rsidRPr="00626D6F">
              <w:rPr>
                <w:rFonts w:ascii="Calibri" w:hAnsi="Calibri" w:cs="Calibri"/>
                <w:b/>
                <w:bCs/>
                <w:color w:val="4CBCC5"/>
                <w:sz w:val="24"/>
              </w:rPr>
              <w:t>.</w:t>
            </w:r>
          </w:p>
        </w:tc>
        <w:tc>
          <w:tcPr>
            <w:tcW w:w="7494" w:type="dxa"/>
          </w:tcPr>
          <w:p w14:paraId="3E6A7389" w14:textId="0F620FA9" w:rsidR="002E6745" w:rsidRPr="005F7DA5" w:rsidRDefault="002E6745" w:rsidP="00554320">
            <w:pPr>
              <w:pStyle w:val="Wenk"/>
              <w:numPr>
                <w:ilvl w:val="0"/>
                <w:numId w:val="0"/>
              </w:numPr>
              <w:ind w:left="414"/>
              <w:rPr>
                <w:rFonts w:ascii="Calibri" w:hAnsi="Calibri" w:cs="Calibri"/>
                <w:color w:val="auto"/>
                <w:sz w:val="24"/>
                <w:szCs w:val="24"/>
              </w:rPr>
            </w:pPr>
          </w:p>
        </w:tc>
      </w:tr>
      <w:tr w:rsidR="002E6745" w:rsidRPr="005F7DA5" w14:paraId="45C6E94A" w14:textId="77777777" w:rsidTr="002E6745">
        <w:tc>
          <w:tcPr>
            <w:tcW w:w="3145" w:type="dxa"/>
            <w:shd w:val="clear" w:color="auto" w:fill="F2F2F2"/>
          </w:tcPr>
          <w:p w14:paraId="49B651DE" w14:textId="77777777" w:rsidR="002E6745" w:rsidRPr="005F7DA5" w:rsidRDefault="002E6745" w:rsidP="00BF1CB3">
            <w:pPr>
              <w:pStyle w:val="Doel"/>
              <w:numPr>
                <w:ilvl w:val="0"/>
                <w:numId w:val="0"/>
              </w:numPr>
              <w:ind w:left="40"/>
              <w:rPr>
                <w:rFonts w:ascii="Calibri" w:hAnsi="Calibri" w:cs="Calibri"/>
                <w:color w:val="AE2081"/>
                <w:szCs w:val="24"/>
              </w:rPr>
            </w:pPr>
            <w:r w:rsidRPr="005F7DA5">
              <w:rPr>
                <w:rFonts w:ascii="Calibri" w:hAnsi="Calibri" w:cs="Calibri"/>
                <w:bCs/>
                <w:color w:val="AE2081"/>
                <w:szCs w:val="24"/>
              </w:rPr>
              <w:lastRenderedPageBreak/>
              <w:t xml:space="preserve">LPD 8 </w:t>
            </w:r>
            <w:r w:rsidRPr="005F7DA5">
              <w:rPr>
                <w:rFonts w:ascii="Calibri" w:hAnsi="Calibri" w:cs="Calibri"/>
                <w:color w:val="AE2081"/>
                <w:szCs w:val="24"/>
              </w:rPr>
              <w:t>De leerlingen analyseren de prijsvorming bij volkomen concurrentie met inbegrip van de rol van de overheid.</w:t>
            </w:r>
          </w:p>
          <w:p w14:paraId="742ADA93" w14:textId="77777777" w:rsidR="002E6745" w:rsidRPr="005F7DA5" w:rsidRDefault="002E6745" w:rsidP="00DF0BE0">
            <w:pPr>
              <w:spacing w:line="240" w:lineRule="auto"/>
              <w:rPr>
                <w:rFonts w:ascii="Calibri" w:hAnsi="Calibri" w:cs="Calibri"/>
                <w:b/>
                <w:bCs/>
                <w:color w:val="AE2081"/>
                <w:sz w:val="24"/>
              </w:rPr>
            </w:pPr>
          </w:p>
          <w:p w14:paraId="285745D6" w14:textId="77777777" w:rsidR="002E6745" w:rsidRPr="005F7DA5" w:rsidRDefault="002E6745" w:rsidP="00DF0BE0">
            <w:pPr>
              <w:spacing w:line="240" w:lineRule="auto"/>
              <w:rPr>
                <w:rFonts w:ascii="Calibri" w:hAnsi="Calibri" w:cs="Calibri"/>
                <w:b/>
                <w:bCs/>
                <w:color w:val="AE2081"/>
                <w:sz w:val="24"/>
              </w:rPr>
            </w:pPr>
          </w:p>
          <w:p w14:paraId="38686D59" w14:textId="77777777" w:rsidR="002E6745" w:rsidRPr="005F7DA5" w:rsidRDefault="002E6745" w:rsidP="00DF0BE0">
            <w:pPr>
              <w:spacing w:line="240" w:lineRule="auto"/>
              <w:rPr>
                <w:rFonts w:ascii="Calibri" w:hAnsi="Calibri" w:cs="Calibri"/>
                <w:b/>
                <w:bCs/>
                <w:color w:val="AE2081"/>
                <w:sz w:val="24"/>
              </w:rPr>
            </w:pPr>
          </w:p>
          <w:p w14:paraId="0B6CD753" w14:textId="77777777" w:rsidR="002E6745" w:rsidRPr="005F7DA5" w:rsidRDefault="002E6745" w:rsidP="00DF0BE0">
            <w:pPr>
              <w:spacing w:line="240" w:lineRule="auto"/>
              <w:rPr>
                <w:rFonts w:ascii="Calibri" w:hAnsi="Calibri" w:cs="Calibri"/>
                <w:b/>
                <w:bCs/>
                <w:color w:val="AE2081"/>
                <w:sz w:val="24"/>
              </w:rPr>
            </w:pPr>
          </w:p>
          <w:p w14:paraId="6BB98BDF" w14:textId="77777777" w:rsidR="002E6745" w:rsidRPr="005F7DA5" w:rsidRDefault="002E6745" w:rsidP="00DF0BE0">
            <w:pPr>
              <w:spacing w:line="240" w:lineRule="auto"/>
              <w:rPr>
                <w:rFonts w:ascii="Calibri" w:hAnsi="Calibri" w:cs="Calibri"/>
                <w:b/>
                <w:bCs/>
                <w:color w:val="AE2081"/>
                <w:sz w:val="24"/>
              </w:rPr>
            </w:pPr>
          </w:p>
          <w:p w14:paraId="5195A9CA" w14:textId="5084176E" w:rsidR="002E6745" w:rsidRPr="005F7DA5" w:rsidRDefault="002E6745" w:rsidP="00F17863">
            <w:pPr>
              <w:spacing w:line="240" w:lineRule="auto"/>
              <w:rPr>
                <w:rFonts w:ascii="Calibri" w:hAnsi="Calibri" w:cs="Calibri"/>
                <w:b/>
                <w:bCs/>
                <w:color w:val="AE2081"/>
                <w:sz w:val="24"/>
              </w:rPr>
            </w:pPr>
          </w:p>
        </w:tc>
        <w:tc>
          <w:tcPr>
            <w:tcW w:w="3246" w:type="dxa"/>
            <w:shd w:val="clear" w:color="auto" w:fill="F2F2F2" w:themeFill="background1" w:themeFillShade="F2"/>
          </w:tcPr>
          <w:p w14:paraId="381128C8" w14:textId="0831D4E9" w:rsidR="002E6745" w:rsidRPr="00626D6F" w:rsidRDefault="002E6745" w:rsidP="00BF1CB3">
            <w:pPr>
              <w:pStyle w:val="Doel"/>
              <w:numPr>
                <w:ilvl w:val="0"/>
                <w:numId w:val="0"/>
              </w:numPr>
              <w:ind w:left="110"/>
              <w:rPr>
                <w:rFonts w:ascii="Calibri" w:hAnsi="Calibri" w:cs="Calibri"/>
                <w:color w:val="4CBCC5"/>
                <w:szCs w:val="24"/>
              </w:rPr>
            </w:pPr>
            <w:r w:rsidRPr="00626D6F">
              <w:rPr>
                <w:rFonts w:ascii="Calibri" w:hAnsi="Calibri" w:cs="Calibri"/>
                <w:color w:val="4CBCC5"/>
                <w:szCs w:val="24"/>
              </w:rPr>
              <w:t>LPD 4 De leerlingen analyseren  overheidsmaatregelen op regionaal, nationaal of Europees niveau ter bijsturing van marktfalen door externaliteiten, asymmetrische informatie en marktmacht.</w:t>
            </w:r>
          </w:p>
          <w:p w14:paraId="68852E52" w14:textId="5EC82786" w:rsidR="002E6745" w:rsidRPr="00626D6F" w:rsidRDefault="002E6745" w:rsidP="00BF1CB3">
            <w:pPr>
              <w:pStyle w:val="Doel"/>
              <w:numPr>
                <w:ilvl w:val="0"/>
                <w:numId w:val="0"/>
              </w:numPr>
              <w:rPr>
                <w:rFonts w:ascii="Calibri" w:hAnsi="Calibri" w:cs="Calibri"/>
                <w:color w:val="4CBCC5"/>
                <w:szCs w:val="24"/>
              </w:rPr>
            </w:pPr>
            <w:r w:rsidRPr="00626D6F">
              <w:rPr>
                <w:rFonts w:ascii="Calibri" w:hAnsi="Calibri" w:cs="Calibri"/>
                <w:color w:val="4CBCC5"/>
                <w:szCs w:val="24"/>
              </w:rPr>
              <w:t>LPD 9 De leerlingen analyseren internationaal betalingsverkeer met inbegrip van</w:t>
            </w:r>
          </w:p>
          <w:p w14:paraId="584EF247" w14:textId="77777777" w:rsidR="002E6745" w:rsidRPr="00626D6F" w:rsidRDefault="002E6745" w:rsidP="00BF1CB3">
            <w:pPr>
              <w:pStyle w:val="Opsommingdoel"/>
              <w:ind w:left="535"/>
              <w:rPr>
                <w:rFonts w:ascii="Calibri" w:hAnsi="Calibri" w:cs="Calibri"/>
                <w:color w:val="4CBCC5"/>
              </w:rPr>
            </w:pPr>
            <w:r w:rsidRPr="00626D6F">
              <w:rPr>
                <w:rFonts w:ascii="Calibri" w:hAnsi="Calibri" w:cs="Calibri"/>
                <w:color w:val="4CBCC5"/>
              </w:rPr>
              <w:t>de werking van de wisselmarkt;</w:t>
            </w:r>
          </w:p>
          <w:p w14:paraId="67B17C9C" w14:textId="77777777" w:rsidR="002E6745" w:rsidRPr="00626D6F" w:rsidRDefault="002E6745" w:rsidP="00BF1CB3">
            <w:pPr>
              <w:pStyle w:val="Opsommingdoel"/>
              <w:ind w:left="535"/>
              <w:rPr>
                <w:rFonts w:ascii="Calibri" w:hAnsi="Calibri" w:cs="Calibri"/>
                <w:color w:val="4CBCC5"/>
              </w:rPr>
            </w:pPr>
            <w:r w:rsidRPr="00626D6F">
              <w:rPr>
                <w:rFonts w:ascii="Calibri" w:hAnsi="Calibri" w:cs="Calibri"/>
                <w:color w:val="4CBCC5"/>
              </w:rPr>
              <w:t>vlottende en stabiele wisselkoersen.</w:t>
            </w:r>
          </w:p>
          <w:p w14:paraId="4FF44197" w14:textId="77777777" w:rsidR="002E6745" w:rsidRPr="00626D6F" w:rsidRDefault="002E6745" w:rsidP="00BF1CB3">
            <w:pPr>
              <w:rPr>
                <w:rFonts w:ascii="Calibri" w:hAnsi="Calibri" w:cs="Calibri"/>
                <w:color w:val="4CBCC5"/>
                <w:sz w:val="24"/>
                <w:lang w:val="nl-BE" w:eastAsia="en-US"/>
              </w:rPr>
            </w:pPr>
          </w:p>
          <w:p w14:paraId="510B8026" w14:textId="4996C505" w:rsidR="002E6745" w:rsidRPr="00626D6F" w:rsidRDefault="002E6745" w:rsidP="00235FB9">
            <w:pPr>
              <w:spacing w:line="240" w:lineRule="auto"/>
              <w:rPr>
                <w:rFonts w:ascii="Calibri" w:hAnsi="Calibri" w:cs="Calibri"/>
                <w:b/>
                <w:bCs/>
                <w:color w:val="4CBCC5"/>
                <w:sz w:val="24"/>
              </w:rPr>
            </w:pPr>
            <w:r w:rsidRPr="00626D6F">
              <w:rPr>
                <w:rFonts w:ascii="Calibri" w:hAnsi="Calibri" w:cs="Calibri"/>
                <w:b/>
                <w:bCs/>
                <w:color w:val="4CBCC5"/>
                <w:sz w:val="24"/>
              </w:rPr>
              <w:t>.</w:t>
            </w:r>
          </w:p>
          <w:p w14:paraId="3D880145" w14:textId="77777777" w:rsidR="002E6745" w:rsidRPr="00626D6F" w:rsidRDefault="002E6745" w:rsidP="00235FB9">
            <w:pPr>
              <w:spacing w:line="240" w:lineRule="auto"/>
              <w:rPr>
                <w:rFonts w:ascii="Calibri" w:hAnsi="Calibri" w:cs="Calibri"/>
                <w:b/>
                <w:color w:val="4CBCC5"/>
                <w:sz w:val="24"/>
                <w:lang w:val="nl-BE"/>
              </w:rPr>
            </w:pPr>
          </w:p>
          <w:p w14:paraId="133B2A1D" w14:textId="33546531" w:rsidR="002E6745" w:rsidRPr="00626D6F" w:rsidRDefault="002E6745" w:rsidP="00F17863">
            <w:pPr>
              <w:spacing w:line="240" w:lineRule="auto"/>
              <w:rPr>
                <w:rFonts w:ascii="Calibri" w:hAnsi="Calibri" w:cs="Calibri"/>
                <w:b/>
                <w:color w:val="4CBCC5"/>
                <w:sz w:val="24"/>
                <w:lang w:val="nl-BE"/>
              </w:rPr>
            </w:pPr>
          </w:p>
        </w:tc>
        <w:tc>
          <w:tcPr>
            <w:tcW w:w="7494" w:type="dxa"/>
          </w:tcPr>
          <w:p w14:paraId="04FF009B" w14:textId="2B10C0CA" w:rsidR="002E6745" w:rsidRPr="005F7DA5" w:rsidRDefault="002E6745" w:rsidP="00FF6564">
            <w:pPr>
              <w:pStyle w:val="Wenk"/>
              <w:numPr>
                <w:ilvl w:val="0"/>
                <w:numId w:val="0"/>
              </w:numPr>
              <w:ind w:left="414"/>
              <w:rPr>
                <w:rFonts w:ascii="Calibri" w:hAnsi="Calibri" w:cs="Calibri"/>
                <w:color w:val="auto"/>
                <w:sz w:val="24"/>
                <w:szCs w:val="24"/>
              </w:rPr>
            </w:pPr>
          </w:p>
        </w:tc>
      </w:tr>
      <w:tr w:rsidR="002E6745" w:rsidRPr="005F7DA5" w14:paraId="0958B49B" w14:textId="77777777" w:rsidTr="002E6745">
        <w:tc>
          <w:tcPr>
            <w:tcW w:w="3145" w:type="dxa"/>
            <w:shd w:val="clear" w:color="auto" w:fill="F2F2F2"/>
          </w:tcPr>
          <w:p w14:paraId="7AF09173" w14:textId="6E4BF603" w:rsidR="002E6745" w:rsidRPr="00E31429" w:rsidRDefault="002E6745" w:rsidP="00E31429">
            <w:pPr>
              <w:pStyle w:val="Doel"/>
              <w:numPr>
                <w:ilvl w:val="0"/>
                <w:numId w:val="0"/>
              </w:numPr>
              <w:rPr>
                <w:rFonts w:ascii="Calibri" w:hAnsi="Calibri" w:cs="Calibri"/>
                <w:color w:val="AE2081"/>
                <w:sz w:val="22"/>
              </w:rPr>
            </w:pPr>
            <w:r w:rsidRPr="00E31429">
              <w:rPr>
                <w:rFonts w:ascii="Calibri" w:hAnsi="Calibri" w:cs="Calibri"/>
                <w:color w:val="AE2081"/>
                <w:sz w:val="22"/>
              </w:rPr>
              <w:lastRenderedPageBreak/>
              <w:t>LPD 10 De leerlingen analyseren het marktmechanisme op de arbeidsmarkt met inbegrip van de invloed van collectieve afspraken.</w:t>
            </w:r>
          </w:p>
        </w:tc>
        <w:tc>
          <w:tcPr>
            <w:tcW w:w="3246" w:type="dxa"/>
            <w:shd w:val="clear" w:color="auto" w:fill="F2F2F2" w:themeFill="background1" w:themeFillShade="F2"/>
          </w:tcPr>
          <w:p w14:paraId="25699727" w14:textId="685B712B" w:rsidR="002E6745" w:rsidRPr="00626D6F" w:rsidRDefault="002E6745" w:rsidP="002A29BF">
            <w:pPr>
              <w:pStyle w:val="Doel"/>
              <w:numPr>
                <w:ilvl w:val="0"/>
                <w:numId w:val="0"/>
              </w:numPr>
              <w:ind w:left="223"/>
              <w:rPr>
                <w:rFonts w:ascii="Calibri" w:hAnsi="Calibri" w:cs="Calibri"/>
                <w:color w:val="4CBCC5"/>
                <w:sz w:val="22"/>
              </w:rPr>
            </w:pPr>
            <w:r w:rsidRPr="00626D6F">
              <w:rPr>
                <w:rFonts w:ascii="Calibri" w:hAnsi="Calibri" w:cs="Calibri"/>
                <w:color w:val="4CBCC5"/>
                <w:sz w:val="22"/>
              </w:rPr>
              <w:t>LPD 13 De leerlingen leggen uit hoe de overheid werkgelegenheid en concurrentiekracht bevordert.</w:t>
            </w:r>
          </w:p>
          <w:p w14:paraId="5ED886C9" w14:textId="77777777" w:rsidR="002E6745" w:rsidRPr="00626D6F" w:rsidRDefault="002E6745" w:rsidP="002A29BF">
            <w:pPr>
              <w:pStyle w:val="Afbakening"/>
              <w:ind w:left="507" w:hanging="360"/>
              <w:rPr>
                <w:rFonts w:ascii="Calibri" w:hAnsi="Calibri" w:cs="Calibri"/>
                <w:color w:val="4CBCC5"/>
              </w:rPr>
            </w:pPr>
            <w:r w:rsidRPr="00626D6F">
              <w:rPr>
                <w:rFonts w:ascii="Calibri" w:hAnsi="Calibri" w:cs="Calibri"/>
                <w:color w:val="4CBCC5"/>
              </w:rPr>
              <w:t>Arbeidsmarktindicatoren</w:t>
            </w:r>
          </w:p>
          <w:p w14:paraId="33B7C222" w14:textId="77777777" w:rsidR="002E6745" w:rsidRPr="00626D6F" w:rsidRDefault="002E6745" w:rsidP="002A29BF">
            <w:pPr>
              <w:pStyle w:val="Afbitem"/>
              <w:ind w:left="507"/>
              <w:rPr>
                <w:rFonts w:ascii="Calibri" w:hAnsi="Calibri" w:cs="Calibri"/>
                <w:color w:val="4CBCC5"/>
              </w:rPr>
            </w:pPr>
            <w:r w:rsidRPr="00626D6F">
              <w:rPr>
                <w:rFonts w:ascii="Calibri" w:hAnsi="Calibri" w:cs="Calibri"/>
                <w:color w:val="4CBCC5"/>
              </w:rPr>
              <w:t>Het principe van de Belgische loonindexering</w:t>
            </w:r>
          </w:p>
          <w:p w14:paraId="150C7FCF" w14:textId="506DF2E8" w:rsidR="002E6745" w:rsidRPr="00626D6F" w:rsidRDefault="002E6745" w:rsidP="00DF0BE0">
            <w:pPr>
              <w:spacing w:line="240" w:lineRule="auto"/>
              <w:rPr>
                <w:rFonts w:ascii="Calibri" w:hAnsi="Calibri" w:cs="Calibri"/>
                <w:b/>
                <w:bCs/>
                <w:color w:val="4CBCC5"/>
                <w:sz w:val="24"/>
              </w:rPr>
            </w:pPr>
          </w:p>
        </w:tc>
        <w:tc>
          <w:tcPr>
            <w:tcW w:w="7494" w:type="dxa"/>
          </w:tcPr>
          <w:p w14:paraId="3F9D1C6F" w14:textId="245C54F9" w:rsidR="002E6745" w:rsidRPr="005F7DA5" w:rsidRDefault="002E6745" w:rsidP="00457304">
            <w:pPr>
              <w:pStyle w:val="WenkDuiding"/>
              <w:numPr>
                <w:ilvl w:val="0"/>
                <w:numId w:val="0"/>
              </w:numPr>
              <w:ind w:left="530"/>
              <w:rPr>
                <w:rFonts w:ascii="Calibri" w:hAnsi="Calibri" w:cs="Calibri"/>
                <w:color w:val="auto"/>
                <w:sz w:val="24"/>
                <w:szCs w:val="24"/>
              </w:rPr>
            </w:pPr>
          </w:p>
        </w:tc>
      </w:tr>
      <w:tr w:rsidR="002E6745" w:rsidRPr="005F7DA5" w14:paraId="43EA2664" w14:textId="77777777" w:rsidTr="002E6745">
        <w:trPr>
          <w:trHeight w:val="478"/>
        </w:trPr>
        <w:tc>
          <w:tcPr>
            <w:tcW w:w="3145" w:type="dxa"/>
            <w:shd w:val="clear" w:color="auto" w:fill="F2F2F2"/>
          </w:tcPr>
          <w:p w14:paraId="70A5291E" w14:textId="77777777" w:rsidR="002E6745" w:rsidRPr="00457304" w:rsidRDefault="002E6745" w:rsidP="002A29BF">
            <w:pPr>
              <w:pStyle w:val="Doel"/>
              <w:numPr>
                <w:ilvl w:val="0"/>
                <w:numId w:val="0"/>
              </w:numPr>
              <w:rPr>
                <w:rFonts w:ascii="Calibri" w:hAnsi="Calibri" w:cs="Calibri"/>
                <w:color w:val="AE2081"/>
                <w:sz w:val="20"/>
                <w:szCs w:val="20"/>
              </w:rPr>
            </w:pPr>
            <w:r w:rsidRPr="00457304">
              <w:rPr>
                <w:rFonts w:ascii="Calibri" w:hAnsi="Calibri" w:cs="Calibri"/>
                <w:bCs/>
                <w:color w:val="AE2081"/>
                <w:sz w:val="20"/>
                <w:szCs w:val="20"/>
              </w:rPr>
              <w:t xml:space="preserve">LPD 11 </w:t>
            </w:r>
            <w:r w:rsidRPr="00457304">
              <w:rPr>
                <w:rFonts w:ascii="Calibri" w:hAnsi="Calibri" w:cs="Calibri"/>
                <w:color w:val="AE2081"/>
                <w:sz w:val="20"/>
                <w:szCs w:val="20"/>
              </w:rPr>
              <w:t>De leerlingen analyseren internationale handel.</w:t>
            </w:r>
          </w:p>
          <w:p w14:paraId="0B274A67" w14:textId="77777777" w:rsidR="002E6745" w:rsidRPr="00457304" w:rsidRDefault="002E6745" w:rsidP="00457304">
            <w:pPr>
              <w:pStyle w:val="Afbakening"/>
              <w:ind w:left="323" w:hanging="294"/>
              <w:rPr>
                <w:rFonts w:ascii="Calibri" w:hAnsi="Calibri" w:cs="Calibri"/>
                <w:color w:val="AE2081"/>
                <w:sz w:val="20"/>
                <w:szCs w:val="20"/>
              </w:rPr>
            </w:pPr>
            <w:r w:rsidRPr="00457304">
              <w:rPr>
                <w:rFonts w:ascii="Calibri" w:hAnsi="Calibri" w:cs="Calibri"/>
                <w:color w:val="AE2081"/>
                <w:sz w:val="20"/>
                <w:szCs w:val="20"/>
              </w:rPr>
              <w:t xml:space="preserve">Handelsbalans </w:t>
            </w:r>
          </w:p>
          <w:p w14:paraId="10D574A8" w14:textId="618494B6" w:rsidR="002E6745" w:rsidRPr="00457304" w:rsidRDefault="002E6745" w:rsidP="00457304">
            <w:pPr>
              <w:pStyle w:val="Afbakeningalleen"/>
              <w:numPr>
                <w:ilvl w:val="0"/>
                <w:numId w:val="0"/>
              </w:numPr>
              <w:ind w:left="323"/>
              <w:rPr>
                <w:rFonts w:ascii="Calibri" w:hAnsi="Calibri" w:cs="Calibri"/>
                <w:color w:val="AE2081"/>
                <w:sz w:val="20"/>
                <w:szCs w:val="20"/>
              </w:rPr>
            </w:pPr>
            <w:hyperlink w:anchor="_Outsourcing" w:history="1">
              <w:r w:rsidRPr="00457304">
                <w:rPr>
                  <w:rStyle w:val="Lexicon"/>
                  <w:rFonts w:ascii="Calibri" w:hAnsi="Calibri" w:cs="Calibri"/>
                  <w:color w:val="AE2081"/>
                  <w:sz w:val="20"/>
                  <w:szCs w:val="20"/>
                </w:rPr>
                <w:t>Outsourcing</w:t>
              </w:r>
            </w:hyperlink>
            <w:r w:rsidRPr="00457304">
              <w:rPr>
                <w:rFonts w:ascii="Calibri" w:hAnsi="Calibri" w:cs="Calibri"/>
                <w:color w:val="AE2081"/>
                <w:sz w:val="20"/>
                <w:szCs w:val="20"/>
              </w:rPr>
              <w:t xml:space="preserve">, </w:t>
            </w:r>
            <w:r w:rsidRPr="00457304">
              <w:rPr>
                <w:rFonts w:ascii="Calibri" w:hAnsi="Calibri" w:cs="Calibri"/>
                <w:color w:val="AE2081"/>
                <w:sz w:val="20"/>
                <w:szCs w:val="20"/>
              </w:rPr>
              <w:fldChar w:fldCharType="begin"/>
            </w:r>
            <w:r w:rsidRPr="00457304">
              <w:rPr>
                <w:rFonts w:ascii="Calibri" w:hAnsi="Calibri" w:cs="Calibri"/>
                <w:color w:val="AE2081"/>
                <w:sz w:val="20"/>
                <w:szCs w:val="20"/>
              </w:rPr>
              <w:instrText>HYPERLINK \l "_Offshoring"</w:instrText>
            </w:r>
            <w:r w:rsidRPr="00457304">
              <w:rPr>
                <w:rFonts w:ascii="Calibri" w:hAnsi="Calibri" w:cs="Calibri"/>
                <w:color w:val="AE2081"/>
                <w:sz w:val="20"/>
                <w:szCs w:val="20"/>
              </w:rPr>
            </w:r>
            <w:r w:rsidRPr="00457304">
              <w:rPr>
                <w:rFonts w:ascii="Calibri" w:hAnsi="Calibri" w:cs="Calibri"/>
                <w:color w:val="AE2081"/>
                <w:sz w:val="20"/>
                <w:szCs w:val="20"/>
              </w:rPr>
              <w:fldChar w:fldCharType="separate"/>
            </w:r>
            <w:r w:rsidRPr="00457304">
              <w:rPr>
                <w:rStyle w:val="Lexicon"/>
                <w:rFonts w:ascii="Calibri" w:hAnsi="Calibri" w:cs="Calibri"/>
                <w:color w:val="AE2081"/>
                <w:sz w:val="20"/>
                <w:szCs w:val="20"/>
              </w:rPr>
              <w:t>offshoring</w:t>
            </w:r>
            <w:r w:rsidRPr="00457304">
              <w:rPr>
                <w:rFonts w:ascii="Calibri" w:hAnsi="Calibri" w:cs="Calibri"/>
                <w:color w:val="AE2081"/>
                <w:sz w:val="20"/>
                <w:szCs w:val="20"/>
              </w:rPr>
              <w:fldChar w:fldCharType="end"/>
            </w:r>
          </w:p>
          <w:p w14:paraId="67E918F6" w14:textId="76655435" w:rsidR="002E6745" w:rsidRPr="00457304" w:rsidRDefault="002E6745" w:rsidP="002A29BF">
            <w:pPr>
              <w:pStyle w:val="Doel"/>
              <w:numPr>
                <w:ilvl w:val="0"/>
                <w:numId w:val="0"/>
              </w:numPr>
              <w:ind w:firstLine="97"/>
              <w:rPr>
                <w:rFonts w:ascii="Calibri" w:hAnsi="Calibri" w:cs="Calibri"/>
                <w:color w:val="AE2081"/>
                <w:sz w:val="20"/>
                <w:szCs w:val="20"/>
              </w:rPr>
            </w:pPr>
            <w:r w:rsidRPr="00457304">
              <w:rPr>
                <w:rFonts w:ascii="Calibri" w:hAnsi="Calibri" w:cs="Calibri"/>
                <w:color w:val="AE2081"/>
                <w:sz w:val="20"/>
                <w:szCs w:val="20"/>
              </w:rPr>
              <w:t>LPD12 De leerlingen analyseren hoe internationale economische relaties tot stand komen.</w:t>
            </w:r>
          </w:p>
          <w:p w14:paraId="2B154F77" w14:textId="1DB776CB" w:rsidR="002E6745" w:rsidRPr="005F7DA5" w:rsidRDefault="002E6745" w:rsidP="00DF0BE0">
            <w:pPr>
              <w:spacing w:line="240" w:lineRule="auto"/>
              <w:rPr>
                <w:rFonts w:ascii="Calibri" w:hAnsi="Calibri" w:cs="Calibri"/>
                <w:b/>
                <w:bCs/>
                <w:color w:val="AE2081"/>
                <w:sz w:val="24"/>
              </w:rPr>
            </w:pPr>
          </w:p>
        </w:tc>
        <w:tc>
          <w:tcPr>
            <w:tcW w:w="3246" w:type="dxa"/>
            <w:shd w:val="clear" w:color="auto" w:fill="F2F2F2" w:themeFill="background1" w:themeFillShade="F2"/>
          </w:tcPr>
          <w:p w14:paraId="7E909FCD" w14:textId="274A6EC4" w:rsidR="002E6745" w:rsidRPr="00626D6F" w:rsidRDefault="002E6745" w:rsidP="002A29BF">
            <w:pPr>
              <w:pStyle w:val="Doel"/>
              <w:numPr>
                <w:ilvl w:val="0"/>
                <w:numId w:val="0"/>
              </w:numPr>
              <w:rPr>
                <w:rFonts w:ascii="Calibri" w:hAnsi="Calibri" w:cs="Calibri"/>
                <w:color w:val="4CBCC5"/>
                <w:sz w:val="20"/>
                <w:szCs w:val="20"/>
              </w:rPr>
            </w:pPr>
            <w:r w:rsidRPr="00626D6F">
              <w:rPr>
                <w:rFonts w:ascii="Calibri" w:hAnsi="Calibri" w:cs="Calibri"/>
                <w:color w:val="4CBCC5"/>
                <w:sz w:val="20"/>
                <w:szCs w:val="20"/>
              </w:rPr>
              <w:t>LPD 8 De leerlingen analyseren gevolgen van internationaal handelsverkeer.                                LPD 9 De leerlingen analyseren internationaal betalingsverkeer met inbegrip van</w:t>
            </w:r>
          </w:p>
          <w:p w14:paraId="0D4F77EF" w14:textId="77777777" w:rsidR="002E6745" w:rsidRPr="00626D6F" w:rsidRDefault="002E6745" w:rsidP="002A29BF">
            <w:pPr>
              <w:pStyle w:val="Opsommingdoel"/>
              <w:ind w:left="535"/>
              <w:rPr>
                <w:rFonts w:ascii="Calibri" w:hAnsi="Calibri" w:cs="Calibri"/>
                <w:color w:val="4CBCC5"/>
                <w:sz w:val="20"/>
                <w:szCs w:val="20"/>
              </w:rPr>
            </w:pPr>
            <w:r w:rsidRPr="00626D6F">
              <w:rPr>
                <w:rFonts w:ascii="Calibri" w:hAnsi="Calibri" w:cs="Calibri"/>
                <w:color w:val="4CBCC5"/>
                <w:sz w:val="20"/>
                <w:szCs w:val="20"/>
              </w:rPr>
              <w:t>de werking van de wisselmarkt;</w:t>
            </w:r>
          </w:p>
          <w:p w14:paraId="3CB8B410" w14:textId="77777777" w:rsidR="002E6745" w:rsidRPr="00626D6F" w:rsidRDefault="002E6745" w:rsidP="002A29BF">
            <w:pPr>
              <w:pStyle w:val="Opsommingdoel"/>
              <w:ind w:left="535"/>
              <w:rPr>
                <w:rFonts w:ascii="Calibri" w:hAnsi="Calibri" w:cs="Calibri"/>
                <w:color w:val="4CBCC5"/>
                <w:sz w:val="20"/>
                <w:szCs w:val="20"/>
              </w:rPr>
            </w:pPr>
            <w:r w:rsidRPr="00626D6F">
              <w:rPr>
                <w:rFonts w:ascii="Calibri" w:hAnsi="Calibri" w:cs="Calibri"/>
                <w:color w:val="4CBCC5"/>
                <w:sz w:val="20"/>
                <w:szCs w:val="20"/>
              </w:rPr>
              <w:t>vlottende en stabiele wisselkoersen.</w:t>
            </w:r>
          </w:p>
          <w:p w14:paraId="14E0920C" w14:textId="77777777" w:rsidR="002E6745" w:rsidRPr="00626D6F" w:rsidRDefault="002E6745" w:rsidP="002A29BF">
            <w:pPr>
              <w:rPr>
                <w:rFonts w:ascii="Calibri" w:hAnsi="Calibri" w:cs="Calibri"/>
                <w:color w:val="4CBCC5"/>
                <w:sz w:val="24"/>
                <w:lang w:val="nl-BE" w:eastAsia="en-US"/>
              </w:rPr>
            </w:pPr>
          </w:p>
          <w:p w14:paraId="79F0E1BF" w14:textId="70A1D51D" w:rsidR="002E6745" w:rsidRPr="00626D6F" w:rsidRDefault="002E6745" w:rsidP="002A29BF">
            <w:pPr>
              <w:pStyle w:val="cvgsua"/>
              <w:ind w:left="319"/>
              <w:rPr>
                <w:rFonts w:ascii="Calibri" w:hAnsi="Calibri" w:cs="Calibri"/>
                <w:color w:val="4CBCC5"/>
              </w:rPr>
            </w:pPr>
          </w:p>
        </w:tc>
        <w:tc>
          <w:tcPr>
            <w:tcW w:w="7494" w:type="dxa"/>
          </w:tcPr>
          <w:p w14:paraId="7E635614" w14:textId="6703D82A" w:rsidR="002E6745" w:rsidRPr="005F7DA5" w:rsidRDefault="002E6745" w:rsidP="00007334">
            <w:pPr>
              <w:pStyle w:val="Wenk"/>
              <w:numPr>
                <w:ilvl w:val="0"/>
                <w:numId w:val="17"/>
              </w:numPr>
              <w:ind w:left="414" w:hanging="357"/>
              <w:rPr>
                <w:rFonts w:ascii="Calibri" w:hAnsi="Calibri" w:cs="Calibri"/>
                <w:sz w:val="24"/>
                <w:szCs w:val="24"/>
              </w:rPr>
            </w:pPr>
          </w:p>
        </w:tc>
      </w:tr>
      <w:tr w:rsidR="002E6745" w:rsidRPr="005F7DA5" w14:paraId="152186D2" w14:textId="77777777" w:rsidTr="002E6745">
        <w:tc>
          <w:tcPr>
            <w:tcW w:w="3145" w:type="dxa"/>
            <w:shd w:val="clear" w:color="auto" w:fill="F2F2F2"/>
          </w:tcPr>
          <w:p w14:paraId="0F2293CE" w14:textId="450369D8" w:rsidR="002E6745" w:rsidRPr="005F7DA5" w:rsidRDefault="002E6745" w:rsidP="00824515">
            <w:pPr>
              <w:pStyle w:val="Doel"/>
              <w:numPr>
                <w:ilvl w:val="0"/>
                <w:numId w:val="0"/>
              </w:numPr>
              <w:rPr>
                <w:rFonts w:ascii="Calibri" w:hAnsi="Calibri" w:cs="Calibri"/>
                <w:szCs w:val="24"/>
              </w:rPr>
            </w:pPr>
            <w:r w:rsidRPr="005F7DA5">
              <w:rPr>
                <w:rFonts w:ascii="Calibri" w:hAnsi="Calibri" w:cs="Calibri"/>
                <w:bCs/>
                <w:color w:val="AE2081"/>
                <w:szCs w:val="24"/>
              </w:rPr>
              <w:lastRenderedPageBreak/>
              <w:t xml:space="preserve">LPD 13 </w:t>
            </w:r>
            <w:r w:rsidRPr="005F7DA5">
              <w:rPr>
                <w:rFonts w:ascii="Calibri" w:hAnsi="Calibri" w:cs="Calibri"/>
                <w:color w:val="AE2081"/>
                <w:szCs w:val="24"/>
              </w:rPr>
              <w:t xml:space="preserve">De leerlingen vergelijken courante </w:t>
            </w:r>
            <w:r w:rsidRPr="005F7DA5">
              <w:rPr>
                <w:rFonts w:ascii="Calibri" w:hAnsi="Calibri" w:cs="Calibri"/>
                <w:color w:val="AE2081"/>
                <w:szCs w:val="24"/>
              </w:rPr>
              <w:fldChar w:fldCharType="begin"/>
            </w:r>
            <w:r w:rsidRPr="005F7DA5">
              <w:rPr>
                <w:rFonts w:ascii="Calibri" w:hAnsi="Calibri" w:cs="Calibri"/>
                <w:color w:val="AE2081"/>
                <w:szCs w:val="24"/>
              </w:rPr>
              <w:instrText>HYPERLINK \l "_Onderneming"</w:instrText>
            </w:r>
            <w:r w:rsidRPr="005F7DA5">
              <w:rPr>
                <w:rFonts w:ascii="Calibri" w:hAnsi="Calibri" w:cs="Calibri"/>
                <w:color w:val="AE2081"/>
                <w:szCs w:val="24"/>
              </w:rPr>
            </w:r>
            <w:r w:rsidRPr="005F7DA5">
              <w:rPr>
                <w:rFonts w:ascii="Calibri" w:hAnsi="Calibri" w:cs="Calibri"/>
                <w:color w:val="AE2081"/>
                <w:szCs w:val="24"/>
              </w:rPr>
              <w:fldChar w:fldCharType="separate"/>
            </w:r>
            <w:r w:rsidRPr="005F7DA5">
              <w:rPr>
                <w:rStyle w:val="Lexicon"/>
                <w:rFonts w:ascii="Calibri" w:hAnsi="Calibri" w:cs="Calibri"/>
                <w:color w:val="AE2081"/>
                <w:szCs w:val="24"/>
              </w:rPr>
              <w:t>onderneming</w:t>
            </w:r>
            <w:r w:rsidRPr="005F7DA5">
              <w:rPr>
                <w:rFonts w:ascii="Calibri" w:hAnsi="Calibri" w:cs="Calibri"/>
                <w:color w:val="AE2081"/>
                <w:szCs w:val="24"/>
              </w:rPr>
              <w:fldChar w:fldCharType="end"/>
            </w:r>
            <w:r w:rsidRPr="005F7DA5">
              <w:rPr>
                <w:rFonts w:ascii="Calibri" w:hAnsi="Calibri" w:cs="Calibri"/>
                <w:color w:val="AE2081"/>
                <w:szCs w:val="24"/>
              </w:rPr>
              <w:t xml:space="preserve">svormen op </w:t>
            </w:r>
            <w:bookmarkStart w:id="3" w:name="_Hlk134802128"/>
            <w:r w:rsidRPr="005F7DA5">
              <w:rPr>
                <w:rFonts w:ascii="Calibri" w:hAnsi="Calibri" w:cs="Calibri"/>
                <w:color w:val="AE2081"/>
                <w:szCs w:val="24"/>
              </w:rPr>
              <w:t>het vlak van aansprakelijkheid, administratie en fiscalitei</w:t>
            </w:r>
            <w:bookmarkEnd w:id="3"/>
            <w:r>
              <w:rPr>
                <w:rFonts w:ascii="Calibri" w:hAnsi="Calibri" w:cs="Calibri"/>
                <w:color w:val="AE2081"/>
                <w:szCs w:val="24"/>
              </w:rPr>
              <w:t>t.</w:t>
            </w:r>
          </w:p>
          <w:p w14:paraId="224B0BD1" w14:textId="77777777" w:rsidR="002E6745" w:rsidRDefault="002E6745" w:rsidP="00DF0BE0">
            <w:pPr>
              <w:spacing w:line="240" w:lineRule="auto"/>
              <w:rPr>
                <w:rFonts w:ascii="Calibri" w:hAnsi="Calibri" w:cs="Calibri"/>
                <w:b/>
                <w:bCs/>
                <w:color w:val="AE2081"/>
                <w:sz w:val="24"/>
              </w:rPr>
            </w:pPr>
          </w:p>
          <w:p w14:paraId="0F10307E" w14:textId="77777777" w:rsidR="002E6745" w:rsidRDefault="002E6745" w:rsidP="00DF0BE0">
            <w:pPr>
              <w:spacing w:line="240" w:lineRule="auto"/>
              <w:rPr>
                <w:rFonts w:ascii="Calibri" w:hAnsi="Calibri" w:cs="Calibri"/>
                <w:b/>
                <w:bCs/>
                <w:color w:val="AE2081"/>
                <w:sz w:val="24"/>
              </w:rPr>
            </w:pPr>
          </w:p>
          <w:p w14:paraId="403472FF" w14:textId="77777777" w:rsidR="002E6745" w:rsidRDefault="002E6745" w:rsidP="00DF0BE0">
            <w:pPr>
              <w:spacing w:line="240" w:lineRule="auto"/>
              <w:rPr>
                <w:rFonts w:ascii="Calibri" w:hAnsi="Calibri" w:cs="Calibri"/>
                <w:b/>
                <w:bCs/>
                <w:color w:val="AE2081"/>
                <w:sz w:val="24"/>
              </w:rPr>
            </w:pPr>
          </w:p>
          <w:p w14:paraId="3E6982C1" w14:textId="77777777" w:rsidR="002E6745" w:rsidRDefault="002E6745" w:rsidP="00DF0BE0">
            <w:pPr>
              <w:spacing w:line="240" w:lineRule="auto"/>
              <w:rPr>
                <w:rFonts w:ascii="Calibri" w:hAnsi="Calibri" w:cs="Calibri"/>
                <w:b/>
                <w:bCs/>
                <w:color w:val="AE2081"/>
                <w:sz w:val="24"/>
              </w:rPr>
            </w:pPr>
          </w:p>
          <w:p w14:paraId="0FD1CC4D" w14:textId="77777777" w:rsidR="002E6745" w:rsidRDefault="002E6745" w:rsidP="00DF0BE0">
            <w:pPr>
              <w:spacing w:line="240" w:lineRule="auto"/>
              <w:rPr>
                <w:rFonts w:ascii="Calibri" w:hAnsi="Calibri" w:cs="Calibri"/>
                <w:b/>
                <w:bCs/>
                <w:color w:val="AE2081"/>
                <w:sz w:val="24"/>
              </w:rPr>
            </w:pPr>
          </w:p>
          <w:p w14:paraId="0E18F06B" w14:textId="77777777" w:rsidR="002E6745" w:rsidRDefault="002E6745" w:rsidP="00DF0BE0">
            <w:pPr>
              <w:spacing w:line="240" w:lineRule="auto"/>
              <w:rPr>
                <w:rFonts w:ascii="Calibri" w:hAnsi="Calibri" w:cs="Calibri"/>
                <w:b/>
                <w:bCs/>
                <w:color w:val="AE2081"/>
                <w:sz w:val="24"/>
              </w:rPr>
            </w:pPr>
          </w:p>
          <w:p w14:paraId="469AFCF3" w14:textId="77777777" w:rsidR="002E6745" w:rsidRDefault="002E6745" w:rsidP="00DF0BE0">
            <w:pPr>
              <w:spacing w:line="240" w:lineRule="auto"/>
              <w:rPr>
                <w:rFonts w:ascii="Calibri" w:hAnsi="Calibri" w:cs="Calibri"/>
                <w:b/>
                <w:bCs/>
                <w:color w:val="AE2081"/>
                <w:sz w:val="24"/>
              </w:rPr>
            </w:pPr>
          </w:p>
          <w:p w14:paraId="292FFE93" w14:textId="77777777" w:rsidR="002E6745" w:rsidRDefault="002E6745" w:rsidP="00DF0BE0">
            <w:pPr>
              <w:spacing w:line="240" w:lineRule="auto"/>
              <w:rPr>
                <w:rFonts w:ascii="Calibri" w:hAnsi="Calibri" w:cs="Calibri"/>
                <w:b/>
                <w:bCs/>
                <w:color w:val="AE2081"/>
                <w:sz w:val="24"/>
              </w:rPr>
            </w:pPr>
          </w:p>
          <w:p w14:paraId="6AD80D24" w14:textId="77777777" w:rsidR="002E6745" w:rsidRDefault="002E6745" w:rsidP="00DF0BE0">
            <w:pPr>
              <w:spacing w:line="240" w:lineRule="auto"/>
              <w:rPr>
                <w:rFonts w:ascii="Calibri" w:hAnsi="Calibri" w:cs="Calibri"/>
                <w:b/>
                <w:bCs/>
                <w:color w:val="AE2081"/>
                <w:sz w:val="24"/>
              </w:rPr>
            </w:pPr>
          </w:p>
          <w:p w14:paraId="4398068F" w14:textId="77777777" w:rsidR="002E6745" w:rsidRDefault="002E6745" w:rsidP="00DF0BE0">
            <w:pPr>
              <w:spacing w:line="240" w:lineRule="auto"/>
              <w:rPr>
                <w:rFonts w:ascii="Calibri" w:hAnsi="Calibri" w:cs="Calibri"/>
                <w:b/>
                <w:bCs/>
                <w:color w:val="AE2081"/>
                <w:sz w:val="24"/>
              </w:rPr>
            </w:pPr>
          </w:p>
          <w:p w14:paraId="562D1578" w14:textId="77777777" w:rsidR="002E6745" w:rsidRDefault="002E6745" w:rsidP="00DF0BE0">
            <w:pPr>
              <w:spacing w:line="240" w:lineRule="auto"/>
              <w:rPr>
                <w:rFonts w:ascii="Calibri" w:hAnsi="Calibri" w:cs="Calibri"/>
                <w:b/>
                <w:bCs/>
                <w:color w:val="AE2081"/>
                <w:sz w:val="24"/>
              </w:rPr>
            </w:pPr>
          </w:p>
          <w:p w14:paraId="24E99C9A" w14:textId="77777777" w:rsidR="002E6745" w:rsidRDefault="002E6745" w:rsidP="00DF0BE0">
            <w:pPr>
              <w:spacing w:line="240" w:lineRule="auto"/>
              <w:rPr>
                <w:rFonts w:ascii="Calibri" w:hAnsi="Calibri" w:cs="Calibri"/>
                <w:b/>
                <w:bCs/>
                <w:color w:val="AE2081"/>
                <w:sz w:val="24"/>
              </w:rPr>
            </w:pPr>
          </w:p>
          <w:p w14:paraId="22D29325" w14:textId="77777777" w:rsidR="002E6745" w:rsidRDefault="002E6745" w:rsidP="00DF0BE0">
            <w:pPr>
              <w:spacing w:line="240" w:lineRule="auto"/>
              <w:rPr>
                <w:rFonts w:ascii="Calibri" w:hAnsi="Calibri" w:cs="Calibri"/>
                <w:b/>
                <w:bCs/>
                <w:color w:val="AE2081"/>
                <w:sz w:val="24"/>
              </w:rPr>
            </w:pPr>
          </w:p>
          <w:p w14:paraId="217608D3" w14:textId="3C8D0F57" w:rsidR="002E6745" w:rsidRPr="005F7DA5" w:rsidRDefault="002E6745" w:rsidP="00DF0BE0">
            <w:pPr>
              <w:spacing w:line="240" w:lineRule="auto"/>
              <w:rPr>
                <w:rFonts w:ascii="Calibri" w:hAnsi="Calibri" w:cs="Calibri"/>
                <w:b/>
                <w:bCs/>
                <w:color w:val="AE2081"/>
                <w:sz w:val="24"/>
              </w:rPr>
            </w:pPr>
          </w:p>
        </w:tc>
        <w:tc>
          <w:tcPr>
            <w:tcW w:w="3246" w:type="dxa"/>
            <w:shd w:val="clear" w:color="auto" w:fill="F2F2F2" w:themeFill="background1" w:themeFillShade="F2"/>
          </w:tcPr>
          <w:p w14:paraId="731215D7" w14:textId="4E55B9C1" w:rsidR="002E6745" w:rsidRPr="00626D6F" w:rsidRDefault="002E6745" w:rsidP="00824515">
            <w:pPr>
              <w:pStyle w:val="Doel"/>
              <w:numPr>
                <w:ilvl w:val="0"/>
                <w:numId w:val="0"/>
              </w:numPr>
              <w:rPr>
                <w:rFonts w:ascii="Calibri" w:hAnsi="Calibri" w:cs="Calibri"/>
                <w:color w:val="4CBCC5"/>
                <w:szCs w:val="24"/>
              </w:rPr>
            </w:pPr>
            <w:r w:rsidRPr="00626D6F">
              <w:rPr>
                <w:rFonts w:ascii="Calibri" w:hAnsi="Calibri" w:cs="Calibri"/>
                <w:bCs/>
                <w:color w:val="4CBCC5"/>
                <w:szCs w:val="24"/>
              </w:rPr>
              <w:t>LPD 2</w:t>
            </w:r>
            <w:r>
              <w:rPr>
                <w:rFonts w:ascii="Calibri" w:hAnsi="Calibri" w:cs="Calibri"/>
                <w:bCs/>
                <w:color w:val="4CBCC5"/>
                <w:szCs w:val="24"/>
              </w:rPr>
              <w:t>5</w:t>
            </w:r>
            <w:r w:rsidRPr="00626D6F">
              <w:rPr>
                <w:rFonts w:ascii="Calibri" w:hAnsi="Calibri" w:cs="Calibri"/>
                <w:bCs/>
                <w:color w:val="4CBCC5"/>
                <w:szCs w:val="24"/>
              </w:rPr>
              <w:t xml:space="preserve"> </w:t>
            </w:r>
            <w:r w:rsidRPr="00626D6F">
              <w:rPr>
                <w:rFonts w:ascii="Calibri" w:hAnsi="Calibri" w:cs="Calibri"/>
                <w:color w:val="4CBCC5"/>
                <w:szCs w:val="24"/>
              </w:rPr>
              <w:t>De leerlingen vergelijken fiscale regels voor een eenmanszaak en vennootschap op basis van grondslag, de progressiviteit van de belasting en voorafbetalingen.</w:t>
            </w:r>
          </w:p>
          <w:p w14:paraId="2BBDA57F" w14:textId="77777777" w:rsidR="002E6745" w:rsidRDefault="002E6745" w:rsidP="00904C23">
            <w:pPr>
              <w:spacing w:line="240" w:lineRule="auto"/>
              <w:rPr>
                <w:rFonts w:ascii="Calibri" w:hAnsi="Calibri" w:cs="Calibri"/>
                <w:b/>
                <w:bCs/>
                <w:color w:val="4CBCC5"/>
                <w:sz w:val="24"/>
              </w:rPr>
            </w:pPr>
          </w:p>
          <w:p w14:paraId="21E28C2C" w14:textId="77777777" w:rsidR="002E6745" w:rsidRDefault="002E6745" w:rsidP="00904C23">
            <w:pPr>
              <w:spacing w:line="240" w:lineRule="auto"/>
              <w:rPr>
                <w:rFonts w:ascii="Calibri" w:hAnsi="Calibri" w:cs="Calibri"/>
                <w:b/>
                <w:bCs/>
                <w:color w:val="4CBCC5"/>
                <w:sz w:val="24"/>
              </w:rPr>
            </w:pPr>
          </w:p>
          <w:p w14:paraId="23A8F00D" w14:textId="77777777" w:rsidR="002E6745" w:rsidRDefault="002E6745" w:rsidP="00904C23">
            <w:pPr>
              <w:spacing w:line="240" w:lineRule="auto"/>
              <w:rPr>
                <w:rFonts w:ascii="Calibri" w:hAnsi="Calibri" w:cs="Calibri"/>
                <w:b/>
                <w:bCs/>
                <w:color w:val="4CBCC5"/>
                <w:sz w:val="24"/>
              </w:rPr>
            </w:pPr>
          </w:p>
          <w:p w14:paraId="682C4E2D" w14:textId="77777777" w:rsidR="002E6745" w:rsidRDefault="002E6745" w:rsidP="00904C23">
            <w:pPr>
              <w:spacing w:line="240" w:lineRule="auto"/>
              <w:rPr>
                <w:rFonts w:ascii="Calibri" w:hAnsi="Calibri" w:cs="Calibri"/>
                <w:b/>
                <w:bCs/>
                <w:color w:val="4CBCC5"/>
                <w:sz w:val="24"/>
              </w:rPr>
            </w:pPr>
          </w:p>
          <w:p w14:paraId="0E775E37" w14:textId="77777777" w:rsidR="002E6745" w:rsidRDefault="002E6745" w:rsidP="00904C23">
            <w:pPr>
              <w:spacing w:line="240" w:lineRule="auto"/>
              <w:rPr>
                <w:rFonts w:ascii="Calibri" w:hAnsi="Calibri" w:cs="Calibri"/>
                <w:b/>
                <w:bCs/>
                <w:color w:val="4CBCC5"/>
                <w:sz w:val="24"/>
              </w:rPr>
            </w:pPr>
          </w:p>
          <w:p w14:paraId="29938CB7" w14:textId="77777777" w:rsidR="002E6745" w:rsidRDefault="002E6745" w:rsidP="00904C23">
            <w:pPr>
              <w:spacing w:line="240" w:lineRule="auto"/>
              <w:rPr>
                <w:rFonts w:ascii="Calibri" w:hAnsi="Calibri" w:cs="Calibri"/>
                <w:b/>
                <w:bCs/>
                <w:color w:val="4CBCC5"/>
                <w:sz w:val="24"/>
              </w:rPr>
            </w:pPr>
          </w:p>
          <w:p w14:paraId="77AD13FB" w14:textId="77777777" w:rsidR="002E6745" w:rsidRDefault="002E6745" w:rsidP="00904C23">
            <w:pPr>
              <w:spacing w:line="240" w:lineRule="auto"/>
              <w:rPr>
                <w:rFonts w:ascii="Calibri" w:hAnsi="Calibri" w:cs="Calibri"/>
                <w:b/>
                <w:bCs/>
                <w:color w:val="4CBCC5"/>
                <w:sz w:val="24"/>
              </w:rPr>
            </w:pPr>
          </w:p>
          <w:p w14:paraId="66EC076C" w14:textId="77777777" w:rsidR="002E6745" w:rsidRDefault="002E6745" w:rsidP="00904C23">
            <w:pPr>
              <w:spacing w:line="240" w:lineRule="auto"/>
              <w:rPr>
                <w:rFonts w:ascii="Calibri" w:hAnsi="Calibri" w:cs="Calibri"/>
                <w:b/>
                <w:bCs/>
                <w:color w:val="4CBCC5"/>
                <w:sz w:val="24"/>
              </w:rPr>
            </w:pPr>
          </w:p>
          <w:p w14:paraId="102EAEE5" w14:textId="77777777" w:rsidR="002E6745" w:rsidRDefault="002E6745" w:rsidP="00904C23">
            <w:pPr>
              <w:spacing w:line="240" w:lineRule="auto"/>
              <w:rPr>
                <w:rFonts w:ascii="Calibri" w:hAnsi="Calibri" w:cs="Calibri"/>
                <w:b/>
                <w:bCs/>
                <w:color w:val="4CBCC5"/>
                <w:sz w:val="24"/>
              </w:rPr>
            </w:pPr>
          </w:p>
          <w:p w14:paraId="7109B9A5" w14:textId="77777777" w:rsidR="002E6745" w:rsidRDefault="002E6745" w:rsidP="00904C23">
            <w:pPr>
              <w:spacing w:line="240" w:lineRule="auto"/>
              <w:rPr>
                <w:rFonts w:ascii="Calibri" w:hAnsi="Calibri" w:cs="Calibri"/>
                <w:b/>
                <w:bCs/>
                <w:color w:val="4CBCC5"/>
                <w:sz w:val="24"/>
              </w:rPr>
            </w:pPr>
          </w:p>
          <w:p w14:paraId="076C06AD" w14:textId="77777777" w:rsidR="002E6745" w:rsidRDefault="002E6745" w:rsidP="00904C23">
            <w:pPr>
              <w:spacing w:line="240" w:lineRule="auto"/>
              <w:rPr>
                <w:rFonts w:ascii="Calibri" w:hAnsi="Calibri" w:cs="Calibri"/>
                <w:b/>
                <w:bCs/>
                <w:color w:val="4CBCC5"/>
                <w:sz w:val="24"/>
              </w:rPr>
            </w:pPr>
          </w:p>
          <w:p w14:paraId="42F7AE20" w14:textId="77777777" w:rsidR="002E6745" w:rsidRDefault="002E6745" w:rsidP="00904C23">
            <w:pPr>
              <w:spacing w:line="240" w:lineRule="auto"/>
              <w:rPr>
                <w:rFonts w:ascii="Calibri" w:hAnsi="Calibri" w:cs="Calibri"/>
                <w:b/>
                <w:bCs/>
                <w:color w:val="4CBCC5"/>
                <w:sz w:val="24"/>
              </w:rPr>
            </w:pPr>
          </w:p>
          <w:p w14:paraId="70D4AB2F" w14:textId="17DCBF03" w:rsidR="002E6745" w:rsidRPr="00626D6F" w:rsidRDefault="002E6745" w:rsidP="00904C23">
            <w:pPr>
              <w:spacing w:line="240" w:lineRule="auto"/>
              <w:rPr>
                <w:rFonts w:ascii="Calibri" w:hAnsi="Calibri" w:cs="Calibri"/>
                <w:b/>
                <w:bCs/>
                <w:color w:val="4CBCC5"/>
                <w:sz w:val="24"/>
              </w:rPr>
            </w:pPr>
          </w:p>
        </w:tc>
        <w:tc>
          <w:tcPr>
            <w:tcW w:w="7494" w:type="dxa"/>
          </w:tcPr>
          <w:p w14:paraId="47AC61DF" w14:textId="474B971C" w:rsidR="002E6745" w:rsidRPr="005F7DA5" w:rsidRDefault="002E6745" w:rsidP="00007334">
            <w:pPr>
              <w:pStyle w:val="Wenk"/>
              <w:numPr>
                <w:ilvl w:val="0"/>
                <w:numId w:val="17"/>
              </w:numPr>
              <w:ind w:left="414" w:hanging="357"/>
              <w:rPr>
                <w:rFonts w:ascii="Calibri" w:hAnsi="Calibri" w:cs="Calibri"/>
                <w:color w:val="auto"/>
                <w:sz w:val="24"/>
                <w:szCs w:val="24"/>
              </w:rPr>
            </w:pPr>
          </w:p>
          <w:p w14:paraId="29B80EEE" w14:textId="77777777" w:rsidR="002E6745" w:rsidRPr="005F7DA5" w:rsidRDefault="002E6745" w:rsidP="00007334">
            <w:pPr>
              <w:pStyle w:val="Wenk"/>
              <w:numPr>
                <w:ilvl w:val="0"/>
                <w:numId w:val="0"/>
              </w:numPr>
              <w:ind w:left="720"/>
              <w:rPr>
                <w:rFonts w:ascii="Calibri" w:hAnsi="Calibri" w:cs="Calibri"/>
                <w:color w:val="auto"/>
                <w:sz w:val="24"/>
                <w:szCs w:val="24"/>
              </w:rPr>
            </w:pPr>
          </w:p>
        </w:tc>
      </w:tr>
      <w:tr w:rsidR="002E6745" w:rsidRPr="00825574" w14:paraId="46EB8DD2" w14:textId="77777777" w:rsidTr="002E6745">
        <w:tc>
          <w:tcPr>
            <w:tcW w:w="3145" w:type="dxa"/>
            <w:shd w:val="clear" w:color="auto" w:fill="F2F2F2"/>
          </w:tcPr>
          <w:p w14:paraId="00373F71" w14:textId="77777777" w:rsidR="002E6745" w:rsidRPr="00825574" w:rsidRDefault="002E6745" w:rsidP="00825574">
            <w:pPr>
              <w:pStyle w:val="Doelkeuze"/>
              <w:numPr>
                <w:ilvl w:val="0"/>
                <w:numId w:val="0"/>
              </w:numPr>
              <w:rPr>
                <w:rFonts w:ascii="Calibri" w:hAnsi="Calibri" w:cs="Calibri"/>
                <w:bCs/>
                <w:color w:val="A6A6A6" w:themeColor="background1" w:themeShade="A6"/>
                <w:sz w:val="18"/>
                <w:szCs w:val="18"/>
              </w:rPr>
            </w:pPr>
            <w:r w:rsidRPr="00825574">
              <w:rPr>
                <w:rFonts w:ascii="Calibri" w:hAnsi="Calibri" w:cs="Calibri"/>
                <w:bCs/>
                <w:color w:val="A6A6A6" w:themeColor="background1" w:themeShade="A6"/>
                <w:sz w:val="18"/>
                <w:szCs w:val="18"/>
              </w:rPr>
              <w:lastRenderedPageBreak/>
              <w:t xml:space="preserve">LPD K3 De leerlingen verklaren het belang van de boekhoudkundige registratie van bedrijfsverrichtingen.    LPD K4 De leerlingen lichten de voornaamste wettelijke verplichtingen toe met betrekking tot de boekhouding en de jaarrekening.  </w:t>
            </w:r>
          </w:p>
          <w:p w14:paraId="0CA12498" w14:textId="15ECF440" w:rsidR="002E6745" w:rsidRPr="00825574" w:rsidRDefault="002E6745" w:rsidP="00825574">
            <w:pPr>
              <w:pStyle w:val="Doelkeuze"/>
              <w:numPr>
                <w:ilvl w:val="0"/>
                <w:numId w:val="0"/>
              </w:numPr>
              <w:rPr>
                <w:rFonts w:ascii="Calibri" w:hAnsi="Calibri" w:cs="Calibri"/>
                <w:bCs/>
                <w:color w:val="A6A6A6" w:themeColor="background1" w:themeShade="A6"/>
                <w:sz w:val="18"/>
                <w:szCs w:val="18"/>
              </w:rPr>
            </w:pPr>
            <w:r w:rsidRPr="00825574">
              <w:rPr>
                <w:rFonts w:ascii="Calibri" w:hAnsi="Calibri" w:cs="Calibri"/>
                <w:bCs/>
                <w:color w:val="A6A6A6" w:themeColor="background1" w:themeShade="A6"/>
                <w:sz w:val="18"/>
                <w:szCs w:val="18"/>
              </w:rPr>
              <w:t xml:space="preserve"> </w:t>
            </w:r>
            <w:r w:rsidRPr="00825574">
              <w:rPr>
                <w:rFonts w:ascii="Calibri" w:hAnsi="Calibri" w:cs="Calibri"/>
                <w:bCs/>
                <w:color w:val="AE2081"/>
                <w:sz w:val="18"/>
                <w:szCs w:val="18"/>
              </w:rPr>
              <w:t>LPD 14 De leerlingen leggen de werking van het btw-systeem uit.</w:t>
            </w:r>
          </w:p>
          <w:p w14:paraId="479BFE0B" w14:textId="77777777" w:rsidR="002E6745" w:rsidRPr="00825574" w:rsidRDefault="002E6745" w:rsidP="00825574">
            <w:pPr>
              <w:rPr>
                <w:rFonts w:ascii="Calibri" w:hAnsi="Calibri" w:cs="Calibri"/>
                <w:b/>
                <w:bCs/>
                <w:color w:val="AE2081"/>
                <w:sz w:val="18"/>
                <w:szCs w:val="18"/>
              </w:rPr>
            </w:pPr>
            <w:r w:rsidRPr="00825574">
              <w:rPr>
                <w:rFonts w:ascii="Calibri" w:hAnsi="Calibri" w:cs="Calibri"/>
                <w:b/>
                <w:bCs/>
                <w:color w:val="AE2081"/>
                <w:sz w:val="18"/>
                <w:szCs w:val="18"/>
              </w:rPr>
              <w:t>LPD 15 De leerlingen passen de techniek van het dubbel boekhouden toe vanuit inzicht in de betekenis en structuur van de balans en resultatenrekening</w:t>
            </w:r>
          </w:p>
          <w:p w14:paraId="08D15F1C" w14:textId="77777777" w:rsidR="002E6745" w:rsidRPr="00825574" w:rsidRDefault="002E6745" w:rsidP="00825574">
            <w:pPr>
              <w:rPr>
                <w:rFonts w:ascii="Calibri" w:hAnsi="Calibri" w:cs="Calibri"/>
                <w:b/>
                <w:bCs/>
                <w:color w:val="AE2081"/>
                <w:sz w:val="18"/>
                <w:szCs w:val="18"/>
              </w:rPr>
            </w:pPr>
            <w:r w:rsidRPr="00825574">
              <w:rPr>
                <w:rFonts w:ascii="Calibri" w:hAnsi="Calibri" w:cs="Calibri"/>
                <w:b/>
                <w:bCs/>
                <w:color w:val="AE2081"/>
                <w:sz w:val="18"/>
                <w:szCs w:val="18"/>
              </w:rPr>
              <w:t>LPD 16 De leerlingen analyseren en registreren aankoop- en verkoopdocumenten.</w:t>
            </w:r>
          </w:p>
          <w:p w14:paraId="4231A76A" w14:textId="77777777" w:rsidR="002E6745" w:rsidRPr="00825574" w:rsidRDefault="002E6745" w:rsidP="00825574">
            <w:pPr>
              <w:rPr>
                <w:rFonts w:ascii="Calibri" w:hAnsi="Calibri" w:cs="Calibri"/>
                <w:b/>
                <w:bCs/>
                <w:color w:val="A6A6A6" w:themeColor="background1" w:themeShade="A6"/>
                <w:sz w:val="18"/>
                <w:szCs w:val="18"/>
              </w:rPr>
            </w:pPr>
            <w:r w:rsidRPr="00825574">
              <w:rPr>
                <w:rFonts w:ascii="Calibri" w:hAnsi="Calibri" w:cs="Calibri"/>
                <w:b/>
                <w:bCs/>
                <w:color w:val="A6A6A6" w:themeColor="background1" w:themeShade="A6"/>
                <w:sz w:val="18"/>
                <w:szCs w:val="18"/>
              </w:rPr>
              <w:t>LPD K5 De leerlingen stellen verkoopfacturen en creditnota’s op.</w:t>
            </w:r>
          </w:p>
          <w:p w14:paraId="5BD30664" w14:textId="2DBCE1DD" w:rsidR="002E6745" w:rsidRPr="00825574" w:rsidRDefault="002E6745" w:rsidP="00825574">
            <w:pPr>
              <w:rPr>
                <w:rFonts w:ascii="Calibri" w:hAnsi="Calibri" w:cs="Calibri"/>
                <w:b/>
                <w:bCs/>
                <w:color w:val="AE2081"/>
                <w:sz w:val="18"/>
                <w:szCs w:val="18"/>
              </w:rPr>
            </w:pPr>
            <w:r w:rsidRPr="00825574">
              <w:rPr>
                <w:rFonts w:ascii="Calibri" w:hAnsi="Calibri" w:cs="Calibri"/>
                <w:b/>
                <w:bCs/>
                <w:color w:val="AE2081"/>
                <w:sz w:val="18"/>
                <w:szCs w:val="18"/>
              </w:rPr>
              <w:t>LPD 17 De leerlingen registreren financiële verrichtingen.</w:t>
            </w:r>
          </w:p>
          <w:p w14:paraId="5C18AE49" w14:textId="77777777" w:rsidR="002E6745" w:rsidRPr="00825574" w:rsidRDefault="002E6745" w:rsidP="00630828">
            <w:pPr>
              <w:rPr>
                <w:rFonts w:ascii="Calibri" w:hAnsi="Calibri" w:cs="Calibri"/>
                <w:b/>
                <w:bCs/>
                <w:sz w:val="18"/>
                <w:szCs w:val="18"/>
                <w:lang w:val="nl-BE" w:eastAsia="en-US"/>
              </w:rPr>
            </w:pPr>
          </w:p>
          <w:p w14:paraId="12E84069" w14:textId="77777777" w:rsidR="002E6745" w:rsidRPr="00825574" w:rsidRDefault="002E6745" w:rsidP="00630828">
            <w:pPr>
              <w:pStyle w:val="Doel"/>
              <w:numPr>
                <w:ilvl w:val="0"/>
                <w:numId w:val="0"/>
              </w:numPr>
              <w:ind w:left="1077"/>
              <w:rPr>
                <w:rFonts w:ascii="Calibri" w:hAnsi="Calibri" w:cs="Calibri"/>
                <w:bCs/>
                <w:sz w:val="18"/>
                <w:szCs w:val="18"/>
              </w:rPr>
            </w:pPr>
          </w:p>
          <w:p w14:paraId="0F12546E" w14:textId="1899CBBF" w:rsidR="002E6745" w:rsidRPr="00825574" w:rsidRDefault="002E6745" w:rsidP="00DF0BE0">
            <w:pPr>
              <w:spacing w:line="240" w:lineRule="auto"/>
              <w:rPr>
                <w:rFonts w:ascii="Calibri" w:hAnsi="Calibri" w:cs="Calibri"/>
                <w:b/>
                <w:bCs/>
                <w:color w:val="AE2081"/>
                <w:sz w:val="18"/>
                <w:szCs w:val="18"/>
              </w:rPr>
            </w:pPr>
          </w:p>
        </w:tc>
        <w:tc>
          <w:tcPr>
            <w:tcW w:w="3246" w:type="dxa"/>
            <w:shd w:val="clear" w:color="auto" w:fill="F2F2F2" w:themeFill="background1" w:themeFillShade="F2"/>
          </w:tcPr>
          <w:p w14:paraId="6F4E7379" w14:textId="03AB2A74" w:rsidR="002E6745" w:rsidRPr="00626D6F" w:rsidRDefault="002E6745" w:rsidP="00157050">
            <w:pPr>
              <w:pStyle w:val="Doel"/>
              <w:numPr>
                <w:ilvl w:val="0"/>
                <w:numId w:val="0"/>
              </w:numPr>
              <w:rPr>
                <w:rFonts w:ascii="Calibri" w:hAnsi="Calibri" w:cs="Calibri"/>
                <w:bCs/>
                <w:color w:val="4CBCC5"/>
                <w:sz w:val="18"/>
                <w:szCs w:val="18"/>
              </w:rPr>
            </w:pPr>
            <w:r w:rsidRPr="00626D6F">
              <w:rPr>
                <w:rFonts w:ascii="Calibri" w:hAnsi="Calibri" w:cs="Calibri"/>
                <w:bCs/>
                <w:color w:val="4CBCC5"/>
                <w:sz w:val="18"/>
                <w:szCs w:val="18"/>
              </w:rPr>
              <w:t xml:space="preserve">LPD 19  De leerlingen registreren commerciële en financiële verrichtingen. </w:t>
            </w:r>
            <w:r>
              <w:rPr>
                <w:rFonts w:ascii="Calibri" w:hAnsi="Calibri" w:cs="Calibri"/>
                <w:bCs/>
                <w:color w:val="4CBCC5"/>
                <w:sz w:val="18"/>
                <w:szCs w:val="18"/>
              </w:rPr>
              <w:t xml:space="preserve">                                          </w:t>
            </w:r>
            <w:r w:rsidRPr="00626D6F">
              <w:rPr>
                <w:rFonts w:ascii="Calibri" w:hAnsi="Calibri" w:cs="Calibri"/>
                <w:bCs/>
                <w:color w:val="4CBCC5"/>
                <w:sz w:val="18"/>
                <w:szCs w:val="18"/>
              </w:rPr>
              <w:t>LPD 20 De leerlingen registreren een investering en bijhorende financiering.</w:t>
            </w:r>
          </w:p>
          <w:p w14:paraId="2370DA4D" w14:textId="73A30E8E" w:rsidR="002E6745" w:rsidRPr="00626D6F" w:rsidRDefault="002E6745" w:rsidP="00157050">
            <w:pPr>
              <w:pStyle w:val="Doel"/>
              <w:numPr>
                <w:ilvl w:val="0"/>
                <w:numId w:val="0"/>
              </w:numPr>
              <w:rPr>
                <w:rFonts w:ascii="Calibri" w:hAnsi="Calibri" w:cs="Calibri"/>
                <w:bCs/>
                <w:color w:val="4CBCC5"/>
                <w:sz w:val="18"/>
                <w:szCs w:val="18"/>
              </w:rPr>
            </w:pPr>
            <w:r w:rsidRPr="00626D6F">
              <w:rPr>
                <w:rFonts w:ascii="Calibri" w:hAnsi="Calibri" w:cs="Calibri"/>
                <w:bCs/>
                <w:color w:val="4CBCC5"/>
                <w:sz w:val="18"/>
                <w:szCs w:val="18"/>
              </w:rPr>
              <w:t>LPD 21 De leerlingen registreren de btw-verrekening en -vereffening.</w:t>
            </w:r>
          </w:p>
          <w:p w14:paraId="72C10828" w14:textId="37EB21C4" w:rsidR="002E6745" w:rsidRDefault="002E6745" w:rsidP="00157050">
            <w:pPr>
              <w:pStyle w:val="Doel"/>
              <w:numPr>
                <w:ilvl w:val="0"/>
                <w:numId w:val="0"/>
              </w:numPr>
              <w:rPr>
                <w:rFonts w:ascii="Calibri" w:hAnsi="Calibri" w:cs="Calibri"/>
                <w:bCs/>
                <w:color w:val="4CBCC5"/>
                <w:sz w:val="18"/>
                <w:szCs w:val="18"/>
              </w:rPr>
            </w:pPr>
            <w:r w:rsidRPr="00626D6F">
              <w:rPr>
                <w:rFonts w:ascii="Calibri" w:hAnsi="Calibri" w:cs="Calibri"/>
                <w:bCs/>
                <w:color w:val="4CBCC5"/>
                <w:sz w:val="18"/>
                <w:szCs w:val="18"/>
              </w:rPr>
              <w:t>LPD 22 De leerlingen registreren personeelskosten en -schulden.</w:t>
            </w:r>
          </w:p>
          <w:p w14:paraId="479B7D97" w14:textId="63D0E76F" w:rsidR="002E6745" w:rsidRPr="00626D6F" w:rsidRDefault="002E6745" w:rsidP="00626D6F">
            <w:pPr>
              <w:pStyle w:val="Doel"/>
              <w:numPr>
                <w:ilvl w:val="0"/>
                <w:numId w:val="0"/>
              </w:numPr>
              <w:rPr>
                <w:rFonts w:ascii="Calibri" w:hAnsi="Calibri" w:cs="Calibri"/>
                <w:bCs/>
                <w:color w:val="4CBCC5"/>
                <w:sz w:val="18"/>
                <w:szCs w:val="18"/>
              </w:rPr>
            </w:pPr>
            <w:r w:rsidRPr="00626D6F">
              <w:rPr>
                <w:rFonts w:ascii="Calibri" w:hAnsi="Calibri" w:cs="Calibri"/>
                <w:bCs/>
                <w:color w:val="4CBCC5"/>
                <w:sz w:val="18"/>
                <w:szCs w:val="18"/>
              </w:rPr>
              <w:t>LPD 2</w:t>
            </w:r>
            <w:r>
              <w:rPr>
                <w:rFonts w:ascii="Calibri" w:hAnsi="Calibri" w:cs="Calibri"/>
                <w:bCs/>
                <w:color w:val="4CBCC5"/>
                <w:sz w:val="18"/>
                <w:szCs w:val="18"/>
              </w:rPr>
              <w:t>3</w:t>
            </w:r>
            <w:r w:rsidRPr="00626D6F">
              <w:rPr>
                <w:rFonts w:ascii="Calibri" w:hAnsi="Calibri" w:cs="Calibri"/>
                <w:bCs/>
                <w:color w:val="4CBCC5"/>
                <w:sz w:val="18"/>
                <w:szCs w:val="18"/>
              </w:rPr>
              <w:t xml:space="preserve"> De leerlingen registreren </w:t>
            </w:r>
            <w:r>
              <w:rPr>
                <w:rFonts w:ascii="Calibri" w:hAnsi="Calibri" w:cs="Calibri"/>
                <w:bCs/>
                <w:color w:val="4CBCC5"/>
                <w:sz w:val="18"/>
                <w:szCs w:val="18"/>
              </w:rPr>
              <w:t>voorzieningen voor risico’s en kosten/</w:t>
            </w:r>
          </w:p>
          <w:p w14:paraId="62552F96" w14:textId="0139CBE5" w:rsidR="002E6745" w:rsidRPr="00626D6F" w:rsidRDefault="002E6745" w:rsidP="00157050">
            <w:pPr>
              <w:pStyle w:val="Doel"/>
              <w:numPr>
                <w:ilvl w:val="0"/>
                <w:numId w:val="0"/>
              </w:numPr>
              <w:rPr>
                <w:rFonts w:ascii="Calibri" w:hAnsi="Calibri" w:cs="Calibri"/>
                <w:bCs/>
                <w:color w:val="4CBCC5"/>
                <w:sz w:val="18"/>
                <w:szCs w:val="18"/>
              </w:rPr>
            </w:pPr>
            <w:r w:rsidRPr="00626D6F">
              <w:rPr>
                <w:rFonts w:ascii="Calibri" w:hAnsi="Calibri" w:cs="Calibri"/>
                <w:bCs/>
                <w:color w:val="4CBCC5"/>
                <w:sz w:val="18"/>
                <w:szCs w:val="18"/>
              </w:rPr>
              <w:t>LPD 2</w:t>
            </w:r>
            <w:r>
              <w:rPr>
                <w:rFonts w:ascii="Calibri" w:hAnsi="Calibri" w:cs="Calibri"/>
                <w:bCs/>
                <w:color w:val="4CBCC5"/>
                <w:sz w:val="18"/>
                <w:szCs w:val="18"/>
              </w:rPr>
              <w:t>4</w:t>
            </w:r>
            <w:r w:rsidRPr="00626D6F">
              <w:rPr>
                <w:rFonts w:ascii="Calibri" w:hAnsi="Calibri" w:cs="Calibri"/>
                <w:bCs/>
                <w:color w:val="4CBCC5"/>
                <w:sz w:val="18"/>
                <w:szCs w:val="18"/>
              </w:rPr>
              <w:t xml:space="preserve"> De leerlingen sluiten het boekjaar af met inbegrip van</w:t>
            </w:r>
          </w:p>
          <w:p w14:paraId="790F7A0F" w14:textId="77777777" w:rsidR="002E6745" w:rsidRPr="00626D6F" w:rsidRDefault="002E6745" w:rsidP="00157050">
            <w:pPr>
              <w:pStyle w:val="Opsommingdoel"/>
              <w:ind w:left="615"/>
              <w:rPr>
                <w:rFonts w:ascii="Calibri" w:hAnsi="Calibri" w:cs="Calibri"/>
                <w:bCs/>
                <w:color w:val="4CBCC5"/>
                <w:sz w:val="18"/>
                <w:szCs w:val="18"/>
              </w:rPr>
            </w:pPr>
            <w:r w:rsidRPr="00626D6F">
              <w:rPr>
                <w:rFonts w:ascii="Calibri" w:hAnsi="Calibri" w:cs="Calibri"/>
                <w:bCs/>
                <w:color w:val="4CBCC5"/>
                <w:sz w:val="18"/>
                <w:szCs w:val="18"/>
              </w:rPr>
              <w:t>voorraadwijzigingen en afschrijvingen;</w:t>
            </w:r>
          </w:p>
          <w:p w14:paraId="61CA9938" w14:textId="77777777" w:rsidR="002E6745" w:rsidRPr="00626D6F" w:rsidRDefault="002E6745" w:rsidP="00157050">
            <w:pPr>
              <w:pStyle w:val="Opsommingdoel"/>
              <w:ind w:left="615"/>
              <w:rPr>
                <w:rFonts w:ascii="Calibri" w:hAnsi="Calibri" w:cs="Calibri"/>
                <w:bCs/>
                <w:color w:val="4CBCC5"/>
                <w:sz w:val="18"/>
                <w:szCs w:val="18"/>
              </w:rPr>
            </w:pPr>
            <w:r w:rsidRPr="00626D6F">
              <w:rPr>
                <w:rFonts w:ascii="Calibri" w:hAnsi="Calibri" w:cs="Calibri"/>
                <w:bCs/>
                <w:color w:val="4CBCC5"/>
                <w:sz w:val="18"/>
                <w:szCs w:val="18"/>
              </w:rPr>
              <w:t>raming winstbelasting, resultaatbepaling en boekhoudkundige verwerking;</w:t>
            </w:r>
          </w:p>
          <w:p w14:paraId="12A6C8C5" w14:textId="3EA47B73" w:rsidR="002E6745" w:rsidRPr="00626D6F" w:rsidRDefault="002E6745" w:rsidP="00157050">
            <w:pPr>
              <w:pStyle w:val="Opsommingdoel"/>
              <w:ind w:left="615"/>
              <w:rPr>
                <w:rFonts w:ascii="Calibri" w:hAnsi="Calibri" w:cs="Calibri"/>
                <w:bCs/>
                <w:color w:val="4CBCC5"/>
                <w:sz w:val="18"/>
                <w:szCs w:val="18"/>
              </w:rPr>
            </w:pPr>
            <w:r w:rsidRPr="00626D6F">
              <w:rPr>
                <w:rFonts w:ascii="Calibri" w:hAnsi="Calibri" w:cs="Calibri"/>
                <w:bCs/>
                <w:color w:val="4CBCC5"/>
                <w:sz w:val="18"/>
                <w:szCs w:val="18"/>
              </w:rPr>
              <w:t>opmaak van de jaarrekening.</w:t>
            </w:r>
          </w:p>
          <w:p w14:paraId="3567EF27" w14:textId="77777777" w:rsidR="002E6745" w:rsidRPr="00626D6F" w:rsidRDefault="002E6745" w:rsidP="00157050">
            <w:pPr>
              <w:rPr>
                <w:rFonts w:ascii="Calibri" w:hAnsi="Calibri" w:cs="Calibri"/>
                <w:b/>
                <w:bCs/>
                <w:color w:val="4CBCC5"/>
                <w:sz w:val="18"/>
                <w:szCs w:val="18"/>
                <w:lang w:val="nl-BE" w:eastAsia="en-US"/>
              </w:rPr>
            </w:pPr>
          </w:p>
          <w:p w14:paraId="540B167F" w14:textId="2DA855F5" w:rsidR="002E6745" w:rsidRPr="00825574" w:rsidRDefault="002E6745" w:rsidP="00157050">
            <w:pPr>
              <w:spacing w:line="240" w:lineRule="auto"/>
              <w:rPr>
                <w:rFonts w:ascii="Calibri" w:hAnsi="Calibri" w:cs="Calibri"/>
                <w:b/>
                <w:bCs/>
                <w:color w:val="A8AF37"/>
                <w:sz w:val="18"/>
                <w:szCs w:val="18"/>
              </w:rPr>
            </w:pPr>
          </w:p>
        </w:tc>
        <w:tc>
          <w:tcPr>
            <w:tcW w:w="7494" w:type="dxa"/>
          </w:tcPr>
          <w:p w14:paraId="486ADEA0" w14:textId="77777777" w:rsidR="002E6745" w:rsidRPr="00825574" w:rsidRDefault="002E6745" w:rsidP="00235441">
            <w:pPr>
              <w:pStyle w:val="Wenk"/>
              <w:numPr>
                <w:ilvl w:val="0"/>
                <w:numId w:val="0"/>
              </w:numPr>
              <w:ind w:left="2268" w:hanging="170"/>
              <w:rPr>
                <w:rFonts w:ascii="Calibri" w:hAnsi="Calibri" w:cs="Calibri"/>
                <w:b/>
                <w:bCs/>
                <w:color w:val="auto"/>
                <w:sz w:val="24"/>
                <w:szCs w:val="24"/>
              </w:rPr>
            </w:pPr>
          </w:p>
        </w:tc>
      </w:tr>
      <w:tr w:rsidR="002E6745" w:rsidRPr="005F7DA5" w14:paraId="1DF7F82D" w14:textId="77777777" w:rsidTr="002E6745">
        <w:tc>
          <w:tcPr>
            <w:tcW w:w="3145" w:type="dxa"/>
            <w:shd w:val="clear" w:color="auto" w:fill="F2F2F2"/>
          </w:tcPr>
          <w:p w14:paraId="2ADC39E4" w14:textId="13C3E3B6" w:rsidR="002E6745" w:rsidRPr="005F7DA5" w:rsidRDefault="002E6745" w:rsidP="00157050">
            <w:pPr>
              <w:pStyle w:val="Doel"/>
              <w:numPr>
                <w:ilvl w:val="0"/>
                <w:numId w:val="0"/>
              </w:numPr>
              <w:rPr>
                <w:rFonts w:ascii="Calibri" w:hAnsi="Calibri" w:cs="Calibri"/>
                <w:color w:val="AE2081"/>
                <w:szCs w:val="24"/>
              </w:rPr>
            </w:pPr>
            <w:r w:rsidRPr="005F7DA5">
              <w:rPr>
                <w:rFonts w:ascii="Calibri" w:hAnsi="Calibri" w:cs="Calibri"/>
                <w:bCs/>
                <w:color w:val="AE2081"/>
                <w:szCs w:val="24"/>
              </w:rPr>
              <w:lastRenderedPageBreak/>
              <w:t xml:space="preserve">LPD 18 </w:t>
            </w:r>
            <w:r w:rsidRPr="005F7DA5">
              <w:rPr>
                <w:rFonts w:ascii="Calibri" w:hAnsi="Calibri" w:cs="Calibri"/>
                <w:color w:val="AE2081"/>
                <w:szCs w:val="24"/>
              </w:rPr>
              <w:t>De leerlingen illustreren het belang van een bedrijfsstrategie.</w:t>
            </w:r>
          </w:p>
          <w:p w14:paraId="4AAD9C2D" w14:textId="5DA59B65" w:rsidR="002E6745" w:rsidRPr="005F7DA5" w:rsidRDefault="002E6745" w:rsidP="00DF0BE0">
            <w:pPr>
              <w:spacing w:line="240" w:lineRule="auto"/>
              <w:rPr>
                <w:rFonts w:ascii="Calibri" w:hAnsi="Calibri" w:cs="Calibri"/>
                <w:b/>
                <w:bCs/>
                <w:color w:val="AE2081"/>
                <w:sz w:val="24"/>
              </w:rPr>
            </w:pPr>
          </w:p>
          <w:p w14:paraId="51260E7C" w14:textId="77777777" w:rsidR="002E6745" w:rsidRPr="005F7DA5" w:rsidRDefault="002E6745" w:rsidP="00DF0BE0">
            <w:pPr>
              <w:spacing w:line="240" w:lineRule="auto"/>
              <w:rPr>
                <w:rFonts w:ascii="Calibri" w:hAnsi="Calibri" w:cs="Calibri"/>
                <w:color w:val="AE2081"/>
                <w:sz w:val="24"/>
              </w:rPr>
            </w:pPr>
          </w:p>
          <w:p w14:paraId="603634DE" w14:textId="77777777" w:rsidR="002E6745" w:rsidRPr="005F7DA5" w:rsidRDefault="002E6745" w:rsidP="00DF0BE0">
            <w:pPr>
              <w:spacing w:line="240" w:lineRule="auto"/>
              <w:rPr>
                <w:rFonts w:ascii="Calibri" w:hAnsi="Calibri" w:cs="Calibri"/>
                <w:b/>
                <w:bCs/>
                <w:color w:val="AE2081"/>
                <w:sz w:val="24"/>
              </w:rPr>
            </w:pPr>
          </w:p>
          <w:p w14:paraId="0B018557" w14:textId="77777777" w:rsidR="002E6745" w:rsidRPr="005F7DA5" w:rsidRDefault="002E6745" w:rsidP="00DF0BE0">
            <w:pPr>
              <w:spacing w:line="240" w:lineRule="auto"/>
              <w:rPr>
                <w:rFonts w:ascii="Calibri" w:hAnsi="Calibri" w:cs="Calibri"/>
                <w:b/>
                <w:bCs/>
                <w:color w:val="AE2081"/>
                <w:sz w:val="24"/>
              </w:rPr>
            </w:pPr>
          </w:p>
          <w:p w14:paraId="3322517C" w14:textId="77777777" w:rsidR="002E6745" w:rsidRPr="005F7DA5" w:rsidRDefault="002E6745" w:rsidP="00DF0BE0">
            <w:pPr>
              <w:spacing w:line="240" w:lineRule="auto"/>
              <w:rPr>
                <w:rFonts w:ascii="Calibri" w:hAnsi="Calibri" w:cs="Calibri"/>
                <w:b/>
                <w:bCs/>
                <w:color w:val="AE2081"/>
                <w:sz w:val="24"/>
              </w:rPr>
            </w:pPr>
          </w:p>
          <w:p w14:paraId="0998718E" w14:textId="77777777" w:rsidR="002E6745" w:rsidRPr="005F7DA5" w:rsidRDefault="002E6745" w:rsidP="00DF0BE0">
            <w:pPr>
              <w:spacing w:line="240" w:lineRule="auto"/>
              <w:rPr>
                <w:rFonts w:ascii="Calibri" w:hAnsi="Calibri" w:cs="Calibri"/>
                <w:b/>
                <w:bCs/>
                <w:color w:val="AE2081"/>
                <w:sz w:val="24"/>
              </w:rPr>
            </w:pPr>
          </w:p>
          <w:p w14:paraId="6681CB91" w14:textId="77777777" w:rsidR="002E6745" w:rsidRPr="005F7DA5" w:rsidRDefault="002E6745" w:rsidP="00DF0BE0">
            <w:pPr>
              <w:spacing w:line="240" w:lineRule="auto"/>
              <w:rPr>
                <w:rFonts w:ascii="Calibri" w:hAnsi="Calibri" w:cs="Calibri"/>
                <w:b/>
                <w:bCs/>
                <w:color w:val="AE2081"/>
                <w:sz w:val="24"/>
              </w:rPr>
            </w:pPr>
          </w:p>
          <w:p w14:paraId="5EFF2323" w14:textId="77777777" w:rsidR="002E6745" w:rsidRPr="005F7DA5" w:rsidRDefault="002E6745" w:rsidP="00DF0BE0">
            <w:pPr>
              <w:spacing w:line="240" w:lineRule="auto"/>
              <w:rPr>
                <w:rFonts w:ascii="Calibri" w:hAnsi="Calibri" w:cs="Calibri"/>
                <w:b/>
                <w:bCs/>
                <w:color w:val="AE2081"/>
                <w:sz w:val="24"/>
              </w:rPr>
            </w:pPr>
          </w:p>
          <w:p w14:paraId="33486B69" w14:textId="77777777" w:rsidR="002E6745" w:rsidRDefault="002E6745" w:rsidP="00DF0BE0">
            <w:pPr>
              <w:spacing w:line="240" w:lineRule="auto"/>
              <w:rPr>
                <w:rFonts w:ascii="Calibri" w:hAnsi="Calibri" w:cs="Calibri"/>
                <w:b/>
                <w:bCs/>
                <w:color w:val="AE2081"/>
                <w:sz w:val="24"/>
              </w:rPr>
            </w:pPr>
          </w:p>
          <w:p w14:paraId="5FB022A4" w14:textId="77777777" w:rsidR="002E6745" w:rsidRDefault="002E6745" w:rsidP="00DF0BE0">
            <w:pPr>
              <w:spacing w:line="240" w:lineRule="auto"/>
              <w:rPr>
                <w:rFonts w:ascii="Calibri" w:hAnsi="Calibri" w:cs="Calibri"/>
                <w:b/>
                <w:bCs/>
                <w:color w:val="AE2081"/>
                <w:sz w:val="24"/>
              </w:rPr>
            </w:pPr>
          </w:p>
          <w:p w14:paraId="12391827" w14:textId="77777777" w:rsidR="002E6745" w:rsidRDefault="002E6745" w:rsidP="00DF0BE0">
            <w:pPr>
              <w:spacing w:line="240" w:lineRule="auto"/>
              <w:rPr>
                <w:rFonts w:ascii="Calibri" w:hAnsi="Calibri" w:cs="Calibri"/>
                <w:b/>
                <w:bCs/>
                <w:color w:val="AE2081"/>
                <w:sz w:val="24"/>
              </w:rPr>
            </w:pPr>
          </w:p>
          <w:p w14:paraId="10B0C6DE" w14:textId="77777777" w:rsidR="002E6745" w:rsidRDefault="002E6745" w:rsidP="00DF0BE0">
            <w:pPr>
              <w:spacing w:line="240" w:lineRule="auto"/>
              <w:rPr>
                <w:rFonts w:ascii="Calibri" w:hAnsi="Calibri" w:cs="Calibri"/>
                <w:b/>
                <w:bCs/>
                <w:color w:val="AE2081"/>
                <w:sz w:val="24"/>
              </w:rPr>
            </w:pPr>
          </w:p>
          <w:p w14:paraId="2590DFA9" w14:textId="77777777" w:rsidR="002E6745" w:rsidRDefault="002E6745" w:rsidP="00DF0BE0">
            <w:pPr>
              <w:spacing w:line="240" w:lineRule="auto"/>
              <w:rPr>
                <w:rFonts w:ascii="Calibri" w:hAnsi="Calibri" w:cs="Calibri"/>
                <w:b/>
                <w:bCs/>
                <w:color w:val="AE2081"/>
                <w:sz w:val="24"/>
              </w:rPr>
            </w:pPr>
          </w:p>
          <w:p w14:paraId="731BEC79" w14:textId="77777777" w:rsidR="002E6745" w:rsidRDefault="002E6745" w:rsidP="00DF0BE0">
            <w:pPr>
              <w:spacing w:line="240" w:lineRule="auto"/>
              <w:rPr>
                <w:rFonts w:ascii="Calibri" w:hAnsi="Calibri" w:cs="Calibri"/>
                <w:b/>
                <w:bCs/>
                <w:color w:val="AE2081"/>
                <w:sz w:val="24"/>
              </w:rPr>
            </w:pPr>
          </w:p>
          <w:p w14:paraId="22F90649" w14:textId="77777777" w:rsidR="002E6745" w:rsidRDefault="002E6745" w:rsidP="00DF0BE0">
            <w:pPr>
              <w:spacing w:line="240" w:lineRule="auto"/>
              <w:rPr>
                <w:rFonts w:ascii="Calibri" w:hAnsi="Calibri" w:cs="Calibri"/>
                <w:b/>
                <w:bCs/>
                <w:color w:val="AE2081"/>
                <w:sz w:val="24"/>
              </w:rPr>
            </w:pPr>
          </w:p>
          <w:p w14:paraId="424D2300" w14:textId="77777777" w:rsidR="002E6745" w:rsidRPr="005F7DA5" w:rsidRDefault="002E6745" w:rsidP="00DF0BE0">
            <w:pPr>
              <w:spacing w:line="240" w:lineRule="auto"/>
              <w:rPr>
                <w:rFonts w:ascii="Calibri" w:hAnsi="Calibri" w:cs="Calibri"/>
                <w:b/>
                <w:bCs/>
                <w:color w:val="AE2081"/>
                <w:sz w:val="24"/>
              </w:rPr>
            </w:pPr>
          </w:p>
          <w:p w14:paraId="02993D78" w14:textId="6F40B347" w:rsidR="002E6745" w:rsidRPr="005F7DA5" w:rsidRDefault="002E6745" w:rsidP="00DF0BE0">
            <w:pPr>
              <w:spacing w:line="240" w:lineRule="auto"/>
              <w:rPr>
                <w:rFonts w:ascii="Calibri" w:hAnsi="Calibri" w:cs="Calibri"/>
                <w:b/>
                <w:bCs/>
                <w:color w:val="AE2081"/>
                <w:sz w:val="24"/>
              </w:rPr>
            </w:pPr>
          </w:p>
        </w:tc>
        <w:tc>
          <w:tcPr>
            <w:tcW w:w="3246" w:type="dxa"/>
            <w:shd w:val="clear" w:color="auto" w:fill="F2F2F2" w:themeFill="background1" w:themeFillShade="F2"/>
          </w:tcPr>
          <w:p w14:paraId="588FF710" w14:textId="32B08A3C" w:rsidR="002E6745" w:rsidRPr="005F7DA5" w:rsidRDefault="002E6745" w:rsidP="00157050">
            <w:pPr>
              <w:pStyle w:val="DoelExtra"/>
              <w:numPr>
                <w:ilvl w:val="0"/>
                <w:numId w:val="0"/>
              </w:numPr>
              <w:rPr>
                <w:rFonts w:ascii="Calibri" w:hAnsi="Calibri" w:cs="Calibri"/>
                <w:color w:val="A8AF37"/>
                <w:szCs w:val="24"/>
              </w:rPr>
            </w:pPr>
            <w:r w:rsidRPr="00626D6F">
              <w:rPr>
                <w:rFonts w:ascii="Calibri" w:hAnsi="Calibri" w:cs="Calibri"/>
                <w:bCs/>
                <w:color w:val="4CBCC5"/>
                <w:szCs w:val="24"/>
              </w:rPr>
              <w:t xml:space="preserve">LPD 18+ </w:t>
            </w:r>
            <w:r w:rsidRPr="00626D6F">
              <w:rPr>
                <w:rFonts w:ascii="Calibri" w:hAnsi="Calibri" w:cs="Calibri"/>
                <w:color w:val="4CBCC5"/>
                <w:szCs w:val="24"/>
              </w:rPr>
              <w:t>De leerlingen illustreren hoe ondernemingen duurzaamheid integreren in hun beleidsvoering</w:t>
            </w:r>
            <w:r w:rsidRPr="005F7DA5">
              <w:rPr>
                <w:rFonts w:ascii="Calibri" w:hAnsi="Calibri" w:cs="Calibri"/>
                <w:color w:val="A8AF37"/>
                <w:szCs w:val="24"/>
              </w:rPr>
              <w:t>.</w:t>
            </w:r>
          </w:p>
          <w:p w14:paraId="316C6905" w14:textId="3F6D3DD0" w:rsidR="002E6745" w:rsidRPr="005F7DA5" w:rsidRDefault="002E6745" w:rsidP="00157050">
            <w:pPr>
              <w:pStyle w:val="Lijstalinea"/>
              <w:spacing w:line="240" w:lineRule="auto"/>
              <w:ind w:left="470"/>
              <w:rPr>
                <w:rFonts w:ascii="Calibri" w:hAnsi="Calibri" w:cs="Calibri"/>
                <w:b/>
                <w:bCs/>
                <w:color w:val="A8AF37"/>
                <w:sz w:val="24"/>
              </w:rPr>
            </w:pPr>
          </w:p>
        </w:tc>
        <w:tc>
          <w:tcPr>
            <w:tcW w:w="7494" w:type="dxa"/>
          </w:tcPr>
          <w:p w14:paraId="2705A0D6" w14:textId="202A8F20" w:rsidR="002E6745" w:rsidRPr="005F7DA5" w:rsidRDefault="002E6745" w:rsidP="00825574">
            <w:pPr>
              <w:pStyle w:val="Wenk"/>
              <w:numPr>
                <w:ilvl w:val="0"/>
                <w:numId w:val="0"/>
              </w:numPr>
              <w:ind w:left="414"/>
              <w:rPr>
                <w:rFonts w:ascii="Calibri" w:hAnsi="Calibri" w:cs="Calibri"/>
                <w:color w:val="auto"/>
                <w:sz w:val="24"/>
                <w:szCs w:val="24"/>
              </w:rPr>
            </w:pPr>
          </w:p>
        </w:tc>
      </w:tr>
      <w:tr w:rsidR="002E6745" w:rsidRPr="005F7DA5" w14:paraId="5C50A6B2" w14:textId="77777777" w:rsidTr="002E6745">
        <w:tc>
          <w:tcPr>
            <w:tcW w:w="3145" w:type="dxa"/>
            <w:shd w:val="clear" w:color="auto" w:fill="F2F2F2"/>
          </w:tcPr>
          <w:p w14:paraId="5428A90B" w14:textId="44C92540" w:rsidR="002E6745" w:rsidRPr="005F7DA5" w:rsidRDefault="002E6745" w:rsidP="00157050">
            <w:pPr>
              <w:rPr>
                <w:rFonts w:ascii="Calibri" w:hAnsi="Calibri" w:cs="Calibri"/>
                <w:b/>
                <w:color w:val="AE2081"/>
                <w:sz w:val="24"/>
              </w:rPr>
            </w:pPr>
            <w:r w:rsidRPr="005F7DA5">
              <w:rPr>
                <w:rFonts w:ascii="Calibri" w:hAnsi="Calibri" w:cs="Calibri"/>
                <w:b/>
                <w:color w:val="AE2081"/>
                <w:sz w:val="24"/>
              </w:rPr>
              <w:lastRenderedPageBreak/>
              <w:t>LPD 15 De leerlingen passen de techniek van het dubbel boekhouden toe vanuit inzicht in de betekenis en structuur van de balans en resultatenrekening.</w:t>
            </w:r>
          </w:p>
          <w:p w14:paraId="67025E15" w14:textId="77777777" w:rsidR="002E6745" w:rsidRPr="005F7DA5" w:rsidRDefault="002E6745" w:rsidP="00157050">
            <w:pPr>
              <w:rPr>
                <w:rFonts w:ascii="Calibri" w:hAnsi="Calibri" w:cs="Calibri"/>
                <w:b/>
                <w:color w:val="AE2081"/>
                <w:sz w:val="24"/>
              </w:rPr>
            </w:pPr>
          </w:p>
          <w:p w14:paraId="14AAE002" w14:textId="692C006D" w:rsidR="002E6745" w:rsidRPr="005F7DA5" w:rsidRDefault="002E6745" w:rsidP="00157050">
            <w:pPr>
              <w:pStyle w:val="Doelkeuze"/>
              <w:numPr>
                <w:ilvl w:val="0"/>
                <w:numId w:val="0"/>
              </w:numPr>
              <w:rPr>
                <w:rFonts w:ascii="Calibri" w:hAnsi="Calibri" w:cs="Calibri"/>
                <w:szCs w:val="24"/>
              </w:rPr>
            </w:pPr>
            <w:r w:rsidRPr="005F7DA5">
              <w:rPr>
                <w:rFonts w:ascii="Calibri" w:hAnsi="Calibri" w:cs="Calibri"/>
                <w:szCs w:val="24"/>
              </w:rPr>
              <w:t>LPD K6 De leerlingen berekenen en interpreteren aan de hand van een eenvoudige balans en resultatenrekening de liquiditeit, solvabiliteit en rendabiliteit van een onderneming.</w:t>
            </w:r>
          </w:p>
          <w:p w14:paraId="26CFC15C" w14:textId="79FC50FB" w:rsidR="002E6745" w:rsidRPr="00825574" w:rsidRDefault="002E6745" w:rsidP="00825574">
            <w:pPr>
              <w:pStyle w:val="Doelkeuze"/>
              <w:numPr>
                <w:ilvl w:val="0"/>
                <w:numId w:val="0"/>
              </w:numPr>
              <w:rPr>
                <w:rFonts w:ascii="Calibri" w:hAnsi="Calibri" w:cs="Calibri"/>
                <w:szCs w:val="24"/>
              </w:rPr>
            </w:pPr>
            <w:r w:rsidRPr="005F7DA5">
              <w:rPr>
                <w:rFonts w:ascii="Calibri" w:hAnsi="Calibri" w:cs="Calibri"/>
                <w:szCs w:val="24"/>
              </w:rPr>
              <w:t>LPD K7 De leerlingen reflecteren over wat een onderneming succesvol maakt.</w:t>
            </w:r>
          </w:p>
        </w:tc>
        <w:tc>
          <w:tcPr>
            <w:tcW w:w="3246" w:type="dxa"/>
            <w:shd w:val="clear" w:color="auto" w:fill="F2F2F2" w:themeFill="background1" w:themeFillShade="F2"/>
          </w:tcPr>
          <w:p w14:paraId="314B6E31" w14:textId="20132E4F" w:rsidR="002E6745" w:rsidRPr="00626D6F" w:rsidRDefault="002E6745" w:rsidP="00AC66C0">
            <w:pPr>
              <w:pStyle w:val="Doel"/>
              <w:numPr>
                <w:ilvl w:val="0"/>
                <w:numId w:val="0"/>
              </w:numPr>
              <w:rPr>
                <w:rFonts w:ascii="Calibri" w:hAnsi="Calibri" w:cs="Calibri"/>
                <w:color w:val="4CBCC5"/>
                <w:szCs w:val="24"/>
              </w:rPr>
            </w:pPr>
            <w:r w:rsidRPr="00626D6F">
              <w:rPr>
                <w:rFonts w:ascii="Calibri" w:hAnsi="Calibri" w:cs="Calibri"/>
                <w:bCs/>
                <w:color w:val="4CBCC5"/>
                <w:szCs w:val="24"/>
              </w:rPr>
              <w:t>LPD 2</w:t>
            </w:r>
            <w:r>
              <w:rPr>
                <w:rFonts w:ascii="Calibri" w:hAnsi="Calibri" w:cs="Calibri"/>
                <w:bCs/>
                <w:color w:val="4CBCC5"/>
                <w:szCs w:val="24"/>
              </w:rPr>
              <w:t>7</w:t>
            </w:r>
            <w:r w:rsidRPr="00626D6F">
              <w:rPr>
                <w:rFonts w:ascii="Calibri" w:hAnsi="Calibri" w:cs="Calibri"/>
                <w:bCs/>
                <w:color w:val="4CBCC5"/>
                <w:szCs w:val="24"/>
              </w:rPr>
              <w:t xml:space="preserve"> </w:t>
            </w:r>
            <w:r w:rsidRPr="00626D6F">
              <w:rPr>
                <w:rFonts w:ascii="Calibri" w:hAnsi="Calibri" w:cs="Calibri"/>
                <w:color w:val="4CBCC5"/>
                <w:szCs w:val="24"/>
              </w:rPr>
              <w:t>De leerlingen beoordelen de financiële gezondheid van een onderneming aan de hand van door hen berekende kerncijfers met betrekking tot de liquiditeit, solvabiliteit en rendabiliteit.</w:t>
            </w:r>
          </w:p>
          <w:p w14:paraId="3FE54F48" w14:textId="35CF2A30" w:rsidR="002E6745" w:rsidRPr="00626D6F" w:rsidRDefault="002E6745" w:rsidP="00007334">
            <w:pPr>
              <w:spacing w:line="240" w:lineRule="auto"/>
              <w:rPr>
                <w:rFonts w:ascii="Calibri" w:hAnsi="Calibri" w:cs="Calibri"/>
                <w:b/>
                <w:bCs/>
                <w:color w:val="4CBCC5"/>
                <w:sz w:val="24"/>
              </w:rPr>
            </w:pPr>
          </w:p>
        </w:tc>
        <w:tc>
          <w:tcPr>
            <w:tcW w:w="7494" w:type="dxa"/>
          </w:tcPr>
          <w:p w14:paraId="5B1F56C5" w14:textId="77777777" w:rsidR="002E6745" w:rsidRPr="005F7DA5" w:rsidRDefault="002E6745" w:rsidP="00825574">
            <w:pPr>
              <w:pStyle w:val="Wenk"/>
              <w:numPr>
                <w:ilvl w:val="0"/>
                <w:numId w:val="0"/>
              </w:numPr>
              <w:ind w:left="2268" w:hanging="170"/>
              <w:rPr>
                <w:rFonts w:ascii="Calibri" w:hAnsi="Calibri" w:cs="Calibri"/>
                <w:color w:val="auto"/>
                <w:sz w:val="24"/>
                <w:szCs w:val="24"/>
              </w:rPr>
            </w:pPr>
          </w:p>
        </w:tc>
      </w:tr>
      <w:tr w:rsidR="002E6745" w:rsidRPr="00E205EC" w14:paraId="36919BBD" w14:textId="77777777" w:rsidTr="002E6745">
        <w:tc>
          <w:tcPr>
            <w:tcW w:w="3145" w:type="dxa"/>
            <w:shd w:val="clear" w:color="auto" w:fill="F2F2F2"/>
          </w:tcPr>
          <w:p w14:paraId="0EE39744" w14:textId="77777777" w:rsidR="002E6745" w:rsidRPr="00E205EC" w:rsidRDefault="002E6745" w:rsidP="00E205EC">
            <w:pPr>
              <w:pStyle w:val="Doel"/>
              <w:numPr>
                <w:ilvl w:val="0"/>
                <w:numId w:val="0"/>
              </w:numPr>
              <w:rPr>
                <w:rFonts w:ascii="Calibri" w:hAnsi="Calibri" w:cs="Calibri"/>
                <w:color w:val="AE2081"/>
                <w:szCs w:val="24"/>
              </w:rPr>
            </w:pPr>
            <w:r w:rsidRPr="00E205EC">
              <w:rPr>
                <w:rFonts w:ascii="Calibri" w:hAnsi="Calibri" w:cs="Calibri"/>
                <w:bCs/>
                <w:color w:val="AE2081"/>
                <w:szCs w:val="24"/>
              </w:rPr>
              <w:lastRenderedPageBreak/>
              <w:t xml:space="preserve">LPD 18 </w:t>
            </w:r>
            <w:r w:rsidRPr="00E205EC">
              <w:rPr>
                <w:rFonts w:ascii="Calibri" w:hAnsi="Calibri" w:cs="Calibri"/>
                <w:color w:val="AE2081"/>
                <w:szCs w:val="24"/>
              </w:rPr>
              <w:t>De leerlingen illustreren het belang van een bedrijfsstrategie.</w:t>
            </w:r>
          </w:p>
          <w:p w14:paraId="1D7A9998" w14:textId="77777777" w:rsidR="002E6745" w:rsidRPr="00E205EC" w:rsidRDefault="002E6745" w:rsidP="00157050">
            <w:pPr>
              <w:rPr>
                <w:rFonts w:ascii="Calibri" w:hAnsi="Calibri" w:cs="Calibri"/>
                <w:b/>
                <w:color w:val="AE2081"/>
                <w:sz w:val="24"/>
              </w:rPr>
            </w:pPr>
          </w:p>
        </w:tc>
        <w:tc>
          <w:tcPr>
            <w:tcW w:w="3246" w:type="dxa"/>
            <w:shd w:val="clear" w:color="auto" w:fill="F2F2F2" w:themeFill="background1" w:themeFillShade="F2"/>
          </w:tcPr>
          <w:p w14:paraId="2154A897" w14:textId="519DEBF5" w:rsidR="002E6745" w:rsidRPr="00E205EC" w:rsidRDefault="002E6745" w:rsidP="00E205EC">
            <w:pPr>
              <w:spacing w:before="360" w:after="240" w:line="259" w:lineRule="auto"/>
              <w:outlineLvl w:val="0"/>
              <w:rPr>
                <w:rFonts w:ascii="Calibri" w:hAnsi="Calibri" w:cs="Calibri"/>
                <w:b/>
                <w:color w:val="4CBCC5"/>
                <w:sz w:val="24"/>
              </w:rPr>
            </w:pPr>
            <w:r w:rsidRPr="00E205EC">
              <w:rPr>
                <w:rFonts w:ascii="Calibri" w:hAnsi="Calibri" w:cs="Calibri"/>
                <w:b/>
                <w:color w:val="4CBCC5"/>
                <w:sz w:val="24"/>
              </w:rPr>
              <w:t xml:space="preserve">LPD 29 De leerlingen lichten het belang van </w:t>
            </w:r>
            <w:hyperlink w:anchor="_Human_Resources_Management" w:history="1">
              <w:r w:rsidRPr="00E205EC">
                <w:rPr>
                  <w:rStyle w:val="Lexicon"/>
                  <w:rFonts w:ascii="Calibri" w:hAnsi="Calibri" w:cs="Calibri"/>
                  <w:b/>
                  <w:bCs/>
                  <w:color w:val="4CBCC5"/>
                  <w:sz w:val="24"/>
                </w:rPr>
                <w:t>Human Resources Management</w:t>
              </w:r>
            </w:hyperlink>
            <w:r w:rsidRPr="00E205EC">
              <w:rPr>
                <w:rStyle w:val="Lexicon"/>
                <w:rFonts w:ascii="Calibri" w:hAnsi="Calibri" w:cs="Calibri"/>
                <w:b/>
                <w:bCs/>
                <w:color w:val="4CBCC5"/>
                <w:sz w:val="24"/>
              </w:rPr>
              <w:t xml:space="preserve"> </w:t>
            </w:r>
            <w:r w:rsidRPr="00E205EC">
              <w:rPr>
                <w:rFonts w:ascii="Calibri" w:hAnsi="Calibri" w:cs="Calibri"/>
                <w:b/>
                <w:color w:val="4CBCC5"/>
                <w:sz w:val="24"/>
              </w:rPr>
              <w:t>als onderdeel van het bedrijfsbeleid toe.</w:t>
            </w:r>
          </w:p>
          <w:p w14:paraId="0C3B1BDF" w14:textId="336EAC71" w:rsidR="002E6745" w:rsidRPr="00E205EC" w:rsidRDefault="002E6745" w:rsidP="00E205EC">
            <w:pPr>
              <w:spacing w:before="360" w:after="240" w:line="259" w:lineRule="auto"/>
              <w:outlineLvl w:val="0"/>
              <w:rPr>
                <w:rFonts w:ascii="Calibri" w:hAnsi="Calibri" w:cs="Calibri"/>
                <w:b/>
                <w:color w:val="4CBCC5"/>
                <w:sz w:val="24"/>
              </w:rPr>
            </w:pPr>
            <w:r w:rsidRPr="00E205EC">
              <w:rPr>
                <w:rFonts w:ascii="Calibri" w:hAnsi="Calibri" w:cs="Calibri"/>
                <w:b/>
                <w:color w:val="4CBCC5"/>
                <w:sz w:val="24"/>
              </w:rPr>
              <w:t xml:space="preserve">LPD 32 De leerlingen lichten het belang van </w:t>
            </w:r>
            <w:hyperlink w:anchor="_Supply_Chain_Management" w:history="1">
              <w:proofErr w:type="spellStart"/>
              <w:r w:rsidRPr="00E205EC">
                <w:rPr>
                  <w:rStyle w:val="Lexicon"/>
                  <w:rFonts w:ascii="Calibri" w:hAnsi="Calibri" w:cs="Calibri"/>
                  <w:b/>
                  <w:bCs/>
                  <w:color w:val="4CBCC5"/>
                  <w:sz w:val="24"/>
                </w:rPr>
                <w:t>supply</w:t>
              </w:r>
              <w:proofErr w:type="spellEnd"/>
              <w:r w:rsidRPr="00E205EC">
                <w:rPr>
                  <w:rStyle w:val="Lexicon"/>
                  <w:rFonts w:ascii="Calibri" w:hAnsi="Calibri" w:cs="Calibri"/>
                  <w:b/>
                  <w:bCs/>
                  <w:color w:val="4CBCC5"/>
                  <w:sz w:val="24"/>
                </w:rPr>
                <w:t xml:space="preserve"> chain management</w:t>
              </w:r>
            </w:hyperlink>
            <w:r w:rsidRPr="00E205EC">
              <w:rPr>
                <w:rFonts w:ascii="Calibri" w:hAnsi="Calibri" w:cs="Calibri"/>
                <w:b/>
                <w:bCs/>
                <w:color w:val="4CBCC5"/>
                <w:sz w:val="24"/>
              </w:rPr>
              <w:t xml:space="preserve"> </w:t>
            </w:r>
            <w:r w:rsidRPr="00E205EC">
              <w:rPr>
                <w:rFonts w:ascii="Calibri" w:hAnsi="Calibri" w:cs="Calibri"/>
                <w:b/>
                <w:color w:val="4CBCC5"/>
                <w:sz w:val="24"/>
              </w:rPr>
              <w:t>als onderdeel van het bedrijfsbeleid aan de hand van de logistieke keten toe.</w:t>
            </w:r>
          </w:p>
        </w:tc>
        <w:tc>
          <w:tcPr>
            <w:tcW w:w="7494" w:type="dxa"/>
          </w:tcPr>
          <w:p w14:paraId="52A8F37B" w14:textId="77777777" w:rsidR="002E6745" w:rsidRPr="00E205EC" w:rsidRDefault="002E6745" w:rsidP="00825574">
            <w:pPr>
              <w:pStyle w:val="Wenk"/>
              <w:numPr>
                <w:ilvl w:val="0"/>
                <w:numId w:val="0"/>
              </w:numPr>
              <w:ind w:left="2268" w:hanging="170"/>
              <w:rPr>
                <w:rFonts w:ascii="Calibri" w:hAnsi="Calibri" w:cs="Calibri"/>
                <w:color w:val="auto"/>
                <w:sz w:val="24"/>
                <w:szCs w:val="24"/>
              </w:rPr>
            </w:pPr>
          </w:p>
        </w:tc>
      </w:tr>
      <w:tr w:rsidR="002E6745" w:rsidRPr="00E205EC" w14:paraId="6ABEFAA2" w14:textId="77777777" w:rsidTr="002E6745">
        <w:tc>
          <w:tcPr>
            <w:tcW w:w="3145" w:type="dxa"/>
            <w:shd w:val="clear" w:color="auto" w:fill="F2F2F2"/>
          </w:tcPr>
          <w:p w14:paraId="3BA20BDE" w14:textId="77777777" w:rsidR="002E6745" w:rsidRPr="00E205EC" w:rsidRDefault="002E6745" w:rsidP="00E205EC">
            <w:pPr>
              <w:pStyle w:val="Doel"/>
              <w:numPr>
                <w:ilvl w:val="0"/>
                <w:numId w:val="0"/>
              </w:numPr>
              <w:rPr>
                <w:rFonts w:ascii="Calibri" w:hAnsi="Calibri" w:cs="Calibri"/>
                <w:color w:val="AE2081"/>
                <w:sz w:val="20"/>
                <w:szCs w:val="20"/>
              </w:rPr>
            </w:pPr>
            <w:r w:rsidRPr="00E205EC">
              <w:rPr>
                <w:rFonts w:ascii="Calibri" w:hAnsi="Calibri" w:cs="Calibri"/>
                <w:bCs/>
                <w:color w:val="AE2081"/>
                <w:sz w:val="20"/>
                <w:szCs w:val="20"/>
              </w:rPr>
              <w:t xml:space="preserve">LPD 18 </w:t>
            </w:r>
            <w:r w:rsidRPr="00E205EC">
              <w:rPr>
                <w:rFonts w:ascii="Calibri" w:hAnsi="Calibri" w:cs="Calibri"/>
                <w:color w:val="AE2081"/>
                <w:sz w:val="20"/>
                <w:szCs w:val="20"/>
              </w:rPr>
              <w:t>De leerlingen illustreren het belang van een bedrijfsstrategie.</w:t>
            </w:r>
          </w:p>
          <w:p w14:paraId="432667DD" w14:textId="15E98AB5" w:rsidR="002E6745" w:rsidRPr="00487B02" w:rsidRDefault="002E6745" w:rsidP="00E205EC">
            <w:pPr>
              <w:pStyle w:val="Doel"/>
              <w:numPr>
                <w:ilvl w:val="0"/>
                <w:numId w:val="0"/>
              </w:numPr>
              <w:rPr>
                <w:rFonts w:ascii="Calibri" w:hAnsi="Calibri" w:cs="Calibri"/>
                <w:color w:val="AE2081"/>
                <w:szCs w:val="24"/>
              </w:rPr>
            </w:pPr>
            <w:r w:rsidRPr="00E205EC">
              <w:rPr>
                <w:rFonts w:ascii="Calibri" w:hAnsi="Calibri" w:cs="Calibri"/>
                <w:bCs/>
                <w:color w:val="AE2081"/>
                <w:sz w:val="20"/>
                <w:szCs w:val="20"/>
              </w:rPr>
              <w:t xml:space="preserve">LPD 19 </w:t>
            </w:r>
            <w:r w:rsidRPr="00E205EC">
              <w:rPr>
                <w:rFonts w:ascii="Calibri" w:hAnsi="Calibri" w:cs="Calibri"/>
                <w:color w:val="AE2081"/>
                <w:sz w:val="20"/>
                <w:szCs w:val="20"/>
              </w:rPr>
              <w:t xml:space="preserve">De leerlingen illustreren hoe een onderneming haar </w:t>
            </w:r>
            <w:hyperlink w:anchor="_Marketingmix" w:history="1">
              <w:r w:rsidRPr="00E205EC">
                <w:rPr>
                  <w:rStyle w:val="Lexicon"/>
                  <w:rFonts w:ascii="Calibri" w:hAnsi="Calibri" w:cs="Calibri"/>
                  <w:color w:val="AE2081"/>
                  <w:sz w:val="20"/>
                  <w:szCs w:val="20"/>
                </w:rPr>
                <w:t>marketingmix</w:t>
              </w:r>
            </w:hyperlink>
            <w:r w:rsidRPr="00E205EC">
              <w:rPr>
                <w:rFonts w:ascii="Calibri" w:hAnsi="Calibri" w:cs="Calibri"/>
                <w:color w:val="AE2081"/>
                <w:sz w:val="20"/>
                <w:szCs w:val="20"/>
              </w:rPr>
              <w:t xml:space="preserve"> samenstelt op basis van haar marketingstrategie</w:t>
            </w:r>
            <w:r>
              <w:rPr>
                <w:rFonts w:ascii="Calibri" w:hAnsi="Calibri" w:cs="Calibri"/>
                <w:color w:val="AE2081"/>
                <w:szCs w:val="20"/>
              </w:rPr>
              <w:t>.</w:t>
            </w:r>
          </w:p>
        </w:tc>
        <w:tc>
          <w:tcPr>
            <w:tcW w:w="3246" w:type="dxa"/>
            <w:shd w:val="clear" w:color="auto" w:fill="F2F2F2" w:themeFill="background1" w:themeFillShade="F2"/>
          </w:tcPr>
          <w:p w14:paraId="3AA10A78" w14:textId="030D6D11" w:rsidR="002E6745" w:rsidRPr="00E205EC" w:rsidRDefault="002E6745" w:rsidP="00E205EC">
            <w:pPr>
              <w:spacing w:before="360" w:after="240" w:line="259" w:lineRule="auto"/>
              <w:outlineLvl w:val="0"/>
              <w:rPr>
                <w:rFonts w:ascii="Calibri" w:hAnsi="Calibri" w:cs="Calibri"/>
                <w:b/>
                <w:color w:val="4CBCC5"/>
                <w:sz w:val="24"/>
              </w:rPr>
            </w:pPr>
            <w:r w:rsidRPr="00E205EC">
              <w:rPr>
                <w:rFonts w:ascii="Calibri" w:hAnsi="Calibri" w:cs="Calibri"/>
                <w:b/>
                <w:color w:val="4CBCC5"/>
                <w:sz w:val="24"/>
              </w:rPr>
              <w:t>LPD 33 De leerlingen ontwikkelen een ondernemingsconcept op basis van strategische keuzes.</w:t>
            </w:r>
          </w:p>
        </w:tc>
        <w:tc>
          <w:tcPr>
            <w:tcW w:w="7494" w:type="dxa"/>
          </w:tcPr>
          <w:p w14:paraId="4F1B70B0" w14:textId="77777777" w:rsidR="002E6745" w:rsidRPr="00E205EC" w:rsidRDefault="002E6745" w:rsidP="00825574">
            <w:pPr>
              <w:pStyle w:val="Wenk"/>
              <w:numPr>
                <w:ilvl w:val="0"/>
                <w:numId w:val="0"/>
              </w:numPr>
              <w:ind w:left="2268" w:hanging="170"/>
              <w:rPr>
                <w:rFonts w:ascii="Calibri" w:hAnsi="Calibri" w:cs="Calibri"/>
                <w:color w:val="auto"/>
                <w:sz w:val="24"/>
                <w:szCs w:val="24"/>
              </w:rPr>
            </w:pPr>
          </w:p>
        </w:tc>
      </w:tr>
      <w:bookmarkEnd w:id="0"/>
    </w:tbl>
    <w:p w14:paraId="2D444B6D" w14:textId="77777777" w:rsidR="004644AC" w:rsidRPr="00E205EC" w:rsidRDefault="004644AC" w:rsidP="004644AC">
      <w:pPr>
        <w:pStyle w:val="VVKSOTekst"/>
        <w:spacing w:after="120"/>
        <w:rPr>
          <w:rFonts w:ascii="Calibri" w:hAnsi="Calibri" w:cs="Calibri"/>
          <w:sz w:val="24"/>
          <w:szCs w:val="24"/>
        </w:rPr>
      </w:pPr>
    </w:p>
    <w:sectPr w:rsidR="004644AC" w:rsidRPr="00E205EC" w:rsidSect="005C6A9B">
      <w:footerReference w:type="even"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8C2D4" w14:textId="77777777" w:rsidR="00831EAB" w:rsidRDefault="00831EAB" w:rsidP="00AD3A41">
      <w:pPr>
        <w:spacing w:line="240" w:lineRule="auto"/>
      </w:pPr>
      <w:r>
        <w:separator/>
      </w:r>
    </w:p>
  </w:endnote>
  <w:endnote w:type="continuationSeparator" w:id="0">
    <w:p w14:paraId="597B4037" w14:textId="77777777" w:rsidR="00831EAB" w:rsidRDefault="00831EAB" w:rsidP="00AD3A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366373620"/>
      <w:docPartObj>
        <w:docPartGallery w:val="Page Numbers (Bottom of Page)"/>
        <w:docPartUnique/>
      </w:docPartObj>
    </w:sdtPr>
    <w:sdtContent>
      <w:p w14:paraId="4AB18020" w14:textId="424D1C19" w:rsidR="00AD3A41" w:rsidRDefault="00AD3A41" w:rsidP="00661311">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E5E1753" w14:textId="77777777" w:rsidR="00AD3A41" w:rsidRDefault="00AD3A41" w:rsidP="00AD3A4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52664185"/>
      <w:docPartObj>
        <w:docPartGallery w:val="Page Numbers (Bottom of Page)"/>
        <w:docPartUnique/>
      </w:docPartObj>
    </w:sdtPr>
    <w:sdtContent>
      <w:p w14:paraId="588B94C3" w14:textId="74420856" w:rsidR="00AD3A41" w:rsidRDefault="00AD3A41" w:rsidP="00661311">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49A4F659" w14:textId="77777777" w:rsidR="00AD3A41" w:rsidRDefault="00AD3A41" w:rsidP="00AD3A41">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7455A" w14:textId="77777777" w:rsidR="00831EAB" w:rsidRDefault="00831EAB" w:rsidP="00AD3A41">
      <w:pPr>
        <w:spacing w:line="240" w:lineRule="auto"/>
      </w:pPr>
      <w:r>
        <w:separator/>
      </w:r>
    </w:p>
  </w:footnote>
  <w:footnote w:type="continuationSeparator" w:id="0">
    <w:p w14:paraId="0056F427" w14:textId="77777777" w:rsidR="00831EAB" w:rsidRDefault="00831EAB" w:rsidP="00AD3A4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73A"/>
    <w:multiLevelType w:val="hybridMultilevel"/>
    <w:tmpl w:val="C842346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35D3C3D"/>
    <w:multiLevelType w:val="hybridMultilevel"/>
    <w:tmpl w:val="433CE90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083BAE"/>
    <w:multiLevelType w:val="hybridMultilevel"/>
    <w:tmpl w:val="93243230"/>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6CD2115"/>
    <w:multiLevelType w:val="hybridMultilevel"/>
    <w:tmpl w:val="A1FCE4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A2D018E"/>
    <w:multiLevelType w:val="hybridMultilevel"/>
    <w:tmpl w:val="659807A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01D6BCF"/>
    <w:multiLevelType w:val="multilevel"/>
    <w:tmpl w:val="41469FFA"/>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6" w15:restartNumberingAfterBreak="0">
    <w:nsid w:val="10E12BEA"/>
    <w:multiLevelType w:val="hybridMultilevel"/>
    <w:tmpl w:val="7A0C7DF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413452A"/>
    <w:multiLevelType w:val="hybridMultilevel"/>
    <w:tmpl w:val="38BA9DF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8576923"/>
    <w:multiLevelType w:val="hybridMultilevel"/>
    <w:tmpl w:val="6DFA9E6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2FD731A"/>
    <w:multiLevelType w:val="hybridMultilevel"/>
    <w:tmpl w:val="07F241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5364F30"/>
    <w:multiLevelType w:val="hybridMultilevel"/>
    <w:tmpl w:val="8E2CCA90"/>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53B0696"/>
    <w:multiLevelType w:val="hybridMultilevel"/>
    <w:tmpl w:val="BCF81C2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56969A8"/>
    <w:multiLevelType w:val="hybridMultilevel"/>
    <w:tmpl w:val="5658FF9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5A7431D"/>
    <w:multiLevelType w:val="hybridMultilevel"/>
    <w:tmpl w:val="F816E93C"/>
    <w:lvl w:ilvl="0" w:tplc="698202A6">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5" w15:restartNumberingAfterBreak="0">
    <w:nsid w:val="26D03F1F"/>
    <w:multiLevelType w:val="hybridMultilevel"/>
    <w:tmpl w:val="A67453A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D16571F"/>
    <w:multiLevelType w:val="multilevel"/>
    <w:tmpl w:val="D3F84E76"/>
    <w:lvl w:ilvl="0">
      <w:start w:val="1"/>
      <w:numFmt w:val="decimal"/>
      <w:pStyle w:val="Doelkeuze"/>
      <w:lvlText w:val="LPD K%1"/>
      <w:lvlJc w:val="left"/>
      <w:pPr>
        <w:ind w:left="360" w:hanging="360"/>
      </w:pPr>
      <w:rPr>
        <w:rFonts w:hint="default"/>
        <w:color w:val="808080" w:themeColor="background1" w:themeShade="8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1BE0519"/>
    <w:multiLevelType w:val="hybridMultilevel"/>
    <w:tmpl w:val="A3162308"/>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5BB16E8"/>
    <w:multiLevelType w:val="hybridMultilevel"/>
    <w:tmpl w:val="E132C49C"/>
    <w:lvl w:ilvl="0" w:tplc="0813000D">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9" w15:restartNumberingAfterBreak="0">
    <w:nsid w:val="35DD2605"/>
    <w:multiLevelType w:val="hybridMultilevel"/>
    <w:tmpl w:val="821A8320"/>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6285E98"/>
    <w:multiLevelType w:val="hybridMultilevel"/>
    <w:tmpl w:val="61C2D3D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C780517"/>
    <w:multiLevelType w:val="hybridMultilevel"/>
    <w:tmpl w:val="39B6881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CC352BE"/>
    <w:multiLevelType w:val="hybridMultilevel"/>
    <w:tmpl w:val="39D87218"/>
    <w:lvl w:ilvl="0" w:tplc="0813000D">
      <w:start w:val="1"/>
      <w:numFmt w:val="bullet"/>
      <w:lvlText w:val=""/>
      <w:lvlJc w:val="left"/>
      <w:pPr>
        <w:ind w:left="2818" w:hanging="360"/>
      </w:pPr>
      <w:rPr>
        <w:rFonts w:ascii="Wingdings" w:hAnsi="Wingdings" w:hint="default"/>
      </w:rPr>
    </w:lvl>
    <w:lvl w:ilvl="1" w:tplc="08130003" w:tentative="1">
      <w:start w:val="1"/>
      <w:numFmt w:val="bullet"/>
      <w:lvlText w:val="o"/>
      <w:lvlJc w:val="left"/>
      <w:pPr>
        <w:ind w:left="3538" w:hanging="360"/>
      </w:pPr>
      <w:rPr>
        <w:rFonts w:ascii="Courier New" w:hAnsi="Courier New" w:cs="Courier New" w:hint="default"/>
      </w:rPr>
    </w:lvl>
    <w:lvl w:ilvl="2" w:tplc="08130005" w:tentative="1">
      <w:start w:val="1"/>
      <w:numFmt w:val="bullet"/>
      <w:lvlText w:val=""/>
      <w:lvlJc w:val="left"/>
      <w:pPr>
        <w:ind w:left="4258" w:hanging="360"/>
      </w:pPr>
      <w:rPr>
        <w:rFonts w:ascii="Wingdings" w:hAnsi="Wingdings" w:hint="default"/>
      </w:rPr>
    </w:lvl>
    <w:lvl w:ilvl="3" w:tplc="08130001" w:tentative="1">
      <w:start w:val="1"/>
      <w:numFmt w:val="bullet"/>
      <w:lvlText w:val=""/>
      <w:lvlJc w:val="left"/>
      <w:pPr>
        <w:ind w:left="4978" w:hanging="360"/>
      </w:pPr>
      <w:rPr>
        <w:rFonts w:ascii="Symbol" w:hAnsi="Symbol" w:hint="default"/>
      </w:rPr>
    </w:lvl>
    <w:lvl w:ilvl="4" w:tplc="08130003" w:tentative="1">
      <w:start w:val="1"/>
      <w:numFmt w:val="bullet"/>
      <w:lvlText w:val="o"/>
      <w:lvlJc w:val="left"/>
      <w:pPr>
        <w:ind w:left="5698" w:hanging="360"/>
      </w:pPr>
      <w:rPr>
        <w:rFonts w:ascii="Courier New" w:hAnsi="Courier New" w:cs="Courier New" w:hint="default"/>
      </w:rPr>
    </w:lvl>
    <w:lvl w:ilvl="5" w:tplc="08130005" w:tentative="1">
      <w:start w:val="1"/>
      <w:numFmt w:val="bullet"/>
      <w:lvlText w:val=""/>
      <w:lvlJc w:val="left"/>
      <w:pPr>
        <w:ind w:left="6418" w:hanging="360"/>
      </w:pPr>
      <w:rPr>
        <w:rFonts w:ascii="Wingdings" w:hAnsi="Wingdings" w:hint="default"/>
      </w:rPr>
    </w:lvl>
    <w:lvl w:ilvl="6" w:tplc="08130001" w:tentative="1">
      <w:start w:val="1"/>
      <w:numFmt w:val="bullet"/>
      <w:lvlText w:val=""/>
      <w:lvlJc w:val="left"/>
      <w:pPr>
        <w:ind w:left="7138" w:hanging="360"/>
      </w:pPr>
      <w:rPr>
        <w:rFonts w:ascii="Symbol" w:hAnsi="Symbol" w:hint="default"/>
      </w:rPr>
    </w:lvl>
    <w:lvl w:ilvl="7" w:tplc="08130003" w:tentative="1">
      <w:start w:val="1"/>
      <w:numFmt w:val="bullet"/>
      <w:lvlText w:val="o"/>
      <w:lvlJc w:val="left"/>
      <w:pPr>
        <w:ind w:left="7858" w:hanging="360"/>
      </w:pPr>
      <w:rPr>
        <w:rFonts w:ascii="Courier New" w:hAnsi="Courier New" w:cs="Courier New" w:hint="default"/>
      </w:rPr>
    </w:lvl>
    <w:lvl w:ilvl="8" w:tplc="08130005" w:tentative="1">
      <w:start w:val="1"/>
      <w:numFmt w:val="bullet"/>
      <w:lvlText w:val=""/>
      <w:lvlJc w:val="left"/>
      <w:pPr>
        <w:ind w:left="8578" w:hanging="360"/>
      </w:pPr>
      <w:rPr>
        <w:rFonts w:ascii="Wingdings" w:hAnsi="Wingdings" w:hint="default"/>
      </w:rPr>
    </w:lvl>
  </w:abstractNum>
  <w:abstractNum w:abstractNumId="23" w15:restartNumberingAfterBreak="0">
    <w:nsid w:val="3D7206FA"/>
    <w:multiLevelType w:val="hybridMultilevel"/>
    <w:tmpl w:val="C1A467DC"/>
    <w:lvl w:ilvl="0" w:tplc="0813000D">
      <w:start w:val="1"/>
      <w:numFmt w:val="bullet"/>
      <w:lvlText w:val=""/>
      <w:lvlJc w:val="left"/>
      <w:pPr>
        <w:ind w:left="890" w:hanging="360"/>
      </w:pPr>
      <w:rPr>
        <w:rFonts w:ascii="Wingdings" w:hAnsi="Wingdings" w:hint="default"/>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40A40A76"/>
    <w:multiLevelType w:val="hybridMultilevel"/>
    <w:tmpl w:val="0944C19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2AB4B9C"/>
    <w:multiLevelType w:val="hybridMultilevel"/>
    <w:tmpl w:val="EA3ED5B8"/>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2CC3C11"/>
    <w:multiLevelType w:val="multilevel"/>
    <w:tmpl w:val="914A6DEA"/>
    <w:lvl w:ilvl="0">
      <w:start w:val="1"/>
      <w:numFmt w:val="decimal"/>
      <w:pStyle w:val="Doel"/>
      <w:lvlText w:val="LPD %1"/>
      <w:lvlJc w:val="left"/>
      <w:pPr>
        <w:ind w:left="1077" w:hanging="1077"/>
      </w:pPr>
      <w:rPr>
        <w:rFonts w:hint="default"/>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3960373"/>
    <w:multiLevelType w:val="hybridMultilevel"/>
    <w:tmpl w:val="F7120DDC"/>
    <w:lvl w:ilvl="0" w:tplc="26747DB4">
      <w:numFmt w:val="bullet"/>
      <w:lvlText w:val="•"/>
      <w:lvlJc w:val="left"/>
      <w:pPr>
        <w:tabs>
          <w:tab w:val="num" w:pos="284"/>
        </w:tabs>
        <w:ind w:left="284" w:hanging="284"/>
      </w:pPr>
      <w:rPr>
        <w:rFonts w:ascii="Arial" w:hAnsi="Arial" w:hint="default"/>
      </w:rPr>
    </w:lvl>
    <w:lvl w:ilvl="1" w:tplc="08130003">
      <w:start w:val="1"/>
      <w:numFmt w:val="bullet"/>
      <w:lvlText w:val="o"/>
      <w:lvlJc w:val="left"/>
      <w:pPr>
        <w:tabs>
          <w:tab w:val="num" w:pos="1440"/>
        </w:tabs>
        <w:ind w:left="1440" w:hanging="360"/>
      </w:pPr>
      <w:rPr>
        <w:rFonts w:ascii="Courier New" w:hAnsi="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314133"/>
    <w:multiLevelType w:val="hybridMultilevel"/>
    <w:tmpl w:val="E8EC24B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53D774D"/>
    <w:multiLevelType w:val="hybridMultilevel"/>
    <w:tmpl w:val="6DEA283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45645FFB"/>
    <w:multiLevelType w:val="hybridMultilevel"/>
    <w:tmpl w:val="68807A7C"/>
    <w:lvl w:ilvl="0" w:tplc="0813000D">
      <w:start w:val="1"/>
      <w:numFmt w:val="bullet"/>
      <w:lvlText w:val=""/>
      <w:lvlJc w:val="left"/>
      <w:pPr>
        <w:ind w:left="927" w:hanging="360"/>
      </w:pPr>
      <w:rPr>
        <w:rFonts w:ascii="Wingdings" w:hAnsi="Wingdings"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1" w15:restartNumberingAfterBreak="0">
    <w:nsid w:val="462A7110"/>
    <w:multiLevelType w:val="hybridMultilevel"/>
    <w:tmpl w:val="8AEABA6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33" w15:restartNumberingAfterBreak="0">
    <w:nsid w:val="4A83386F"/>
    <w:multiLevelType w:val="hybridMultilevel"/>
    <w:tmpl w:val="E8C69330"/>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4C257CD7"/>
    <w:multiLevelType w:val="hybridMultilevel"/>
    <w:tmpl w:val="4DCE6E2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4D410BF6"/>
    <w:multiLevelType w:val="hybridMultilevel"/>
    <w:tmpl w:val="000E99B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501C0DB4"/>
    <w:multiLevelType w:val="multilevel"/>
    <w:tmpl w:val="FA204BFA"/>
    <w:lvl w:ilvl="0">
      <w:start w:val="1"/>
      <w:numFmt w:val="decimal"/>
      <w:pStyle w:val="VVKSOKop1"/>
      <w:lvlText w:val="%1"/>
      <w:lvlJc w:val="left"/>
      <w:pPr>
        <w:tabs>
          <w:tab w:val="num" w:pos="851"/>
        </w:tabs>
        <w:ind w:left="851" w:hanging="851"/>
      </w:pPr>
      <w:rPr>
        <w:rFonts w:cs="Times New Roman" w:hint="default"/>
        <w:sz w:val="28"/>
        <w:szCs w:val="28"/>
      </w:rPr>
    </w:lvl>
    <w:lvl w:ilvl="1">
      <w:start w:val="1"/>
      <w:numFmt w:val="decimal"/>
      <w:pStyle w:val="VVKSOKop2"/>
      <w:lvlText w:val="%1.%2"/>
      <w:lvlJc w:val="left"/>
      <w:pPr>
        <w:tabs>
          <w:tab w:val="num" w:pos="851"/>
        </w:tabs>
        <w:ind w:left="851" w:hanging="851"/>
      </w:pPr>
      <w:rPr>
        <w:rFonts w:cs="Times New Roman" w:hint="default"/>
      </w:rPr>
    </w:lvl>
    <w:lvl w:ilvl="2">
      <w:start w:val="1"/>
      <w:numFmt w:val="decimal"/>
      <w:pStyle w:val="VVKSOKop3"/>
      <w:lvlText w:val="%1.%2.%3"/>
      <w:lvlJc w:val="left"/>
      <w:pPr>
        <w:tabs>
          <w:tab w:val="num" w:pos="3687"/>
        </w:tabs>
        <w:ind w:left="3687" w:hanging="851"/>
      </w:pPr>
      <w:rPr>
        <w:rFonts w:cs="Times New Roman" w:hint="default"/>
      </w:rPr>
    </w:lvl>
    <w:lvl w:ilvl="3">
      <w:start w:val="1"/>
      <w:numFmt w:val="decimal"/>
      <w:pStyle w:val="VVKSOKop4"/>
      <w:lvlText w:val="%1.%2.%3.%4"/>
      <w:lvlJc w:val="left"/>
      <w:pPr>
        <w:tabs>
          <w:tab w:val="num" w:pos="851"/>
        </w:tabs>
        <w:ind w:left="851" w:hanging="851"/>
      </w:pPr>
      <w:rPr>
        <w:rFonts w:cs="Times New Roman" w:hint="default"/>
      </w:rPr>
    </w:lvl>
    <w:lvl w:ilvl="4">
      <w:start w:val="1"/>
      <w:numFmt w:val="decimal"/>
      <w:lvlRestart w:val="0"/>
      <w:pStyle w:val="VVKSOKop2ZonderTitel"/>
      <w:lvlText w:val="%1.%5"/>
      <w:lvlJc w:val="left"/>
      <w:pPr>
        <w:tabs>
          <w:tab w:val="num" w:pos="851"/>
        </w:tabs>
        <w:ind w:left="851" w:hanging="851"/>
      </w:pPr>
      <w:rPr>
        <w:rFonts w:cs="Times New Roman" w:hint="default"/>
      </w:rPr>
    </w:lvl>
    <w:lvl w:ilvl="5">
      <w:start w:val="1"/>
      <w:numFmt w:val="decimal"/>
      <w:pStyle w:val="VVKSOKop3ZonderTitel"/>
      <w:lvlText w:val="%1.%2.%6"/>
      <w:lvlJc w:val="left"/>
      <w:pPr>
        <w:tabs>
          <w:tab w:val="num" w:pos="851"/>
        </w:tabs>
        <w:ind w:left="851" w:hanging="851"/>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5282031A"/>
    <w:multiLevelType w:val="multilevel"/>
    <w:tmpl w:val="878EFA34"/>
    <w:lvl w:ilvl="0">
      <w:start w:val="2"/>
      <w:numFmt w:val="decimal"/>
      <w:pStyle w:val="DoelExtra"/>
      <w:lvlText w:val="LPD %1  +"/>
      <w:lvlJc w:val="left"/>
      <w:pPr>
        <w:ind w:left="1077" w:hanging="1077"/>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2863842"/>
    <w:multiLevelType w:val="hybridMultilevel"/>
    <w:tmpl w:val="F25ECB1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5C54429E"/>
    <w:multiLevelType w:val="hybridMultilevel"/>
    <w:tmpl w:val="133E87E6"/>
    <w:lvl w:ilvl="0" w:tplc="E45090CA">
      <w:start w:val="1"/>
      <w:numFmt w:val="bullet"/>
      <w:pStyle w:val="Afbakening"/>
      <w:lvlText w:val=""/>
      <w:lvlJc w:val="left"/>
      <w:pPr>
        <w:ind w:left="1495" w:hanging="360"/>
      </w:pPr>
      <w:rPr>
        <w:rFonts w:ascii="Wingdings" w:hAnsi="Wingdings" w:hint="default"/>
        <w:color w:val="AE2081"/>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40" w15:restartNumberingAfterBreak="0">
    <w:nsid w:val="62406A05"/>
    <w:multiLevelType w:val="hybridMultilevel"/>
    <w:tmpl w:val="2D08D6DA"/>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62632F6F"/>
    <w:multiLevelType w:val="hybridMultilevel"/>
    <w:tmpl w:val="CC742B2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63BB3BF9"/>
    <w:multiLevelType w:val="hybridMultilevel"/>
    <w:tmpl w:val="199000C8"/>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64CE7E5A"/>
    <w:multiLevelType w:val="hybridMultilevel"/>
    <w:tmpl w:val="40EE5548"/>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5" w15:restartNumberingAfterBreak="0">
    <w:nsid w:val="74BA618F"/>
    <w:multiLevelType w:val="hybridMultilevel"/>
    <w:tmpl w:val="0F360DE0"/>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7CBF0017"/>
    <w:multiLevelType w:val="hybridMultilevel"/>
    <w:tmpl w:val="D3867A84"/>
    <w:lvl w:ilvl="0" w:tplc="08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66315967">
    <w:abstractNumId w:val="36"/>
  </w:num>
  <w:num w:numId="2" w16cid:durableId="444541408">
    <w:abstractNumId w:val="13"/>
  </w:num>
  <w:num w:numId="3" w16cid:durableId="1775900287">
    <w:abstractNumId w:val="27"/>
  </w:num>
  <w:num w:numId="4" w16cid:durableId="615449039">
    <w:abstractNumId w:val="6"/>
  </w:num>
  <w:num w:numId="5" w16cid:durableId="263346487">
    <w:abstractNumId w:val="46"/>
  </w:num>
  <w:num w:numId="6" w16cid:durableId="1440643166">
    <w:abstractNumId w:val="45"/>
  </w:num>
  <w:num w:numId="7" w16cid:durableId="422068622">
    <w:abstractNumId w:val="19"/>
  </w:num>
  <w:num w:numId="8" w16cid:durableId="353506667">
    <w:abstractNumId w:val="40"/>
  </w:num>
  <w:num w:numId="9" w16cid:durableId="502938324">
    <w:abstractNumId w:val="4"/>
  </w:num>
  <w:num w:numId="10" w16cid:durableId="2023892284">
    <w:abstractNumId w:val="11"/>
  </w:num>
  <w:num w:numId="11" w16cid:durableId="2057075257">
    <w:abstractNumId w:val="20"/>
  </w:num>
  <w:num w:numId="12" w16cid:durableId="1879664885">
    <w:abstractNumId w:val="30"/>
  </w:num>
  <w:num w:numId="13" w16cid:durableId="1272320442">
    <w:abstractNumId w:val="28"/>
  </w:num>
  <w:num w:numId="14" w16cid:durableId="398748853">
    <w:abstractNumId w:val="15"/>
  </w:num>
  <w:num w:numId="15" w16cid:durableId="743918411">
    <w:abstractNumId w:val="18"/>
  </w:num>
  <w:num w:numId="16" w16cid:durableId="1655060445">
    <w:abstractNumId w:val="33"/>
  </w:num>
  <w:num w:numId="17" w16cid:durableId="1099372622">
    <w:abstractNumId w:val="10"/>
  </w:num>
  <w:num w:numId="18" w16cid:durableId="998996464">
    <w:abstractNumId w:val="29"/>
  </w:num>
  <w:num w:numId="19" w16cid:durableId="167185676">
    <w:abstractNumId w:val="31"/>
  </w:num>
  <w:num w:numId="20" w16cid:durableId="753165521">
    <w:abstractNumId w:val="2"/>
  </w:num>
  <w:num w:numId="21" w16cid:durableId="856650832">
    <w:abstractNumId w:val="43"/>
  </w:num>
  <w:num w:numId="22" w16cid:durableId="1122308348">
    <w:abstractNumId w:val="21"/>
  </w:num>
  <w:num w:numId="23" w16cid:durableId="664088003">
    <w:abstractNumId w:val="38"/>
  </w:num>
  <w:num w:numId="24" w16cid:durableId="1155294085">
    <w:abstractNumId w:val="12"/>
  </w:num>
  <w:num w:numId="25" w16cid:durableId="1487623639">
    <w:abstractNumId w:val="41"/>
  </w:num>
  <w:num w:numId="26" w16cid:durableId="628631761">
    <w:abstractNumId w:val="1"/>
  </w:num>
  <w:num w:numId="27" w16cid:durableId="1703435178">
    <w:abstractNumId w:val="42"/>
  </w:num>
  <w:num w:numId="28" w16cid:durableId="726225959">
    <w:abstractNumId w:val="7"/>
  </w:num>
  <w:num w:numId="29" w16cid:durableId="1205680326">
    <w:abstractNumId w:val="35"/>
  </w:num>
  <w:num w:numId="30" w16cid:durableId="536478417">
    <w:abstractNumId w:val="25"/>
  </w:num>
  <w:num w:numId="31" w16cid:durableId="176578044">
    <w:abstractNumId w:val="34"/>
  </w:num>
  <w:num w:numId="32" w16cid:durableId="1906838678">
    <w:abstractNumId w:val="8"/>
  </w:num>
  <w:num w:numId="33" w16cid:durableId="34889418">
    <w:abstractNumId w:val="24"/>
  </w:num>
  <w:num w:numId="34" w16cid:durableId="1857110365">
    <w:abstractNumId w:val="23"/>
  </w:num>
  <w:num w:numId="35" w16cid:durableId="961956788">
    <w:abstractNumId w:val="0"/>
  </w:num>
  <w:num w:numId="36" w16cid:durableId="464198585">
    <w:abstractNumId w:val="17"/>
  </w:num>
  <w:num w:numId="37" w16cid:durableId="1562788303">
    <w:abstractNumId w:val="32"/>
  </w:num>
  <w:num w:numId="38" w16cid:durableId="1797868053">
    <w:abstractNumId w:val="44"/>
  </w:num>
  <w:num w:numId="39" w16cid:durableId="1093284759">
    <w:abstractNumId w:val="14"/>
  </w:num>
  <w:num w:numId="40" w16cid:durableId="1147893864">
    <w:abstractNumId w:val="3"/>
  </w:num>
  <w:num w:numId="41" w16cid:durableId="438574856">
    <w:abstractNumId w:val="22"/>
  </w:num>
  <w:num w:numId="42" w16cid:durableId="257954891">
    <w:abstractNumId w:val="9"/>
  </w:num>
  <w:num w:numId="43" w16cid:durableId="2010981666">
    <w:abstractNumId w:val="26"/>
  </w:num>
  <w:num w:numId="44" w16cid:durableId="1909227237">
    <w:abstractNumId w:val="39"/>
  </w:num>
  <w:num w:numId="45" w16cid:durableId="1982226520">
    <w:abstractNumId w:val="37"/>
  </w:num>
  <w:num w:numId="46" w16cid:durableId="717901801">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71042700">
    <w:abstractNumId w:val="16"/>
  </w:num>
  <w:num w:numId="48" w16cid:durableId="1680887623">
    <w:abstractNumId w:val="5"/>
  </w:num>
  <w:num w:numId="49" w16cid:durableId="2128234469">
    <w:abstractNumId w:val="2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04276331">
    <w:abstractNumId w:val="3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AC"/>
    <w:rsid w:val="00007334"/>
    <w:rsid w:val="00010B19"/>
    <w:rsid w:val="0002202C"/>
    <w:rsid w:val="00043E0C"/>
    <w:rsid w:val="00064FC0"/>
    <w:rsid w:val="00091F64"/>
    <w:rsid w:val="000A400A"/>
    <w:rsid w:val="00134742"/>
    <w:rsid w:val="0014737B"/>
    <w:rsid w:val="00157050"/>
    <w:rsid w:val="00157C6D"/>
    <w:rsid w:val="001E1EB8"/>
    <w:rsid w:val="001E3BDE"/>
    <w:rsid w:val="001E410F"/>
    <w:rsid w:val="00235441"/>
    <w:rsid w:val="00235FB9"/>
    <w:rsid w:val="00237731"/>
    <w:rsid w:val="002516E5"/>
    <w:rsid w:val="00270D24"/>
    <w:rsid w:val="00297BB7"/>
    <w:rsid w:val="002A29BF"/>
    <w:rsid w:val="002C1435"/>
    <w:rsid w:val="002D0993"/>
    <w:rsid w:val="002E6745"/>
    <w:rsid w:val="00300B89"/>
    <w:rsid w:val="00323D6C"/>
    <w:rsid w:val="00325913"/>
    <w:rsid w:val="00331A0E"/>
    <w:rsid w:val="00366E48"/>
    <w:rsid w:val="00382225"/>
    <w:rsid w:val="00390A70"/>
    <w:rsid w:val="00392B35"/>
    <w:rsid w:val="003C47A6"/>
    <w:rsid w:val="003D32F5"/>
    <w:rsid w:val="003E040E"/>
    <w:rsid w:val="003F732A"/>
    <w:rsid w:val="00401B9D"/>
    <w:rsid w:val="00430BF7"/>
    <w:rsid w:val="00457304"/>
    <w:rsid w:val="00461EB2"/>
    <w:rsid w:val="004644AC"/>
    <w:rsid w:val="0048179A"/>
    <w:rsid w:val="00487B02"/>
    <w:rsid w:val="00487C3F"/>
    <w:rsid w:val="00490B5D"/>
    <w:rsid w:val="004A6C95"/>
    <w:rsid w:val="004C29FB"/>
    <w:rsid w:val="00526C17"/>
    <w:rsid w:val="00536040"/>
    <w:rsid w:val="00550D18"/>
    <w:rsid w:val="00554320"/>
    <w:rsid w:val="00592BA6"/>
    <w:rsid w:val="005C6A9B"/>
    <w:rsid w:val="005F452F"/>
    <w:rsid w:val="005F7DA5"/>
    <w:rsid w:val="00626D6F"/>
    <w:rsid w:val="00630828"/>
    <w:rsid w:val="00662110"/>
    <w:rsid w:val="00676D87"/>
    <w:rsid w:val="00681FD4"/>
    <w:rsid w:val="006903D5"/>
    <w:rsid w:val="006A17D3"/>
    <w:rsid w:val="006B726A"/>
    <w:rsid w:val="006E58F1"/>
    <w:rsid w:val="006F2775"/>
    <w:rsid w:val="00706B37"/>
    <w:rsid w:val="00715D9F"/>
    <w:rsid w:val="00771DC1"/>
    <w:rsid w:val="007851F2"/>
    <w:rsid w:val="007E41B2"/>
    <w:rsid w:val="007E4C92"/>
    <w:rsid w:val="007E723A"/>
    <w:rsid w:val="008200D4"/>
    <w:rsid w:val="00824515"/>
    <w:rsid w:val="00825574"/>
    <w:rsid w:val="00831EAB"/>
    <w:rsid w:val="00850761"/>
    <w:rsid w:val="00860598"/>
    <w:rsid w:val="00864D70"/>
    <w:rsid w:val="00873C85"/>
    <w:rsid w:val="008A709E"/>
    <w:rsid w:val="008C27A3"/>
    <w:rsid w:val="008C60E6"/>
    <w:rsid w:val="00904C23"/>
    <w:rsid w:val="00914A56"/>
    <w:rsid w:val="00924BEC"/>
    <w:rsid w:val="00961618"/>
    <w:rsid w:val="009B2154"/>
    <w:rsid w:val="009C44FD"/>
    <w:rsid w:val="00A16AE7"/>
    <w:rsid w:val="00A37F1F"/>
    <w:rsid w:val="00A86063"/>
    <w:rsid w:val="00AA39F1"/>
    <w:rsid w:val="00AC4555"/>
    <w:rsid w:val="00AC66C0"/>
    <w:rsid w:val="00AD3A41"/>
    <w:rsid w:val="00AD715A"/>
    <w:rsid w:val="00B220FC"/>
    <w:rsid w:val="00B23F6A"/>
    <w:rsid w:val="00B255E3"/>
    <w:rsid w:val="00B4765F"/>
    <w:rsid w:val="00B632EB"/>
    <w:rsid w:val="00B95FF1"/>
    <w:rsid w:val="00BF1CB3"/>
    <w:rsid w:val="00C96F68"/>
    <w:rsid w:val="00CC31BC"/>
    <w:rsid w:val="00D36964"/>
    <w:rsid w:val="00DD0BAB"/>
    <w:rsid w:val="00DE3035"/>
    <w:rsid w:val="00DF7367"/>
    <w:rsid w:val="00E205EC"/>
    <w:rsid w:val="00E20FEA"/>
    <w:rsid w:val="00E31429"/>
    <w:rsid w:val="00E351CD"/>
    <w:rsid w:val="00E4710D"/>
    <w:rsid w:val="00EB2075"/>
    <w:rsid w:val="00EB7074"/>
    <w:rsid w:val="00EC65DE"/>
    <w:rsid w:val="00ED2939"/>
    <w:rsid w:val="00EE6920"/>
    <w:rsid w:val="00F17863"/>
    <w:rsid w:val="00F347B2"/>
    <w:rsid w:val="00F837E5"/>
    <w:rsid w:val="00F91262"/>
    <w:rsid w:val="00F92C04"/>
    <w:rsid w:val="00F95077"/>
    <w:rsid w:val="00FA614A"/>
    <w:rsid w:val="00FC14F2"/>
    <w:rsid w:val="00FE1521"/>
    <w:rsid w:val="00FF4EC3"/>
    <w:rsid w:val="00FF656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0ECD"/>
  <w15:chartTrackingRefBased/>
  <w15:docId w15:val="{85962EA5-F93A-4BC3-A06E-0D362D3E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44AC"/>
    <w:pPr>
      <w:spacing w:after="0" w:line="260" w:lineRule="exact"/>
    </w:pPr>
    <w:rPr>
      <w:rFonts w:ascii="Arial" w:eastAsia="Times New Roman" w:hAnsi="Arial" w:cs="Times New Roman"/>
      <w:kern w:val="0"/>
      <w:sz w:val="20"/>
      <w:szCs w:val="24"/>
      <w:lang w:val="nl-NL" w:eastAsia="nl-NL"/>
      <w14:ligatures w14:val="none"/>
    </w:rPr>
  </w:style>
  <w:style w:type="paragraph" w:styleId="Kop1">
    <w:name w:val="heading 1"/>
    <w:basedOn w:val="Standaard"/>
    <w:next w:val="Standaard"/>
    <w:link w:val="Kop1Char"/>
    <w:uiPriority w:val="9"/>
    <w:qFormat/>
    <w:rsid w:val="004644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644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644A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644A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644A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644A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44A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44A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44A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44A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644A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644A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644A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644A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644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44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44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44AC"/>
    <w:rPr>
      <w:rFonts w:eastAsiaTheme="majorEastAsia" w:cstheme="majorBidi"/>
      <w:color w:val="272727" w:themeColor="text1" w:themeTint="D8"/>
    </w:rPr>
  </w:style>
  <w:style w:type="paragraph" w:styleId="Titel">
    <w:name w:val="Title"/>
    <w:basedOn w:val="Standaard"/>
    <w:next w:val="Standaard"/>
    <w:link w:val="TitelChar"/>
    <w:uiPriority w:val="10"/>
    <w:qFormat/>
    <w:rsid w:val="00464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44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44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44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44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44AC"/>
    <w:rPr>
      <w:i/>
      <w:iCs/>
      <w:color w:val="404040" w:themeColor="text1" w:themeTint="BF"/>
    </w:rPr>
  </w:style>
  <w:style w:type="paragraph" w:styleId="Lijstalinea">
    <w:name w:val="List Paragraph"/>
    <w:basedOn w:val="Standaard"/>
    <w:link w:val="LijstalineaChar"/>
    <w:uiPriority w:val="34"/>
    <w:qFormat/>
    <w:rsid w:val="004644AC"/>
    <w:pPr>
      <w:ind w:left="720"/>
      <w:contextualSpacing/>
    </w:pPr>
  </w:style>
  <w:style w:type="character" w:styleId="Intensievebenadrukking">
    <w:name w:val="Intense Emphasis"/>
    <w:basedOn w:val="Standaardalinea-lettertype"/>
    <w:uiPriority w:val="21"/>
    <w:qFormat/>
    <w:rsid w:val="004644AC"/>
    <w:rPr>
      <w:i/>
      <w:iCs/>
      <w:color w:val="2F5496" w:themeColor="accent1" w:themeShade="BF"/>
    </w:rPr>
  </w:style>
  <w:style w:type="paragraph" w:styleId="Duidelijkcitaat">
    <w:name w:val="Intense Quote"/>
    <w:basedOn w:val="Standaard"/>
    <w:next w:val="Standaard"/>
    <w:link w:val="DuidelijkcitaatChar"/>
    <w:uiPriority w:val="30"/>
    <w:qFormat/>
    <w:rsid w:val="004644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644AC"/>
    <w:rPr>
      <w:i/>
      <w:iCs/>
      <w:color w:val="2F5496" w:themeColor="accent1" w:themeShade="BF"/>
    </w:rPr>
  </w:style>
  <w:style w:type="character" w:styleId="Intensieveverwijzing">
    <w:name w:val="Intense Reference"/>
    <w:basedOn w:val="Standaardalinea-lettertype"/>
    <w:uiPriority w:val="32"/>
    <w:qFormat/>
    <w:rsid w:val="004644AC"/>
    <w:rPr>
      <w:b/>
      <w:bCs/>
      <w:smallCaps/>
      <w:color w:val="2F5496" w:themeColor="accent1" w:themeShade="BF"/>
      <w:spacing w:val="5"/>
    </w:rPr>
  </w:style>
  <w:style w:type="character" w:customStyle="1" w:styleId="VVKSOTekstChar">
    <w:name w:val="VVKSOTekst Char"/>
    <w:link w:val="VVKSOTekst"/>
    <w:uiPriority w:val="99"/>
    <w:locked/>
    <w:rsid w:val="004644AC"/>
    <w:rPr>
      <w:rFonts w:ascii="Arial" w:hAnsi="Arial"/>
      <w:lang w:val="nl-NL" w:eastAsia="nl-NL"/>
    </w:rPr>
  </w:style>
  <w:style w:type="paragraph" w:customStyle="1" w:styleId="VVKSOTekst">
    <w:name w:val="VVKSOTekst"/>
    <w:link w:val="VVKSOTekstChar"/>
    <w:uiPriority w:val="99"/>
    <w:rsid w:val="004644AC"/>
    <w:pPr>
      <w:spacing w:after="240" w:line="240" w:lineRule="atLeast"/>
      <w:jc w:val="both"/>
    </w:pPr>
    <w:rPr>
      <w:rFonts w:ascii="Arial" w:hAnsi="Arial"/>
      <w:lang w:val="nl-NL" w:eastAsia="nl-NL"/>
    </w:rPr>
  </w:style>
  <w:style w:type="paragraph" w:customStyle="1" w:styleId="VVKSOKop1">
    <w:name w:val="VVKSOKop1"/>
    <w:next w:val="VVKSOTekst"/>
    <w:uiPriority w:val="99"/>
    <w:rsid w:val="004644AC"/>
    <w:pPr>
      <w:keepNext/>
      <w:pageBreakBefore/>
      <w:numPr>
        <w:numId w:val="1"/>
      </w:numPr>
      <w:tabs>
        <w:tab w:val="right" w:pos="7088"/>
        <w:tab w:val="right" w:pos="8222"/>
        <w:tab w:val="right" w:pos="9356"/>
      </w:tabs>
      <w:spacing w:before="320" w:after="320" w:line="320" w:lineRule="atLeast"/>
    </w:pPr>
    <w:rPr>
      <w:rFonts w:ascii="Arial" w:eastAsia="Times New Roman" w:hAnsi="Arial" w:cs="Times New Roman"/>
      <w:b/>
      <w:kern w:val="0"/>
      <w:sz w:val="28"/>
      <w:szCs w:val="20"/>
      <w:lang w:val="nl-NL" w:eastAsia="nl-NL"/>
      <w14:ligatures w14:val="none"/>
    </w:rPr>
  </w:style>
  <w:style w:type="paragraph" w:customStyle="1" w:styleId="VVKSOKop2">
    <w:name w:val="VVKSOKop2"/>
    <w:next w:val="VVKSOTekst"/>
    <w:uiPriority w:val="99"/>
    <w:rsid w:val="004644AC"/>
    <w:pPr>
      <w:keepNext/>
      <w:numPr>
        <w:ilvl w:val="1"/>
        <w:numId w:val="1"/>
      </w:numPr>
      <w:tabs>
        <w:tab w:val="right" w:pos="7088"/>
        <w:tab w:val="right" w:pos="8222"/>
        <w:tab w:val="right" w:pos="9356"/>
      </w:tabs>
      <w:spacing w:before="480" w:after="440" w:line="280" w:lineRule="atLeast"/>
    </w:pPr>
    <w:rPr>
      <w:rFonts w:ascii="Arial" w:eastAsia="Times New Roman" w:hAnsi="Arial" w:cs="Times New Roman"/>
      <w:b/>
      <w:kern w:val="0"/>
      <w:sz w:val="24"/>
      <w:szCs w:val="20"/>
      <w:lang w:val="nl-NL" w:eastAsia="nl-NL"/>
      <w14:ligatures w14:val="none"/>
    </w:rPr>
  </w:style>
  <w:style w:type="paragraph" w:customStyle="1" w:styleId="VVKSOKop3">
    <w:name w:val="VVKSOKop3"/>
    <w:next w:val="VVKSOTekst"/>
    <w:uiPriority w:val="99"/>
    <w:rsid w:val="004644AC"/>
    <w:pPr>
      <w:keepNext/>
      <w:numPr>
        <w:ilvl w:val="2"/>
        <w:numId w:val="1"/>
      </w:numPr>
      <w:spacing w:before="480" w:after="280" w:line="240" w:lineRule="atLeast"/>
    </w:pPr>
    <w:rPr>
      <w:rFonts w:ascii="Arial" w:eastAsia="Times New Roman" w:hAnsi="Arial" w:cs="Times New Roman"/>
      <w:b/>
      <w:i/>
      <w:kern w:val="0"/>
      <w:sz w:val="24"/>
      <w:lang w:val="nl-NL" w:eastAsia="nl-NL"/>
      <w14:ligatures w14:val="none"/>
    </w:rPr>
  </w:style>
  <w:style w:type="paragraph" w:customStyle="1" w:styleId="VVKSOKop4">
    <w:name w:val="VVKSOKop4"/>
    <w:next w:val="VVKSOTekst"/>
    <w:uiPriority w:val="99"/>
    <w:rsid w:val="004644AC"/>
    <w:pPr>
      <w:keepNext/>
      <w:numPr>
        <w:ilvl w:val="3"/>
        <w:numId w:val="1"/>
      </w:numPr>
      <w:spacing w:before="480" w:after="240" w:line="240" w:lineRule="atLeast"/>
    </w:pPr>
    <w:rPr>
      <w:rFonts w:ascii="Arial" w:eastAsia="Times New Roman" w:hAnsi="Arial" w:cs="Times New Roman"/>
      <w:b/>
      <w:kern w:val="0"/>
      <w:sz w:val="20"/>
      <w:lang w:val="nl-NL" w:eastAsia="nl-NL"/>
      <w14:ligatures w14:val="none"/>
    </w:rPr>
  </w:style>
  <w:style w:type="paragraph" w:customStyle="1" w:styleId="VVKSOOpsomming1">
    <w:name w:val="VVKSOOpsomming1"/>
    <w:link w:val="VVKSOOpsomming1Char"/>
    <w:uiPriority w:val="99"/>
    <w:rsid w:val="004644AC"/>
    <w:pPr>
      <w:spacing w:after="120" w:line="240" w:lineRule="atLeast"/>
      <w:jc w:val="both"/>
    </w:pPr>
    <w:rPr>
      <w:rFonts w:ascii="Arial" w:eastAsia="Times New Roman" w:hAnsi="Arial" w:cs="Times New Roman"/>
      <w:kern w:val="0"/>
      <w:lang w:val="nl-NL" w:eastAsia="nl-NL"/>
      <w14:ligatures w14:val="none"/>
    </w:rPr>
  </w:style>
  <w:style w:type="paragraph" w:customStyle="1" w:styleId="VVKSOKop3ZonderTitel">
    <w:name w:val="VVKSOKop3ZonderTitel"/>
    <w:uiPriority w:val="99"/>
    <w:rsid w:val="004644AC"/>
    <w:pPr>
      <w:numPr>
        <w:ilvl w:val="5"/>
        <w:numId w:val="1"/>
      </w:numPr>
      <w:spacing w:after="240" w:line="240" w:lineRule="atLeast"/>
      <w:jc w:val="both"/>
    </w:pPr>
    <w:rPr>
      <w:rFonts w:ascii="Arial" w:eastAsia="Times New Roman" w:hAnsi="Arial" w:cs="Times New Roman"/>
      <w:kern w:val="0"/>
      <w:sz w:val="20"/>
      <w:szCs w:val="20"/>
      <w:lang w:val="nl-NL" w:eastAsia="nl-NL"/>
      <w14:ligatures w14:val="none"/>
    </w:rPr>
  </w:style>
  <w:style w:type="paragraph" w:customStyle="1" w:styleId="VVKSOKop2ZonderTitel">
    <w:name w:val="VVKSOKop2ZonderTitel"/>
    <w:basedOn w:val="Standaard"/>
    <w:uiPriority w:val="99"/>
    <w:rsid w:val="004644AC"/>
    <w:pPr>
      <w:numPr>
        <w:ilvl w:val="4"/>
        <w:numId w:val="1"/>
      </w:numPr>
      <w:spacing w:line="240" w:lineRule="atLeast"/>
    </w:pPr>
  </w:style>
  <w:style w:type="character" w:customStyle="1" w:styleId="VVKSOOpsomming1Char">
    <w:name w:val="VVKSOOpsomming1 Char"/>
    <w:link w:val="VVKSOOpsomming1"/>
    <w:uiPriority w:val="99"/>
    <w:locked/>
    <w:rsid w:val="004644AC"/>
    <w:rPr>
      <w:rFonts w:ascii="Arial" w:eastAsia="Times New Roman" w:hAnsi="Arial" w:cs="Times New Roman"/>
      <w:kern w:val="0"/>
      <w:lang w:val="nl-NL" w:eastAsia="nl-NL"/>
      <w14:ligatures w14:val="none"/>
    </w:rPr>
  </w:style>
  <w:style w:type="character" w:customStyle="1" w:styleId="LijstalineaChar">
    <w:name w:val="Lijstalinea Char"/>
    <w:link w:val="Lijstalinea"/>
    <w:uiPriority w:val="34"/>
    <w:locked/>
    <w:rsid w:val="004644AC"/>
  </w:style>
  <w:style w:type="paragraph" w:customStyle="1" w:styleId="Wenk">
    <w:name w:val="Wenk"/>
    <w:basedOn w:val="Lijstalinea"/>
    <w:qFormat/>
    <w:rsid w:val="00526C17"/>
    <w:pPr>
      <w:widowControl w:val="0"/>
      <w:numPr>
        <w:numId w:val="37"/>
      </w:numPr>
      <w:spacing w:after="120" w:line="259" w:lineRule="auto"/>
      <w:contextualSpacing w:val="0"/>
    </w:pPr>
    <w:rPr>
      <w:rFonts w:asciiTheme="minorHAnsi" w:eastAsiaTheme="minorHAnsi" w:hAnsiTheme="minorHAnsi" w:cstheme="minorBidi"/>
      <w:color w:val="595959" w:themeColor="text1" w:themeTint="A6"/>
      <w:sz w:val="22"/>
      <w:szCs w:val="22"/>
      <w:lang w:val="nl-BE" w:eastAsia="en-US"/>
    </w:rPr>
  </w:style>
  <w:style w:type="character" w:customStyle="1" w:styleId="Lexicon">
    <w:name w:val="Lexicon"/>
    <w:basedOn w:val="Standaardalinea-lettertype"/>
    <w:uiPriority w:val="1"/>
    <w:qFormat/>
    <w:rsid w:val="00592BA6"/>
    <w:rPr>
      <w:color w:val="14A436"/>
      <w:u w:val="single"/>
    </w:rPr>
  </w:style>
  <w:style w:type="paragraph" w:customStyle="1" w:styleId="Wenkextra">
    <w:name w:val="Wenk : extra"/>
    <w:basedOn w:val="Standaard"/>
    <w:qFormat/>
    <w:rsid w:val="00F17863"/>
    <w:pPr>
      <w:widowControl w:val="0"/>
      <w:numPr>
        <w:numId w:val="38"/>
      </w:numPr>
      <w:spacing w:after="120" w:line="259" w:lineRule="auto"/>
    </w:pPr>
    <w:rPr>
      <w:rFonts w:asciiTheme="minorHAnsi" w:eastAsiaTheme="minorHAnsi" w:hAnsiTheme="minorHAnsi" w:cstheme="minorBidi"/>
      <w:color w:val="595959" w:themeColor="text1" w:themeTint="A6"/>
      <w:sz w:val="22"/>
      <w:szCs w:val="22"/>
      <w:lang w:val="nl-BE" w:eastAsia="en-US"/>
    </w:rPr>
  </w:style>
  <w:style w:type="paragraph" w:customStyle="1" w:styleId="WenkDuiding">
    <w:name w:val="Wenk: Duiding"/>
    <w:basedOn w:val="Wenk"/>
    <w:qFormat/>
    <w:rsid w:val="00904C23"/>
    <w:pPr>
      <w:numPr>
        <w:numId w:val="39"/>
      </w:numPr>
    </w:pPr>
  </w:style>
  <w:style w:type="paragraph" w:styleId="Voettekst">
    <w:name w:val="footer"/>
    <w:basedOn w:val="Standaard"/>
    <w:link w:val="VoettekstChar"/>
    <w:uiPriority w:val="99"/>
    <w:unhideWhenUsed/>
    <w:rsid w:val="00AD3A4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A41"/>
    <w:rPr>
      <w:rFonts w:ascii="Arial" w:eastAsia="Times New Roman" w:hAnsi="Arial" w:cs="Times New Roman"/>
      <w:kern w:val="0"/>
      <w:sz w:val="20"/>
      <w:szCs w:val="24"/>
      <w:lang w:val="nl-NL" w:eastAsia="nl-NL"/>
      <w14:ligatures w14:val="none"/>
    </w:rPr>
  </w:style>
  <w:style w:type="character" w:styleId="Paginanummer">
    <w:name w:val="page number"/>
    <w:basedOn w:val="Standaardalinea-lettertype"/>
    <w:uiPriority w:val="99"/>
    <w:semiHidden/>
    <w:unhideWhenUsed/>
    <w:rsid w:val="00AD3A41"/>
  </w:style>
  <w:style w:type="character" w:customStyle="1" w:styleId="oypena">
    <w:name w:val="oypena"/>
    <w:basedOn w:val="Standaardalinea-lettertype"/>
    <w:rsid w:val="00850761"/>
  </w:style>
  <w:style w:type="paragraph" w:customStyle="1" w:styleId="cvgsua">
    <w:name w:val="cvgsua"/>
    <w:basedOn w:val="Standaard"/>
    <w:rsid w:val="00FC14F2"/>
    <w:pPr>
      <w:spacing w:before="100" w:beforeAutospacing="1" w:after="100" w:afterAutospacing="1" w:line="240" w:lineRule="auto"/>
    </w:pPr>
    <w:rPr>
      <w:rFonts w:ascii="Times New Roman" w:hAnsi="Times New Roman"/>
      <w:sz w:val="24"/>
      <w:lang w:val="nl-BE"/>
    </w:rPr>
  </w:style>
  <w:style w:type="paragraph" w:customStyle="1" w:styleId="Doel">
    <w:name w:val="Doel"/>
    <w:basedOn w:val="Standaard"/>
    <w:next w:val="Standaard"/>
    <w:link w:val="DoelChar"/>
    <w:qFormat/>
    <w:rsid w:val="00490B5D"/>
    <w:pPr>
      <w:numPr>
        <w:numId w:val="43"/>
      </w:numPr>
      <w:spacing w:before="360" w:after="240" w:line="259" w:lineRule="auto"/>
      <w:outlineLvl w:val="0"/>
    </w:pPr>
    <w:rPr>
      <w:rFonts w:asciiTheme="minorHAnsi" w:eastAsiaTheme="minorHAnsi" w:hAnsiTheme="minorHAnsi" w:cstheme="minorBidi"/>
      <w:b/>
      <w:color w:val="1F3864" w:themeColor="accent1" w:themeShade="80"/>
      <w:sz w:val="24"/>
      <w:szCs w:val="22"/>
      <w:lang w:val="nl-BE" w:eastAsia="en-US"/>
    </w:rPr>
  </w:style>
  <w:style w:type="character" w:customStyle="1" w:styleId="DoelChar">
    <w:name w:val="Doel Char"/>
    <w:basedOn w:val="Standaardalinea-lettertype"/>
    <w:link w:val="Doel"/>
    <w:rsid w:val="00490B5D"/>
    <w:rPr>
      <w:b/>
      <w:color w:val="1F3864" w:themeColor="accent1" w:themeShade="80"/>
      <w:kern w:val="0"/>
      <w:sz w:val="24"/>
      <w14:ligatures w14:val="none"/>
    </w:rPr>
  </w:style>
  <w:style w:type="paragraph" w:customStyle="1" w:styleId="Doelverd">
    <w:name w:val="Doel_verd"/>
    <w:basedOn w:val="Doel"/>
    <w:qFormat/>
    <w:rsid w:val="00490B5D"/>
    <w:pPr>
      <w:numPr>
        <w:ilvl w:val="1"/>
      </w:numPr>
      <w:ind w:left="1440" w:hanging="360"/>
    </w:pPr>
  </w:style>
  <w:style w:type="paragraph" w:customStyle="1" w:styleId="Afbakening">
    <w:name w:val="Afbakening"/>
    <w:link w:val="AfbakeningChar"/>
    <w:qFormat/>
    <w:rsid w:val="00490B5D"/>
    <w:pPr>
      <w:numPr>
        <w:numId w:val="44"/>
      </w:numPr>
      <w:spacing w:after="0"/>
      <w:ind w:left="1418" w:hanging="482"/>
    </w:pPr>
    <w:rPr>
      <w:color w:val="1F3864" w:themeColor="accent1" w:themeShade="80"/>
      <w:kern w:val="0"/>
      <w14:ligatures w14:val="none"/>
    </w:rPr>
  </w:style>
  <w:style w:type="paragraph" w:customStyle="1" w:styleId="Afbakeningalleen">
    <w:name w:val="Afbakening alleen"/>
    <w:basedOn w:val="Afbakening"/>
    <w:next w:val="Wenk"/>
    <w:qFormat/>
    <w:rsid w:val="00490B5D"/>
    <w:pPr>
      <w:spacing w:after="240"/>
    </w:pPr>
  </w:style>
  <w:style w:type="paragraph" w:customStyle="1" w:styleId="DoelExtra">
    <w:name w:val="Doel: Extra"/>
    <w:basedOn w:val="Doel"/>
    <w:next w:val="Doel"/>
    <w:link w:val="DoelExtraChar"/>
    <w:qFormat/>
    <w:rsid w:val="00914A56"/>
    <w:pPr>
      <w:numPr>
        <w:numId w:val="45"/>
      </w:numPr>
      <w:tabs>
        <w:tab w:val="num" w:pos="360"/>
      </w:tabs>
      <w:ind w:left="992" w:hanging="992"/>
    </w:pPr>
  </w:style>
  <w:style w:type="character" w:customStyle="1" w:styleId="DoelExtraChar">
    <w:name w:val="Doel: Extra Char"/>
    <w:basedOn w:val="DoelChar"/>
    <w:link w:val="DoelExtra"/>
    <w:rsid w:val="00914A56"/>
    <w:rPr>
      <w:b/>
      <w:color w:val="1F3864" w:themeColor="accent1" w:themeShade="80"/>
      <w:kern w:val="0"/>
      <w:sz w:val="24"/>
      <w14:ligatures w14:val="none"/>
    </w:rPr>
  </w:style>
  <w:style w:type="paragraph" w:customStyle="1" w:styleId="Afbitem">
    <w:name w:val="Afb_item"/>
    <w:basedOn w:val="Standaard"/>
    <w:qFormat/>
    <w:rsid w:val="00914A56"/>
    <w:pPr>
      <w:spacing w:after="240" w:line="259" w:lineRule="auto"/>
      <w:ind w:left="1418"/>
      <w:contextualSpacing/>
    </w:pPr>
    <w:rPr>
      <w:rFonts w:asciiTheme="minorHAnsi" w:eastAsiaTheme="minorHAnsi" w:hAnsiTheme="minorHAnsi" w:cstheme="minorBidi"/>
      <w:color w:val="1F3864" w:themeColor="accent1" w:themeShade="80"/>
      <w:sz w:val="22"/>
      <w:szCs w:val="22"/>
      <w:lang w:val="nl-BE" w:eastAsia="en-US"/>
    </w:rPr>
  </w:style>
  <w:style w:type="character" w:customStyle="1" w:styleId="AfbakeningChar">
    <w:name w:val="Afbakening Char"/>
    <w:link w:val="Afbakening"/>
    <w:rsid w:val="00914A56"/>
    <w:rPr>
      <w:color w:val="1F3864" w:themeColor="accent1" w:themeShade="80"/>
      <w:kern w:val="0"/>
      <w14:ligatures w14:val="none"/>
    </w:rPr>
  </w:style>
  <w:style w:type="paragraph" w:customStyle="1" w:styleId="Doelkeuze">
    <w:name w:val="Doel: keuze"/>
    <w:basedOn w:val="DoelExtra"/>
    <w:next w:val="Doel"/>
    <w:link w:val="DoelkeuzeChar"/>
    <w:qFormat/>
    <w:rsid w:val="00AD715A"/>
    <w:pPr>
      <w:numPr>
        <w:numId w:val="47"/>
      </w:numPr>
    </w:pPr>
    <w:rPr>
      <w:color w:val="808080" w:themeColor="background1" w:themeShade="80"/>
    </w:rPr>
  </w:style>
  <w:style w:type="character" w:customStyle="1" w:styleId="DoelkeuzeChar">
    <w:name w:val="Doel: keuze Char"/>
    <w:basedOn w:val="DoelExtraChar"/>
    <w:link w:val="Doelkeuze"/>
    <w:rsid w:val="00AD715A"/>
    <w:rPr>
      <w:b/>
      <w:color w:val="808080" w:themeColor="background1" w:themeShade="80"/>
      <w:kern w:val="0"/>
      <w:sz w:val="24"/>
      <w14:ligatures w14:val="none"/>
    </w:rPr>
  </w:style>
  <w:style w:type="paragraph" w:customStyle="1" w:styleId="Opsommingdoel">
    <w:name w:val="Opsomming doel"/>
    <w:basedOn w:val="Lijstalinea"/>
    <w:link w:val="OpsommingdoelChar"/>
    <w:qFormat/>
    <w:rsid w:val="00BF1CB3"/>
    <w:pPr>
      <w:numPr>
        <w:numId w:val="48"/>
      </w:numPr>
      <w:spacing w:after="160" w:line="259" w:lineRule="auto"/>
    </w:pPr>
    <w:rPr>
      <w:rFonts w:asciiTheme="minorHAnsi" w:eastAsiaTheme="minorHAnsi" w:hAnsiTheme="minorHAnsi" w:cstheme="minorBidi"/>
      <w:b/>
      <w:color w:val="1F3864" w:themeColor="accent1" w:themeShade="80"/>
      <w:sz w:val="24"/>
      <w:lang w:val="nl-BE" w:eastAsia="en-US"/>
    </w:rPr>
  </w:style>
  <w:style w:type="character" w:customStyle="1" w:styleId="OpsommingdoelChar">
    <w:name w:val="Opsomming doel Char"/>
    <w:basedOn w:val="DoelChar"/>
    <w:link w:val="Opsommingdoel"/>
    <w:rsid w:val="00BF1CB3"/>
    <w:rPr>
      <w:b/>
      <w:color w:val="1F3864" w:themeColor="accent1" w:themeShade="8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30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963</Words>
  <Characters>5297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Fouquaert</dc:creator>
  <cp:keywords/>
  <dc:description/>
  <cp:lastModifiedBy>Kathleen Struelens</cp:lastModifiedBy>
  <cp:revision>5</cp:revision>
  <cp:lastPrinted>2025-01-15T12:05:00Z</cp:lastPrinted>
  <dcterms:created xsi:type="dcterms:W3CDTF">2026-06-18T10:02:00Z</dcterms:created>
  <dcterms:modified xsi:type="dcterms:W3CDTF">2026-06-18T10:03:00Z</dcterms:modified>
</cp:coreProperties>
</file>