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3D1EB" w14:textId="77777777" w:rsidR="00C10894" w:rsidRDefault="00C10894" w:rsidP="00C806A9">
      <w:r>
        <w:rPr>
          <w:noProof/>
          <w:lang w:eastAsia="nl-BE"/>
        </w:rPr>
        <mc:AlternateContent>
          <mc:Choice Requires="wps">
            <w:drawing>
              <wp:anchor distT="0" distB="0" distL="114300" distR="114300" simplePos="0" relativeHeight="251658242" behindDoc="0" locked="0" layoutInCell="1" allowOverlap="1" wp14:anchorId="00BA1D66" wp14:editId="5A59F794">
                <wp:simplePos x="0" y="0"/>
                <wp:positionH relativeFrom="page">
                  <wp:posOffset>4000500</wp:posOffset>
                </wp:positionH>
                <wp:positionV relativeFrom="paragraph">
                  <wp:posOffset>-310515</wp:posOffset>
                </wp:positionV>
                <wp:extent cx="3552825" cy="676275"/>
                <wp:effectExtent l="0" t="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47551" w14:textId="4F7CD22D"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00111D60">
                              <w:rPr>
                                <w:rFonts w:ascii="Trebuchet MS" w:hAnsi="Trebuchet MS"/>
                                <w:b/>
                                <w:color w:val="FFFFFF" w:themeColor="background1"/>
                                <w:sz w:val="32"/>
                              </w:rPr>
                              <w:t>DEELTIJDS KUNST</w:t>
                            </w:r>
                            <w:r w:rsidRPr="008659D9">
                              <w:rPr>
                                <w:rFonts w:ascii="Trebuchet MS" w:hAnsi="Trebuchet MS"/>
                                <w:b/>
                                <w:color w:val="FFFFFF" w:themeColor="background1"/>
                                <w:sz w:val="32"/>
                              </w:rPr>
                              <w:t>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0BA1D66" id="_x0000_t202" coordsize="21600,21600" o:spt="202" path="m,l,21600r21600,l21600,xe">
                <v:stroke joinstyle="miter"/>
                <v:path gradientshapeok="t" o:connecttype="rect"/>
              </v:shapetype>
              <v:shape id="Text Box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" fillcolor="#ec7d23" stroked="f" strokeweight=".5pt">
                <v:textbox>
                  <w:txbxContent>
                    <w:p w14:paraId="6ED47551" w14:textId="4F7CD22D"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00111D60">
                        <w:rPr>
                          <w:rFonts w:ascii="Trebuchet MS" w:hAnsi="Trebuchet MS"/>
                          <w:b/>
                          <w:color w:val="FFFFFF" w:themeColor="background1"/>
                          <w:sz w:val="32"/>
                        </w:rPr>
                        <w:t>DEELTIJDS KUNST</w:t>
                      </w:r>
                      <w:r w:rsidRPr="008659D9">
                        <w:rPr>
                          <w:rFonts w:ascii="Trebuchet MS" w:hAnsi="Trebuchet MS"/>
                          <w:b/>
                          <w:color w:val="FFFFFF" w:themeColor="background1"/>
                          <w:sz w:val="32"/>
                        </w:rPr>
                        <w:t>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37B38A4A" wp14:editId="22CDAF19">
                <wp:simplePos x="0" y="0"/>
                <wp:positionH relativeFrom="page">
                  <wp:align>right</wp:align>
                </wp:positionH>
                <wp:positionV relativeFrom="paragraph">
                  <wp:posOffset>-720725</wp:posOffset>
                </wp:positionV>
                <wp:extent cx="3581400" cy="106680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9F49015" id="Rectangle 9" o:spid="_x0000_s1026" style="position:absolute;margin-left:230.8pt;margin-top:-56.75pt;width:282pt;height:840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" fillcolor="#ec7d23" stroked="f" strokeweight="1pt">
                <w10:wrap anchorx="page"/>
              </v:rect>
            </w:pict>
          </mc:Fallback>
        </mc:AlternateContent>
      </w:r>
    </w:p>
    <w:p w14:paraId="02E8E530" w14:textId="77777777" w:rsidR="00C10894" w:rsidRPr="00C10894" w:rsidRDefault="00C10894" w:rsidP="00C10894"/>
    <w:p w14:paraId="3BAD1A7C" w14:textId="77777777" w:rsidR="00C10894" w:rsidRPr="00C10894" w:rsidRDefault="00C10894" w:rsidP="00C10894"/>
    <w:p w14:paraId="7ADDDBCA" w14:textId="77777777" w:rsidR="00C10894" w:rsidRPr="00C10894" w:rsidRDefault="00C10894" w:rsidP="00C10894"/>
    <w:p w14:paraId="2C45D5EF" w14:textId="77777777" w:rsidR="00C10894" w:rsidRPr="00C10894" w:rsidRDefault="00F138DE" w:rsidP="00F138DE">
      <w:pPr>
        <w:tabs>
          <w:tab w:val="left" w:pos="7800"/>
        </w:tabs>
      </w:pPr>
      <w:r>
        <w:tab/>
      </w:r>
    </w:p>
    <w:p w14:paraId="0E2D0DEA" w14:textId="77777777" w:rsidR="00C10894" w:rsidRDefault="00C10894" w:rsidP="00C10894"/>
    <w:p w14:paraId="717B868C" w14:textId="77777777" w:rsidR="00C10894" w:rsidRDefault="00C10894" w:rsidP="00C10894"/>
    <w:p w14:paraId="2AE5A012" w14:textId="77777777" w:rsidR="00C10894" w:rsidRDefault="00C10894" w:rsidP="00C10894"/>
    <w:p w14:paraId="463AAC14" w14:textId="77777777" w:rsidR="00C10894" w:rsidRDefault="00C10894" w:rsidP="00C10894"/>
    <w:p w14:paraId="53E8576D" w14:textId="77777777" w:rsidR="00C10894" w:rsidRDefault="00C10894" w:rsidP="00C10894"/>
    <w:p w14:paraId="136EDA79" w14:textId="77777777" w:rsidR="00C10894" w:rsidRDefault="00C10894" w:rsidP="00C10894"/>
    <w:p w14:paraId="1EC020B0" w14:textId="77777777" w:rsidR="00C10894" w:rsidRDefault="00C10894" w:rsidP="00C10894"/>
    <w:p w14:paraId="4BB2B36A" w14:textId="77777777" w:rsidR="00C10894" w:rsidRDefault="00C10894" w:rsidP="00C10894"/>
    <w:p w14:paraId="2199BB2F"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3C23B99C" wp14:editId="50CB5020">
                <wp:simplePos x="0" y="0"/>
                <wp:positionH relativeFrom="page">
                  <wp:align>right</wp:align>
                </wp:positionH>
                <wp:positionV relativeFrom="page">
                  <wp:posOffset>4438650</wp:posOffset>
                </wp:positionV>
                <wp:extent cx="5940000" cy="1857375"/>
                <wp:effectExtent l="0" t="0" r="3810" b="9525"/>
                <wp:wrapSquare wrapText="bothSides"/>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000" cy="1857375"/>
                        </a:xfrm>
                        <a:prstGeom prst="roundRect">
                          <a:avLst>
                            <a:gd name="adj" fmla="val 50000"/>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8795FF" w14:textId="77777777" w:rsidR="00D3654F" w:rsidRDefault="00D3654F" w:rsidP="00D3654F">
                            <w:pPr>
                              <w:pStyle w:val="Leerplannaam"/>
                            </w:pPr>
                            <w:r>
                              <w:t>Beeldende en audiovisuele kunst</w:t>
                            </w:r>
                          </w:p>
                          <w:p w14:paraId="41B661D9" w14:textId="57FE17FB" w:rsidR="00D3654F" w:rsidRPr="00D3654F" w:rsidRDefault="00D3654F" w:rsidP="00D3654F">
                            <w:pPr>
                              <w:spacing w:after="0"/>
                              <w:rPr>
                                <w:rFonts w:ascii="Trebuchet MS" w:hAnsi="Trebuchet MS"/>
                                <w:b/>
                                <w:bCs/>
                                <w:color w:val="FFFFFF" w:themeColor="background1"/>
                                <w:sz w:val="36"/>
                                <w:szCs w:val="20"/>
                              </w:rPr>
                            </w:pPr>
                            <w:r w:rsidRPr="00D3654F">
                              <w:rPr>
                                <w:rFonts w:ascii="Trebuchet MS" w:hAnsi="Trebuchet MS"/>
                                <w:b/>
                                <w:bCs/>
                                <w:color w:val="FFFFFF" w:themeColor="background1"/>
                                <w:sz w:val="36"/>
                                <w:szCs w:val="20"/>
                              </w:rPr>
                              <w:t xml:space="preserve">Optie: Beeldatelier </w:t>
                            </w:r>
                          </w:p>
                          <w:p w14:paraId="459E242B" w14:textId="28117B5D" w:rsidR="00060480" w:rsidRPr="00D83AE8" w:rsidRDefault="00371BA3" w:rsidP="00D3654F">
                            <w:pPr>
                              <w:spacing w:after="0"/>
                              <w:rPr>
                                <w:rFonts w:ascii="Trebuchet MS" w:hAnsi="Trebuchet MS"/>
                                <w:color w:val="FFFFFF" w:themeColor="background1"/>
                                <w:sz w:val="36"/>
                                <w:szCs w:val="20"/>
                              </w:rPr>
                            </w:pPr>
                            <w:r>
                              <w:rPr>
                                <w:rFonts w:ascii="Trebuchet MS" w:hAnsi="Trebuchet MS"/>
                                <w:color w:val="FFFFFF" w:themeColor="background1"/>
                                <w:sz w:val="36"/>
                                <w:szCs w:val="20"/>
                              </w:rPr>
                              <w:t>Eerste</w:t>
                            </w:r>
                            <w:r w:rsidR="00060480" w:rsidRPr="00D83AE8">
                              <w:rPr>
                                <w:rFonts w:ascii="Trebuchet MS" w:hAnsi="Trebuchet MS"/>
                                <w:color w:val="FFFFFF" w:themeColor="background1"/>
                                <w:sz w:val="36"/>
                                <w:szCs w:val="20"/>
                              </w:rPr>
                              <w:t xml:space="preserve"> graad</w:t>
                            </w:r>
                            <w:r w:rsidR="0062682C" w:rsidRPr="00D83AE8">
                              <w:rPr>
                                <w:rFonts w:ascii="Trebuchet MS" w:hAnsi="Trebuchet MS"/>
                                <w:color w:val="FFFFFF" w:themeColor="background1"/>
                                <w:sz w:val="36"/>
                                <w:szCs w:val="20"/>
                              </w:rPr>
                              <w:t xml:space="preserve"> </w:t>
                            </w:r>
                            <w:proofErr w:type="spellStart"/>
                            <w:r w:rsidR="00111D60">
                              <w:rPr>
                                <w:rFonts w:ascii="Trebuchet MS" w:hAnsi="Trebuchet MS"/>
                                <w:color w:val="FFFFFF" w:themeColor="background1"/>
                                <w:sz w:val="36"/>
                                <w:szCs w:val="20"/>
                              </w:rPr>
                              <w:t>dko</w:t>
                            </w:r>
                            <w:proofErr w:type="spellEnd"/>
                          </w:p>
                          <w:p w14:paraId="5EDE70FE" w14:textId="1650FE48" w:rsidR="00060480" w:rsidRPr="00D83AE8" w:rsidRDefault="000026A3"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w:t>
                            </w:r>
                            <w:r w:rsidR="00D3654F">
                              <w:rPr>
                                <w:rFonts w:ascii="Trebuchet MS" w:hAnsi="Trebuchet MS"/>
                                <w:color w:val="FFFFFF" w:themeColor="background1"/>
                                <w:sz w:val="36"/>
                                <w:szCs w:val="20"/>
                              </w:rPr>
                              <w:t>BAK</w:t>
                            </w:r>
                            <w:r>
                              <w:rPr>
                                <w:rFonts w:ascii="Trebuchet MS" w:hAnsi="Trebuchet MS"/>
                                <w:color w:val="FFFFFF" w:themeColor="background1"/>
                                <w:sz w:val="36"/>
                                <w:szCs w:val="20"/>
                              </w:rPr>
                              <w:t>-</w:t>
                            </w:r>
                            <w:proofErr w:type="spellStart"/>
                            <w:r>
                              <w:rPr>
                                <w:rFonts w:ascii="Trebuchet MS" w:hAnsi="Trebuchet MS"/>
                                <w:color w:val="FFFFFF" w:themeColor="background1"/>
                                <w:sz w:val="36"/>
                                <w:szCs w:val="20"/>
                              </w:rPr>
                              <w:t>dko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3B99C" id="Rectangle: Rounded Corners 10" o:spid="_x0000_s1027" style="position:absolute;margin-left:416.5pt;margin-top:349.5pt;width:467.7pt;height:146.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" fillcolor="#ec7d23" stroked="f" strokeweight="1pt">
                <v:stroke joinstyle="miter"/>
                <v:textbox>
                  <w:txbxContent>
                    <w:p w14:paraId="5E8795FF" w14:textId="77777777" w:rsidR="00D3654F" w:rsidRDefault="00D3654F" w:rsidP="00D3654F">
                      <w:pPr>
                        <w:pStyle w:val="Leerplannaam"/>
                      </w:pPr>
                      <w:r>
                        <w:t>Beeldende en audiovisuele kunst</w:t>
                      </w:r>
                    </w:p>
                    <w:p w14:paraId="41B661D9" w14:textId="57FE17FB" w:rsidR="00D3654F" w:rsidRPr="00D3654F" w:rsidRDefault="00D3654F" w:rsidP="00D3654F">
                      <w:pPr>
                        <w:spacing w:after="0"/>
                        <w:rPr>
                          <w:rFonts w:ascii="Trebuchet MS" w:hAnsi="Trebuchet MS"/>
                          <w:b/>
                          <w:bCs/>
                          <w:color w:val="FFFFFF" w:themeColor="background1"/>
                          <w:sz w:val="36"/>
                          <w:szCs w:val="20"/>
                        </w:rPr>
                      </w:pPr>
                      <w:r w:rsidRPr="00D3654F">
                        <w:rPr>
                          <w:rFonts w:ascii="Trebuchet MS" w:hAnsi="Trebuchet MS"/>
                          <w:b/>
                          <w:bCs/>
                          <w:color w:val="FFFFFF" w:themeColor="background1"/>
                          <w:sz w:val="36"/>
                          <w:szCs w:val="20"/>
                        </w:rPr>
                        <w:t xml:space="preserve">Optie: Beeldatelier </w:t>
                      </w:r>
                    </w:p>
                    <w:p w14:paraId="459E242B" w14:textId="28117B5D" w:rsidR="00060480" w:rsidRPr="00D83AE8" w:rsidRDefault="00371BA3" w:rsidP="00D3654F">
                      <w:pPr>
                        <w:spacing w:after="0"/>
                        <w:rPr>
                          <w:rFonts w:ascii="Trebuchet MS" w:hAnsi="Trebuchet MS"/>
                          <w:color w:val="FFFFFF" w:themeColor="background1"/>
                          <w:sz w:val="36"/>
                          <w:szCs w:val="20"/>
                        </w:rPr>
                      </w:pPr>
                      <w:r>
                        <w:rPr>
                          <w:rFonts w:ascii="Trebuchet MS" w:hAnsi="Trebuchet MS"/>
                          <w:color w:val="FFFFFF" w:themeColor="background1"/>
                          <w:sz w:val="36"/>
                          <w:szCs w:val="20"/>
                        </w:rPr>
                        <w:t>Eerste</w:t>
                      </w:r>
                      <w:r w:rsidR="00060480" w:rsidRPr="00D83AE8">
                        <w:rPr>
                          <w:rFonts w:ascii="Trebuchet MS" w:hAnsi="Trebuchet MS"/>
                          <w:color w:val="FFFFFF" w:themeColor="background1"/>
                          <w:sz w:val="36"/>
                          <w:szCs w:val="20"/>
                        </w:rPr>
                        <w:t xml:space="preserve"> graad</w:t>
                      </w:r>
                      <w:r w:rsidR="0062682C" w:rsidRPr="00D83AE8">
                        <w:rPr>
                          <w:rFonts w:ascii="Trebuchet MS" w:hAnsi="Trebuchet MS"/>
                          <w:color w:val="FFFFFF" w:themeColor="background1"/>
                          <w:sz w:val="36"/>
                          <w:szCs w:val="20"/>
                        </w:rPr>
                        <w:t xml:space="preserve"> </w:t>
                      </w:r>
                      <w:proofErr w:type="spellStart"/>
                      <w:r w:rsidR="00111D60">
                        <w:rPr>
                          <w:rFonts w:ascii="Trebuchet MS" w:hAnsi="Trebuchet MS"/>
                          <w:color w:val="FFFFFF" w:themeColor="background1"/>
                          <w:sz w:val="36"/>
                          <w:szCs w:val="20"/>
                        </w:rPr>
                        <w:t>dko</w:t>
                      </w:r>
                      <w:proofErr w:type="spellEnd"/>
                    </w:p>
                    <w:p w14:paraId="5EDE70FE" w14:textId="1650FE48" w:rsidR="00060480" w:rsidRPr="00D83AE8" w:rsidRDefault="000026A3"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w:t>
                      </w:r>
                      <w:r w:rsidR="00D3654F">
                        <w:rPr>
                          <w:rFonts w:ascii="Trebuchet MS" w:hAnsi="Trebuchet MS"/>
                          <w:color w:val="FFFFFF" w:themeColor="background1"/>
                          <w:sz w:val="36"/>
                          <w:szCs w:val="20"/>
                        </w:rPr>
                        <w:t>BAK</w:t>
                      </w:r>
                      <w:r>
                        <w:rPr>
                          <w:rFonts w:ascii="Trebuchet MS" w:hAnsi="Trebuchet MS"/>
                          <w:color w:val="FFFFFF" w:themeColor="background1"/>
                          <w:sz w:val="36"/>
                          <w:szCs w:val="20"/>
                        </w:rPr>
                        <w:t>-</w:t>
                      </w:r>
                      <w:proofErr w:type="spellStart"/>
                      <w:r>
                        <w:rPr>
                          <w:rFonts w:ascii="Trebuchet MS" w:hAnsi="Trebuchet MS"/>
                          <w:color w:val="FFFFFF" w:themeColor="background1"/>
                          <w:sz w:val="36"/>
                          <w:szCs w:val="20"/>
                        </w:rPr>
                        <w:t>dko</w:t>
                      </w:r>
                      <w:proofErr w:type="spellEnd"/>
                    </w:p>
                  </w:txbxContent>
                </v:textbox>
                <w10:wrap type="square" anchorx="page" anchory="page"/>
              </v:roundrect>
            </w:pict>
          </mc:Fallback>
        </mc:AlternateContent>
      </w:r>
    </w:p>
    <w:p w14:paraId="21AEAD1A" w14:textId="77777777" w:rsidR="00C10894" w:rsidRDefault="00C10894" w:rsidP="00C10894"/>
    <w:p w14:paraId="45338CAC" w14:textId="77777777" w:rsidR="00C10894" w:rsidRDefault="00C10894" w:rsidP="00C10894"/>
    <w:p w14:paraId="65A86E3C" w14:textId="77777777" w:rsidR="00C10894" w:rsidRDefault="00C10894" w:rsidP="00C10894"/>
    <w:p w14:paraId="0999E624" w14:textId="77777777" w:rsidR="00C10894" w:rsidRDefault="00C10894" w:rsidP="00C10894"/>
    <w:p w14:paraId="701EAD98" w14:textId="77777777" w:rsidR="00C10894" w:rsidRDefault="00C10894" w:rsidP="00C10894"/>
    <w:p w14:paraId="63F69B19" w14:textId="77777777" w:rsidR="00C10894" w:rsidRDefault="00C10894" w:rsidP="00C10894"/>
    <w:p w14:paraId="06A90A18" w14:textId="77777777" w:rsidR="00C10894" w:rsidRDefault="00C10894" w:rsidP="00C10894"/>
    <w:p w14:paraId="1DF4DF70" w14:textId="77777777" w:rsidR="00C10894" w:rsidRDefault="00C10894" w:rsidP="00C10894"/>
    <w:p w14:paraId="562C7F50" w14:textId="77777777" w:rsidR="00C10894" w:rsidRDefault="00C10894" w:rsidP="00C10894"/>
    <w:p w14:paraId="041CFFAD" w14:textId="77777777" w:rsidR="00C10894" w:rsidRPr="001A2840" w:rsidRDefault="00C10894" w:rsidP="00C10894">
      <w:pPr>
        <w:rPr>
          <w:rFonts w:ascii="Arial" w:hAnsi="Arial" w:cs="Arial"/>
        </w:rPr>
      </w:pPr>
    </w:p>
    <w:p w14:paraId="67893AA1"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73A6E75E" wp14:editId="21B8B99A">
                <wp:simplePos x="0" y="0"/>
                <wp:positionH relativeFrom="column">
                  <wp:posOffset>3300095</wp:posOffset>
                </wp:positionH>
                <wp:positionV relativeFrom="paragraph">
                  <wp:posOffset>133350</wp:posOffset>
                </wp:positionV>
                <wp:extent cx="2971800" cy="19145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E68F0"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251C985B" w14:textId="5A789BB1"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371BA3">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603ADC">
                              <w:rPr>
                                <w:rFonts w:ascii="Trebuchet MS" w:hAnsi="Trebuchet MS"/>
                                <w:color w:val="FFFFFF" w:themeColor="background1"/>
                                <w:sz w:val="32"/>
                                <w:szCs w:val="20"/>
                              </w:rPr>
                              <w:t>105</w:t>
                            </w:r>
                          </w:p>
                          <w:p w14:paraId="550D9461" w14:textId="2D40D37D" w:rsidR="00060480" w:rsidRPr="005B6B0B" w:rsidRDefault="006D60F1"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164B0C">
                              <w:rPr>
                                <w:rFonts w:ascii="Trebuchet MS" w:hAnsi="Trebuchet MS"/>
                                <w:color w:val="FFFFFF" w:themeColor="background1"/>
                                <w:sz w:val="24"/>
                                <w:szCs w:val="16"/>
                              </w:rPr>
                              <w:t xml:space="preserve">september </w:t>
                            </w:r>
                            <w:r w:rsidR="00111D60">
                              <w:rPr>
                                <w:rFonts w:ascii="Trebuchet MS" w:hAnsi="Trebuchet MS"/>
                                <w:color w:val="FFFFFF" w:themeColor="background1"/>
                                <w:sz w:val="24"/>
                                <w:szCs w:val="16"/>
                              </w:rPr>
                              <w:t>202</w:t>
                            </w:r>
                            <w:r w:rsidR="00371BA3">
                              <w:rPr>
                                <w:rFonts w:ascii="Trebuchet MS" w:hAnsi="Trebuchet MS"/>
                                <w:color w:val="FFFFFF" w:themeColor="background1"/>
                                <w:sz w:val="24"/>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A6E75E" id="Text Box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" fillcolor="#ec7d23" stroked="f" strokeweight=".5pt">
                <v:textbox>
                  <w:txbxContent>
                    <w:p w14:paraId="524E68F0"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251C985B" w14:textId="5A789BB1"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371BA3">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603ADC">
                        <w:rPr>
                          <w:rFonts w:ascii="Trebuchet MS" w:hAnsi="Trebuchet MS"/>
                          <w:color w:val="FFFFFF" w:themeColor="background1"/>
                          <w:sz w:val="32"/>
                          <w:szCs w:val="20"/>
                        </w:rPr>
                        <w:t>105</w:t>
                      </w:r>
                    </w:p>
                    <w:p w14:paraId="550D9461" w14:textId="2D40D37D" w:rsidR="00060480" w:rsidRPr="005B6B0B" w:rsidRDefault="006D60F1"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164B0C">
                        <w:rPr>
                          <w:rFonts w:ascii="Trebuchet MS" w:hAnsi="Trebuchet MS"/>
                          <w:color w:val="FFFFFF" w:themeColor="background1"/>
                          <w:sz w:val="24"/>
                          <w:szCs w:val="16"/>
                        </w:rPr>
                        <w:t xml:space="preserve">september </w:t>
                      </w:r>
                      <w:r w:rsidR="00111D60">
                        <w:rPr>
                          <w:rFonts w:ascii="Trebuchet MS" w:hAnsi="Trebuchet MS"/>
                          <w:color w:val="FFFFFF" w:themeColor="background1"/>
                          <w:sz w:val="24"/>
                          <w:szCs w:val="16"/>
                        </w:rPr>
                        <w:t>202</w:t>
                      </w:r>
                      <w:r w:rsidR="00371BA3">
                        <w:rPr>
                          <w:rFonts w:ascii="Trebuchet MS" w:hAnsi="Trebuchet MS"/>
                          <w:color w:val="FFFFFF" w:themeColor="background1"/>
                          <w:sz w:val="24"/>
                          <w:szCs w:val="16"/>
                        </w:rPr>
                        <w:t>5</w:t>
                      </w:r>
                    </w:p>
                  </w:txbxContent>
                </v:textbox>
              </v:shape>
            </w:pict>
          </mc:Fallback>
        </mc:AlternateContent>
      </w:r>
    </w:p>
    <w:p w14:paraId="169B27D4" w14:textId="77777777" w:rsidR="00C10894" w:rsidRPr="001A2840" w:rsidRDefault="00C10894" w:rsidP="00C10894">
      <w:pPr>
        <w:rPr>
          <w:rFonts w:ascii="Arial" w:hAnsi="Arial" w:cs="Arial"/>
        </w:rPr>
      </w:pPr>
    </w:p>
    <w:p w14:paraId="5953B4B9" w14:textId="77777777" w:rsidR="00C10894" w:rsidRPr="0005653F" w:rsidRDefault="00C10894" w:rsidP="000A4B0F">
      <w:pPr>
        <w:pStyle w:val="Inhopg1"/>
      </w:pPr>
    </w:p>
    <w:p w14:paraId="7B490CB2" w14:textId="77777777" w:rsidR="00C10894" w:rsidRDefault="00F91861" w:rsidP="00C10894">
      <w:r>
        <w:rPr>
          <w:rFonts w:ascii="Arial" w:hAnsi="Arial" w:cs="Arial"/>
          <w:noProof/>
          <w:lang w:eastAsia="nl-BE"/>
        </w:rPr>
        <w:drawing>
          <wp:anchor distT="0" distB="0" distL="114300" distR="114300" simplePos="0" relativeHeight="251658254" behindDoc="0" locked="0" layoutInCell="1" allowOverlap="1" wp14:anchorId="55DA8D53" wp14:editId="3C6C8F0E">
            <wp:simplePos x="0" y="0"/>
            <wp:positionH relativeFrom="page">
              <wp:posOffset>38100</wp:posOffset>
            </wp:positionH>
            <wp:positionV relativeFrom="paragraph">
              <wp:posOffset>318770</wp:posOffset>
            </wp:positionV>
            <wp:extent cx="3558540" cy="1419225"/>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3C7913A8" w14:textId="77777777" w:rsidR="00C10894" w:rsidRDefault="00C10894" w:rsidP="00C10894"/>
    <w:p w14:paraId="0BF3EBC7" w14:textId="77777777" w:rsidR="00C10894" w:rsidRDefault="00C10894" w:rsidP="00C10894"/>
    <w:p w14:paraId="27A8D94E" w14:textId="77777777" w:rsidR="00C10894" w:rsidRDefault="00C10894" w:rsidP="00C10894"/>
    <w:p w14:paraId="13A55F07" w14:textId="77777777" w:rsidR="00C10894" w:rsidRDefault="00C10894" w:rsidP="00C10894"/>
    <w:p w14:paraId="4A3B5347" w14:textId="77777777" w:rsidR="00EA65BC" w:rsidRDefault="00EA65BC" w:rsidP="00C10894">
      <w:pPr>
        <w:sectPr w:rsidR="00EA65BC" w:rsidSect="00764C20">
          <w:headerReference w:type="even" r:id="rId12"/>
          <w:headerReference w:type="default" r:id="rId13"/>
          <w:footerReference w:type="even" r:id="rId14"/>
          <w:footerReference w:type="default" r:id="rId15"/>
          <w:headerReference w:type="first" r:id="rId16"/>
          <w:pgSz w:w="11906" w:h="16838"/>
          <w:pgMar w:top="1134" w:right="1134" w:bottom="1134" w:left="1134" w:header="709" w:footer="709" w:gutter="0"/>
          <w:cols w:space="708"/>
          <w:titlePg/>
          <w:docGrid w:linePitch="360"/>
        </w:sectPr>
      </w:pPr>
    </w:p>
    <w:p w14:paraId="60F6AC6C" w14:textId="77777777" w:rsidR="00552FBF" w:rsidRDefault="00552FBF" w:rsidP="00B62CE1">
      <w:pPr>
        <w:pStyle w:val="Kop1"/>
      </w:pPr>
      <w:bookmarkStart w:id="0" w:name="_Toc129034605"/>
      <w:bookmarkStart w:id="1" w:name="_Toc129387317"/>
      <w:bookmarkStart w:id="2" w:name="_Toc130929930"/>
      <w:bookmarkStart w:id="3" w:name="_Toc189212789"/>
      <w:bookmarkStart w:id="4" w:name="_Hlk149466710"/>
      <w:r>
        <w:lastRenderedPageBreak/>
        <w:t>I</w:t>
      </w:r>
      <w:r w:rsidRPr="00E42F24">
        <w:t>nleiding</w:t>
      </w:r>
      <w:bookmarkEnd w:id="0"/>
      <w:bookmarkEnd w:id="1"/>
      <w:bookmarkEnd w:id="2"/>
      <w:bookmarkEnd w:id="3"/>
    </w:p>
    <w:p w14:paraId="3B483357" w14:textId="712E4421" w:rsidR="00777D1E" w:rsidRDefault="00D44FAE" w:rsidP="00777D1E">
      <w:bookmarkStart w:id="5" w:name="_Toc68370415"/>
      <w:bookmarkStart w:id="6" w:name="_Toc93661699"/>
      <w:bookmarkStart w:id="7" w:name="_Toc130929935"/>
      <w:bookmarkStart w:id="8" w:name="_Toc129034611"/>
      <w:bookmarkStart w:id="9" w:name="_Toc129387323"/>
      <w:r w:rsidRPr="00D44FAE">
        <w:t xml:space="preserve">Leerplannen geven richting en laten ruimte. Ze faciliteren de inhoudelijke dynamiek en de continuïteit in een academie en lerarenteam. Ze garanderen binnen het kader dat door de Vlaamse </w:t>
      </w:r>
      <w:r w:rsidR="003330E1">
        <w:t>R</w:t>
      </w:r>
      <w:r w:rsidRPr="00D44FAE">
        <w:t xml:space="preserve">egering werd vastgelegd voldoende vrijheid voor schoolbesturen om het eigen </w:t>
      </w:r>
      <w:r w:rsidRPr="00536583">
        <w:t>artistiek</w:t>
      </w:r>
      <w:r w:rsidRPr="00D44FAE">
        <w:t xml:space="preserve"> pedagogisch project vorm te geven vanuit de eigen academiecontext. Leerplannen zijn ingebed in het vormingsconcept van de katholieke dialoogschool. Ze versterken het eigenaarschap van academies die d.m.v. eigen beleidskeuzes </w:t>
      </w:r>
      <w:r w:rsidR="00133C17">
        <w:t xml:space="preserve">de artistieke </w:t>
      </w:r>
      <w:r w:rsidR="003330E1">
        <w:t>vorming</w:t>
      </w:r>
      <w:r w:rsidRPr="00D44FAE">
        <w:t xml:space="preserve"> gestalte geven. Leerplannen laten ruimte voor het vakinhoudelijk en pedagogisch-didactisch meesterschap van de leraar, maar bieden ondersteuning en geven richting waar nodig.</w:t>
      </w:r>
    </w:p>
    <w:p w14:paraId="5BE65FE1" w14:textId="649C66E2" w:rsidR="00777D1E" w:rsidRPr="00E37D4A" w:rsidRDefault="00185AC7" w:rsidP="00B62CE1">
      <w:pPr>
        <w:pStyle w:val="Kop2"/>
        <w:keepNext w:val="0"/>
        <w:keepLines w:val="0"/>
        <w:widowControl w:val="0"/>
      </w:pPr>
      <w:bookmarkStart w:id="10" w:name="_Toc68370411"/>
      <w:bookmarkStart w:id="11" w:name="_Toc93661695"/>
      <w:bookmarkStart w:id="12" w:name="_Toc130497833"/>
      <w:bookmarkStart w:id="13" w:name="_Toc156468886"/>
      <w:bookmarkStart w:id="14" w:name="_Toc170285297"/>
      <w:bookmarkStart w:id="15" w:name="_Toc189212790"/>
      <w:r w:rsidRPr="00B558A3">
        <w:rPr>
          <w:noProof/>
        </w:rPr>
        <w:drawing>
          <wp:anchor distT="0" distB="0" distL="114300" distR="114300" simplePos="0" relativeHeight="251658255" behindDoc="0" locked="0" layoutInCell="1" allowOverlap="1" wp14:anchorId="5AEE799E" wp14:editId="29B9B3C8">
            <wp:simplePos x="0" y="0"/>
            <wp:positionH relativeFrom="column">
              <wp:posOffset>3065780</wp:posOffset>
            </wp:positionH>
            <wp:positionV relativeFrom="paragraph">
              <wp:posOffset>215265</wp:posOffset>
            </wp:positionV>
            <wp:extent cx="3051175" cy="3051175"/>
            <wp:effectExtent l="0" t="0" r="0" b="0"/>
            <wp:wrapSquare wrapText="bothSides"/>
            <wp:docPr id="1482620486"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20486" name="Afbeelding 1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51175" cy="3051175"/>
                    </a:xfrm>
                    <a:prstGeom prst="rect">
                      <a:avLst/>
                    </a:prstGeom>
                  </pic:spPr>
                </pic:pic>
              </a:graphicData>
            </a:graphic>
            <wp14:sizeRelH relativeFrom="margin">
              <wp14:pctWidth>0</wp14:pctWidth>
            </wp14:sizeRelH>
            <wp14:sizeRelV relativeFrom="margin">
              <wp14:pctHeight>0</wp14:pctHeight>
            </wp14:sizeRelV>
          </wp:anchor>
        </w:drawing>
      </w:r>
      <w:r w:rsidR="00777D1E" w:rsidRPr="00E37D4A">
        <w:t>Het leerplanconcept</w:t>
      </w:r>
      <w:bookmarkEnd w:id="10"/>
      <w:bookmarkEnd w:id="11"/>
      <w:bookmarkEnd w:id="12"/>
      <w:bookmarkEnd w:id="13"/>
      <w:bookmarkEnd w:id="14"/>
      <w:bookmarkEnd w:id="15"/>
    </w:p>
    <w:p w14:paraId="50DA08EB" w14:textId="61B10922" w:rsidR="005D79EF" w:rsidRPr="005D79EF" w:rsidRDefault="005D79EF" w:rsidP="005D79EF">
      <w:pPr>
        <w:widowControl w:val="0"/>
        <w:rPr>
          <w:rFonts w:ascii="Calibri" w:eastAsia="Calibri" w:hAnsi="Calibri" w:cs="Times New Roman"/>
          <w:color w:val="595959"/>
        </w:rPr>
      </w:pPr>
      <w:r w:rsidRPr="00325923">
        <w:rPr>
          <w:rFonts w:ascii="Calibri" w:eastAsia="Calibri" w:hAnsi="Calibri" w:cs="Times New Roman"/>
          <w:color w:val="595959"/>
        </w:rPr>
        <w:t xml:space="preserve">Leerplannen vertrekken vanuit het </w:t>
      </w:r>
      <w:r w:rsidRPr="007A72B9">
        <w:rPr>
          <w:rFonts w:ascii="Calibri" w:eastAsia="Calibri" w:hAnsi="Calibri" w:cs="Times New Roman"/>
          <w:b/>
          <w:bCs/>
          <w:color w:val="595959"/>
        </w:rPr>
        <w:t>vormingsconcept</w:t>
      </w:r>
      <w:r w:rsidRPr="00325923">
        <w:rPr>
          <w:rFonts w:ascii="Calibri" w:eastAsia="Calibri" w:hAnsi="Calibri" w:cs="Times New Roman"/>
          <w:color w:val="595959"/>
        </w:rPr>
        <w:t xml:space="preserve"> van de katholieke dialoogschool. Ze laten toe om optimaal aan te sluiten bij het artistiek pedagogisch project van de academie en de beleidsbeslissingen die de academie neemt vanuit haar eigen visie op kunstonderwijs (kwaliteitsontwikkeling, het aanbod en de vormgeving ervan, evaluatiebeleid, zorgbeleid, taalbeleid, financieel beleid, ICT-beleid …).</w:t>
      </w:r>
    </w:p>
    <w:p w14:paraId="5794F46A" w14:textId="16B27786" w:rsidR="005D79EF" w:rsidRPr="005D79EF" w:rsidRDefault="005D79EF" w:rsidP="005D79EF">
      <w:pPr>
        <w:widowControl w:val="0"/>
        <w:rPr>
          <w:rFonts w:ascii="Calibri" w:eastAsia="Calibri" w:hAnsi="Calibri" w:cs="Times New Roman"/>
          <w:color w:val="595959"/>
        </w:rPr>
      </w:pPr>
      <w:r w:rsidRPr="005D79EF">
        <w:rPr>
          <w:rFonts w:ascii="Calibri" w:eastAsia="Calibri" w:hAnsi="Calibri" w:cs="Times New Roman"/>
          <w:color w:val="595959"/>
        </w:rPr>
        <w:t xml:space="preserve">Leerplannen ondersteunen </w:t>
      </w:r>
      <w:r w:rsidRPr="007A72B9">
        <w:rPr>
          <w:rFonts w:ascii="Calibri" w:eastAsia="Calibri" w:hAnsi="Calibri" w:cs="Times New Roman"/>
          <w:b/>
          <w:bCs/>
          <w:color w:val="595959"/>
        </w:rPr>
        <w:t>kwaliteitsontwikkeling</w:t>
      </w:r>
      <w:r w:rsidRPr="005D79EF">
        <w:rPr>
          <w:rFonts w:ascii="Calibri" w:eastAsia="Calibri" w:hAnsi="Calibri" w:cs="Times New Roman"/>
          <w:color w:val="595959"/>
        </w:rPr>
        <w:t>: het leerplanconcept spoort met kwaliteitsverwachtingen van het Referentiekader onderwijskwaliteit (ROK). Kwaliteitsontwikkeling volgt dan als vanzelfsprekend uit keuzes die de academie maakt bij de implementatie van leerplannen.</w:t>
      </w:r>
    </w:p>
    <w:p w14:paraId="6CEE74BD" w14:textId="4A7DFC28" w:rsidR="00777D1E" w:rsidRPr="00E37D4A" w:rsidRDefault="005D79EF" w:rsidP="005D79EF">
      <w:pPr>
        <w:widowControl w:val="0"/>
        <w:rPr>
          <w:rFonts w:ascii="Calibri" w:eastAsia="Calibri" w:hAnsi="Calibri" w:cs="Times New Roman"/>
          <w:color w:val="595959"/>
        </w:rPr>
      </w:pPr>
      <w:r w:rsidRPr="005D79EF">
        <w:rPr>
          <w:rFonts w:ascii="Calibri" w:eastAsia="Calibri" w:hAnsi="Calibri" w:cs="Times New Roman"/>
          <w:color w:val="595959"/>
        </w:rPr>
        <w:t xml:space="preserve">Leerplannen gaan uit van de </w:t>
      </w:r>
      <w:r w:rsidRPr="007A72B9">
        <w:rPr>
          <w:rFonts w:ascii="Calibri" w:eastAsia="Calibri" w:hAnsi="Calibri" w:cs="Times New Roman"/>
          <w:b/>
          <w:bCs/>
          <w:color w:val="595959"/>
        </w:rPr>
        <w:t>professionaliteit</w:t>
      </w:r>
      <w:r w:rsidRPr="005D79EF">
        <w:rPr>
          <w:rFonts w:ascii="Calibri" w:eastAsia="Calibri" w:hAnsi="Calibri" w:cs="Times New Roman"/>
          <w:color w:val="595959"/>
        </w:rPr>
        <w:t xml:space="preserve"> van de leraar en het </w:t>
      </w:r>
      <w:r w:rsidRPr="007A72B9">
        <w:rPr>
          <w:rFonts w:ascii="Calibri" w:eastAsia="Calibri" w:hAnsi="Calibri" w:cs="Times New Roman"/>
          <w:b/>
          <w:bCs/>
          <w:color w:val="595959"/>
        </w:rPr>
        <w:t>eigenaarschap</w:t>
      </w:r>
      <w:r w:rsidRPr="005D79EF">
        <w:rPr>
          <w:rFonts w:ascii="Calibri" w:eastAsia="Calibri" w:hAnsi="Calibri" w:cs="Times New Roman"/>
          <w:color w:val="595959"/>
        </w:rPr>
        <w:t xml:space="preserve"> van de academie en het lerarenteam. Ze bieden voldoende ruimte voor eigen inhoudelijke keuzes en een eigen pedagogisch-didactische aanpak van de leraar, het lerarenteam en de academie.</w:t>
      </w:r>
    </w:p>
    <w:p w14:paraId="67A92BAF" w14:textId="39B64BE8" w:rsidR="002C7164" w:rsidRDefault="002C7164" w:rsidP="005D79EF">
      <w:pPr>
        <w:widowControl w:val="0"/>
        <w:rPr>
          <w:rFonts w:ascii="Calibri" w:eastAsia="Calibri" w:hAnsi="Calibri" w:cs="Calibri"/>
          <w:color w:val="595959"/>
        </w:rPr>
      </w:pPr>
      <w:r w:rsidRPr="00325923">
        <w:rPr>
          <w:rFonts w:ascii="Calibri" w:eastAsia="Calibri" w:hAnsi="Calibri" w:cs="Calibri"/>
          <w:color w:val="595959"/>
        </w:rPr>
        <w:t xml:space="preserve">Leerplannen borgen de </w:t>
      </w:r>
      <w:r w:rsidRPr="00325923">
        <w:rPr>
          <w:rFonts w:ascii="Calibri" w:eastAsia="Calibri" w:hAnsi="Calibri" w:cs="Calibri"/>
          <w:b/>
          <w:color w:val="595959"/>
        </w:rPr>
        <w:t>samenhang</w:t>
      </w:r>
      <w:r w:rsidRPr="00325923">
        <w:rPr>
          <w:rFonts w:ascii="Calibri" w:eastAsia="Calibri" w:hAnsi="Calibri" w:cs="Calibri"/>
          <w:color w:val="595959"/>
        </w:rPr>
        <w:t xml:space="preserve"> in de vorming. Die samenhang betreft de verticale samenhang (de plaats van het leerplan in de opbouw van het curriculum) en de horizontale samenhang tussen structuuronderdelen. Op die manier faciliteren en stimuleren de leerplannen leraren om over </w:t>
      </w:r>
      <w:r w:rsidR="007D0A26" w:rsidRPr="00325923">
        <w:rPr>
          <w:rFonts w:ascii="Calibri" w:eastAsia="Calibri" w:hAnsi="Calibri" w:cs="Calibri"/>
          <w:color w:val="595959"/>
        </w:rPr>
        <w:t>structuuronderdelen</w:t>
      </w:r>
      <w:r w:rsidRPr="00325923">
        <w:rPr>
          <w:rFonts w:ascii="Calibri" w:eastAsia="Calibri" w:hAnsi="Calibri" w:cs="Calibri"/>
          <w:color w:val="595959"/>
        </w:rPr>
        <w:t xml:space="preserve"> heen samen te werken en van elkaar te leren</w:t>
      </w:r>
      <w:r w:rsidR="007D0A26" w:rsidRPr="00325923">
        <w:rPr>
          <w:rFonts w:ascii="Calibri" w:eastAsia="Calibri" w:hAnsi="Calibri" w:cs="Calibri"/>
          <w:color w:val="595959"/>
        </w:rPr>
        <w:t>.</w:t>
      </w:r>
    </w:p>
    <w:p w14:paraId="3A0EAFE6" w14:textId="38BC24D2" w:rsidR="00777D1E" w:rsidRPr="00E37D4A" w:rsidRDefault="00B558A3" w:rsidP="00B62CE1">
      <w:pPr>
        <w:pStyle w:val="Kop2"/>
        <w:keepNext w:val="0"/>
        <w:keepLines w:val="0"/>
        <w:widowControl w:val="0"/>
      </w:pPr>
      <w:bookmarkStart w:id="16" w:name="_Toc189212791"/>
      <w:r>
        <w:t>D</w:t>
      </w:r>
      <w:r w:rsidR="005D79EF" w:rsidRPr="005D79EF">
        <w:t>e opdracht van het deeltijds kunstonderwijs</w:t>
      </w:r>
      <w:bookmarkEnd w:id="16"/>
    </w:p>
    <w:p w14:paraId="14F4A6B2" w14:textId="2DE92763" w:rsidR="003D0D38" w:rsidRPr="003D0D38" w:rsidRDefault="0093053E" w:rsidP="003D0D38">
      <w:pPr>
        <w:widowControl w:val="0"/>
        <w:rPr>
          <w:rFonts w:ascii="Calibri" w:eastAsia="Calibri" w:hAnsi="Calibri" w:cs="Times New Roman"/>
          <w:color w:val="595959"/>
        </w:rPr>
      </w:pPr>
      <w:r w:rsidRPr="005803AD">
        <w:rPr>
          <w:rFonts w:ascii="Calibri" w:eastAsia="Calibri" w:hAnsi="Calibri" w:cs="Times New Roman"/>
          <w:color w:val="595959"/>
        </w:rPr>
        <w:t xml:space="preserve">De leerplannen vertrekken vanuit een gedeelde inspiratie die door middel van een cirkel wordt voorgesteld. </w:t>
      </w:r>
      <w:r w:rsidR="003D0D38" w:rsidRPr="003D0D38">
        <w:rPr>
          <w:rFonts w:ascii="Calibri" w:eastAsia="Calibri" w:hAnsi="Calibri" w:cs="Times New Roman"/>
          <w:color w:val="595959"/>
        </w:rPr>
        <w:t xml:space="preserve">Een lerarenteam werkt in een </w:t>
      </w:r>
      <w:r w:rsidR="00E02118" w:rsidRPr="005803AD">
        <w:rPr>
          <w:rFonts w:ascii="Calibri" w:eastAsia="Calibri" w:hAnsi="Calibri" w:cs="Times New Roman"/>
          <w:color w:val="595959"/>
        </w:rPr>
        <w:t xml:space="preserve">academie die een </w:t>
      </w:r>
      <w:r w:rsidR="003D0D38" w:rsidRPr="003D0D38">
        <w:rPr>
          <w:rFonts w:ascii="Calibri" w:eastAsia="Calibri" w:hAnsi="Calibri" w:cs="Times New Roman"/>
          <w:color w:val="595959"/>
        </w:rPr>
        <w:t xml:space="preserve">katholieke dialoogschool </w:t>
      </w:r>
      <w:r w:rsidR="00E02118" w:rsidRPr="005803AD">
        <w:rPr>
          <w:rFonts w:ascii="Calibri" w:eastAsia="Calibri" w:hAnsi="Calibri" w:cs="Times New Roman"/>
          <w:color w:val="595959"/>
        </w:rPr>
        <w:t xml:space="preserve">is en </w:t>
      </w:r>
      <w:r w:rsidR="003D0D38" w:rsidRPr="003D0D38">
        <w:rPr>
          <w:rFonts w:ascii="Calibri" w:eastAsia="Calibri" w:hAnsi="Calibri" w:cs="Times New Roman"/>
          <w:color w:val="595959"/>
        </w:rPr>
        <w:t xml:space="preserve">onderwijs verstrekt vanuit </w:t>
      </w:r>
      <w:r w:rsidR="00DC0FCE" w:rsidRPr="005803AD">
        <w:rPr>
          <w:rFonts w:ascii="Calibri" w:eastAsia="Calibri" w:hAnsi="Calibri" w:cs="Times New Roman"/>
          <w:color w:val="595959"/>
        </w:rPr>
        <w:t xml:space="preserve">de </w:t>
      </w:r>
      <w:r w:rsidR="00C277DB" w:rsidRPr="005803AD">
        <w:rPr>
          <w:rFonts w:ascii="Calibri" w:eastAsia="Calibri" w:hAnsi="Calibri" w:cs="Times New Roman"/>
          <w:color w:val="595959"/>
        </w:rPr>
        <w:t xml:space="preserve">eigen context en vanuit de eigen </w:t>
      </w:r>
      <w:r w:rsidR="003D0D38" w:rsidRPr="005803AD">
        <w:rPr>
          <w:rFonts w:ascii="Calibri" w:eastAsia="Calibri" w:hAnsi="Calibri" w:cs="Times New Roman"/>
          <w:color w:val="595959"/>
        </w:rPr>
        <w:t xml:space="preserve">specifieke traditie. Vanuit het eigen artistiek pedagogisch project kiezen leraren voor wat voor hen en hun academie goed onderwijs is. Ze </w:t>
      </w:r>
      <w:r w:rsidR="00D13C66">
        <w:rPr>
          <w:rFonts w:ascii="Calibri" w:eastAsia="Calibri" w:hAnsi="Calibri" w:cs="Times New Roman"/>
          <w:color w:val="595959"/>
        </w:rPr>
        <w:t>begeleiden</w:t>
      </w:r>
      <w:r w:rsidR="003D0D38" w:rsidRPr="005803AD">
        <w:rPr>
          <w:rFonts w:ascii="Calibri" w:eastAsia="Calibri" w:hAnsi="Calibri" w:cs="Times New Roman"/>
          <w:color w:val="595959"/>
        </w:rPr>
        <w:t xml:space="preserve"> leerlingen daarbij </w:t>
      </w:r>
      <w:r w:rsidR="00D13C66">
        <w:rPr>
          <w:rFonts w:ascii="Calibri" w:eastAsia="Calibri" w:hAnsi="Calibri" w:cs="Times New Roman"/>
          <w:color w:val="595959"/>
        </w:rPr>
        <w:t>op</w:t>
      </w:r>
      <w:r w:rsidR="003D0D38" w:rsidRPr="005803AD">
        <w:rPr>
          <w:rFonts w:ascii="Calibri" w:eastAsia="Calibri" w:hAnsi="Calibri" w:cs="Times New Roman"/>
          <w:color w:val="595959"/>
        </w:rPr>
        <w:t xml:space="preserve"> weg en gebruiken daarvoor wegwijzers. </w:t>
      </w:r>
      <w:r w:rsidR="003D0D38" w:rsidRPr="003D0D38">
        <w:rPr>
          <w:rFonts w:ascii="Calibri" w:eastAsia="Calibri" w:hAnsi="Calibri" w:cs="Times New Roman"/>
          <w:color w:val="595959"/>
        </w:rPr>
        <w:t>Die zijn een inspiratiebron voor leraren en geven richting aan hun lespraktijk.</w:t>
      </w:r>
    </w:p>
    <w:p w14:paraId="6AFD0622" w14:textId="7D0F5788" w:rsidR="003D0D38" w:rsidRPr="005803AD" w:rsidRDefault="003D0D38" w:rsidP="003D0D38">
      <w:pPr>
        <w:widowControl w:val="0"/>
        <w:rPr>
          <w:rFonts w:ascii="Calibri" w:eastAsia="Calibri" w:hAnsi="Calibri" w:cs="Times New Roman"/>
          <w:color w:val="595959"/>
        </w:rPr>
      </w:pPr>
      <w:r>
        <w:rPr>
          <w:rFonts w:ascii="Calibri" w:eastAsia="Calibri" w:hAnsi="Calibri" w:cs="Times New Roman"/>
          <w:color w:val="595959"/>
        </w:rPr>
        <w:t>T</w:t>
      </w:r>
      <w:r w:rsidRPr="003D0D38">
        <w:rPr>
          <w:rFonts w:ascii="Calibri" w:eastAsia="Calibri" w:hAnsi="Calibri" w:cs="Times New Roman"/>
          <w:color w:val="595959"/>
        </w:rPr>
        <w:t xml:space="preserve">ot </w:t>
      </w:r>
      <w:r w:rsidRPr="005803AD">
        <w:rPr>
          <w:rFonts w:ascii="Calibri" w:eastAsia="Calibri" w:hAnsi="Calibri" w:cs="Times New Roman"/>
          <w:color w:val="595959"/>
        </w:rPr>
        <w:t>expressie komen vanuit je eigen unieke ik maakt kwetsbaar</w:t>
      </w:r>
      <w:r w:rsidR="00C36E1B" w:rsidRPr="005803AD">
        <w:rPr>
          <w:rFonts w:ascii="Calibri" w:eastAsia="Calibri" w:hAnsi="Calibri" w:cs="Times New Roman"/>
          <w:color w:val="595959"/>
        </w:rPr>
        <w:t>,</w:t>
      </w:r>
      <w:r w:rsidRPr="005803AD">
        <w:rPr>
          <w:rFonts w:ascii="Calibri" w:eastAsia="Calibri" w:hAnsi="Calibri" w:cs="Times New Roman"/>
          <w:color w:val="595959"/>
        </w:rPr>
        <w:t xml:space="preserve"> maar is tegelijk beloftevol. Elk individu verdient alle kansen om zichzelf via en in kunst</w:t>
      </w:r>
      <w:r w:rsidR="00CD1039" w:rsidRPr="005803AD">
        <w:rPr>
          <w:rFonts w:ascii="Calibri" w:eastAsia="Calibri" w:hAnsi="Calibri" w:cs="Times New Roman"/>
          <w:color w:val="595959"/>
        </w:rPr>
        <w:t>(</w:t>
      </w:r>
      <w:r w:rsidRPr="005803AD">
        <w:rPr>
          <w:rFonts w:ascii="Calibri" w:eastAsia="Calibri" w:hAnsi="Calibri" w:cs="Times New Roman"/>
          <w:color w:val="595959"/>
        </w:rPr>
        <w:t>en</w:t>
      </w:r>
      <w:r w:rsidR="00CD1039" w:rsidRPr="005803AD">
        <w:rPr>
          <w:rFonts w:ascii="Calibri" w:eastAsia="Calibri" w:hAnsi="Calibri" w:cs="Times New Roman"/>
          <w:color w:val="595959"/>
        </w:rPr>
        <w:t>)</w:t>
      </w:r>
      <w:r w:rsidRPr="005803AD">
        <w:rPr>
          <w:rFonts w:ascii="Calibri" w:eastAsia="Calibri" w:hAnsi="Calibri" w:cs="Times New Roman"/>
          <w:color w:val="595959"/>
        </w:rPr>
        <w:t xml:space="preserve"> te ontplooien. </w:t>
      </w:r>
      <w:r w:rsidR="00993339" w:rsidRPr="005803AD">
        <w:rPr>
          <w:rFonts w:ascii="Calibri" w:eastAsia="Calibri" w:hAnsi="Calibri" w:cs="Times New Roman"/>
          <w:color w:val="595959"/>
        </w:rPr>
        <w:t>Elke</w:t>
      </w:r>
      <w:r w:rsidRPr="005803AD">
        <w:rPr>
          <w:rFonts w:ascii="Calibri" w:eastAsia="Calibri" w:hAnsi="Calibri" w:cs="Times New Roman"/>
          <w:color w:val="595959"/>
        </w:rPr>
        <w:t xml:space="preserve"> leerling is uniek als persoon maar </w:t>
      </w:r>
      <w:r w:rsidRPr="005803AD">
        <w:rPr>
          <w:rFonts w:ascii="Calibri" w:eastAsia="Calibri" w:hAnsi="Calibri" w:cs="Times New Roman"/>
          <w:color w:val="595959"/>
        </w:rPr>
        <w:lastRenderedPageBreak/>
        <w:t xml:space="preserve">ook verbonden met de klas, de academie en de bredere samenleving. Academies zijn gastvrije plaatsen waar leerlingen en leraren elkaar ontmoeten in diverse contexten. De leraar </w:t>
      </w:r>
      <w:r w:rsidR="00A91154">
        <w:rPr>
          <w:rFonts w:ascii="Calibri" w:eastAsia="Calibri" w:hAnsi="Calibri" w:cs="Times New Roman"/>
          <w:color w:val="595959"/>
        </w:rPr>
        <w:t>begeleidt</w:t>
      </w:r>
      <w:r w:rsidR="00B210EA" w:rsidRPr="005803AD">
        <w:rPr>
          <w:rFonts w:ascii="Calibri" w:eastAsia="Calibri" w:hAnsi="Calibri" w:cs="Times New Roman"/>
          <w:color w:val="595959"/>
        </w:rPr>
        <w:t xml:space="preserve"> zijn </w:t>
      </w:r>
      <w:r w:rsidRPr="003D0D38">
        <w:rPr>
          <w:rFonts w:ascii="Calibri" w:eastAsia="Calibri" w:hAnsi="Calibri" w:cs="Times New Roman"/>
          <w:color w:val="595959"/>
        </w:rPr>
        <w:t>leerlingen</w:t>
      </w:r>
      <w:r w:rsidR="00B210EA" w:rsidRPr="005803AD">
        <w:rPr>
          <w:rFonts w:ascii="Calibri" w:eastAsia="Calibri" w:hAnsi="Calibri" w:cs="Times New Roman"/>
          <w:color w:val="595959"/>
        </w:rPr>
        <w:t xml:space="preserve"> vanuit een genereuze attitude</w:t>
      </w:r>
      <w:r w:rsidRPr="005803AD">
        <w:rPr>
          <w:rFonts w:ascii="Calibri" w:eastAsia="Calibri" w:hAnsi="Calibri" w:cs="Times New Roman"/>
          <w:color w:val="595959"/>
        </w:rPr>
        <w:t xml:space="preserve">. Vanuit zijn eigen professionele ervaring, vakkennis, ervaring met het artistieke werk en proces stimuleert hij de open blik, verbeelding en creativiteit van leerlingen. </w:t>
      </w:r>
      <w:r w:rsidR="00C241CE" w:rsidRPr="005803AD">
        <w:rPr>
          <w:rFonts w:ascii="Calibri" w:eastAsia="Calibri" w:hAnsi="Calibri" w:cs="Times New Roman"/>
          <w:color w:val="595959"/>
        </w:rPr>
        <w:t>Door</w:t>
      </w:r>
      <w:r w:rsidRPr="003D0D38">
        <w:rPr>
          <w:rFonts w:ascii="Calibri" w:eastAsia="Calibri" w:hAnsi="Calibri" w:cs="Times New Roman"/>
          <w:color w:val="595959"/>
        </w:rPr>
        <w:t xml:space="preserve"> reflectie en expressie </w:t>
      </w:r>
      <w:r w:rsidR="00661D97" w:rsidRPr="005803AD">
        <w:rPr>
          <w:rFonts w:ascii="Calibri" w:eastAsia="Calibri" w:hAnsi="Calibri" w:cs="Times New Roman"/>
          <w:color w:val="595959"/>
        </w:rPr>
        <w:t xml:space="preserve">te stimuleren nodigt de leraar leerlingen </w:t>
      </w:r>
      <w:r w:rsidRPr="003D0D38">
        <w:rPr>
          <w:rFonts w:ascii="Calibri" w:eastAsia="Calibri" w:hAnsi="Calibri" w:cs="Times New Roman"/>
          <w:color w:val="595959"/>
        </w:rPr>
        <w:t>uit tot cultureel bewustzijn en zaait hij door zijn onderwijs de kiemen van een hoopvolle, meer duurzame en meer rechtvaardige wereld</w:t>
      </w:r>
      <w:r w:rsidRPr="005803AD">
        <w:rPr>
          <w:rFonts w:ascii="Calibri" w:eastAsia="Calibri" w:hAnsi="Calibri" w:cs="Times New Roman"/>
          <w:color w:val="595959"/>
        </w:rPr>
        <w:t>.</w:t>
      </w:r>
    </w:p>
    <w:p w14:paraId="2BB83880" w14:textId="6E646EC7" w:rsidR="003D0D38" w:rsidRPr="005803AD" w:rsidRDefault="00B94BCA" w:rsidP="003D0D38">
      <w:pPr>
        <w:widowControl w:val="0"/>
        <w:rPr>
          <w:rFonts w:ascii="Calibri" w:eastAsia="Calibri" w:hAnsi="Calibri" w:cs="Times New Roman"/>
          <w:color w:val="595959"/>
        </w:rPr>
      </w:pPr>
      <w:r w:rsidRPr="005803AD">
        <w:rPr>
          <w:rFonts w:ascii="Calibri" w:eastAsia="Calibri" w:hAnsi="Calibri" w:cs="Times New Roman"/>
          <w:color w:val="595959"/>
        </w:rPr>
        <w:t>Zijn</w:t>
      </w:r>
      <w:r w:rsidR="003D0D38" w:rsidRPr="005803AD">
        <w:rPr>
          <w:rFonts w:ascii="Calibri" w:eastAsia="Calibri" w:hAnsi="Calibri" w:cs="Times New Roman"/>
          <w:color w:val="595959"/>
        </w:rPr>
        <w:t xml:space="preserve"> meesterschap en passie brengt een leraar ertoe om voor iedere leerling de juiste woorden en gebaren te zoeken om de wereld te ontsluiten. Het atelier </w:t>
      </w:r>
      <w:r w:rsidR="003D0D38" w:rsidRPr="003D0D38">
        <w:rPr>
          <w:rFonts w:ascii="Calibri" w:eastAsia="Calibri" w:hAnsi="Calibri" w:cs="Times New Roman"/>
          <w:color w:val="595959"/>
        </w:rPr>
        <w:t xml:space="preserve">is </w:t>
      </w:r>
      <w:r w:rsidR="00424F7D" w:rsidRPr="005803AD">
        <w:rPr>
          <w:rFonts w:ascii="Calibri" w:eastAsia="Calibri" w:hAnsi="Calibri" w:cs="Times New Roman"/>
          <w:color w:val="595959"/>
        </w:rPr>
        <w:t>daarvoor de plek bij uitstek</w:t>
      </w:r>
      <w:r w:rsidR="00CB3C64" w:rsidRPr="005803AD">
        <w:rPr>
          <w:rFonts w:ascii="Calibri" w:eastAsia="Calibri" w:hAnsi="Calibri" w:cs="Times New Roman"/>
          <w:color w:val="595959"/>
        </w:rPr>
        <w:t xml:space="preserve">. </w:t>
      </w:r>
      <w:r w:rsidR="00E837D7" w:rsidRPr="005803AD">
        <w:rPr>
          <w:rFonts w:ascii="Calibri" w:eastAsia="Calibri" w:hAnsi="Calibri" w:cs="Times New Roman"/>
          <w:color w:val="595959"/>
        </w:rPr>
        <w:t>On</w:t>
      </w:r>
      <w:r w:rsidR="003D0D38" w:rsidRPr="005803AD">
        <w:rPr>
          <w:rFonts w:ascii="Calibri" w:eastAsia="Calibri" w:hAnsi="Calibri" w:cs="Times New Roman"/>
          <w:color w:val="595959"/>
        </w:rPr>
        <w:t xml:space="preserve">derzoek, experiment, lukken en mislukken, kijken, afstand nemen, bevragen (reflectie) opnieuw proberen en </w:t>
      </w:r>
      <w:r w:rsidR="003D0D38" w:rsidRPr="003D0D38">
        <w:rPr>
          <w:rFonts w:ascii="Calibri" w:eastAsia="Calibri" w:hAnsi="Calibri" w:cs="Times New Roman"/>
          <w:color w:val="595959"/>
        </w:rPr>
        <w:t>presenteren</w:t>
      </w:r>
      <w:r w:rsidR="003D0D38" w:rsidRPr="005803AD">
        <w:rPr>
          <w:rFonts w:ascii="Calibri" w:eastAsia="Calibri" w:hAnsi="Calibri" w:cs="Times New Roman"/>
          <w:color w:val="595959"/>
        </w:rPr>
        <w:t xml:space="preserve"> … </w:t>
      </w:r>
      <w:r w:rsidR="000F65B3" w:rsidRPr="005803AD">
        <w:rPr>
          <w:rFonts w:ascii="Calibri" w:eastAsia="Calibri" w:hAnsi="Calibri" w:cs="Times New Roman"/>
          <w:color w:val="595959"/>
        </w:rPr>
        <w:t xml:space="preserve">vormen </w:t>
      </w:r>
      <w:r w:rsidR="003D0D38" w:rsidRPr="005803AD">
        <w:rPr>
          <w:rFonts w:ascii="Calibri" w:eastAsia="Calibri" w:hAnsi="Calibri" w:cs="Times New Roman"/>
          <w:color w:val="595959"/>
        </w:rPr>
        <w:t xml:space="preserve">een organische en vloeiende cyclus </w:t>
      </w:r>
      <w:r w:rsidR="00B86EA6" w:rsidRPr="005803AD">
        <w:rPr>
          <w:rFonts w:ascii="Calibri" w:eastAsia="Calibri" w:hAnsi="Calibri" w:cs="Times New Roman"/>
          <w:color w:val="595959"/>
        </w:rPr>
        <w:t>waarin de</w:t>
      </w:r>
      <w:r w:rsidR="003D0D38" w:rsidRPr="005803AD">
        <w:rPr>
          <w:rFonts w:ascii="Calibri" w:eastAsia="Calibri" w:hAnsi="Calibri" w:cs="Times New Roman"/>
          <w:color w:val="595959"/>
        </w:rPr>
        <w:t xml:space="preserve"> leraar </w:t>
      </w:r>
      <w:r w:rsidR="00B86EA6" w:rsidRPr="005803AD">
        <w:rPr>
          <w:rFonts w:ascii="Calibri" w:eastAsia="Calibri" w:hAnsi="Calibri" w:cs="Times New Roman"/>
          <w:color w:val="595959"/>
        </w:rPr>
        <w:t>het</w:t>
      </w:r>
      <w:r w:rsidR="003D0D38" w:rsidRPr="005803AD">
        <w:rPr>
          <w:rFonts w:ascii="Calibri" w:eastAsia="Calibri" w:hAnsi="Calibri" w:cs="Times New Roman"/>
          <w:color w:val="595959"/>
        </w:rPr>
        <w:t xml:space="preserve"> proces bewust ondersteunt en begeleidt naar zelfstandigheid. Hij inspireert en initieert leerlingen in een wereld en probeert hen zover te brengen dat ze er hun eigen weg in kunnen vinden.</w:t>
      </w:r>
    </w:p>
    <w:p w14:paraId="1274C507" w14:textId="031B9ECA" w:rsidR="003D0D38" w:rsidRPr="005803AD" w:rsidRDefault="003D0D38" w:rsidP="003D0D38">
      <w:pPr>
        <w:widowControl w:val="0"/>
        <w:rPr>
          <w:rFonts w:ascii="Calibri" w:eastAsia="Calibri" w:hAnsi="Calibri" w:cs="Times New Roman"/>
          <w:color w:val="595959"/>
        </w:rPr>
      </w:pPr>
      <w:r w:rsidRPr="005803AD">
        <w:rPr>
          <w:rFonts w:ascii="Calibri" w:eastAsia="Calibri" w:hAnsi="Calibri" w:cs="Times New Roman"/>
          <w:color w:val="595959"/>
        </w:rPr>
        <w:t xml:space="preserve">De leraar </w:t>
      </w:r>
      <w:r w:rsidR="00A91154">
        <w:rPr>
          <w:rFonts w:ascii="Calibri" w:eastAsia="Calibri" w:hAnsi="Calibri" w:cs="Times New Roman"/>
          <w:color w:val="595959"/>
        </w:rPr>
        <w:t>begeleidt</w:t>
      </w:r>
      <w:r w:rsidR="00737C7C" w:rsidRPr="005803AD">
        <w:rPr>
          <w:rFonts w:ascii="Calibri" w:eastAsia="Calibri" w:hAnsi="Calibri" w:cs="Times New Roman"/>
          <w:color w:val="595959"/>
        </w:rPr>
        <w:t xml:space="preserve"> leerlingen vanuit</w:t>
      </w:r>
      <w:r w:rsidRPr="003D0D38">
        <w:rPr>
          <w:rFonts w:ascii="Calibri" w:eastAsia="Calibri" w:hAnsi="Calibri" w:cs="Times New Roman"/>
          <w:color w:val="595959"/>
        </w:rPr>
        <w:t xml:space="preserve"> zijn eigenheid</w:t>
      </w:r>
      <w:r w:rsidR="00737C7C" w:rsidRPr="005803AD">
        <w:rPr>
          <w:rFonts w:ascii="Calibri" w:eastAsia="Calibri" w:hAnsi="Calibri" w:cs="Times New Roman"/>
          <w:color w:val="595959"/>
        </w:rPr>
        <w:t>, maar h</w:t>
      </w:r>
      <w:r w:rsidRPr="005803AD">
        <w:rPr>
          <w:rFonts w:ascii="Calibri" w:eastAsia="Calibri" w:hAnsi="Calibri" w:cs="Times New Roman"/>
          <w:color w:val="595959"/>
        </w:rPr>
        <w:t>ij</w:t>
      </w:r>
      <w:r w:rsidRPr="003D0D38">
        <w:rPr>
          <w:rFonts w:ascii="Calibri" w:eastAsia="Calibri" w:hAnsi="Calibri" w:cs="Times New Roman"/>
          <w:color w:val="595959"/>
        </w:rPr>
        <w:t xml:space="preserve"> maakt als uniek individu ook deel uit van het lerarenteam en </w:t>
      </w:r>
      <w:r w:rsidR="003B3229" w:rsidRPr="005803AD">
        <w:rPr>
          <w:rFonts w:ascii="Calibri" w:eastAsia="Calibri" w:hAnsi="Calibri" w:cs="Times New Roman"/>
          <w:color w:val="595959"/>
        </w:rPr>
        <w:t>hij werkt binnen het beleid</w:t>
      </w:r>
      <w:r w:rsidRPr="005803AD">
        <w:rPr>
          <w:rFonts w:ascii="Calibri" w:eastAsia="Calibri" w:hAnsi="Calibri" w:cs="Times New Roman"/>
          <w:color w:val="595959"/>
        </w:rPr>
        <w:t xml:space="preserve"> </w:t>
      </w:r>
      <w:r w:rsidRPr="003D0D38">
        <w:rPr>
          <w:rFonts w:ascii="Calibri" w:eastAsia="Calibri" w:hAnsi="Calibri" w:cs="Times New Roman"/>
          <w:color w:val="595959"/>
        </w:rPr>
        <w:t>van de academie</w:t>
      </w:r>
      <w:r w:rsidRPr="005803AD">
        <w:rPr>
          <w:rFonts w:ascii="Calibri" w:eastAsia="Calibri" w:hAnsi="Calibri" w:cs="Times New Roman"/>
          <w:color w:val="595959"/>
        </w:rPr>
        <w:t>.</w:t>
      </w:r>
    </w:p>
    <w:p w14:paraId="46A48672" w14:textId="3A6D6841" w:rsidR="00777D1E" w:rsidRPr="003D0D38" w:rsidRDefault="003D057B" w:rsidP="003D0D38">
      <w:pPr>
        <w:widowControl w:val="0"/>
        <w:rPr>
          <w:rFonts w:ascii="Calibri" w:eastAsia="Calibri" w:hAnsi="Calibri" w:cs="Times New Roman"/>
          <w:color w:val="595959"/>
        </w:rPr>
      </w:pPr>
      <w:r w:rsidRPr="005803AD">
        <w:t>De uiteindelijke bedoeling is om alle leerlingen kwaliteitsvol te vormen. Leerlingen</w:t>
      </w:r>
      <w:r w:rsidR="003D0D38" w:rsidRPr="003D0D38">
        <w:t xml:space="preserve"> zijn dan ook het hart van de cirkel</w:t>
      </w:r>
      <w:r w:rsidR="003D0D38" w:rsidRPr="003D0D38">
        <w:rPr>
          <w:rFonts w:ascii="Calibri" w:eastAsia="Calibri" w:hAnsi="Calibri" w:cs="Times New Roman"/>
          <w:color w:val="595959"/>
        </w:rPr>
        <w:t>.</w:t>
      </w:r>
    </w:p>
    <w:p w14:paraId="30C69B75" w14:textId="658847B7" w:rsidR="00777D1E" w:rsidRPr="00E37D4A" w:rsidRDefault="00777D1E" w:rsidP="00B62CE1">
      <w:pPr>
        <w:pStyle w:val="Kop2"/>
        <w:keepNext w:val="0"/>
        <w:keepLines w:val="0"/>
        <w:widowControl w:val="0"/>
      </w:pPr>
      <w:bookmarkStart w:id="17" w:name="_Toc68370413"/>
      <w:bookmarkStart w:id="18" w:name="_Toc93661697"/>
      <w:bookmarkStart w:id="19" w:name="_Toc130497835"/>
      <w:bookmarkStart w:id="20" w:name="_Toc156468888"/>
      <w:bookmarkStart w:id="21" w:name="_Toc170285299"/>
      <w:bookmarkStart w:id="22" w:name="_Toc189212792"/>
      <w:r w:rsidRPr="00E37D4A">
        <w:t xml:space="preserve">Ruimte voor leraren(teams) en </w:t>
      </w:r>
      <w:bookmarkEnd w:id="17"/>
      <w:bookmarkEnd w:id="18"/>
      <w:bookmarkEnd w:id="19"/>
      <w:bookmarkEnd w:id="20"/>
      <w:bookmarkEnd w:id="21"/>
      <w:r w:rsidR="00CA75F3">
        <w:t>academiën</w:t>
      </w:r>
      <w:bookmarkEnd w:id="22"/>
    </w:p>
    <w:p w14:paraId="0F29315A" w14:textId="1376BA30" w:rsidR="00301A66" w:rsidRPr="00301A66" w:rsidRDefault="00301A66" w:rsidP="00301A66">
      <w:pPr>
        <w:rPr>
          <w:iCs/>
        </w:rPr>
      </w:pPr>
      <w:r w:rsidRPr="00B558A3">
        <w:rPr>
          <w:iCs/>
        </w:rPr>
        <w:t xml:space="preserve">De leraar treedt op als bemiddelaar </w:t>
      </w:r>
      <w:r w:rsidR="005E4925" w:rsidRPr="00B558A3">
        <w:rPr>
          <w:iCs/>
        </w:rPr>
        <w:t>in</w:t>
      </w:r>
      <w:r w:rsidRPr="00B558A3">
        <w:rPr>
          <w:iCs/>
        </w:rPr>
        <w:t xml:space="preserve"> een artistiek proces. Als meester in zijn vak krijgt hij </w:t>
      </w:r>
      <w:r w:rsidRPr="00B558A3">
        <w:t>vrijheid</w:t>
      </w:r>
      <w:r w:rsidRPr="00B558A3">
        <w:rPr>
          <w:iCs/>
        </w:rPr>
        <w:t xml:space="preserve"> om samen met zijn collega’s vanuit het leerplan aan de slag te gaan met de leerinhouden. Hij kan eigen accenten leggen en differentiëren vanuit zijn passie, expertise, het artistiek pedagogisch project van de academie en de beginsituatie en leervraag</w:t>
      </w:r>
      <w:r w:rsidRPr="00301A66">
        <w:rPr>
          <w:iCs/>
        </w:rPr>
        <w:t xml:space="preserve"> van zijn leerlingen.</w:t>
      </w:r>
    </w:p>
    <w:p w14:paraId="4E549101" w14:textId="5FA2DBE7" w:rsidR="00777D1E" w:rsidRDefault="00301A66" w:rsidP="00301A66">
      <w:r w:rsidRPr="00301A66">
        <w:rPr>
          <w:iCs/>
        </w:rP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w:t>
      </w:r>
      <w:r w:rsidR="00777D1E">
        <w:t>.</w:t>
      </w:r>
    </w:p>
    <w:p w14:paraId="1D4BA6E9" w14:textId="77777777" w:rsidR="00777D1E" w:rsidRPr="00E37D4A" w:rsidRDefault="00777D1E" w:rsidP="00B62CE1">
      <w:pPr>
        <w:pStyle w:val="Kop2"/>
        <w:keepNext w:val="0"/>
        <w:keepLines w:val="0"/>
        <w:widowControl w:val="0"/>
      </w:pPr>
      <w:bookmarkStart w:id="23" w:name="_Toc68370414"/>
      <w:bookmarkStart w:id="24" w:name="_Toc93661698"/>
      <w:bookmarkStart w:id="25" w:name="_Toc130497836"/>
      <w:bookmarkStart w:id="26" w:name="_Toc156468889"/>
      <w:bookmarkStart w:id="27" w:name="_Toc170285300"/>
      <w:bookmarkStart w:id="28" w:name="_Toc189212793"/>
      <w:r w:rsidRPr="00E37D4A">
        <w:t>Differentiatie</w:t>
      </w:r>
      <w:bookmarkEnd w:id="23"/>
      <w:bookmarkEnd w:id="24"/>
      <w:bookmarkEnd w:id="25"/>
      <w:bookmarkEnd w:id="26"/>
      <w:bookmarkEnd w:id="27"/>
      <w:bookmarkEnd w:id="28"/>
      <w:r w:rsidRPr="00E37D4A">
        <w:t xml:space="preserve"> </w:t>
      </w:r>
    </w:p>
    <w:p w14:paraId="31B1F951" w14:textId="4F932642" w:rsidR="007A0F24" w:rsidRPr="007A0F24" w:rsidRDefault="007333BC" w:rsidP="007A0F24">
      <w:pPr>
        <w:widowControl w:val="0"/>
        <w:rPr>
          <w:rFonts w:ascii="Calibri" w:eastAsia="Calibri" w:hAnsi="Calibri" w:cs="Times New Roman"/>
          <w:color w:val="595959"/>
        </w:rPr>
      </w:pPr>
      <w:r w:rsidRPr="007A0F24">
        <w:rPr>
          <w:rFonts w:ascii="Calibri" w:eastAsia="Calibri" w:hAnsi="Calibri" w:cs="Times New Roman"/>
          <w:color w:val="595959"/>
        </w:rPr>
        <w:t xml:space="preserve">Om optimale leerkansen te bieden is differentiëren van belang. </w:t>
      </w:r>
      <w:r w:rsidR="007A0F24" w:rsidRPr="007A0F24">
        <w:rPr>
          <w:rFonts w:ascii="Calibri" w:eastAsia="Calibri" w:hAnsi="Calibri" w:cs="Times New Roman"/>
          <w:color w:val="595959"/>
        </w:rPr>
        <w:t xml:space="preserve">Leerlingen voor wie dit leerplan is bestemd, behoren </w:t>
      </w:r>
      <w:r w:rsidR="008A39D8">
        <w:rPr>
          <w:rFonts w:ascii="Calibri" w:eastAsia="Calibri" w:hAnsi="Calibri" w:cs="Times New Roman"/>
          <w:color w:val="595959"/>
        </w:rPr>
        <w:t>immers wel</w:t>
      </w:r>
      <w:r w:rsidR="007A0F24" w:rsidRPr="007A0F24">
        <w:rPr>
          <w:rFonts w:ascii="Calibri" w:eastAsia="Calibri" w:hAnsi="Calibri" w:cs="Times New Roman"/>
          <w:color w:val="595959"/>
        </w:rPr>
        <w:t xml:space="preserve"> tot dezelfde doelgroep, maar bevinden zich vaak niet in dezelfde beginsituatie. Z</w:t>
      </w:r>
      <w:r w:rsidR="00CC2703">
        <w:rPr>
          <w:rFonts w:ascii="Calibri" w:eastAsia="Calibri" w:hAnsi="Calibri" w:cs="Times New Roman"/>
          <w:color w:val="595959"/>
        </w:rPr>
        <w:t>e</w:t>
      </w:r>
      <w:r w:rsidR="007A0F24" w:rsidRPr="007A0F24">
        <w:rPr>
          <w:rFonts w:ascii="Calibri" w:eastAsia="Calibri" w:hAnsi="Calibri" w:cs="Times New Roman"/>
          <w:color w:val="595959"/>
        </w:rPr>
        <w:t xml:space="preserve"> hebben een niet te onderschatten – maar soms sterk verschillende – bagage mee vanuit de thuissituatie en vormen van informeel leren. Het is belangrijk om zicht te krijgen op die aanwezige kennis en vaardigheden en vanuit dat gegeven verder te bouwen. Het atelier is de ontmoetingsplek voor al die leerlingen met hun eigen achtergrond en bagage. Diversiteit in leeftijd, taal, vooropleiding, achtergrond of religie zijn een verrijking voor alle betrokkenen van de academie. D</w:t>
      </w:r>
      <w:r w:rsidR="00115ED5">
        <w:rPr>
          <w:rFonts w:ascii="Calibri" w:eastAsia="Calibri" w:hAnsi="Calibri" w:cs="Times New Roman"/>
          <w:color w:val="595959"/>
        </w:rPr>
        <w:t>i</w:t>
      </w:r>
      <w:r w:rsidR="007A0F24" w:rsidRPr="007A0F24">
        <w:rPr>
          <w:rFonts w:ascii="Calibri" w:eastAsia="Calibri" w:hAnsi="Calibri" w:cs="Times New Roman"/>
          <w:color w:val="595959"/>
        </w:rPr>
        <w:t>e diversiteit kan ook het uitgangspunt vormen</w:t>
      </w:r>
      <w:r w:rsidR="00115ED5">
        <w:rPr>
          <w:rFonts w:ascii="Calibri" w:eastAsia="Calibri" w:hAnsi="Calibri" w:cs="Times New Roman"/>
          <w:color w:val="595959"/>
        </w:rPr>
        <w:t>.</w:t>
      </w:r>
      <w:r w:rsidR="007A0F24" w:rsidRPr="007A0F24">
        <w:rPr>
          <w:rFonts w:ascii="Calibri" w:eastAsia="Calibri" w:hAnsi="Calibri" w:cs="Times New Roman"/>
          <w:color w:val="595959"/>
        </w:rPr>
        <w:t xml:space="preserve"> </w:t>
      </w:r>
      <w:r w:rsidR="00E45451">
        <w:rPr>
          <w:rFonts w:ascii="Calibri" w:eastAsia="Calibri" w:hAnsi="Calibri" w:cs="Times New Roman"/>
          <w:color w:val="595959"/>
        </w:rPr>
        <w:t>Ook d</w:t>
      </w:r>
      <w:r w:rsidR="007A0F24" w:rsidRPr="007A0F24">
        <w:rPr>
          <w:rFonts w:ascii="Calibri" w:eastAsia="Calibri" w:hAnsi="Calibri" w:cs="Times New Roman"/>
          <w:color w:val="595959"/>
        </w:rPr>
        <w:t xml:space="preserve">e leervraag van de </w:t>
      </w:r>
      <w:r w:rsidR="00954534">
        <w:rPr>
          <w:rFonts w:ascii="Calibri" w:eastAsia="Calibri" w:hAnsi="Calibri" w:cs="Times New Roman"/>
          <w:color w:val="595959"/>
        </w:rPr>
        <w:t>leerling</w:t>
      </w:r>
      <w:r w:rsidR="007A0F24" w:rsidRPr="007A0F24">
        <w:rPr>
          <w:rFonts w:ascii="Calibri" w:eastAsia="Calibri" w:hAnsi="Calibri" w:cs="Times New Roman"/>
          <w:color w:val="595959"/>
        </w:rPr>
        <w:t xml:space="preserve"> </w:t>
      </w:r>
      <w:r w:rsidR="00E45451">
        <w:rPr>
          <w:rFonts w:ascii="Calibri" w:eastAsia="Calibri" w:hAnsi="Calibri" w:cs="Times New Roman"/>
          <w:color w:val="595959"/>
        </w:rPr>
        <w:t xml:space="preserve">kan </w:t>
      </w:r>
      <w:r w:rsidR="007A0F24" w:rsidRPr="007A0F24">
        <w:rPr>
          <w:rFonts w:ascii="Calibri" w:eastAsia="Calibri" w:hAnsi="Calibri" w:cs="Times New Roman"/>
          <w:color w:val="595959"/>
        </w:rPr>
        <w:t xml:space="preserve">een vertrekpunt </w:t>
      </w:r>
      <w:r w:rsidR="00E45451">
        <w:rPr>
          <w:rFonts w:ascii="Calibri" w:eastAsia="Calibri" w:hAnsi="Calibri" w:cs="Times New Roman"/>
          <w:color w:val="595959"/>
        </w:rPr>
        <w:t xml:space="preserve">vormen </w:t>
      </w:r>
      <w:r w:rsidR="007A0F24" w:rsidRPr="007A0F24">
        <w:rPr>
          <w:rFonts w:ascii="Calibri" w:eastAsia="Calibri" w:hAnsi="Calibri" w:cs="Times New Roman"/>
          <w:color w:val="595959"/>
        </w:rPr>
        <w:t>in het artistiek proces op maat. Positief en planmatig omgaan met verschillen tussen leerlingen verhoogt de motivatie, het welbevinden en de leerwinst voor elke leerling.</w:t>
      </w:r>
    </w:p>
    <w:p w14:paraId="43D02FE3" w14:textId="5986C9A8" w:rsidR="00777D1E" w:rsidRDefault="007A0F24" w:rsidP="007A0F24">
      <w:pPr>
        <w:widowControl w:val="0"/>
        <w:rPr>
          <w:rFonts w:ascii="Calibri" w:eastAsia="Trebuchet MS" w:hAnsi="Calibri" w:cs="Calibri"/>
          <w:color w:val="595959"/>
        </w:rPr>
      </w:pPr>
      <w:r w:rsidRPr="007A0F24">
        <w:rPr>
          <w:rFonts w:ascii="Calibri" w:eastAsia="Calibri" w:hAnsi="Calibri" w:cs="Times New Roman"/>
          <w:color w:val="595959"/>
        </w:rPr>
        <w:t>De leerplannen bieden kansen om te differentiëren door te verdiepen en te verbreden en door de leeromgeving aan te passen. Ze nodigen ook uit om te differentiëren in evaluatie</w:t>
      </w:r>
      <w:r w:rsidR="00777D1E">
        <w:rPr>
          <w:rFonts w:ascii="Calibri" w:eastAsia="Trebuchet MS" w:hAnsi="Calibri" w:cs="Calibri"/>
          <w:color w:val="595959"/>
        </w:rPr>
        <w:t>.</w:t>
      </w:r>
    </w:p>
    <w:p w14:paraId="24C9ECA9" w14:textId="77777777" w:rsidR="00777D1E" w:rsidRDefault="00777D1E" w:rsidP="00777D1E">
      <w:pPr>
        <w:widowControl w:val="0"/>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3D5CD03B" w14:textId="77777777" w:rsidR="000A7DB5" w:rsidRPr="000A7DB5" w:rsidRDefault="000A7DB5" w:rsidP="000A7DB5">
      <w:pPr>
        <w:spacing w:after="120"/>
        <w:rPr>
          <w:iCs/>
        </w:rPr>
      </w:pPr>
      <w:bookmarkStart w:id="29" w:name="_Hlk130321931"/>
      <w:r w:rsidRPr="000A7DB5">
        <w:rPr>
          <w:iCs/>
        </w:rPr>
        <w:t>Variëren in aanpak spreekt leerlingen aan op hun capaciteiten en daagt hen uit om van daaruit te groeien.</w:t>
      </w:r>
    </w:p>
    <w:p w14:paraId="2CAD3DAD" w14:textId="106EFCA9" w:rsidR="000A7DB5" w:rsidRPr="000A7DB5" w:rsidRDefault="00434360" w:rsidP="000A7DB5">
      <w:pPr>
        <w:spacing w:after="120"/>
        <w:rPr>
          <w:iCs/>
        </w:rPr>
      </w:pPr>
      <w:r>
        <w:rPr>
          <w:iCs/>
        </w:rPr>
        <w:lastRenderedPageBreak/>
        <w:t>Leerplannen</w:t>
      </w:r>
      <w:r w:rsidR="000A7DB5" w:rsidRPr="000A7DB5">
        <w:rPr>
          <w:iCs/>
        </w:rPr>
        <w:t xml:space="preserve"> bieden kansen om de complexiteit van leerinhouden aan te passen. Dat kan door een minder ingewikkelde bewerking of handeling voor te stellen, of door meer kennis of vaardigheden aan te bieden om leerlingen uit te dagen.</w:t>
      </w:r>
    </w:p>
    <w:p w14:paraId="117275A1" w14:textId="3CE85045" w:rsidR="00777D1E" w:rsidRDefault="000A7DB5" w:rsidP="000A7DB5">
      <w:pPr>
        <w:spacing w:after="120"/>
        <w:rPr>
          <w:iCs/>
        </w:rPr>
      </w:pPr>
      <w:r w:rsidRPr="000A7DB5">
        <w:rPr>
          <w:iCs/>
        </w:rPr>
        <w:t xml:space="preserve">De ene context kan betekenisvol zijn voor een leerlingengroep, terwijl een andere context dan weer betekenisvoller kan zijn voor een andere leerlingengroep. Leerinhouden in verschillende contexten aanbrengen via een aanpak op maat, biedt kansen om leerlingen aan te spreken op hun interesses. Het daagt hen tegelijk uit om </w:t>
      </w:r>
      <w:r w:rsidR="005B6926">
        <w:rPr>
          <w:iCs/>
        </w:rPr>
        <w:t xml:space="preserve">verder </w:t>
      </w:r>
      <w:r w:rsidRPr="000A7DB5">
        <w:rPr>
          <w:iCs/>
        </w:rPr>
        <w:t>te verkennen en te ontdekken</w:t>
      </w:r>
      <w:r w:rsidR="00777D1E">
        <w:rPr>
          <w:iCs/>
        </w:rPr>
        <w:t>.</w:t>
      </w:r>
    </w:p>
    <w:bookmarkEnd w:id="29"/>
    <w:p w14:paraId="700BD7E8" w14:textId="77777777" w:rsidR="00777D1E" w:rsidRDefault="00777D1E" w:rsidP="00777D1E">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47EECBB3" w14:textId="3D2C2D4B" w:rsidR="00AC4C35" w:rsidRDefault="00AC4C35" w:rsidP="00AC4C35">
      <w:pPr>
        <w:spacing w:after="120" w:line="240" w:lineRule="auto"/>
      </w:pPr>
      <w:bookmarkStart w:id="30" w:name="_Hlk130322004"/>
      <w:r>
        <w:t xml:space="preserve">Doordachte variatie in werkvormen (groepswerk, individueel, auditief, visueel, actief …) vergroot de kans dat leerdoelen worden gerealiseerd door alle leerlingen. Het helpt hen bovendien ontdekken welke manieren </w:t>
      </w:r>
      <w:r w:rsidR="00447E1A">
        <w:t>om</w:t>
      </w:r>
      <w:r>
        <w:t xml:space="preserve"> </w:t>
      </w:r>
      <w:r w:rsidR="00FD1AB6" w:rsidRPr="00FD1AB6">
        <w:t xml:space="preserve">tot eigen artistiek werk </w:t>
      </w:r>
      <w:r w:rsidR="00447E1A">
        <w:t xml:space="preserve">te </w:t>
      </w:r>
      <w:r w:rsidR="00FD1AB6" w:rsidRPr="00FD1AB6">
        <w:t>komen</w:t>
      </w:r>
      <w:r w:rsidR="00FD1AB6">
        <w:t xml:space="preserve"> </w:t>
      </w:r>
      <w:r>
        <w:t>het best bij hen passen.</w:t>
      </w:r>
    </w:p>
    <w:p w14:paraId="2F097E86" w14:textId="77777777" w:rsidR="00AC4C35" w:rsidRDefault="00AC4C35" w:rsidP="00AC4C35">
      <w:pPr>
        <w:spacing w:after="120" w:line="240" w:lineRule="auto"/>
      </w:pPr>
      <w:r>
        <w:t>De ene leerling kan snel of zelfstandig werken, de andere heeft meer tijd of begeleiding nodig. Variëren in de mate van ondersteuning, gericht aanbieden van hulpmiddelen (voorbeelden, stappenplannen …) en meer of minder tijd geven, daagt leerlingen uit op hun niveau en tempo.</w:t>
      </w:r>
    </w:p>
    <w:p w14:paraId="1A47B51F" w14:textId="77777777" w:rsidR="00AC4C35" w:rsidRDefault="00AC4C35" w:rsidP="00AC4C35">
      <w:pPr>
        <w:spacing w:after="120" w:line="240" w:lineRule="auto"/>
      </w:pPr>
      <w:r>
        <w:t xml:space="preserve">Leerlingen op hun niveau en vanuit eigen interesses laten werken kan door te differentiëren in product, bijvoorbeeld door leerlingen te laten kiezen tussen opdrachten die leiden tot verschillende eindproducten. </w:t>
      </w:r>
    </w:p>
    <w:p w14:paraId="026193F2" w14:textId="0A875D97" w:rsidR="00777D1E" w:rsidRDefault="00AC4C35" w:rsidP="00AC4C35">
      <w:pPr>
        <w:spacing w:after="120" w:line="240" w:lineRule="auto"/>
      </w:pPr>
      <w:r>
        <w:t>Het samenstellen van groepen kan een effectieve manier zijn om te differentiëren. Rekening houden met verschil in leerdoelen en leerlingenkenmerken laat leerlingen toe van en met elkaar te leren.</w:t>
      </w:r>
    </w:p>
    <w:p w14:paraId="74756C06" w14:textId="77777777" w:rsidR="00777D1E" w:rsidRPr="00A27C4B" w:rsidRDefault="00777D1E" w:rsidP="00777D1E">
      <w:pPr>
        <w:spacing w:after="120" w:line="240" w:lineRule="auto"/>
        <w:rPr>
          <w:i/>
          <w:iCs/>
        </w:rPr>
      </w:pPr>
      <w:bookmarkStart w:id="31" w:name="_Hlk130322155"/>
      <w:bookmarkEnd w:id="30"/>
      <w:r>
        <w:rPr>
          <w:i/>
          <w:iCs/>
        </w:rPr>
        <w:t>Differentiatie in evaluatie</w:t>
      </w:r>
    </w:p>
    <w:p w14:paraId="65BDE6AC" w14:textId="77777777" w:rsidR="00AC4C35" w:rsidRDefault="00AC4C35" w:rsidP="00AC4C35">
      <w:r>
        <w:t>Tenslotte laten de leerplannen toe te differentiëren in evaluatie en feedback. Evalueren is beoordelen om te waarderen, krachtiger te maken en te sturen.</w:t>
      </w:r>
    </w:p>
    <w:p w14:paraId="414745B4" w14:textId="77777777" w:rsidR="00AC4C35" w:rsidRDefault="00AC4C35" w:rsidP="00AC4C35">
      <w:r>
        <w:t>Na de afronding van een atelierreeks of na een langere periode gaan leraren door middel van evaluatie na waar leerlingen staan. De keuze van een evaluatie- en feedbackvorm is afhankelijk van de vooropgestelde doelen.</w:t>
      </w:r>
    </w:p>
    <w:p w14:paraId="467929DA" w14:textId="6999B4DF" w:rsidR="00777D1E" w:rsidRDefault="00AC4C35" w:rsidP="00AC4C35">
      <w:r>
        <w:t xml:space="preserve">Evaluatie is ook deel van en geïntegreerd in het leerproces. Die gaat uit van een actieve betrokkenheid van leraar en leerling. </w:t>
      </w:r>
      <w:r w:rsidR="00B22EB2">
        <w:t xml:space="preserve">Het </w:t>
      </w:r>
      <w:r w:rsidR="00B22EB2" w:rsidRPr="00B34426">
        <w:t>zet leerlingen aan het denken over hun vorderingen</w:t>
      </w:r>
      <w:r w:rsidR="00B22EB2">
        <w:t xml:space="preserve"> </w:t>
      </w:r>
      <w:r w:rsidR="00863A86">
        <w:t xml:space="preserve">en </w:t>
      </w:r>
      <w:r w:rsidR="00E94D98">
        <w:t>laat</w:t>
      </w:r>
      <w:r>
        <w:t xml:space="preserve"> leraren </w:t>
      </w:r>
      <w:r w:rsidR="00E94D98">
        <w:t xml:space="preserve">toe om </w:t>
      </w:r>
      <w:r>
        <w:t xml:space="preserve">een goed zicht </w:t>
      </w:r>
      <w:r w:rsidR="00B30C32">
        <w:t xml:space="preserve">te krijgen </w:t>
      </w:r>
      <w:r>
        <w:t>op het leerproces van leerlingen zodat ze het verder gericht en waar nodig kunnen bijsturen. Het is bovendien een rijke bron voor leraren om te reflecteren over de eigen onderwijspraktijk en de eigen pedagogisch-didactische aanpak bij te sturen</w:t>
      </w:r>
      <w:r w:rsidR="00777D1E" w:rsidRPr="00B34426">
        <w:t>.</w:t>
      </w:r>
      <w:bookmarkEnd w:id="31"/>
    </w:p>
    <w:p w14:paraId="0E0A1A97" w14:textId="7910B7C7" w:rsidR="00552FBF" w:rsidRPr="00E37D4A" w:rsidRDefault="00552FBF" w:rsidP="00B62CE1">
      <w:pPr>
        <w:pStyle w:val="Kop2"/>
        <w:keepNext w:val="0"/>
        <w:keepLines w:val="0"/>
        <w:widowControl w:val="0"/>
      </w:pPr>
      <w:bookmarkStart w:id="32" w:name="_Toc189212794"/>
      <w:r w:rsidRPr="00E37D4A">
        <w:t>Opbouw van leerplannen</w:t>
      </w:r>
      <w:bookmarkEnd w:id="5"/>
      <w:bookmarkEnd w:id="6"/>
      <w:bookmarkEnd w:id="7"/>
      <w:bookmarkEnd w:id="32"/>
    </w:p>
    <w:p w14:paraId="34AAC43C" w14:textId="77777777" w:rsidR="00552FBF" w:rsidRPr="00E37D4A" w:rsidRDefault="00552FBF" w:rsidP="00552FBF">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1637002D" w14:textId="4099DDBD" w:rsidR="00552FBF" w:rsidRPr="00E37D4A" w:rsidRDefault="00552FBF" w:rsidP="00552FBF">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 de ruimte voor leraren(teams) en </w:t>
      </w:r>
      <w:r w:rsidR="00CA75F3">
        <w:rPr>
          <w:rFonts w:ascii="Calibri" w:eastAsia="Calibri" w:hAnsi="Calibri" w:cs="Times New Roman"/>
          <w:color w:val="595959"/>
        </w:rPr>
        <w:t>academi</w:t>
      </w:r>
      <w:r w:rsidR="002E7CD6">
        <w:rPr>
          <w:rFonts w:ascii="Calibri" w:eastAsia="Calibri" w:hAnsi="Calibri" w:cs="Times New Roman"/>
          <w:color w:val="595959"/>
        </w:rPr>
        <w:t>e</w:t>
      </w:r>
      <w:r w:rsidRPr="00E37D4A">
        <w:rPr>
          <w:rFonts w:ascii="Calibri" w:eastAsia="Calibri" w:hAnsi="Calibri" w:cs="Times New Roman"/>
          <w:color w:val="595959"/>
        </w:rPr>
        <w:t xml:space="preserve"> en de mogelijkheden tot differentiatie. </w:t>
      </w:r>
    </w:p>
    <w:p w14:paraId="570E71AC" w14:textId="328B4252" w:rsidR="00552FBF" w:rsidRPr="00E37D4A" w:rsidRDefault="00552FBF" w:rsidP="00552FBF">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 xml:space="preserve">geeft aan waarop het leerplan is gebaseerd en beschrijft </w:t>
      </w:r>
      <w:r w:rsidRPr="00E37D4A">
        <w:rPr>
          <w:rFonts w:ascii="Calibri" w:eastAsia="Calibri" w:hAnsi="Calibri" w:cs="Times New Roman"/>
          <w:color w:val="595959"/>
        </w:rPr>
        <w:t xml:space="preserve">de samenhang </w:t>
      </w:r>
      <w:r w:rsidR="005539A5">
        <w:rPr>
          <w:rFonts w:ascii="Calibri" w:eastAsia="Calibri" w:hAnsi="Calibri" w:cs="Times New Roman"/>
          <w:color w:val="595959"/>
        </w:rPr>
        <w:t>tussen graden</w:t>
      </w:r>
      <w:r w:rsidRPr="00E37D4A">
        <w:rPr>
          <w:rFonts w:ascii="Calibri" w:eastAsia="Calibri" w:hAnsi="Calibri" w:cs="Times New Roman"/>
          <w:color w:val="595959"/>
        </w:rPr>
        <w:t>.</w:t>
      </w:r>
    </w:p>
    <w:p w14:paraId="602BBD95" w14:textId="237C190F" w:rsidR="00552FBF" w:rsidRPr="00E37D4A" w:rsidRDefault="00552FBF" w:rsidP="00552FBF">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de inbedding in het vormingsconcept, de krachtlijnen, de opbouw, de leerlijnen, de aandachtspunten van het leerplan aan bod.</w:t>
      </w:r>
      <w:r>
        <w:rPr>
          <w:rFonts w:ascii="Calibri" w:eastAsia="Calibri" w:hAnsi="Calibri" w:cs="Times New Roman"/>
          <w:color w:val="595959"/>
        </w:rPr>
        <w:t xml:space="preserve">  </w:t>
      </w:r>
    </w:p>
    <w:p w14:paraId="0914DEC4" w14:textId="41C9BFF8" w:rsidR="00552FBF" w:rsidRPr="00466555" w:rsidRDefault="00552FBF" w:rsidP="00552FBF">
      <w:pPr>
        <w:widowControl w:val="0"/>
      </w:pPr>
      <w:r w:rsidRPr="00E37D4A">
        <w:rPr>
          <w:rFonts w:ascii="Calibri" w:eastAsia="Calibri" w:hAnsi="Calibri" w:cs="Times New Roman"/>
          <w:color w:val="595959"/>
        </w:rPr>
        <w:t xml:space="preserve">De </w:t>
      </w:r>
      <w:r w:rsidRPr="00E37D4A">
        <w:rPr>
          <w:rFonts w:ascii="Calibri" w:eastAsia="Calibri" w:hAnsi="Calibri" w:cs="Times New Roman"/>
          <w:b/>
          <w:color w:val="595959"/>
        </w:rPr>
        <w:t>leerplandoelen</w:t>
      </w:r>
      <w:r w:rsidRPr="00E37D4A">
        <w:rPr>
          <w:rFonts w:ascii="Calibri" w:eastAsia="Calibri" w:hAnsi="Calibri" w:cs="Times New Roman"/>
          <w:color w:val="595959"/>
        </w:rPr>
        <w:t xml:space="preserve"> zijn helder geformuleerd </w:t>
      </w:r>
      <w:r>
        <w:rPr>
          <w:rFonts w:ascii="Calibri" w:eastAsia="Calibri" w:hAnsi="Calibri" w:cs="Times New Roman"/>
          <w:color w:val="595959"/>
        </w:rPr>
        <w:t>en geven aan wat van leerlingen wordt verwacht</w:t>
      </w:r>
      <w:r w:rsidRPr="00E37D4A">
        <w:rPr>
          <w:rFonts w:ascii="Calibri" w:eastAsia="Calibri" w:hAnsi="Calibri" w:cs="Times New Roman"/>
          <w:color w:val="595959"/>
        </w:rPr>
        <w:t xml:space="preserve">. Waar relevant </w:t>
      </w:r>
      <w:r>
        <w:rPr>
          <w:rFonts w:ascii="Calibri" w:eastAsia="Calibri" w:hAnsi="Calibri" w:cs="Times New Roman"/>
          <w:color w:val="595959"/>
        </w:rPr>
        <w:t xml:space="preserve">geeft </w:t>
      </w:r>
      <w:r w:rsidRPr="00E37D4A">
        <w:rPr>
          <w:rFonts w:ascii="Calibri" w:eastAsia="Calibri" w:hAnsi="Calibri" w:cs="Times New Roman"/>
          <w:color w:val="595959"/>
        </w:rPr>
        <w:t xml:space="preserve">een opsomming aan wat bij de realisatie van het leerplandoel aan bod moet komen. </w:t>
      </w:r>
      <w:r>
        <w:rPr>
          <w:rFonts w:ascii="Calibri" w:eastAsia="Calibri" w:hAnsi="Calibri" w:cs="Times New Roman"/>
          <w:color w:val="595959"/>
        </w:rPr>
        <w:br/>
      </w:r>
      <w:bookmarkStart w:id="33" w:name="_Hlk130322924"/>
      <w:r w:rsidR="00275CCE">
        <w:t>De leerplandoelen zijn</w:t>
      </w:r>
      <w:r w:rsidR="00275CCE" w:rsidRPr="00275CCE">
        <w:t xml:space="preserve"> gebaseerd op de </w:t>
      </w:r>
      <w:r w:rsidR="00B4500C">
        <w:t xml:space="preserve">basiscompetenties die gelden </w:t>
      </w:r>
      <w:r w:rsidR="00D81169">
        <w:t>in het deeltijds kunstonderwijs</w:t>
      </w:r>
      <w:r w:rsidR="008927D1">
        <w:t xml:space="preserve">. </w:t>
      </w:r>
      <w:proofErr w:type="gramStart"/>
      <w:r w:rsidR="008927D1">
        <w:t>Indien</w:t>
      </w:r>
      <w:proofErr w:type="gramEnd"/>
      <w:r w:rsidR="008927D1">
        <w:t xml:space="preserve"> een leerplandoel verder gaat, vind je een ‘</w:t>
      </w:r>
      <w:r w:rsidR="00201872">
        <w:t>+</w:t>
      </w:r>
      <w:r w:rsidR="008927D1">
        <w:t xml:space="preserve">’ bij het </w:t>
      </w:r>
      <w:r w:rsidR="00C03A62">
        <w:t>nummer van het leerplan</w:t>
      </w:r>
      <w:r w:rsidR="008927D1">
        <w:t>doel.</w:t>
      </w:r>
      <w:r w:rsidR="00776EA2">
        <w:t xml:space="preserve"> </w:t>
      </w:r>
      <w:r w:rsidR="0074486B">
        <w:t xml:space="preserve">Al die </w:t>
      </w:r>
      <w:r w:rsidR="0074486B">
        <w:lastRenderedPageBreak/>
        <w:t>leerplandoelen zijn verplicht te realiseren</w:t>
      </w:r>
      <w:r w:rsidR="00466555">
        <w:br/>
      </w:r>
      <w:r>
        <w:t xml:space="preserve">De leerplandoelen zijn ingedeeld in een aantal rubrieken. Bovenaan elke rubriek vind je de relevante </w:t>
      </w:r>
      <w:r w:rsidR="00275CCE">
        <w:t>basiscompetenties</w:t>
      </w:r>
      <w:r>
        <w:t>. Als leraar hoef je je die taal niet eigen te maken. Het volstaat dat je de leerplandoelen realiseert zoals opgenomen in het leerplan.</w:t>
      </w:r>
      <w:r>
        <w:rPr>
          <w:rFonts w:ascii="Calibri" w:eastAsia="Calibri" w:hAnsi="Calibri" w:cs="Times New Roman"/>
          <w:color w:val="595959"/>
        </w:rPr>
        <w:br/>
        <w:t>In pedagogisch-didactische wenken vinden leraren inspiratie om met het leerplandoel aan de slag te gaan.</w:t>
      </w:r>
    </w:p>
    <w:bookmarkEnd w:id="33"/>
    <w:p w14:paraId="00B2AC52" w14:textId="49B9BC12" w:rsidR="00552FBF" w:rsidRDefault="00552FBF" w:rsidP="00552FBF">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vereist is om de leerplandoelen te kunnen realiseren.</w:t>
      </w:r>
    </w:p>
    <w:p w14:paraId="70EFC388" w14:textId="3F71F0A4" w:rsidR="00552FBF" w:rsidRDefault="00552FBF" w:rsidP="00552FBF">
      <w:pPr>
        <w:widowControl w:val="0"/>
        <w:rPr>
          <w:rFonts w:ascii="Calibri" w:eastAsia="Calibri" w:hAnsi="Calibri" w:cs="Times New Roman"/>
          <w:color w:val="595959"/>
        </w:rPr>
      </w:pPr>
      <w:bookmarkStart w:id="34" w:name="_Hlk149466725"/>
      <w:bookmarkStart w:id="35" w:name="_Hlk130322959"/>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gerelateerd zijn aan bepaalde</w:t>
      </w:r>
      <w:r>
        <w:rPr>
          <w:rFonts w:ascii="Calibri" w:eastAsia="Calibri" w:hAnsi="Calibri" w:cs="Times New Roman"/>
          <w:color w:val="595959"/>
        </w:rPr>
        <w:t xml:space="preserve"> </w:t>
      </w:r>
      <w:bookmarkEnd w:id="4"/>
      <w:bookmarkEnd w:id="34"/>
      <w:r w:rsidR="00275CCE">
        <w:rPr>
          <w:rFonts w:ascii="Calibri" w:eastAsia="Calibri" w:hAnsi="Calibri" w:cs="Times New Roman"/>
          <w:color w:val="595959"/>
        </w:rPr>
        <w:t>basiscompetenties</w:t>
      </w:r>
      <w:r w:rsidRPr="00E37D4A">
        <w:rPr>
          <w:rFonts w:ascii="Calibri" w:eastAsia="Calibri" w:hAnsi="Calibri" w:cs="Times New Roman"/>
          <w:color w:val="595959"/>
        </w:rPr>
        <w:t>.</w:t>
      </w:r>
      <w:bookmarkEnd w:id="35"/>
    </w:p>
    <w:p w14:paraId="392D2102" w14:textId="77777777" w:rsidR="001332B5" w:rsidRDefault="00552FBF" w:rsidP="00B62CE1">
      <w:pPr>
        <w:pStyle w:val="Kop1"/>
      </w:pPr>
      <w:bookmarkStart w:id="36" w:name="_Toc176789548"/>
      <w:bookmarkStart w:id="37" w:name="_Toc176789549"/>
      <w:bookmarkStart w:id="38" w:name="_Toc130929936"/>
      <w:bookmarkStart w:id="39" w:name="_Toc189212795"/>
      <w:bookmarkEnd w:id="36"/>
      <w:bookmarkEnd w:id="37"/>
      <w:r>
        <w:t>Situering</w:t>
      </w:r>
      <w:bookmarkEnd w:id="8"/>
      <w:bookmarkEnd w:id="9"/>
      <w:bookmarkEnd w:id="38"/>
      <w:bookmarkEnd w:id="39"/>
    </w:p>
    <w:p w14:paraId="7A7AD5D2" w14:textId="39C83E48" w:rsidR="00A75045" w:rsidRDefault="00732C22" w:rsidP="00B62CE1">
      <w:pPr>
        <w:pStyle w:val="Kop2"/>
        <w:keepNext w:val="0"/>
        <w:keepLines w:val="0"/>
        <w:widowControl w:val="0"/>
      </w:pPr>
      <w:bookmarkStart w:id="40" w:name="_Toc59024700"/>
      <w:bookmarkStart w:id="41" w:name="_Toc189212796"/>
      <w:r>
        <w:rPr>
          <w:noProof/>
          <w:lang w:eastAsia="nl-BE"/>
        </w:rPr>
        <mc:AlternateContent>
          <mc:Choice Requires="wps">
            <w:drawing>
              <wp:anchor distT="0" distB="0" distL="114300" distR="114300" simplePos="0" relativeHeight="251658244" behindDoc="0" locked="0" layoutInCell="1" allowOverlap="1" wp14:anchorId="66D2E02E" wp14:editId="6733FEF5">
                <wp:simplePos x="0" y="0"/>
                <wp:positionH relativeFrom="margin">
                  <wp:posOffset>1927860</wp:posOffset>
                </wp:positionH>
                <wp:positionV relativeFrom="paragraph">
                  <wp:posOffset>447675</wp:posOffset>
                </wp:positionV>
                <wp:extent cx="1699260" cy="695325"/>
                <wp:effectExtent l="0" t="0" r="15240" b="28575"/>
                <wp:wrapNone/>
                <wp:docPr id="16" name="Text Box 16"/>
                <wp:cNvGraphicFramePr/>
                <a:graphic xmlns:a="http://schemas.openxmlformats.org/drawingml/2006/main">
                  <a:graphicData uri="http://schemas.microsoft.com/office/word/2010/wordprocessingShape">
                    <wps:wsp>
                      <wps:cNvSpPr txBox="1"/>
                      <wps:spPr>
                        <a:xfrm>
                          <a:off x="0" y="0"/>
                          <a:ext cx="1699260" cy="695325"/>
                        </a:xfrm>
                        <a:prstGeom prst="rect">
                          <a:avLst/>
                        </a:prstGeom>
                        <a:solidFill>
                          <a:srgbClr val="AE2081"/>
                        </a:solidFill>
                        <a:ln w="6350">
                          <a:solidFill>
                            <a:prstClr val="black"/>
                          </a:solidFill>
                        </a:ln>
                      </wps:spPr>
                      <wps:txbx>
                        <w:txbxContent>
                          <w:p w14:paraId="17515972" w14:textId="3EC9C3FB" w:rsidR="00A75045" w:rsidRPr="007B1B9C" w:rsidRDefault="00A75045" w:rsidP="00A75045">
                            <w:pPr>
                              <w:rPr>
                                <w:rFonts w:ascii="Trebuchet MS" w:hAnsi="Trebuchet MS"/>
                                <w:b/>
                                <w:bCs/>
                                <w:color w:val="FFFFFF" w:themeColor="background1"/>
                              </w:rPr>
                            </w:pPr>
                            <w:r w:rsidRPr="007B1B9C">
                              <w:rPr>
                                <w:rFonts w:ascii="Trebuchet MS" w:hAnsi="Trebuchet MS"/>
                                <w:b/>
                                <w:bCs/>
                                <w:color w:val="FFFFFF" w:themeColor="background1"/>
                              </w:rPr>
                              <w:t>Beeldatelier</w:t>
                            </w:r>
                          </w:p>
                          <w:p w14:paraId="26E121B7" w14:textId="77777777" w:rsidR="00A75045" w:rsidRPr="007B1B9C" w:rsidRDefault="00A75045" w:rsidP="00A75045">
                            <w:pPr>
                              <w:rPr>
                                <w:rFonts w:ascii="Trebuchet MS" w:hAnsi="Trebuchet MS"/>
                                <w:b/>
                                <w:bCs/>
                                <w:color w:val="FFFFFF" w:themeColor="background1"/>
                              </w:rPr>
                            </w:pPr>
                            <w:r w:rsidRPr="007B1B9C">
                              <w:rPr>
                                <w:rFonts w:ascii="Trebuchet MS" w:hAnsi="Trebuchet MS"/>
                                <w:b/>
                                <w:bCs/>
                                <w:color w:val="FFFFFF" w:themeColor="background1"/>
                              </w:rPr>
                              <w:t xml:space="preserve">1ste graad </w:t>
                            </w:r>
                            <w:proofErr w:type="spellStart"/>
                            <w:r w:rsidRPr="007B1B9C">
                              <w:rPr>
                                <w:rFonts w:ascii="Trebuchet MS" w:hAnsi="Trebuchet MS"/>
                                <w:b/>
                                <w:bCs/>
                                <w:color w:val="FFFFFF" w:themeColor="background1"/>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2E02E" id="Text Box 16" o:spid="_x0000_s1029" type="#_x0000_t202" style="position:absolute;left:0;text-align:left;margin-left:151.8pt;margin-top:35.25pt;width:133.8pt;height:54.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" fillcolor="#ae2081" strokeweight=".5pt">
                <v:textbox>
                  <w:txbxContent>
                    <w:p w14:paraId="17515972" w14:textId="3EC9C3FB" w:rsidR="00A75045" w:rsidRPr="007B1B9C" w:rsidRDefault="00A75045" w:rsidP="00A75045">
                      <w:pPr>
                        <w:rPr>
                          <w:rFonts w:ascii="Trebuchet MS" w:hAnsi="Trebuchet MS"/>
                          <w:b/>
                          <w:bCs/>
                          <w:color w:val="FFFFFF" w:themeColor="background1"/>
                        </w:rPr>
                      </w:pPr>
                      <w:r w:rsidRPr="007B1B9C">
                        <w:rPr>
                          <w:rFonts w:ascii="Trebuchet MS" w:hAnsi="Trebuchet MS"/>
                          <w:b/>
                          <w:bCs/>
                          <w:color w:val="FFFFFF" w:themeColor="background1"/>
                        </w:rPr>
                        <w:t>Beeldatelier</w:t>
                      </w:r>
                    </w:p>
                    <w:p w14:paraId="26E121B7" w14:textId="77777777" w:rsidR="00A75045" w:rsidRPr="007B1B9C" w:rsidRDefault="00A75045" w:rsidP="00A75045">
                      <w:pPr>
                        <w:rPr>
                          <w:rFonts w:ascii="Trebuchet MS" w:hAnsi="Trebuchet MS"/>
                          <w:b/>
                          <w:bCs/>
                          <w:color w:val="FFFFFF" w:themeColor="background1"/>
                        </w:rPr>
                      </w:pPr>
                      <w:r w:rsidRPr="007B1B9C">
                        <w:rPr>
                          <w:rFonts w:ascii="Trebuchet MS" w:hAnsi="Trebuchet MS"/>
                          <w:b/>
                          <w:bCs/>
                          <w:color w:val="FFFFFF" w:themeColor="background1"/>
                        </w:rPr>
                        <w:t xml:space="preserve">1ste graad </w:t>
                      </w:r>
                      <w:proofErr w:type="spellStart"/>
                      <w:r w:rsidRPr="007B1B9C">
                        <w:rPr>
                          <w:rFonts w:ascii="Trebuchet MS" w:hAnsi="Trebuchet MS"/>
                          <w:b/>
                          <w:bCs/>
                          <w:color w:val="FFFFFF" w:themeColor="background1"/>
                        </w:rPr>
                        <w:t>dko</w:t>
                      </w:r>
                      <w:proofErr w:type="spellEnd"/>
                    </w:p>
                  </w:txbxContent>
                </v:textbox>
                <w10:wrap anchorx="margin"/>
              </v:shape>
            </w:pict>
          </mc:Fallback>
        </mc:AlternateContent>
      </w:r>
      <w:r w:rsidR="00A75045" w:rsidRPr="000625C1">
        <w:t xml:space="preserve">Logisch </w:t>
      </w:r>
      <w:r w:rsidR="00D037BD">
        <w:t>t</w:t>
      </w:r>
      <w:r w:rsidR="00A75045" w:rsidRPr="000625C1">
        <w:t>raject</w:t>
      </w:r>
      <w:bookmarkEnd w:id="40"/>
      <w:bookmarkEnd w:id="41"/>
    </w:p>
    <w:p w14:paraId="5569E601" w14:textId="5723F042" w:rsidR="00A75045" w:rsidRPr="00B36C56" w:rsidRDefault="00A75045" w:rsidP="00A75045">
      <w:pPr>
        <w:pStyle w:val="LPTekst"/>
        <w:rPr>
          <w:rFonts w:cs="Arial"/>
        </w:rPr>
      </w:pPr>
    </w:p>
    <w:p w14:paraId="5AA992FF" w14:textId="085499C4" w:rsidR="00A75045" w:rsidRPr="00B36C56" w:rsidRDefault="00A75045" w:rsidP="00A75045">
      <w:pPr>
        <w:pStyle w:val="LPTekst"/>
        <w:rPr>
          <w:rFonts w:cs="Arial"/>
        </w:rPr>
      </w:pPr>
    </w:p>
    <w:p w14:paraId="36792A49" w14:textId="2E2A955A" w:rsidR="00A75045" w:rsidRPr="00B36C56" w:rsidRDefault="00732C22" w:rsidP="00A75045">
      <w:pPr>
        <w:pStyle w:val="LPTekst"/>
        <w:rPr>
          <w:rFonts w:cs="Arial"/>
        </w:rPr>
      </w:pPr>
      <w:r>
        <w:rPr>
          <w:rFonts w:cs="Arial"/>
          <w:noProof/>
          <w:lang w:val="nl-BE" w:eastAsia="nl-BE"/>
        </w:rPr>
        <mc:AlternateContent>
          <mc:Choice Requires="wps">
            <w:drawing>
              <wp:anchor distT="0" distB="0" distL="114300" distR="114300" simplePos="0" relativeHeight="251658247" behindDoc="0" locked="0" layoutInCell="1" allowOverlap="1" wp14:anchorId="6B796D20" wp14:editId="7FA96DC6">
                <wp:simplePos x="0" y="0"/>
                <wp:positionH relativeFrom="column">
                  <wp:posOffset>2580005</wp:posOffset>
                </wp:positionH>
                <wp:positionV relativeFrom="paragraph">
                  <wp:posOffset>145415</wp:posOffset>
                </wp:positionV>
                <wp:extent cx="393065" cy="210185"/>
                <wp:effectExtent l="0" t="3810" r="3175" b="3175"/>
                <wp:wrapNone/>
                <wp:docPr id="23" name="Arrow: Right 23"/>
                <wp:cNvGraphicFramePr/>
                <a:graphic xmlns:a="http://schemas.openxmlformats.org/drawingml/2006/main">
                  <a:graphicData uri="http://schemas.microsoft.com/office/word/2010/wordprocessingShape">
                    <wps:wsp>
                      <wps:cNvSpPr/>
                      <wps:spPr>
                        <a:xfrm rot="5400000">
                          <a:off x="0" y="0"/>
                          <a:ext cx="393065" cy="210185"/>
                        </a:xfrm>
                        <a:prstGeom prst="rightArrow">
                          <a:avLst/>
                        </a:prstGeom>
                        <a:solidFill>
                          <a:srgbClr val="4CB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9BFC38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3" o:spid="_x0000_s1026" type="#_x0000_t13" style="position:absolute;margin-left:203.15pt;margin-top:11.45pt;width:30.95pt;height:16.55pt;rotation:90;z-index:251657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" adj="15825" fillcolor="#4cbcc5" stroked="f" strokeweight="1pt"/>
            </w:pict>
          </mc:Fallback>
        </mc:AlternateContent>
      </w:r>
    </w:p>
    <w:p w14:paraId="615810B4" w14:textId="39B15834" w:rsidR="00A75045" w:rsidRPr="00B36C56" w:rsidRDefault="00732C22" w:rsidP="00A75045">
      <w:pPr>
        <w:pStyle w:val="LPTekst"/>
        <w:rPr>
          <w:rFonts w:cs="Arial"/>
        </w:rPr>
      </w:pPr>
      <w:r>
        <w:rPr>
          <w:noProof/>
          <w:lang w:val="nl-BE" w:eastAsia="nl-BE"/>
        </w:rPr>
        <mc:AlternateContent>
          <mc:Choice Requires="wps">
            <w:drawing>
              <wp:anchor distT="0" distB="0" distL="114300" distR="114300" simplePos="0" relativeHeight="251658245" behindDoc="0" locked="0" layoutInCell="1" allowOverlap="1" wp14:anchorId="6B0E7ECE" wp14:editId="6A4A4250">
                <wp:simplePos x="0" y="0"/>
                <wp:positionH relativeFrom="margin">
                  <wp:posOffset>1965960</wp:posOffset>
                </wp:positionH>
                <wp:positionV relativeFrom="paragraph">
                  <wp:posOffset>160655</wp:posOffset>
                </wp:positionV>
                <wp:extent cx="1623060" cy="817245"/>
                <wp:effectExtent l="0" t="0" r="15240" b="20955"/>
                <wp:wrapNone/>
                <wp:docPr id="24" name="Text Box 24"/>
                <wp:cNvGraphicFramePr/>
                <a:graphic xmlns:a="http://schemas.openxmlformats.org/drawingml/2006/main">
                  <a:graphicData uri="http://schemas.microsoft.com/office/word/2010/wordprocessingShape">
                    <wps:wsp>
                      <wps:cNvSpPr txBox="1"/>
                      <wps:spPr>
                        <a:xfrm>
                          <a:off x="0" y="0"/>
                          <a:ext cx="1623060" cy="817245"/>
                        </a:xfrm>
                        <a:prstGeom prst="rect">
                          <a:avLst/>
                        </a:prstGeom>
                        <a:noFill/>
                        <a:ln w="6350">
                          <a:solidFill>
                            <a:prstClr val="black"/>
                          </a:solidFill>
                        </a:ln>
                      </wps:spPr>
                      <wps:txbx>
                        <w:txbxContent>
                          <w:p w14:paraId="3320BFE5" w14:textId="67979F98" w:rsidR="00732C22" w:rsidRPr="007B1B9C" w:rsidRDefault="00A75045" w:rsidP="00A75045">
                            <w:pPr>
                              <w:rPr>
                                <w:rFonts w:ascii="Trebuchet MS" w:hAnsi="Trebuchet MS"/>
                                <w:color w:val="auto"/>
                              </w:rPr>
                            </w:pPr>
                            <w:r w:rsidRPr="007B1B9C">
                              <w:rPr>
                                <w:rFonts w:ascii="Trebuchet MS" w:hAnsi="Trebuchet MS"/>
                                <w:color w:val="auto"/>
                              </w:rPr>
                              <w:t>Beeldatelier</w:t>
                            </w:r>
                            <w:r w:rsidR="00732C22" w:rsidRPr="007B1B9C">
                              <w:rPr>
                                <w:rFonts w:ascii="Trebuchet MS" w:hAnsi="Trebuchet MS"/>
                                <w:color w:val="auto"/>
                              </w:rPr>
                              <w:br/>
                              <w:t>Audiovisueel atelier</w:t>
                            </w:r>
                          </w:p>
                          <w:p w14:paraId="48C97150" w14:textId="77777777" w:rsidR="00A75045" w:rsidRPr="007B1B9C" w:rsidRDefault="00A75045" w:rsidP="00A75045">
                            <w:pPr>
                              <w:rPr>
                                <w:color w:val="auto"/>
                              </w:rPr>
                            </w:pPr>
                            <w:r w:rsidRPr="007B1B9C">
                              <w:rPr>
                                <w:rFonts w:ascii="Trebuchet MS" w:hAnsi="Trebuchet MS"/>
                                <w:color w:val="auto"/>
                              </w:rPr>
                              <w:t xml:space="preserve">2de graad </w:t>
                            </w:r>
                            <w:proofErr w:type="spellStart"/>
                            <w:r w:rsidRPr="007B1B9C">
                              <w:rPr>
                                <w:rFonts w:ascii="Trebuchet MS" w:hAnsi="Trebuchet MS"/>
                                <w:color w:val="auto"/>
                              </w:rPr>
                              <w:t>dko</w:t>
                            </w:r>
                            <w:proofErr w:type="spellEnd"/>
                          </w:p>
                          <w:p w14:paraId="730CEB64" w14:textId="77777777" w:rsidR="00A75045" w:rsidRDefault="00A75045" w:rsidP="00A75045"/>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E7ECE" id="Text Box 24" o:spid="_x0000_s1030" type="#_x0000_t202" style="position:absolute;left:0;text-align:left;margin-left:154.8pt;margin-top:12.65pt;width:127.8pt;height:64.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" filled="f" strokeweight=".5pt">
                <v:textbox>
                  <w:txbxContent>
                    <w:p w14:paraId="3320BFE5" w14:textId="67979F98" w:rsidR="00732C22" w:rsidRPr="007B1B9C" w:rsidRDefault="00A75045" w:rsidP="00A75045">
                      <w:pPr>
                        <w:rPr>
                          <w:rFonts w:ascii="Trebuchet MS" w:hAnsi="Trebuchet MS"/>
                          <w:color w:val="auto"/>
                        </w:rPr>
                      </w:pPr>
                      <w:r w:rsidRPr="007B1B9C">
                        <w:rPr>
                          <w:rFonts w:ascii="Trebuchet MS" w:hAnsi="Trebuchet MS"/>
                          <w:color w:val="auto"/>
                        </w:rPr>
                        <w:t>Beeldatelier</w:t>
                      </w:r>
                      <w:r w:rsidR="00732C22" w:rsidRPr="007B1B9C">
                        <w:rPr>
                          <w:rFonts w:ascii="Trebuchet MS" w:hAnsi="Trebuchet MS"/>
                          <w:color w:val="auto"/>
                        </w:rPr>
                        <w:br/>
                        <w:t>Audiovisueel atelier</w:t>
                      </w:r>
                    </w:p>
                    <w:p w14:paraId="48C97150" w14:textId="77777777" w:rsidR="00A75045" w:rsidRPr="007B1B9C" w:rsidRDefault="00A75045" w:rsidP="00A75045">
                      <w:pPr>
                        <w:rPr>
                          <w:color w:val="auto"/>
                        </w:rPr>
                      </w:pPr>
                      <w:r w:rsidRPr="007B1B9C">
                        <w:rPr>
                          <w:rFonts w:ascii="Trebuchet MS" w:hAnsi="Trebuchet MS"/>
                          <w:color w:val="auto"/>
                        </w:rPr>
                        <w:t xml:space="preserve">2de graad </w:t>
                      </w:r>
                      <w:proofErr w:type="spellStart"/>
                      <w:r w:rsidRPr="007B1B9C">
                        <w:rPr>
                          <w:rFonts w:ascii="Trebuchet MS" w:hAnsi="Trebuchet MS"/>
                          <w:color w:val="auto"/>
                        </w:rPr>
                        <w:t>dko</w:t>
                      </w:r>
                      <w:proofErr w:type="spellEnd"/>
                    </w:p>
                    <w:p w14:paraId="730CEB64" w14:textId="77777777" w:rsidR="00A75045" w:rsidRDefault="00A75045" w:rsidP="00A75045"/>
                  </w:txbxContent>
                </v:textbox>
                <w10:wrap anchorx="margin"/>
              </v:shape>
            </w:pict>
          </mc:Fallback>
        </mc:AlternateContent>
      </w:r>
    </w:p>
    <w:p w14:paraId="0A85AF99" w14:textId="77777777" w:rsidR="00A75045" w:rsidRDefault="00A75045" w:rsidP="00A75045">
      <w:pPr>
        <w:pStyle w:val="LPTekst"/>
      </w:pPr>
    </w:p>
    <w:p w14:paraId="45AE2AC4" w14:textId="396E17C4" w:rsidR="00A75045" w:rsidRDefault="00732C22" w:rsidP="00A75045">
      <w:pPr>
        <w:pStyle w:val="LPTekst"/>
      </w:pPr>
      <w:r>
        <w:rPr>
          <w:noProof/>
          <w:lang w:val="nl-BE" w:eastAsia="nl-BE"/>
        </w:rPr>
        <mc:AlternateContent>
          <mc:Choice Requires="wps">
            <w:drawing>
              <wp:anchor distT="0" distB="0" distL="114300" distR="114300" simplePos="0" relativeHeight="251658248" behindDoc="0" locked="0" layoutInCell="1" allowOverlap="1" wp14:anchorId="3C5A922D" wp14:editId="704CE11E">
                <wp:simplePos x="0" y="0"/>
                <wp:positionH relativeFrom="column">
                  <wp:posOffset>2587625</wp:posOffset>
                </wp:positionH>
                <wp:positionV relativeFrom="paragraph">
                  <wp:posOffset>377825</wp:posOffset>
                </wp:positionV>
                <wp:extent cx="381000" cy="228600"/>
                <wp:effectExtent l="0" t="0" r="0" b="0"/>
                <wp:wrapNone/>
                <wp:docPr id="25" name="Arrow: Right 25"/>
                <wp:cNvGraphicFramePr/>
                <a:graphic xmlns:a="http://schemas.openxmlformats.org/drawingml/2006/main">
                  <a:graphicData uri="http://schemas.microsoft.com/office/word/2010/wordprocessingShape">
                    <wps:wsp>
                      <wps:cNvSpPr/>
                      <wps:spPr>
                        <a:xfrm rot="5400000">
                          <a:off x="0" y="0"/>
                          <a:ext cx="381000" cy="228600"/>
                        </a:xfrm>
                        <a:prstGeom prst="rightArrow">
                          <a:avLst/>
                        </a:prstGeom>
                        <a:solidFill>
                          <a:srgbClr val="4CB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52756E45" id="Arrow: Right 25" o:spid="_x0000_s1026" type="#_x0000_t13" style="position:absolute;margin-left:203.75pt;margin-top:29.75pt;width:30pt;height:18pt;rotation:90;z-index:251657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" adj="15120" fillcolor="#4cbcc5" stroked="f" strokeweight="1pt"/>
            </w:pict>
          </mc:Fallback>
        </mc:AlternateContent>
      </w:r>
    </w:p>
    <w:p w14:paraId="60203535" w14:textId="549A10A1" w:rsidR="00A75045" w:rsidRDefault="00732C22" w:rsidP="00A75045">
      <w:pPr>
        <w:pStyle w:val="LPTekst"/>
      </w:pPr>
      <w:r>
        <w:rPr>
          <w:rFonts w:cs="Arial"/>
          <w:noProof/>
          <w:lang w:eastAsia="nl-BE"/>
        </w:rPr>
        <mc:AlternateContent>
          <mc:Choice Requires="wps">
            <w:drawing>
              <wp:anchor distT="0" distB="0" distL="114300" distR="114300" simplePos="0" relativeHeight="251658246" behindDoc="0" locked="0" layoutInCell="1" allowOverlap="1" wp14:anchorId="089A7DC2" wp14:editId="50653296">
                <wp:simplePos x="0" y="0"/>
                <wp:positionH relativeFrom="column">
                  <wp:posOffset>2047875</wp:posOffset>
                </wp:positionH>
                <wp:positionV relativeFrom="paragraph">
                  <wp:posOffset>306705</wp:posOffset>
                </wp:positionV>
                <wp:extent cx="1455420" cy="760095"/>
                <wp:effectExtent l="0" t="0" r="11430" b="20955"/>
                <wp:wrapNone/>
                <wp:docPr id="26" name="Text Box 26"/>
                <wp:cNvGraphicFramePr/>
                <a:graphic xmlns:a="http://schemas.openxmlformats.org/drawingml/2006/main">
                  <a:graphicData uri="http://schemas.microsoft.com/office/word/2010/wordprocessingShape">
                    <wps:wsp>
                      <wps:cNvSpPr txBox="1"/>
                      <wps:spPr>
                        <a:xfrm>
                          <a:off x="0" y="0"/>
                          <a:ext cx="1455420" cy="760095"/>
                        </a:xfrm>
                        <a:prstGeom prst="rect">
                          <a:avLst/>
                        </a:prstGeom>
                        <a:solidFill>
                          <a:schemeClr val="lt1"/>
                        </a:solidFill>
                        <a:ln w="6350">
                          <a:solidFill>
                            <a:prstClr val="black"/>
                          </a:solidFill>
                        </a:ln>
                      </wps:spPr>
                      <wps:txbx>
                        <w:txbxContent>
                          <w:p w14:paraId="43894528" w14:textId="77777777" w:rsidR="00732C22" w:rsidRPr="00904D9F" w:rsidRDefault="00732C22" w:rsidP="00732C22">
                            <w:pPr>
                              <w:rPr>
                                <w:rFonts w:ascii="Trebuchet MS" w:hAnsi="Trebuchet MS"/>
                              </w:rPr>
                            </w:pPr>
                            <w:r>
                              <w:rPr>
                                <w:rFonts w:ascii="Trebuchet MS" w:hAnsi="Trebuchet MS"/>
                              </w:rPr>
                              <w:t>B</w:t>
                            </w:r>
                            <w:r w:rsidRPr="00904D9F">
                              <w:rPr>
                                <w:rFonts w:ascii="Trebuchet MS" w:hAnsi="Trebuchet MS"/>
                              </w:rPr>
                              <w:t>eeldatelier</w:t>
                            </w:r>
                            <w:r>
                              <w:rPr>
                                <w:rFonts w:ascii="Trebuchet MS" w:hAnsi="Trebuchet MS"/>
                              </w:rPr>
                              <w:br/>
                              <w:t>Audiovisueel atelier</w:t>
                            </w:r>
                          </w:p>
                          <w:p w14:paraId="4F0F6576" w14:textId="77777777" w:rsidR="00A75045" w:rsidRPr="00904D9F" w:rsidRDefault="00A75045" w:rsidP="00A75045">
                            <w:pPr>
                              <w:rPr>
                                <w:rFonts w:ascii="Trebuchet MS" w:hAnsi="Trebuchet MS"/>
                              </w:rPr>
                            </w:pPr>
                            <w:r w:rsidRPr="00904D9F">
                              <w:rPr>
                                <w:rFonts w:ascii="Trebuchet MS" w:hAnsi="Trebuchet MS"/>
                              </w:rPr>
                              <w:t xml:space="preserve">3de graad </w:t>
                            </w:r>
                            <w:proofErr w:type="spellStart"/>
                            <w:r w:rsidRPr="00904D9F">
                              <w:rPr>
                                <w:rFonts w:ascii="Trebuchet MS" w:hAnsi="Trebuchet MS"/>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A7DC2" id="Text Box 26" o:spid="_x0000_s1031" type="#_x0000_t202" style="position:absolute;left:0;text-align:left;margin-left:161.25pt;margin-top:24.15pt;width:114.6pt;height:59.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" fillcolor="white [3201]" strokeweight=".5pt">
                <v:textbox>
                  <w:txbxContent>
                    <w:p w14:paraId="43894528" w14:textId="77777777" w:rsidR="00732C22" w:rsidRPr="00904D9F" w:rsidRDefault="00732C22" w:rsidP="00732C22">
                      <w:pPr>
                        <w:rPr>
                          <w:rFonts w:ascii="Trebuchet MS" w:hAnsi="Trebuchet MS"/>
                        </w:rPr>
                      </w:pPr>
                      <w:r>
                        <w:rPr>
                          <w:rFonts w:ascii="Trebuchet MS" w:hAnsi="Trebuchet MS"/>
                        </w:rPr>
                        <w:t>B</w:t>
                      </w:r>
                      <w:r w:rsidRPr="00904D9F">
                        <w:rPr>
                          <w:rFonts w:ascii="Trebuchet MS" w:hAnsi="Trebuchet MS"/>
                        </w:rPr>
                        <w:t>eeldatelier</w:t>
                      </w:r>
                      <w:r>
                        <w:rPr>
                          <w:rFonts w:ascii="Trebuchet MS" w:hAnsi="Trebuchet MS"/>
                        </w:rPr>
                        <w:br/>
                        <w:t>Audiovisueel atelier</w:t>
                      </w:r>
                    </w:p>
                    <w:p w14:paraId="4F0F6576" w14:textId="77777777" w:rsidR="00A75045" w:rsidRPr="00904D9F" w:rsidRDefault="00A75045" w:rsidP="00A75045">
                      <w:pPr>
                        <w:rPr>
                          <w:rFonts w:ascii="Trebuchet MS" w:hAnsi="Trebuchet MS"/>
                        </w:rPr>
                      </w:pPr>
                      <w:r w:rsidRPr="00904D9F">
                        <w:rPr>
                          <w:rFonts w:ascii="Trebuchet MS" w:hAnsi="Trebuchet MS"/>
                        </w:rPr>
                        <w:t xml:space="preserve">3de graad </w:t>
                      </w:r>
                      <w:proofErr w:type="spellStart"/>
                      <w:r w:rsidRPr="00904D9F">
                        <w:rPr>
                          <w:rFonts w:ascii="Trebuchet MS" w:hAnsi="Trebuchet MS"/>
                        </w:rPr>
                        <w:t>dko</w:t>
                      </w:r>
                      <w:proofErr w:type="spellEnd"/>
                    </w:p>
                  </w:txbxContent>
                </v:textbox>
              </v:shape>
            </w:pict>
          </mc:Fallback>
        </mc:AlternateContent>
      </w:r>
    </w:p>
    <w:p w14:paraId="4EA61EC0" w14:textId="7C738D81" w:rsidR="00A75045" w:rsidRDefault="00A75045" w:rsidP="00A75045">
      <w:pPr>
        <w:pStyle w:val="LPTekst"/>
      </w:pPr>
    </w:p>
    <w:p w14:paraId="53371BAF" w14:textId="6A6C7FF1" w:rsidR="00837A68" w:rsidRDefault="00837A68" w:rsidP="00A75045">
      <w:pPr>
        <w:pStyle w:val="LPTekst"/>
      </w:pPr>
    </w:p>
    <w:p w14:paraId="55F68630" w14:textId="31FD18CC" w:rsidR="00A75045" w:rsidRDefault="00732C22" w:rsidP="00A75045">
      <w:pPr>
        <w:pStyle w:val="LPTekst"/>
      </w:pPr>
      <w:r>
        <w:rPr>
          <w:noProof/>
          <w:lang w:val="nl-BE" w:eastAsia="nl-BE"/>
        </w:rPr>
        <mc:AlternateContent>
          <mc:Choice Requires="wps">
            <w:drawing>
              <wp:anchor distT="0" distB="0" distL="114300" distR="114300" simplePos="0" relativeHeight="251658249" behindDoc="0" locked="0" layoutInCell="1" allowOverlap="1" wp14:anchorId="42393565" wp14:editId="5552738A">
                <wp:simplePos x="0" y="0"/>
                <wp:positionH relativeFrom="column">
                  <wp:posOffset>2588895</wp:posOffset>
                </wp:positionH>
                <wp:positionV relativeFrom="paragraph">
                  <wp:posOffset>114300</wp:posOffset>
                </wp:positionV>
                <wp:extent cx="381000" cy="228600"/>
                <wp:effectExtent l="0" t="0" r="0" b="0"/>
                <wp:wrapNone/>
                <wp:docPr id="27" name="Arrow: Right 27"/>
                <wp:cNvGraphicFramePr/>
                <a:graphic xmlns:a="http://schemas.openxmlformats.org/drawingml/2006/main">
                  <a:graphicData uri="http://schemas.microsoft.com/office/word/2010/wordprocessingShape">
                    <wps:wsp>
                      <wps:cNvSpPr/>
                      <wps:spPr>
                        <a:xfrm rot="5400000">
                          <a:off x="0" y="0"/>
                          <a:ext cx="381000" cy="228600"/>
                        </a:xfrm>
                        <a:prstGeom prst="rightArrow">
                          <a:avLst/>
                        </a:prstGeom>
                        <a:solidFill>
                          <a:srgbClr val="4CBCC5"/>
                        </a:solidFill>
                        <a:ln w="25400">
                          <a:no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61EED3A0" id="Arrow: Right 27" o:spid="_x0000_s1026" type="#_x0000_t13" style="position:absolute;margin-left:203.85pt;margin-top:9pt;width:30pt;height:18pt;rotation:90;z-index:25165722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" adj="15120" fillcolor="#4cbcc5" stroked="f" strokeweight="2pt"/>
            </w:pict>
          </mc:Fallback>
        </mc:AlternateContent>
      </w:r>
    </w:p>
    <w:p w14:paraId="724D6F3C" w14:textId="52F48A4A" w:rsidR="00837A68" w:rsidRDefault="00A4201A" w:rsidP="00A75045">
      <w:pPr>
        <w:rPr>
          <w:b/>
        </w:rPr>
      </w:pPr>
      <w:r>
        <w:rPr>
          <w:b/>
          <w:noProof/>
        </w:rPr>
        <mc:AlternateContent>
          <mc:Choice Requires="wpg">
            <w:drawing>
              <wp:anchor distT="0" distB="0" distL="114300" distR="114300" simplePos="0" relativeHeight="251658250" behindDoc="0" locked="0" layoutInCell="1" allowOverlap="1" wp14:anchorId="0A6A18DF" wp14:editId="14323CE5">
                <wp:simplePos x="0" y="0"/>
                <wp:positionH relativeFrom="column">
                  <wp:posOffset>140970</wp:posOffset>
                </wp:positionH>
                <wp:positionV relativeFrom="paragraph">
                  <wp:posOffset>267970</wp:posOffset>
                </wp:positionV>
                <wp:extent cx="5295900" cy="689610"/>
                <wp:effectExtent l="0" t="0" r="19050" b="15240"/>
                <wp:wrapNone/>
                <wp:docPr id="1439331670" name="Groep 17"/>
                <wp:cNvGraphicFramePr/>
                <a:graphic xmlns:a="http://schemas.openxmlformats.org/drawingml/2006/main">
                  <a:graphicData uri="http://schemas.microsoft.com/office/word/2010/wordprocessingGroup">
                    <wpg:wgp>
                      <wpg:cNvGrpSpPr/>
                      <wpg:grpSpPr>
                        <a:xfrm>
                          <a:off x="0" y="0"/>
                          <a:ext cx="5295900" cy="689610"/>
                          <a:chOff x="0" y="0"/>
                          <a:chExt cx="5295900" cy="689610"/>
                        </a:xfrm>
                      </wpg:grpSpPr>
                      <wps:wsp>
                        <wps:cNvPr id="2068820966" name="Text Box 30"/>
                        <wps:cNvSpPr txBox="1"/>
                        <wps:spPr>
                          <a:xfrm>
                            <a:off x="0" y="0"/>
                            <a:ext cx="1516380" cy="662940"/>
                          </a:xfrm>
                          <a:prstGeom prst="rect">
                            <a:avLst/>
                          </a:prstGeom>
                          <a:solidFill>
                            <a:sysClr val="window" lastClr="FFFFFF"/>
                          </a:solidFill>
                          <a:ln w="6350">
                            <a:solidFill>
                              <a:prstClr val="black"/>
                            </a:solidFill>
                          </a:ln>
                        </wps:spPr>
                        <wps:txbx>
                          <w:txbxContent>
                            <w:p w14:paraId="19BF3A7B" w14:textId="77777777" w:rsidR="00A75045" w:rsidRPr="00904D9F" w:rsidRDefault="00A75045" w:rsidP="00A75045">
                              <w:pPr>
                                <w:rPr>
                                  <w:rFonts w:ascii="Trebuchet MS" w:hAnsi="Trebuchet MS"/>
                                </w:rPr>
                              </w:pPr>
                              <w:r w:rsidRPr="00904D9F">
                                <w:rPr>
                                  <w:rFonts w:ascii="Trebuchet MS" w:hAnsi="Trebuchet MS"/>
                                </w:rPr>
                                <w:t>Beeld</w:t>
                              </w:r>
                              <w:r>
                                <w:rPr>
                                  <w:rFonts w:ascii="Trebuchet MS" w:hAnsi="Trebuchet MS"/>
                                </w:rPr>
                                <w:t>end kunstenaar</w:t>
                              </w:r>
                            </w:p>
                            <w:p w14:paraId="583344F1"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224066755" name="Text Box 28"/>
                        <wps:cNvSpPr txBox="1"/>
                        <wps:spPr>
                          <a:xfrm>
                            <a:off x="1958340" y="0"/>
                            <a:ext cx="1455420" cy="689610"/>
                          </a:xfrm>
                          <a:prstGeom prst="rect">
                            <a:avLst/>
                          </a:prstGeom>
                          <a:solidFill>
                            <a:sysClr val="window" lastClr="FFFFFF"/>
                          </a:solidFill>
                          <a:ln w="6350">
                            <a:solidFill>
                              <a:prstClr val="black"/>
                            </a:solidFill>
                          </a:ln>
                        </wps:spPr>
                        <wps:txbx>
                          <w:txbxContent>
                            <w:p w14:paraId="1CB43B22" w14:textId="77777777" w:rsidR="00A75045" w:rsidRPr="00904D9F" w:rsidRDefault="00A75045" w:rsidP="00A75045">
                              <w:pPr>
                                <w:rPr>
                                  <w:rFonts w:ascii="Trebuchet MS" w:hAnsi="Trebuchet MS"/>
                                </w:rPr>
                              </w:pPr>
                              <w:r>
                                <w:rPr>
                                  <w:rFonts w:ascii="Trebuchet MS" w:hAnsi="Trebuchet MS"/>
                                </w:rPr>
                                <w:t>Fotograaf</w:t>
                              </w:r>
                            </w:p>
                            <w:p w14:paraId="494D43F8"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44698181" name="Text Box 29"/>
                        <wps:cNvSpPr txBox="1"/>
                        <wps:spPr>
                          <a:xfrm>
                            <a:off x="3840480" y="0"/>
                            <a:ext cx="1455420" cy="674370"/>
                          </a:xfrm>
                          <a:prstGeom prst="rect">
                            <a:avLst/>
                          </a:prstGeom>
                          <a:solidFill>
                            <a:sysClr val="window" lastClr="FFFFFF"/>
                          </a:solidFill>
                          <a:ln w="6350">
                            <a:solidFill>
                              <a:prstClr val="black"/>
                            </a:solidFill>
                          </a:ln>
                        </wps:spPr>
                        <wps:txbx>
                          <w:txbxContent>
                            <w:p w14:paraId="343558E9" w14:textId="77777777" w:rsidR="00A75045" w:rsidRDefault="00A75045" w:rsidP="00A75045">
                              <w:pPr>
                                <w:rPr>
                                  <w:rFonts w:ascii="Trebuchet MS" w:hAnsi="Trebuchet MS"/>
                                </w:rPr>
                              </w:pPr>
                              <w:r>
                                <w:rPr>
                                  <w:rFonts w:ascii="Trebuchet MS" w:hAnsi="Trebuchet MS"/>
                                </w:rPr>
                                <w:t>Ontwerper</w:t>
                              </w:r>
                            </w:p>
                            <w:p w14:paraId="7DA0B7FC"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anchor>
            </w:drawing>
          </mc:Choice>
          <mc:Fallback>
            <w:pict>
              <v:group w14:anchorId="0A6A18DF" id="Groep 17" o:spid="_x0000_s1032" style="position:absolute;margin-left:11.1pt;margin-top:21.1pt;width:417pt;height:54.3pt;z-index:251658250" coordsize="52959,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">
                <v:shape id="Text Box 30" o:spid="_x0000_s1033" type="#_x0000_t202" style="position:absolute;width:15163;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" fillcolor="window" strokeweight=".5pt">
                  <v:textbox>
                    <w:txbxContent>
                      <w:p w14:paraId="19BF3A7B" w14:textId="77777777" w:rsidR="00A75045" w:rsidRPr="00904D9F" w:rsidRDefault="00A75045" w:rsidP="00A75045">
                        <w:pPr>
                          <w:rPr>
                            <w:rFonts w:ascii="Trebuchet MS" w:hAnsi="Trebuchet MS"/>
                          </w:rPr>
                        </w:pPr>
                        <w:r w:rsidRPr="00904D9F">
                          <w:rPr>
                            <w:rFonts w:ascii="Trebuchet MS" w:hAnsi="Trebuchet MS"/>
                          </w:rPr>
                          <w:t>Beeld</w:t>
                        </w:r>
                        <w:r>
                          <w:rPr>
                            <w:rFonts w:ascii="Trebuchet MS" w:hAnsi="Trebuchet MS"/>
                          </w:rPr>
                          <w:t>end kunstenaar</w:t>
                        </w:r>
                      </w:p>
                      <w:p w14:paraId="583344F1"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v:textbox>
                </v:shape>
                <v:shape id="Text Box 28" o:spid="_x0000_s1034" type="#_x0000_t202" style="position:absolute;left:19583;width:14554;height:6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" fillcolor="window" strokeweight=".5pt">
                  <v:textbox>
                    <w:txbxContent>
                      <w:p w14:paraId="1CB43B22" w14:textId="77777777" w:rsidR="00A75045" w:rsidRPr="00904D9F" w:rsidRDefault="00A75045" w:rsidP="00A75045">
                        <w:pPr>
                          <w:rPr>
                            <w:rFonts w:ascii="Trebuchet MS" w:hAnsi="Trebuchet MS"/>
                          </w:rPr>
                        </w:pPr>
                        <w:r>
                          <w:rPr>
                            <w:rFonts w:ascii="Trebuchet MS" w:hAnsi="Trebuchet MS"/>
                          </w:rPr>
                          <w:t>Fotograaf</w:t>
                        </w:r>
                      </w:p>
                      <w:p w14:paraId="494D43F8"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v:textbox>
                </v:shape>
                <v:shape id="Text Box 29" o:spid="_x0000_s1035" type="#_x0000_t202" style="position:absolute;left:38404;width:14555;height:6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" fillcolor="window" strokeweight=".5pt">
                  <v:textbox>
                    <w:txbxContent>
                      <w:p w14:paraId="343558E9" w14:textId="77777777" w:rsidR="00A75045" w:rsidRDefault="00A75045" w:rsidP="00A75045">
                        <w:pPr>
                          <w:rPr>
                            <w:rFonts w:ascii="Trebuchet MS" w:hAnsi="Trebuchet MS"/>
                          </w:rPr>
                        </w:pPr>
                        <w:r>
                          <w:rPr>
                            <w:rFonts w:ascii="Trebuchet MS" w:hAnsi="Trebuchet MS"/>
                          </w:rPr>
                          <w:t>Ontwerper</w:t>
                        </w:r>
                      </w:p>
                      <w:p w14:paraId="7DA0B7FC"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v:textbox>
                </v:shape>
              </v:group>
            </w:pict>
          </mc:Fallback>
        </mc:AlternateContent>
      </w:r>
    </w:p>
    <w:p w14:paraId="6D86C27E" w14:textId="0C1F67D1" w:rsidR="00A75045" w:rsidRDefault="00A75045" w:rsidP="00A75045">
      <w:pPr>
        <w:rPr>
          <w:b/>
        </w:rPr>
      </w:pPr>
    </w:p>
    <w:p w14:paraId="65E03A8E" w14:textId="592F154F" w:rsidR="00A75045" w:rsidRDefault="00A75045" w:rsidP="00A75045">
      <w:pPr>
        <w:rPr>
          <w:b/>
        </w:rPr>
      </w:pPr>
    </w:p>
    <w:p w14:paraId="6633513F" w14:textId="085F957F" w:rsidR="00A75045" w:rsidRDefault="00A75045" w:rsidP="00A75045">
      <w:pPr>
        <w:rPr>
          <w:b/>
        </w:rPr>
      </w:pPr>
    </w:p>
    <w:p w14:paraId="59C0BACC" w14:textId="2F4103FC" w:rsidR="00A75045" w:rsidRDefault="00732C22" w:rsidP="00A75045">
      <w:pPr>
        <w:rPr>
          <w:b/>
        </w:rPr>
      </w:pPr>
      <w:r>
        <w:rPr>
          <w:noProof/>
          <w:lang w:eastAsia="nl-BE"/>
        </w:rPr>
        <mc:AlternateContent>
          <mc:Choice Requires="wps">
            <w:drawing>
              <wp:anchor distT="0" distB="0" distL="114300" distR="114300" simplePos="0" relativeHeight="251658253" behindDoc="0" locked="0" layoutInCell="1" allowOverlap="1" wp14:anchorId="6078BC47" wp14:editId="2D4D7AA9">
                <wp:simplePos x="0" y="0"/>
                <wp:positionH relativeFrom="margin">
                  <wp:posOffset>4154805</wp:posOffset>
                </wp:positionH>
                <wp:positionV relativeFrom="paragraph">
                  <wp:posOffset>148590</wp:posOffset>
                </wp:positionV>
                <wp:extent cx="971550" cy="582930"/>
                <wp:effectExtent l="0" t="0" r="41910" b="41910"/>
                <wp:wrapNone/>
                <wp:docPr id="32" name="Arrow: Right 32"/>
                <wp:cNvGraphicFramePr/>
                <a:graphic xmlns:a="http://schemas.openxmlformats.org/drawingml/2006/main">
                  <a:graphicData uri="http://schemas.microsoft.com/office/word/2010/wordprocessingShape">
                    <wps:wsp>
                      <wps:cNvSpPr/>
                      <wps:spPr>
                        <a:xfrm rot="5400000" flipV="1">
                          <a:off x="0" y="0"/>
                          <a:ext cx="971550" cy="582930"/>
                        </a:xfrm>
                        <a:prstGeom prst="rightArrow">
                          <a:avLst/>
                        </a:prstGeom>
                        <a:noFill/>
                        <a:ln w="25400">
                          <a:solidFill>
                            <a:srgbClr val="4CBCC5"/>
                          </a:solidFill>
                        </a:ln>
                      </wps:spPr>
                      <wps:txbx>
                        <w:txbxContent>
                          <w:p w14:paraId="18BE6D94" w14:textId="77777777" w:rsidR="00A75045" w:rsidRDefault="00A75045" w:rsidP="00A75045">
                            <w:pPr>
                              <w:jc w:val="center"/>
                            </w:pPr>
                            <w:proofErr w:type="gramStart"/>
                            <w:r>
                              <w:t>met</w:t>
                            </w:r>
                            <w:proofErr w:type="gramEnd"/>
                            <w:r>
                              <w:t xml:space="preserve"> optie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078BC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2" o:spid="_x0000_s1036" type="#_x0000_t13" style="position:absolute;margin-left:327.15pt;margin-top:11.7pt;width:76.5pt;height:45.9pt;rotation:-90;flip:y;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" adj="15120" filled="f" strokecolor="#4cbcc5" strokeweight="2pt">
                <v:textbox>
                  <w:txbxContent>
                    <w:p w14:paraId="18BE6D94" w14:textId="77777777" w:rsidR="00A75045" w:rsidRDefault="00A75045" w:rsidP="00A75045">
                      <w:pPr>
                        <w:jc w:val="center"/>
                      </w:pPr>
                      <w:proofErr w:type="gramStart"/>
                      <w:r>
                        <w:t>met</w:t>
                      </w:r>
                      <w:proofErr w:type="gramEnd"/>
                      <w:r>
                        <w:t xml:space="preserve"> optie </w:t>
                      </w:r>
                    </w:p>
                  </w:txbxContent>
                </v:textbox>
                <w10:wrap anchorx="margin"/>
              </v:shape>
            </w:pict>
          </mc:Fallback>
        </mc:AlternateContent>
      </w:r>
      <w:r>
        <w:rPr>
          <w:noProof/>
          <w:lang w:eastAsia="nl-BE"/>
        </w:rPr>
        <mc:AlternateContent>
          <mc:Choice Requires="wps">
            <w:drawing>
              <wp:anchor distT="0" distB="0" distL="114300" distR="114300" simplePos="0" relativeHeight="251658251" behindDoc="0" locked="0" layoutInCell="1" allowOverlap="1" wp14:anchorId="415ECA2D" wp14:editId="6F5BBC23">
                <wp:simplePos x="0" y="0"/>
                <wp:positionH relativeFrom="margin">
                  <wp:posOffset>340677</wp:posOffset>
                </wp:positionH>
                <wp:positionV relativeFrom="paragraph">
                  <wp:posOffset>162243</wp:posOffset>
                </wp:positionV>
                <wp:extent cx="1011555" cy="582930"/>
                <wp:effectExtent l="0" t="0" r="40957" b="40958"/>
                <wp:wrapNone/>
                <wp:docPr id="31" name="Arrow: Right 31"/>
                <wp:cNvGraphicFramePr/>
                <a:graphic xmlns:a="http://schemas.openxmlformats.org/drawingml/2006/main">
                  <a:graphicData uri="http://schemas.microsoft.com/office/word/2010/wordprocessingShape">
                    <wps:wsp>
                      <wps:cNvSpPr/>
                      <wps:spPr>
                        <a:xfrm rot="5400000" flipV="1">
                          <a:off x="0" y="0"/>
                          <a:ext cx="1011555" cy="582930"/>
                        </a:xfrm>
                        <a:prstGeom prst="rightArrow">
                          <a:avLst/>
                        </a:prstGeom>
                        <a:noFill/>
                        <a:ln w="25400">
                          <a:solidFill>
                            <a:srgbClr val="4CBCC5"/>
                          </a:solidFill>
                        </a:ln>
                      </wps:spPr>
                      <wps:txbx>
                        <w:txbxContent>
                          <w:p w14:paraId="41E8BD99" w14:textId="77777777" w:rsidR="00A75045" w:rsidRDefault="00A75045" w:rsidP="00A75045">
                            <w:pPr>
                              <w:jc w:val="center"/>
                            </w:pPr>
                            <w:proofErr w:type="gramStart"/>
                            <w:r>
                              <w:t>met</w:t>
                            </w:r>
                            <w:proofErr w:type="gramEnd"/>
                            <w:r>
                              <w:t xml:space="preserve"> optie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15ECA2D" id="Arrow: Right 31" o:spid="_x0000_s1037" type="#_x0000_t13" style="position:absolute;margin-left:26.8pt;margin-top:12.8pt;width:79.65pt;height:45.9pt;rotation:-90;flip:y;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" adj="15376" filled="f" strokecolor="#4cbcc5" strokeweight="2pt">
                <v:textbox>
                  <w:txbxContent>
                    <w:p w14:paraId="41E8BD99" w14:textId="77777777" w:rsidR="00A75045" w:rsidRDefault="00A75045" w:rsidP="00A75045">
                      <w:pPr>
                        <w:jc w:val="center"/>
                      </w:pPr>
                      <w:proofErr w:type="gramStart"/>
                      <w:r>
                        <w:t>met</w:t>
                      </w:r>
                      <w:proofErr w:type="gramEnd"/>
                      <w:r>
                        <w:t xml:space="preserve"> optie </w:t>
                      </w:r>
                    </w:p>
                  </w:txbxContent>
                </v:textbox>
                <w10:wrap anchorx="margin"/>
              </v:shape>
            </w:pict>
          </mc:Fallback>
        </mc:AlternateContent>
      </w:r>
      <w:r>
        <w:rPr>
          <w:noProof/>
          <w:lang w:eastAsia="nl-BE"/>
        </w:rPr>
        <mc:AlternateContent>
          <mc:Choice Requires="wps">
            <w:drawing>
              <wp:anchor distT="0" distB="0" distL="114300" distR="114300" simplePos="0" relativeHeight="251658252" behindDoc="0" locked="0" layoutInCell="1" allowOverlap="1" wp14:anchorId="16EF8537" wp14:editId="4FD667DF">
                <wp:simplePos x="0" y="0"/>
                <wp:positionH relativeFrom="margin">
                  <wp:posOffset>2268537</wp:posOffset>
                </wp:positionH>
                <wp:positionV relativeFrom="paragraph">
                  <wp:posOffset>121603</wp:posOffset>
                </wp:positionV>
                <wp:extent cx="929005" cy="582930"/>
                <wp:effectExtent l="0" t="0" r="44132" b="44133"/>
                <wp:wrapNone/>
                <wp:docPr id="33" name="Arrow: Right 33"/>
                <wp:cNvGraphicFramePr/>
                <a:graphic xmlns:a="http://schemas.openxmlformats.org/drawingml/2006/main">
                  <a:graphicData uri="http://schemas.microsoft.com/office/word/2010/wordprocessingShape">
                    <wps:wsp>
                      <wps:cNvSpPr/>
                      <wps:spPr>
                        <a:xfrm rot="5400000" flipV="1">
                          <a:off x="0" y="0"/>
                          <a:ext cx="929005" cy="582930"/>
                        </a:xfrm>
                        <a:prstGeom prst="rightArrow">
                          <a:avLst/>
                        </a:prstGeom>
                        <a:noFill/>
                        <a:ln w="25400">
                          <a:solidFill>
                            <a:srgbClr val="4CBCC5"/>
                          </a:solidFill>
                        </a:ln>
                      </wps:spPr>
                      <wps:txbx>
                        <w:txbxContent>
                          <w:p w14:paraId="5C7E75D2" w14:textId="77777777" w:rsidR="00A75045" w:rsidRDefault="00A75045" w:rsidP="00A75045">
                            <w:pPr>
                              <w:jc w:val="center"/>
                            </w:pPr>
                            <w:proofErr w:type="gramStart"/>
                            <w:r>
                              <w:t>met</w:t>
                            </w:r>
                            <w:proofErr w:type="gramEnd"/>
                            <w:r>
                              <w:t xml:space="preserve"> optie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EF8537" id="Arrow: Right 33" o:spid="_x0000_s1038" type="#_x0000_t13" style="position:absolute;margin-left:178.6pt;margin-top:9.6pt;width:73.15pt;height:45.9pt;rotation:-90;flip:y;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" adj="14823" filled="f" strokecolor="#4cbcc5" strokeweight="2pt">
                <v:textbox>
                  <w:txbxContent>
                    <w:p w14:paraId="5C7E75D2" w14:textId="77777777" w:rsidR="00A75045" w:rsidRDefault="00A75045" w:rsidP="00A75045">
                      <w:pPr>
                        <w:jc w:val="center"/>
                      </w:pPr>
                      <w:proofErr w:type="gramStart"/>
                      <w:r>
                        <w:t>met</w:t>
                      </w:r>
                      <w:proofErr w:type="gramEnd"/>
                      <w:r>
                        <w:t xml:space="preserve"> optie </w:t>
                      </w:r>
                    </w:p>
                  </w:txbxContent>
                </v:textbox>
                <w10:wrap anchorx="margin"/>
              </v:shape>
            </w:pict>
          </mc:Fallback>
        </mc:AlternateContent>
      </w:r>
    </w:p>
    <w:p w14:paraId="51CB06F0" w14:textId="67E05E29" w:rsidR="00A75045" w:rsidRDefault="00A75045" w:rsidP="00A75045">
      <w:pPr>
        <w:rPr>
          <w:b/>
        </w:rPr>
      </w:pPr>
    </w:p>
    <w:tbl>
      <w:tblPr>
        <w:tblStyle w:val="Tabelraster"/>
        <w:tblpPr w:leftFromText="141" w:rightFromText="141" w:vertAnchor="text" w:horzAnchor="page" w:tblpX="436" w:tblpY="835"/>
        <w:tblW w:w="0" w:type="auto"/>
        <w:tblLook w:val="04A0" w:firstRow="1" w:lastRow="0" w:firstColumn="1" w:lastColumn="0" w:noHBand="0" w:noVBand="1"/>
      </w:tblPr>
      <w:tblGrid>
        <w:gridCol w:w="3402"/>
      </w:tblGrid>
      <w:tr w:rsidR="00A75045" w14:paraId="5400FA8C" w14:textId="77777777" w:rsidTr="00732C22">
        <w:trPr>
          <w:trHeight w:val="276"/>
        </w:trPr>
        <w:tc>
          <w:tcPr>
            <w:tcW w:w="3402" w:type="dxa"/>
          </w:tcPr>
          <w:p w14:paraId="74D6156D" w14:textId="77777777" w:rsidR="00A75045" w:rsidRPr="00732C22" w:rsidRDefault="00A75045" w:rsidP="00B40FD3">
            <w:pPr>
              <w:pStyle w:val="Lijstalinea"/>
              <w:spacing w:before="120" w:after="120"/>
              <w:ind w:hanging="720"/>
              <w:rPr>
                <w:rFonts w:ascii="Trebuchet MS" w:hAnsi="Trebuchet MS"/>
                <w:color w:val="404040" w:themeColor="text1" w:themeTint="BF"/>
                <w:sz w:val="20"/>
                <w:szCs w:val="18"/>
              </w:rPr>
            </w:pPr>
            <w:r w:rsidRPr="00732C22">
              <w:rPr>
                <w:rFonts w:ascii="Trebuchet MS" w:hAnsi="Trebuchet MS"/>
                <w:color w:val="404040" w:themeColor="text1" w:themeTint="BF"/>
                <w:sz w:val="20"/>
                <w:szCs w:val="18"/>
              </w:rPr>
              <w:t>Beeldhouwen en ruimtelijke kunst</w:t>
            </w:r>
          </w:p>
        </w:tc>
      </w:tr>
      <w:tr w:rsidR="00A75045" w14:paraId="2E823B3C" w14:textId="77777777" w:rsidTr="00732C22">
        <w:trPr>
          <w:trHeight w:val="397"/>
        </w:trPr>
        <w:tc>
          <w:tcPr>
            <w:tcW w:w="3402" w:type="dxa"/>
          </w:tcPr>
          <w:p w14:paraId="4498A1C1"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lastRenderedPageBreak/>
              <w:t>Grafiekkunst</w:t>
            </w:r>
          </w:p>
        </w:tc>
      </w:tr>
      <w:tr w:rsidR="00A75045" w14:paraId="5F40A7B6" w14:textId="77777777" w:rsidTr="00732C22">
        <w:trPr>
          <w:trHeight w:val="397"/>
        </w:trPr>
        <w:tc>
          <w:tcPr>
            <w:tcW w:w="3402" w:type="dxa"/>
          </w:tcPr>
          <w:p w14:paraId="552749A2"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Keramiek</w:t>
            </w:r>
          </w:p>
        </w:tc>
      </w:tr>
      <w:tr w:rsidR="00A75045" w14:paraId="0F667CE6" w14:textId="77777777" w:rsidTr="00732C22">
        <w:trPr>
          <w:trHeight w:val="397"/>
        </w:trPr>
        <w:tc>
          <w:tcPr>
            <w:tcW w:w="3402" w:type="dxa"/>
          </w:tcPr>
          <w:p w14:paraId="4E6EE57B"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 xml:space="preserve">Levend model </w:t>
            </w:r>
          </w:p>
        </w:tc>
      </w:tr>
      <w:tr w:rsidR="00A75045" w14:paraId="405C822A" w14:textId="77777777" w:rsidTr="00732C22">
        <w:trPr>
          <w:trHeight w:val="397"/>
        </w:trPr>
        <w:tc>
          <w:tcPr>
            <w:tcW w:w="3402" w:type="dxa"/>
          </w:tcPr>
          <w:p w14:paraId="69D23588"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 xml:space="preserve">Projectatelier </w:t>
            </w:r>
          </w:p>
        </w:tc>
      </w:tr>
      <w:tr w:rsidR="00A75045" w14:paraId="1BE84AB4" w14:textId="77777777" w:rsidTr="00732C22">
        <w:trPr>
          <w:trHeight w:val="397"/>
        </w:trPr>
        <w:tc>
          <w:tcPr>
            <w:tcW w:w="3402" w:type="dxa"/>
          </w:tcPr>
          <w:p w14:paraId="37FA6458"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Schilderkunst</w:t>
            </w:r>
          </w:p>
        </w:tc>
      </w:tr>
      <w:tr w:rsidR="00A75045" w14:paraId="7CD58D47" w14:textId="77777777" w:rsidTr="00732C22">
        <w:trPr>
          <w:trHeight w:val="397"/>
        </w:trPr>
        <w:tc>
          <w:tcPr>
            <w:tcW w:w="3402" w:type="dxa"/>
          </w:tcPr>
          <w:p w14:paraId="3986A0DA"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Tekenkunst</w:t>
            </w:r>
          </w:p>
        </w:tc>
      </w:tr>
      <w:tr w:rsidR="00A75045" w14:paraId="55F0A6AD" w14:textId="77777777" w:rsidTr="00732C22">
        <w:trPr>
          <w:trHeight w:val="397"/>
        </w:trPr>
        <w:tc>
          <w:tcPr>
            <w:tcW w:w="3402" w:type="dxa"/>
          </w:tcPr>
          <w:p w14:paraId="2799E4F1"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Digitale beeldende kunst</w:t>
            </w:r>
          </w:p>
        </w:tc>
      </w:tr>
    </w:tbl>
    <w:tbl>
      <w:tblPr>
        <w:tblStyle w:val="Tabelraster"/>
        <w:tblpPr w:leftFromText="141" w:rightFromText="141" w:vertAnchor="text" w:horzAnchor="margin" w:tblpXSpec="right" w:tblpY="896"/>
        <w:tblW w:w="0" w:type="auto"/>
        <w:tblLook w:val="04A0" w:firstRow="1" w:lastRow="0" w:firstColumn="1" w:lastColumn="0" w:noHBand="0" w:noVBand="1"/>
      </w:tblPr>
      <w:tblGrid>
        <w:gridCol w:w="3402"/>
      </w:tblGrid>
      <w:tr w:rsidR="00A75045" w14:paraId="36E263F7" w14:textId="77777777" w:rsidTr="00732C22">
        <w:tc>
          <w:tcPr>
            <w:tcW w:w="3402" w:type="dxa"/>
          </w:tcPr>
          <w:p w14:paraId="0C370C60" w14:textId="6CF94AB1" w:rsidR="00A75045" w:rsidRPr="001C7366" w:rsidRDefault="00A75045" w:rsidP="00732C22">
            <w:pPr>
              <w:pStyle w:val="LPTekst"/>
              <w:spacing w:before="120" w:after="120" w:line="240" w:lineRule="auto"/>
              <w:jc w:val="left"/>
            </w:pPr>
            <w:r w:rsidRPr="001C7366">
              <w:t>Grafisch ontwerp en illustratie</w:t>
            </w:r>
          </w:p>
        </w:tc>
      </w:tr>
      <w:tr w:rsidR="00A75045" w14:paraId="7A635C87" w14:textId="77777777" w:rsidTr="00732C22">
        <w:trPr>
          <w:trHeight w:val="282"/>
        </w:trPr>
        <w:tc>
          <w:tcPr>
            <w:tcW w:w="3402" w:type="dxa"/>
          </w:tcPr>
          <w:p w14:paraId="2621D133" w14:textId="5B7611BE" w:rsidR="00A75045" w:rsidRPr="00301E94" w:rsidRDefault="00A75045" w:rsidP="00732C22">
            <w:pPr>
              <w:spacing w:before="120" w:after="120"/>
              <w:rPr>
                <w:rFonts w:ascii="Trebuchet MS" w:hAnsi="Trebuchet MS"/>
                <w:color w:val="404040" w:themeColor="text1" w:themeTint="BF"/>
                <w:sz w:val="20"/>
                <w:szCs w:val="20"/>
              </w:rPr>
            </w:pPr>
            <w:r w:rsidRPr="00301E94">
              <w:rPr>
                <w:rFonts w:ascii="Trebuchet MS" w:hAnsi="Trebuchet MS"/>
                <w:color w:val="404040" w:themeColor="text1" w:themeTint="BF"/>
                <w:sz w:val="20"/>
                <w:szCs w:val="20"/>
              </w:rPr>
              <w:t xml:space="preserve">Interieurontwerp </w:t>
            </w:r>
          </w:p>
        </w:tc>
      </w:tr>
      <w:tr w:rsidR="00A75045" w14:paraId="7AD45953" w14:textId="77777777" w:rsidTr="00732C22">
        <w:trPr>
          <w:trHeight w:val="672"/>
        </w:trPr>
        <w:tc>
          <w:tcPr>
            <w:tcW w:w="3402" w:type="dxa"/>
          </w:tcPr>
          <w:p w14:paraId="50E1A06D" w14:textId="46CF6B2C" w:rsidR="00A75045" w:rsidRPr="001C7366" w:rsidRDefault="00A75045" w:rsidP="00732C22">
            <w:pPr>
              <w:pStyle w:val="LPTekst"/>
              <w:spacing w:before="120" w:after="120" w:line="240" w:lineRule="auto"/>
              <w:jc w:val="left"/>
            </w:pPr>
            <w:r>
              <w:t>A</w:t>
            </w:r>
            <w:r w:rsidRPr="001C7366">
              <w:t>rchitecturaal ontwerp</w:t>
            </w:r>
          </w:p>
        </w:tc>
      </w:tr>
    </w:tbl>
    <w:p w14:paraId="0711634C" w14:textId="159B9FEC" w:rsidR="00A75045" w:rsidRDefault="00A75045" w:rsidP="00A75045">
      <w:pPr>
        <w:pStyle w:val="LPTekst"/>
      </w:pPr>
    </w:p>
    <w:tbl>
      <w:tblPr>
        <w:tblStyle w:val="Tabelraster"/>
        <w:tblpPr w:leftFromText="141" w:rightFromText="141" w:vertAnchor="text" w:horzAnchor="page" w:tblpX="4576" w:tblpY="289"/>
        <w:tblW w:w="0" w:type="auto"/>
        <w:tblLook w:val="04A0" w:firstRow="1" w:lastRow="0" w:firstColumn="1" w:lastColumn="0" w:noHBand="0" w:noVBand="1"/>
      </w:tblPr>
      <w:tblGrid>
        <w:gridCol w:w="1696"/>
      </w:tblGrid>
      <w:tr w:rsidR="00732C22" w14:paraId="5F18EA8B" w14:textId="77777777" w:rsidTr="00732C22">
        <w:trPr>
          <w:trHeight w:val="269"/>
        </w:trPr>
        <w:tc>
          <w:tcPr>
            <w:tcW w:w="1696" w:type="dxa"/>
          </w:tcPr>
          <w:p w14:paraId="204701B3" w14:textId="343B7355" w:rsidR="00732C22" w:rsidRPr="001C7366" w:rsidRDefault="00732C22" w:rsidP="00732C22">
            <w:pPr>
              <w:spacing w:before="120" w:after="120"/>
              <w:rPr>
                <w:rFonts w:ascii="Trebuchet MS" w:hAnsi="Trebuchet MS"/>
                <w:b/>
                <w:sz w:val="20"/>
                <w:szCs w:val="20"/>
              </w:rPr>
            </w:pPr>
            <w:r w:rsidRPr="001C7366">
              <w:rPr>
                <w:rFonts w:ascii="Trebuchet MS" w:hAnsi="Trebuchet MS"/>
                <w:color w:val="404040" w:themeColor="text1" w:themeTint="BF"/>
                <w:sz w:val="20"/>
                <w:szCs w:val="20"/>
              </w:rPr>
              <w:t>Fotokunst</w:t>
            </w:r>
          </w:p>
        </w:tc>
      </w:tr>
    </w:tbl>
    <w:p w14:paraId="411B19A0" w14:textId="0C1A27D5" w:rsidR="00A75045" w:rsidRDefault="00A75045" w:rsidP="00A75045">
      <w:pPr>
        <w:pStyle w:val="LPTekst"/>
      </w:pPr>
    </w:p>
    <w:p w14:paraId="47B2DFBF" w14:textId="29B76420" w:rsidR="00A75045" w:rsidRDefault="00A75045" w:rsidP="00A75045">
      <w:pPr>
        <w:pStyle w:val="LPTekst"/>
      </w:pPr>
    </w:p>
    <w:p w14:paraId="343E8D4F" w14:textId="46FCF436" w:rsidR="00A75045" w:rsidRDefault="00A75045" w:rsidP="00A75045">
      <w:pPr>
        <w:pStyle w:val="LPTekst"/>
      </w:pPr>
    </w:p>
    <w:p w14:paraId="5EBFF141" w14:textId="77777777" w:rsidR="00A75045" w:rsidRDefault="00A75045" w:rsidP="00A75045">
      <w:pPr>
        <w:pStyle w:val="LPTekst"/>
      </w:pPr>
    </w:p>
    <w:p w14:paraId="0497377D" w14:textId="77777777" w:rsidR="00A75045" w:rsidRPr="006B7150" w:rsidRDefault="00A75045" w:rsidP="00A75045">
      <w:pPr>
        <w:pStyle w:val="LPTekst"/>
      </w:pPr>
    </w:p>
    <w:p w14:paraId="2DDDE3AF" w14:textId="1B7F840A" w:rsidR="00C66EE9" w:rsidRDefault="00AF595D" w:rsidP="00B62CE1">
      <w:pPr>
        <w:pStyle w:val="Kop2"/>
      </w:pPr>
      <w:bookmarkStart w:id="42" w:name="_Toc189212797"/>
      <w:bookmarkStart w:id="43" w:name="_Toc121484775"/>
      <w:bookmarkStart w:id="44" w:name="_Toc127295254"/>
      <w:bookmarkStart w:id="45" w:name="_Toc128941178"/>
      <w:bookmarkStart w:id="46" w:name="_Toc129036345"/>
      <w:bookmarkStart w:id="47" w:name="_Toc129199574"/>
      <w:bookmarkStart w:id="48" w:name="_Hlk128940317"/>
      <w:bookmarkStart w:id="49" w:name="_Hlk149066263"/>
      <w:r>
        <w:t xml:space="preserve">Samenhang met de </w:t>
      </w:r>
      <w:r w:rsidR="007B1B9C">
        <w:t>tweede</w:t>
      </w:r>
      <w:r>
        <w:t xml:space="preserve"> </w:t>
      </w:r>
      <w:r w:rsidR="0091733D">
        <w:t xml:space="preserve">en derde </w:t>
      </w:r>
      <w:r>
        <w:t>graad</w:t>
      </w:r>
      <w:bookmarkEnd w:id="42"/>
    </w:p>
    <w:p w14:paraId="7497A217" w14:textId="77777777" w:rsidR="00ED2F3C" w:rsidRPr="00BC1D18" w:rsidRDefault="00ED2F3C" w:rsidP="00ED2F3C">
      <w:pPr>
        <w:rPr>
          <w:rFonts w:cstheme="minorHAnsi"/>
        </w:rPr>
      </w:pPr>
      <w:r w:rsidRPr="00BC1D18">
        <w:rPr>
          <w:rFonts w:cstheme="minorHAnsi"/>
        </w:rPr>
        <w:t xml:space="preserve">Een opleiding in de beeldende kunst verloopt cyclisch. </w:t>
      </w:r>
      <w:r w:rsidRPr="00220703">
        <w:rPr>
          <w:rFonts w:cstheme="minorHAnsi"/>
        </w:rPr>
        <w:t>Een leerling stroomt n</w:t>
      </w:r>
      <w:r>
        <w:rPr>
          <w:rFonts w:cstheme="minorHAnsi"/>
        </w:rPr>
        <w:t>amelijk</w:t>
      </w:r>
      <w:r w:rsidRPr="00220703">
        <w:rPr>
          <w:rFonts w:cstheme="minorHAnsi"/>
        </w:rPr>
        <w:t xml:space="preserve"> in op leeftijd en kan op elk moment in de eerste, tweede en derde graad instromen. </w:t>
      </w:r>
      <w:r w:rsidRPr="00BC1D18">
        <w:rPr>
          <w:rFonts w:cstheme="minorHAnsi"/>
        </w:rPr>
        <w:t xml:space="preserve">Technieken en beeldaspecten passeren steeds opnieuw de revue maar worden naargelang de leeftijd en ervaring van de leerling verdiept en geïntegreerd. Ze krijgen steeds opnieuw en anders betekenis. </w:t>
      </w:r>
    </w:p>
    <w:p w14:paraId="7BD885B8" w14:textId="53D8C3E6" w:rsidR="00BC1D18" w:rsidRPr="00BC1D18" w:rsidRDefault="00BC1D18" w:rsidP="00BC1D18">
      <w:pPr>
        <w:rPr>
          <w:rFonts w:cstheme="minorHAnsi"/>
        </w:rPr>
      </w:pPr>
      <w:r w:rsidRPr="00BC1D18">
        <w:rPr>
          <w:rFonts w:cstheme="minorHAnsi"/>
        </w:rPr>
        <w:t xml:space="preserve">In de eerste graad ligt de focus op het ontwikkelen van bepaalde attitudes, het verkennen en experimenteren met technische mogelijkheden, het ontplooien van de beeldtaal, </w:t>
      </w:r>
      <w:r w:rsidR="001966D5">
        <w:rPr>
          <w:rFonts w:cstheme="minorHAnsi"/>
        </w:rPr>
        <w:t xml:space="preserve">het </w:t>
      </w:r>
      <w:r w:rsidRPr="00BC1D18">
        <w:rPr>
          <w:rFonts w:cstheme="minorHAnsi"/>
        </w:rPr>
        <w:t xml:space="preserve">vergroten van het cultureel bewustzijn en hun observatievermogen en het ervaren van de bouwstenen binnen een artistiek proces. </w:t>
      </w:r>
    </w:p>
    <w:p w14:paraId="3C8EDD4E" w14:textId="77777777" w:rsidR="00BC1D18" w:rsidRPr="00BC1D18" w:rsidRDefault="00BC1D18" w:rsidP="00BC1D18">
      <w:pPr>
        <w:rPr>
          <w:rFonts w:cstheme="minorHAnsi"/>
        </w:rPr>
      </w:pPr>
      <w:r w:rsidRPr="00BC1D18">
        <w:rPr>
          <w:rFonts w:cstheme="minorHAnsi"/>
        </w:rPr>
        <w:t>Leerlingen verkennen hun eigen expressie via beeld en krijgen de kans om te experimenteren met diverse kunstvormen en media.</w:t>
      </w:r>
    </w:p>
    <w:p w14:paraId="4FCCBDBF" w14:textId="32D09ABE" w:rsidR="00BC1D18" w:rsidRPr="00BC1D18" w:rsidRDefault="00BC1D18" w:rsidP="00BC1D18">
      <w:pPr>
        <w:rPr>
          <w:rFonts w:cstheme="minorHAnsi"/>
        </w:rPr>
      </w:pPr>
      <w:r w:rsidRPr="00BC1D18">
        <w:rPr>
          <w:rFonts w:cstheme="minorHAnsi"/>
        </w:rPr>
        <w:t>Daarbij ontwikkelen ze basale technische vaardigheden, observatievermogen en leren ze basisprincipes van beeldende vormgeving zoals kleur, compositie, vorm</w:t>
      </w:r>
      <w:r w:rsidR="00E86180">
        <w:rPr>
          <w:rFonts w:cstheme="minorHAnsi"/>
        </w:rPr>
        <w:t xml:space="preserve"> </w:t>
      </w:r>
      <w:r w:rsidR="00F03858">
        <w:rPr>
          <w:rFonts w:cstheme="minorHAnsi"/>
        </w:rPr>
        <w:t>.</w:t>
      </w:r>
      <w:r w:rsidRPr="00BC1D18">
        <w:rPr>
          <w:rFonts w:cstheme="minorHAnsi"/>
        </w:rPr>
        <w:t>.. kennen. De leerlingen komen in aanraking met verschillende basistechnieken, inspiratiebronnen en materialen in het domein van de beeldende en audiovisuele kunst. Dat kan tekenen, schilderen, boetseren, en andere vormen van beeldende expressie omvatten.</w:t>
      </w:r>
    </w:p>
    <w:p w14:paraId="28FBFBE5" w14:textId="41F196A7" w:rsidR="00AF595D" w:rsidRDefault="009F699F" w:rsidP="00BC1D18">
      <w:pPr>
        <w:rPr>
          <w:rFonts w:cstheme="minorHAnsi"/>
        </w:rPr>
      </w:pPr>
      <w:r w:rsidRPr="009F699F">
        <w:rPr>
          <w:rFonts w:cstheme="minorHAnsi"/>
        </w:rPr>
        <w:t xml:space="preserve">De tweede </w:t>
      </w:r>
      <w:r w:rsidR="0091733D">
        <w:rPr>
          <w:rFonts w:cstheme="minorHAnsi"/>
        </w:rPr>
        <w:t xml:space="preserve">en derde </w:t>
      </w:r>
      <w:r w:rsidRPr="009F699F">
        <w:rPr>
          <w:rFonts w:cstheme="minorHAnsi"/>
        </w:rPr>
        <w:t>graad bouw</w:t>
      </w:r>
      <w:r w:rsidR="0091733D">
        <w:rPr>
          <w:rFonts w:cstheme="minorHAnsi"/>
        </w:rPr>
        <w:t>en</w:t>
      </w:r>
      <w:r w:rsidRPr="009F699F">
        <w:rPr>
          <w:rFonts w:cstheme="minorHAnsi"/>
        </w:rPr>
        <w:t xml:space="preserve"> </w:t>
      </w:r>
      <w:r w:rsidR="006C662C">
        <w:rPr>
          <w:rFonts w:cstheme="minorHAnsi"/>
        </w:rPr>
        <w:t>daa</w:t>
      </w:r>
      <w:r w:rsidRPr="009F699F">
        <w:rPr>
          <w:rFonts w:cstheme="minorHAnsi"/>
        </w:rPr>
        <w:t>rop verder door technische vaardigheden en artistieke inzichten van de leerlingen verder te ontwikkelen, zonder dat er sprake is van specialisatie. Leerlingen blijven een brede waaier aan beeldende technieken en uitdrukkingsvormen verkennen en verdiepen, aangepast aan hun leeftijd en ervaring. De focus ligt op het versterken van hun artistieke onderzoek en creatief denken, waarbij ze leren omgaan met complexere beeldende uitdagingen en contexten.</w:t>
      </w:r>
    </w:p>
    <w:p w14:paraId="3B89B90D" w14:textId="77777777" w:rsidR="008016FA" w:rsidRDefault="008016FA" w:rsidP="00B62CE1">
      <w:pPr>
        <w:pStyle w:val="Kop1"/>
      </w:pPr>
      <w:bookmarkStart w:id="50" w:name="_Toc176789553"/>
      <w:bookmarkStart w:id="51" w:name="_Toc189212798"/>
      <w:bookmarkEnd w:id="50"/>
      <w:r>
        <w:t>Pedagogisch</w:t>
      </w:r>
      <w:r w:rsidR="00DA0109">
        <w:t>-</w:t>
      </w:r>
      <w:r>
        <w:t>didactische duiding</w:t>
      </w:r>
      <w:bookmarkEnd w:id="43"/>
      <w:bookmarkEnd w:id="44"/>
      <w:bookmarkEnd w:id="45"/>
      <w:bookmarkEnd w:id="46"/>
      <w:bookmarkEnd w:id="47"/>
      <w:bookmarkEnd w:id="51"/>
    </w:p>
    <w:p w14:paraId="2D8CF739" w14:textId="3466E1F1" w:rsidR="0060663D" w:rsidRPr="008016FA" w:rsidRDefault="00CA4F06" w:rsidP="00B62CE1">
      <w:pPr>
        <w:pStyle w:val="Kop2"/>
      </w:pPr>
      <w:bookmarkStart w:id="52" w:name="_Toc121484776"/>
      <w:bookmarkStart w:id="53" w:name="_Toc127295255"/>
      <w:bookmarkStart w:id="54" w:name="_Toc128941179"/>
      <w:bookmarkStart w:id="55" w:name="_Toc129036346"/>
      <w:bookmarkStart w:id="56" w:name="_Toc129199575"/>
      <w:bookmarkStart w:id="57" w:name="_Toc189212799"/>
      <w:bookmarkEnd w:id="48"/>
      <w:r>
        <w:t>B</w:t>
      </w:r>
      <w:r w:rsidRPr="00CA4F06">
        <w:t>eeldende en audiovisuele kunsten</w:t>
      </w:r>
      <w:r w:rsidR="005F75F6">
        <w:t>,</w:t>
      </w:r>
      <w:r w:rsidRPr="00CA4F06">
        <w:t xml:space="preserve"> optie Beeldatelier </w:t>
      </w:r>
      <w:r w:rsidR="00385689" w:rsidRPr="008016FA">
        <w:t xml:space="preserve">en </w:t>
      </w:r>
      <w:r w:rsidR="00B7133A">
        <w:t>de opdracht van het deeltijds kunstonderwijs</w:t>
      </w:r>
      <w:bookmarkEnd w:id="52"/>
      <w:bookmarkEnd w:id="53"/>
      <w:bookmarkEnd w:id="54"/>
      <w:bookmarkEnd w:id="55"/>
      <w:bookmarkEnd w:id="56"/>
      <w:bookmarkEnd w:id="57"/>
    </w:p>
    <w:p w14:paraId="0450C31B" w14:textId="205E3FA0" w:rsidR="00734362" w:rsidRPr="00734362" w:rsidRDefault="00734362" w:rsidP="00734362">
      <w:pPr>
        <w:rPr>
          <w:rFonts w:cstheme="minorHAnsi"/>
        </w:rPr>
      </w:pPr>
      <w:bookmarkStart w:id="58" w:name="_Toc149849058"/>
      <w:r w:rsidRPr="00734362">
        <w:rPr>
          <w:rFonts w:cstheme="minorHAnsi"/>
        </w:rPr>
        <w:t xml:space="preserve">Het leerplan Beeldende en audiovisuele kunsten, optie Beeldatelier is ingebed in </w:t>
      </w:r>
      <w:r w:rsidR="00B7133A">
        <w:rPr>
          <w:rFonts w:cstheme="minorHAnsi"/>
        </w:rPr>
        <w:t>de opdracht van het deeltijds kunstonderwijs</w:t>
      </w:r>
      <w:r w:rsidRPr="00734362">
        <w:rPr>
          <w:rFonts w:cstheme="minorHAnsi"/>
        </w:rPr>
        <w:t>. In het leerplan ligt de nadruk op het artistieke dat aan bod komt door een integratie van culturele en sociale vorming. De wegwijzers verbeelding, uniciteit in verbondenheid, kwetsbaarheid en belofte maken er inherent deel van uit.</w:t>
      </w:r>
    </w:p>
    <w:p w14:paraId="2959826E" w14:textId="77777777" w:rsidR="00734362" w:rsidRPr="00734362" w:rsidRDefault="00734362" w:rsidP="00734362">
      <w:pPr>
        <w:rPr>
          <w:rFonts w:cstheme="minorHAnsi"/>
          <w:b/>
          <w:bCs/>
        </w:rPr>
      </w:pPr>
      <w:r w:rsidRPr="00734362">
        <w:rPr>
          <w:rFonts w:cstheme="minorHAnsi"/>
          <w:b/>
          <w:bCs/>
        </w:rPr>
        <w:t xml:space="preserve">Culturele vorming </w:t>
      </w:r>
    </w:p>
    <w:p w14:paraId="69ED8276" w14:textId="77777777" w:rsidR="00734362" w:rsidRPr="00734362" w:rsidRDefault="00734362" w:rsidP="00734362">
      <w:pPr>
        <w:rPr>
          <w:rFonts w:cstheme="minorHAnsi"/>
        </w:rPr>
      </w:pPr>
      <w:r w:rsidRPr="00734362">
        <w:rPr>
          <w:rFonts w:cstheme="minorHAnsi"/>
        </w:rPr>
        <w:lastRenderedPageBreak/>
        <w:t xml:space="preserve">Culturele vorming biedt leerlingen mogelijkheden om kunst en cultuur te verkennen en te verwerken. Leerlingen onderzoeken in de leercontext van het atelier hoe hun leefwereld of de samenleving is en verbeelden hoe die zou kunnen zijn. Kunst stimuleert hen om met een kritische en open blik cultuur waar te nemen. Via kunst en cultuur komen ze ook in contact met het artistieke. Artistieke uitingen van zichzelf en anderen raken en inspireren leerlingen. Zo groeit hun cultureel bewustzijn en ontwikkelen ze hun creatief denken en doen. Dat draagt bij tot hun persoonlijke ontwikkeling in relatie met de anderen: in de eerste graad uit de leerlijn zijn persoonlijke voorkeur. </w:t>
      </w:r>
    </w:p>
    <w:p w14:paraId="57B2D42A" w14:textId="77777777" w:rsidR="00734362" w:rsidRPr="00734362" w:rsidRDefault="00734362" w:rsidP="00734362">
      <w:pPr>
        <w:rPr>
          <w:rFonts w:cstheme="minorHAnsi"/>
          <w:b/>
          <w:bCs/>
        </w:rPr>
      </w:pPr>
      <w:r w:rsidRPr="00734362">
        <w:rPr>
          <w:rFonts w:cstheme="minorHAnsi"/>
          <w:b/>
          <w:bCs/>
        </w:rPr>
        <w:t xml:space="preserve">Sociale vorming </w:t>
      </w:r>
    </w:p>
    <w:p w14:paraId="02822D4C" w14:textId="18662A9A" w:rsidR="00734362" w:rsidRPr="00734362" w:rsidRDefault="001A407D" w:rsidP="00734362">
      <w:pPr>
        <w:rPr>
          <w:rFonts w:cstheme="minorHAnsi"/>
        </w:rPr>
      </w:pPr>
      <w:r>
        <w:rPr>
          <w:rFonts w:cstheme="minorHAnsi"/>
        </w:rPr>
        <w:t>S</w:t>
      </w:r>
      <w:r w:rsidR="00734362" w:rsidRPr="00734362">
        <w:rPr>
          <w:rFonts w:cstheme="minorHAnsi"/>
        </w:rPr>
        <w:t>ociale vorming leg</w:t>
      </w:r>
      <w:r>
        <w:rPr>
          <w:rFonts w:cstheme="minorHAnsi"/>
        </w:rPr>
        <w:t>t</w:t>
      </w:r>
      <w:r w:rsidR="00734362" w:rsidRPr="00734362">
        <w:rPr>
          <w:rFonts w:cstheme="minorHAnsi"/>
        </w:rPr>
        <w:t xml:space="preserve"> de focus op de mens als een relationeel wezen. Leerlingen leren zichzelf kennen als meer dan losse individuen, </w:t>
      </w:r>
      <w:r w:rsidR="00232279">
        <w:rPr>
          <w:rFonts w:cstheme="minorHAnsi"/>
        </w:rPr>
        <w:t>ze</w:t>
      </w:r>
      <w:r w:rsidR="00734362" w:rsidRPr="00734362">
        <w:rPr>
          <w:rFonts w:cstheme="minorHAnsi"/>
        </w:rPr>
        <w:t xml:space="preserve"> herkennen en erkennen zich als persoon en als knooppunt van relaties. Sociale vorming daagt hen uit om minder ik-gericht en meer empathisch te gaan leren en leven en duurzame sociale en relationele vaardigheden te ontwikkelen. </w:t>
      </w:r>
    </w:p>
    <w:p w14:paraId="57106E83" w14:textId="77777777" w:rsidR="00734362" w:rsidRPr="00734362" w:rsidRDefault="00734362" w:rsidP="00734362">
      <w:pPr>
        <w:rPr>
          <w:rFonts w:cstheme="minorHAnsi"/>
        </w:rPr>
      </w:pPr>
      <w:r w:rsidRPr="00734362">
        <w:rPr>
          <w:rFonts w:cstheme="minorHAnsi"/>
        </w:rPr>
        <w:t>Samen creëren en samen verbeelden betekent dat ze rekening houden met eigen mogelijkheden en die van de ander.</w:t>
      </w:r>
    </w:p>
    <w:p w14:paraId="2C6C7062" w14:textId="77777777" w:rsidR="00734362" w:rsidRPr="00734362" w:rsidRDefault="00734362" w:rsidP="00734362">
      <w:pPr>
        <w:rPr>
          <w:rFonts w:cstheme="minorHAnsi"/>
          <w:b/>
          <w:bCs/>
        </w:rPr>
      </w:pPr>
      <w:r w:rsidRPr="00734362">
        <w:rPr>
          <w:rFonts w:cstheme="minorHAnsi"/>
          <w:b/>
          <w:bCs/>
        </w:rPr>
        <w:t>Verbeelding</w:t>
      </w:r>
    </w:p>
    <w:p w14:paraId="57203372" w14:textId="77777777" w:rsidR="00734362" w:rsidRPr="00734362" w:rsidRDefault="00734362" w:rsidP="00734362">
      <w:pPr>
        <w:rPr>
          <w:rFonts w:cstheme="minorHAnsi"/>
        </w:rPr>
      </w:pPr>
      <w:r w:rsidRPr="00734362">
        <w:rPr>
          <w:rFonts w:cstheme="minorHAnsi"/>
        </w:rPr>
        <w:t>Verbeelding breidt het voorstellingsvermogen van leerlingen uit en geeft ruimte om datgene wat niet onmiddellijk tastbaar is, uit te drukken en over te dragen. Leerlingen krijgen kansen om nieuwe werelden te leren kennen en te maken. Via kunst stimuleren we leerlingen om hun verbeeldingskracht te beleven, te versterken, vorm te geven en ervan te genieten. Aan de grondslag van een artistieke, kunstzinnige ervaring ligt de verbeelding.</w:t>
      </w:r>
    </w:p>
    <w:p w14:paraId="09628013" w14:textId="77777777" w:rsidR="00734362" w:rsidRPr="00734362" w:rsidRDefault="00734362" w:rsidP="00734362">
      <w:pPr>
        <w:rPr>
          <w:rFonts w:cstheme="minorHAnsi"/>
          <w:b/>
          <w:bCs/>
        </w:rPr>
      </w:pPr>
      <w:r w:rsidRPr="00734362">
        <w:rPr>
          <w:rFonts w:cstheme="minorHAnsi"/>
          <w:b/>
          <w:bCs/>
        </w:rPr>
        <w:t>Uniciteit in verbondenheid</w:t>
      </w:r>
    </w:p>
    <w:p w14:paraId="22D7FC58" w14:textId="77777777" w:rsidR="00734362" w:rsidRPr="00734362" w:rsidRDefault="00734362" w:rsidP="00734362">
      <w:pPr>
        <w:rPr>
          <w:rFonts w:cstheme="minorHAnsi"/>
        </w:rPr>
      </w:pPr>
      <w:r w:rsidRPr="00734362">
        <w:rPr>
          <w:rFonts w:cstheme="minorHAnsi"/>
        </w:rPr>
        <w:t xml:space="preserve">Vanuit onze visie op mens en wereld erkennen en waarderen we de leerling als uniek persoon met eigen mogelijkheden en beperkingen, een eigen geschiedenis en persoonlijkheid. Artistieke expressie is betrokken op identiteit, op het diepste wezen van de mens. Door het beschouwen van en geraakt worden door kunst, geeft </w:t>
      </w:r>
      <w:proofErr w:type="gramStart"/>
      <w:r w:rsidRPr="00734362">
        <w:rPr>
          <w:rFonts w:cstheme="minorHAnsi"/>
        </w:rPr>
        <w:t>kunst zin</w:t>
      </w:r>
      <w:proofErr w:type="gramEnd"/>
      <w:r w:rsidRPr="00734362">
        <w:rPr>
          <w:rFonts w:cstheme="minorHAnsi"/>
        </w:rPr>
        <w:t xml:space="preserve"> en betekenis aan wie we zijn en aan de wereld waarin we leven. Leerlingen krijgen kansen om te groeien in relatie met zichzelf, de andere en de wereld.</w:t>
      </w:r>
    </w:p>
    <w:p w14:paraId="52F89296" w14:textId="77777777" w:rsidR="00734362" w:rsidRPr="00734362" w:rsidRDefault="00734362" w:rsidP="00734362">
      <w:pPr>
        <w:rPr>
          <w:rFonts w:cstheme="minorHAnsi"/>
          <w:b/>
          <w:bCs/>
        </w:rPr>
      </w:pPr>
      <w:r w:rsidRPr="00734362">
        <w:rPr>
          <w:rFonts w:cstheme="minorHAnsi"/>
          <w:b/>
          <w:bCs/>
        </w:rPr>
        <w:t>Kwetsbaarheid en belofte</w:t>
      </w:r>
    </w:p>
    <w:p w14:paraId="251C5D6F" w14:textId="77777777" w:rsidR="00734362" w:rsidRPr="00734362" w:rsidRDefault="00734362" w:rsidP="00734362">
      <w:pPr>
        <w:rPr>
          <w:rFonts w:cstheme="minorHAnsi"/>
        </w:rPr>
      </w:pPr>
      <w:r w:rsidRPr="00734362">
        <w:rPr>
          <w:rFonts w:cstheme="minorHAnsi"/>
        </w:rPr>
        <w:t>Door in aanraking te komen met een of meer artistieke vormen ontdekken leerlingen hun interesses en mogelijkheden. Zij kunnen door artistieke uitingen worden geraakt en ze worden geconfronteerd met hun kwetsbaarheid, grenzen, dromen en groeikansen. Daardoor leren ze hun eigen kracht en kwetsbaarheid kennen.</w:t>
      </w:r>
    </w:p>
    <w:p w14:paraId="7C09387F" w14:textId="227D1EB4" w:rsidR="0030259C" w:rsidRDefault="00734362" w:rsidP="00734362">
      <w:r w:rsidRPr="00734362">
        <w:rPr>
          <w:rFonts w:cstheme="minorHAnsi"/>
        </w:rPr>
        <w:t xml:space="preserve">Uit </w:t>
      </w:r>
      <w:r w:rsidR="00335120">
        <w:rPr>
          <w:rFonts w:cstheme="minorHAnsi"/>
        </w:rPr>
        <w:t xml:space="preserve">de integratie van culturele vorming, sociale vorming en </w:t>
      </w:r>
      <w:proofErr w:type="spellStart"/>
      <w:r w:rsidRPr="00734362">
        <w:rPr>
          <w:rFonts w:cstheme="minorHAnsi"/>
        </w:rPr>
        <w:t>en</w:t>
      </w:r>
      <w:proofErr w:type="spellEnd"/>
      <w:r w:rsidRPr="00734362">
        <w:rPr>
          <w:rFonts w:cstheme="minorHAnsi"/>
        </w:rPr>
        <w:t xml:space="preserve"> </w:t>
      </w:r>
      <w:r w:rsidR="00335120">
        <w:rPr>
          <w:rFonts w:cstheme="minorHAnsi"/>
        </w:rPr>
        <w:t xml:space="preserve">de </w:t>
      </w:r>
      <w:r w:rsidRPr="00734362">
        <w:rPr>
          <w:rFonts w:cstheme="minorHAnsi"/>
        </w:rPr>
        <w:t>wegwijzers zijn de krachtlijnen van het leerplan ontstaan</w:t>
      </w:r>
      <w:r w:rsidR="0030259C">
        <w:t>.</w:t>
      </w:r>
    </w:p>
    <w:p w14:paraId="08C9631D" w14:textId="77777777" w:rsidR="0030259C" w:rsidRDefault="0030259C" w:rsidP="00B62CE1">
      <w:pPr>
        <w:pStyle w:val="Kop2"/>
      </w:pPr>
      <w:bookmarkStart w:id="59" w:name="_Toc189212800"/>
      <w:r>
        <w:t>Krachtlijnen</w:t>
      </w:r>
      <w:bookmarkEnd w:id="58"/>
      <w:bookmarkEnd w:id="59"/>
    </w:p>
    <w:p w14:paraId="387B69D4" w14:textId="77777777" w:rsidR="00E16065" w:rsidRPr="004A18C4" w:rsidRDefault="00E16065" w:rsidP="00E16065">
      <w:pPr>
        <w:rPr>
          <w:rStyle w:val="Nadruk"/>
        </w:rPr>
      </w:pPr>
      <w:r w:rsidRPr="004A18C4">
        <w:rPr>
          <w:rStyle w:val="Nadruk"/>
        </w:rPr>
        <w:t>Gedreven met</w:t>
      </w:r>
      <w:r>
        <w:rPr>
          <w:rStyle w:val="Nadruk"/>
        </w:rPr>
        <w:t xml:space="preserve"> beeld</w:t>
      </w:r>
      <w:r w:rsidRPr="004A18C4">
        <w:rPr>
          <w:rStyle w:val="Nadruk"/>
        </w:rPr>
        <w:t xml:space="preserve"> </w:t>
      </w:r>
      <w:r>
        <w:rPr>
          <w:rStyle w:val="Nadruk"/>
        </w:rPr>
        <w:t xml:space="preserve">en met het audiovisuele </w:t>
      </w:r>
      <w:r w:rsidRPr="004A18C4">
        <w:rPr>
          <w:rStyle w:val="Nadruk"/>
        </w:rPr>
        <w:t>omgaan, individueel en samen met anderen</w:t>
      </w:r>
    </w:p>
    <w:p w14:paraId="40443745" w14:textId="77777777" w:rsidR="00096C56" w:rsidRPr="00096C56" w:rsidRDefault="00096C56" w:rsidP="00096C56">
      <w:pPr>
        <w:rPr>
          <w:bCs/>
        </w:rPr>
      </w:pPr>
      <w:r w:rsidRPr="00096C56">
        <w:rPr>
          <w:bCs/>
        </w:rPr>
        <w:t>Nieuwsgierigheid en verwondering leiden tot zin. Zin om te kijken, verder te kijken, vanuit een ander standpunt te kijken. Dat anders kijken leidt tot maken. De leerling heeft zin om zich beeldend uit te drukken. Dat uit zich in een intensieve beschouwing en een artistieke en creatieve zoektocht, alleen en in klasverband.</w:t>
      </w:r>
    </w:p>
    <w:p w14:paraId="1409265D" w14:textId="77777777" w:rsidR="00096C56" w:rsidRPr="00096C56" w:rsidRDefault="00096C56" w:rsidP="00096C56">
      <w:pPr>
        <w:rPr>
          <w:bCs/>
        </w:rPr>
      </w:pPr>
      <w:r w:rsidRPr="00096C56">
        <w:rPr>
          <w:bCs/>
        </w:rPr>
        <w:t xml:space="preserve">Ze verwerven een verkennende, experimentele en creatieve houding die ze kunnen gebruiken in de brede context van beeldende en audiovisuele kunst, maar ook daarbuiten in hun dagelijkse leven. Daar werken ze </w:t>
      </w:r>
      <w:r w:rsidRPr="00096C56">
        <w:rPr>
          <w:bCs/>
        </w:rPr>
        <w:lastRenderedPageBreak/>
        <w:t xml:space="preserve">zowel individueel aan als samen met anderen (medeleerlingen, leraren, beeldend en audiovisuele kunstenaars). </w:t>
      </w:r>
    </w:p>
    <w:p w14:paraId="12502944" w14:textId="3E118C29" w:rsidR="00E16065" w:rsidRDefault="00096C56" w:rsidP="00096C56">
      <w:pPr>
        <w:rPr>
          <w:bCs/>
        </w:rPr>
      </w:pPr>
      <w:r w:rsidRPr="00096C56">
        <w:rPr>
          <w:bCs/>
        </w:rPr>
        <w:t>Door over het eigen werk en dat van anderen op een sensitieve en persoonlijke wijze te reflecteren en te communiceren, leren ze dat meerdere visies waardevol kunnen zijn</w:t>
      </w:r>
      <w:r w:rsidR="00E16065" w:rsidRPr="00797CB8">
        <w:rPr>
          <w:bCs/>
        </w:rPr>
        <w:t>.</w:t>
      </w:r>
    </w:p>
    <w:p w14:paraId="284BD3BF" w14:textId="77777777" w:rsidR="00E16065" w:rsidRPr="004A18C4" w:rsidRDefault="00E16065" w:rsidP="00E16065">
      <w:pPr>
        <w:rPr>
          <w:rStyle w:val="Nadruk"/>
        </w:rPr>
      </w:pPr>
      <w:r w:rsidRPr="004A18C4">
        <w:rPr>
          <w:rStyle w:val="Nadruk"/>
        </w:rPr>
        <w:t>Kunst onderzoeken, betekenis geven en waarderen</w:t>
      </w:r>
    </w:p>
    <w:p w14:paraId="2420C062" w14:textId="77777777" w:rsidR="00ED7298" w:rsidRDefault="00ED7298" w:rsidP="00ED7298">
      <w:r>
        <w:t>Kunst beschouwen en creëren betekent groeien als mens. Het is belangrijk dat de leerlingen met een open en nieuwsgierige blik naar de wereld rondom hen kijken. Door hun omgeving waar te nemen, te ervaren, te interpreteren, betekenis te geven en te waarderen, leren ze schoonheid herkennen in al haar facetten en zullen ze in staat zijn de wereld met vertrouwen en verwondering tegemoet te treden.</w:t>
      </w:r>
    </w:p>
    <w:p w14:paraId="28F6CA94" w14:textId="17814446" w:rsidR="00E16065" w:rsidRDefault="00ED7298" w:rsidP="00ED7298">
      <w:r>
        <w:t>Via kunst en cultuur leren leerlingen zichzelf en de wereld begrijpen. Leerlingen verkennen hoe de wereld of de samenleving is of zou kunnen zijn. Kunst geeft een specifieke kritische en diverse manier van kijken naar cultuur. Betekenis geven heeft zowel betrekking op de artistieke uitingen die leerlingen zelf maken als op de professionele uitingen van kunst</w:t>
      </w:r>
      <w:r w:rsidR="00E16065">
        <w:t>.</w:t>
      </w:r>
    </w:p>
    <w:p w14:paraId="1EC64618" w14:textId="77777777" w:rsidR="00E16065" w:rsidRPr="004A18C4" w:rsidRDefault="00E16065" w:rsidP="00E16065">
      <w:pPr>
        <w:rPr>
          <w:rStyle w:val="Nadruk"/>
        </w:rPr>
      </w:pPr>
      <w:r w:rsidRPr="004A18C4">
        <w:rPr>
          <w:rStyle w:val="Nadruk"/>
        </w:rPr>
        <w:t xml:space="preserve">Verbeeldingskracht en vakdeskundigheid inzetten bij het beeldend </w:t>
      </w:r>
      <w:r>
        <w:rPr>
          <w:rStyle w:val="Nadruk"/>
        </w:rPr>
        <w:t xml:space="preserve">en audiovisueel </w:t>
      </w:r>
      <w:r w:rsidRPr="004A18C4">
        <w:rPr>
          <w:rStyle w:val="Nadruk"/>
        </w:rPr>
        <w:t>creëren en bij presenteren</w:t>
      </w:r>
    </w:p>
    <w:p w14:paraId="64849A50" w14:textId="77777777" w:rsidR="001D6703" w:rsidRPr="001D6703" w:rsidRDefault="001D6703" w:rsidP="001D6703">
      <w:pPr>
        <w:rPr>
          <w:bCs/>
        </w:rPr>
      </w:pPr>
      <w:r w:rsidRPr="001D6703">
        <w:rPr>
          <w:bCs/>
        </w:rPr>
        <w:t>De leerlingen ontwikkelen verbeeldingskracht en groeien in het gebruik van artistieke-technische vaardigheden om tot een artistiek-creatief proces te komen.</w:t>
      </w:r>
    </w:p>
    <w:p w14:paraId="4E20D4D1" w14:textId="77777777" w:rsidR="001D6703" w:rsidRPr="001D6703" w:rsidRDefault="001D6703" w:rsidP="001D6703">
      <w:pPr>
        <w:rPr>
          <w:bCs/>
        </w:rPr>
      </w:pPr>
      <w:r w:rsidRPr="001D6703">
        <w:rPr>
          <w:bCs/>
        </w:rPr>
        <w:t>De leerlingen krijgen kansen om zich diverse basistechnieken en artistiek-technische basisvaardigheden eigen te maken en om de juiste attitudes te verwerven. Beeldende en audiovisuele technieken en vaardigheden staan in relatie tot vorm en inhoud. Daarbij ontdekken ze verschillende manieren om zich creatief uit te drukken en artistieke uitdagingen aan te gaan. Ze leren buiten bestaande kaders denken en verbeeldingskracht te gebruiken in een artistiek-creatief proces. Ze verkennen diverse mogelijkheden in en bij het creëren. De artistieke ontwikkeling van de leerlingen is bijgevolg niet los te zien van het artistieke proces dat ze keer op keer doorlopen.</w:t>
      </w:r>
    </w:p>
    <w:p w14:paraId="04EE29D5" w14:textId="5C912307" w:rsidR="0030259C" w:rsidRDefault="001D6703" w:rsidP="001D6703">
      <w:r w:rsidRPr="001D6703">
        <w:rPr>
          <w:bCs/>
        </w:rPr>
        <w:t>Zo worden die kunst‐ en cultuuruitingen een springplank voor hun eigen ideeën en creaties</w:t>
      </w:r>
      <w:r w:rsidR="00E16065">
        <w:t>.</w:t>
      </w:r>
    </w:p>
    <w:p w14:paraId="6A541259" w14:textId="77777777" w:rsidR="00385689" w:rsidRDefault="006F6012" w:rsidP="00B62CE1">
      <w:pPr>
        <w:pStyle w:val="Kop2"/>
      </w:pPr>
      <w:bookmarkStart w:id="60" w:name="_Toc121484778"/>
      <w:bookmarkStart w:id="61" w:name="_Toc127295257"/>
      <w:bookmarkStart w:id="62" w:name="_Toc128941181"/>
      <w:bookmarkStart w:id="63" w:name="_Toc129036348"/>
      <w:bookmarkStart w:id="64" w:name="_Toc129199577"/>
      <w:bookmarkStart w:id="65" w:name="_Toc189212801"/>
      <w:r>
        <w:t>Opbouw</w:t>
      </w:r>
      <w:bookmarkEnd w:id="60"/>
      <w:bookmarkEnd w:id="61"/>
      <w:bookmarkEnd w:id="62"/>
      <w:bookmarkEnd w:id="63"/>
      <w:bookmarkEnd w:id="64"/>
      <w:bookmarkEnd w:id="65"/>
    </w:p>
    <w:p w14:paraId="76A947C3" w14:textId="363CF0B6" w:rsidR="001A56D3" w:rsidRDefault="001A56D3" w:rsidP="00E54B32">
      <w:pPr>
        <w:spacing w:before="120"/>
      </w:pPr>
      <w:r w:rsidRPr="001A56D3">
        <w:t xml:space="preserve">De leerplandoelen zijn gebundeld volgens de zes rollen of kerncompetenties van de kunstenaar. Een leerling ontwikkelt die tijdens zijn loopbaan in het </w:t>
      </w:r>
      <w:proofErr w:type="spellStart"/>
      <w:r w:rsidRPr="001A56D3">
        <w:t>dko</w:t>
      </w:r>
      <w:proofErr w:type="spellEnd"/>
      <w:r w:rsidRPr="001A56D3">
        <w:t>. Hij geeft vorm aan een beeldend en audiovisueel proces vanuit een eigen identiteit en inhoud door beeldende en audiovisuele kennis en inzichten in te zetten en toont het resultaat aan een publiek. Dit leerplan bestaat uit volgende rubrieken:</w:t>
      </w:r>
    </w:p>
    <w:p w14:paraId="0B77CEC3" w14:textId="294928A7" w:rsidR="00E54B32" w:rsidRDefault="00E54B32" w:rsidP="003F3A27">
      <w:pPr>
        <w:pStyle w:val="Opsomming1"/>
      </w:pPr>
      <w:r w:rsidRPr="001A56D3">
        <w:rPr>
          <w:b/>
          <w:bCs/>
        </w:rPr>
        <w:t>Individuele gedrevenheid tonen</w:t>
      </w:r>
      <w:r>
        <w:t>: de leerling vertrouwt op de eigen expressiemogelijkheden en wil zijn creatieve resultaten tonen.</w:t>
      </w:r>
    </w:p>
    <w:p w14:paraId="5B70AD58" w14:textId="765ED064" w:rsidR="00E54B32" w:rsidRDefault="00E54B32" w:rsidP="003F3A27">
      <w:pPr>
        <w:pStyle w:val="Opsomming1"/>
      </w:pPr>
      <w:r w:rsidRPr="001A56D3">
        <w:rPr>
          <w:b/>
          <w:bCs/>
        </w:rPr>
        <w:t>Creëren en (drang tot) innoveren</w:t>
      </w:r>
      <w:r>
        <w:t xml:space="preserve">: de leerling komt actief en uit zichzelf met artistieke </w:t>
      </w:r>
      <w:proofErr w:type="spellStart"/>
      <w:r>
        <w:t>vormgevingen</w:t>
      </w:r>
      <w:proofErr w:type="spellEnd"/>
      <w:r>
        <w:t>, benaderingen en inzichten.</w:t>
      </w:r>
    </w:p>
    <w:p w14:paraId="5EE0141A" w14:textId="2A5EB4BB" w:rsidR="00E54B32" w:rsidRDefault="00E54B32" w:rsidP="003F3A27">
      <w:pPr>
        <w:pStyle w:val="Opsomming1"/>
      </w:pPr>
      <w:r w:rsidRPr="001A56D3">
        <w:rPr>
          <w:b/>
          <w:bCs/>
        </w:rPr>
        <w:t>Vakdeskundigheid inzetten</w:t>
      </w:r>
      <w:r>
        <w:t xml:space="preserve">: de leerling zet verworven </w:t>
      </w:r>
      <w:proofErr w:type="spellStart"/>
      <w:r>
        <w:t>kunstvormspecifieke</w:t>
      </w:r>
      <w:proofErr w:type="spellEnd"/>
      <w:r>
        <w:t xml:space="preserve"> kwaliteiten in bij het gebruik van een artistieke uitdrukkingsvorm.</w:t>
      </w:r>
    </w:p>
    <w:p w14:paraId="491A8C93" w14:textId="16528C44" w:rsidR="00E54B32" w:rsidRDefault="00E54B32" w:rsidP="003F3A27">
      <w:pPr>
        <w:pStyle w:val="Opsomming1"/>
      </w:pPr>
      <w:r w:rsidRPr="001A56D3">
        <w:rPr>
          <w:b/>
          <w:bCs/>
        </w:rPr>
        <w:t>Onderzoeken</w:t>
      </w:r>
      <w:r>
        <w:t>: de leerling analyseert een proces en een product en reflecteert en communiceert erover.</w:t>
      </w:r>
    </w:p>
    <w:p w14:paraId="16F169FC" w14:textId="496A9499" w:rsidR="00E54B32" w:rsidRDefault="00E54B32" w:rsidP="003F3A27">
      <w:pPr>
        <w:pStyle w:val="Opsomming1"/>
      </w:pPr>
      <w:r w:rsidRPr="001A56D3">
        <w:rPr>
          <w:b/>
          <w:bCs/>
        </w:rPr>
        <w:t>Relaties bouwen en samenwerken</w:t>
      </w:r>
      <w:r>
        <w:t>: de leerling kan eigen talent en deskundigheid ten dienste stellen van het gemeenschappelijk artistiek doel of project.</w:t>
      </w:r>
    </w:p>
    <w:p w14:paraId="0EE6C650" w14:textId="752260A9" w:rsidR="00E54B32" w:rsidRDefault="00E54B32" w:rsidP="003F3A27">
      <w:pPr>
        <w:pStyle w:val="Opsomming1"/>
      </w:pPr>
      <w:r w:rsidRPr="001A56D3">
        <w:rPr>
          <w:b/>
          <w:bCs/>
        </w:rPr>
        <w:t>Presenteren</w:t>
      </w:r>
      <w:r>
        <w:t>: de leerling toont een proces of een product aan een publiek.</w:t>
      </w:r>
    </w:p>
    <w:p w14:paraId="6AC403DD" w14:textId="77777777" w:rsidR="00E54B32" w:rsidRDefault="00E54B32" w:rsidP="00E54B32">
      <w:pPr>
        <w:spacing w:before="120"/>
      </w:pPr>
      <w:r>
        <w:lastRenderedPageBreak/>
        <w:t xml:space="preserve">De 6 kerncompetenties vormen de rode draad doorheen de basiscompetenties. Elke competentie groeit tijdens de eerste 3 graden van het </w:t>
      </w:r>
      <w:proofErr w:type="spellStart"/>
      <w:r>
        <w:t>dko</w:t>
      </w:r>
      <w:proofErr w:type="spellEnd"/>
      <w:r>
        <w:t>.</w:t>
      </w:r>
    </w:p>
    <w:p w14:paraId="7CD51D95" w14:textId="77777777" w:rsidR="00E54B32" w:rsidRDefault="00E54B32" w:rsidP="003F3A27">
      <w:pPr>
        <w:pStyle w:val="Opsomming1"/>
      </w:pPr>
      <w:r>
        <w:t>Zo zal de kerncompetentie ‘individuele gedrevenheid tonen’ zich in de 1ste graad manifesteren als 'de leerling uit een persoonlijke voorkeur'.</w:t>
      </w:r>
    </w:p>
    <w:p w14:paraId="313DE1F9" w14:textId="50FDB07E" w:rsidR="00E54B32" w:rsidRDefault="00E54B32" w:rsidP="003F3A27">
      <w:pPr>
        <w:pStyle w:val="Opsomming1"/>
      </w:pPr>
      <w:r>
        <w:t>In de 2de graad wordt dat “de leerling stelt realistische doelen die verband houden met de persoonlijke voorkeur”.</w:t>
      </w:r>
    </w:p>
    <w:p w14:paraId="24E44FEE" w14:textId="251C8FBE" w:rsidR="00E54B32" w:rsidRDefault="00E54B32" w:rsidP="003F3A27">
      <w:pPr>
        <w:pStyle w:val="Opsomming1"/>
      </w:pPr>
      <w:r>
        <w:t>In de 3de graad zal de leerling 'zich ambitieuze, maar realistische doelen stellen die verband houden met de persoonlijke voorkeur'.</w:t>
      </w:r>
    </w:p>
    <w:p w14:paraId="65DB36C6" w14:textId="77777777" w:rsidR="00E54B32" w:rsidRDefault="00E54B32" w:rsidP="00E54B32">
      <w:pPr>
        <w:spacing w:before="120"/>
      </w:pPr>
      <w:r>
        <w:t>Er is geen rangorde tussen de zes kerncompetenties: ze zijn gelijkwaardig en worden evenwichtig behandeld. Belangrijk is dat de competenties vanaf het begin het leerproces begeleiden en zich stapsgewijs ontwikkelen. De kerncompetenties zijn onderling verbonden: vooruitgang in de ene beïnvloedt de andere, en problemen in de ene hebben effect op de rest.</w:t>
      </w:r>
    </w:p>
    <w:p w14:paraId="7618B2F2" w14:textId="25D1378D" w:rsidR="003E2467" w:rsidRDefault="00E54B32" w:rsidP="00E54B32">
      <w:pPr>
        <w:spacing w:before="120"/>
      </w:pPr>
      <w:proofErr w:type="gramStart"/>
      <w:r>
        <w:t>De  basiscompetenties</w:t>
      </w:r>
      <w:proofErr w:type="gramEnd"/>
      <w:r>
        <w:t xml:space="preserve"> worden in de eerste graad verworven in een veilige omgeving, in een goed gestructureerde context en (</w:t>
      </w:r>
      <w:proofErr w:type="spellStart"/>
      <w:r>
        <w:t>be</w:t>
      </w:r>
      <w:proofErr w:type="spellEnd"/>
      <w:r>
        <w:t>)geleid en geïnspireerd door de leraar</w:t>
      </w:r>
      <w:r w:rsidR="003E2467" w:rsidRPr="003E2467">
        <w:t>.</w:t>
      </w:r>
    </w:p>
    <w:p w14:paraId="7C88BF0F" w14:textId="77777777" w:rsidR="000773B5" w:rsidRDefault="006F6012" w:rsidP="00B62CE1">
      <w:pPr>
        <w:pStyle w:val="Kop2"/>
      </w:pPr>
      <w:bookmarkStart w:id="66" w:name="_Toc121484783"/>
      <w:bookmarkStart w:id="67" w:name="_Toc127295262"/>
      <w:bookmarkStart w:id="68" w:name="_Toc128941185"/>
      <w:bookmarkStart w:id="69" w:name="_Toc129036352"/>
      <w:bookmarkStart w:id="70" w:name="_Toc129199581"/>
      <w:bookmarkStart w:id="71" w:name="_Toc189212802"/>
      <w:r>
        <w:t>Aandachtspunten</w:t>
      </w:r>
      <w:bookmarkEnd w:id="66"/>
      <w:bookmarkEnd w:id="67"/>
      <w:bookmarkEnd w:id="68"/>
      <w:bookmarkEnd w:id="69"/>
      <w:bookmarkEnd w:id="70"/>
      <w:bookmarkEnd w:id="71"/>
    </w:p>
    <w:p w14:paraId="7FE3DED8" w14:textId="296EA302" w:rsidR="008A7506" w:rsidRPr="00E16012" w:rsidRDefault="008A7506" w:rsidP="00E16012">
      <w:pPr>
        <w:rPr>
          <w:b/>
          <w:bCs/>
          <w:lang w:val="nl-NL" w:eastAsia="nl-NL"/>
        </w:rPr>
      </w:pPr>
      <w:r w:rsidRPr="00E16012">
        <w:rPr>
          <w:b/>
          <w:bCs/>
          <w:lang w:val="nl-NL" w:eastAsia="nl-NL"/>
        </w:rPr>
        <w:t>Kerncompetenties</w:t>
      </w:r>
    </w:p>
    <w:p w14:paraId="7070D3A9" w14:textId="67A61F16" w:rsidR="008A7506" w:rsidRPr="00B40FD3" w:rsidRDefault="00424758" w:rsidP="00E16012">
      <w:r w:rsidRPr="00B40FD3">
        <w:t>De specifieke leerplandoelen zijn geordend volgens de zes rollen of kerncompetenties van de kunstenaar:</w:t>
      </w:r>
    </w:p>
    <w:p w14:paraId="2D8664ED" w14:textId="014EE3FB" w:rsidR="008A7506" w:rsidRPr="00550495" w:rsidRDefault="003D7B0C" w:rsidP="00550495">
      <w:pPr>
        <w:pStyle w:val="Opsomming1"/>
      </w:pPr>
      <w:r w:rsidRPr="00550495">
        <w:t xml:space="preserve">Unieke ik, </w:t>
      </w:r>
      <w:r w:rsidR="008A7506" w:rsidRPr="00550495">
        <w:t>individuele gedrevenheid tonen: de leerling vertrouwt op eigen expressiemogelijkheden en wil zijn creatieve resultaten tonen;</w:t>
      </w:r>
    </w:p>
    <w:p w14:paraId="17DA9D2F" w14:textId="01826F62" w:rsidR="008A7506" w:rsidRPr="00550495" w:rsidRDefault="003D7B0C" w:rsidP="00550495">
      <w:pPr>
        <w:pStyle w:val="Opsomming1"/>
      </w:pPr>
      <w:r w:rsidRPr="00550495">
        <w:t xml:space="preserve">Kunstenaar, </w:t>
      </w:r>
      <w:r w:rsidR="008A7506" w:rsidRPr="00550495">
        <w:t xml:space="preserve">creëren en (drang tot) innoveren: de leerling </w:t>
      </w:r>
      <w:r w:rsidR="002D0C18">
        <w:t>brengt</w:t>
      </w:r>
      <w:r w:rsidR="002D0C18" w:rsidRPr="00550495">
        <w:t xml:space="preserve"> </w:t>
      </w:r>
      <w:r w:rsidR="008A7506" w:rsidRPr="00550495">
        <w:t xml:space="preserve">actief en uit zichzelf artistieke </w:t>
      </w:r>
      <w:proofErr w:type="spellStart"/>
      <w:r w:rsidR="008A7506" w:rsidRPr="00550495">
        <w:t>vormgevingen</w:t>
      </w:r>
      <w:proofErr w:type="spellEnd"/>
      <w:r w:rsidR="008A7506" w:rsidRPr="00550495">
        <w:t>, benaderingen en inzichten</w:t>
      </w:r>
      <w:r w:rsidR="002D0C18">
        <w:t xml:space="preserve"> naar voren</w:t>
      </w:r>
      <w:r w:rsidR="008A7506" w:rsidRPr="00550495">
        <w:t>;</w:t>
      </w:r>
    </w:p>
    <w:p w14:paraId="38CCD9AF" w14:textId="560EE240" w:rsidR="008A7506" w:rsidRPr="00550495" w:rsidRDefault="003D7B0C" w:rsidP="00550495">
      <w:pPr>
        <w:pStyle w:val="Opsomming1"/>
      </w:pPr>
      <w:r w:rsidRPr="00550495">
        <w:t xml:space="preserve">Vakman, </w:t>
      </w:r>
      <w:r w:rsidR="008A7506" w:rsidRPr="00550495">
        <w:t xml:space="preserve">vakdeskundigheid inzetten: de leerling zet verworven </w:t>
      </w:r>
      <w:proofErr w:type="spellStart"/>
      <w:r w:rsidR="008A7506" w:rsidRPr="00550495">
        <w:t>kunstvormspecifieke</w:t>
      </w:r>
      <w:proofErr w:type="spellEnd"/>
      <w:r w:rsidR="008A7506" w:rsidRPr="00550495">
        <w:t xml:space="preserve"> kwaliteiten in bij het gebruik van een artistieke uitdrukkingsvorm;</w:t>
      </w:r>
    </w:p>
    <w:p w14:paraId="25C7DE99" w14:textId="79E5768D" w:rsidR="008A7506" w:rsidRPr="00550495" w:rsidRDefault="003D7B0C" w:rsidP="00550495">
      <w:pPr>
        <w:pStyle w:val="Opsomming1"/>
      </w:pPr>
      <w:r w:rsidRPr="00550495">
        <w:t>O</w:t>
      </w:r>
      <w:r w:rsidR="008A7506" w:rsidRPr="00550495">
        <w:t>nderzoeke</w:t>
      </w:r>
      <w:r w:rsidRPr="00550495">
        <w:t>r</w:t>
      </w:r>
      <w:r w:rsidR="008A7506" w:rsidRPr="00550495">
        <w:t>: de leerling analyseert, reflecteert en communiceert over proces en product;</w:t>
      </w:r>
    </w:p>
    <w:p w14:paraId="7FB36D1E" w14:textId="03F7C5D1" w:rsidR="008A7506" w:rsidRPr="00550495" w:rsidRDefault="003D7B0C" w:rsidP="00550495">
      <w:pPr>
        <w:pStyle w:val="Opsomming1"/>
      </w:pPr>
      <w:r w:rsidRPr="00550495">
        <w:t xml:space="preserve">Samenspeler, </w:t>
      </w:r>
      <w:r w:rsidR="008A7506" w:rsidRPr="00550495">
        <w:t xml:space="preserve">relaties bouwen en samenwerken: de leerling kan </w:t>
      </w:r>
      <w:r w:rsidR="00DB1731">
        <w:t>zijn</w:t>
      </w:r>
      <w:r w:rsidR="008A7506" w:rsidRPr="00550495">
        <w:t xml:space="preserve"> talent en deskundigheid ten dienste stellen van het gemeenschappelijk artistiek doel of project;</w:t>
      </w:r>
    </w:p>
    <w:p w14:paraId="63D208A9" w14:textId="076E2F1E" w:rsidR="00424758" w:rsidRDefault="003D7B0C" w:rsidP="00550495">
      <w:pPr>
        <w:pStyle w:val="Opsomming1"/>
      </w:pPr>
      <w:r w:rsidRPr="00550495">
        <w:t xml:space="preserve">Performer, </w:t>
      </w:r>
      <w:r w:rsidR="008A7506" w:rsidRPr="00550495">
        <w:t>presenteren: de leerling toont proces of product aan een publiek.</w:t>
      </w:r>
    </w:p>
    <w:p w14:paraId="2C5AB75D" w14:textId="291242C1" w:rsidR="00432C32" w:rsidRDefault="00F97E3D" w:rsidP="00550495">
      <w:pPr>
        <w:rPr>
          <w:b/>
          <w:bCs/>
          <w:lang w:val="nl-NL" w:eastAsia="nl-NL"/>
        </w:rPr>
      </w:pPr>
      <w:r>
        <w:rPr>
          <w:b/>
          <w:bCs/>
          <w:lang w:val="nl-NL" w:eastAsia="nl-NL"/>
        </w:rPr>
        <w:t>Ruimte voor de eigenheid van de ateliercontext</w:t>
      </w:r>
    </w:p>
    <w:p w14:paraId="5331EE63" w14:textId="778E4CF1" w:rsidR="00432C32" w:rsidRDefault="00F96250" w:rsidP="00550495">
      <w:pPr>
        <w:rPr>
          <w:b/>
          <w:bCs/>
          <w:lang w:val="nl-NL" w:eastAsia="nl-NL"/>
        </w:rPr>
      </w:pPr>
      <w:r w:rsidRPr="00F96250">
        <w:rPr>
          <w:rFonts w:cs="Arial"/>
        </w:rPr>
        <w:t xml:space="preserve">Vanuit het perspectief van de groei van leerlingen is het belangrijk om eerder een procesgerichte aanpak te hanteren dan een resultaatgerichte aanpak. Dat betekent dat je als leraar niet zozeer ‘opdrachten’ geeft, maar eerder voorstellen doet in functie van de doelen, rekening houdend met de mogelijkheden en de leefwereld van de leerlingen en met de specifieke ateliercontext. </w:t>
      </w:r>
      <w:r w:rsidR="00432C32" w:rsidRPr="00CF004D">
        <w:rPr>
          <w:rFonts w:cs="Arial"/>
        </w:rPr>
        <w:t xml:space="preserve"> </w:t>
      </w:r>
    </w:p>
    <w:p w14:paraId="640403A0" w14:textId="2D122679" w:rsidR="00B40FD3" w:rsidRPr="00550495" w:rsidRDefault="00B40FD3" w:rsidP="00550495">
      <w:pPr>
        <w:rPr>
          <w:b/>
          <w:bCs/>
          <w:lang w:val="nl-NL" w:eastAsia="nl-NL"/>
        </w:rPr>
      </w:pPr>
      <w:r w:rsidRPr="00550495">
        <w:rPr>
          <w:b/>
          <w:bCs/>
          <w:lang w:val="nl-NL" w:eastAsia="nl-NL"/>
        </w:rPr>
        <w:t>Gebruik van informatietechnologie</w:t>
      </w:r>
    </w:p>
    <w:p w14:paraId="723F7118" w14:textId="77777777" w:rsidR="00CC1EB0" w:rsidRPr="00424758" w:rsidRDefault="00CC1EB0" w:rsidP="00CC1EB0">
      <w:pPr>
        <w:rPr>
          <w:lang w:val="nl-NL"/>
        </w:rPr>
      </w:pPr>
      <w:bookmarkStart w:id="72" w:name="_Toc121484784"/>
      <w:bookmarkStart w:id="73" w:name="_Toc127295263"/>
      <w:bookmarkStart w:id="74" w:name="_Toc128941186"/>
      <w:bookmarkStart w:id="75" w:name="_Toc129036353"/>
      <w:bookmarkStart w:id="76" w:name="_Toc129199582"/>
      <w:bookmarkEnd w:id="49"/>
      <w:r w:rsidRPr="00B40FD3">
        <w:rPr>
          <w:lang w:val="nl-NL"/>
        </w:rPr>
        <w:t xml:space="preserve">Het verdient aanbeveling om hedendaagse informatietechnologie (computer, tablet, gsm …)  </w:t>
      </w:r>
      <w:proofErr w:type="gramStart"/>
      <w:r w:rsidRPr="00B40FD3">
        <w:rPr>
          <w:lang w:val="nl-NL"/>
        </w:rPr>
        <w:t>in</w:t>
      </w:r>
      <w:proofErr w:type="gramEnd"/>
      <w:r w:rsidRPr="00B40FD3">
        <w:rPr>
          <w:lang w:val="nl-NL"/>
        </w:rPr>
        <w:t xml:space="preserve"> te zetten als </w:t>
      </w:r>
      <w:r>
        <w:rPr>
          <w:lang w:val="nl-NL"/>
        </w:rPr>
        <w:t xml:space="preserve">potentieel </w:t>
      </w:r>
      <w:r w:rsidRPr="00B40FD3">
        <w:rPr>
          <w:lang w:val="nl-NL"/>
        </w:rPr>
        <w:t>middel om de leerplandoelen te realiseren.</w:t>
      </w:r>
    </w:p>
    <w:p w14:paraId="51CDE12F" w14:textId="77777777" w:rsidR="003C20F3" w:rsidRDefault="008E5D4D" w:rsidP="00B62CE1">
      <w:pPr>
        <w:pStyle w:val="Kop1"/>
      </w:pPr>
      <w:bookmarkStart w:id="77" w:name="_Toc189212803"/>
      <w:r w:rsidRPr="00731063">
        <w:t>Leerplandoelen</w:t>
      </w:r>
      <w:bookmarkEnd w:id="72"/>
      <w:bookmarkEnd w:id="73"/>
      <w:bookmarkEnd w:id="74"/>
      <w:bookmarkEnd w:id="75"/>
      <w:bookmarkEnd w:id="76"/>
      <w:bookmarkEnd w:id="77"/>
    </w:p>
    <w:p w14:paraId="0009C868" w14:textId="4368621E" w:rsidR="00DE3CD5" w:rsidRDefault="00111D60" w:rsidP="00B62CE1">
      <w:pPr>
        <w:pStyle w:val="Kop2"/>
      </w:pPr>
      <w:bookmarkStart w:id="78" w:name="_Toc189212804"/>
      <w:bookmarkStart w:id="79" w:name="_Hlk121423666"/>
      <w:r>
        <w:t>Individuele gedrevenheid</w:t>
      </w:r>
      <w:bookmarkEnd w:id="78"/>
      <w:r>
        <w:t xml:space="preserve"> </w:t>
      </w:r>
    </w:p>
    <w:bookmarkEnd w:id="79"/>
    <w:p w14:paraId="1D8999AC" w14:textId="4B1A99F4" w:rsidR="00A05F3C" w:rsidRPr="004805E3" w:rsidRDefault="00111D60" w:rsidP="00B62CE1">
      <w:pPr>
        <w:pStyle w:val="Concordantie"/>
        <w:outlineLvl w:val="9"/>
      </w:pPr>
      <w:r w:rsidRPr="004805E3">
        <w:t>Basiscompetenties</w:t>
      </w:r>
    </w:p>
    <w:p w14:paraId="16A11D60" w14:textId="51AFD6EB" w:rsidR="008D6E75" w:rsidRDefault="00BE32B2" w:rsidP="008D6E75">
      <w:pPr>
        <w:pStyle w:val="MDSMDBK"/>
      </w:pPr>
      <w:r w:rsidRPr="008D6E75">
        <w:lastRenderedPageBreak/>
        <w:t xml:space="preserve">BC </w:t>
      </w:r>
      <w:r w:rsidR="00F235F5" w:rsidRPr="008D6E75">
        <w:t>2.1</w:t>
      </w:r>
      <w:r w:rsidR="00F235F5" w:rsidRPr="008D6E75">
        <w:tab/>
      </w:r>
      <w:r w:rsidR="008D6E75">
        <w:t>Leerlingen bouwen intrinsieke betrokkenheid op: aandacht, motivatie, nieuwsgierigheid, verwondering, waarneming en authentieke beleving. (LPD 1)</w:t>
      </w:r>
    </w:p>
    <w:p w14:paraId="3DF0BA53" w14:textId="3CAB912E" w:rsidR="008D6E75" w:rsidRDefault="008D6E75" w:rsidP="008D6E75">
      <w:pPr>
        <w:pStyle w:val="MDSMDBK"/>
      </w:pPr>
      <w:r>
        <w:t>BC 2.2</w:t>
      </w:r>
      <w:r>
        <w:tab/>
        <w:t>Leerlingen hebben oog voor eigen mogelijkheden.</w:t>
      </w:r>
      <w:r w:rsidR="00E96282">
        <w:t xml:space="preserve"> (LPD 2)</w:t>
      </w:r>
    </w:p>
    <w:p w14:paraId="5728E2CF" w14:textId="5CCAC04E" w:rsidR="008D6E75" w:rsidRDefault="008D6E75" w:rsidP="008D6E75">
      <w:pPr>
        <w:pStyle w:val="MDSMDBK"/>
      </w:pPr>
      <w:r>
        <w:t>BC 2.3</w:t>
      </w:r>
      <w:r>
        <w:tab/>
        <w:t>Leerlingen uiten persoonlijke voorkeuren.</w:t>
      </w:r>
      <w:r w:rsidR="00E96282">
        <w:t xml:space="preserve"> (LPD 3)</w:t>
      </w:r>
    </w:p>
    <w:p w14:paraId="627A867E" w14:textId="23868B0F" w:rsidR="008E6DF2" w:rsidRDefault="00111D60" w:rsidP="00B62CE1">
      <w:pPr>
        <w:pStyle w:val="Doel"/>
        <w:outlineLvl w:val="9"/>
      </w:pPr>
      <w:r w:rsidRPr="008D6E75">
        <w:t xml:space="preserve">De </w:t>
      </w:r>
      <w:r w:rsidRPr="004805E3">
        <w:t>leerlingen</w:t>
      </w:r>
      <w:r w:rsidRPr="008D6E75">
        <w:t xml:space="preserve"> </w:t>
      </w:r>
      <w:r w:rsidR="00BE32B2" w:rsidRPr="008D6E75">
        <w:t xml:space="preserve">tonen </w:t>
      </w:r>
      <w:r w:rsidR="00AC6811" w:rsidRPr="008D6E75">
        <w:t>persoonlijke betrokkenheid bij de inleiding, de voorstelvorming en de uitwerking</w:t>
      </w:r>
      <w:r w:rsidRPr="008D6E75">
        <w:t>.</w:t>
      </w:r>
    </w:p>
    <w:p w14:paraId="58233C3E" w14:textId="72A1283A" w:rsidR="007717EE" w:rsidRPr="007717EE" w:rsidRDefault="006A24D6" w:rsidP="003A701E">
      <w:pPr>
        <w:pStyle w:val="Afbakeningalleen"/>
      </w:pPr>
      <w:r>
        <w:t>Persoonlijke betrokkenheid: aandacht, motivatie, nieuwsgierigheid, verwondering, waarneming, authentieke beleving</w:t>
      </w:r>
    </w:p>
    <w:p w14:paraId="6EAE6747" w14:textId="22782BB0" w:rsidR="006933CC" w:rsidRDefault="00B50C17" w:rsidP="00B50C17">
      <w:pPr>
        <w:pStyle w:val="Wenk"/>
      </w:pPr>
      <w:bookmarkStart w:id="80" w:name="_Hlk149067620"/>
      <w:r>
        <w:t>Je kan de leerlingen hun verbeeldingskracht laten uiten door het bedenken van alternatieve oplossingen voor problemen. Ze kunnen creatieve expressievormen gebruiken zoals tekeningen, verhalen of andere media, om hun fantasie te tonen.</w:t>
      </w:r>
    </w:p>
    <w:p w14:paraId="59ACFEA2" w14:textId="15AAA6F8" w:rsidR="00B50C17" w:rsidRDefault="00B50C17" w:rsidP="00B50C17">
      <w:pPr>
        <w:pStyle w:val="Wenk"/>
      </w:pPr>
      <w:r>
        <w:t xml:space="preserve">Je kan </w:t>
      </w:r>
      <w:r w:rsidRPr="00B50C17">
        <w:t>leerlingen</w:t>
      </w:r>
      <w:r>
        <w:t xml:space="preserve"> over nieuwe onderwerpen actief laten deelnemen aan klasdiscussies, vragen laten stellen over d</w:t>
      </w:r>
      <w:r w:rsidR="004E0B3D">
        <w:t>i</w:t>
      </w:r>
      <w:r>
        <w:t>e nieuwe uitdagingen en hun gedachten erover laten delen.</w:t>
      </w:r>
    </w:p>
    <w:p w14:paraId="4F6C2E78" w14:textId="5156C4C7" w:rsidR="00111D60" w:rsidRPr="008D6E75" w:rsidRDefault="00111D60" w:rsidP="00B62CE1">
      <w:pPr>
        <w:pStyle w:val="Doel"/>
        <w:outlineLvl w:val="9"/>
      </w:pPr>
      <w:r w:rsidRPr="008D6E75">
        <w:t>De leerling</w:t>
      </w:r>
      <w:r w:rsidR="00AC6811" w:rsidRPr="008D6E75">
        <w:t>en</w:t>
      </w:r>
      <w:r w:rsidRPr="008D6E75">
        <w:t xml:space="preserve"> </w:t>
      </w:r>
      <w:r w:rsidR="00AC6811" w:rsidRPr="008D6E75">
        <w:t>geven</w:t>
      </w:r>
      <w:r w:rsidRPr="008D6E75">
        <w:t xml:space="preserve"> </w:t>
      </w:r>
      <w:r w:rsidR="00AC6811" w:rsidRPr="008D6E75">
        <w:t>aan hoe ze een voorstel beeldend of audiovisueel kunnen verwerken</w:t>
      </w:r>
      <w:r w:rsidRPr="008D6E75">
        <w:t>.</w:t>
      </w:r>
    </w:p>
    <w:p w14:paraId="5B2C4F56" w14:textId="58B6CC35" w:rsidR="00B534F8" w:rsidRDefault="00B534F8" w:rsidP="007961E2">
      <w:pPr>
        <w:pStyle w:val="Wenk"/>
      </w:pPr>
      <w:r>
        <w:t xml:space="preserve">Je kan </w:t>
      </w:r>
      <w:r w:rsidR="008D0BDE" w:rsidRPr="008D0BDE">
        <w:t>inspirerende voorbeelden van beeldende en audiovisuele verwerkingen</w:t>
      </w:r>
      <w:r w:rsidR="008D0BDE">
        <w:t xml:space="preserve"> tonen</w:t>
      </w:r>
      <w:r w:rsidR="008D0BDE" w:rsidRPr="008D0BDE">
        <w:t xml:space="preserve"> zoals korte video’s, collages, of animaties. Bespreek hoe ze tot stand kwamen en welke technieken </w:t>
      </w:r>
      <w:r w:rsidR="0018299F">
        <w:t xml:space="preserve">zijn </w:t>
      </w:r>
      <w:r w:rsidR="008D0BDE" w:rsidRPr="008D0BDE">
        <w:t>gebruikt.</w:t>
      </w:r>
    </w:p>
    <w:p w14:paraId="275B0BF6" w14:textId="61EB9AFB" w:rsidR="00B534F8" w:rsidRPr="00B534F8" w:rsidRDefault="00B534F8" w:rsidP="00A862AE">
      <w:pPr>
        <w:pStyle w:val="Wenk"/>
      </w:pPr>
      <w:r>
        <w:t xml:space="preserve">Je kan </w:t>
      </w:r>
      <w:r w:rsidR="008D0BDE">
        <w:t>de leerlingen g</w:t>
      </w:r>
      <w:r w:rsidR="008D0BDE" w:rsidRPr="008D0BDE">
        <w:t>ebruik</w:t>
      </w:r>
      <w:r w:rsidR="008D0BDE">
        <w:t xml:space="preserve"> laten maken van</w:t>
      </w:r>
      <w:r w:rsidR="008D0BDE" w:rsidRPr="008D0BDE">
        <w:t xml:space="preserve"> een </w:t>
      </w:r>
      <w:proofErr w:type="spellStart"/>
      <w:r w:rsidR="008D0BDE" w:rsidRPr="008D0BDE">
        <w:t>mindmap</w:t>
      </w:r>
      <w:proofErr w:type="spellEnd"/>
      <w:r w:rsidR="008D0BDE" w:rsidRPr="008D0BDE">
        <w:t xml:space="preserve"> of schetsen om hun ideeën visueel te maken en concrete verwerkingsmogelijkheden te bespreken</w:t>
      </w:r>
      <w:r>
        <w:t>.</w:t>
      </w:r>
    </w:p>
    <w:p w14:paraId="3D661941" w14:textId="20B46A2A" w:rsidR="00111D60" w:rsidRPr="008D6E75" w:rsidRDefault="00AF77A9" w:rsidP="00B62CE1">
      <w:pPr>
        <w:pStyle w:val="Doel"/>
        <w:outlineLvl w:val="9"/>
      </w:pPr>
      <w:r w:rsidRPr="008D6E75">
        <w:t xml:space="preserve">De leerlingen </w:t>
      </w:r>
      <w:r w:rsidR="00AC6811" w:rsidRPr="008D6E75">
        <w:t>verduidelijken wat ze graag willen doen, welke techniek, materiaal en werk ze verkiezen</w:t>
      </w:r>
      <w:r w:rsidR="00BE32B2" w:rsidRPr="008D6E75">
        <w:t>.</w:t>
      </w:r>
    </w:p>
    <w:p w14:paraId="704603E3" w14:textId="7BCCA305" w:rsidR="00B534F8" w:rsidRDefault="00B534F8" w:rsidP="00A862AE">
      <w:pPr>
        <w:pStyle w:val="Wenk"/>
      </w:pPr>
      <w:r>
        <w:t>Je</w:t>
      </w:r>
      <w:r w:rsidR="008D0BDE">
        <w:t xml:space="preserve"> kan</w:t>
      </w:r>
      <w:r>
        <w:t xml:space="preserve"> </w:t>
      </w:r>
      <w:r w:rsidR="008D0BDE" w:rsidRPr="008D0BDE">
        <w:t>leerlingen individueel of in kleine groepjes</w:t>
      </w:r>
      <w:r w:rsidR="008D0BDE">
        <w:t xml:space="preserve"> laten</w:t>
      </w:r>
      <w:r w:rsidR="008D0BDE" w:rsidRPr="008D0BDE">
        <w:t xml:space="preserve"> bespreken wat hen aanspreekt in bepaalde technieken of materialen. Gebruik gerichte vragen zoals “Wat lijkt je leuk om te proberen?” of “Waarom spreekt dit materiaal je aan?”</w:t>
      </w:r>
      <w:r>
        <w:t xml:space="preserve">. </w:t>
      </w:r>
    </w:p>
    <w:p w14:paraId="10336CB0" w14:textId="2541409B" w:rsidR="008D0BDE" w:rsidRDefault="008D0BDE" w:rsidP="00A862AE">
      <w:pPr>
        <w:pStyle w:val="Wenk"/>
      </w:pPr>
      <w:r>
        <w:t xml:space="preserve">Je kan </w:t>
      </w:r>
      <w:r w:rsidRPr="008D0BDE">
        <w:t>een ‘proefhoekje’</w:t>
      </w:r>
      <w:r>
        <w:t xml:space="preserve"> organiseren</w:t>
      </w:r>
      <w:r w:rsidRPr="008D0BDE">
        <w:t xml:space="preserve"> waar leerlingen verschillende materialen en technieken kunnen uitproberen. D</w:t>
      </w:r>
      <w:r w:rsidR="002E5898">
        <w:t>a</w:t>
      </w:r>
      <w:r w:rsidRPr="008D0BDE">
        <w:t>t hands-on experimenteren helpt hen om bewuster keuzes te maken</w:t>
      </w:r>
      <w:r>
        <w:t>.</w:t>
      </w:r>
    </w:p>
    <w:p w14:paraId="3B230DDA" w14:textId="2B3ACA84" w:rsidR="008D0BDE" w:rsidRPr="00B534F8" w:rsidRDefault="008D0BDE" w:rsidP="00A862AE">
      <w:pPr>
        <w:pStyle w:val="Wenk"/>
      </w:pPr>
      <w:r>
        <w:t>Het g</w:t>
      </w:r>
      <w:r w:rsidRPr="008D0BDE">
        <w:t>ebruik</w:t>
      </w:r>
      <w:r>
        <w:t xml:space="preserve"> van</w:t>
      </w:r>
      <w:r w:rsidRPr="008D0BDE">
        <w:t xml:space="preserve"> een keuzewijzer</w:t>
      </w:r>
      <w:r>
        <w:t xml:space="preserve"> met</w:t>
      </w:r>
      <w:r w:rsidRPr="008D0BDE">
        <w:t xml:space="preserve"> een overzicht van beschikbare technieken, materialen en mogelijke werkvormen</w:t>
      </w:r>
      <w:r>
        <w:t xml:space="preserve"> kan helpen bij het samen bespreken van</w:t>
      </w:r>
      <w:r w:rsidRPr="008D0BDE">
        <w:t xml:space="preserve"> de voor- en nadelen.</w:t>
      </w:r>
    </w:p>
    <w:p w14:paraId="3974F209" w14:textId="1688F6A3" w:rsidR="00111D60" w:rsidRDefault="00111D60" w:rsidP="00B62CE1">
      <w:pPr>
        <w:pStyle w:val="Kop2"/>
        <w:rPr>
          <w:i/>
          <w:iCs/>
          <w:lang w:eastAsia="nl-NL"/>
        </w:rPr>
      </w:pPr>
      <w:bookmarkStart w:id="81" w:name="_Toc189212805"/>
      <w:r w:rsidRPr="00C8759E">
        <w:rPr>
          <w:lang w:eastAsia="nl-NL"/>
        </w:rPr>
        <w:t>Creëren en (drang tot) innoveren</w:t>
      </w:r>
      <w:bookmarkEnd w:id="81"/>
      <w:r w:rsidRPr="00C8759E">
        <w:rPr>
          <w:lang w:eastAsia="nl-NL"/>
        </w:rPr>
        <w:t xml:space="preserve"> </w:t>
      </w:r>
    </w:p>
    <w:p w14:paraId="470FB46F" w14:textId="77777777" w:rsidR="00E96282" w:rsidRPr="004805E3" w:rsidRDefault="00E96282" w:rsidP="00B62CE1">
      <w:pPr>
        <w:pStyle w:val="Concordantie"/>
        <w:outlineLvl w:val="9"/>
      </w:pPr>
      <w:r w:rsidRPr="004805E3">
        <w:t>Basiscompetenties</w:t>
      </w:r>
    </w:p>
    <w:p w14:paraId="0364941C" w14:textId="77777777" w:rsidR="00E96282" w:rsidRDefault="00E96282" w:rsidP="00E96282">
      <w:pPr>
        <w:pStyle w:val="MDSMDBK"/>
      </w:pPr>
      <w:r>
        <w:t>BC 2.4</w:t>
      </w:r>
      <w:r>
        <w:tab/>
        <w:t>Leerlingen nemen intuïtief en elementair bewust waar. (LPD 4)</w:t>
      </w:r>
    </w:p>
    <w:p w14:paraId="4492B8DC" w14:textId="77777777" w:rsidR="00E96282" w:rsidRDefault="00E96282" w:rsidP="00E96282">
      <w:pPr>
        <w:pStyle w:val="MDSMDBK"/>
      </w:pPr>
      <w:r>
        <w:t>BC 2.5</w:t>
      </w:r>
      <w:r>
        <w:tab/>
        <w:t>Leerlingen gebruiken intuïtie, verbeelding, ervaringen en emoties in artistieke uitingen. (LPD 6)</w:t>
      </w:r>
    </w:p>
    <w:p w14:paraId="4BCA9CB9" w14:textId="77777777" w:rsidR="00E96282" w:rsidRDefault="00E96282" w:rsidP="00E96282">
      <w:pPr>
        <w:pStyle w:val="MDSMDBK"/>
      </w:pPr>
      <w:r>
        <w:lastRenderedPageBreak/>
        <w:t>BC 2.6</w:t>
      </w:r>
      <w:r>
        <w:tab/>
        <w:t>Leerlingen ontdekken elementen van creativiteit of originaliteit. (LPD 7, 8)</w:t>
      </w:r>
    </w:p>
    <w:p w14:paraId="3479E8C9" w14:textId="0DADC1B4" w:rsidR="00111D60" w:rsidRPr="004B4692" w:rsidRDefault="00AF77A9" w:rsidP="00B62CE1">
      <w:pPr>
        <w:pStyle w:val="Doel"/>
        <w:outlineLvl w:val="9"/>
      </w:pPr>
      <w:r w:rsidRPr="004B4692">
        <w:t xml:space="preserve">De leerlingen </w:t>
      </w:r>
      <w:r w:rsidR="00AC6811" w:rsidRPr="004B4692">
        <w:t>nemen met verschillende zintuigen intuïtief waar</w:t>
      </w:r>
      <w:r w:rsidR="00111D60" w:rsidRPr="004B4692">
        <w:t>.</w:t>
      </w:r>
    </w:p>
    <w:p w14:paraId="2D33212D" w14:textId="4E5FA8B5" w:rsidR="00E17856" w:rsidRDefault="008D6E75" w:rsidP="008D6E75">
      <w:pPr>
        <w:pStyle w:val="Wenk"/>
      </w:pPr>
      <w:r>
        <w:t>Je kan</w:t>
      </w:r>
      <w:r w:rsidRPr="008D6E75">
        <w:t xml:space="preserve"> leerlingen objecten of materialen</w:t>
      </w:r>
      <w:r>
        <w:t xml:space="preserve"> laten</w:t>
      </w:r>
      <w:r w:rsidRPr="008D6E75">
        <w:t xml:space="preserve"> aanraken, ruiken, horen, zien en (indien mogelijk) proeven. Koppel d</w:t>
      </w:r>
      <w:r w:rsidR="002E5898">
        <w:t>a</w:t>
      </w:r>
      <w:r w:rsidRPr="008D6E75">
        <w:t>t aan opdrachten waarbij ze hun zintuiglijke indrukken omschrijven of verwerken.</w:t>
      </w:r>
    </w:p>
    <w:p w14:paraId="1FB3A650" w14:textId="51EB21C8" w:rsidR="008D6E75" w:rsidRDefault="008D6E75" w:rsidP="008D6E75">
      <w:pPr>
        <w:pStyle w:val="Wenk"/>
      </w:pPr>
      <w:r>
        <w:t xml:space="preserve">Je stimuleert leerlingen met het creëren van een sensorische ruimte, </w:t>
      </w:r>
      <w:r w:rsidRPr="008D6E75">
        <w:t>een inspirerende setting met gevarieerde prikkels zoals zachte muziek, geurige bloemen, texturen, en visuele kunstwerken.</w:t>
      </w:r>
    </w:p>
    <w:p w14:paraId="39842373" w14:textId="22671E5E" w:rsidR="008D6E75" w:rsidRDefault="008D6E75" w:rsidP="008D6E75">
      <w:pPr>
        <w:pStyle w:val="Wenk"/>
      </w:pPr>
      <w:r>
        <w:t xml:space="preserve">Je kan </w:t>
      </w:r>
      <w:r w:rsidRPr="008D6E75">
        <w:t>leerlingen bijvoorbeeld blind</w:t>
      </w:r>
      <w:r>
        <w:t xml:space="preserve"> laten</w:t>
      </w:r>
      <w:r w:rsidRPr="008D6E75">
        <w:t xml:space="preserve"> tekenen op basis van wat ze voelen of een abstracte tekening </w:t>
      </w:r>
      <w:r>
        <w:t xml:space="preserve">laten </w:t>
      </w:r>
      <w:r w:rsidRPr="008D6E75">
        <w:t>maken geïnspireerd door een muziekstuk.</w:t>
      </w:r>
    </w:p>
    <w:p w14:paraId="43E43F0F" w14:textId="12817131" w:rsidR="00111D60" w:rsidRPr="00DE2A43" w:rsidRDefault="00AF77A9" w:rsidP="00B62CE1">
      <w:pPr>
        <w:pStyle w:val="DoelExtra"/>
        <w:outlineLvl w:val="9"/>
      </w:pPr>
      <w:r w:rsidRPr="00DE2A43">
        <w:t xml:space="preserve">De leerlingen </w:t>
      </w:r>
      <w:r w:rsidR="00852CAD" w:rsidRPr="00DE2A43">
        <w:t>benoemen en beschrijven beeldende elementen in een kunstwerk of eigen creatie</w:t>
      </w:r>
      <w:r w:rsidR="00111D60" w:rsidRPr="00DE2A43">
        <w:t>.</w:t>
      </w:r>
    </w:p>
    <w:p w14:paraId="30B21F76" w14:textId="03D011D0" w:rsidR="004B4692" w:rsidRPr="004B4692" w:rsidRDefault="004B4692" w:rsidP="004B4692">
      <w:pPr>
        <w:pStyle w:val="Wenk"/>
      </w:pPr>
      <w:r>
        <w:t xml:space="preserve">Je kan </w:t>
      </w:r>
      <w:r w:rsidRPr="004B4692">
        <w:t xml:space="preserve">leerlingen hun eigen werk </w:t>
      </w:r>
      <w:r>
        <w:t xml:space="preserve">laten </w:t>
      </w:r>
      <w:r w:rsidRPr="004B4692">
        <w:t xml:space="preserve">presenteren en uitleggen welke beeldende elementen ze hebben gebruikt. Geef </w:t>
      </w:r>
      <w:proofErr w:type="gramStart"/>
      <w:r w:rsidRPr="004B4692">
        <w:t>hen</w:t>
      </w:r>
      <w:proofErr w:type="gramEnd"/>
      <w:r w:rsidRPr="004B4692">
        <w:t xml:space="preserve"> eenvoudige schema’s om hun ideeën te structureren.</w:t>
      </w:r>
    </w:p>
    <w:p w14:paraId="727ADB07" w14:textId="5BA1E0AC" w:rsidR="00111D60" w:rsidRPr="00DE2A43" w:rsidRDefault="00AF77A9" w:rsidP="00B62CE1">
      <w:pPr>
        <w:pStyle w:val="Doel"/>
        <w:numPr>
          <w:ilvl w:val="0"/>
          <w:numId w:val="33"/>
        </w:numPr>
        <w:outlineLvl w:val="9"/>
      </w:pPr>
      <w:r w:rsidRPr="00DE2A43">
        <w:t xml:space="preserve">De leerlingen </w:t>
      </w:r>
      <w:r w:rsidR="00111D60" w:rsidRPr="00DE2A43">
        <w:t>verbeeld</w:t>
      </w:r>
      <w:r w:rsidRPr="00DE2A43">
        <w:t>en</w:t>
      </w:r>
      <w:r w:rsidR="00111D60" w:rsidRPr="00DE2A43">
        <w:t xml:space="preserve"> intuïtief </w:t>
      </w:r>
      <w:r w:rsidRPr="00DE2A43">
        <w:t>hun</w:t>
      </w:r>
      <w:r w:rsidR="00111D60" w:rsidRPr="00DE2A43">
        <w:t xml:space="preserve"> ervaring</w:t>
      </w:r>
      <w:r w:rsidR="00474116" w:rsidRPr="00DE2A43">
        <w:t>en</w:t>
      </w:r>
      <w:r w:rsidR="00852CAD" w:rsidRPr="00DE2A43">
        <w:t xml:space="preserve"> </w:t>
      </w:r>
      <w:r w:rsidR="00A1521F" w:rsidRPr="00DE2A43">
        <w:t xml:space="preserve">en emoties </w:t>
      </w:r>
      <w:r w:rsidR="00852CAD" w:rsidRPr="00DE2A43">
        <w:t>vanuit</w:t>
      </w:r>
      <w:r w:rsidR="00111D60" w:rsidRPr="00DE2A43">
        <w:t xml:space="preserve"> </w:t>
      </w:r>
      <w:r w:rsidRPr="00DE2A43">
        <w:t>hun</w:t>
      </w:r>
      <w:r w:rsidR="00111D60" w:rsidRPr="00DE2A43">
        <w:t xml:space="preserve"> </w:t>
      </w:r>
      <w:r w:rsidR="00852CAD" w:rsidRPr="00DE2A43">
        <w:t>eigen leef- en belevingswereld.</w:t>
      </w:r>
    </w:p>
    <w:p w14:paraId="4841BEF3" w14:textId="7FFFA770" w:rsidR="004B4692" w:rsidRDefault="00DE2A43" w:rsidP="004B4692">
      <w:pPr>
        <w:pStyle w:val="Wenk"/>
      </w:pPr>
      <w:r>
        <w:t>Je kan werken</w:t>
      </w:r>
      <w:r w:rsidR="004B4692" w:rsidRPr="004B4692">
        <w:t xml:space="preserve"> met emoties als thema</w:t>
      </w:r>
      <w:r>
        <w:t xml:space="preserve"> waarbij je</w:t>
      </w:r>
      <w:r w:rsidR="004B4692" w:rsidRPr="004B4692">
        <w:t xml:space="preserve"> emoties als onderwerp </w:t>
      </w:r>
      <w:r>
        <w:t xml:space="preserve">kiest </w:t>
      </w:r>
      <w:r w:rsidR="004B4692" w:rsidRPr="004B4692">
        <w:t xml:space="preserve">en prikkels zoals muziek of verhalen </w:t>
      </w:r>
      <w:r>
        <w:t xml:space="preserve">gebruikt </w:t>
      </w:r>
      <w:r w:rsidR="004B4692" w:rsidRPr="004B4692">
        <w:t>om d</w:t>
      </w:r>
      <w:r w:rsidR="00316B21">
        <w:t>i</w:t>
      </w:r>
      <w:r w:rsidR="004B4692" w:rsidRPr="004B4692">
        <w:t>e te verkennen. Laat leerlingen intuïtief beelden creëren die d</w:t>
      </w:r>
      <w:r w:rsidR="00316B21">
        <w:t>i</w:t>
      </w:r>
      <w:r w:rsidR="004B4692" w:rsidRPr="004B4692">
        <w:t>e emoties uitdrukken.</w:t>
      </w:r>
    </w:p>
    <w:p w14:paraId="2A99FECA" w14:textId="728853F4" w:rsidR="004B4692" w:rsidRPr="004B4692" w:rsidRDefault="00DE2A43" w:rsidP="004B4692">
      <w:pPr>
        <w:pStyle w:val="Wenk"/>
      </w:pPr>
      <w:r>
        <w:t>M</w:t>
      </w:r>
      <w:r w:rsidR="004B4692" w:rsidRPr="004B4692">
        <w:t>et vrije associatie</w:t>
      </w:r>
      <w:r>
        <w:t xml:space="preserve"> kan je</w:t>
      </w:r>
      <w:r w:rsidR="004B4692" w:rsidRPr="004B4692">
        <w:t xml:space="preserve"> leerlingen zonder veel nadenken </w:t>
      </w:r>
      <w:r>
        <w:t xml:space="preserve">laten </w:t>
      </w:r>
      <w:r w:rsidR="004B4692" w:rsidRPr="004B4692">
        <w:t>schetsen of tekenen wat ze voelen of ervaren bij een bepaalde situatie of emotie. Moedig hen aan zich te laten leiden door spontaniteit.</w:t>
      </w:r>
    </w:p>
    <w:p w14:paraId="6E319573" w14:textId="59802C26" w:rsidR="00111D60" w:rsidRPr="00DE2A43" w:rsidRDefault="00AF77A9" w:rsidP="00B62CE1">
      <w:pPr>
        <w:pStyle w:val="Doel"/>
        <w:outlineLvl w:val="9"/>
      </w:pPr>
      <w:r w:rsidRPr="00DE2A43">
        <w:t xml:space="preserve">De leerlingen </w:t>
      </w:r>
      <w:r w:rsidR="00111D60" w:rsidRPr="00DE2A43">
        <w:t>experimente</w:t>
      </w:r>
      <w:r w:rsidRPr="00DE2A43">
        <w:t>ren</w:t>
      </w:r>
      <w:r w:rsidR="00852CAD" w:rsidRPr="00DE2A43">
        <w:t xml:space="preserve"> met</w:t>
      </w:r>
      <w:r w:rsidR="00111D60" w:rsidRPr="00DE2A43">
        <w:t xml:space="preserve"> </w:t>
      </w:r>
      <w:r w:rsidR="00852CAD" w:rsidRPr="00DE2A43">
        <w:t>nieuwe mogelijkheden en technieken om een idee uit te werken.</w:t>
      </w:r>
    </w:p>
    <w:p w14:paraId="77AC5874" w14:textId="2AD96D29" w:rsidR="00F91F40" w:rsidRPr="00DE2A43" w:rsidRDefault="00DE2A43" w:rsidP="00F91F40">
      <w:pPr>
        <w:pStyle w:val="Wenk"/>
      </w:pPr>
      <w:r w:rsidRPr="00DE2A43">
        <w:t>Je kan</w:t>
      </w:r>
      <w:r w:rsidR="00F91F40" w:rsidRPr="00DE2A43">
        <w:t xml:space="preserve"> opdrachten </w:t>
      </w:r>
      <w:r w:rsidRPr="00DE2A43">
        <w:t xml:space="preserve">geven </w:t>
      </w:r>
      <w:r w:rsidR="00F91F40" w:rsidRPr="00DE2A43">
        <w:t>waarin leerlingen een techniek combineren met een onverwacht materiaal of een ongebruikelijke aanpak zoals tekenen met takken of schilderen op ongebruikelijke ondergronden.</w:t>
      </w:r>
    </w:p>
    <w:p w14:paraId="3FD735B2" w14:textId="1599978D" w:rsidR="00F91F40" w:rsidRPr="00DE2A43" w:rsidRDefault="00F91F40" w:rsidP="00F91F40">
      <w:pPr>
        <w:pStyle w:val="Wenk"/>
      </w:pPr>
      <w:r w:rsidRPr="00DE2A43">
        <w:t>Bevorder een houding van durf</w:t>
      </w:r>
      <w:r w:rsidR="00DE2A43" w:rsidRPr="00DE2A43">
        <w:t xml:space="preserve"> en m</w:t>
      </w:r>
      <w:r w:rsidRPr="00DE2A43">
        <w:t>oedig experimenteren en fouten maken aan als een essentieel onderdeel van het creatieve proces. Geef complimenten voor gedurfde keuzes en innovatieve ideeën.</w:t>
      </w:r>
    </w:p>
    <w:p w14:paraId="3BE7A60E" w14:textId="7CAEEFB5" w:rsidR="00111D60" w:rsidRPr="00DE2A43" w:rsidRDefault="00AF77A9" w:rsidP="00B62CE1">
      <w:pPr>
        <w:pStyle w:val="Doel"/>
        <w:outlineLvl w:val="9"/>
      </w:pPr>
      <w:r w:rsidRPr="00DE2A43">
        <w:t xml:space="preserve">De leerlingen </w:t>
      </w:r>
      <w:r w:rsidR="0022049F" w:rsidRPr="00DE2A43">
        <w:t>onderzoeken</w:t>
      </w:r>
      <w:r w:rsidR="00111D60" w:rsidRPr="00DE2A43">
        <w:t xml:space="preserve"> creatieve </w:t>
      </w:r>
      <w:r w:rsidR="00A1521F" w:rsidRPr="00DE2A43">
        <w:t xml:space="preserve">en originele </w:t>
      </w:r>
      <w:r w:rsidR="00111D60" w:rsidRPr="00DE2A43">
        <w:t>oplossingen.</w:t>
      </w:r>
    </w:p>
    <w:p w14:paraId="73318EC9" w14:textId="6B6756CB" w:rsidR="00111D60" w:rsidRPr="002A17E6" w:rsidRDefault="00DE2A43" w:rsidP="002A17E6">
      <w:pPr>
        <w:pStyle w:val="Wenk"/>
      </w:pPr>
      <w:r>
        <w:t>Je kan g</w:t>
      </w:r>
      <w:r w:rsidR="00F91F40" w:rsidRPr="00F91F40">
        <w:t>ebruik</w:t>
      </w:r>
      <w:r>
        <w:t>maken van</w:t>
      </w:r>
      <w:r w:rsidR="00F91F40" w:rsidRPr="00F91F40">
        <w:t xml:space="preserve"> design thinking</w:t>
      </w:r>
      <w:r>
        <w:t xml:space="preserve"> waarbij je</w:t>
      </w:r>
      <w:r w:rsidR="00F91F40" w:rsidRPr="00F91F40">
        <w:t xml:space="preserve"> leerlingen een probleem </w:t>
      </w:r>
      <w:r>
        <w:t xml:space="preserve">laat </w:t>
      </w:r>
      <w:r w:rsidR="00F91F40" w:rsidRPr="00F91F40">
        <w:t xml:space="preserve">identificeren en </w:t>
      </w:r>
      <w:r>
        <w:t xml:space="preserve">laat </w:t>
      </w:r>
      <w:r w:rsidR="00F91F40" w:rsidRPr="00F91F40">
        <w:t>brainstormen over oplossingen. Moedig hen aan om verder te denken dan voor de hand liggende ideeën en originele invalshoeken te bedenken.</w:t>
      </w:r>
      <w:r w:rsidR="00111D60" w:rsidRPr="002A17E6">
        <w:t xml:space="preserve"> </w:t>
      </w:r>
    </w:p>
    <w:p w14:paraId="4F3FB9DE" w14:textId="2CC54063" w:rsidR="00111D60" w:rsidRDefault="00111D60" w:rsidP="00B62CE1">
      <w:pPr>
        <w:pStyle w:val="Kop2"/>
        <w:rPr>
          <w:lang w:eastAsia="nl-NL"/>
        </w:rPr>
      </w:pPr>
      <w:bookmarkStart w:id="82" w:name="_Toc189212806"/>
      <w:r w:rsidRPr="00895C52">
        <w:rPr>
          <w:lang w:eastAsia="nl-NL"/>
        </w:rPr>
        <w:lastRenderedPageBreak/>
        <w:t>Onderzoeken</w:t>
      </w:r>
      <w:bookmarkEnd w:id="82"/>
    </w:p>
    <w:p w14:paraId="1D474ED7" w14:textId="77777777" w:rsidR="00E96282" w:rsidRPr="004805E3" w:rsidRDefault="00E96282" w:rsidP="00B62CE1">
      <w:pPr>
        <w:pStyle w:val="Concordantie"/>
        <w:outlineLvl w:val="9"/>
      </w:pPr>
      <w:r w:rsidRPr="004805E3">
        <w:t>Basiscompetenties</w:t>
      </w:r>
    </w:p>
    <w:p w14:paraId="5AFA8589" w14:textId="77777777" w:rsidR="00E96282" w:rsidRDefault="00E96282" w:rsidP="00E96282">
      <w:pPr>
        <w:pStyle w:val="MDSMDBK"/>
      </w:pPr>
      <w:r>
        <w:t>BC 2.11</w:t>
      </w:r>
      <w:r>
        <w:tab/>
        <w:t>Leerlingen verkennen artistieke uitdrukkingsvormen en halen er inspiratie uit. (LPD 9)</w:t>
      </w:r>
    </w:p>
    <w:p w14:paraId="57E1C8DC" w14:textId="77777777" w:rsidR="00E96282" w:rsidRDefault="00E96282" w:rsidP="00E96282">
      <w:pPr>
        <w:pStyle w:val="MDSMDBK"/>
      </w:pPr>
      <w:r>
        <w:t>BC 2.12</w:t>
      </w:r>
      <w:r>
        <w:tab/>
        <w:t>Leerlingen beschrijven de eigen waarneming. (LPD 10)</w:t>
      </w:r>
    </w:p>
    <w:p w14:paraId="0BE395F0" w14:textId="77777777" w:rsidR="00E96282" w:rsidRDefault="00E96282" w:rsidP="00E96282">
      <w:pPr>
        <w:pStyle w:val="MDSMDBK"/>
      </w:pPr>
      <w:r>
        <w:t>BC 2.13</w:t>
      </w:r>
      <w:r>
        <w:tab/>
        <w:t>Leerlingen hebben oog voor de eigen ontwikkeling. (LPD 11)</w:t>
      </w:r>
    </w:p>
    <w:p w14:paraId="34FBCEE3" w14:textId="77777777" w:rsidR="00E96282" w:rsidRDefault="00E96282" w:rsidP="00E96282">
      <w:pPr>
        <w:pStyle w:val="MDSMDBK"/>
      </w:pPr>
      <w:r>
        <w:t>BC 2.14</w:t>
      </w:r>
      <w:r>
        <w:tab/>
        <w:t>Leerlingen tonen nieuwsgierigheid voor artistieke uitdrukkingsvormen in de eigen leefomgeving. (LPD 12)</w:t>
      </w:r>
    </w:p>
    <w:p w14:paraId="6EC7C51A" w14:textId="3C449680" w:rsidR="00111D60" w:rsidRPr="00DE2A43" w:rsidRDefault="00AF77A9" w:rsidP="00B62CE1">
      <w:pPr>
        <w:pStyle w:val="Doel"/>
        <w:outlineLvl w:val="9"/>
      </w:pPr>
      <w:r w:rsidRPr="00DE2A43">
        <w:t xml:space="preserve">De leerlingen </w:t>
      </w:r>
      <w:r w:rsidR="00122198" w:rsidRPr="00DE2A43">
        <w:t>laten zich inspireren door een artistieke uitdrukkingsvorm en verwerken d</w:t>
      </w:r>
      <w:r w:rsidR="003A1B10">
        <w:t>i</w:t>
      </w:r>
      <w:r w:rsidR="00122198" w:rsidRPr="00DE2A43">
        <w:t>e inspiratie in een eenvoudige eigen creatie.</w:t>
      </w:r>
    </w:p>
    <w:p w14:paraId="2FA516BB" w14:textId="50783C83" w:rsidR="003A1B10" w:rsidRDefault="00707FB0" w:rsidP="003F3A27">
      <w:pPr>
        <w:pStyle w:val="WenkDuiding"/>
      </w:pPr>
      <w:r>
        <w:t>Het kan gaan om artistieke uitdrukkingsvormen zoals een verhaal, kunstwerk, film, muziekstuk of dans.</w:t>
      </w:r>
    </w:p>
    <w:p w14:paraId="15D5CD8E" w14:textId="116375A6" w:rsidR="00122198" w:rsidRPr="00E17856" w:rsidRDefault="00DE2A43" w:rsidP="00122198">
      <w:pPr>
        <w:pStyle w:val="Wenk"/>
      </w:pPr>
      <w:r w:rsidRPr="00DE2A43">
        <w:t xml:space="preserve">Je kan opdrachten geven </w:t>
      </w:r>
      <w:r w:rsidR="00F91F40" w:rsidRPr="00F91F40">
        <w:t>die ruimte laten voor interpretatie, bijvoorbeeld: “Maak een werk dat dezelfde emotie oproept als deze film” of “Vertaal de bewegingen uit deze dans in lijnen of vormen.”</w:t>
      </w:r>
    </w:p>
    <w:p w14:paraId="61EB2E92" w14:textId="2AABAD8A" w:rsidR="00111D60" w:rsidRPr="00516889" w:rsidRDefault="00AF77A9" w:rsidP="00B62CE1">
      <w:pPr>
        <w:pStyle w:val="Doel"/>
        <w:outlineLvl w:val="9"/>
      </w:pPr>
      <w:r w:rsidRPr="00516889">
        <w:t xml:space="preserve">De leerlingen </w:t>
      </w:r>
      <w:r w:rsidR="00122198" w:rsidRPr="00516889">
        <w:t xml:space="preserve">beschrijven </w:t>
      </w:r>
      <w:r w:rsidR="00C927D9">
        <w:t>de eigen</w:t>
      </w:r>
      <w:r w:rsidR="00122198" w:rsidRPr="00516889">
        <w:t xml:space="preserve"> waarneming en verduidelijken wat ze zien, horen of voelen en waaraan het hen doet denken.</w:t>
      </w:r>
    </w:p>
    <w:p w14:paraId="1BC7D503" w14:textId="77126E3D" w:rsidR="00E17856" w:rsidRPr="00E17856" w:rsidRDefault="00516889" w:rsidP="00E17856">
      <w:pPr>
        <w:pStyle w:val="Wenk"/>
      </w:pPr>
      <w:r>
        <w:t>Je kan</w:t>
      </w:r>
      <w:r w:rsidR="00F91F40" w:rsidRPr="00F91F40">
        <w:t xml:space="preserve"> gerichte vragen</w:t>
      </w:r>
      <w:r>
        <w:t xml:space="preserve"> stellen</w:t>
      </w:r>
      <w:r w:rsidR="00F91F40" w:rsidRPr="00F91F40">
        <w:t xml:space="preserve"> zoals “Welke kleuren zie je?”, “Welke emoties roept dit op?”, en “Waar doet dit je aan denken?”</w:t>
      </w:r>
      <w:r w:rsidR="00C927D9">
        <w:t>.</w:t>
      </w:r>
    </w:p>
    <w:p w14:paraId="166684E3" w14:textId="6CE1F116" w:rsidR="00111D60" w:rsidRPr="00516889" w:rsidRDefault="00AF77A9" w:rsidP="00B62CE1">
      <w:pPr>
        <w:pStyle w:val="Doel"/>
        <w:outlineLvl w:val="9"/>
      </w:pPr>
      <w:r w:rsidRPr="00516889">
        <w:t xml:space="preserve">De leerlingen </w:t>
      </w:r>
      <w:r w:rsidR="00122198" w:rsidRPr="00516889">
        <w:t xml:space="preserve">reflecteren geregeld over hun werk en </w:t>
      </w:r>
      <w:r w:rsidR="00D4766A">
        <w:t>over</w:t>
      </w:r>
      <w:r w:rsidR="00122198" w:rsidRPr="00516889">
        <w:t xml:space="preserve"> hun beeldende evolutie of proces.</w:t>
      </w:r>
    </w:p>
    <w:p w14:paraId="53AE58C9" w14:textId="2C391F6C" w:rsidR="00D4766A" w:rsidRDefault="00D4766A" w:rsidP="00A862AE">
      <w:pPr>
        <w:pStyle w:val="Wenk"/>
      </w:pPr>
      <w:r>
        <w:t>Door te reflecteren over hun werk zullen leerlingen zich ook bewuster worden van hun beeldende evolutie.</w:t>
      </w:r>
    </w:p>
    <w:p w14:paraId="65952BBB" w14:textId="337CBEBE" w:rsidR="00FD2728" w:rsidRDefault="00F91F40" w:rsidP="00A862AE">
      <w:pPr>
        <w:pStyle w:val="Wenk"/>
      </w:pPr>
      <w:r w:rsidRPr="00F91F40">
        <w:t>Vraag leerlingen na elke opdracht om kort te schrijven of vertellen wat ze geleerd hebben, welke technieken ze hebben verbeterd, en waar ze trots op zijn.</w:t>
      </w:r>
    </w:p>
    <w:p w14:paraId="1F16A1A0" w14:textId="1167CBF8" w:rsidR="00122198" w:rsidRPr="00516889" w:rsidRDefault="00122198" w:rsidP="00B62CE1">
      <w:pPr>
        <w:pStyle w:val="Doel"/>
        <w:outlineLvl w:val="9"/>
      </w:pPr>
      <w:r w:rsidRPr="00516889">
        <w:t>De leerling</w:t>
      </w:r>
      <w:r w:rsidR="00013A86">
        <w:t>en</w:t>
      </w:r>
      <w:r w:rsidRPr="00516889">
        <w:t xml:space="preserve"> </w:t>
      </w:r>
      <w:r w:rsidR="00013A86">
        <w:t>hebben</w:t>
      </w:r>
      <w:r w:rsidRPr="00516889">
        <w:t xml:space="preserve"> oog voor culturele activiteiten in </w:t>
      </w:r>
      <w:r w:rsidR="00013A86">
        <w:t>hun</w:t>
      </w:r>
      <w:r w:rsidRPr="00516889">
        <w:t xml:space="preserve"> eigen leefomgeving</w:t>
      </w:r>
      <w:r w:rsidR="003449EC">
        <w:t>.</w:t>
      </w:r>
    </w:p>
    <w:p w14:paraId="4B6EAE74" w14:textId="0836189F" w:rsidR="00F91F40" w:rsidRPr="00516889" w:rsidRDefault="003449EC" w:rsidP="00F91F40">
      <w:pPr>
        <w:pStyle w:val="Wenk"/>
      </w:pPr>
      <w:r>
        <w:t xml:space="preserve">Onder ‘de eigen leefomgeving’ kan je een museumbezoek, artistieke vorming op school … begrijpen. </w:t>
      </w:r>
      <w:r w:rsidR="00516889" w:rsidRPr="00516889">
        <w:t>Je kan</w:t>
      </w:r>
      <w:r w:rsidR="00F91F40" w:rsidRPr="00516889">
        <w:t xml:space="preserve"> uitstapjes naar musea, tentoonstellingen of lokale evenementen </w:t>
      </w:r>
      <w:r w:rsidR="00516889" w:rsidRPr="00516889">
        <w:t xml:space="preserve">organiseren </w:t>
      </w:r>
      <w:r w:rsidR="00F91F40" w:rsidRPr="00516889">
        <w:t xml:space="preserve">en </w:t>
      </w:r>
      <w:r w:rsidR="00516889" w:rsidRPr="00516889">
        <w:t xml:space="preserve">dit </w:t>
      </w:r>
      <w:r w:rsidR="00F91F40" w:rsidRPr="00516889">
        <w:t>koppel</w:t>
      </w:r>
      <w:r w:rsidR="00516889" w:rsidRPr="00516889">
        <w:t>en</w:t>
      </w:r>
      <w:r w:rsidR="00F91F40" w:rsidRPr="00516889">
        <w:t xml:space="preserve"> aan creatieve opdrachten zoals een tekening of verslag geïnspireerd door wat ze gezien hebben.</w:t>
      </w:r>
    </w:p>
    <w:p w14:paraId="147E9EE9" w14:textId="1E5B2FE1" w:rsidR="00F91F40" w:rsidRDefault="00516889" w:rsidP="00F91F40">
      <w:pPr>
        <w:pStyle w:val="Wenk"/>
      </w:pPr>
      <w:r>
        <w:t>Het uitnodigen van</w:t>
      </w:r>
      <w:r w:rsidR="00F91F40">
        <w:t xml:space="preserve"> lokale kunstenaars om workshops of lezingen te geven, </w:t>
      </w:r>
      <w:r>
        <w:t>laat</w:t>
      </w:r>
      <w:r w:rsidR="00F91F40">
        <w:t xml:space="preserve"> leerlingen direct ervaren hoe kunst en cultuur een rol spelen in hun leefomgeving. Moedig leerlingen aan om met d</w:t>
      </w:r>
      <w:r w:rsidR="0026680E">
        <w:t>i</w:t>
      </w:r>
      <w:r w:rsidR="00F91F40">
        <w:t>e kunstenaars in gesprek te gaan.</w:t>
      </w:r>
    </w:p>
    <w:p w14:paraId="38AB5049" w14:textId="2643D73B" w:rsidR="00111D60" w:rsidRDefault="00111D60" w:rsidP="00B62CE1">
      <w:pPr>
        <w:pStyle w:val="Kop2"/>
        <w:rPr>
          <w:rFonts w:cs="Arial"/>
          <w:i/>
          <w:iCs/>
          <w:lang w:eastAsia="nl-NL"/>
        </w:rPr>
      </w:pPr>
      <w:bookmarkStart w:id="83" w:name="_Toc189212807"/>
      <w:r w:rsidRPr="00895C52">
        <w:rPr>
          <w:lang w:eastAsia="nl-NL"/>
        </w:rPr>
        <w:t>Vakdeskundigheid</w:t>
      </w:r>
      <w:bookmarkEnd w:id="83"/>
      <w:r w:rsidRPr="00895C52">
        <w:rPr>
          <w:rFonts w:cs="Arial"/>
          <w:lang w:eastAsia="nl-NL"/>
        </w:rPr>
        <w:t xml:space="preserve"> </w:t>
      </w:r>
    </w:p>
    <w:p w14:paraId="61B8123A" w14:textId="77777777" w:rsidR="00E96282" w:rsidRPr="004805E3" w:rsidRDefault="00E96282" w:rsidP="00B62CE1">
      <w:pPr>
        <w:pStyle w:val="Concordantie"/>
        <w:outlineLvl w:val="9"/>
      </w:pPr>
      <w:r w:rsidRPr="004805E3">
        <w:t>Basiscompetenties</w:t>
      </w:r>
    </w:p>
    <w:p w14:paraId="62D1FEC2" w14:textId="77777777" w:rsidR="00E96282" w:rsidRDefault="00E96282" w:rsidP="00E96282">
      <w:pPr>
        <w:pStyle w:val="MDSMDBK"/>
      </w:pPr>
      <w:r>
        <w:lastRenderedPageBreak/>
        <w:t>BC 2.7</w:t>
      </w:r>
      <w:r>
        <w:tab/>
        <w:t>Leerlingen ontdekken bouwstenen:</w:t>
      </w:r>
      <w:r>
        <w:br/>
        <w:t>- taal;</w:t>
      </w:r>
      <w:r>
        <w:br/>
        <w:t>- lichaam;</w:t>
      </w:r>
      <w:r>
        <w:br/>
        <w:t>- ruimte;</w:t>
      </w:r>
      <w:r>
        <w:br/>
        <w:t>- tijd;</w:t>
      </w:r>
      <w:r>
        <w:br/>
        <w:t>- vorm;</w:t>
      </w:r>
      <w:r>
        <w:br/>
        <w:t>- kleur;</w:t>
      </w:r>
      <w:r>
        <w:br/>
        <w:t>- digitale data. (LPD 13, 14)</w:t>
      </w:r>
    </w:p>
    <w:p w14:paraId="2D274918" w14:textId="77777777" w:rsidR="00E96282" w:rsidRDefault="00E96282" w:rsidP="00E96282">
      <w:pPr>
        <w:pStyle w:val="MDSMDBK"/>
      </w:pPr>
      <w:r>
        <w:t>BC 2.8</w:t>
      </w:r>
      <w:r>
        <w:tab/>
        <w:t>Leerlingen combineren verschillende bouwstenen op een eenvoudige manier. (LPD 15)</w:t>
      </w:r>
    </w:p>
    <w:p w14:paraId="572BF7C8" w14:textId="77777777" w:rsidR="00E96282" w:rsidRPr="008D6E75" w:rsidRDefault="00E96282" w:rsidP="00E96282">
      <w:pPr>
        <w:pStyle w:val="MDSMDBK"/>
      </w:pPr>
      <w:r w:rsidRPr="008D6E75">
        <w:t>BC 2.9</w:t>
      </w:r>
      <w:r w:rsidRPr="008D6E75">
        <w:tab/>
        <w:t>Leerlingen spelen met samenhang, herhaling, contrast, verwachting en verrassing.</w:t>
      </w:r>
      <w:r>
        <w:t xml:space="preserve"> (LPD 16)</w:t>
      </w:r>
    </w:p>
    <w:p w14:paraId="4CCD9A3C" w14:textId="77777777" w:rsidR="00E96282" w:rsidRDefault="00E96282" w:rsidP="00E96282">
      <w:pPr>
        <w:pStyle w:val="MDSMDBK"/>
      </w:pPr>
      <w:r>
        <w:t>BC 2.10</w:t>
      </w:r>
      <w:r>
        <w:tab/>
        <w:t>Leerlingen gaan doelmatig, duurzaam en veilig om met lichaam, instrument en materiaal. (LPD 17, 18)</w:t>
      </w:r>
    </w:p>
    <w:p w14:paraId="79EE2BD2" w14:textId="40D2DE89" w:rsidR="00111D60" w:rsidRPr="00891976" w:rsidRDefault="00AF77A9" w:rsidP="00B62CE1">
      <w:pPr>
        <w:pStyle w:val="Doel"/>
        <w:outlineLvl w:val="9"/>
      </w:pPr>
      <w:r w:rsidRPr="00891976">
        <w:t xml:space="preserve">De leerlingen </w:t>
      </w:r>
      <w:r w:rsidR="006E683E" w:rsidRPr="00891976">
        <w:t xml:space="preserve">ontdekken bouwstenen: taal, lichaam, ruimte, tijd, vorm, kleur, digitale </w:t>
      </w:r>
      <w:proofErr w:type="gramStart"/>
      <w:r w:rsidR="006E683E" w:rsidRPr="00891976">
        <w:t>bronnen:</w:t>
      </w:r>
      <w:r w:rsidR="00123AAE" w:rsidRPr="00891976">
        <w:t>.</w:t>
      </w:r>
      <w:proofErr w:type="gramEnd"/>
    </w:p>
    <w:p w14:paraId="0A75B5B9" w14:textId="2B489358" w:rsidR="00F91F40" w:rsidRPr="00891976" w:rsidRDefault="00F91F40" w:rsidP="00F91F40">
      <w:pPr>
        <w:pStyle w:val="Wenk"/>
      </w:pPr>
      <w:r w:rsidRPr="00891976">
        <w:t xml:space="preserve">Gebruik korte opdrachten waarin elke bouwsteen afzonderlijk wordt verkend. </w:t>
      </w:r>
      <w:r w:rsidR="0026680E">
        <w:t>Laat</w:t>
      </w:r>
      <w:r w:rsidR="00EE42B2">
        <w:t xml:space="preserve"> </w:t>
      </w:r>
      <w:r w:rsidRPr="00891976">
        <w:t xml:space="preserve">leerlingen </w:t>
      </w:r>
      <w:r w:rsidR="0026680E">
        <w:t xml:space="preserve">bijvoorbeeld </w:t>
      </w:r>
      <w:r w:rsidRPr="00891976">
        <w:t>experimenteren met vormen door collages te maken</w:t>
      </w:r>
      <w:r w:rsidR="0026680E">
        <w:t>.</w:t>
      </w:r>
    </w:p>
    <w:p w14:paraId="2B8FA38C" w14:textId="65E31AA6" w:rsidR="00111D60" w:rsidRPr="00891976" w:rsidRDefault="00AF77A9" w:rsidP="00B62CE1">
      <w:pPr>
        <w:pStyle w:val="Doel"/>
        <w:outlineLvl w:val="9"/>
      </w:pPr>
      <w:r w:rsidRPr="00891976">
        <w:t xml:space="preserve">De leerlingen </w:t>
      </w:r>
      <w:r w:rsidR="006E683E" w:rsidRPr="00891976">
        <w:t>ontdekken verschillende beeldende elementen, technieken en materialen.</w:t>
      </w:r>
    </w:p>
    <w:p w14:paraId="05F426BB" w14:textId="1A49712F" w:rsidR="006E683E" w:rsidRDefault="006E683E" w:rsidP="006E683E">
      <w:pPr>
        <w:pStyle w:val="Wenk"/>
      </w:pPr>
      <w:r>
        <w:t>Beeldende elementen zoals</w:t>
      </w:r>
    </w:p>
    <w:p w14:paraId="027E9068" w14:textId="0E87E63A" w:rsidR="006E683E" w:rsidRPr="006E683E" w:rsidRDefault="00CA1CB7" w:rsidP="006E683E">
      <w:pPr>
        <w:pStyle w:val="Wenkops1"/>
      </w:pPr>
      <w:proofErr w:type="gramStart"/>
      <w:r>
        <w:t>o</w:t>
      </w:r>
      <w:r w:rsidR="006E683E" w:rsidRPr="006E683E">
        <w:t>rdening</w:t>
      </w:r>
      <w:proofErr w:type="gramEnd"/>
      <w:r>
        <w:t>,</w:t>
      </w:r>
    </w:p>
    <w:p w14:paraId="4C76894C" w14:textId="17350004" w:rsidR="006E683E" w:rsidRDefault="006E683E" w:rsidP="006E683E">
      <w:pPr>
        <w:pStyle w:val="Wenkops1"/>
      </w:pPr>
      <w:proofErr w:type="gramStart"/>
      <w:r>
        <w:t>lijn</w:t>
      </w:r>
      <w:proofErr w:type="gramEnd"/>
      <w:r>
        <w:t xml:space="preserve"> en vlak</w:t>
      </w:r>
      <w:r w:rsidR="00CA1CB7">
        <w:t>,</w:t>
      </w:r>
    </w:p>
    <w:p w14:paraId="7A7E0632" w14:textId="4F1A780A" w:rsidR="006E683E" w:rsidRDefault="006E683E" w:rsidP="006E683E">
      <w:pPr>
        <w:pStyle w:val="Wenkops1"/>
      </w:pPr>
      <w:proofErr w:type="gramStart"/>
      <w:r>
        <w:t>vorm</w:t>
      </w:r>
      <w:proofErr w:type="gramEnd"/>
      <w:r>
        <w:t xml:space="preserve"> en volume</w:t>
      </w:r>
      <w:r w:rsidR="00CA1CB7">
        <w:t>,</w:t>
      </w:r>
    </w:p>
    <w:p w14:paraId="4FC097FC" w14:textId="2296E984" w:rsidR="006E683E" w:rsidRDefault="006E683E" w:rsidP="006E683E">
      <w:pPr>
        <w:pStyle w:val="Wenkops1"/>
      </w:pPr>
      <w:proofErr w:type="gramStart"/>
      <w:r>
        <w:t>vorm</w:t>
      </w:r>
      <w:proofErr w:type="gramEnd"/>
      <w:r>
        <w:t xml:space="preserve"> en restvorm</w:t>
      </w:r>
      <w:r w:rsidR="00CA1CB7">
        <w:t>,</w:t>
      </w:r>
    </w:p>
    <w:p w14:paraId="2A938713" w14:textId="0E9803DC" w:rsidR="006E683E" w:rsidRDefault="006E683E" w:rsidP="006E683E">
      <w:pPr>
        <w:pStyle w:val="Wenkops1"/>
      </w:pPr>
      <w:proofErr w:type="gramStart"/>
      <w:r>
        <w:t>compositie</w:t>
      </w:r>
      <w:proofErr w:type="gramEnd"/>
      <w:r>
        <w:t>, voorgrond en achtergrond</w:t>
      </w:r>
      <w:r w:rsidR="00CA1CB7">
        <w:t>,</w:t>
      </w:r>
    </w:p>
    <w:p w14:paraId="78B1A649" w14:textId="78D8B8A7" w:rsidR="006E683E" w:rsidRDefault="006E683E" w:rsidP="006E683E">
      <w:pPr>
        <w:pStyle w:val="Wenkops1"/>
      </w:pPr>
      <w:proofErr w:type="gramStart"/>
      <w:r>
        <w:t>licht</w:t>
      </w:r>
      <w:proofErr w:type="gramEnd"/>
      <w:r>
        <w:t xml:space="preserve"> en schaduw, eigenschaduw, slagschaduw</w:t>
      </w:r>
      <w:r w:rsidR="00CA1CB7">
        <w:t>,</w:t>
      </w:r>
    </w:p>
    <w:p w14:paraId="52453C2C" w14:textId="2D30E58A" w:rsidR="006E683E" w:rsidRDefault="006E683E" w:rsidP="006E683E">
      <w:pPr>
        <w:pStyle w:val="Wenkops1"/>
      </w:pPr>
      <w:proofErr w:type="gramStart"/>
      <w:r>
        <w:t>kleur</w:t>
      </w:r>
      <w:proofErr w:type="gramEnd"/>
      <w:r>
        <w:t xml:space="preserve"> en mengkleur</w:t>
      </w:r>
      <w:r w:rsidR="00CA1CB7">
        <w:t>,</w:t>
      </w:r>
    </w:p>
    <w:p w14:paraId="4522555A" w14:textId="117E9A55" w:rsidR="006E683E" w:rsidRDefault="006E683E" w:rsidP="006E683E">
      <w:pPr>
        <w:pStyle w:val="Wenkops1"/>
      </w:pPr>
      <w:proofErr w:type="gramStart"/>
      <w:r>
        <w:t>ruimte</w:t>
      </w:r>
      <w:proofErr w:type="gramEnd"/>
      <w:r>
        <w:t xml:space="preserve">, dimensie, </w:t>
      </w:r>
      <w:proofErr w:type="spellStart"/>
      <w:r>
        <w:t>twee-dimensionaal</w:t>
      </w:r>
      <w:proofErr w:type="spellEnd"/>
      <w:r>
        <w:t xml:space="preserve">, </w:t>
      </w:r>
      <w:proofErr w:type="spellStart"/>
      <w:r>
        <w:t>drie-dimensionaal</w:t>
      </w:r>
      <w:proofErr w:type="spellEnd"/>
      <w:r>
        <w:t>.</w:t>
      </w:r>
    </w:p>
    <w:p w14:paraId="6726C035" w14:textId="3030DB99" w:rsidR="006E683E" w:rsidRDefault="006E683E" w:rsidP="003F3A27">
      <w:pPr>
        <w:pStyle w:val="Wenk"/>
      </w:pPr>
      <w:r>
        <w:t>Materialen zoals</w:t>
      </w:r>
      <w:r w:rsidR="00550185">
        <w:t xml:space="preserve"> </w:t>
      </w:r>
      <w:r>
        <w:t>tekenmaterialen en schildermaterialen zoals grafietpotloden, kleurpotloden, houtskool, kneedgom, waterverf, plakkaatverf, acryl, wasco, stift …</w:t>
      </w:r>
    </w:p>
    <w:p w14:paraId="6550D6D2" w14:textId="0AA5FAAE" w:rsidR="006E683E" w:rsidRDefault="006E683E" w:rsidP="003F3A27">
      <w:pPr>
        <w:pStyle w:val="Wenk"/>
      </w:pPr>
      <w:r>
        <w:t>Harde en zachte materialen zoals</w:t>
      </w:r>
      <w:r w:rsidR="00CA1CB7">
        <w:t xml:space="preserve"> </w:t>
      </w:r>
      <w:r w:rsidRPr="00550185">
        <w:t>hout</w:t>
      </w:r>
      <w:r>
        <w:t>, textiel, wol, klei, gips, steen, was, plasticine, metaal …</w:t>
      </w:r>
    </w:p>
    <w:p w14:paraId="78793259" w14:textId="436E8F7A" w:rsidR="006E683E" w:rsidRDefault="006E683E" w:rsidP="003F3A27">
      <w:pPr>
        <w:pStyle w:val="Wenk"/>
      </w:pPr>
      <w:r>
        <w:t>Hechtingsmaterialen zoals</w:t>
      </w:r>
      <w:r w:rsidR="00550185">
        <w:t xml:space="preserve"> </w:t>
      </w:r>
      <w:r>
        <w:t xml:space="preserve">lijm, plakband, kleeffilm, ijzerdraad, touw, nietjes ...  </w:t>
      </w:r>
    </w:p>
    <w:p w14:paraId="3A0A8ACB" w14:textId="59DC2C1B" w:rsidR="006E683E" w:rsidRDefault="006E683E" w:rsidP="003F3A27">
      <w:pPr>
        <w:pStyle w:val="Wenk"/>
      </w:pPr>
      <w:r>
        <w:t>Verschillende dragers zoals</w:t>
      </w:r>
      <w:r w:rsidR="00550185">
        <w:t xml:space="preserve"> </w:t>
      </w:r>
      <w:r>
        <w:t>papier van verschillende dikte en met verschillende korrel, karton, plastic, stof, hout …</w:t>
      </w:r>
    </w:p>
    <w:p w14:paraId="4A6DBDDD" w14:textId="18985D64" w:rsidR="006E683E" w:rsidRDefault="006E683E" w:rsidP="003F3A27">
      <w:pPr>
        <w:pStyle w:val="Wenk"/>
      </w:pPr>
      <w:r>
        <w:t>Gereedschap zoals</w:t>
      </w:r>
      <w:r w:rsidR="00550185">
        <w:t xml:space="preserve"> </w:t>
      </w:r>
      <w:r>
        <w:t>schaar, zachte en harde penselen, inktrollen …</w:t>
      </w:r>
    </w:p>
    <w:p w14:paraId="373CEA76" w14:textId="77777777" w:rsidR="006E683E" w:rsidRPr="006E683E" w:rsidRDefault="006E683E" w:rsidP="006E683E">
      <w:pPr>
        <w:pStyle w:val="Wenk"/>
      </w:pPr>
      <w:r w:rsidRPr="006E683E">
        <w:t xml:space="preserve">Technieken zoals: </w:t>
      </w:r>
    </w:p>
    <w:p w14:paraId="36FB7C8C" w14:textId="4FBC1D02" w:rsidR="006E683E" w:rsidRPr="006E683E" w:rsidRDefault="006E683E" w:rsidP="006E683E">
      <w:pPr>
        <w:pStyle w:val="Wenkops1"/>
      </w:pPr>
      <w:proofErr w:type="gramStart"/>
      <w:r w:rsidRPr="006E683E">
        <w:t>scheuren</w:t>
      </w:r>
      <w:proofErr w:type="gramEnd"/>
      <w:r w:rsidRPr="006E683E">
        <w:t xml:space="preserve">, knippen, plakken, schikken, drukken, overlappen, bedekken, verstoppen, vegen, mengen, kneden, modelleren, verbinden, spannen, omwikkelen, knopen, weven, vlechten, stapelen, wringen, plooien, trekken … </w:t>
      </w:r>
    </w:p>
    <w:p w14:paraId="68E5CBDE" w14:textId="03B727AF" w:rsidR="006E683E" w:rsidRPr="006E683E" w:rsidRDefault="006E683E" w:rsidP="006E683E">
      <w:pPr>
        <w:pStyle w:val="Wenkops1"/>
      </w:pPr>
      <w:proofErr w:type="gramStart"/>
      <w:r w:rsidRPr="006E683E">
        <w:t>tekenen</w:t>
      </w:r>
      <w:proofErr w:type="gramEnd"/>
      <w:r w:rsidRPr="006E683E">
        <w:t>, schilderen, snel en traag tekenen/schilderen, tekenen met houtskool en kneedgom</w:t>
      </w:r>
    </w:p>
    <w:p w14:paraId="74CB7BD9" w14:textId="7962BEE9" w:rsidR="006E683E" w:rsidRPr="006E683E" w:rsidRDefault="006E683E" w:rsidP="006E683E">
      <w:pPr>
        <w:pStyle w:val="Wenkops1"/>
        <w:rPr>
          <w:b/>
          <w:color w:val="1F4E79" w:themeColor="accent1" w:themeShade="80"/>
          <w:sz w:val="24"/>
        </w:rPr>
      </w:pPr>
      <w:proofErr w:type="gramStart"/>
      <w:r w:rsidRPr="006E683E">
        <w:lastRenderedPageBreak/>
        <w:t>dekkend</w:t>
      </w:r>
      <w:proofErr w:type="gramEnd"/>
      <w:r w:rsidRPr="006E683E">
        <w:t xml:space="preserve"> schilderen, transparant schilderen, collage maken, inrollen met inkt en afdrukken, boetseren …</w:t>
      </w:r>
    </w:p>
    <w:p w14:paraId="6E9273C7" w14:textId="28439128" w:rsidR="00BE32B2" w:rsidRPr="000706B0" w:rsidRDefault="00AF77A9" w:rsidP="00B62CE1">
      <w:pPr>
        <w:pStyle w:val="Doel"/>
        <w:outlineLvl w:val="9"/>
      </w:pPr>
      <w:r w:rsidRPr="000706B0">
        <w:t xml:space="preserve">De leerlingen </w:t>
      </w:r>
      <w:r w:rsidR="006E683E" w:rsidRPr="000706B0">
        <w:t>combine</w:t>
      </w:r>
      <w:r w:rsidR="00013A86">
        <w:t>ren</w:t>
      </w:r>
      <w:r w:rsidR="006E683E" w:rsidRPr="000706B0">
        <w:t xml:space="preserve"> </w:t>
      </w:r>
      <w:r w:rsidR="00086476">
        <w:t xml:space="preserve">verschillende </w:t>
      </w:r>
      <w:r w:rsidR="006E683E" w:rsidRPr="000706B0">
        <w:t>bouwstenen op een eenvoudige manier.</w:t>
      </w:r>
    </w:p>
    <w:p w14:paraId="45D3BFDD" w14:textId="6A14EB14" w:rsidR="00F91F40" w:rsidRPr="000706B0" w:rsidRDefault="000706B0" w:rsidP="00F91F40">
      <w:pPr>
        <w:pStyle w:val="Wenk"/>
      </w:pPr>
      <w:r w:rsidRPr="000706B0">
        <w:t>Je kan</w:t>
      </w:r>
      <w:r w:rsidR="00F91F40" w:rsidRPr="000706B0">
        <w:t xml:space="preserve"> inspirerende voorbeelden </w:t>
      </w:r>
      <w:r w:rsidRPr="000706B0">
        <w:t xml:space="preserve">laten </w:t>
      </w:r>
      <w:r w:rsidR="00F91F40" w:rsidRPr="000706B0">
        <w:t xml:space="preserve">zien waarin bouwstenen creatief </w:t>
      </w:r>
      <w:r w:rsidR="00086476">
        <w:t xml:space="preserve">worden </w:t>
      </w:r>
      <w:r w:rsidR="00F91F40" w:rsidRPr="000706B0">
        <w:t>gecombineerd zoals abstracte schilderijen, installaties of boekomslagen, en besprek</w:t>
      </w:r>
      <w:r w:rsidR="00086476">
        <w:t>en</w:t>
      </w:r>
      <w:r w:rsidR="00F91F40" w:rsidRPr="000706B0">
        <w:t xml:space="preserve"> hoe de elementen elkaar versterken.</w:t>
      </w:r>
    </w:p>
    <w:p w14:paraId="7E4D842E" w14:textId="3F8B5986" w:rsidR="006E683E" w:rsidRPr="000706B0" w:rsidRDefault="00AF77A9" w:rsidP="00B62CE1">
      <w:pPr>
        <w:pStyle w:val="Doel"/>
        <w:outlineLvl w:val="9"/>
      </w:pPr>
      <w:r w:rsidRPr="000706B0">
        <w:t>De leerlingen</w:t>
      </w:r>
      <w:r w:rsidR="006E683E" w:rsidRPr="000706B0">
        <w:t xml:space="preserve"> spelen bij voorstellen met </w:t>
      </w:r>
    </w:p>
    <w:p w14:paraId="7ED4D6A9" w14:textId="18EF2690" w:rsidR="006E683E" w:rsidRDefault="006E683E" w:rsidP="006E683E">
      <w:pPr>
        <w:pStyle w:val="Opsommingdoel"/>
      </w:pPr>
      <w:proofErr w:type="gramStart"/>
      <w:r>
        <w:t>de</w:t>
      </w:r>
      <w:proofErr w:type="gramEnd"/>
      <w:r>
        <w:t xml:space="preserve"> relatie tussen beeldende elementen</w:t>
      </w:r>
      <w:r w:rsidR="00FB35D4">
        <w:t>,</w:t>
      </w:r>
    </w:p>
    <w:p w14:paraId="463C1EA2" w14:textId="0DF54A47" w:rsidR="006E683E" w:rsidRDefault="006E683E" w:rsidP="006E683E">
      <w:pPr>
        <w:pStyle w:val="Opsommingdoel"/>
      </w:pPr>
      <w:proofErr w:type="gramStart"/>
      <w:r>
        <w:t>herhaling</w:t>
      </w:r>
      <w:proofErr w:type="gramEnd"/>
      <w:r w:rsidR="00FB35D4">
        <w:t>,</w:t>
      </w:r>
      <w:r>
        <w:t xml:space="preserve"> </w:t>
      </w:r>
    </w:p>
    <w:p w14:paraId="53C91495" w14:textId="7B7BFFA6" w:rsidR="006E683E" w:rsidRDefault="006E683E" w:rsidP="006E683E">
      <w:pPr>
        <w:pStyle w:val="Opsommingdoel"/>
      </w:pPr>
      <w:proofErr w:type="gramStart"/>
      <w:r>
        <w:t>contrast</w:t>
      </w:r>
      <w:proofErr w:type="gramEnd"/>
      <w:r w:rsidR="00FB35D4">
        <w:t>,</w:t>
      </w:r>
      <w:r w:rsidR="00FB35D4" w:rsidDel="00FB35D4">
        <w:t xml:space="preserve">   </w:t>
      </w:r>
      <w:r>
        <w:t xml:space="preserve"> </w:t>
      </w:r>
    </w:p>
    <w:p w14:paraId="42085DEB" w14:textId="5F72ACA3" w:rsidR="006118A0" w:rsidRDefault="006118A0" w:rsidP="006118A0">
      <w:pPr>
        <w:pStyle w:val="Opsommingdoel"/>
      </w:pPr>
      <w:proofErr w:type="gramStart"/>
      <w:r>
        <w:t>verwachting</w:t>
      </w:r>
      <w:proofErr w:type="gramEnd"/>
      <w:r>
        <w:t xml:space="preserve"> en verrassing.</w:t>
      </w:r>
    </w:p>
    <w:p w14:paraId="2561651A" w14:textId="3D10C78F" w:rsidR="008B422D" w:rsidRDefault="008B422D" w:rsidP="00F91F40">
      <w:pPr>
        <w:pStyle w:val="Wenk"/>
      </w:pPr>
      <w:r>
        <w:t xml:space="preserve">Denk aan de relatie tussen </w:t>
      </w:r>
      <w:r w:rsidR="00FB35D4">
        <w:t>beeldende elementen zoals vorm en restvorm, licht en schaduw, lijn en vlak …</w:t>
      </w:r>
    </w:p>
    <w:p w14:paraId="042E84C5" w14:textId="0EE0B1AD" w:rsidR="00FB35D4" w:rsidRDefault="00FB35D4" w:rsidP="00F91F40">
      <w:pPr>
        <w:pStyle w:val="Wenk"/>
      </w:pPr>
      <w:r>
        <w:t>Denk aan herhaling zoals in patronen, in een stripverhaal, met sjablonen …</w:t>
      </w:r>
    </w:p>
    <w:p w14:paraId="295F06E9" w14:textId="483CE1CC" w:rsidR="00FB35D4" w:rsidRDefault="00FB35D4" w:rsidP="00F91F40">
      <w:pPr>
        <w:pStyle w:val="Wenk"/>
      </w:pPr>
      <w:r>
        <w:t>Denk aan contrast zoals licht-donker, zwart-wit, hard-zacht, warm-koud …</w:t>
      </w:r>
    </w:p>
    <w:p w14:paraId="384E5BB0" w14:textId="7470C5CE" w:rsidR="00F91F40" w:rsidRDefault="000706B0" w:rsidP="00F91F40">
      <w:pPr>
        <w:pStyle w:val="Wenk"/>
      </w:pPr>
      <w:r>
        <w:t>Je kan</w:t>
      </w:r>
      <w:r w:rsidR="00F91F40" w:rsidRPr="00F91F40">
        <w:t xml:space="preserve"> een specifiek thema </w:t>
      </w:r>
      <w:r>
        <w:t xml:space="preserve">kiezen </w:t>
      </w:r>
      <w:r w:rsidR="00F91F40" w:rsidRPr="00F91F40">
        <w:t xml:space="preserve">zoals “licht en schaduw” en leerlingen verschillende technieken en materialen </w:t>
      </w:r>
      <w:r>
        <w:t xml:space="preserve">laten </w:t>
      </w:r>
      <w:r w:rsidR="00F91F40" w:rsidRPr="00F91F40">
        <w:t>verkennen binnen dat thema.</w:t>
      </w:r>
    </w:p>
    <w:p w14:paraId="10BD6CBF" w14:textId="7CE38634" w:rsidR="00111D60" w:rsidRPr="000F06E3" w:rsidRDefault="00AF77A9" w:rsidP="00B62CE1">
      <w:pPr>
        <w:pStyle w:val="Doel"/>
        <w:outlineLvl w:val="9"/>
      </w:pPr>
      <w:r w:rsidRPr="000F06E3">
        <w:t xml:space="preserve">De leerlingen </w:t>
      </w:r>
      <w:r w:rsidR="006118A0" w:rsidRPr="000F06E3">
        <w:t>gaan doelmatig om met lichaam en materiaal</w:t>
      </w:r>
      <w:r w:rsidR="00111D60" w:rsidRPr="000F06E3">
        <w:t>.</w:t>
      </w:r>
    </w:p>
    <w:p w14:paraId="5625CD0C" w14:textId="5F0B6BC1" w:rsidR="00F91F40" w:rsidRPr="000F06E3" w:rsidRDefault="000F06E3" w:rsidP="00F91F40">
      <w:pPr>
        <w:pStyle w:val="Wenk"/>
      </w:pPr>
      <w:r w:rsidRPr="000F06E3">
        <w:t>Je kan</w:t>
      </w:r>
      <w:r w:rsidR="00F91F40" w:rsidRPr="000F06E3">
        <w:t xml:space="preserve"> een korte demonstratie </w:t>
      </w:r>
      <w:r w:rsidRPr="000F06E3">
        <w:t xml:space="preserve">geven </w:t>
      </w:r>
      <w:r w:rsidR="00F91F40" w:rsidRPr="000F06E3">
        <w:t xml:space="preserve">van hoe materialen correct </w:t>
      </w:r>
      <w:r w:rsidR="004E42A9">
        <w:t xml:space="preserve">worden </w:t>
      </w:r>
      <w:r w:rsidR="00F91F40" w:rsidRPr="000F06E3">
        <w:t>gebruikt zoals het mengen van verf of het hanteren van een penseel, zodat leerlingen efficiënter te werk gaan.</w:t>
      </w:r>
    </w:p>
    <w:p w14:paraId="6B2C28EB" w14:textId="5431AD0B" w:rsidR="00F91F40" w:rsidRPr="000F06E3" w:rsidRDefault="00F91F40" w:rsidP="00F91F40">
      <w:pPr>
        <w:pStyle w:val="Wenk"/>
      </w:pPr>
      <w:r w:rsidRPr="000F06E3">
        <w:t xml:space="preserve"> </w:t>
      </w:r>
      <w:r w:rsidR="000F06E3" w:rsidRPr="000F06E3">
        <w:t xml:space="preserve">Door </w:t>
      </w:r>
      <w:r w:rsidRPr="000F06E3">
        <w:t xml:space="preserve">leerlingen korte oefeningen </w:t>
      </w:r>
      <w:r w:rsidR="000F06E3" w:rsidRPr="000F06E3">
        <w:t xml:space="preserve">te laten </w:t>
      </w:r>
      <w:r w:rsidRPr="000F06E3">
        <w:t>doen om hun lichaam doelgericht in te zetten zoals het maken van grote gebaren met krijt of het voorzichtig knippen van fijne details</w:t>
      </w:r>
      <w:r w:rsidR="004E42A9">
        <w:t>,</w:t>
      </w:r>
      <w:r w:rsidR="000F06E3" w:rsidRPr="000F06E3">
        <w:t xml:space="preserve"> creëer je bewegingsbewustzijn.</w:t>
      </w:r>
    </w:p>
    <w:p w14:paraId="4B5C2F2F" w14:textId="7357E0A4" w:rsidR="00111D60" w:rsidRPr="000F06E3" w:rsidRDefault="00AF77A9" w:rsidP="00B62CE1">
      <w:pPr>
        <w:pStyle w:val="Doel"/>
        <w:outlineLvl w:val="9"/>
      </w:pPr>
      <w:r w:rsidRPr="000F06E3">
        <w:t xml:space="preserve">De leerlingen </w:t>
      </w:r>
      <w:r w:rsidR="00111D60" w:rsidRPr="000F06E3">
        <w:t>gaa</w:t>
      </w:r>
      <w:r w:rsidR="000026A3" w:rsidRPr="000F06E3">
        <w:t>n</w:t>
      </w:r>
      <w:r w:rsidR="00111D60" w:rsidRPr="000F06E3">
        <w:t xml:space="preserve"> duurzaam</w:t>
      </w:r>
      <w:r w:rsidR="001944DD">
        <w:t xml:space="preserve"> en</w:t>
      </w:r>
      <w:r w:rsidR="00111D60" w:rsidRPr="000F06E3">
        <w:t xml:space="preserve"> veilig om met materiaal. </w:t>
      </w:r>
    </w:p>
    <w:p w14:paraId="73344E43" w14:textId="375A8567" w:rsidR="00111D60" w:rsidRDefault="00AF77A9" w:rsidP="00B62CE1">
      <w:pPr>
        <w:pStyle w:val="Kop2"/>
      </w:pPr>
      <w:bookmarkStart w:id="84" w:name="_Toc189212808"/>
      <w:r w:rsidRPr="00AF77A9">
        <w:t>Relaties bouwen en samenwerken</w:t>
      </w:r>
      <w:bookmarkEnd w:id="84"/>
    </w:p>
    <w:p w14:paraId="520F4C2C" w14:textId="77777777" w:rsidR="00E96282" w:rsidRPr="004805E3" w:rsidRDefault="00E96282" w:rsidP="00B62CE1">
      <w:pPr>
        <w:pStyle w:val="Concordantie"/>
        <w:outlineLvl w:val="9"/>
      </w:pPr>
      <w:r w:rsidRPr="004805E3">
        <w:t>Basiscompetenties</w:t>
      </w:r>
    </w:p>
    <w:p w14:paraId="5F8B38E6" w14:textId="77777777" w:rsidR="00E96282" w:rsidRDefault="00E96282" w:rsidP="00E96282">
      <w:pPr>
        <w:pStyle w:val="MDSMDBK"/>
      </w:pPr>
      <w:r>
        <w:t>BC 2.15</w:t>
      </w:r>
      <w:r>
        <w:tab/>
        <w:t>Leerlingen bouwen vertrouwen op in zichzelf en in de ander. (LPD 19)</w:t>
      </w:r>
    </w:p>
    <w:p w14:paraId="7B12BE4C" w14:textId="77777777" w:rsidR="00E96282" w:rsidRDefault="00E96282" w:rsidP="00E96282">
      <w:pPr>
        <w:pStyle w:val="MDSMDBK"/>
      </w:pPr>
      <w:r>
        <w:t>BC 2.16</w:t>
      </w:r>
      <w:r>
        <w:tab/>
        <w:t>Leerlingen nemen impulsen van anderen waar. (LPD 20)</w:t>
      </w:r>
    </w:p>
    <w:p w14:paraId="191B5549" w14:textId="7653A516" w:rsidR="00E96282" w:rsidRDefault="00E96282" w:rsidP="00E96282">
      <w:pPr>
        <w:pStyle w:val="MDSMDBK"/>
      </w:pPr>
      <w:r>
        <w:t>BC 2.17</w:t>
      </w:r>
      <w:r>
        <w:tab/>
        <w:t>Leerlingen voelen zich veilig in relatie met de andere en vinden een eigen plek in de groep. (LPD 21, 22</w:t>
      </w:r>
      <w:r w:rsidR="00A95B8B">
        <w:t>, 23</w:t>
      </w:r>
      <w:r>
        <w:t>)</w:t>
      </w:r>
    </w:p>
    <w:p w14:paraId="48A385BF" w14:textId="77777777" w:rsidR="00E96282" w:rsidRDefault="00E96282" w:rsidP="00E96282">
      <w:pPr>
        <w:pStyle w:val="MDSMDBK"/>
      </w:pPr>
      <w:r>
        <w:t>BC 2.18</w:t>
      </w:r>
      <w:r>
        <w:tab/>
        <w:t>Leerlingen gaan respectvol om met elkaar en met elkaars ideeën. (LPD 23, 24)</w:t>
      </w:r>
    </w:p>
    <w:p w14:paraId="7B25FA58" w14:textId="0D51EA45" w:rsidR="00AF77A9" w:rsidRPr="00617225" w:rsidRDefault="00AF77A9" w:rsidP="00B62CE1">
      <w:pPr>
        <w:pStyle w:val="Doel"/>
        <w:outlineLvl w:val="9"/>
        <w:rPr>
          <w:lang w:val="nl-NL"/>
        </w:rPr>
      </w:pPr>
      <w:r w:rsidRPr="00617225">
        <w:rPr>
          <w:lang w:val="nl-NL"/>
        </w:rPr>
        <w:t xml:space="preserve">De leerlingen </w:t>
      </w:r>
      <w:r w:rsidR="004E42A9">
        <w:rPr>
          <w:lang w:val="nl-NL"/>
        </w:rPr>
        <w:t>bouwen vertrouwen op in zichzelf en in de ander</w:t>
      </w:r>
      <w:r w:rsidR="00133B07">
        <w:rPr>
          <w:lang w:val="nl-NL"/>
        </w:rPr>
        <w:t xml:space="preserve"> door samen met anderen een voorstel uit te werken</w:t>
      </w:r>
      <w:r w:rsidRPr="00617225">
        <w:rPr>
          <w:lang w:val="nl-NL"/>
        </w:rPr>
        <w:t xml:space="preserve">. </w:t>
      </w:r>
    </w:p>
    <w:p w14:paraId="497D596D" w14:textId="1A9501C1" w:rsidR="00F91F40" w:rsidRPr="00F91F40" w:rsidRDefault="00617225" w:rsidP="00F91F40">
      <w:pPr>
        <w:pStyle w:val="Wenk"/>
      </w:pPr>
      <w:r>
        <w:lastRenderedPageBreak/>
        <w:t>Je kan</w:t>
      </w:r>
      <w:r w:rsidR="00F91F40" w:rsidRPr="00F91F40">
        <w:t xml:space="preserve"> </w:t>
      </w:r>
      <w:r>
        <w:t xml:space="preserve">taken verdelen door </w:t>
      </w:r>
      <w:r w:rsidR="00F91F40" w:rsidRPr="00F91F40">
        <w:t>leerlingen aan</w:t>
      </w:r>
      <w:r>
        <w:t xml:space="preserve"> te moedigen</w:t>
      </w:r>
      <w:r w:rsidR="00F91F40" w:rsidRPr="00F91F40">
        <w:t xml:space="preserve"> om binnen een groepje specifieke rollen te verdelen zoals brainstormer, materiaalverantwoordelijke of presentator, zodat ieder lid bijdraagt.</w:t>
      </w:r>
    </w:p>
    <w:p w14:paraId="68DC8CD4" w14:textId="68C9DDB9" w:rsidR="00F91F40" w:rsidRPr="00F91F40" w:rsidRDefault="00617225" w:rsidP="00F91F40">
      <w:pPr>
        <w:pStyle w:val="Wenk"/>
      </w:pPr>
      <w:r>
        <w:t>Je kan</w:t>
      </w:r>
      <w:r w:rsidR="00F91F40" w:rsidRPr="00F91F40">
        <w:t xml:space="preserve"> samenwerkingsmethoden </w:t>
      </w:r>
      <w:r>
        <w:t xml:space="preserve">organiseren </w:t>
      </w:r>
      <w:r w:rsidR="00F91F40" w:rsidRPr="00F91F40">
        <w:t>zoals het maken van een gezamenlijke collage of groepssculptuur waarbij elke leerling een deel toevoegt.</w:t>
      </w:r>
    </w:p>
    <w:p w14:paraId="482F51B9" w14:textId="4A3774C1" w:rsidR="00F91F40" w:rsidRPr="00E50078" w:rsidRDefault="00F91F40" w:rsidP="00F91F40">
      <w:pPr>
        <w:pStyle w:val="Wenk"/>
        <w:rPr>
          <w:lang w:val="nl-NL"/>
        </w:rPr>
      </w:pPr>
      <w:r w:rsidRPr="00E50078">
        <w:t>Reflecteer o</w:t>
      </w:r>
      <w:r w:rsidR="00133B07">
        <w:t>ver</w:t>
      </w:r>
      <w:r w:rsidRPr="00E50078">
        <w:t xml:space="preserve"> de samenwerking waarbij leerlingen aangeven wat goed ging en wat ze een volgende keer anders zouden doen.</w:t>
      </w:r>
    </w:p>
    <w:p w14:paraId="7B01F043" w14:textId="54C4CC45" w:rsidR="00AF77A9" w:rsidRPr="00617225" w:rsidRDefault="00AF77A9" w:rsidP="00B62CE1">
      <w:pPr>
        <w:pStyle w:val="Doel"/>
        <w:outlineLvl w:val="9"/>
        <w:rPr>
          <w:lang w:val="nl-NL"/>
        </w:rPr>
      </w:pPr>
      <w:r w:rsidRPr="00617225">
        <w:rPr>
          <w:lang w:val="nl-NL"/>
        </w:rPr>
        <w:t xml:space="preserve">De leerlingen </w:t>
      </w:r>
      <w:r w:rsidR="00DC064A" w:rsidRPr="00617225">
        <w:rPr>
          <w:lang w:val="nl-NL"/>
        </w:rPr>
        <w:t xml:space="preserve">geven aan wie of wat hen </w:t>
      </w:r>
      <w:r w:rsidR="006A6A1A" w:rsidRPr="00617225">
        <w:rPr>
          <w:lang w:val="nl-NL"/>
        </w:rPr>
        <w:t>stimuleert, stoort</w:t>
      </w:r>
      <w:r w:rsidR="00DC064A" w:rsidRPr="00617225">
        <w:rPr>
          <w:lang w:val="nl-NL"/>
        </w:rPr>
        <w:t xml:space="preserve"> of opvalt tijdens het ateliergebeuren</w:t>
      </w:r>
      <w:r w:rsidRPr="00617225">
        <w:rPr>
          <w:lang w:val="nl-NL"/>
        </w:rPr>
        <w:t xml:space="preserve">. </w:t>
      </w:r>
    </w:p>
    <w:p w14:paraId="189D02BB" w14:textId="4C86F51E" w:rsidR="00F91F40" w:rsidRPr="00F91F40" w:rsidRDefault="00617225" w:rsidP="00F91F40">
      <w:pPr>
        <w:pStyle w:val="Wenk"/>
      </w:pPr>
      <w:r>
        <w:t xml:space="preserve">Je </w:t>
      </w:r>
      <w:r w:rsidRPr="00617225">
        <w:t xml:space="preserve">kan </w:t>
      </w:r>
      <w:r w:rsidR="00F91F40" w:rsidRPr="00F91F40">
        <w:t>korte check-ins</w:t>
      </w:r>
      <w:r w:rsidRPr="00617225">
        <w:t xml:space="preserve"> </w:t>
      </w:r>
      <w:r w:rsidR="00DC61C6">
        <w:t>i</w:t>
      </w:r>
      <w:r w:rsidRPr="00F91F40">
        <w:t>ntroduce</w:t>
      </w:r>
      <w:r w:rsidRPr="00617225">
        <w:t xml:space="preserve">ren waarbij je </w:t>
      </w:r>
      <w:r w:rsidR="00F91F40" w:rsidRPr="00F91F40">
        <w:t xml:space="preserve">leerlingen aan het begin en einde van de les kort </w:t>
      </w:r>
      <w:r w:rsidRPr="00617225">
        <w:t xml:space="preserve">laat </w:t>
      </w:r>
      <w:r w:rsidR="00F91F40" w:rsidRPr="00F91F40">
        <w:t>delen wat hen inspireert of afleidt, bijvoorbeeld via een rondvraag of een moodboard.</w:t>
      </w:r>
    </w:p>
    <w:p w14:paraId="5A64FDFD" w14:textId="4BFCEE26" w:rsidR="00F91F40" w:rsidRPr="00617225" w:rsidRDefault="00617225" w:rsidP="00F91F40">
      <w:pPr>
        <w:pStyle w:val="Wenk"/>
        <w:rPr>
          <w:lang w:val="nl-NL"/>
        </w:rPr>
      </w:pPr>
      <w:r>
        <w:t xml:space="preserve">Je kan gebruikmaken van </w:t>
      </w:r>
      <w:r w:rsidR="00F91F40" w:rsidRPr="00617225">
        <w:t>reflectiekaarten</w:t>
      </w:r>
      <w:r>
        <w:rPr>
          <w:b/>
          <w:bCs/>
        </w:rPr>
        <w:t xml:space="preserve"> </w:t>
      </w:r>
      <w:r w:rsidR="00F91F40" w:rsidRPr="00617225">
        <w:t xml:space="preserve">met vragen zoals </w:t>
      </w:r>
      <w:r w:rsidR="00F91F40" w:rsidRPr="00617225">
        <w:rPr>
          <w:i/>
          <w:iCs/>
        </w:rPr>
        <w:t>“Wat vond je leuk vandaag?”</w:t>
      </w:r>
      <w:r w:rsidR="00F91F40" w:rsidRPr="00617225">
        <w:t xml:space="preserve"> en </w:t>
      </w:r>
      <w:r w:rsidR="00F91F40" w:rsidRPr="00617225">
        <w:rPr>
          <w:i/>
          <w:iCs/>
        </w:rPr>
        <w:t>“Wat werkte minder goed?”</w:t>
      </w:r>
      <w:r w:rsidR="00F91F40" w:rsidRPr="00617225">
        <w:t xml:space="preserve"> om hun beleving inzichtelijk te maken.</w:t>
      </w:r>
    </w:p>
    <w:p w14:paraId="76D19BC1" w14:textId="33613861" w:rsidR="00111D60" w:rsidRPr="00355A72" w:rsidRDefault="00AF77A9" w:rsidP="00B62CE1">
      <w:pPr>
        <w:pStyle w:val="Doel"/>
        <w:outlineLvl w:val="9"/>
        <w:rPr>
          <w:lang w:val="nl-NL"/>
        </w:rPr>
      </w:pPr>
      <w:r w:rsidRPr="00355A72">
        <w:rPr>
          <w:lang w:val="nl-NL"/>
        </w:rPr>
        <w:t xml:space="preserve">De leerlingen </w:t>
      </w:r>
      <w:r w:rsidR="00DC064A" w:rsidRPr="00355A72">
        <w:rPr>
          <w:lang w:val="nl-NL"/>
        </w:rPr>
        <w:t>delen eigen werk, ervaringen, ideeën met de anderen(n)</w:t>
      </w:r>
      <w:r w:rsidRPr="00355A72">
        <w:rPr>
          <w:lang w:val="nl-NL"/>
        </w:rPr>
        <w:t>.</w:t>
      </w:r>
    </w:p>
    <w:p w14:paraId="12DC47A9" w14:textId="7D9BE862" w:rsidR="00F91F40" w:rsidRPr="00F91F40" w:rsidRDefault="00355A72" w:rsidP="00F91F40">
      <w:pPr>
        <w:pStyle w:val="Wenk"/>
      </w:pPr>
      <w:r w:rsidRPr="00355A72">
        <w:t>Je kan g</w:t>
      </w:r>
      <w:r w:rsidR="00F91F40" w:rsidRPr="00F91F40">
        <w:t>ebruik</w:t>
      </w:r>
      <w:r w:rsidRPr="00355A72">
        <w:t>maken van</w:t>
      </w:r>
      <w:r w:rsidR="00F91F40" w:rsidRPr="00F91F40">
        <w:t xml:space="preserve"> een </w:t>
      </w:r>
      <w:proofErr w:type="gramStart"/>
      <w:r w:rsidR="00F91F40" w:rsidRPr="00F91F40">
        <w:t>ideeënmuur</w:t>
      </w:r>
      <w:r w:rsidRPr="00355A72">
        <w:t xml:space="preserve"> </w:t>
      </w:r>
      <w:r w:rsidR="00F91F40" w:rsidRPr="00F91F40">
        <w:t xml:space="preserve"> in</w:t>
      </w:r>
      <w:proofErr w:type="gramEnd"/>
      <w:r w:rsidR="00F91F40" w:rsidRPr="00F91F40">
        <w:t xml:space="preserve"> de klas waar leerlingen werk en ideeën kunnen ophangen, zodat anderen geïnspireerd raken.</w:t>
      </w:r>
    </w:p>
    <w:p w14:paraId="24C43778" w14:textId="74B36246" w:rsidR="00DC064A" w:rsidRPr="00355A72" w:rsidRDefault="00DC064A" w:rsidP="00B62CE1">
      <w:pPr>
        <w:pStyle w:val="Doel"/>
        <w:outlineLvl w:val="9"/>
      </w:pPr>
      <w:r w:rsidRPr="00355A72">
        <w:t>De leerlingen geven aan hoe zij zich in de groep voelen.</w:t>
      </w:r>
    </w:p>
    <w:p w14:paraId="658E2BD6" w14:textId="31FA6B1A" w:rsidR="00F91F40" w:rsidRPr="00355A72" w:rsidRDefault="00355A72" w:rsidP="00F91F40">
      <w:pPr>
        <w:pStyle w:val="Wenk"/>
      </w:pPr>
      <w:r w:rsidRPr="00355A72">
        <w:t>Je kan</w:t>
      </w:r>
      <w:r w:rsidR="00F91F40" w:rsidRPr="00F91F40">
        <w:t xml:space="preserve"> stemmingsmeters</w:t>
      </w:r>
      <w:r w:rsidRPr="00355A72">
        <w:t xml:space="preserve"> gebruiken zodat</w:t>
      </w:r>
      <w:r w:rsidR="00F91F40" w:rsidRPr="00F91F40">
        <w:t xml:space="preserve"> leerlingen via een </w:t>
      </w:r>
      <w:proofErr w:type="spellStart"/>
      <w:r w:rsidR="00F91F40" w:rsidRPr="00F91F40">
        <w:t>smileykaart</w:t>
      </w:r>
      <w:proofErr w:type="spellEnd"/>
      <w:r w:rsidR="00F91F40" w:rsidRPr="00F91F40">
        <w:t>, handopsteken of kort gesprek</w:t>
      </w:r>
      <w:r w:rsidRPr="00355A72">
        <w:t xml:space="preserve"> kunnen</w:t>
      </w:r>
      <w:r w:rsidR="00F91F40" w:rsidRPr="00F91F40">
        <w:t xml:space="preserve"> aangeven hoe ze zich voelen in de groep.</w:t>
      </w:r>
      <w:r w:rsidR="00F91F40" w:rsidRPr="00355A72">
        <w:t xml:space="preserve">  </w:t>
      </w:r>
    </w:p>
    <w:p w14:paraId="1B486C3A" w14:textId="7076540A" w:rsidR="00DC064A" w:rsidRPr="00355A72" w:rsidRDefault="00DC064A" w:rsidP="00B62CE1">
      <w:pPr>
        <w:pStyle w:val="Doel"/>
        <w:outlineLvl w:val="9"/>
      </w:pPr>
      <w:r w:rsidRPr="00355A72">
        <w:t>De leerling geven anderen de ruimte om zichzelf te kunnen zijn.</w:t>
      </w:r>
    </w:p>
    <w:p w14:paraId="10563159" w14:textId="0683032A" w:rsidR="00F91F40" w:rsidRPr="00F91F40" w:rsidRDefault="00355A72" w:rsidP="00F91F40">
      <w:pPr>
        <w:pStyle w:val="Wenk"/>
      </w:pPr>
      <w:r w:rsidRPr="00355A72">
        <w:t>Je kan samen</w:t>
      </w:r>
      <w:r w:rsidR="00F91F40" w:rsidRPr="00F91F40">
        <w:t xml:space="preserve"> regels op</w:t>
      </w:r>
      <w:r w:rsidRPr="00355A72">
        <w:t>stellen</w:t>
      </w:r>
      <w:r w:rsidR="00F91F40" w:rsidRPr="00F91F40">
        <w:t xml:space="preserve"> waarin respect voor elkaar centraal staat zoals </w:t>
      </w:r>
      <w:r w:rsidR="00F91F40" w:rsidRPr="00F91F40">
        <w:rPr>
          <w:i/>
          <w:iCs/>
        </w:rPr>
        <w:t>“Iedereen mag zijn idee delen zonder onderbrekingen.”</w:t>
      </w:r>
    </w:p>
    <w:p w14:paraId="7CBF4249" w14:textId="565C70D3" w:rsidR="00DC064A" w:rsidRPr="00355A72" w:rsidRDefault="00DC064A" w:rsidP="00B62CE1">
      <w:pPr>
        <w:pStyle w:val="Doel"/>
        <w:outlineLvl w:val="9"/>
      </w:pPr>
      <w:r w:rsidRPr="00355A72">
        <w:t>De leerlingen tonen respect voor voorkeuren, ideeën en het werk van anderen.</w:t>
      </w:r>
    </w:p>
    <w:p w14:paraId="6B4B860C" w14:textId="1ADD2277" w:rsidR="00AF77A9" w:rsidRDefault="00AF77A9" w:rsidP="00B62CE1">
      <w:pPr>
        <w:pStyle w:val="Kop2"/>
        <w:rPr>
          <w:lang w:val="nl-NL"/>
        </w:rPr>
      </w:pPr>
      <w:bookmarkStart w:id="85" w:name="_Toc189212809"/>
      <w:bookmarkStart w:id="86" w:name="_Hlk153182742"/>
      <w:r w:rsidRPr="00AF77A9">
        <w:rPr>
          <w:lang w:val="nl-NL"/>
        </w:rPr>
        <w:t>Presenteren</w:t>
      </w:r>
      <w:bookmarkEnd w:id="85"/>
    </w:p>
    <w:bookmarkEnd w:id="86"/>
    <w:p w14:paraId="1B695EFF" w14:textId="77777777" w:rsidR="00E96282" w:rsidRPr="004805E3" w:rsidRDefault="00E96282" w:rsidP="00B62CE1">
      <w:pPr>
        <w:pStyle w:val="Concordantie"/>
        <w:outlineLvl w:val="9"/>
      </w:pPr>
      <w:r w:rsidRPr="004805E3">
        <w:t>Basiscompetenties</w:t>
      </w:r>
    </w:p>
    <w:p w14:paraId="549DD0AA" w14:textId="77777777" w:rsidR="00E96282" w:rsidRPr="00554DD7" w:rsidRDefault="00E96282" w:rsidP="00E96282">
      <w:pPr>
        <w:pStyle w:val="MDSMDBK"/>
      </w:pPr>
      <w:r>
        <w:t>BC 2.19</w:t>
      </w:r>
      <w:r>
        <w:tab/>
        <w:t>Leerlingen durven hun creatie/realisatie tonen aan anderen en genieten van de respons. (LPD 25, 26)</w:t>
      </w:r>
    </w:p>
    <w:p w14:paraId="171A1C74" w14:textId="6B1D1BBA" w:rsidR="00AF77A9" w:rsidRPr="00355A72" w:rsidRDefault="00AF77A9" w:rsidP="00B62CE1">
      <w:pPr>
        <w:pStyle w:val="Doel"/>
        <w:outlineLvl w:val="9"/>
      </w:pPr>
      <w:r w:rsidRPr="00355A72">
        <w:t xml:space="preserve">De leerlingen </w:t>
      </w:r>
      <w:r w:rsidR="006118A0" w:rsidRPr="00355A72">
        <w:t>tonen</w:t>
      </w:r>
      <w:r w:rsidRPr="00355A72">
        <w:t xml:space="preserve"> </w:t>
      </w:r>
      <w:r w:rsidR="000026A3" w:rsidRPr="00355A72">
        <w:t>hun</w:t>
      </w:r>
      <w:r w:rsidRPr="00355A72">
        <w:t xml:space="preserve"> werk</w:t>
      </w:r>
      <w:r w:rsidR="006118A0" w:rsidRPr="00355A72">
        <w:t xml:space="preserve"> aan anderen</w:t>
      </w:r>
      <w:r w:rsidRPr="00355A72">
        <w:t>.</w:t>
      </w:r>
    </w:p>
    <w:p w14:paraId="1EB0041E" w14:textId="4CCAEB01" w:rsidR="00F91F40" w:rsidRPr="00F91F40" w:rsidRDefault="00355A72" w:rsidP="00F91F40">
      <w:pPr>
        <w:pStyle w:val="Wenk"/>
        <w:rPr>
          <w:lang w:eastAsia="nl-BE"/>
        </w:rPr>
      </w:pPr>
      <w:r>
        <w:rPr>
          <w:lang w:eastAsia="nl-BE"/>
        </w:rPr>
        <w:t>C</w:t>
      </w:r>
      <w:r w:rsidR="00F91F40" w:rsidRPr="00F91F40">
        <w:rPr>
          <w:lang w:eastAsia="nl-BE"/>
        </w:rPr>
        <w:t xml:space="preserve">reatieve vormen zoals een kunsttentoonstelling, mini-theatervoorstelling, of digitale presentatie </w:t>
      </w:r>
      <w:r>
        <w:rPr>
          <w:lang w:eastAsia="nl-BE"/>
        </w:rPr>
        <w:t>maken</w:t>
      </w:r>
      <w:r w:rsidR="00F91F40" w:rsidRPr="00F91F40">
        <w:rPr>
          <w:lang w:eastAsia="nl-BE"/>
        </w:rPr>
        <w:t xml:space="preserve"> het delen van werk boeiend.</w:t>
      </w:r>
    </w:p>
    <w:p w14:paraId="57B58B5C" w14:textId="35E9C1BF" w:rsidR="00AF77A9" w:rsidRPr="00355A72" w:rsidRDefault="00AF77A9" w:rsidP="00B62CE1">
      <w:pPr>
        <w:pStyle w:val="Doel"/>
        <w:outlineLvl w:val="9"/>
      </w:pPr>
      <w:r w:rsidRPr="00355A72">
        <w:t xml:space="preserve">De leerlingen </w:t>
      </w:r>
      <w:r w:rsidR="000026A3" w:rsidRPr="00355A72">
        <w:t>tonen</w:t>
      </w:r>
      <w:r w:rsidRPr="00355A72">
        <w:t xml:space="preserve"> op een gepaste manier reactie op respons.</w:t>
      </w:r>
    </w:p>
    <w:p w14:paraId="42E650E0" w14:textId="56BD949F" w:rsidR="00F91F40" w:rsidRPr="00355A72" w:rsidRDefault="00355A72" w:rsidP="00F91F40">
      <w:pPr>
        <w:pStyle w:val="Wenk"/>
        <w:rPr>
          <w:lang w:eastAsia="nl-BE"/>
        </w:rPr>
      </w:pPr>
      <w:r w:rsidRPr="00355A72">
        <w:rPr>
          <w:lang w:eastAsia="nl-BE"/>
        </w:rPr>
        <w:lastRenderedPageBreak/>
        <w:t xml:space="preserve">Je kan oefenen </w:t>
      </w:r>
      <w:r w:rsidR="00F91F40" w:rsidRPr="00355A72">
        <w:rPr>
          <w:lang w:eastAsia="nl-BE"/>
        </w:rPr>
        <w:t>met rollenspellen waarin leerlingen leren hoe ze respons positief en constructief kunnen op</w:t>
      </w:r>
      <w:r w:rsidR="009E22ED">
        <w:rPr>
          <w:lang w:eastAsia="nl-BE"/>
        </w:rPr>
        <w:t>nemen</w:t>
      </w:r>
      <w:r w:rsidR="00F91F40" w:rsidRPr="00355A72">
        <w:rPr>
          <w:lang w:eastAsia="nl-BE"/>
        </w:rPr>
        <w:t>, zelfs als het kritisch is.</w:t>
      </w:r>
    </w:p>
    <w:p w14:paraId="18B97FB6" w14:textId="1B69518A" w:rsidR="00F91F40" w:rsidRPr="00355A72" w:rsidRDefault="00355A72" w:rsidP="00F91F40">
      <w:pPr>
        <w:pStyle w:val="Wenk"/>
        <w:rPr>
          <w:lang w:eastAsia="nl-BE"/>
        </w:rPr>
      </w:pPr>
      <w:r w:rsidRPr="00355A72">
        <w:rPr>
          <w:lang w:eastAsia="nl-BE"/>
        </w:rPr>
        <w:t xml:space="preserve">Je kan </w:t>
      </w:r>
      <w:r w:rsidR="00F91F40" w:rsidRPr="00355A72">
        <w:rPr>
          <w:lang w:eastAsia="nl-BE"/>
        </w:rPr>
        <w:t xml:space="preserve">leerlingen kort </w:t>
      </w:r>
      <w:r w:rsidRPr="00355A72">
        <w:rPr>
          <w:lang w:eastAsia="nl-BE"/>
        </w:rPr>
        <w:t xml:space="preserve">laten </w:t>
      </w:r>
      <w:r w:rsidR="00F91F40" w:rsidRPr="00355A72">
        <w:rPr>
          <w:lang w:eastAsia="nl-BE"/>
        </w:rPr>
        <w:t>opschrijven wat ze van de feedback meenemen en hoe ze dit gaan gebruiken in toekomstige werkstukken.</w:t>
      </w:r>
    </w:p>
    <w:p w14:paraId="500C959E" w14:textId="77777777" w:rsidR="001173B1" w:rsidRDefault="001332B5" w:rsidP="00B62CE1">
      <w:pPr>
        <w:pStyle w:val="Kop1"/>
      </w:pPr>
      <w:bookmarkStart w:id="87" w:name="_Toc121484789"/>
      <w:bookmarkStart w:id="88" w:name="_Toc127295268"/>
      <w:bookmarkStart w:id="89" w:name="_Toc128941190"/>
      <w:bookmarkStart w:id="90" w:name="_Toc129036357"/>
      <w:bookmarkStart w:id="91" w:name="_Toc129199586"/>
      <w:bookmarkStart w:id="92" w:name="_Toc189212810"/>
      <w:bookmarkStart w:id="93" w:name="_Hlk149415669"/>
      <w:bookmarkEnd w:id="80"/>
      <w:r>
        <w:t>Basisuitrusting</w:t>
      </w:r>
      <w:bookmarkEnd w:id="87"/>
      <w:bookmarkEnd w:id="88"/>
      <w:bookmarkEnd w:id="89"/>
      <w:bookmarkEnd w:id="90"/>
      <w:bookmarkEnd w:id="91"/>
      <w:bookmarkEnd w:id="92"/>
    </w:p>
    <w:p w14:paraId="0DD4BC79" w14:textId="77777777" w:rsidR="00A00764" w:rsidRDefault="00A00764" w:rsidP="00A00764">
      <w:r>
        <w:t>Basisuitrusting verwijst naar de infrastructuur en het (didactisch) materiaal die beschikbaar moeten zijn voor de realisatie van de leerplandoelen.</w:t>
      </w:r>
    </w:p>
    <w:p w14:paraId="36C85C40" w14:textId="535E618F" w:rsidR="00804E05" w:rsidRDefault="00804E05" w:rsidP="00804E05">
      <w:bookmarkStart w:id="94" w:name="_Toc54974885"/>
      <w:bookmarkStart w:id="95" w:name="_Toc121484790"/>
      <w:bookmarkStart w:id="96" w:name="_Toc127295269"/>
      <w:bookmarkStart w:id="97" w:name="_Toc128941191"/>
      <w:bookmarkStart w:id="98" w:name="_Toc129036358"/>
      <w:bookmarkStart w:id="99" w:name="_Toc129199587"/>
      <w:r w:rsidRPr="00F55D44">
        <w:t xml:space="preserve">Om de leerplandoelen te realiseren dient de </w:t>
      </w:r>
      <w:r w:rsidR="004E3DE2">
        <w:t>academie</w:t>
      </w:r>
      <w:r w:rsidR="004E3DE2" w:rsidRPr="00F55D44">
        <w:t xml:space="preserve"> </w:t>
      </w:r>
      <w:r w:rsidRPr="00F55D44">
        <w:t xml:space="preserve">minimaal de hierna beschreven infrastructuur en materiële en </w:t>
      </w:r>
      <w:r w:rsidRPr="00C66CF5">
        <w:t xml:space="preserve">didactische uitrusting ter beschikking te stellen die beantwoordt aan de reglementaire eisen op het vlak van veiligheid, gezondheid, hygiëne, ergonomie en milieu. Specifieke benodigde infrastructuur of uitrusting hoeft niet noodzakelijk beschikbaar te zijn op de </w:t>
      </w:r>
      <w:r w:rsidR="004E3DE2">
        <w:t>academie</w:t>
      </w:r>
      <w:r w:rsidRPr="00C66CF5">
        <w:t xml:space="preserve">. Beschikbaarheid op de werkplek of een andere externe locatie kan volstaan. We adviseren de </w:t>
      </w:r>
      <w:r w:rsidR="00CA75F3">
        <w:t>academie</w:t>
      </w:r>
      <w:r w:rsidRPr="00C66CF5">
        <w:t xml:space="preserve"> om de grootte van de klasgroep en de beschikbare infrastructuur en uitrusting op elkaar</w:t>
      </w:r>
      <w:r>
        <w:t xml:space="preserve"> af te stemmen.</w:t>
      </w:r>
    </w:p>
    <w:p w14:paraId="3F87C38A" w14:textId="77777777" w:rsidR="00A00764" w:rsidRDefault="00A00764" w:rsidP="00B62CE1">
      <w:pPr>
        <w:pStyle w:val="Kop2"/>
      </w:pPr>
      <w:bookmarkStart w:id="100" w:name="_Toc189212811"/>
      <w:r>
        <w:t>Infrastructuur</w:t>
      </w:r>
      <w:bookmarkEnd w:id="94"/>
      <w:bookmarkEnd w:id="95"/>
      <w:bookmarkEnd w:id="96"/>
      <w:bookmarkEnd w:id="97"/>
      <w:bookmarkEnd w:id="98"/>
      <w:bookmarkEnd w:id="99"/>
      <w:bookmarkEnd w:id="100"/>
    </w:p>
    <w:p w14:paraId="56655920" w14:textId="77777777" w:rsidR="00A00764" w:rsidRDefault="00A00764" w:rsidP="00A00764">
      <w:r>
        <w:t>Een leslokaal</w:t>
      </w:r>
    </w:p>
    <w:p w14:paraId="09191238" w14:textId="2CA7334C" w:rsidR="00A00764" w:rsidRDefault="00A00764" w:rsidP="00A00764">
      <w:pPr>
        <w:pStyle w:val="Opsomming1"/>
        <w:numPr>
          <w:ilvl w:val="0"/>
          <w:numId w:val="3"/>
        </w:numPr>
      </w:pPr>
      <w:proofErr w:type="gramStart"/>
      <w:r>
        <w:t>dat</w:t>
      </w:r>
      <w:proofErr w:type="gramEnd"/>
      <w:r>
        <w:t xml:space="preserve"> qua grootte, akoestiek en inrichting geschikt is om communicatieve werkvormen te organiseren; </w:t>
      </w:r>
    </w:p>
    <w:p w14:paraId="21DCAFE8" w14:textId="77777777" w:rsidR="00A00764" w:rsidRDefault="00A00764" w:rsidP="00A00764">
      <w:pPr>
        <w:pStyle w:val="Opsomming1"/>
        <w:numPr>
          <w:ilvl w:val="0"/>
          <w:numId w:val="3"/>
        </w:numPr>
      </w:pPr>
      <w:proofErr w:type="gramStart"/>
      <w:r>
        <w:t>met</w:t>
      </w:r>
      <w:proofErr w:type="gramEnd"/>
      <w:r>
        <w:t xml:space="preserve"> een (draagbare) computer waarop de nodige software en audiovisueel materiaal kwaliteitsvol werkt en die met internet verbonden is;</w:t>
      </w:r>
    </w:p>
    <w:p w14:paraId="787BA35F" w14:textId="19DE91B2" w:rsidR="00424758" w:rsidRDefault="00424758" w:rsidP="00A00764">
      <w:pPr>
        <w:pStyle w:val="Opsomming1"/>
        <w:numPr>
          <w:ilvl w:val="0"/>
          <w:numId w:val="3"/>
        </w:numPr>
      </w:pPr>
      <w:proofErr w:type="gramStart"/>
      <w:r>
        <w:t>met</w:t>
      </w:r>
      <w:proofErr w:type="gramEnd"/>
      <w:r>
        <w:t xml:space="preserve"> stromend water met wasbak;</w:t>
      </w:r>
    </w:p>
    <w:p w14:paraId="22EDF2EA" w14:textId="5E2F7B5C" w:rsidR="00424758" w:rsidRDefault="00424758" w:rsidP="00A00764">
      <w:pPr>
        <w:pStyle w:val="Opsomming1"/>
        <w:numPr>
          <w:ilvl w:val="0"/>
          <w:numId w:val="3"/>
        </w:numPr>
      </w:pPr>
      <w:proofErr w:type="gramStart"/>
      <w:r>
        <w:t>met</w:t>
      </w:r>
      <w:proofErr w:type="gramEnd"/>
      <w:r>
        <w:t xml:space="preserve"> opbergruimte;</w:t>
      </w:r>
    </w:p>
    <w:p w14:paraId="32B2B079" w14:textId="3764B141" w:rsidR="00424758" w:rsidRDefault="00424758" w:rsidP="00A00764">
      <w:pPr>
        <w:pStyle w:val="Opsomming1"/>
        <w:numPr>
          <w:ilvl w:val="0"/>
          <w:numId w:val="3"/>
        </w:numPr>
      </w:pPr>
      <w:proofErr w:type="gramStart"/>
      <w:r>
        <w:t>met</w:t>
      </w:r>
      <w:proofErr w:type="gramEnd"/>
      <w:r>
        <w:t xml:space="preserve"> werktafels of individuele tekentafels;</w:t>
      </w:r>
    </w:p>
    <w:p w14:paraId="1D6AE69B" w14:textId="5AF6FCD3" w:rsidR="005E15FF" w:rsidRDefault="005E15FF" w:rsidP="00A00764">
      <w:pPr>
        <w:pStyle w:val="Opsomming1"/>
        <w:numPr>
          <w:ilvl w:val="0"/>
          <w:numId w:val="3"/>
        </w:numPr>
      </w:pPr>
      <w:proofErr w:type="gramStart"/>
      <w:r>
        <w:t>met</w:t>
      </w:r>
      <w:proofErr w:type="gramEnd"/>
      <w:r>
        <w:t xml:space="preserve"> stoelen of tekenkrukken;</w:t>
      </w:r>
    </w:p>
    <w:p w14:paraId="2A552EA6" w14:textId="77777777" w:rsidR="00A00764" w:rsidRDefault="00A00764" w:rsidP="00A00764">
      <w:pPr>
        <w:pStyle w:val="Opsomming1"/>
        <w:numPr>
          <w:ilvl w:val="0"/>
          <w:numId w:val="3"/>
        </w:numPr>
      </w:pPr>
      <w:proofErr w:type="gramStart"/>
      <w:r>
        <w:t>met</w:t>
      </w:r>
      <w:proofErr w:type="gramEnd"/>
      <w:r>
        <w:t xml:space="preserve"> de mogelijkheid om (bewegend beeld) kwaliteitsvol te projecteren;</w:t>
      </w:r>
    </w:p>
    <w:p w14:paraId="20EB6834" w14:textId="77777777" w:rsidR="00A00764" w:rsidRDefault="00A00764" w:rsidP="00A00764">
      <w:pPr>
        <w:pStyle w:val="Opsomming1"/>
        <w:numPr>
          <w:ilvl w:val="0"/>
          <w:numId w:val="3"/>
        </w:numPr>
      </w:pPr>
      <w:proofErr w:type="gramStart"/>
      <w:r>
        <w:t>met</w:t>
      </w:r>
      <w:proofErr w:type="gramEnd"/>
      <w:r>
        <w:t xml:space="preserve"> de mogelijkheid om geluid kwaliteitsvol weer te geven;</w:t>
      </w:r>
    </w:p>
    <w:p w14:paraId="42D22C48" w14:textId="77777777" w:rsidR="004E1602" w:rsidRDefault="00A00764" w:rsidP="00A00764">
      <w:pPr>
        <w:pStyle w:val="Opsomming1"/>
        <w:numPr>
          <w:ilvl w:val="0"/>
          <w:numId w:val="3"/>
        </w:numPr>
      </w:pPr>
      <w:proofErr w:type="gramStart"/>
      <w:r>
        <w:t>met</w:t>
      </w:r>
      <w:proofErr w:type="gramEnd"/>
      <w:r>
        <w:t xml:space="preserve"> de mogelijkheid om draadloos internet te raadplegen met een aanvaardbare snelheid</w:t>
      </w:r>
      <w:r w:rsidR="004E1602">
        <w:t>;</w:t>
      </w:r>
    </w:p>
    <w:p w14:paraId="02095AD3" w14:textId="543B61DD" w:rsidR="00A00764" w:rsidRDefault="004E1602" w:rsidP="00A00764">
      <w:pPr>
        <w:pStyle w:val="Opsomming1"/>
        <w:numPr>
          <w:ilvl w:val="0"/>
          <w:numId w:val="3"/>
        </w:numPr>
      </w:pPr>
      <w:proofErr w:type="gramStart"/>
      <w:r w:rsidRPr="004E1602">
        <w:t>met</w:t>
      </w:r>
      <w:proofErr w:type="gramEnd"/>
      <w:r w:rsidRPr="004E1602">
        <w:t xml:space="preserve"> de mogelijk om inspiratie zichtbaar te maken en beeldend proces en werk te presenteren (muurruimte)</w:t>
      </w:r>
      <w:r>
        <w:t>.</w:t>
      </w:r>
    </w:p>
    <w:p w14:paraId="3BEE1284" w14:textId="77777777" w:rsidR="00636CF1" w:rsidRPr="00636CF1" w:rsidRDefault="00636CF1" w:rsidP="00A00764">
      <w:r w:rsidRPr="00636CF1">
        <w:t xml:space="preserve">Toegang tot (mobile) </w:t>
      </w:r>
      <w:proofErr w:type="spellStart"/>
      <w:r w:rsidRPr="00636CF1">
        <w:t>devices</w:t>
      </w:r>
      <w:proofErr w:type="spellEnd"/>
      <w:r w:rsidRPr="00636CF1">
        <w:t xml:space="preserve"> voor leerlingen</w:t>
      </w:r>
      <w:r>
        <w:t>.</w:t>
      </w:r>
    </w:p>
    <w:p w14:paraId="14625FD8" w14:textId="77777777" w:rsidR="00A00764" w:rsidRDefault="00A00764" w:rsidP="00B62CE1">
      <w:pPr>
        <w:pStyle w:val="Kop2"/>
      </w:pPr>
      <w:bookmarkStart w:id="101" w:name="_Toc54974886"/>
      <w:bookmarkStart w:id="102" w:name="_Toc121484791"/>
      <w:bookmarkStart w:id="103" w:name="_Toc127295270"/>
      <w:bookmarkStart w:id="104" w:name="_Toc128941192"/>
      <w:bookmarkStart w:id="105" w:name="_Toc129036359"/>
      <w:bookmarkStart w:id="106" w:name="_Toc129199588"/>
      <w:bookmarkStart w:id="107" w:name="_Toc189212812"/>
      <w:r>
        <w:t>Materiaal</w:t>
      </w:r>
      <w:r w:rsidR="0057255D">
        <w:t xml:space="preserve">, </w:t>
      </w:r>
      <w:r w:rsidR="0057255D" w:rsidRPr="0057255D">
        <w:t>toestellen, machines en gereedschappen</w:t>
      </w:r>
      <w:bookmarkEnd w:id="101"/>
      <w:bookmarkEnd w:id="102"/>
      <w:bookmarkEnd w:id="103"/>
      <w:bookmarkEnd w:id="104"/>
      <w:bookmarkEnd w:id="105"/>
      <w:bookmarkEnd w:id="106"/>
      <w:bookmarkEnd w:id="107"/>
    </w:p>
    <w:p w14:paraId="2FA0A0A1" w14:textId="77777777" w:rsidR="00A00764" w:rsidRDefault="00A00764" w:rsidP="00A00764">
      <w:r w:rsidRPr="00497520">
        <w:t>Het aanwezige materiaal is voldoende voor de grootte van de klasgroep.</w:t>
      </w:r>
    </w:p>
    <w:p w14:paraId="5E37D99C" w14:textId="0191CBC9" w:rsidR="000026A3" w:rsidRDefault="000026A3" w:rsidP="000026A3">
      <w:pPr>
        <w:pStyle w:val="Opsomming1"/>
        <w:numPr>
          <w:ilvl w:val="0"/>
          <w:numId w:val="3"/>
        </w:numPr>
      </w:pPr>
      <w:proofErr w:type="gramStart"/>
      <w:r>
        <w:t>multimediacomputers</w:t>
      </w:r>
      <w:proofErr w:type="gramEnd"/>
      <w:r>
        <w:t xml:space="preserve"> </w:t>
      </w:r>
      <w:r w:rsidR="00D93A0B" w:rsidRPr="00D93A0B">
        <w:t>met aangepaste randapparatuur (printer en scanner) met actuele courante software en internetverbinding</w:t>
      </w:r>
      <w:r>
        <w:t xml:space="preserve">; </w:t>
      </w:r>
    </w:p>
    <w:p w14:paraId="27D58AF3" w14:textId="3A415E40" w:rsidR="00D93A0B" w:rsidRDefault="00D93A0B" w:rsidP="000026A3">
      <w:pPr>
        <w:pStyle w:val="Opsomming1"/>
        <w:numPr>
          <w:ilvl w:val="0"/>
          <w:numId w:val="3"/>
        </w:numPr>
      </w:pPr>
      <w:proofErr w:type="gramStart"/>
      <w:r w:rsidRPr="00D93A0B">
        <w:t>geluidsopnamemateriaal</w:t>
      </w:r>
      <w:proofErr w:type="gramEnd"/>
      <w:r w:rsidRPr="00D93A0B">
        <w:t>, foto- en video-opnamemateriaal en accessoires, tekentabletten, green screen</w:t>
      </w:r>
      <w:r>
        <w:t>;</w:t>
      </w:r>
    </w:p>
    <w:p w14:paraId="1FA40D6A" w14:textId="323AB3A2" w:rsidR="000026A3" w:rsidRDefault="000026A3" w:rsidP="000026A3">
      <w:pPr>
        <w:pStyle w:val="Opsomming1"/>
        <w:numPr>
          <w:ilvl w:val="0"/>
          <w:numId w:val="3"/>
        </w:numPr>
      </w:pPr>
      <w:proofErr w:type="gramStart"/>
      <w:r>
        <w:t>projectietoestel</w:t>
      </w:r>
      <w:proofErr w:type="gramEnd"/>
      <w:r>
        <w:t xml:space="preserve">; afspeelapparatuur, digitale opnameapparatuur of (video)camera; </w:t>
      </w:r>
    </w:p>
    <w:p w14:paraId="73A369E1" w14:textId="4E8A587F" w:rsidR="000026A3" w:rsidRDefault="000026A3" w:rsidP="000026A3">
      <w:pPr>
        <w:pStyle w:val="Opsomming1"/>
        <w:numPr>
          <w:ilvl w:val="0"/>
          <w:numId w:val="3"/>
        </w:numPr>
      </w:pPr>
      <w:proofErr w:type="gramStart"/>
      <w:r>
        <w:t>presentatiemateriaal</w:t>
      </w:r>
      <w:proofErr w:type="gramEnd"/>
      <w:r>
        <w:t xml:space="preserve"> (bv. sokkels, schildersezels, wanden); </w:t>
      </w:r>
    </w:p>
    <w:p w14:paraId="6CA43832" w14:textId="286AAA7C" w:rsidR="000026A3" w:rsidRDefault="000026A3" w:rsidP="000026A3">
      <w:pPr>
        <w:pStyle w:val="Opsomming1"/>
        <w:numPr>
          <w:ilvl w:val="0"/>
          <w:numId w:val="3"/>
        </w:numPr>
      </w:pPr>
      <w:proofErr w:type="gramStart"/>
      <w:r>
        <w:t>geactualiseerde</w:t>
      </w:r>
      <w:proofErr w:type="gramEnd"/>
      <w:r>
        <w:t xml:space="preserve"> naslagwerken (online of in een bibliotheek met vakliteratuur).</w:t>
      </w:r>
    </w:p>
    <w:p w14:paraId="25CC3789" w14:textId="77777777" w:rsidR="00A00764" w:rsidRDefault="00C5324F" w:rsidP="00B62CE1">
      <w:pPr>
        <w:pStyle w:val="Kop1"/>
      </w:pPr>
      <w:bookmarkStart w:id="108" w:name="_Toc54974888"/>
      <w:bookmarkStart w:id="109" w:name="_Toc130635188"/>
      <w:bookmarkStart w:id="110" w:name="_Toc189212813"/>
      <w:r w:rsidRPr="00D13418">
        <w:lastRenderedPageBreak/>
        <w:t>Concordantie</w:t>
      </w:r>
      <w:bookmarkEnd w:id="108"/>
      <w:bookmarkEnd w:id="109"/>
      <w:bookmarkEnd w:id="110"/>
    </w:p>
    <w:p w14:paraId="267B4276" w14:textId="77777777" w:rsidR="00AD1259" w:rsidRDefault="00AD1259" w:rsidP="00B62CE1">
      <w:pPr>
        <w:pStyle w:val="Kop2"/>
      </w:pPr>
      <w:bookmarkStart w:id="111" w:name="_Toc189212814"/>
      <w:bookmarkStart w:id="112" w:name="_Hlk128940695"/>
      <w:bookmarkStart w:id="113" w:name="_Hlk130135874"/>
      <w:r>
        <w:t>Concordantietabel</w:t>
      </w:r>
      <w:bookmarkEnd w:id="111"/>
    </w:p>
    <w:p w14:paraId="61B16B7A" w14:textId="44612663" w:rsidR="00A00764" w:rsidRDefault="00A00764" w:rsidP="00A00764">
      <w:r>
        <w:t xml:space="preserve">De concordantietabel geeft duidelijk aan welke leerplandoelen de </w:t>
      </w:r>
      <w:r w:rsidR="00F32B83">
        <w:t>basiscompetenties (BC)</w:t>
      </w:r>
      <w:r>
        <w:t xml:space="preserve"> realiseren.</w:t>
      </w:r>
      <w:r w:rsidR="00A3649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A00764" w14:paraId="2588125B" w14:textId="77777777" w:rsidTr="00751DD9">
        <w:tc>
          <w:tcPr>
            <w:tcW w:w="1555" w:type="dxa"/>
          </w:tcPr>
          <w:p w14:paraId="6E751384" w14:textId="77777777" w:rsidR="00A00764" w:rsidRPr="009D7B9E" w:rsidRDefault="00A00764" w:rsidP="00D43B72">
            <w:pPr>
              <w:spacing w:before="120" w:after="120"/>
              <w:rPr>
                <w:b/>
              </w:rPr>
            </w:pPr>
            <w:r w:rsidRPr="009D7B9E">
              <w:rPr>
                <w:b/>
              </w:rPr>
              <w:t>Leerplandoel</w:t>
            </w:r>
          </w:p>
        </w:tc>
        <w:tc>
          <w:tcPr>
            <w:tcW w:w="7943" w:type="dxa"/>
          </w:tcPr>
          <w:p w14:paraId="1C7A93E2" w14:textId="5D864B35" w:rsidR="00A00764" w:rsidRPr="009D7B9E" w:rsidRDefault="00F32B83" w:rsidP="00D43B72">
            <w:pPr>
              <w:spacing w:before="120" w:after="120"/>
              <w:rPr>
                <w:b/>
              </w:rPr>
            </w:pPr>
            <w:r>
              <w:rPr>
                <w:b/>
                <w:bCs/>
              </w:rPr>
              <w:t>Basiscompetenties</w:t>
            </w:r>
          </w:p>
        </w:tc>
      </w:tr>
      <w:bookmarkEnd w:id="112"/>
      <w:tr w:rsidR="00C906AB" w14:paraId="0C907C52" w14:textId="77777777" w:rsidTr="00751DD9">
        <w:tc>
          <w:tcPr>
            <w:tcW w:w="1555" w:type="dxa"/>
          </w:tcPr>
          <w:p w14:paraId="7034EAF2" w14:textId="77777777" w:rsidR="00C906AB" w:rsidRDefault="00C906AB" w:rsidP="00C906AB">
            <w:pPr>
              <w:numPr>
                <w:ilvl w:val="0"/>
                <w:numId w:val="1"/>
              </w:numPr>
              <w:spacing w:before="120" w:after="120"/>
              <w:ind w:left="567" w:firstLine="0"/>
            </w:pPr>
          </w:p>
        </w:tc>
        <w:tc>
          <w:tcPr>
            <w:tcW w:w="7943" w:type="dxa"/>
          </w:tcPr>
          <w:p w14:paraId="39264777" w14:textId="0280FA04" w:rsidR="00C906AB" w:rsidRDefault="00C906AB" w:rsidP="00C906AB">
            <w:pPr>
              <w:spacing w:before="120" w:after="120"/>
            </w:pPr>
            <w:r w:rsidRPr="005839CB">
              <w:rPr>
                <w:rFonts w:ascii="Calibri" w:eastAsia="Calibri" w:hAnsi="Calibri" w:cs="Times New Roman"/>
                <w:color w:val="595959"/>
              </w:rPr>
              <w:t xml:space="preserve">BC </w:t>
            </w:r>
            <w:r w:rsidR="005903A3">
              <w:rPr>
                <w:rFonts w:ascii="Calibri" w:eastAsia="Calibri" w:hAnsi="Calibri" w:cs="Times New Roman"/>
                <w:color w:val="595959"/>
              </w:rPr>
              <w:t>2.1</w:t>
            </w:r>
          </w:p>
        </w:tc>
      </w:tr>
      <w:tr w:rsidR="00C906AB" w14:paraId="4C251409" w14:textId="77777777" w:rsidTr="00751DD9">
        <w:tc>
          <w:tcPr>
            <w:tcW w:w="1555" w:type="dxa"/>
          </w:tcPr>
          <w:p w14:paraId="1DFE1255" w14:textId="77777777" w:rsidR="00C906AB" w:rsidRDefault="00C906AB" w:rsidP="00C906AB">
            <w:pPr>
              <w:numPr>
                <w:ilvl w:val="0"/>
                <w:numId w:val="1"/>
              </w:numPr>
              <w:spacing w:before="120" w:after="120"/>
              <w:ind w:left="567" w:firstLine="0"/>
            </w:pPr>
          </w:p>
        </w:tc>
        <w:tc>
          <w:tcPr>
            <w:tcW w:w="7943" w:type="dxa"/>
          </w:tcPr>
          <w:p w14:paraId="371217BA" w14:textId="01DD9E1F" w:rsidR="00C906AB" w:rsidRDefault="00C906AB" w:rsidP="00C906AB">
            <w:pPr>
              <w:spacing w:before="120" w:after="120"/>
            </w:pPr>
            <w:r>
              <w:rPr>
                <w:rFonts w:ascii="Calibri" w:eastAsia="Calibri" w:hAnsi="Calibri" w:cs="Times New Roman"/>
                <w:color w:val="595959"/>
              </w:rPr>
              <w:t xml:space="preserve">BC </w:t>
            </w:r>
            <w:r w:rsidR="005903A3">
              <w:rPr>
                <w:rFonts w:ascii="Calibri" w:eastAsia="Calibri" w:hAnsi="Calibri" w:cs="Times New Roman"/>
                <w:color w:val="595959"/>
              </w:rPr>
              <w:t>2.2</w:t>
            </w:r>
          </w:p>
        </w:tc>
      </w:tr>
      <w:tr w:rsidR="00C906AB" w14:paraId="78E618A2" w14:textId="77777777" w:rsidTr="00751DD9">
        <w:tc>
          <w:tcPr>
            <w:tcW w:w="1555" w:type="dxa"/>
          </w:tcPr>
          <w:p w14:paraId="457E7277" w14:textId="77777777" w:rsidR="00C906AB" w:rsidRDefault="00C906AB" w:rsidP="00C906AB">
            <w:pPr>
              <w:numPr>
                <w:ilvl w:val="0"/>
                <w:numId w:val="1"/>
              </w:numPr>
              <w:spacing w:before="120" w:after="120"/>
              <w:ind w:left="567" w:firstLine="0"/>
            </w:pPr>
          </w:p>
        </w:tc>
        <w:tc>
          <w:tcPr>
            <w:tcW w:w="7943" w:type="dxa"/>
          </w:tcPr>
          <w:p w14:paraId="1EFA06DD" w14:textId="5BA07652" w:rsidR="00C906AB" w:rsidRDefault="00C906AB" w:rsidP="00C906AB">
            <w:pPr>
              <w:spacing w:before="120" w:after="120"/>
            </w:pPr>
            <w:r w:rsidRPr="005839CB">
              <w:rPr>
                <w:rFonts w:ascii="Calibri" w:eastAsia="Calibri" w:hAnsi="Calibri" w:cs="Times New Roman"/>
                <w:color w:val="595959"/>
              </w:rPr>
              <w:t xml:space="preserve">BC </w:t>
            </w:r>
            <w:r w:rsidR="005903A3">
              <w:rPr>
                <w:rFonts w:ascii="Calibri" w:eastAsia="Calibri" w:hAnsi="Calibri" w:cs="Times New Roman"/>
                <w:color w:val="595959"/>
              </w:rPr>
              <w:t>2.3</w:t>
            </w:r>
          </w:p>
        </w:tc>
      </w:tr>
      <w:tr w:rsidR="00C906AB" w14:paraId="1B325579" w14:textId="77777777" w:rsidTr="00751DD9">
        <w:tc>
          <w:tcPr>
            <w:tcW w:w="1555" w:type="dxa"/>
          </w:tcPr>
          <w:p w14:paraId="2E4C0294" w14:textId="77777777" w:rsidR="00C906AB" w:rsidRDefault="00C906AB" w:rsidP="00C906AB">
            <w:pPr>
              <w:numPr>
                <w:ilvl w:val="0"/>
                <w:numId w:val="1"/>
              </w:numPr>
              <w:spacing w:before="120" w:after="120"/>
              <w:ind w:left="567" w:firstLine="0"/>
            </w:pPr>
          </w:p>
        </w:tc>
        <w:tc>
          <w:tcPr>
            <w:tcW w:w="7943" w:type="dxa"/>
          </w:tcPr>
          <w:p w14:paraId="350BA7D5" w14:textId="6F224ACB" w:rsidR="00C906AB" w:rsidRDefault="00C906AB" w:rsidP="00C906AB">
            <w:pPr>
              <w:spacing w:before="120" w:after="120"/>
            </w:pPr>
            <w:r>
              <w:rPr>
                <w:rFonts w:ascii="Calibri" w:eastAsia="Calibri" w:hAnsi="Calibri" w:cs="Times New Roman"/>
                <w:color w:val="595959"/>
              </w:rPr>
              <w:t xml:space="preserve">BC </w:t>
            </w:r>
            <w:r w:rsidR="005903A3">
              <w:rPr>
                <w:rFonts w:ascii="Calibri" w:eastAsia="Calibri" w:hAnsi="Calibri" w:cs="Times New Roman"/>
                <w:color w:val="595959"/>
              </w:rPr>
              <w:t>2.4</w:t>
            </w:r>
          </w:p>
        </w:tc>
      </w:tr>
      <w:tr w:rsidR="00C906AB" w14:paraId="4A91544E" w14:textId="77777777" w:rsidTr="00751DD9">
        <w:tc>
          <w:tcPr>
            <w:tcW w:w="1555" w:type="dxa"/>
          </w:tcPr>
          <w:p w14:paraId="7505B42F" w14:textId="12BC7678" w:rsidR="00C906AB" w:rsidRDefault="005238B8" w:rsidP="00C906AB">
            <w:pPr>
              <w:numPr>
                <w:ilvl w:val="0"/>
                <w:numId w:val="1"/>
              </w:numPr>
              <w:spacing w:before="120" w:after="120"/>
              <w:ind w:left="567" w:firstLine="0"/>
            </w:pPr>
            <w:r>
              <w:t xml:space="preserve"> +</w:t>
            </w:r>
          </w:p>
        </w:tc>
        <w:tc>
          <w:tcPr>
            <w:tcW w:w="7943" w:type="dxa"/>
          </w:tcPr>
          <w:p w14:paraId="76DE55DF" w14:textId="41FB80E3" w:rsidR="00C906AB" w:rsidRDefault="005238B8" w:rsidP="00C906AB">
            <w:pPr>
              <w:spacing w:before="120" w:after="120"/>
            </w:pPr>
            <w:r>
              <w:rPr>
                <w:rFonts w:ascii="Calibri" w:eastAsia="Calibri" w:hAnsi="Calibri" w:cs="Times New Roman"/>
                <w:color w:val="595959"/>
              </w:rPr>
              <w:t>-</w:t>
            </w:r>
          </w:p>
        </w:tc>
      </w:tr>
      <w:tr w:rsidR="00C906AB" w14:paraId="065BF078" w14:textId="77777777" w:rsidTr="00751DD9">
        <w:tc>
          <w:tcPr>
            <w:tcW w:w="1555" w:type="dxa"/>
          </w:tcPr>
          <w:p w14:paraId="445C1DC3" w14:textId="77777777" w:rsidR="00C906AB" w:rsidRDefault="00C906AB" w:rsidP="00C906AB">
            <w:pPr>
              <w:numPr>
                <w:ilvl w:val="0"/>
                <w:numId w:val="1"/>
              </w:numPr>
              <w:spacing w:before="120" w:after="120"/>
              <w:ind w:left="567" w:firstLine="0"/>
            </w:pPr>
          </w:p>
        </w:tc>
        <w:tc>
          <w:tcPr>
            <w:tcW w:w="7943" w:type="dxa"/>
          </w:tcPr>
          <w:p w14:paraId="1CEE8B1F" w14:textId="2F61B220" w:rsidR="00C906AB" w:rsidRDefault="00C906AB" w:rsidP="00C906AB">
            <w:pPr>
              <w:spacing w:before="120" w:after="120"/>
            </w:pPr>
            <w:r>
              <w:rPr>
                <w:rFonts w:ascii="Calibri" w:eastAsia="Calibri" w:hAnsi="Calibri" w:cs="Times New Roman"/>
                <w:color w:val="595959"/>
              </w:rPr>
              <w:t xml:space="preserve">BC </w:t>
            </w:r>
            <w:r w:rsidR="005903A3">
              <w:rPr>
                <w:rFonts w:ascii="Calibri" w:eastAsia="Calibri" w:hAnsi="Calibri" w:cs="Times New Roman"/>
                <w:color w:val="595959"/>
              </w:rPr>
              <w:t>2.5</w:t>
            </w:r>
          </w:p>
        </w:tc>
      </w:tr>
      <w:tr w:rsidR="00C906AB" w14:paraId="23AA7D35" w14:textId="77777777" w:rsidTr="00751DD9">
        <w:tc>
          <w:tcPr>
            <w:tcW w:w="1555" w:type="dxa"/>
          </w:tcPr>
          <w:p w14:paraId="1024D4A8" w14:textId="77777777" w:rsidR="00C906AB" w:rsidRDefault="00C906AB" w:rsidP="00C906AB">
            <w:pPr>
              <w:numPr>
                <w:ilvl w:val="0"/>
                <w:numId w:val="1"/>
              </w:numPr>
              <w:spacing w:before="120" w:after="120"/>
              <w:ind w:left="567" w:firstLine="0"/>
            </w:pPr>
          </w:p>
        </w:tc>
        <w:tc>
          <w:tcPr>
            <w:tcW w:w="7943" w:type="dxa"/>
          </w:tcPr>
          <w:p w14:paraId="6FFEF92F" w14:textId="26089B84" w:rsidR="00C906AB" w:rsidRDefault="00C906AB" w:rsidP="00C906AB">
            <w:pPr>
              <w:spacing w:before="120" w:after="120"/>
            </w:pPr>
            <w:r w:rsidRPr="005839CB">
              <w:rPr>
                <w:rFonts w:ascii="Calibri" w:eastAsia="Calibri" w:hAnsi="Calibri" w:cs="Times New Roman"/>
                <w:color w:val="595959"/>
              </w:rPr>
              <w:t xml:space="preserve">BC </w:t>
            </w:r>
            <w:r w:rsidR="005903A3">
              <w:rPr>
                <w:rFonts w:ascii="Calibri" w:eastAsia="Calibri" w:hAnsi="Calibri" w:cs="Times New Roman"/>
                <w:color w:val="595959"/>
              </w:rPr>
              <w:t>2.6</w:t>
            </w:r>
          </w:p>
        </w:tc>
      </w:tr>
      <w:tr w:rsidR="00C906AB" w14:paraId="20923075" w14:textId="77777777" w:rsidTr="00751DD9">
        <w:tc>
          <w:tcPr>
            <w:tcW w:w="1555" w:type="dxa"/>
          </w:tcPr>
          <w:p w14:paraId="5E921AEA" w14:textId="77777777" w:rsidR="00C906AB" w:rsidRDefault="00C906AB" w:rsidP="00C906AB">
            <w:pPr>
              <w:numPr>
                <w:ilvl w:val="0"/>
                <w:numId w:val="1"/>
              </w:numPr>
              <w:spacing w:before="120" w:after="120"/>
              <w:ind w:left="567" w:firstLine="0"/>
            </w:pPr>
          </w:p>
        </w:tc>
        <w:tc>
          <w:tcPr>
            <w:tcW w:w="7943" w:type="dxa"/>
          </w:tcPr>
          <w:p w14:paraId="261F79D9" w14:textId="7AA1C24C" w:rsidR="00C906AB" w:rsidRDefault="00C906AB" w:rsidP="00C906AB">
            <w:pPr>
              <w:spacing w:before="120" w:after="120"/>
            </w:pPr>
            <w:r w:rsidRPr="005839CB">
              <w:rPr>
                <w:rFonts w:ascii="Calibri" w:eastAsia="Calibri" w:hAnsi="Calibri" w:cs="Times New Roman"/>
                <w:color w:val="595959"/>
              </w:rPr>
              <w:t xml:space="preserve">BC </w:t>
            </w:r>
            <w:r w:rsidR="005903A3">
              <w:rPr>
                <w:rFonts w:ascii="Calibri" w:eastAsia="Calibri" w:hAnsi="Calibri" w:cs="Times New Roman"/>
                <w:color w:val="595959"/>
              </w:rPr>
              <w:t>2.6</w:t>
            </w:r>
          </w:p>
        </w:tc>
      </w:tr>
      <w:tr w:rsidR="00C906AB" w14:paraId="430FFEA9" w14:textId="77777777" w:rsidTr="00751DD9">
        <w:tc>
          <w:tcPr>
            <w:tcW w:w="1555" w:type="dxa"/>
          </w:tcPr>
          <w:p w14:paraId="2359BBF1" w14:textId="77777777" w:rsidR="00C906AB" w:rsidRDefault="00C906AB" w:rsidP="00C906AB">
            <w:pPr>
              <w:numPr>
                <w:ilvl w:val="0"/>
                <w:numId w:val="1"/>
              </w:numPr>
              <w:spacing w:before="120" w:after="120"/>
              <w:ind w:left="567" w:firstLine="0"/>
            </w:pPr>
          </w:p>
        </w:tc>
        <w:tc>
          <w:tcPr>
            <w:tcW w:w="7943" w:type="dxa"/>
          </w:tcPr>
          <w:p w14:paraId="448BD24F" w14:textId="432F0298" w:rsidR="00C906AB" w:rsidRDefault="00C906AB" w:rsidP="00C906AB">
            <w:pPr>
              <w:spacing w:before="120" w:after="120"/>
            </w:pPr>
            <w:r>
              <w:rPr>
                <w:rFonts w:ascii="Calibri" w:eastAsia="Calibri" w:hAnsi="Calibri" w:cs="Times New Roman"/>
                <w:color w:val="595959"/>
              </w:rPr>
              <w:t xml:space="preserve">BC </w:t>
            </w:r>
            <w:r w:rsidR="005903A3">
              <w:rPr>
                <w:rFonts w:ascii="Calibri" w:eastAsia="Calibri" w:hAnsi="Calibri" w:cs="Times New Roman"/>
                <w:color w:val="595959"/>
              </w:rPr>
              <w:t>2.11</w:t>
            </w:r>
          </w:p>
        </w:tc>
      </w:tr>
      <w:tr w:rsidR="00C906AB" w14:paraId="4E5C2B72" w14:textId="77777777" w:rsidTr="00751DD9">
        <w:trPr>
          <w:trHeight w:val="413"/>
        </w:trPr>
        <w:tc>
          <w:tcPr>
            <w:tcW w:w="1555" w:type="dxa"/>
          </w:tcPr>
          <w:p w14:paraId="57A96AB1" w14:textId="77777777" w:rsidR="00C906AB" w:rsidRDefault="00C906AB" w:rsidP="00C906AB">
            <w:pPr>
              <w:numPr>
                <w:ilvl w:val="0"/>
                <w:numId w:val="1"/>
              </w:numPr>
              <w:spacing w:before="120" w:after="120"/>
              <w:ind w:left="567" w:firstLine="0"/>
            </w:pPr>
          </w:p>
        </w:tc>
        <w:tc>
          <w:tcPr>
            <w:tcW w:w="7943" w:type="dxa"/>
          </w:tcPr>
          <w:p w14:paraId="196EE537" w14:textId="61E0CED6" w:rsidR="00C906AB" w:rsidRDefault="00C906AB" w:rsidP="00C906AB">
            <w:pPr>
              <w:spacing w:before="120" w:after="120"/>
            </w:pPr>
            <w:r>
              <w:rPr>
                <w:rFonts w:ascii="Calibri" w:eastAsia="Calibri" w:hAnsi="Calibri" w:cs="Times New Roman"/>
                <w:color w:val="595959"/>
              </w:rPr>
              <w:t xml:space="preserve">BC </w:t>
            </w:r>
            <w:r w:rsidR="005903A3">
              <w:rPr>
                <w:rFonts w:ascii="Calibri" w:eastAsia="Calibri" w:hAnsi="Calibri" w:cs="Times New Roman"/>
                <w:color w:val="595959"/>
              </w:rPr>
              <w:t>2.12</w:t>
            </w:r>
          </w:p>
        </w:tc>
      </w:tr>
      <w:tr w:rsidR="00C906AB" w14:paraId="4719E838" w14:textId="77777777" w:rsidTr="00751DD9">
        <w:tc>
          <w:tcPr>
            <w:tcW w:w="1555" w:type="dxa"/>
          </w:tcPr>
          <w:p w14:paraId="40FBA4A8" w14:textId="77777777" w:rsidR="00C906AB" w:rsidRDefault="00C906AB" w:rsidP="00C906AB">
            <w:pPr>
              <w:numPr>
                <w:ilvl w:val="0"/>
                <w:numId w:val="1"/>
              </w:numPr>
              <w:spacing w:before="120" w:after="120"/>
              <w:ind w:left="567" w:firstLine="0"/>
            </w:pPr>
          </w:p>
        </w:tc>
        <w:tc>
          <w:tcPr>
            <w:tcW w:w="7943" w:type="dxa"/>
          </w:tcPr>
          <w:p w14:paraId="10E89E9F" w14:textId="58E2E50F" w:rsidR="00C906AB" w:rsidRDefault="00C906AB" w:rsidP="00C906AB">
            <w:pPr>
              <w:spacing w:before="120" w:after="120"/>
            </w:pPr>
            <w:r w:rsidRPr="005839CB">
              <w:rPr>
                <w:rFonts w:ascii="Calibri" w:eastAsia="Calibri" w:hAnsi="Calibri" w:cs="Times New Roman"/>
                <w:color w:val="595959"/>
              </w:rPr>
              <w:t xml:space="preserve">BC </w:t>
            </w:r>
            <w:r w:rsidR="005903A3">
              <w:rPr>
                <w:rFonts w:ascii="Calibri" w:eastAsia="Calibri" w:hAnsi="Calibri" w:cs="Times New Roman"/>
                <w:color w:val="595959"/>
              </w:rPr>
              <w:t>2.13</w:t>
            </w:r>
          </w:p>
        </w:tc>
      </w:tr>
      <w:tr w:rsidR="00C906AB" w14:paraId="03548836" w14:textId="77777777" w:rsidTr="00751DD9">
        <w:tc>
          <w:tcPr>
            <w:tcW w:w="1555" w:type="dxa"/>
          </w:tcPr>
          <w:p w14:paraId="47EE777F" w14:textId="77777777" w:rsidR="00C906AB" w:rsidRDefault="00C906AB" w:rsidP="00C906AB">
            <w:pPr>
              <w:numPr>
                <w:ilvl w:val="0"/>
                <w:numId w:val="1"/>
              </w:numPr>
              <w:spacing w:before="120" w:after="120"/>
              <w:ind w:left="567" w:firstLine="0"/>
            </w:pPr>
          </w:p>
        </w:tc>
        <w:tc>
          <w:tcPr>
            <w:tcW w:w="7943" w:type="dxa"/>
          </w:tcPr>
          <w:p w14:paraId="226B2419" w14:textId="64BB25F0" w:rsidR="00C906AB" w:rsidRDefault="00C906AB" w:rsidP="00C906AB">
            <w:pPr>
              <w:spacing w:before="120" w:after="120"/>
            </w:pPr>
            <w:r w:rsidRPr="005839CB">
              <w:rPr>
                <w:rFonts w:ascii="Calibri" w:eastAsia="Calibri" w:hAnsi="Calibri" w:cs="Times New Roman"/>
                <w:color w:val="595959"/>
              </w:rPr>
              <w:t xml:space="preserve">BC </w:t>
            </w:r>
            <w:r w:rsidR="005903A3">
              <w:rPr>
                <w:rFonts w:ascii="Calibri" w:eastAsia="Calibri" w:hAnsi="Calibri" w:cs="Times New Roman"/>
                <w:color w:val="595959"/>
              </w:rPr>
              <w:t>2.14</w:t>
            </w:r>
          </w:p>
        </w:tc>
      </w:tr>
      <w:tr w:rsidR="00C906AB" w14:paraId="545F8FDB" w14:textId="77777777" w:rsidTr="00751DD9">
        <w:tc>
          <w:tcPr>
            <w:tcW w:w="1555" w:type="dxa"/>
          </w:tcPr>
          <w:p w14:paraId="5CFA2AC6" w14:textId="77777777" w:rsidR="00C906AB" w:rsidRDefault="00C906AB" w:rsidP="00C906AB">
            <w:pPr>
              <w:numPr>
                <w:ilvl w:val="0"/>
                <w:numId w:val="1"/>
              </w:numPr>
              <w:spacing w:before="120" w:after="120"/>
              <w:ind w:left="567" w:firstLine="0"/>
            </w:pPr>
          </w:p>
        </w:tc>
        <w:tc>
          <w:tcPr>
            <w:tcW w:w="7943" w:type="dxa"/>
          </w:tcPr>
          <w:p w14:paraId="0447DFC1" w14:textId="34E0C2A8" w:rsidR="00C906AB" w:rsidRDefault="00C906AB" w:rsidP="00C906AB">
            <w:pPr>
              <w:spacing w:before="120" w:after="120"/>
            </w:pPr>
            <w:r w:rsidRPr="005839CB">
              <w:rPr>
                <w:rFonts w:ascii="Calibri" w:eastAsia="Calibri" w:hAnsi="Calibri" w:cs="Times New Roman"/>
                <w:color w:val="595959"/>
              </w:rPr>
              <w:t xml:space="preserve">BC </w:t>
            </w:r>
            <w:r w:rsidR="005903A3">
              <w:rPr>
                <w:rFonts w:ascii="Calibri" w:eastAsia="Calibri" w:hAnsi="Calibri" w:cs="Times New Roman"/>
                <w:color w:val="595959"/>
              </w:rPr>
              <w:t>2.7</w:t>
            </w:r>
          </w:p>
        </w:tc>
      </w:tr>
      <w:tr w:rsidR="00C906AB" w14:paraId="11000DF0" w14:textId="77777777" w:rsidTr="00751DD9">
        <w:tc>
          <w:tcPr>
            <w:tcW w:w="1555" w:type="dxa"/>
          </w:tcPr>
          <w:p w14:paraId="711EACDB" w14:textId="77777777" w:rsidR="00C906AB" w:rsidRDefault="00C906AB" w:rsidP="00C906AB">
            <w:pPr>
              <w:numPr>
                <w:ilvl w:val="0"/>
                <w:numId w:val="1"/>
              </w:numPr>
              <w:spacing w:before="120" w:after="120"/>
              <w:ind w:left="567" w:firstLine="0"/>
            </w:pPr>
          </w:p>
        </w:tc>
        <w:tc>
          <w:tcPr>
            <w:tcW w:w="7943" w:type="dxa"/>
          </w:tcPr>
          <w:p w14:paraId="40DA47C4" w14:textId="0A34D932" w:rsidR="00C906AB" w:rsidRDefault="00C906AB" w:rsidP="00C906AB">
            <w:pPr>
              <w:spacing w:before="120" w:after="120"/>
            </w:pPr>
            <w:r w:rsidRPr="005839CB">
              <w:rPr>
                <w:rFonts w:ascii="Calibri" w:eastAsia="Calibri" w:hAnsi="Calibri" w:cs="Times New Roman"/>
                <w:color w:val="595959"/>
              </w:rPr>
              <w:t xml:space="preserve">BC </w:t>
            </w:r>
            <w:r w:rsidR="005903A3">
              <w:rPr>
                <w:rFonts w:ascii="Calibri" w:eastAsia="Calibri" w:hAnsi="Calibri" w:cs="Times New Roman"/>
                <w:color w:val="595959"/>
              </w:rPr>
              <w:t>2.7</w:t>
            </w:r>
          </w:p>
        </w:tc>
      </w:tr>
      <w:tr w:rsidR="00C906AB" w14:paraId="2C8671DC" w14:textId="77777777" w:rsidTr="00751DD9">
        <w:tc>
          <w:tcPr>
            <w:tcW w:w="1555" w:type="dxa"/>
          </w:tcPr>
          <w:p w14:paraId="7CC71562" w14:textId="77777777" w:rsidR="00C906AB" w:rsidRDefault="00C906AB" w:rsidP="00C906AB">
            <w:pPr>
              <w:numPr>
                <w:ilvl w:val="0"/>
                <w:numId w:val="1"/>
              </w:numPr>
              <w:spacing w:before="120" w:after="120"/>
              <w:ind w:left="567" w:firstLine="0"/>
            </w:pPr>
          </w:p>
        </w:tc>
        <w:tc>
          <w:tcPr>
            <w:tcW w:w="7943" w:type="dxa"/>
          </w:tcPr>
          <w:p w14:paraId="7C8C46D6" w14:textId="76DAADC2" w:rsidR="00C906AB" w:rsidRDefault="00C906AB" w:rsidP="00C906AB">
            <w:pPr>
              <w:spacing w:before="120" w:after="120"/>
            </w:pPr>
            <w:r w:rsidRPr="005839CB">
              <w:rPr>
                <w:rFonts w:ascii="Calibri" w:eastAsia="Calibri" w:hAnsi="Calibri" w:cs="Times New Roman"/>
                <w:color w:val="595959"/>
              </w:rPr>
              <w:t xml:space="preserve">BC </w:t>
            </w:r>
            <w:r w:rsidR="005903A3">
              <w:rPr>
                <w:rFonts w:ascii="Calibri" w:eastAsia="Calibri" w:hAnsi="Calibri" w:cs="Times New Roman"/>
                <w:color w:val="595959"/>
              </w:rPr>
              <w:t>2.8</w:t>
            </w:r>
          </w:p>
        </w:tc>
      </w:tr>
      <w:tr w:rsidR="00C906AB" w14:paraId="17744F1A" w14:textId="77777777" w:rsidTr="00751DD9">
        <w:tc>
          <w:tcPr>
            <w:tcW w:w="1555" w:type="dxa"/>
          </w:tcPr>
          <w:p w14:paraId="3CCAD0FA" w14:textId="77777777" w:rsidR="00C906AB" w:rsidRDefault="00C906AB" w:rsidP="00C906AB">
            <w:pPr>
              <w:numPr>
                <w:ilvl w:val="0"/>
                <w:numId w:val="1"/>
              </w:numPr>
              <w:spacing w:before="120" w:after="120"/>
              <w:ind w:left="567" w:firstLine="0"/>
            </w:pPr>
          </w:p>
        </w:tc>
        <w:tc>
          <w:tcPr>
            <w:tcW w:w="7943" w:type="dxa"/>
          </w:tcPr>
          <w:p w14:paraId="4BBFC84F" w14:textId="7B14E812" w:rsidR="00C906AB" w:rsidRDefault="00C906AB" w:rsidP="00C906AB">
            <w:pPr>
              <w:spacing w:before="120" w:after="120"/>
            </w:pPr>
            <w:r w:rsidRPr="005839CB">
              <w:rPr>
                <w:rFonts w:ascii="Calibri" w:eastAsia="Calibri" w:hAnsi="Calibri" w:cs="Times New Roman"/>
                <w:color w:val="595959"/>
              </w:rPr>
              <w:t xml:space="preserve">BC </w:t>
            </w:r>
            <w:r w:rsidR="005903A3">
              <w:rPr>
                <w:rFonts w:ascii="Calibri" w:eastAsia="Calibri" w:hAnsi="Calibri" w:cs="Times New Roman"/>
                <w:color w:val="595959"/>
              </w:rPr>
              <w:t>2.9</w:t>
            </w:r>
          </w:p>
        </w:tc>
      </w:tr>
      <w:tr w:rsidR="00C906AB" w14:paraId="02CD4CC0" w14:textId="77777777" w:rsidTr="00751DD9">
        <w:tc>
          <w:tcPr>
            <w:tcW w:w="1555" w:type="dxa"/>
          </w:tcPr>
          <w:p w14:paraId="640B4819" w14:textId="77777777" w:rsidR="00C906AB" w:rsidRDefault="00C906AB" w:rsidP="00C906AB">
            <w:pPr>
              <w:numPr>
                <w:ilvl w:val="0"/>
                <w:numId w:val="1"/>
              </w:numPr>
              <w:spacing w:before="120" w:after="120"/>
              <w:ind w:left="567" w:firstLine="0"/>
            </w:pPr>
          </w:p>
        </w:tc>
        <w:tc>
          <w:tcPr>
            <w:tcW w:w="7943" w:type="dxa"/>
          </w:tcPr>
          <w:p w14:paraId="1FD9D501" w14:textId="0D5C81F8" w:rsidR="00C906AB" w:rsidRDefault="00C906AB" w:rsidP="00C906AB">
            <w:pPr>
              <w:spacing w:before="120" w:after="120"/>
            </w:pPr>
            <w:r w:rsidRPr="005839CB">
              <w:rPr>
                <w:rFonts w:ascii="Calibri" w:eastAsia="Calibri" w:hAnsi="Calibri" w:cs="Times New Roman"/>
                <w:color w:val="595959"/>
              </w:rPr>
              <w:t xml:space="preserve">BC </w:t>
            </w:r>
            <w:r w:rsidR="005903A3">
              <w:rPr>
                <w:rFonts w:ascii="Calibri" w:eastAsia="Calibri" w:hAnsi="Calibri" w:cs="Times New Roman"/>
                <w:color w:val="595959"/>
              </w:rPr>
              <w:t>2.10</w:t>
            </w:r>
          </w:p>
        </w:tc>
      </w:tr>
      <w:tr w:rsidR="00C906AB" w14:paraId="619B5143" w14:textId="77777777" w:rsidTr="00751DD9">
        <w:tc>
          <w:tcPr>
            <w:tcW w:w="1555" w:type="dxa"/>
          </w:tcPr>
          <w:p w14:paraId="19061CDF" w14:textId="77777777" w:rsidR="00C906AB" w:rsidRDefault="00C906AB" w:rsidP="00C906AB">
            <w:pPr>
              <w:numPr>
                <w:ilvl w:val="0"/>
                <w:numId w:val="1"/>
              </w:numPr>
              <w:spacing w:before="120" w:after="120"/>
              <w:ind w:left="567" w:firstLine="0"/>
            </w:pPr>
          </w:p>
        </w:tc>
        <w:tc>
          <w:tcPr>
            <w:tcW w:w="7943" w:type="dxa"/>
          </w:tcPr>
          <w:p w14:paraId="1A8E568E" w14:textId="061FBF43" w:rsidR="00C906AB" w:rsidRDefault="00C906AB" w:rsidP="00C906AB">
            <w:pPr>
              <w:spacing w:before="120" w:after="120"/>
            </w:pPr>
            <w:r w:rsidRPr="005839CB">
              <w:rPr>
                <w:rFonts w:ascii="Calibri" w:eastAsia="Calibri" w:hAnsi="Calibri" w:cs="Times New Roman"/>
                <w:color w:val="595959"/>
              </w:rPr>
              <w:t xml:space="preserve">BC </w:t>
            </w:r>
            <w:r w:rsidR="005903A3">
              <w:rPr>
                <w:rFonts w:ascii="Calibri" w:eastAsia="Calibri" w:hAnsi="Calibri" w:cs="Times New Roman"/>
                <w:color w:val="595959"/>
              </w:rPr>
              <w:t>2.10</w:t>
            </w:r>
          </w:p>
        </w:tc>
      </w:tr>
      <w:tr w:rsidR="00C906AB" w14:paraId="74430A67" w14:textId="77777777" w:rsidTr="00751DD9">
        <w:tc>
          <w:tcPr>
            <w:tcW w:w="1555" w:type="dxa"/>
          </w:tcPr>
          <w:p w14:paraId="1E8962B7" w14:textId="77777777" w:rsidR="00C906AB" w:rsidRDefault="00C906AB" w:rsidP="00C906AB">
            <w:pPr>
              <w:numPr>
                <w:ilvl w:val="0"/>
                <w:numId w:val="1"/>
              </w:numPr>
              <w:spacing w:before="120" w:after="120"/>
              <w:ind w:left="567" w:firstLine="0"/>
            </w:pPr>
          </w:p>
        </w:tc>
        <w:tc>
          <w:tcPr>
            <w:tcW w:w="7943" w:type="dxa"/>
          </w:tcPr>
          <w:p w14:paraId="179CC520" w14:textId="1799F15D" w:rsidR="00C906AB" w:rsidRDefault="00C906AB" w:rsidP="00C906AB">
            <w:pPr>
              <w:spacing w:before="120" w:after="120"/>
            </w:pPr>
            <w:r w:rsidRPr="005839CB">
              <w:rPr>
                <w:rFonts w:ascii="Calibri" w:eastAsia="Calibri" w:hAnsi="Calibri" w:cs="Times New Roman"/>
                <w:color w:val="595959"/>
              </w:rPr>
              <w:t xml:space="preserve">BC </w:t>
            </w:r>
            <w:r w:rsidR="005903A3">
              <w:rPr>
                <w:rFonts w:ascii="Calibri" w:eastAsia="Calibri" w:hAnsi="Calibri" w:cs="Times New Roman"/>
                <w:color w:val="595959"/>
              </w:rPr>
              <w:t>2.15</w:t>
            </w:r>
          </w:p>
        </w:tc>
      </w:tr>
      <w:tr w:rsidR="00C906AB" w14:paraId="02DCCC71" w14:textId="77777777" w:rsidTr="00751DD9">
        <w:tc>
          <w:tcPr>
            <w:tcW w:w="1555" w:type="dxa"/>
          </w:tcPr>
          <w:p w14:paraId="4AF310F2" w14:textId="77777777" w:rsidR="00C906AB" w:rsidRDefault="00C906AB" w:rsidP="00C906AB">
            <w:pPr>
              <w:numPr>
                <w:ilvl w:val="0"/>
                <w:numId w:val="1"/>
              </w:numPr>
              <w:spacing w:before="120" w:after="120"/>
              <w:ind w:left="567" w:firstLine="0"/>
            </w:pPr>
          </w:p>
        </w:tc>
        <w:tc>
          <w:tcPr>
            <w:tcW w:w="7943" w:type="dxa"/>
          </w:tcPr>
          <w:p w14:paraId="69DDF3BF" w14:textId="186DB316" w:rsidR="00C906AB" w:rsidRDefault="00C906AB" w:rsidP="00C906AB">
            <w:pPr>
              <w:spacing w:before="120" w:after="120"/>
            </w:pPr>
            <w:r w:rsidRPr="005839CB">
              <w:rPr>
                <w:rFonts w:ascii="Calibri" w:eastAsia="Calibri" w:hAnsi="Calibri" w:cs="Times New Roman"/>
                <w:color w:val="595959"/>
              </w:rPr>
              <w:t xml:space="preserve">BC </w:t>
            </w:r>
            <w:r w:rsidR="005903A3">
              <w:rPr>
                <w:rFonts w:ascii="Calibri" w:eastAsia="Calibri" w:hAnsi="Calibri" w:cs="Times New Roman"/>
                <w:color w:val="595959"/>
              </w:rPr>
              <w:t>2.16</w:t>
            </w:r>
          </w:p>
        </w:tc>
      </w:tr>
      <w:tr w:rsidR="00C906AB" w14:paraId="1C0F74DD" w14:textId="77777777" w:rsidTr="00751DD9">
        <w:tc>
          <w:tcPr>
            <w:tcW w:w="1555" w:type="dxa"/>
          </w:tcPr>
          <w:p w14:paraId="6B9BCDA9" w14:textId="77777777" w:rsidR="00C906AB" w:rsidRDefault="00C906AB" w:rsidP="00C906AB">
            <w:pPr>
              <w:numPr>
                <w:ilvl w:val="0"/>
                <w:numId w:val="1"/>
              </w:numPr>
              <w:spacing w:before="120" w:after="120"/>
              <w:ind w:left="567" w:firstLine="0"/>
            </w:pPr>
          </w:p>
        </w:tc>
        <w:tc>
          <w:tcPr>
            <w:tcW w:w="7943" w:type="dxa"/>
          </w:tcPr>
          <w:p w14:paraId="532DB898" w14:textId="089CBB99" w:rsidR="00C906AB" w:rsidRDefault="00C906AB" w:rsidP="00C906AB">
            <w:pPr>
              <w:spacing w:before="120" w:after="120"/>
            </w:pPr>
            <w:r w:rsidRPr="005839CB">
              <w:rPr>
                <w:rFonts w:ascii="Calibri" w:eastAsia="Calibri" w:hAnsi="Calibri" w:cs="Times New Roman"/>
                <w:color w:val="595959"/>
              </w:rPr>
              <w:t xml:space="preserve">BC </w:t>
            </w:r>
            <w:r w:rsidR="005903A3">
              <w:rPr>
                <w:rFonts w:ascii="Calibri" w:eastAsia="Calibri" w:hAnsi="Calibri" w:cs="Times New Roman"/>
                <w:color w:val="595959"/>
              </w:rPr>
              <w:t>2.17</w:t>
            </w:r>
          </w:p>
        </w:tc>
      </w:tr>
      <w:tr w:rsidR="00C906AB" w14:paraId="3BB9C58A" w14:textId="77777777" w:rsidTr="00751DD9">
        <w:tc>
          <w:tcPr>
            <w:tcW w:w="1555" w:type="dxa"/>
          </w:tcPr>
          <w:p w14:paraId="18030D5E" w14:textId="77777777" w:rsidR="00C906AB" w:rsidRDefault="00C906AB" w:rsidP="00C906AB">
            <w:pPr>
              <w:numPr>
                <w:ilvl w:val="0"/>
                <w:numId w:val="1"/>
              </w:numPr>
              <w:spacing w:before="120" w:after="120"/>
              <w:ind w:left="567" w:firstLine="0"/>
            </w:pPr>
          </w:p>
        </w:tc>
        <w:tc>
          <w:tcPr>
            <w:tcW w:w="7943" w:type="dxa"/>
          </w:tcPr>
          <w:p w14:paraId="482482C6" w14:textId="04825A0E" w:rsidR="00526DF7" w:rsidRPr="00526DF7" w:rsidRDefault="00C906AB" w:rsidP="00C906AB">
            <w:pPr>
              <w:spacing w:before="120" w:after="120"/>
              <w:rPr>
                <w:rFonts w:ascii="Calibri" w:eastAsia="Calibri" w:hAnsi="Calibri" w:cs="Times New Roman"/>
                <w:color w:val="595959"/>
              </w:rPr>
            </w:pPr>
            <w:r w:rsidRPr="005839CB">
              <w:rPr>
                <w:rFonts w:ascii="Calibri" w:eastAsia="Calibri" w:hAnsi="Calibri" w:cs="Times New Roman"/>
                <w:color w:val="595959"/>
              </w:rPr>
              <w:t xml:space="preserve">BC </w:t>
            </w:r>
            <w:r w:rsidR="005903A3">
              <w:rPr>
                <w:rFonts w:ascii="Calibri" w:eastAsia="Calibri" w:hAnsi="Calibri" w:cs="Times New Roman"/>
                <w:color w:val="595959"/>
              </w:rPr>
              <w:t>2.17</w:t>
            </w:r>
          </w:p>
        </w:tc>
      </w:tr>
      <w:tr w:rsidR="00C906AB" w14:paraId="67F3020F" w14:textId="77777777" w:rsidTr="00751DD9">
        <w:tc>
          <w:tcPr>
            <w:tcW w:w="1555" w:type="dxa"/>
          </w:tcPr>
          <w:p w14:paraId="60DC1047" w14:textId="77777777" w:rsidR="00C906AB" w:rsidRDefault="00C906AB" w:rsidP="00C906AB">
            <w:pPr>
              <w:numPr>
                <w:ilvl w:val="0"/>
                <w:numId w:val="1"/>
              </w:numPr>
              <w:spacing w:before="120" w:after="120"/>
              <w:ind w:left="567" w:firstLine="0"/>
            </w:pPr>
          </w:p>
        </w:tc>
        <w:tc>
          <w:tcPr>
            <w:tcW w:w="7943" w:type="dxa"/>
          </w:tcPr>
          <w:p w14:paraId="75696921" w14:textId="240A18C0" w:rsidR="00C906AB" w:rsidRDefault="00C906AB" w:rsidP="00C906AB">
            <w:pPr>
              <w:spacing w:before="120" w:after="120"/>
            </w:pPr>
            <w:r w:rsidRPr="005839CB">
              <w:rPr>
                <w:rFonts w:ascii="Calibri" w:eastAsia="Calibri" w:hAnsi="Calibri" w:cs="Times New Roman"/>
                <w:color w:val="595959"/>
              </w:rPr>
              <w:t xml:space="preserve">BC </w:t>
            </w:r>
            <w:r w:rsidR="005903A3">
              <w:rPr>
                <w:rFonts w:ascii="Calibri" w:eastAsia="Calibri" w:hAnsi="Calibri" w:cs="Times New Roman"/>
                <w:color w:val="595959"/>
              </w:rPr>
              <w:t>2.18</w:t>
            </w:r>
          </w:p>
        </w:tc>
      </w:tr>
      <w:tr w:rsidR="00C906AB" w14:paraId="7DA40844" w14:textId="77777777" w:rsidTr="00751DD9">
        <w:tc>
          <w:tcPr>
            <w:tcW w:w="1555" w:type="dxa"/>
          </w:tcPr>
          <w:p w14:paraId="70A2E904" w14:textId="77777777" w:rsidR="00C906AB" w:rsidRDefault="00C906AB" w:rsidP="00C906AB">
            <w:pPr>
              <w:numPr>
                <w:ilvl w:val="0"/>
                <w:numId w:val="1"/>
              </w:numPr>
              <w:spacing w:before="120" w:after="120"/>
              <w:ind w:left="567" w:firstLine="0"/>
            </w:pPr>
          </w:p>
        </w:tc>
        <w:tc>
          <w:tcPr>
            <w:tcW w:w="7943" w:type="dxa"/>
          </w:tcPr>
          <w:p w14:paraId="34D22A0D" w14:textId="1BC09BC4" w:rsidR="00C906AB" w:rsidRDefault="00C906AB" w:rsidP="00C906AB">
            <w:pPr>
              <w:spacing w:before="120" w:after="120"/>
            </w:pPr>
            <w:r w:rsidRPr="005839CB">
              <w:rPr>
                <w:rFonts w:ascii="Calibri" w:eastAsia="Calibri" w:hAnsi="Calibri" w:cs="Times New Roman"/>
                <w:color w:val="595959"/>
              </w:rPr>
              <w:t xml:space="preserve">BC </w:t>
            </w:r>
            <w:r w:rsidR="005903A3">
              <w:rPr>
                <w:rFonts w:ascii="Calibri" w:eastAsia="Calibri" w:hAnsi="Calibri" w:cs="Times New Roman"/>
                <w:color w:val="595959"/>
              </w:rPr>
              <w:t>2.18</w:t>
            </w:r>
          </w:p>
        </w:tc>
      </w:tr>
      <w:tr w:rsidR="00C906AB" w14:paraId="62EE5045" w14:textId="77777777" w:rsidTr="00751DD9">
        <w:tc>
          <w:tcPr>
            <w:tcW w:w="1555" w:type="dxa"/>
          </w:tcPr>
          <w:p w14:paraId="190F351B" w14:textId="77777777" w:rsidR="00C906AB" w:rsidRDefault="00C906AB" w:rsidP="00C906AB">
            <w:pPr>
              <w:numPr>
                <w:ilvl w:val="0"/>
                <w:numId w:val="1"/>
              </w:numPr>
              <w:spacing w:before="120" w:after="120"/>
              <w:ind w:left="567" w:firstLine="0"/>
            </w:pPr>
          </w:p>
        </w:tc>
        <w:tc>
          <w:tcPr>
            <w:tcW w:w="7943" w:type="dxa"/>
          </w:tcPr>
          <w:p w14:paraId="77751D34" w14:textId="7D890705" w:rsidR="00C906AB" w:rsidRDefault="00C906AB" w:rsidP="00C906AB">
            <w:pPr>
              <w:spacing w:before="120" w:after="120"/>
            </w:pPr>
            <w:r w:rsidRPr="005839CB">
              <w:rPr>
                <w:rFonts w:ascii="Calibri" w:eastAsia="Calibri" w:hAnsi="Calibri" w:cs="Times New Roman"/>
                <w:color w:val="595959"/>
              </w:rPr>
              <w:t xml:space="preserve">BC </w:t>
            </w:r>
            <w:r w:rsidR="005903A3">
              <w:rPr>
                <w:rFonts w:ascii="Calibri" w:eastAsia="Calibri" w:hAnsi="Calibri" w:cs="Times New Roman"/>
                <w:color w:val="595959"/>
              </w:rPr>
              <w:t>2.19</w:t>
            </w:r>
          </w:p>
        </w:tc>
      </w:tr>
      <w:tr w:rsidR="00C906AB" w14:paraId="01627DFC" w14:textId="77777777" w:rsidTr="00751DD9">
        <w:tc>
          <w:tcPr>
            <w:tcW w:w="1555" w:type="dxa"/>
          </w:tcPr>
          <w:p w14:paraId="3F3660D4" w14:textId="77777777" w:rsidR="00C906AB" w:rsidRDefault="00C906AB" w:rsidP="00C906AB">
            <w:pPr>
              <w:numPr>
                <w:ilvl w:val="0"/>
                <w:numId w:val="1"/>
              </w:numPr>
              <w:spacing w:before="120" w:after="120"/>
              <w:ind w:left="567" w:firstLine="0"/>
            </w:pPr>
          </w:p>
        </w:tc>
        <w:tc>
          <w:tcPr>
            <w:tcW w:w="7943" w:type="dxa"/>
          </w:tcPr>
          <w:p w14:paraId="242D8560" w14:textId="496C117E" w:rsidR="00C906AB" w:rsidRDefault="00C906AB" w:rsidP="00C906AB">
            <w:pPr>
              <w:spacing w:before="120" w:after="120"/>
            </w:pPr>
            <w:r w:rsidRPr="005839CB">
              <w:rPr>
                <w:rFonts w:ascii="Calibri" w:eastAsia="Calibri" w:hAnsi="Calibri" w:cs="Times New Roman"/>
                <w:color w:val="595959"/>
              </w:rPr>
              <w:t xml:space="preserve">BC </w:t>
            </w:r>
            <w:r w:rsidR="005903A3">
              <w:rPr>
                <w:rFonts w:ascii="Calibri" w:eastAsia="Calibri" w:hAnsi="Calibri" w:cs="Times New Roman"/>
                <w:color w:val="595959"/>
              </w:rPr>
              <w:t>2.19</w:t>
            </w:r>
          </w:p>
        </w:tc>
      </w:tr>
    </w:tbl>
    <w:p w14:paraId="18DE06DA" w14:textId="3A5D1B0C" w:rsidR="00A00764" w:rsidRDefault="00F235F5" w:rsidP="00B62CE1">
      <w:pPr>
        <w:pStyle w:val="Kop2"/>
      </w:pPr>
      <w:bookmarkStart w:id="114" w:name="_Toc189212815"/>
      <w:r>
        <w:t>Basiscompetenties</w:t>
      </w:r>
      <w:bookmarkEnd w:id="114"/>
    </w:p>
    <w:p w14:paraId="67FB2EAB" w14:textId="55181AA6" w:rsidR="00526DF7" w:rsidRDefault="00526DF7" w:rsidP="00526DF7">
      <w:pPr>
        <w:ind w:left="708" w:hanging="708"/>
      </w:pPr>
      <w:bookmarkStart w:id="115" w:name="_Hlk149416354"/>
      <w:bookmarkEnd w:id="93"/>
      <w:bookmarkEnd w:id="113"/>
      <w:r>
        <w:t>2.1</w:t>
      </w:r>
      <w:r>
        <w:tab/>
        <w:t>Leerlingen bouwen intrinsieke betrokkenheid op: aandacht, motivatie, nieuwsgierigheid, verwondering, waarneming en authentieke beleving</w:t>
      </w:r>
      <w:r w:rsidR="00AC6811">
        <w:t>.</w:t>
      </w:r>
    </w:p>
    <w:p w14:paraId="2A3A4ED5" w14:textId="18C333B7" w:rsidR="00526DF7" w:rsidRDefault="00526DF7" w:rsidP="00526DF7">
      <w:r>
        <w:t>2.2</w:t>
      </w:r>
      <w:r>
        <w:tab/>
        <w:t>Leerlingen hebben oog voor eigen mogelijkheden</w:t>
      </w:r>
      <w:r w:rsidR="00AC6811">
        <w:t>.</w:t>
      </w:r>
    </w:p>
    <w:p w14:paraId="19EF0CC2" w14:textId="13A3AC0E" w:rsidR="00526DF7" w:rsidRDefault="00526DF7" w:rsidP="00526DF7">
      <w:r>
        <w:t>2.3</w:t>
      </w:r>
      <w:r>
        <w:tab/>
        <w:t>Leerlingen uiten persoonlijke voorkeuren</w:t>
      </w:r>
      <w:r w:rsidR="00AC6811">
        <w:t>.</w:t>
      </w:r>
    </w:p>
    <w:p w14:paraId="02C93DFB" w14:textId="090C4DE3" w:rsidR="00526DF7" w:rsidRDefault="00526DF7" w:rsidP="00526DF7">
      <w:r>
        <w:t>2.4</w:t>
      </w:r>
      <w:r>
        <w:tab/>
        <w:t>Leerlingen nemen intuïtief en elementair bewust waar</w:t>
      </w:r>
      <w:r w:rsidR="00AC6811">
        <w:t>.</w:t>
      </w:r>
    </w:p>
    <w:p w14:paraId="7D5B6EF1" w14:textId="3814A4CE" w:rsidR="00526DF7" w:rsidRDefault="00526DF7" w:rsidP="00526DF7">
      <w:r>
        <w:t>2.5</w:t>
      </w:r>
      <w:r>
        <w:tab/>
        <w:t>Leerlingen gebruiken intuïtie, verbeelding, ervaringen en emoties in artistieke uitingen</w:t>
      </w:r>
      <w:r w:rsidR="00AC6811">
        <w:t>.</w:t>
      </w:r>
    </w:p>
    <w:p w14:paraId="37BC0C90" w14:textId="0B03342D" w:rsidR="00526DF7" w:rsidRDefault="00526DF7" w:rsidP="00526DF7">
      <w:r>
        <w:t>2.6</w:t>
      </w:r>
      <w:r>
        <w:tab/>
        <w:t>Leerlingen ontdekken elementen van creativiteit of originaliteit</w:t>
      </w:r>
      <w:r w:rsidR="00AC6811">
        <w:t>.</w:t>
      </w:r>
    </w:p>
    <w:p w14:paraId="4A0D3B9B" w14:textId="7058F8BD" w:rsidR="00526DF7" w:rsidRDefault="00526DF7" w:rsidP="00526DF7">
      <w:pPr>
        <w:ind w:left="708" w:hanging="708"/>
      </w:pPr>
      <w:r>
        <w:t>2.7</w:t>
      </w:r>
      <w:r>
        <w:tab/>
        <w:t>Leerlingen ontdekken bouwstenen:</w:t>
      </w:r>
      <w:r>
        <w:br/>
        <w:t>- taal</w:t>
      </w:r>
      <w:r w:rsidR="00AC6811">
        <w:t>;</w:t>
      </w:r>
      <w:r>
        <w:br/>
        <w:t>- lichaam</w:t>
      </w:r>
      <w:r w:rsidR="00AC6811">
        <w:t>;</w:t>
      </w:r>
      <w:r>
        <w:br/>
        <w:t>- ruimte</w:t>
      </w:r>
      <w:r w:rsidR="00AC6811">
        <w:t>;</w:t>
      </w:r>
      <w:r>
        <w:br/>
        <w:t>- tijd</w:t>
      </w:r>
      <w:r w:rsidR="00AC6811">
        <w:t>;</w:t>
      </w:r>
      <w:r>
        <w:br/>
        <w:t>- vorm</w:t>
      </w:r>
      <w:r w:rsidR="00AC6811">
        <w:t>;</w:t>
      </w:r>
      <w:r>
        <w:br/>
        <w:t>- kleur</w:t>
      </w:r>
      <w:r w:rsidR="00AC6811">
        <w:t>;</w:t>
      </w:r>
      <w:r>
        <w:br/>
        <w:t>- digitale data</w:t>
      </w:r>
      <w:r w:rsidR="00AC6811">
        <w:t>.</w:t>
      </w:r>
    </w:p>
    <w:p w14:paraId="78B47834" w14:textId="204B6D56" w:rsidR="00526DF7" w:rsidRDefault="00526DF7" w:rsidP="00526DF7">
      <w:r>
        <w:t>2.8</w:t>
      </w:r>
      <w:r>
        <w:tab/>
        <w:t>Leerlingen combineren verschillende bouwstenen op een eenvoudige manier</w:t>
      </w:r>
      <w:r w:rsidR="00AC6811">
        <w:t>.</w:t>
      </w:r>
    </w:p>
    <w:p w14:paraId="3E746D5C" w14:textId="08AE4DB1" w:rsidR="00526DF7" w:rsidRDefault="00526DF7" w:rsidP="00526DF7">
      <w:r>
        <w:t>2.9</w:t>
      </w:r>
      <w:r>
        <w:tab/>
        <w:t>Leerlingen spelen met samenhang, herhaling, contrast, verwachting en verrassing</w:t>
      </w:r>
      <w:r w:rsidR="00AC6811">
        <w:t>.</w:t>
      </w:r>
    </w:p>
    <w:p w14:paraId="13942FAD" w14:textId="21E743CA" w:rsidR="00526DF7" w:rsidRDefault="00526DF7" w:rsidP="00526DF7">
      <w:r>
        <w:t>2.10</w:t>
      </w:r>
      <w:r>
        <w:tab/>
        <w:t>Leerlingen gaan doelmatig, duurzaam en veilig om met lichaam, instrument en materiaal</w:t>
      </w:r>
      <w:r w:rsidR="00AC6811">
        <w:t>.</w:t>
      </w:r>
    </w:p>
    <w:p w14:paraId="36F5BDBD" w14:textId="4020509C" w:rsidR="00526DF7" w:rsidRDefault="00526DF7" w:rsidP="00526DF7">
      <w:r>
        <w:t>2.11</w:t>
      </w:r>
      <w:r>
        <w:tab/>
        <w:t>Leerlingen verkennen artistieke uitdrukkingsvormen en halen er inspiratie uit</w:t>
      </w:r>
      <w:r w:rsidR="00AC6811">
        <w:t>.</w:t>
      </w:r>
    </w:p>
    <w:p w14:paraId="0C7CD6DA" w14:textId="32C13B4D" w:rsidR="00526DF7" w:rsidRDefault="00526DF7" w:rsidP="00526DF7">
      <w:r>
        <w:t>2.12</w:t>
      </w:r>
      <w:r>
        <w:tab/>
        <w:t>Leerlingen beschrijven de eigen waarneming</w:t>
      </w:r>
      <w:r w:rsidR="00AC6811">
        <w:t>.</w:t>
      </w:r>
    </w:p>
    <w:p w14:paraId="2C4B1ED8" w14:textId="3A0CCF84" w:rsidR="00526DF7" w:rsidRDefault="00526DF7" w:rsidP="00526DF7">
      <w:r>
        <w:t>2.13</w:t>
      </w:r>
      <w:r>
        <w:tab/>
        <w:t>Leerlingen hebben oog voor de eigen ontwikkeling</w:t>
      </w:r>
      <w:r w:rsidR="00AC6811">
        <w:t>.</w:t>
      </w:r>
    </w:p>
    <w:p w14:paraId="4F470AC0" w14:textId="1881CCED" w:rsidR="00526DF7" w:rsidRDefault="00526DF7" w:rsidP="00526DF7">
      <w:r>
        <w:t>2.14</w:t>
      </w:r>
      <w:r>
        <w:tab/>
        <w:t>Leerlingen tonen nieuwsgierigheid voor artistieke uitdrukkingsvormen in de eigen leefomgeving</w:t>
      </w:r>
      <w:r w:rsidR="00AC6811">
        <w:t>.</w:t>
      </w:r>
    </w:p>
    <w:p w14:paraId="737440D6" w14:textId="469F6EFF" w:rsidR="00526DF7" w:rsidRDefault="00526DF7" w:rsidP="00526DF7">
      <w:r>
        <w:t>2.15</w:t>
      </w:r>
      <w:r>
        <w:tab/>
        <w:t>Leerlingen bouwen vertrouwen op in zichzelf en in de ander</w:t>
      </w:r>
      <w:r w:rsidR="00AC6811">
        <w:t>.</w:t>
      </w:r>
    </w:p>
    <w:p w14:paraId="4DE850D2" w14:textId="6D7210BD" w:rsidR="00526DF7" w:rsidRDefault="00526DF7" w:rsidP="00526DF7">
      <w:r>
        <w:t>2.16</w:t>
      </w:r>
      <w:r>
        <w:tab/>
        <w:t>Leerlingen nemen impulsen van anderen waar</w:t>
      </w:r>
      <w:r w:rsidR="00AC6811">
        <w:t>.</w:t>
      </w:r>
    </w:p>
    <w:p w14:paraId="64716486" w14:textId="4BF91646" w:rsidR="00526DF7" w:rsidRDefault="00526DF7" w:rsidP="00526DF7">
      <w:r>
        <w:t>2.17</w:t>
      </w:r>
      <w:r>
        <w:tab/>
        <w:t>Leerlingen voelen zich veilig in relatie met de andere en vinden een eigen plek in de groep</w:t>
      </w:r>
      <w:r w:rsidR="00AC6811">
        <w:t>.</w:t>
      </w:r>
    </w:p>
    <w:p w14:paraId="6D2A5985" w14:textId="2DD85FC3" w:rsidR="00526DF7" w:rsidRDefault="00526DF7" w:rsidP="00526DF7">
      <w:r>
        <w:t>2.18</w:t>
      </w:r>
      <w:r>
        <w:tab/>
        <w:t>Leerlingen gaan respectvol om met elkaar en met elkaars ideeën</w:t>
      </w:r>
      <w:r w:rsidR="00AC6811">
        <w:t>.</w:t>
      </w:r>
    </w:p>
    <w:p w14:paraId="0837BBF3" w14:textId="60DE77A2" w:rsidR="00F235F5" w:rsidRDefault="00526DF7" w:rsidP="00526DF7">
      <w:r>
        <w:t>2.19</w:t>
      </w:r>
      <w:r>
        <w:tab/>
        <w:t>Leerlingen durven hun creatie/realisatie tonen aan anderen en genieten van de respons</w:t>
      </w:r>
      <w:r w:rsidR="00AC6811">
        <w:t>.</w:t>
      </w:r>
    </w:p>
    <w:p w14:paraId="44A2EBCA" w14:textId="77777777" w:rsidR="00F235F5" w:rsidRDefault="00F235F5" w:rsidP="00F235F5">
      <w:r>
        <w:br w:type="page"/>
      </w:r>
    </w:p>
    <w:p w14:paraId="4E4DABE8" w14:textId="5BC58C44" w:rsidR="006D3E59" w:rsidRPr="00855F21" w:rsidRDefault="006D3E59" w:rsidP="00F235F5">
      <w:pPr>
        <w:rPr>
          <w:b/>
          <w:color w:val="00B0F0"/>
          <w:sz w:val="32"/>
        </w:rPr>
      </w:pPr>
      <w:r w:rsidRPr="00855F21">
        <w:rPr>
          <w:b/>
          <w:color w:val="00B0F0"/>
          <w:sz w:val="32"/>
        </w:rPr>
        <w:lastRenderedPageBreak/>
        <w:t>Inhoud</w:t>
      </w:r>
    </w:p>
    <w:sdt>
      <w:sdtPr>
        <w:rPr>
          <w:sz w:val="22"/>
          <w:lang w:val="nl-NL"/>
        </w:rPr>
        <w:id w:val="-513530225"/>
        <w:docPartObj>
          <w:docPartGallery w:val="Table of Contents"/>
          <w:docPartUnique/>
        </w:docPartObj>
      </w:sdtPr>
      <w:sdtEndPr>
        <w:rPr>
          <w:sz w:val="24"/>
        </w:rPr>
      </w:sdtEndPr>
      <w:sdtContent>
        <w:p w14:paraId="11A24D73" w14:textId="1D5E4DF6" w:rsidR="00735FCC" w:rsidRDefault="00F138DE">
          <w:pPr>
            <w:pStyle w:val="Inhopg1"/>
            <w:rPr>
              <w:rFonts w:eastAsiaTheme="minorEastAsia"/>
              <w:b w:val="0"/>
              <w:noProof/>
              <w:color w:val="auto"/>
              <w:kern w:val="2"/>
              <w:szCs w:val="24"/>
              <w:lang w:eastAsia="nl-BE"/>
              <w14:ligatures w14:val="standardContextual"/>
            </w:rPr>
          </w:pPr>
          <w:r>
            <w:rPr>
              <w:bCs/>
              <w:lang w:val="nl-NL"/>
            </w:rPr>
            <w:fldChar w:fldCharType="begin"/>
          </w:r>
          <w:r>
            <w:rPr>
              <w:bCs/>
              <w:lang w:val="nl-NL"/>
            </w:rPr>
            <w:instrText xml:space="preserve"> TOC \o "2-3" \h \z \t "Kop 1;1" </w:instrText>
          </w:r>
          <w:r>
            <w:rPr>
              <w:bCs/>
              <w:lang w:val="nl-NL"/>
            </w:rPr>
            <w:fldChar w:fldCharType="separate"/>
          </w:r>
          <w:hyperlink w:anchor="_Toc189212789" w:history="1">
            <w:r w:rsidR="00735FCC" w:rsidRPr="00B812B6">
              <w:rPr>
                <w:rStyle w:val="Hyperlink"/>
                <w:noProof/>
              </w:rPr>
              <w:t>1</w:t>
            </w:r>
            <w:r w:rsidR="00735FCC">
              <w:rPr>
                <w:rFonts w:eastAsiaTheme="minorEastAsia"/>
                <w:b w:val="0"/>
                <w:noProof/>
                <w:color w:val="auto"/>
                <w:kern w:val="2"/>
                <w:szCs w:val="24"/>
                <w:lang w:eastAsia="nl-BE"/>
                <w14:ligatures w14:val="standardContextual"/>
              </w:rPr>
              <w:tab/>
            </w:r>
            <w:r w:rsidR="00735FCC" w:rsidRPr="00B812B6">
              <w:rPr>
                <w:rStyle w:val="Hyperlink"/>
                <w:noProof/>
              </w:rPr>
              <w:t>Inleiding</w:t>
            </w:r>
            <w:r w:rsidR="00735FCC">
              <w:rPr>
                <w:noProof/>
                <w:webHidden/>
              </w:rPr>
              <w:tab/>
            </w:r>
            <w:r w:rsidR="00735FCC">
              <w:rPr>
                <w:noProof/>
                <w:webHidden/>
              </w:rPr>
              <w:fldChar w:fldCharType="begin"/>
            </w:r>
            <w:r w:rsidR="00735FCC">
              <w:rPr>
                <w:noProof/>
                <w:webHidden/>
              </w:rPr>
              <w:instrText xml:space="preserve"> PAGEREF _Toc189212789 \h </w:instrText>
            </w:r>
            <w:r w:rsidR="00735FCC">
              <w:rPr>
                <w:noProof/>
                <w:webHidden/>
              </w:rPr>
            </w:r>
            <w:r w:rsidR="00735FCC">
              <w:rPr>
                <w:noProof/>
                <w:webHidden/>
              </w:rPr>
              <w:fldChar w:fldCharType="separate"/>
            </w:r>
            <w:r w:rsidR="00735FCC">
              <w:rPr>
                <w:noProof/>
                <w:webHidden/>
              </w:rPr>
              <w:t>3</w:t>
            </w:r>
            <w:r w:rsidR="00735FCC">
              <w:rPr>
                <w:noProof/>
                <w:webHidden/>
              </w:rPr>
              <w:fldChar w:fldCharType="end"/>
            </w:r>
          </w:hyperlink>
        </w:p>
        <w:p w14:paraId="1A81FCDC" w14:textId="64184B11" w:rsidR="00735FCC" w:rsidRDefault="00735FCC">
          <w:pPr>
            <w:pStyle w:val="Inhopg2"/>
            <w:rPr>
              <w:rFonts w:eastAsiaTheme="minorEastAsia"/>
              <w:color w:val="auto"/>
              <w:kern w:val="2"/>
              <w:sz w:val="24"/>
              <w:szCs w:val="24"/>
              <w:lang w:eastAsia="nl-BE"/>
              <w14:ligatures w14:val="standardContextual"/>
            </w:rPr>
          </w:pPr>
          <w:hyperlink w:anchor="_Toc189212790" w:history="1">
            <w:r w:rsidRPr="00B812B6">
              <w:rPr>
                <w:rStyle w:val="Hyperlink"/>
              </w:rPr>
              <w:t>1.1</w:t>
            </w:r>
            <w:r>
              <w:rPr>
                <w:rFonts w:eastAsiaTheme="minorEastAsia"/>
                <w:color w:val="auto"/>
                <w:kern w:val="2"/>
                <w:sz w:val="24"/>
                <w:szCs w:val="24"/>
                <w:lang w:eastAsia="nl-BE"/>
                <w14:ligatures w14:val="standardContextual"/>
              </w:rPr>
              <w:tab/>
            </w:r>
            <w:r w:rsidRPr="00B812B6">
              <w:rPr>
                <w:rStyle w:val="Hyperlink"/>
              </w:rPr>
              <w:t>Het leerplanconcept</w:t>
            </w:r>
            <w:r>
              <w:rPr>
                <w:webHidden/>
              </w:rPr>
              <w:tab/>
            </w:r>
            <w:r>
              <w:rPr>
                <w:webHidden/>
              </w:rPr>
              <w:fldChar w:fldCharType="begin"/>
            </w:r>
            <w:r>
              <w:rPr>
                <w:webHidden/>
              </w:rPr>
              <w:instrText xml:space="preserve"> PAGEREF _Toc189212790 \h </w:instrText>
            </w:r>
            <w:r>
              <w:rPr>
                <w:webHidden/>
              </w:rPr>
            </w:r>
            <w:r>
              <w:rPr>
                <w:webHidden/>
              </w:rPr>
              <w:fldChar w:fldCharType="separate"/>
            </w:r>
            <w:r>
              <w:rPr>
                <w:webHidden/>
              </w:rPr>
              <w:t>3</w:t>
            </w:r>
            <w:r>
              <w:rPr>
                <w:webHidden/>
              </w:rPr>
              <w:fldChar w:fldCharType="end"/>
            </w:r>
          </w:hyperlink>
        </w:p>
        <w:p w14:paraId="07CE53B9" w14:textId="1364CFD5" w:rsidR="00735FCC" w:rsidRDefault="00735FCC">
          <w:pPr>
            <w:pStyle w:val="Inhopg2"/>
            <w:rPr>
              <w:rFonts w:eastAsiaTheme="minorEastAsia"/>
              <w:color w:val="auto"/>
              <w:kern w:val="2"/>
              <w:sz w:val="24"/>
              <w:szCs w:val="24"/>
              <w:lang w:eastAsia="nl-BE"/>
              <w14:ligatures w14:val="standardContextual"/>
            </w:rPr>
          </w:pPr>
          <w:hyperlink w:anchor="_Toc189212791" w:history="1">
            <w:r w:rsidRPr="00B812B6">
              <w:rPr>
                <w:rStyle w:val="Hyperlink"/>
              </w:rPr>
              <w:t>1.2</w:t>
            </w:r>
            <w:r>
              <w:rPr>
                <w:rFonts w:eastAsiaTheme="minorEastAsia"/>
                <w:color w:val="auto"/>
                <w:kern w:val="2"/>
                <w:sz w:val="24"/>
                <w:szCs w:val="24"/>
                <w:lang w:eastAsia="nl-BE"/>
                <w14:ligatures w14:val="standardContextual"/>
              </w:rPr>
              <w:tab/>
            </w:r>
            <w:r w:rsidRPr="00B812B6">
              <w:rPr>
                <w:rStyle w:val="Hyperlink"/>
              </w:rPr>
              <w:t>De opdracht van het deeltijds kunstonderwijs</w:t>
            </w:r>
            <w:r>
              <w:rPr>
                <w:webHidden/>
              </w:rPr>
              <w:tab/>
            </w:r>
            <w:r>
              <w:rPr>
                <w:webHidden/>
              </w:rPr>
              <w:fldChar w:fldCharType="begin"/>
            </w:r>
            <w:r>
              <w:rPr>
                <w:webHidden/>
              </w:rPr>
              <w:instrText xml:space="preserve"> PAGEREF _Toc189212791 \h </w:instrText>
            </w:r>
            <w:r>
              <w:rPr>
                <w:webHidden/>
              </w:rPr>
            </w:r>
            <w:r>
              <w:rPr>
                <w:webHidden/>
              </w:rPr>
              <w:fldChar w:fldCharType="separate"/>
            </w:r>
            <w:r>
              <w:rPr>
                <w:webHidden/>
              </w:rPr>
              <w:t>3</w:t>
            </w:r>
            <w:r>
              <w:rPr>
                <w:webHidden/>
              </w:rPr>
              <w:fldChar w:fldCharType="end"/>
            </w:r>
          </w:hyperlink>
        </w:p>
        <w:p w14:paraId="116EA4D8" w14:textId="501D9DD9" w:rsidR="00735FCC" w:rsidRDefault="00735FCC">
          <w:pPr>
            <w:pStyle w:val="Inhopg2"/>
            <w:rPr>
              <w:rFonts w:eastAsiaTheme="minorEastAsia"/>
              <w:color w:val="auto"/>
              <w:kern w:val="2"/>
              <w:sz w:val="24"/>
              <w:szCs w:val="24"/>
              <w:lang w:eastAsia="nl-BE"/>
              <w14:ligatures w14:val="standardContextual"/>
            </w:rPr>
          </w:pPr>
          <w:hyperlink w:anchor="_Toc189212792" w:history="1">
            <w:r w:rsidRPr="00B812B6">
              <w:rPr>
                <w:rStyle w:val="Hyperlink"/>
              </w:rPr>
              <w:t>1.3</w:t>
            </w:r>
            <w:r>
              <w:rPr>
                <w:rFonts w:eastAsiaTheme="minorEastAsia"/>
                <w:color w:val="auto"/>
                <w:kern w:val="2"/>
                <w:sz w:val="24"/>
                <w:szCs w:val="24"/>
                <w:lang w:eastAsia="nl-BE"/>
                <w14:ligatures w14:val="standardContextual"/>
              </w:rPr>
              <w:tab/>
            </w:r>
            <w:r w:rsidRPr="00B812B6">
              <w:rPr>
                <w:rStyle w:val="Hyperlink"/>
              </w:rPr>
              <w:t>Ruimte voor leraren(teams) en academiën</w:t>
            </w:r>
            <w:r>
              <w:rPr>
                <w:webHidden/>
              </w:rPr>
              <w:tab/>
            </w:r>
            <w:r>
              <w:rPr>
                <w:webHidden/>
              </w:rPr>
              <w:fldChar w:fldCharType="begin"/>
            </w:r>
            <w:r>
              <w:rPr>
                <w:webHidden/>
              </w:rPr>
              <w:instrText xml:space="preserve"> PAGEREF _Toc189212792 \h </w:instrText>
            </w:r>
            <w:r>
              <w:rPr>
                <w:webHidden/>
              </w:rPr>
            </w:r>
            <w:r>
              <w:rPr>
                <w:webHidden/>
              </w:rPr>
              <w:fldChar w:fldCharType="separate"/>
            </w:r>
            <w:r>
              <w:rPr>
                <w:webHidden/>
              </w:rPr>
              <w:t>4</w:t>
            </w:r>
            <w:r>
              <w:rPr>
                <w:webHidden/>
              </w:rPr>
              <w:fldChar w:fldCharType="end"/>
            </w:r>
          </w:hyperlink>
        </w:p>
        <w:p w14:paraId="5CB6B4A1" w14:textId="281152F6" w:rsidR="00735FCC" w:rsidRDefault="00735FCC">
          <w:pPr>
            <w:pStyle w:val="Inhopg2"/>
            <w:rPr>
              <w:rFonts w:eastAsiaTheme="minorEastAsia"/>
              <w:color w:val="auto"/>
              <w:kern w:val="2"/>
              <w:sz w:val="24"/>
              <w:szCs w:val="24"/>
              <w:lang w:eastAsia="nl-BE"/>
              <w14:ligatures w14:val="standardContextual"/>
            </w:rPr>
          </w:pPr>
          <w:hyperlink w:anchor="_Toc189212793" w:history="1">
            <w:r w:rsidRPr="00B812B6">
              <w:rPr>
                <w:rStyle w:val="Hyperlink"/>
              </w:rPr>
              <w:t>1.4</w:t>
            </w:r>
            <w:r>
              <w:rPr>
                <w:rFonts w:eastAsiaTheme="minorEastAsia"/>
                <w:color w:val="auto"/>
                <w:kern w:val="2"/>
                <w:sz w:val="24"/>
                <w:szCs w:val="24"/>
                <w:lang w:eastAsia="nl-BE"/>
                <w14:ligatures w14:val="standardContextual"/>
              </w:rPr>
              <w:tab/>
            </w:r>
            <w:r w:rsidRPr="00B812B6">
              <w:rPr>
                <w:rStyle w:val="Hyperlink"/>
              </w:rPr>
              <w:t>Differentiatie</w:t>
            </w:r>
            <w:r>
              <w:rPr>
                <w:webHidden/>
              </w:rPr>
              <w:tab/>
            </w:r>
            <w:r>
              <w:rPr>
                <w:webHidden/>
              </w:rPr>
              <w:fldChar w:fldCharType="begin"/>
            </w:r>
            <w:r>
              <w:rPr>
                <w:webHidden/>
              </w:rPr>
              <w:instrText xml:space="preserve"> PAGEREF _Toc189212793 \h </w:instrText>
            </w:r>
            <w:r>
              <w:rPr>
                <w:webHidden/>
              </w:rPr>
            </w:r>
            <w:r>
              <w:rPr>
                <w:webHidden/>
              </w:rPr>
              <w:fldChar w:fldCharType="separate"/>
            </w:r>
            <w:r>
              <w:rPr>
                <w:webHidden/>
              </w:rPr>
              <w:t>4</w:t>
            </w:r>
            <w:r>
              <w:rPr>
                <w:webHidden/>
              </w:rPr>
              <w:fldChar w:fldCharType="end"/>
            </w:r>
          </w:hyperlink>
        </w:p>
        <w:p w14:paraId="683C6D3C" w14:textId="1A916795" w:rsidR="00735FCC" w:rsidRDefault="00735FCC">
          <w:pPr>
            <w:pStyle w:val="Inhopg2"/>
            <w:rPr>
              <w:rFonts w:eastAsiaTheme="minorEastAsia"/>
              <w:color w:val="auto"/>
              <w:kern w:val="2"/>
              <w:sz w:val="24"/>
              <w:szCs w:val="24"/>
              <w:lang w:eastAsia="nl-BE"/>
              <w14:ligatures w14:val="standardContextual"/>
            </w:rPr>
          </w:pPr>
          <w:hyperlink w:anchor="_Toc189212794" w:history="1">
            <w:r w:rsidRPr="00B812B6">
              <w:rPr>
                <w:rStyle w:val="Hyperlink"/>
              </w:rPr>
              <w:t>1.5</w:t>
            </w:r>
            <w:r>
              <w:rPr>
                <w:rFonts w:eastAsiaTheme="minorEastAsia"/>
                <w:color w:val="auto"/>
                <w:kern w:val="2"/>
                <w:sz w:val="24"/>
                <w:szCs w:val="24"/>
                <w:lang w:eastAsia="nl-BE"/>
                <w14:ligatures w14:val="standardContextual"/>
              </w:rPr>
              <w:tab/>
            </w:r>
            <w:r w:rsidRPr="00B812B6">
              <w:rPr>
                <w:rStyle w:val="Hyperlink"/>
              </w:rPr>
              <w:t>Opbouw van leerplannen</w:t>
            </w:r>
            <w:r>
              <w:rPr>
                <w:webHidden/>
              </w:rPr>
              <w:tab/>
            </w:r>
            <w:r>
              <w:rPr>
                <w:webHidden/>
              </w:rPr>
              <w:fldChar w:fldCharType="begin"/>
            </w:r>
            <w:r>
              <w:rPr>
                <w:webHidden/>
              </w:rPr>
              <w:instrText xml:space="preserve"> PAGEREF _Toc189212794 \h </w:instrText>
            </w:r>
            <w:r>
              <w:rPr>
                <w:webHidden/>
              </w:rPr>
            </w:r>
            <w:r>
              <w:rPr>
                <w:webHidden/>
              </w:rPr>
              <w:fldChar w:fldCharType="separate"/>
            </w:r>
            <w:r>
              <w:rPr>
                <w:webHidden/>
              </w:rPr>
              <w:t>5</w:t>
            </w:r>
            <w:r>
              <w:rPr>
                <w:webHidden/>
              </w:rPr>
              <w:fldChar w:fldCharType="end"/>
            </w:r>
          </w:hyperlink>
        </w:p>
        <w:p w14:paraId="71379473" w14:textId="22E92615" w:rsidR="00735FCC" w:rsidRDefault="00735FCC">
          <w:pPr>
            <w:pStyle w:val="Inhopg1"/>
            <w:rPr>
              <w:rFonts w:eastAsiaTheme="minorEastAsia"/>
              <w:b w:val="0"/>
              <w:noProof/>
              <w:color w:val="auto"/>
              <w:kern w:val="2"/>
              <w:szCs w:val="24"/>
              <w:lang w:eastAsia="nl-BE"/>
              <w14:ligatures w14:val="standardContextual"/>
            </w:rPr>
          </w:pPr>
          <w:hyperlink w:anchor="_Toc189212795" w:history="1">
            <w:r w:rsidRPr="00B812B6">
              <w:rPr>
                <w:rStyle w:val="Hyperlink"/>
                <w:noProof/>
              </w:rPr>
              <w:t>2</w:t>
            </w:r>
            <w:r>
              <w:rPr>
                <w:rFonts w:eastAsiaTheme="minorEastAsia"/>
                <w:b w:val="0"/>
                <w:noProof/>
                <w:color w:val="auto"/>
                <w:kern w:val="2"/>
                <w:szCs w:val="24"/>
                <w:lang w:eastAsia="nl-BE"/>
                <w14:ligatures w14:val="standardContextual"/>
              </w:rPr>
              <w:tab/>
            </w:r>
            <w:r w:rsidRPr="00B812B6">
              <w:rPr>
                <w:rStyle w:val="Hyperlink"/>
                <w:noProof/>
              </w:rPr>
              <w:t>Situering</w:t>
            </w:r>
            <w:r>
              <w:rPr>
                <w:noProof/>
                <w:webHidden/>
              </w:rPr>
              <w:tab/>
            </w:r>
            <w:r>
              <w:rPr>
                <w:noProof/>
                <w:webHidden/>
              </w:rPr>
              <w:fldChar w:fldCharType="begin"/>
            </w:r>
            <w:r>
              <w:rPr>
                <w:noProof/>
                <w:webHidden/>
              </w:rPr>
              <w:instrText xml:space="preserve"> PAGEREF _Toc189212795 \h </w:instrText>
            </w:r>
            <w:r>
              <w:rPr>
                <w:noProof/>
                <w:webHidden/>
              </w:rPr>
            </w:r>
            <w:r>
              <w:rPr>
                <w:noProof/>
                <w:webHidden/>
              </w:rPr>
              <w:fldChar w:fldCharType="separate"/>
            </w:r>
            <w:r>
              <w:rPr>
                <w:noProof/>
                <w:webHidden/>
              </w:rPr>
              <w:t>6</w:t>
            </w:r>
            <w:r>
              <w:rPr>
                <w:noProof/>
                <w:webHidden/>
              </w:rPr>
              <w:fldChar w:fldCharType="end"/>
            </w:r>
          </w:hyperlink>
        </w:p>
        <w:p w14:paraId="7C46F111" w14:textId="3B86B388" w:rsidR="00735FCC" w:rsidRDefault="00735FCC">
          <w:pPr>
            <w:pStyle w:val="Inhopg2"/>
            <w:rPr>
              <w:rFonts w:eastAsiaTheme="minorEastAsia"/>
              <w:color w:val="auto"/>
              <w:kern w:val="2"/>
              <w:sz w:val="24"/>
              <w:szCs w:val="24"/>
              <w:lang w:eastAsia="nl-BE"/>
              <w14:ligatures w14:val="standardContextual"/>
            </w:rPr>
          </w:pPr>
          <w:hyperlink w:anchor="_Toc189212796" w:history="1">
            <w:r w:rsidRPr="00B812B6">
              <w:rPr>
                <w:rStyle w:val="Hyperlink"/>
              </w:rPr>
              <w:t>2.1</w:t>
            </w:r>
            <w:r>
              <w:rPr>
                <w:rFonts w:eastAsiaTheme="minorEastAsia"/>
                <w:color w:val="auto"/>
                <w:kern w:val="2"/>
                <w:sz w:val="24"/>
                <w:szCs w:val="24"/>
                <w:lang w:eastAsia="nl-BE"/>
                <w14:ligatures w14:val="standardContextual"/>
              </w:rPr>
              <w:tab/>
            </w:r>
            <w:r w:rsidRPr="00B812B6">
              <w:rPr>
                <w:rStyle w:val="Hyperlink"/>
              </w:rPr>
              <w:t>Logisch traject</w:t>
            </w:r>
            <w:r>
              <w:rPr>
                <w:webHidden/>
              </w:rPr>
              <w:tab/>
            </w:r>
            <w:r>
              <w:rPr>
                <w:webHidden/>
              </w:rPr>
              <w:fldChar w:fldCharType="begin"/>
            </w:r>
            <w:r>
              <w:rPr>
                <w:webHidden/>
              </w:rPr>
              <w:instrText xml:space="preserve"> PAGEREF _Toc189212796 \h </w:instrText>
            </w:r>
            <w:r>
              <w:rPr>
                <w:webHidden/>
              </w:rPr>
            </w:r>
            <w:r>
              <w:rPr>
                <w:webHidden/>
              </w:rPr>
              <w:fldChar w:fldCharType="separate"/>
            </w:r>
            <w:r>
              <w:rPr>
                <w:webHidden/>
              </w:rPr>
              <w:t>6</w:t>
            </w:r>
            <w:r>
              <w:rPr>
                <w:webHidden/>
              </w:rPr>
              <w:fldChar w:fldCharType="end"/>
            </w:r>
          </w:hyperlink>
        </w:p>
        <w:p w14:paraId="489B0B97" w14:textId="2C973F8F" w:rsidR="00735FCC" w:rsidRDefault="00735FCC">
          <w:pPr>
            <w:pStyle w:val="Inhopg2"/>
            <w:rPr>
              <w:rFonts w:eastAsiaTheme="minorEastAsia"/>
              <w:color w:val="auto"/>
              <w:kern w:val="2"/>
              <w:sz w:val="24"/>
              <w:szCs w:val="24"/>
              <w:lang w:eastAsia="nl-BE"/>
              <w14:ligatures w14:val="standardContextual"/>
            </w:rPr>
          </w:pPr>
          <w:hyperlink w:anchor="_Toc189212797" w:history="1">
            <w:r w:rsidRPr="00B812B6">
              <w:rPr>
                <w:rStyle w:val="Hyperlink"/>
              </w:rPr>
              <w:t>2.2</w:t>
            </w:r>
            <w:r>
              <w:rPr>
                <w:rFonts w:eastAsiaTheme="minorEastAsia"/>
                <w:color w:val="auto"/>
                <w:kern w:val="2"/>
                <w:sz w:val="24"/>
                <w:szCs w:val="24"/>
                <w:lang w:eastAsia="nl-BE"/>
                <w14:ligatures w14:val="standardContextual"/>
              </w:rPr>
              <w:tab/>
            </w:r>
            <w:r w:rsidRPr="00B812B6">
              <w:rPr>
                <w:rStyle w:val="Hyperlink"/>
              </w:rPr>
              <w:t>Samenhang met de tweede en derde graad</w:t>
            </w:r>
            <w:r>
              <w:rPr>
                <w:webHidden/>
              </w:rPr>
              <w:tab/>
            </w:r>
            <w:r>
              <w:rPr>
                <w:webHidden/>
              </w:rPr>
              <w:fldChar w:fldCharType="begin"/>
            </w:r>
            <w:r>
              <w:rPr>
                <w:webHidden/>
              </w:rPr>
              <w:instrText xml:space="preserve"> PAGEREF _Toc189212797 \h </w:instrText>
            </w:r>
            <w:r>
              <w:rPr>
                <w:webHidden/>
              </w:rPr>
            </w:r>
            <w:r>
              <w:rPr>
                <w:webHidden/>
              </w:rPr>
              <w:fldChar w:fldCharType="separate"/>
            </w:r>
            <w:r>
              <w:rPr>
                <w:webHidden/>
              </w:rPr>
              <w:t>7</w:t>
            </w:r>
            <w:r>
              <w:rPr>
                <w:webHidden/>
              </w:rPr>
              <w:fldChar w:fldCharType="end"/>
            </w:r>
          </w:hyperlink>
        </w:p>
        <w:p w14:paraId="7F1887C7" w14:textId="563F0784" w:rsidR="00735FCC" w:rsidRDefault="00735FCC">
          <w:pPr>
            <w:pStyle w:val="Inhopg1"/>
            <w:rPr>
              <w:rFonts w:eastAsiaTheme="minorEastAsia"/>
              <w:b w:val="0"/>
              <w:noProof/>
              <w:color w:val="auto"/>
              <w:kern w:val="2"/>
              <w:szCs w:val="24"/>
              <w:lang w:eastAsia="nl-BE"/>
              <w14:ligatures w14:val="standardContextual"/>
            </w:rPr>
          </w:pPr>
          <w:hyperlink w:anchor="_Toc189212798" w:history="1">
            <w:r w:rsidRPr="00B812B6">
              <w:rPr>
                <w:rStyle w:val="Hyperlink"/>
                <w:noProof/>
              </w:rPr>
              <w:t>3</w:t>
            </w:r>
            <w:r>
              <w:rPr>
                <w:rFonts w:eastAsiaTheme="minorEastAsia"/>
                <w:b w:val="0"/>
                <w:noProof/>
                <w:color w:val="auto"/>
                <w:kern w:val="2"/>
                <w:szCs w:val="24"/>
                <w:lang w:eastAsia="nl-BE"/>
                <w14:ligatures w14:val="standardContextual"/>
              </w:rPr>
              <w:tab/>
            </w:r>
            <w:r w:rsidRPr="00B812B6">
              <w:rPr>
                <w:rStyle w:val="Hyperlink"/>
                <w:noProof/>
              </w:rPr>
              <w:t>Pedagogisch-didactische duiding</w:t>
            </w:r>
            <w:r>
              <w:rPr>
                <w:noProof/>
                <w:webHidden/>
              </w:rPr>
              <w:tab/>
            </w:r>
            <w:r>
              <w:rPr>
                <w:noProof/>
                <w:webHidden/>
              </w:rPr>
              <w:fldChar w:fldCharType="begin"/>
            </w:r>
            <w:r>
              <w:rPr>
                <w:noProof/>
                <w:webHidden/>
              </w:rPr>
              <w:instrText xml:space="preserve"> PAGEREF _Toc189212798 \h </w:instrText>
            </w:r>
            <w:r>
              <w:rPr>
                <w:noProof/>
                <w:webHidden/>
              </w:rPr>
            </w:r>
            <w:r>
              <w:rPr>
                <w:noProof/>
                <w:webHidden/>
              </w:rPr>
              <w:fldChar w:fldCharType="separate"/>
            </w:r>
            <w:r>
              <w:rPr>
                <w:noProof/>
                <w:webHidden/>
              </w:rPr>
              <w:t>7</w:t>
            </w:r>
            <w:r>
              <w:rPr>
                <w:noProof/>
                <w:webHidden/>
              </w:rPr>
              <w:fldChar w:fldCharType="end"/>
            </w:r>
          </w:hyperlink>
        </w:p>
        <w:p w14:paraId="6B1DDB05" w14:textId="0D28CA74" w:rsidR="00735FCC" w:rsidRDefault="00735FCC">
          <w:pPr>
            <w:pStyle w:val="Inhopg2"/>
            <w:rPr>
              <w:rFonts w:eastAsiaTheme="minorEastAsia"/>
              <w:color w:val="auto"/>
              <w:kern w:val="2"/>
              <w:sz w:val="24"/>
              <w:szCs w:val="24"/>
              <w:lang w:eastAsia="nl-BE"/>
              <w14:ligatures w14:val="standardContextual"/>
            </w:rPr>
          </w:pPr>
          <w:hyperlink w:anchor="_Toc189212799" w:history="1">
            <w:r w:rsidRPr="00B812B6">
              <w:rPr>
                <w:rStyle w:val="Hyperlink"/>
              </w:rPr>
              <w:t>3.1</w:t>
            </w:r>
            <w:r>
              <w:rPr>
                <w:rFonts w:eastAsiaTheme="minorEastAsia"/>
                <w:color w:val="auto"/>
                <w:kern w:val="2"/>
                <w:sz w:val="24"/>
                <w:szCs w:val="24"/>
                <w:lang w:eastAsia="nl-BE"/>
                <w14:ligatures w14:val="standardContextual"/>
              </w:rPr>
              <w:tab/>
            </w:r>
            <w:r w:rsidRPr="00B812B6">
              <w:rPr>
                <w:rStyle w:val="Hyperlink"/>
              </w:rPr>
              <w:t>Beeldende en audiovisuele kunsten, optie Beeldatelier en de opdracht van het deeltijds kunstonderwijs</w:t>
            </w:r>
            <w:r>
              <w:rPr>
                <w:webHidden/>
              </w:rPr>
              <w:tab/>
            </w:r>
            <w:r>
              <w:rPr>
                <w:webHidden/>
              </w:rPr>
              <w:fldChar w:fldCharType="begin"/>
            </w:r>
            <w:r>
              <w:rPr>
                <w:webHidden/>
              </w:rPr>
              <w:instrText xml:space="preserve"> PAGEREF _Toc189212799 \h </w:instrText>
            </w:r>
            <w:r>
              <w:rPr>
                <w:webHidden/>
              </w:rPr>
            </w:r>
            <w:r>
              <w:rPr>
                <w:webHidden/>
              </w:rPr>
              <w:fldChar w:fldCharType="separate"/>
            </w:r>
            <w:r>
              <w:rPr>
                <w:webHidden/>
              </w:rPr>
              <w:t>7</w:t>
            </w:r>
            <w:r>
              <w:rPr>
                <w:webHidden/>
              </w:rPr>
              <w:fldChar w:fldCharType="end"/>
            </w:r>
          </w:hyperlink>
        </w:p>
        <w:p w14:paraId="73684739" w14:textId="2AC800E6" w:rsidR="00735FCC" w:rsidRDefault="00735FCC">
          <w:pPr>
            <w:pStyle w:val="Inhopg2"/>
            <w:rPr>
              <w:rFonts w:eastAsiaTheme="minorEastAsia"/>
              <w:color w:val="auto"/>
              <w:kern w:val="2"/>
              <w:sz w:val="24"/>
              <w:szCs w:val="24"/>
              <w:lang w:eastAsia="nl-BE"/>
              <w14:ligatures w14:val="standardContextual"/>
            </w:rPr>
          </w:pPr>
          <w:hyperlink w:anchor="_Toc189212800" w:history="1">
            <w:r w:rsidRPr="00B812B6">
              <w:rPr>
                <w:rStyle w:val="Hyperlink"/>
              </w:rPr>
              <w:t>3.2</w:t>
            </w:r>
            <w:r>
              <w:rPr>
                <w:rFonts w:eastAsiaTheme="minorEastAsia"/>
                <w:color w:val="auto"/>
                <w:kern w:val="2"/>
                <w:sz w:val="24"/>
                <w:szCs w:val="24"/>
                <w:lang w:eastAsia="nl-BE"/>
                <w14:ligatures w14:val="standardContextual"/>
              </w:rPr>
              <w:tab/>
            </w:r>
            <w:r w:rsidRPr="00B812B6">
              <w:rPr>
                <w:rStyle w:val="Hyperlink"/>
              </w:rPr>
              <w:t>Krachtlijnen</w:t>
            </w:r>
            <w:r>
              <w:rPr>
                <w:webHidden/>
              </w:rPr>
              <w:tab/>
            </w:r>
            <w:r>
              <w:rPr>
                <w:webHidden/>
              </w:rPr>
              <w:fldChar w:fldCharType="begin"/>
            </w:r>
            <w:r>
              <w:rPr>
                <w:webHidden/>
              </w:rPr>
              <w:instrText xml:space="preserve"> PAGEREF _Toc189212800 \h </w:instrText>
            </w:r>
            <w:r>
              <w:rPr>
                <w:webHidden/>
              </w:rPr>
            </w:r>
            <w:r>
              <w:rPr>
                <w:webHidden/>
              </w:rPr>
              <w:fldChar w:fldCharType="separate"/>
            </w:r>
            <w:r>
              <w:rPr>
                <w:webHidden/>
              </w:rPr>
              <w:t>8</w:t>
            </w:r>
            <w:r>
              <w:rPr>
                <w:webHidden/>
              </w:rPr>
              <w:fldChar w:fldCharType="end"/>
            </w:r>
          </w:hyperlink>
        </w:p>
        <w:p w14:paraId="02815204" w14:textId="23D90767" w:rsidR="00735FCC" w:rsidRDefault="00735FCC">
          <w:pPr>
            <w:pStyle w:val="Inhopg2"/>
            <w:rPr>
              <w:rFonts w:eastAsiaTheme="minorEastAsia"/>
              <w:color w:val="auto"/>
              <w:kern w:val="2"/>
              <w:sz w:val="24"/>
              <w:szCs w:val="24"/>
              <w:lang w:eastAsia="nl-BE"/>
              <w14:ligatures w14:val="standardContextual"/>
            </w:rPr>
          </w:pPr>
          <w:hyperlink w:anchor="_Toc189212801" w:history="1">
            <w:r w:rsidRPr="00B812B6">
              <w:rPr>
                <w:rStyle w:val="Hyperlink"/>
              </w:rPr>
              <w:t>3.3</w:t>
            </w:r>
            <w:r>
              <w:rPr>
                <w:rFonts w:eastAsiaTheme="minorEastAsia"/>
                <w:color w:val="auto"/>
                <w:kern w:val="2"/>
                <w:sz w:val="24"/>
                <w:szCs w:val="24"/>
                <w:lang w:eastAsia="nl-BE"/>
                <w14:ligatures w14:val="standardContextual"/>
              </w:rPr>
              <w:tab/>
            </w:r>
            <w:r w:rsidRPr="00B812B6">
              <w:rPr>
                <w:rStyle w:val="Hyperlink"/>
              </w:rPr>
              <w:t>Opbouw</w:t>
            </w:r>
            <w:r>
              <w:rPr>
                <w:webHidden/>
              </w:rPr>
              <w:tab/>
            </w:r>
            <w:r>
              <w:rPr>
                <w:webHidden/>
              </w:rPr>
              <w:fldChar w:fldCharType="begin"/>
            </w:r>
            <w:r>
              <w:rPr>
                <w:webHidden/>
              </w:rPr>
              <w:instrText xml:space="preserve"> PAGEREF _Toc189212801 \h </w:instrText>
            </w:r>
            <w:r>
              <w:rPr>
                <w:webHidden/>
              </w:rPr>
            </w:r>
            <w:r>
              <w:rPr>
                <w:webHidden/>
              </w:rPr>
              <w:fldChar w:fldCharType="separate"/>
            </w:r>
            <w:r>
              <w:rPr>
                <w:webHidden/>
              </w:rPr>
              <w:t>9</w:t>
            </w:r>
            <w:r>
              <w:rPr>
                <w:webHidden/>
              </w:rPr>
              <w:fldChar w:fldCharType="end"/>
            </w:r>
          </w:hyperlink>
        </w:p>
        <w:p w14:paraId="3634241E" w14:textId="01A767CF" w:rsidR="00735FCC" w:rsidRDefault="00735FCC">
          <w:pPr>
            <w:pStyle w:val="Inhopg2"/>
            <w:rPr>
              <w:rFonts w:eastAsiaTheme="minorEastAsia"/>
              <w:color w:val="auto"/>
              <w:kern w:val="2"/>
              <w:sz w:val="24"/>
              <w:szCs w:val="24"/>
              <w:lang w:eastAsia="nl-BE"/>
              <w14:ligatures w14:val="standardContextual"/>
            </w:rPr>
          </w:pPr>
          <w:hyperlink w:anchor="_Toc189212802" w:history="1">
            <w:r w:rsidRPr="00B812B6">
              <w:rPr>
                <w:rStyle w:val="Hyperlink"/>
              </w:rPr>
              <w:t>3.4</w:t>
            </w:r>
            <w:r>
              <w:rPr>
                <w:rFonts w:eastAsiaTheme="minorEastAsia"/>
                <w:color w:val="auto"/>
                <w:kern w:val="2"/>
                <w:sz w:val="24"/>
                <w:szCs w:val="24"/>
                <w:lang w:eastAsia="nl-BE"/>
                <w14:ligatures w14:val="standardContextual"/>
              </w:rPr>
              <w:tab/>
            </w:r>
            <w:r w:rsidRPr="00B812B6">
              <w:rPr>
                <w:rStyle w:val="Hyperlink"/>
              </w:rPr>
              <w:t>Aandachtspunten</w:t>
            </w:r>
            <w:r>
              <w:rPr>
                <w:webHidden/>
              </w:rPr>
              <w:tab/>
            </w:r>
            <w:r>
              <w:rPr>
                <w:webHidden/>
              </w:rPr>
              <w:fldChar w:fldCharType="begin"/>
            </w:r>
            <w:r>
              <w:rPr>
                <w:webHidden/>
              </w:rPr>
              <w:instrText xml:space="preserve"> PAGEREF _Toc189212802 \h </w:instrText>
            </w:r>
            <w:r>
              <w:rPr>
                <w:webHidden/>
              </w:rPr>
            </w:r>
            <w:r>
              <w:rPr>
                <w:webHidden/>
              </w:rPr>
              <w:fldChar w:fldCharType="separate"/>
            </w:r>
            <w:r>
              <w:rPr>
                <w:webHidden/>
              </w:rPr>
              <w:t>10</w:t>
            </w:r>
            <w:r>
              <w:rPr>
                <w:webHidden/>
              </w:rPr>
              <w:fldChar w:fldCharType="end"/>
            </w:r>
          </w:hyperlink>
        </w:p>
        <w:p w14:paraId="095A6361" w14:textId="6BE3B4C9" w:rsidR="00735FCC" w:rsidRDefault="00735FCC">
          <w:pPr>
            <w:pStyle w:val="Inhopg1"/>
            <w:rPr>
              <w:rFonts w:eastAsiaTheme="minorEastAsia"/>
              <w:b w:val="0"/>
              <w:noProof/>
              <w:color w:val="auto"/>
              <w:kern w:val="2"/>
              <w:szCs w:val="24"/>
              <w:lang w:eastAsia="nl-BE"/>
              <w14:ligatures w14:val="standardContextual"/>
            </w:rPr>
          </w:pPr>
          <w:hyperlink w:anchor="_Toc189212803" w:history="1">
            <w:r w:rsidRPr="00B812B6">
              <w:rPr>
                <w:rStyle w:val="Hyperlink"/>
                <w:noProof/>
              </w:rPr>
              <w:t>4</w:t>
            </w:r>
            <w:r>
              <w:rPr>
                <w:rFonts w:eastAsiaTheme="minorEastAsia"/>
                <w:b w:val="0"/>
                <w:noProof/>
                <w:color w:val="auto"/>
                <w:kern w:val="2"/>
                <w:szCs w:val="24"/>
                <w:lang w:eastAsia="nl-BE"/>
                <w14:ligatures w14:val="standardContextual"/>
              </w:rPr>
              <w:tab/>
            </w:r>
            <w:r w:rsidRPr="00B812B6">
              <w:rPr>
                <w:rStyle w:val="Hyperlink"/>
                <w:noProof/>
              </w:rPr>
              <w:t>Leerplandoelen</w:t>
            </w:r>
            <w:r>
              <w:rPr>
                <w:noProof/>
                <w:webHidden/>
              </w:rPr>
              <w:tab/>
            </w:r>
            <w:r>
              <w:rPr>
                <w:noProof/>
                <w:webHidden/>
              </w:rPr>
              <w:fldChar w:fldCharType="begin"/>
            </w:r>
            <w:r>
              <w:rPr>
                <w:noProof/>
                <w:webHidden/>
              </w:rPr>
              <w:instrText xml:space="preserve"> PAGEREF _Toc189212803 \h </w:instrText>
            </w:r>
            <w:r>
              <w:rPr>
                <w:noProof/>
                <w:webHidden/>
              </w:rPr>
            </w:r>
            <w:r>
              <w:rPr>
                <w:noProof/>
                <w:webHidden/>
              </w:rPr>
              <w:fldChar w:fldCharType="separate"/>
            </w:r>
            <w:r>
              <w:rPr>
                <w:noProof/>
                <w:webHidden/>
              </w:rPr>
              <w:t>10</w:t>
            </w:r>
            <w:r>
              <w:rPr>
                <w:noProof/>
                <w:webHidden/>
              </w:rPr>
              <w:fldChar w:fldCharType="end"/>
            </w:r>
          </w:hyperlink>
        </w:p>
        <w:p w14:paraId="6BA32780" w14:textId="2A8BD4E1" w:rsidR="00735FCC" w:rsidRDefault="00735FCC">
          <w:pPr>
            <w:pStyle w:val="Inhopg2"/>
            <w:rPr>
              <w:rFonts w:eastAsiaTheme="minorEastAsia"/>
              <w:color w:val="auto"/>
              <w:kern w:val="2"/>
              <w:sz w:val="24"/>
              <w:szCs w:val="24"/>
              <w:lang w:eastAsia="nl-BE"/>
              <w14:ligatures w14:val="standardContextual"/>
            </w:rPr>
          </w:pPr>
          <w:hyperlink w:anchor="_Toc189212804" w:history="1">
            <w:r w:rsidRPr="00B812B6">
              <w:rPr>
                <w:rStyle w:val="Hyperlink"/>
              </w:rPr>
              <w:t>4.1</w:t>
            </w:r>
            <w:r>
              <w:rPr>
                <w:rFonts w:eastAsiaTheme="minorEastAsia"/>
                <w:color w:val="auto"/>
                <w:kern w:val="2"/>
                <w:sz w:val="24"/>
                <w:szCs w:val="24"/>
                <w:lang w:eastAsia="nl-BE"/>
                <w14:ligatures w14:val="standardContextual"/>
              </w:rPr>
              <w:tab/>
            </w:r>
            <w:r w:rsidRPr="00B812B6">
              <w:rPr>
                <w:rStyle w:val="Hyperlink"/>
              </w:rPr>
              <w:t>Individuele gedrevenheid</w:t>
            </w:r>
            <w:r>
              <w:rPr>
                <w:webHidden/>
              </w:rPr>
              <w:tab/>
            </w:r>
            <w:r>
              <w:rPr>
                <w:webHidden/>
              </w:rPr>
              <w:fldChar w:fldCharType="begin"/>
            </w:r>
            <w:r>
              <w:rPr>
                <w:webHidden/>
              </w:rPr>
              <w:instrText xml:space="preserve"> PAGEREF _Toc189212804 \h </w:instrText>
            </w:r>
            <w:r>
              <w:rPr>
                <w:webHidden/>
              </w:rPr>
            </w:r>
            <w:r>
              <w:rPr>
                <w:webHidden/>
              </w:rPr>
              <w:fldChar w:fldCharType="separate"/>
            </w:r>
            <w:r>
              <w:rPr>
                <w:webHidden/>
              </w:rPr>
              <w:t>10</w:t>
            </w:r>
            <w:r>
              <w:rPr>
                <w:webHidden/>
              </w:rPr>
              <w:fldChar w:fldCharType="end"/>
            </w:r>
          </w:hyperlink>
        </w:p>
        <w:p w14:paraId="6D2F3A3B" w14:textId="608D2624" w:rsidR="00735FCC" w:rsidRDefault="00735FCC">
          <w:pPr>
            <w:pStyle w:val="Inhopg2"/>
            <w:rPr>
              <w:rFonts w:eastAsiaTheme="minorEastAsia"/>
              <w:color w:val="auto"/>
              <w:kern w:val="2"/>
              <w:sz w:val="24"/>
              <w:szCs w:val="24"/>
              <w:lang w:eastAsia="nl-BE"/>
              <w14:ligatures w14:val="standardContextual"/>
            </w:rPr>
          </w:pPr>
          <w:hyperlink w:anchor="_Toc189212805" w:history="1">
            <w:r w:rsidRPr="00B812B6">
              <w:rPr>
                <w:rStyle w:val="Hyperlink"/>
                <w:i/>
                <w:iCs/>
                <w:lang w:eastAsia="nl-NL"/>
              </w:rPr>
              <w:t>4.2</w:t>
            </w:r>
            <w:r>
              <w:rPr>
                <w:rFonts w:eastAsiaTheme="minorEastAsia"/>
                <w:color w:val="auto"/>
                <w:kern w:val="2"/>
                <w:sz w:val="24"/>
                <w:szCs w:val="24"/>
                <w:lang w:eastAsia="nl-BE"/>
                <w14:ligatures w14:val="standardContextual"/>
              </w:rPr>
              <w:tab/>
            </w:r>
            <w:r w:rsidRPr="00B812B6">
              <w:rPr>
                <w:rStyle w:val="Hyperlink"/>
                <w:lang w:eastAsia="nl-NL"/>
              </w:rPr>
              <w:t>Creëren en (drang tot) innoveren</w:t>
            </w:r>
            <w:r>
              <w:rPr>
                <w:webHidden/>
              </w:rPr>
              <w:tab/>
            </w:r>
            <w:r>
              <w:rPr>
                <w:webHidden/>
              </w:rPr>
              <w:fldChar w:fldCharType="begin"/>
            </w:r>
            <w:r>
              <w:rPr>
                <w:webHidden/>
              </w:rPr>
              <w:instrText xml:space="preserve"> PAGEREF _Toc189212805 \h </w:instrText>
            </w:r>
            <w:r>
              <w:rPr>
                <w:webHidden/>
              </w:rPr>
            </w:r>
            <w:r>
              <w:rPr>
                <w:webHidden/>
              </w:rPr>
              <w:fldChar w:fldCharType="separate"/>
            </w:r>
            <w:r>
              <w:rPr>
                <w:webHidden/>
              </w:rPr>
              <w:t>11</w:t>
            </w:r>
            <w:r>
              <w:rPr>
                <w:webHidden/>
              </w:rPr>
              <w:fldChar w:fldCharType="end"/>
            </w:r>
          </w:hyperlink>
        </w:p>
        <w:p w14:paraId="47D9D674" w14:textId="574287A7" w:rsidR="00735FCC" w:rsidRDefault="00735FCC">
          <w:pPr>
            <w:pStyle w:val="Inhopg2"/>
            <w:rPr>
              <w:rFonts w:eastAsiaTheme="minorEastAsia"/>
              <w:color w:val="auto"/>
              <w:kern w:val="2"/>
              <w:sz w:val="24"/>
              <w:szCs w:val="24"/>
              <w:lang w:eastAsia="nl-BE"/>
              <w14:ligatures w14:val="standardContextual"/>
            </w:rPr>
          </w:pPr>
          <w:hyperlink w:anchor="_Toc189212806" w:history="1">
            <w:r w:rsidRPr="00B812B6">
              <w:rPr>
                <w:rStyle w:val="Hyperlink"/>
                <w:lang w:eastAsia="nl-NL"/>
              </w:rPr>
              <w:t>4.3</w:t>
            </w:r>
            <w:r>
              <w:rPr>
                <w:rFonts w:eastAsiaTheme="minorEastAsia"/>
                <w:color w:val="auto"/>
                <w:kern w:val="2"/>
                <w:sz w:val="24"/>
                <w:szCs w:val="24"/>
                <w:lang w:eastAsia="nl-BE"/>
                <w14:ligatures w14:val="standardContextual"/>
              </w:rPr>
              <w:tab/>
            </w:r>
            <w:r w:rsidRPr="00B812B6">
              <w:rPr>
                <w:rStyle w:val="Hyperlink"/>
                <w:lang w:eastAsia="nl-NL"/>
              </w:rPr>
              <w:t>Onderzoeken</w:t>
            </w:r>
            <w:r>
              <w:rPr>
                <w:webHidden/>
              </w:rPr>
              <w:tab/>
            </w:r>
            <w:r>
              <w:rPr>
                <w:webHidden/>
              </w:rPr>
              <w:fldChar w:fldCharType="begin"/>
            </w:r>
            <w:r>
              <w:rPr>
                <w:webHidden/>
              </w:rPr>
              <w:instrText xml:space="preserve"> PAGEREF _Toc189212806 \h </w:instrText>
            </w:r>
            <w:r>
              <w:rPr>
                <w:webHidden/>
              </w:rPr>
            </w:r>
            <w:r>
              <w:rPr>
                <w:webHidden/>
              </w:rPr>
              <w:fldChar w:fldCharType="separate"/>
            </w:r>
            <w:r>
              <w:rPr>
                <w:webHidden/>
              </w:rPr>
              <w:t>12</w:t>
            </w:r>
            <w:r>
              <w:rPr>
                <w:webHidden/>
              </w:rPr>
              <w:fldChar w:fldCharType="end"/>
            </w:r>
          </w:hyperlink>
        </w:p>
        <w:p w14:paraId="0B050513" w14:textId="2ED4073A" w:rsidR="00735FCC" w:rsidRDefault="00735FCC">
          <w:pPr>
            <w:pStyle w:val="Inhopg2"/>
            <w:rPr>
              <w:rFonts w:eastAsiaTheme="minorEastAsia"/>
              <w:color w:val="auto"/>
              <w:kern w:val="2"/>
              <w:sz w:val="24"/>
              <w:szCs w:val="24"/>
              <w:lang w:eastAsia="nl-BE"/>
              <w14:ligatures w14:val="standardContextual"/>
            </w:rPr>
          </w:pPr>
          <w:hyperlink w:anchor="_Toc189212807" w:history="1">
            <w:r w:rsidRPr="00B812B6">
              <w:rPr>
                <w:rStyle w:val="Hyperlink"/>
                <w:rFonts w:cs="Arial"/>
                <w:i/>
                <w:iCs/>
                <w:lang w:eastAsia="nl-NL"/>
              </w:rPr>
              <w:t>4.4</w:t>
            </w:r>
            <w:r>
              <w:rPr>
                <w:rFonts w:eastAsiaTheme="minorEastAsia"/>
                <w:color w:val="auto"/>
                <w:kern w:val="2"/>
                <w:sz w:val="24"/>
                <w:szCs w:val="24"/>
                <w:lang w:eastAsia="nl-BE"/>
                <w14:ligatures w14:val="standardContextual"/>
              </w:rPr>
              <w:tab/>
            </w:r>
            <w:r w:rsidRPr="00B812B6">
              <w:rPr>
                <w:rStyle w:val="Hyperlink"/>
                <w:lang w:eastAsia="nl-NL"/>
              </w:rPr>
              <w:t>Vakdeskundigheid</w:t>
            </w:r>
            <w:r>
              <w:rPr>
                <w:webHidden/>
              </w:rPr>
              <w:tab/>
            </w:r>
            <w:r>
              <w:rPr>
                <w:webHidden/>
              </w:rPr>
              <w:fldChar w:fldCharType="begin"/>
            </w:r>
            <w:r>
              <w:rPr>
                <w:webHidden/>
              </w:rPr>
              <w:instrText xml:space="preserve"> PAGEREF _Toc189212807 \h </w:instrText>
            </w:r>
            <w:r>
              <w:rPr>
                <w:webHidden/>
              </w:rPr>
            </w:r>
            <w:r>
              <w:rPr>
                <w:webHidden/>
              </w:rPr>
              <w:fldChar w:fldCharType="separate"/>
            </w:r>
            <w:r>
              <w:rPr>
                <w:webHidden/>
              </w:rPr>
              <w:t>13</w:t>
            </w:r>
            <w:r>
              <w:rPr>
                <w:webHidden/>
              </w:rPr>
              <w:fldChar w:fldCharType="end"/>
            </w:r>
          </w:hyperlink>
        </w:p>
        <w:p w14:paraId="5AA050B7" w14:textId="1322070F" w:rsidR="00735FCC" w:rsidRDefault="00735FCC">
          <w:pPr>
            <w:pStyle w:val="Inhopg2"/>
            <w:rPr>
              <w:rFonts w:eastAsiaTheme="minorEastAsia"/>
              <w:color w:val="auto"/>
              <w:kern w:val="2"/>
              <w:sz w:val="24"/>
              <w:szCs w:val="24"/>
              <w:lang w:eastAsia="nl-BE"/>
              <w14:ligatures w14:val="standardContextual"/>
            </w:rPr>
          </w:pPr>
          <w:hyperlink w:anchor="_Toc189212808" w:history="1">
            <w:r w:rsidRPr="00B812B6">
              <w:rPr>
                <w:rStyle w:val="Hyperlink"/>
              </w:rPr>
              <w:t>4.5</w:t>
            </w:r>
            <w:r>
              <w:rPr>
                <w:rFonts w:eastAsiaTheme="minorEastAsia"/>
                <w:color w:val="auto"/>
                <w:kern w:val="2"/>
                <w:sz w:val="24"/>
                <w:szCs w:val="24"/>
                <w:lang w:eastAsia="nl-BE"/>
                <w14:ligatures w14:val="standardContextual"/>
              </w:rPr>
              <w:tab/>
            </w:r>
            <w:r w:rsidRPr="00B812B6">
              <w:rPr>
                <w:rStyle w:val="Hyperlink"/>
              </w:rPr>
              <w:t>Relaties bouwen en samenwerken</w:t>
            </w:r>
            <w:r>
              <w:rPr>
                <w:webHidden/>
              </w:rPr>
              <w:tab/>
            </w:r>
            <w:r>
              <w:rPr>
                <w:webHidden/>
              </w:rPr>
              <w:fldChar w:fldCharType="begin"/>
            </w:r>
            <w:r>
              <w:rPr>
                <w:webHidden/>
              </w:rPr>
              <w:instrText xml:space="preserve"> PAGEREF _Toc189212808 \h </w:instrText>
            </w:r>
            <w:r>
              <w:rPr>
                <w:webHidden/>
              </w:rPr>
            </w:r>
            <w:r>
              <w:rPr>
                <w:webHidden/>
              </w:rPr>
              <w:fldChar w:fldCharType="separate"/>
            </w:r>
            <w:r>
              <w:rPr>
                <w:webHidden/>
              </w:rPr>
              <w:t>15</w:t>
            </w:r>
            <w:r>
              <w:rPr>
                <w:webHidden/>
              </w:rPr>
              <w:fldChar w:fldCharType="end"/>
            </w:r>
          </w:hyperlink>
        </w:p>
        <w:p w14:paraId="534559C4" w14:textId="57A3E627" w:rsidR="00735FCC" w:rsidRDefault="00735FCC">
          <w:pPr>
            <w:pStyle w:val="Inhopg2"/>
            <w:rPr>
              <w:rFonts w:eastAsiaTheme="minorEastAsia"/>
              <w:color w:val="auto"/>
              <w:kern w:val="2"/>
              <w:sz w:val="24"/>
              <w:szCs w:val="24"/>
              <w:lang w:eastAsia="nl-BE"/>
              <w14:ligatures w14:val="standardContextual"/>
            </w:rPr>
          </w:pPr>
          <w:hyperlink w:anchor="_Toc189212809" w:history="1">
            <w:r w:rsidRPr="00B812B6">
              <w:rPr>
                <w:rStyle w:val="Hyperlink"/>
                <w:lang w:val="nl-NL"/>
              </w:rPr>
              <w:t>4.6</w:t>
            </w:r>
            <w:r>
              <w:rPr>
                <w:rFonts w:eastAsiaTheme="minorEastAsia"/>
                <w:color w:val="auto"/>
                <w:kern w:val="2"/>
                <w:sz w:val="24"/>
                <w:szCs w:val="24"/>
                <w:lang w:eastAsia="nl-BE"/>
                <w14:ligatures w14:val="standardContextual"/>
              </w:rPr>
              <w:tab/>
            </w:r>
            <w:r w:rsidRPr="00B812B6">
              <w:rPr>
                <w:rStyle w:val="Hyperlink"/>
                <w:lang w:val="nl-NL"/>
              </w:rPr>
              <w:t>Presenteren</w:t>
            </w:r>
            <w:r>
              <w:rPr>
                <w:webHidden/>
              </w:rPr>
              <w:tab/>
            </w:r>
            <w:r>
              <w:rPr>
                <w:webHidden/>
              </w:rPr>
              <w:fldChar w:fldCharType="begin"/>
            </w:r>
            <w:r>
              <w:rPr>
                <w:webHidden/>
              </w:rPr>
              <w:instrText xml:space="preserve"> PAGEREF _Toc189212809 \h </w:instrText>
            </w:r>
            <w:r>
              <w:rPr>
                <w:webHidden/>
              </w:rPr>
            </w:r>
            <w:r>
              <w:rPr>
                <w:webHidden/>
              </w:rPr>
              <w:fldChar w:fldCharType="separate"/>
            </w:r>
            <w:r>
              <w:rPr>
                <w:webHidden/>
              </w:rPr>
              <w:t>16</w:t>
            </w:r>
            <w:r>
              <w:rPr>
                <w:webHidden/>
              </w:rPr>
              <w:fldChar w:fldCharType="end"/>
            </w:r>
          </w:hyperlink>
        </w:p>
        <w:p w14:paraId="26919384" w14:textId="062B416C" w:rsidR="00735FCC" w:rsidRDefault="00735FCC">
          <w:pPr>
            <w:pStyle w:val="Inhopg1"/>
            <w:rPr>
              <w:rFonts w:eastAsiaTheme="minorEastAsia"/>
              <w:b w:val="0"/>
              <w:noProof/>
              <w:color w:val="auto"/>
              <w:kern w:val="2"/>
              <w:szCs w:val="24"/>
              <w:lang w:eastAsia="nl-BE"/>
              <w14:ligatures w14:val="standardContextual"/>
            </w:rPr>
          </w:pPr>
          <w:hyperlink w:anchor="_Toc189212810" w:history="1">
            <w:r w:rsidRPr="00B812B6">
              <w:rPr>
                <w:rStyle w:val="Hyperlink"/>
                <w:noProof/>
              </w:rPr>
              <w:t>5</w:t>
            </w:r>
            <w:r>
              <w:rPr>
                <w:rFonts w:eastAsiaTheme="minorEastAsia"/>
                <w:b w:val="0"/>
                <w:noProof/>
                <w:color w:val="auto"/>
                <w:kern w:val="2"/>
                <w:szCs w:val="24"/>
                <w:lang w:eastAsia="nl-BE"/>
                <w14:ligatures w14:val="standardContextual"/>
              </w:rPr>
              <w:tab/>
            </w:r>
            <w:r w:rsidRPr="00B812B6">
              <w:rPr>
                <w:rStyle w:val="Hyperlink"/>
                <w:noProof/>
              </w:rPr>
              <w:t>Basisuitrusting</w:t>
            </w:r>
            <w:r>
              <w:rPr>
                <w:noProof/>
                <w:webHidden/>
              </w:rPr>
              <w:tab/>
            </w:r>
            <w:r>
              <w:rPr>
                <w:noProof/>
                <w:webHidden/>
              </w:rPr>
              <w:fldChar w:fldCharType="begin"/>
            </w:r>
            <w:r>
              <w:rPr>
                <w:noProof/>
                <w:webHidden/>
              </w:rPr>
              <w:instrText xml:space="preserve"> PAGEREF _Toc189212810 \h </w:instrText>
            </w:r>
            <w:r>
              <w:rPr>
                <w:noProof/>
                <w:webHidden/>
              </w:rPr>
            </w:r>
            <w:r>
              <w:rPr>
                <w:noProof/>
                <w:webHidden/>
              </w:rPr>
              <w:fldChar w:fldCharType="separate"/>
            </w:r>
            <w:r>
              <w:rPr>
                <w:noProof/>
                <w:webHidden/>
              </w:rPr>
              <w:t>16</w:t>
            </w:r>
            <w:r>
              <w:rPr>
                <w:noProof/>
                <w:webHidden/>
              </w:rPr>
              <w:fldChar w:fldCharType="end"/>
            </w:r>
          </w:hyperlink>
        </w:p>
        <w:p w14:paraId="39D4E43A" w14:textId="15232894" w:rsidR="00735FCC" w:rsidRDefault="00735FCC">
          <w:pPr>
            <w:pStyle w:val="Inhopg2"/>
            <w:rPr>
              <w:rFonts w:eastAsiaTheme="minorEastAsia"/>
              <w:color w:val="auto"/>
              <w:kern w:val="2"/>
              <w:sz w:val="24"/>
              <w:szCs w:val="24"/>
              <w:lang w:eastAsia="nl-BE"/>
              <w14:ligatures w14:val="standardContextual"/>
            </w:rPr>
          </w:pPr>
          <w:hyperlink w:anchor="_Toc189212811" w:history="1">
            <w:r w:rsidRPr="00B812B6">
              <w:rPr>
                <w:rStyle w:val="Hyperlink"/>
              </w:rPr>
              <w:t>5.1</w:t>
            </w:r>
            <w:r>
              <w:rPr>
                <w:rFonts w:eastAsiaTheme="minorEastAsia"/>
                <w:color w:val="auto"/>
                <w:kern w:val="2"/>
                <w:sz w:val="24"/>
                <w:szCs w:val="24"/>
                <w:lang w:eastAsia="nl-BE"/>
                <w14:ligatures w14:val="standardContextual"/>
              </w:rPr>
              <w:tab/>
            </w:r>
            <w:r w:rsidRPr="00B812B6">
              <w:rPr>
                <w:rStyle w:val="Hyperlink"/>
              </w:rPr>
              <w:t>Infrastructuur</w:t>
            </w:r>
            <w:r>
              <w:rPr>
                <w:webHidden/>
              </w:rPr>
              <w:tab/>
            </w:r>
            <w:r>
              <w:rPr>
                <w:webHidden/>
              </w:rPr>
              <w:fldChar w:fldCharType="begin"/>
            </w:r>
            <w:r>
              <w:rPr>
                <w:webHidden/>
              </w:rPr>
              <w:instrText xml:space="preserve"> PAGEREF _Toc189212811 \h </w:instrText>
            </w:r>
            <w:r>
              <w:rPr>
                <w:webHidden/>
              </w:rPr>
            </w:r>
            <w:r>
              <w:rPr>
                <w:webHidden/>
              </w:rPr>
              <w:fldChar w:fldCharType="separate"/>
            </w:r>
            <w:r>
              <w:rPr>
                <w:webHidden/>
              </w:rPr>
              <w:t>16</w:t>
            </w:r>
            <w:r>
              <w:rPr>
                <w:webHidden/>
              </w:rPr>
              <w:fldChar w:fldCharType="end"/>
            </w:r>
          </w:hyperlink>
        </w:p>
        <w:p w14:paraId="37446488" w14:textId="686BE681" w:rsidR="00735FCC" w:rsidRDefault="00735FCC">
          <w:pPr>
            <w:pStyle w:val="Inhopg2"/>
            <w:rPr>
              <w:rFonts w:eastAsiaTheme="minorEastAsia"/>
              <w:color w:val="auto"/>
              <w:kern w:val="2"/>
              <w:sz w:val="24"/>
              <w:szCs w:val="24"/>
              <w:lang w:eastAsia="nl-BE"/>
              <w14:ligatures w14:val="standardContextual"/>
            </w:rPr>
          </w:pPr>
          <w:hyperlink w:anchor="_Toc189212812" w:history="1">
            <w:r w:rsidRPr="00B812B6">
              <w:rPr>
                <w:rStyle w:val="Hyperlink"/>
              </w:rPr>
              <w:t>5.2</w:t>
            </w:r>
            <w:r>
              <w:rPr>
                <w:rFonts w:eastAsiaTheme="minorEastAsia"/>
                <w:color w:val="auto"/>
                <w:kern w:val="2"/>
                <w:sz w:val="24"/>
                <w:szCs w:val="24"/>
                <w:lang w:eastAsia="nl-BE"/>
                <w14:ligatures w14:val="standardContextual"/>
              </w:rPr>
              <w:tab/>
            </w:r>
            <w:r w:rsidRPr="00B812B6">
              <w:rPr>
                <w:rStyle w:val="Hyperlink"/>
              </w:rPr>
              <w:t>Materiaal, toestellen, machines en gereedschappen</w:t>
            </w:r>
            <w:r>
              <w:rPr>
                <w:webHidden/>
              </w:rPr>
              <w:tab/>
            </w:r>
            <w:r>
              <w:rPr>
                <w:webHidden/>
              </w:rPr>
              <w:fldChar w:fldCharType="begin"/>
            </w:r>
            <w:r>
              <w:rPr>
                <w:webHidden/>
              </w:rPr>
              <w:instrText xml:space="preserve"> PAGEREF _Toc189212812 \h </w:instrText>
            </w:r>
            <w:r>
              <w:rPr>
                <w:webHidden/>
              </w:rPr>
            </w:r>
            <w:r>
              <w:rPr>
                <w:webHidden/>
              </w:rPr>
              <w:fldChar w:fldCharType="separate"/>
            </w:r>
            <w:r>
              <w:rPr>
                <w:webHidden/>
              </w:rPr>
              <w:t>17</w:t>
            </w:r>
            <w:r>
              <w:rPr>
                <w:webHidden/>
              </w:rPr>
              <w:fldChar w:fldCharType="end"/>
            </w:r>
          </w:hyperlink>
        </w:p>
        <w:p w14:paraId="55D1789E" w14:textId="635CED20" w:rsidR="00735FCC" w:rsidRDefault="00735FCC">
          <w:pPr>
            <w:pStyle w:val="Inhopg1"/>
            <w:rPr>
              <w:rFonts w:eastAsiaTheme="minorEastAsia"/>
              <w:b w:val="0"/>
              <w:noProof/>
              <w:color w:val="auto"/>
              <w:kern w:val="2"/>
              <w:szCs w:val="24"/>
              <w:lang w:eastAsia="nl-BE"/>
              <w14:ligatures w14:val="standardContextual"/>
            </w:rPr>
          </w:pPr>
          <w:hyperlink w:anchor="_Toc189212813" w:history="1">
            <w:r w:rsidRPr="00B812B6">
              <w:rPr>
                <w:rStyle w:val="Hyperlink"/>
                <w:noProof/>
              </w:rPr>
              <w:t>6</w:t>
            </w:r>
            <w:r>
              <w:rPr>
                <w:rFonts w:eastAsiaTheme="minorEastAsia"/>
                <w:b w:val="0"/>
                <w:noProof/>
                <w:color w:val="auto"/>
                <w:kern w:val="2"/>
                <w:szCs w:val="24"/>
                <w:lang w:eastAsia="nl-BE"/>
                <w14:ligatures w14:val="standardContextual"/>
              </w:rPr>
              <w:tab/>
            </w:r>
            <w:r w:rsidRPr="00B812B6">
              <w:rPr>
                <w:rStyle w:val="Hyperlink"/>
                <w:noProof/>
              </w:rPr>
              <w:t>Concordantie</w:t>
            </w:r>
            <w:r>
              <w:rPr>
                <w:noProof/>
                <w:webHidden/>
              </w:rPr>
              <w:tab/>
            </w:r>
            <w:r>
              <w:rPr>
                <w:noProof/>
                <w:webHidden/>
              </w:rPr>
              <w:fldChar w:fldCharType="begin"/>
            </w:r>
            <w:r>
              <w:rPr>
                <w:noProof/>
                <w:webHidden/>
              </w:rPr>
              <w:instrText xml:space="preserve"> PAGEREF _Toc189212813 \h </w:instrText>
            </w:r>
            <w:r>
              <w:rPr>
                <w:noProof/>
                <w:webHidden/>
              </w:rPr>
            </w:r>
            <w:r>
              <w:rPr>
                <w:noProof/>
                <w:webHidden/>
              </w:rPr>
              <w:fldChar w:fldCharType="separate"/>
            </w:r>
            <w:r>
              <w:rPr>
                <w:noProof/>
                <w:webHidden/>
              </w:rPr>
              <w:t>17</w:t>
            </w:r>
            <w:r>
              <w:rPr>
                <w:noProof/>
                <w:webHidden/>
              </w:rPr>
              <w:fldChar w:fldCharType="end"/>
            </w:r>
          </w:hyperlink>
        </w:p>
        <w:p w14:paraId="600D1C9D" w14:textId="1A0EC269" w:rsidR="00735FCC" w:rsidRDefault="00735FCC">
          <w:pPr>
            <w:pStyle w:val="Inhopg2"/>
            <w:rPr>
              <w:rFonts w:eastAsiaTheme="minorEastAsia"/>
              <w:color w:val="auto"/>
              <w:kern w:val="2"/>
              <w:sz w:val="24"/>
              <w:szCs w:val="24"/>
              <w:lang w:eastAsia="nl-BE"/>
              <w14:ligatures w14:val="standardContextual"/>
            </w:rPr>
          </w:pPr>
          <w:hyperlink w:anchor="_Toc189212814" w:history="1">
            <w:r w:rsidRPr="00B812B6">
              <w:rPr>
                <w:rStyle w:val="Hyperlink"/>
              </w:rPr>
              <w:t>6.1</w:t>
            </w:r>
            <w:r>
              <w:rPr>
                <w:rFonts w:eastAsiaTheme="minorEastAsia"/>
                <w:color w:val="auto"/>
                <w:kern w:val="2"/>
                <w:sz w:val="24"/>
                <w:szCs w:val="24"/>
                <w:lang w:eastAsia="nl-BE"/>
                <w14:ligatures w14:val="standardContextual"/>
              </w:rPr>
              <w:tab/>
            </w:r>
            <w:r w:rsidRPr="00B812B6">
              <w:rPr>
                <w:rStyle w:val="Hyperlink"/>
              </w:rPr>
              <w:t>Concordantietabel</w:t>
            </w:r>
            <w:r>
              <w:rPr>
                <w:webHidden/>
              </w:rPr>
              <w:tab/>
            </w:r>
            <w:r>
              <w:rPr>
                <w:webHidden/>
              </w:rPr>
              <w:fldChar w:fldCharType="begin"/>
            </w:r>
            <w:r>
              <w:rPr>
                <w:webHidden/>
              </w:rPr>
              <w:instrText xml:space="preserve"> PAGEREF _Toc189212814 \h </w:instrText>
            </w:r>
            <w:r>
              <w:rPr>
                <w:webHidden/>
              </w:rPr>
            </w:r>
            <w:r>
              <w:rPr>
                <w:webHidden/>
              </w:rPr>
              <w:fldChar w:fldCharType="separate"/>
            </w:r>
            <w:r>
              <w:rPr>
                <w:webHidden/>
              </w:rPr>
              <w:t>17</w:t>
            </w:r>
            <w:r>
              <w:rPr>
                <w:webHidden/>
              </w:rPr>
              <w:fldChar w:fldCharType="end"/>
            </w:r>
          </w:hyperlink>
        </w:p>
        <w:p w14:paraId="720F9D5B" w14:textId="484FFC6E" w:rsidR="00735FCC" w:rsidRDefault="00735FCC">
          <w:pPr>
            <w:pStyle w:val="Inhopg2"/>
            <w:rPr>
              <w:rFonts w:eastAsiaTheme="minorEastAsia"/>
              <w:color w:val="auto"/>
              <w:kern w:val="2"/>
              <w:sz w:val="24"/>
              <w:szCs w:val="24"/>
              <w:lang w:eastAsia="nl-BE"/>
              <w14:ligatures w14:val="standardContextual"/>
            </w:rPr>
          </w:pPr>
          <w:hyperlink w:anchor="_Toc189212815" w:history="1">
            <w:r w:rsidRPr="00B812B6">
              <w:rPr>
                <w:rStyle w:val="Hyperlink"/>
              </w:rPr>
              <w:t>6.2</w:t>
            </w:r>
            <w:r>
              <w:rPr>
                <w:rFonts w:eastAsiaTheme="minorEastAsia"/>
                <w:color w:val="auto"/>
                <w:kern w:val="2"/>
                <w:sz w:val="24"/>
                <w:szCs w:val="24"/>
                <w:lang w:eastAsia="nl-BE"/>
                <w14:ligatures w14:val="standardContextual"/>
              </w:rPr>
              <w:tab/>
            </w:r>
            <w:r w:rsidRPr="00B812B6">
              <w:rPr>
                <w:rStyle w:val="Hyperlink"/>
              </w:rPr>
              <w:t>Basiscompetenties</w:t>
            </w:r>
            <w:r>
              <w:rPr>
                <w:webHidden/>
              </w:rPr>
              <w:tab/>
            </w:r>
            <w:r>
              <w:rPr>
                <w:webHidden/>
              </w:rPr>
              <w:fldChar w:fldCharType="begin"/>
            </w:r>
            <w:r>
              <w:rPr>
                <w:webHidden/>
              </w:rPr>
              <w:instrText xml:space="preserve"> PAGEREF _Toc189212815 \h </w:instrText>
            </w:r>
            <w:r>
              <w:rPr>
                <w:webHidden/>
              </w:rPr>
            </w:r>
            <w:r>
              <w:rPr>
                <w:webHidden/>
              </w:rPr>
              <w:fldChar w:fldCharType="separate"/>
            </w:r>
            <w:r>
              <w:rPr>
                <w:webHidden/>
              </w:rPr>
              <w:t>18</w:t>
            </w:r>
            <w:r>
              <w:rPr>
                <w:webHidden/>
              </w:rPr>
              <w:fldChar w:fldCharType="end"/>
            </w:r>
          </w:hyperlink>
        </w:p>
        <w:p w14:paraId="29DA0B49" w14:textId="5C14A298" w:rsidR="006D3E59" w:rsidRDefault="00F138DE" w:rsidP="00F138DE">
          <w:pPr>
            <w:pStyle w:val="Inhopg1"/>
          </w:pPr>
          <w:r>
            <w:rPr>
              <w:bCs/>
              <w:lang w:val="nl-NL"/>
            </w:rPr>
            <w:fldChar w:fldCharType="end"/>
          </w:r>
        </w:p>
      </w:sdtContent>
    </w:sdt>
    <w:bookmarkEnd w:id="115"/>
    <w:p w14:paraId="2CEFA5D8" w14:textId="4F78F942" w:rsidR="006D3E59" w:rsidRDefault="006D3E59" w:rsidP="009D7B9E"/>
    <w:sectPr w:rsidR="006D3E59" w:rsidSect="00764C20">
      <w:headerReference w:type="even" r:id="rId18"/>
      <w:headerReference w:type="default" r:id="rId19"/>
      <w:footerReference w:type="default" r:id="rId20"/>
      <w:headerReference w:type="first" r:id="rId21"/>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72146" w14:textId="77777777" w:rsidR="00B97F1F" w:rsidRDefault="00B97F1F" w:rsidP="00467BFD">
      <w:r>
        <w:separator/>
      </w:r>
    </w:p>
  </w:endnote>
  <w:endnote w:type="continuationSeparator" w:id="0">
    <w:p w14:paraId="465414A2" w14:textId="77777777" w:rsidR="00B97F1F" w:rsidRDefault="00B97F1F" w:rsidP="00467BFD">
      <w:r>
        <w:continuationSeparator/>
      </w:r>
    </w:p>
  </w:endnote>
  <w:endnote w:type="continuationNotice" w:id="1">
    <w:p w14:paraId="2F00E4EF" w14:textId="77777777" w:rsidR="00B97F1F" w:rsidRDefault="00B97F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B6FE0" w14:textId="11E1BBF0" w:rsidR="0030259C" w:rsidRPr="00DF29FA" w:rsidRDefault="0030259C" w:rsidP="0030259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sz w:val="20"/>
        <w:szCs w:val="20"/>
      </w:rPr>
      <w:t>4</w:t>
    </w:r>
    <w:r w:rsidRPr="00DF29FA">
      <w:rPr>
        <w:sz w:val="20"/>
        <w:szCs w:val="20"/>
      </w:rPr>
      <w:fldChar w:fldCharType="end"/>
    </w:r>
    <w:r w:rsidRPr="00DF29FA">
      <w:rPr>
        <w:sz w:val="20"/>
        <w:szCs w:val="20"/>
      </w:rPr>
      <w:tab/>
    </w:r>
    <w:r w:rsidR="005F75F6" w:rsidRPr="005F75F6">
      <w:rPr>
        <w:sz w:val="20"/>
        <w:szCs w:val="20"/>
      </w:rPr>
      <w:t>Beeldende en audiovisuele kunsten</w:t>
    </w:r>
    <w:r w:rsidR="005F75F6">
      <w:rPr>
        <w:sz w:val="20"/>
        <w:szCs w:val="20"/>
      </w:rPr>
      <w:t xml:space="preserve"> (</w:t>
    </w:r>
    <w:r w:rsidR="005F75F6" w:rsidRPr="005F75F6">
      <w:rPr>
        <w:sz w:val="20"/>
        <w:szCs w:val="20"/>
      </w:rPr>
      <w:t>Beeldatelier</w:t>
    </w:r>
    <w:r w:rsidR="005F75F6">
      <w:rPr>
        <w:sz w:val="20"/>
        <w:szCs w:val="20"/>
      </w:rPr>
      <w:t>)</w:t>
    </w:r>
    <w:r w:rsidR="005F75F6" w:rsidRPr="005F75F6">
      <w:rPr>
        <w:sz w:val="20"/>
        <w:szCs w:val="20"/>
      </w:rPr>
      <w:t xml:space="preserve"> </w:t>
    </w:r>
    <w:r>
      <w:rPr>
        <w:sz w:val="20"/>
        <w:szCs w:val="20"/>
      </w:rPr>
      <w:t xml:space="preserve">(versie </w:t>
    </w:r>
    <w:r w:rsidR="00AA3B43">
      <w:rPr>
        <w:sz w:val="20"/>
        <w:szCs w:val="20"/>
      </w:rPr>
      <w:t>januari</w:t>
    </w:r>
    <w:r>
      <w:rPr>
        <w:sz w:val="20"/>
        <w:szCs w:val="20"/>
      </w:rPr>
      <w:t xml:space="preserve"> 202</w:t>
    </w:r>
    <w:r w:rsidR="00371BA3">
      <w:rPr>
        <w:sz w:val="20"/>
        <w:szCs w:val="20"/>
      </w:rPr>
      <w:t>5</w:t>
    </w:r>
    <w:r>
      <w:rPr>
        <w:sz w:val="20"/>
        <w:szCs w:val="20"/>
      </w:rPr>
      <w:t>)</w:t>
    </w:r>
  </w:p>
  <w:p w14:paraId="42498224" w14:textId="1D44173A" w:rsidR="00060480" w:rsidRPr="0030259C" w:rsidRDefault="00371BA3" w:rsidP="0030259C">
    <w:pPr>
      <w:tabs>
        <w:tab w:val="right" w:pos="9638"/>
      </w:tabs>
      <w:spacing w:after="0"/>
    </w:pPr>
    <w:r>
      <w:rPr>
        <w:sz w:val="20"/>
        <w:szCs w:val="20"/>
      </w:rPr>
      <w:t>I</w:t>
    </w:r>
    <w:r w:rsidR="0030259C">
      <w:rPr>
        <w:sz w:val="20"/>
        <w:szCs w:val="20"/>
      </w:rPr>
      <w:t>-</w:t>
    </w:r>
    <w:r w:rsidR="005F75F6">
      <w:rPr>
        <w:sz w:val="20"/>
        <w:szCs w:val="20"/>
      </w:rPr>
      <w:t>BAK</w:t>
    </w:r>
    <w:r w:rsidR="0030259C">
      <w:rPr>
        <w:sz w:val="20"/>
        <w:szCs w:val="20"/>
      </w:rPr>
      <w:t>-</w:t>
    </w:r>
    <w:proofErr w:type="spellStart"/>
    <w:r w:rsidR="0030259C">
      <w:rPr>
        <w:sz w:val="20"/>
        <w:szCs w:val="20"/>
      </w:rPr>
      <w:t>dko</w:t>
    </w:r>
    <w:proofErr w:type="spellEnd"/>
    <w:r w:rsidR="0030259C" w:rsidRPr="00DF29FA" w:rsidDel="00B73594">
      <w:rPr>
        <w:noProof/>
        <w:sz w:val="20"/>
        <w:szCs w:val="20"/>
        <w:lang w:val="nl-NL" w:eastAsia="nl-NL"/>
      </w:rPr>
      <w:t xml:space="preserve"> </w:t>
    </w:r>
    <w:r w:rsidR="0030259C">
      <w:rPr>
        <w:noProof/>
        <w:sz w:val="20"/>
        <w:szCs w:val="20"/>
        <w:lang w:val="nl-NL" w:eastAsia="nl-NL"/>
      </w:rPr>
      <w:tab/>
    </w:r>
    <w:r w:rsidR="0030259C" w:rsidRPr="00956275">
      <w:rPr>
        <w:sz w:val="20"/>
        <w:szCs w:val="20"/>
      </w:rPr>
      <w:t>D/202</w:t>
    </w:r>
    <w:r w:rsidR="0030259C">
      <w:rPr>
        <w:sz w:val="20"/>
        <w:szCs w:val="20"/>
      </w:rPr>
      <w:t>4</w:t>
    </w:r>
    <w:r w:rsidR="0030259C" w:rsidRPr="00956275">
      <w:rPr>
        <w:sz w:val="20"/>
        <w:szCs w:val="20"/>
      </w:rPr>
      <w:t>/13.758/</w:t>
    </w:r>
    <w:r w:rsidR="00603ADC">
      <w:rPr>
        <w:sz w:val="20"/>
        <w:szCs w:val="20"/>
      </w:rPr>
      <w:t>105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B6C4" w14:textId="0CECD149" w:rsidR="00060480" w:rsidRDefault="00060480" w:rsidP="00467BFD">
    <w:r>
      <w:rPr>
        <w:noProof/>
      </w:rPr>
      <w:fldChar w:fldCharType="begin"/>
    </w:r>
    <w:r>
      <w:rPr>
        <w:noProof/>
      </w:rPr>
      <w:instrText xml:space="preserve"> STYLEREF  Titel  \* MERGEFORMAT </w:instrText>
    </w:r>
    <w:r>
      <w:rPr>
        <w:noProof/>
      </w:rPr>
      <w:fldChar w:fldCharType="separate"/>
    </w:r>
    <w:r w:rsidR="00E96282">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792DB4">
      <w:rPr>
        <w:noProof/>
      </w:rPr>
      <w:t>16/09/2025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0C0C9" w14:textId="6C2338D0" w:rsidR="0030259C" w:rsidRPr="00084679" w:rsidRDefault="0030259C" w:rsidP="0030259C">
    <w:pPr>
      <w:tabs>
        <w:tab w:val="right" w:pos="9639"/>
      </w:tabs>
      <w:spacing w:after="0"/>
      <w:rPr>
        <w:sz w:val="20"/>
        <w:szCs w:val="20"/>
      </w:rPr>
    </w:pPr>
    <w:r w:rsidRPr="00084679">
      <w:rPr>
        <w:noProof/>
        <w:sz w:val="20"/>
        <w:szCs w:val="20"/>
        <w:lang w:val="nl-NL" w:eastAsia="nl-NL"/>
      </w:rPr>
      <w:drawing>
        <wp:anchor distT="0" distB="0" distL="114300" distR="114300" simplePos="0" relativeHeight="251658246" behindDoc="1" locked="0" layoutInCell="1" allowOverlap="1" wp14:anchorId="38172E95" wp14:editId="6C62EB89">
          <wp:simplePos x="0" y="0"/>
          <wp:positionH relativeFrom="rightMargin">
            <wp:posOffset>0</wp:posOffset>
          </wp:positionH>
          <wp:positionV relativeFrom="paragraph">
            <wp:posOffset>-720090</wp:posOffset>
          </wp:positionV>
          <wp:extent cx="540000" cy="1004400"/>
          <wp:effectExtent l="0" t="0" r="0" b="5715"/>
          <wp:wrapNone/>
          <wp:docPr id="7" name="Picture 7" descr="Afbeelding met creativiteit,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creativiteit, Graphics, clipart&#10;&#10;Automatisch gegenereerde beschrijving"/>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75F6" w:rsidRPr="005F75F6">
      <w:rPr>
        <w:sz w:val="20"/>
        <w:szCs w:val="20"/>
      </w:rPr>
      <w:t>Beeldende en audiovisuele kunsten</w:t>
    </w:r>
    <w:r w:rsidR="005F75F6">
      <w:rPr>
        <w:sz w:val="20"/>
        <w:szCs w:val="20"/>
      </w:rPr>
      <w:t xml:space="preserve"> (</w:t>
    </w:r>
    <w:r w:rsidR="005F75F6" w:rsidRPr="005F75F6">
      <w:rPr>
        <w:sz w:val="20"/>
        <w:szCs w:val="20"/>
      </w:rPr>
      <w:t>Beeldatelier</w:t>
    </w:r>
    <w:r w:rsidR="005F75F6">
      <w:rPr>
        <w:sz w:val="20"/>
        <w:szCs w:val="20"/>
      </w:rPr>
      <w:t>)</w:t>
    </w:r>
    <w:r w:rsidR="005F75F6" w:rsidRPr="005F75F6">
      <w:rPr>
        <w:sz w:val="20"/>
        <w:szCs w:val="20"/>
      </w:rPr>
      <w:t xml:space="preserve"> </w:t>
    </w:r>
    <w:r>
      <w:rPr>
        <w:noProof/>
        <w:sz w:val="20"/>
        <w:szCs w:val="20"/>
        <w:lang w:val="nl-NL" w:eastAsia="nl-NL"/>
      </w:rPr>
      <w:t xml:space="preserve">(versie </w:t>
    </w:r>
    <w:r w:rsidR="00AA3B43">
      <w:rPr>
        <w:noProof/>
        <w:sz w:val="20"/>
        <w:szCs w:val="20"/>
        <w:lang w:val="nl-NL" w:eastAsia="nl-NL"/>
      </w:rPr>
      <w:t>januari</w:t>
    </w:r>
    <w:r>
      <w:rPr>
        <w:noProof/>
        <w:sz w:val="20"/>
        <w:szCs w:val="20"/>
        <w:lang w:val="nl-NL" w:eastAsia="nl-NL"/>
      </w:rPr>
      <w:t xml:space="preserve"> 202</w:t>
    </w:r>
    <w:r w:rsidR="00371BA3">
      <w:rPr>
        <w:noProof/>
        <w:sz w:val="20"/>
        <w:szCs w:val="20"/>
        <w:lang w:val="nl-NL" w:eastAsia="nl-NL"/>
      </w:rPr>
      <w:t>5</w:t>
    </w:r>
    <w:r>
      <w:rPr>
        <w:noProof/>
        <w:sz w:val="20"/>
        <w:szCs w:val="20"/>
        <w:lang w:val="nl-NL" w:eastAsia="nl-NL"/>
      </w:rPr>
      <w:t>)</w:t>
    </w:r>
    <w:r w:rsidRPr="00084679">
      <w:rPr>
        <w:sz w:val="20"/>
        <w:szCs w:val="20"/>
      </w:rPr>
      <w:tab/>
    </w:r>
    <w:r w:rsidRPr="00084679">
      <w:rPr>
        <w:sz w:val="20"/>
        <w:szCs w:val="20"/>
      </w:rPr>
      <w:fldChar w:fldCharType="begin"/>
    </w:r>
    <w:r w:rsidRPr="00084679">
      <w:rPr>
        <w:sz w:val="20"/>
        <w:szCs w:val="20"/>
      </w:rPr>
      <w:instrText xml:space="preserve"> PAGE   \* MERGEFORMAT </w:instrText>
    </w:r>
    <w:r w:rsidRPr="00084679">
      <w:rPr>
        <w:sz w:val="20"/>
        <w:szCs w:val="20"/>
      </w:rPr>
      <w:fldChar w:fldCharType="separate"/>
    </w:r>
    <w:r>
      <w:rPr>
        <w:sz w:val="20"/>
        <w:szCs w:val="20"/>
      </w:rPr>
      <w:t>3</w:t>
    </w:r>
    <w:r w:rsidRPr="00084679">
      <w:rPr>
        <w:sz w:val="20"/>
        <w:szCs w:val="20"/>
      </w:rPr>
      <w:fldChar w:fldCharType="end"/>
    </w:r>
  </w:p>
  <w:p w14:paraId="51470415" w14:textId="42E0A99D" w:rsidR="00060480" w:rsidRPr="0030259C" w:rsidRDefault="0030259C" w:rsidP="0030259C">
    <w:pPr>
      <w:tabs>
        <w:tab w:val="right" w:pos="9638"/>
      </w:tabs>
      <w:spacing w:after="0"/>
    </w:pPr>
    <w:r w:rsidRPr="00084679">
      <w:rPr>
        <w:sz w:val="20"/>
        <w:szCs w:val="20"/>
      </w:rPr>
      <w:t>D/202</w:t>
    </w:r>
    <w:r w:rsidR="00371BA3">
      <w:rPr>
        <w:sz w:val="20"/>
        <w:szCs w:val="20"/>
      </w:rPr>
      <w:t>5</w:t>
    </w:r>
    <w:r w:rsidRPr="00084679">
      <w:rPr>
        <w:sz w:val="20"/>
        <w:szCs w:val="20"/>
      </w:rPr>
      <w:t>/13.758/</w:t>
    </w:r>
    <w:r w:rsidR="00603ADC">
      <w:rPr>
        <w:sz w:val="20"/>
        <w:szCs w:val="20"/>
      </w:rPr>
      <w:t>105</w:t>
    </w:r>
    <w:r>
      <w:rPr>
        <w:sz w:val="20"/>
        <w:szCs w:val="20"/>
      </w:rPr>
      <w:tab/>
    </w:r>
    <w:r w:rsidR="00371BA3">
      <w:rPr>
        <w:sz w:val="20"/>
        <w:szCs w:val="20"/>
      </w:rPr>
      <w:t>I</w:t>
    </w:r>
    <w:r>
      <w:rPr>
        <w:sz w:val="20"/>
        <w:szCs w:val="20"/>
      </w:rPr>
      <w:t>-</w:t>
    </w:r>
    <w:r w:rsidR="005F75F6">
      <w:rPr>
        <w:sz w:val="20"/>
        <w:szCs w:val="20"/>
      </w:rPr>
      <w:t>BAK</w:t>
    </w:r>
    <w:r>
      <w:rPr>
        <w:sz w:val="20"/>
        <w:szCs w:val="20"/>
      </w:rPr>
      <w:t>-</w:t>
    </w:r>
    <w:proofErr w:type="spellStart"/>
    <w:r>
      <w:rPr>
        <w:sz w:val="20"/>
        <w:szCs w:val="20"/>
      </w:rPr>
      <w:t>dko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00A23" w14:textId="77777777" w:rsidR="00B97F1F" w:rsidRDefault="00B97F1F" w:rsidP="00467BFD">
      <w:r>
        <w:separator/>
      </w:r>
    </w:p>
  </w:footnote>
  <w:footnote w:type="continuationSeparator" w:id="0">
    <w:p w14:paraId="29DFB492" w14:textId="77777777" w:rsidR="00B97F1F" w:rsidRDefault="00B97F1F" w:rsidP="00467BFD">
      <w:r>
        <w:continuationSeparator/>
      </w:r>
    </w:p>
  </w:footnote>
  <w:footnote w:type="continuationNotice" w:id="1">
    <w:p w14:paraId="715841C6" w14:textId="77777777" w:rsidR="00B97F1F" w:rsidRDefault="00B97F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8B33" w14:textId="093281E4" w:rsidR="00533E62" w:rsidRDefault="00533E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5462" w14:textId="71ADADE4" w:rsidR="00533E62" w:rsidRDefault="00533E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8E33" w14:textId="65304E23" w:rsidR="00533E62" w:rsidRDefault="00533E6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3172" w14:textId="047B28C4" w:rsidR="00533E62" w:rsidRDefault="00533E62">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6C6C" w14:textId="03D79FB4" w:rsidR="00533E62" w:rsidRDefault="00533E62">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7E7C" w14:textId="2EF4E829" w:rsidR="00533E62" w:rsidRDefault="00533E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1" w15:restartNumberingAfterBreak="0">
    <w:nsid w:val="0E795973"/>
    <w:multiLevelType w:val="multilevel"/>
    <w:tmpl w:val="D6D685D6"/>
    <w:lvl w:ilvl="0">
      <w:start w:val="1"/>
      <w:numFmt w:val="lowerLetter"/>
      <w:pStyle w:val="Aanvullendekennis"/>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3" w15:restartNumberingAfterBreak="0">
    <w:nsid w:val="101D6BCF"/>
    <w:multiLevelType w:val="multilevel"/>
    <w:tmpl w:val="0C0212A6"/>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4" w15:restartNumberingAfterBreak="0">
    <w:nsid w:val="132F2B8A"/>
    <w:multiLevelType w:val="multilevel"/>
    <w:tmpl w:val="4CBC2F94"/>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5"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6"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7"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2D7B11"/>
    <w:multiLevelType w:val="hybridMultilevel"/>
    <w:tmpl w:val="3F5E4D60"/>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2BC5574">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2CC3C11"/>
    <w:multiLevelType w:val="multilevel"/>
    <w:tmpl w:val="E15E7D2E"/>
    <w:lvl w:ilvl="0">
      <w:start w:val="1"/>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4"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5" w15:restartNumberingAfterBreak="0">
    <w:nsid w:val="501C0DB4"/>
    <w:multiLevelType w:val="multilevel"/>
    <w:tmpl w:val="DEE46A0E"/>
    <w:lvl w:ilvl="0">
      <w:start w:val="1"/>
      <w:numFmt w:val="decimal"/>
      <w:pStyle w:val="LPKop1"/>
      <w:lvlText w:val="%1"/>
      <w:lvlJc w:val="left"/>
      <w:pPr>
        <w:tabs>
          <w:tab w:val="num" w:pos="851"/>
        </w:tabs>
        <w:ind w:left="851" w:hanging="851"/>
      </w:pPr>
      <w:rPr>
        <w:rFonts w:hint="default"/>
      </w:rPr>
    </w:lvl>
    <w:lvl w:ilvl="1">
      <w:start w:val="1"/>
      <w:numFmt w:val="decimal"/>
      <w:pStyle w:val="LPKop2"/>
      <w:lvlText w:val="%1.%2"/>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LPKop3"/>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2"/>
      <w:lvlText w:val="%1.%5"/>
      <w:lvlJc w:val="left"/>
      <w:pPr>
        <w:tabs>
          <w:tab w:val="num" w:pos="851"/>
        </w:tabs>
        <w:ind w:left="851" w:hanging="851"/>
      </w:pPr>
      <w:rPr>
        <w:rFonts w:hint="default"/>
      </w:rPr>
    </w:lvl>
    <w:lvl w:ilvl="5">
      <w:start w:val="1"/>
      <w:numFmt w:val="decimal"/>
      <w:lvlText w:val="%1.%2.%6"/>
      <w:lvlJc w:val="left"/>
      <w:pPr>
        <w:tabs>
          <w:tab w:val="num" w:pos="851"/>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282031A"/>
    <w:multiLevelType w:val="multilevel"/>
    <w:tmpl w:val="B08C75B2"/>
    <w:lvl w:ilvl="0">
      <w:start w:val="5"/>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19" w15:restartNumberingAfterBreak="0">
    <w:nsid w:val="54102929"/>
    <w:multiLevelType w:val="hybridMultilevel"/>
    <w:tmpl w:val="84182A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1"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2"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3"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5"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6"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9" w15:restartNumberingAfterBreak="0">
    <w:nsid w:val="7C4242AF"/>
    <w:multiLevelType w:val="hybridMultilevel"/>
    <w:tmpl w:val="FB1036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28965444">
    <w:abstractNumId w:val="10"/>
  </w:num>
  <w:num w:numId="2" w16cid:durableId="971440533">
    <w:abstractNumId w:val="16"/>
  </w:num>
  <w:num w:numId="3" w16cid:durableId="391275458">
    <w:abstractNumId w:val="5"/>
  </w:num>
  <w:num w:numId="4" w16cid:durableId="1446386784">
    <w:abstractNumId w:val="5"/>
  </w:num>
  <w:num w:numId="5" w16cid:durableId="1433085344">
    <w:abstractNumId w:val="18"/>
  </w:num>
  <w:num w:numId="6" w16cid:durableId="67851318">
    <w:abstractNumId w:val="3"/>
  </w:num>
  <w:num w:numId="7" w16cid:durableId="1875732664">
    <w:abstractNumId w:val="25"/>
  </w:num>
  <w:num w:numId="8" w16cid:durableId="1785073827">
    <w:abstractNumId w:val="2"/>
  </w:num>
  <w:num w:numId="9" w16cid:durableId="940528299">
    <w:abstractNumId w:val="9"/>
  </w:num>
  <w:num w:numId="10" w16cid:durableId="1342463960">
    <w:abstractNumId w:val="20"/>
  </w:num>
  <w:num w:numId="11" w16cid:durableId="1814903111">
    <w:abstractNumId w:val="21"/>
  </w:num>
  <w:num w:numId="12" w16cid:durableId="538667980">
    <w:abstractNumId w:val="7"/>
  </w:num>
  <w:num w:numId="13" w16cid:durableId="1044866913">
    <w:abstractNumId w:val="13"/>
  </w:num>
  <w:num w:numId="14" w16cid:durableId="251015268">
    <w:abstractNumId w:val="14"/>
  </w:num>
  <w:num w:numId="15" w16cid:durableId="1030306022">
    <w:abstractNumId w:val="6"/>
  </w:num>
  <w:num w:numId="16" w16cid:durableId="962687266">
    <w:abstractNumId w:val="28"/>
  </w:num>
  <w:num w:numId="17" w16cid:durableId="1963412399">
    <w:abstractNumId w:val="8"/>
  </w:num>
  <w:num w:numId="18" w16cid:durableId="57099532">
    <w:abstractNumId w:val="4"/>
  </w:num>
  <w:num w:numId="19" w16cid:durableId="2021198824">
    <w:abstractNumId w:val="24"/>
  </w:num>
  <w:num w:numId="20" w16cid:durableId="338889396">
    <w:abstractNumId w:val="23"/>
  </w:num>
  <w:num w:numId="21" w16cid:durableId="54553459">
    <w:abstractNumId w:val="26"/>
  </w:num>
  <w:num w:numId="22" w16cid:durableId="227959220">
    <w:abstractNumId w:val="0"/>
  </w:num>
  <w:num w:numId="23" w16cid:durableId="1909227237">
    <w:abstractNumId w:val="22"/>
  </w:num>
  <w:num w:numId="24" w16cid:durableId="672532848">
    <w:abstractNumId w:val="11"/>
  </w:num>
  <w:num w:numId="25" w16cid:durableId="2112772671">
    <w:abstractNumId w:val="27"/>
  </w:num>
  <w:num w:numId="26" w16cid:durableId="995497690">
    <w:abstractNumId w:val="1"/>
  </w:num>
  <w:num w:numId="27" w16cid:durableId="1922787150">
    <w:abstractNumId w:val="12"/>
  </w:num>
  <w:num w:numId="28" w16cid:durableId="1045179370">
    <w:abstractNumId w:val="15"/>
  </w:num>
  <w:num w:numId="29" w16cid:durableId="206917669">
    <w:abstractNumId w:val="17"/>
  </w:num>
  <w:num w:numId="30" w16cid:durableId="783768553">
    <w:abstractNumId w:val="19"/>
  </w:num>
  <w:num w:numId="31" w16cid:durableId="1648582701">
    <w:abstractNumId w:val="29"/>
  </w:num>
  <w:num w:numId="32" w16cid:durableId="2123722199">
    <w:abstractNumId w:val="2"/>
  </w:num>
  <w:num w:numId="33" w16cid:durableId="29256005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6ypqn7DNEkCp05yoUultpYmXU4Eo74nThlNel66uwVfGTPpZ1h9lT5moBRTjOTcJZKjx4B3Rz1YUaLUXIcj/Ng==" w:salt="x41u7dvohoBF3uFJoaUwPA=="/>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60"/>
    <w:rsid w:val="000026A3"/>
    <w:rsid w:val="000044B3"/>
    <w:rsid w:val="0000561E"/>
    <w:rsid w:val="000126B1"/>
    <w:rsid w:val="000135B0"/>
    <w:rsid w:val="00013A86"/>
    <w:rsid w:val="00015483"/>
    <w:rsid w:val="0001685A"/>
    <w:rsid w:val="00017648"/>
    <w:rsid w:val="00022034"/>
    <w:rsid w:val="0003232B"/>
    <w:rsid w:val="00034B3A"/>
    <w:rsid w:val="00040283"/>
    <w:rsid w:val="00053DD6"/>
    <w:rsid w:val="000546D9"/>
    <w:rsid w:val="00056BBC"/>
    <w:rsid w:val="00057359"/>
    <w:rsid w:val="000600BF"/>
    <w:rsid w:val="00060257"/>
    <w:rsid w:val="00060480"/>
    <w:rsid w:val="0006168F"/>
    <w:rsid w:val="00062EED"/>
    <w:rsid w:val="000706B0"/>
    <w:rsid w:val="00070793"/>
    <w:rsid w:val="00072239"/>
    <w:rsid w:val="000773B5"/>
    <w:rsid w:val="00080975"/>
    <w:rsid w:val="000850FA"/>
    <w:rsid w:val="00086476"/>
    <w:rsid w:val="000903FE"/>
    <w:rsid w:val="000965D8"/>
    <w:rsid w:val="00096C56"/>
    <w:rsid w:val="00097625"/>
    <w:rsid w:val="000A2292"/>
    <w:rsid w:val="000A3B0B"/>
    <w:rsid w:val="000A4B0F"/>
    <w:rsid w:val="000A4C40"/>
    <w:rsid w:val="000A50E2"/>
    <w:rsid w:val="000A63DD"/>
    <w:rsid w:val="000A7DB5"/>
    <w:rsid w:val="000A7E45"/>
    <w:rsid w:val="000B1717"/>
    <w:rsid w:val="000B3139"/>
    <w:rsid w:val="000C4A1F"/>
    <w:rsid w:val="000C4E35"/>
    <w:rsid w:val="000C67EC"/>
    <w:rsid w:val="000C6968"/>
    <w:rsid w:val="000C7788"/>
    <w:rsid w:val="000D0FEF"/>
    <w:rsid w:val="000D3642"/>
    <w:rsid w:val="000D52A2"/>
    <w:rsid w:val="000E4466"/>
    <w:rsid w:val="000F06E3"/>
    <w:rsid w:val="000F4BE9"/>
    <w:rsid w:val="000F53C8"/>
    <w:rsid w:val="000F65B3"/>
    <w:rsid w:val="0010091B"/>
    <w:rsid w:val="00102D0B"/>
    <w:rsid w:val="00103252"/>
    <w:rsid w:val="001034C8"/>
    <w:rsid w:val="0011055E"/>
    <w:rsid w:val="00110C2F"/>
    <w:rsid w:val="00111583"/>
    <w:rsid w:val="00111D60"/>
    <w:rsid w:val="00113053"/>
    <w:rsid w:val="00115985"/>
    <w:rsid w:val="00115ED5"/>
    <w:rsid w:val="001173B1"/>
    <w:rsid w:val="00122198"/>
    <w:rsid w:val="00122431"/>
    <w:rsid w:val="00122B38"/>
    <w:rsid w:val="0012392B"/>
    <w:rsid w:val="00123A54"/>
    <w:rsid w:val="00123AAE"/>
    <w:rsid w:val="00125592"/>
    <w:rsid w:val="00125938"/>
    <w:rsid w:val="001332B5"/>
    <w:rsid w:val="00133B07"/>
    <w:rsid w:val="00133C17"/>
    <w:rsid w:val="00140EB7"/>
    <w:rsid w:val="001513A1"/>
    <w:rsid w:val="001543A2"/>
    <w:rsid w:val="001608A5"/>
    <w:rsid w:val="00163C01"/>
    <w:rsid w:val="00164B0C"/>
    <w:rsid w:val="001731EB"/>
    <w:rsid w:val="0017684E"/>
    <w:rsid w:val="0018140C"/>
    <w:rsid w:val="0018299F"/>
    <w:rsid w:val="00184095"/>
    <w:rsid w:val="00185583"/>
    <w:rsid w:val="00185AC7"/>
    <w:rsid w:val="0019045D"/>
    <w:rsid w:val="00193675"/>
    <w:rsid w:val="001944DD"/>
    <w:rsid w:val="001944F8"/>
    <w:rsid w:val="001961FF"/>
    <w:rsid w:val="001966D5"/>
    <w:rsid w:val="001979DA"/>
    <w:rsid w:val="00197FB7"/>
    <w:rsid w:val="001A0D10"/>
    <w:rsid w:val="001A2038"/>
    <w:rsid w:val="001A2D93"/>
    <w:rsid w:val="001A407D"/>
    <w:rsid w:val="001A56D3"/>
    <w:rsid w:val="001A7DB4"/>
    <w:rsid w:val="001B2C2B"/>
    <w:rsid w:val="001B60EA"/>
    <w:rsid w:val="001B78B2"/>
    <w:rsid w:val="001C118A"/>
    <w:rsid w:val="001C39E1"/>
    <w:rsid w:val="001D43DA"/>
    <w:rsid w:val="001D5B8D"/>
    <w:rsid w:val="001D6703"/>
    <w:rsid w:val="001E42EE"/>
    <w:rsid w:val="001E64D6"/>
    <w:rsid w:val="001F245F"/>
    <w:rsid w:val="001F7D19"/>
    <w:rsid w:val="001F7DE0"/>
    <w:rsid w:val="00201872"/>
    <w:rsid w:val="002050D0"/>
    <w:rsid w:val="002120E2"/>
    <w:rsid w:val="002134F0"/>
    <w:rsid w:val="002140A3"/>
    <w:rsid w:val="00215910"/>
    <w:rsid w:val="00220119"/>
    <w:rsid w:val="0022049F"/>
    <w:rsid w:val="00222209"/>
    <w:rsid w:val="00224415"/>
    <w:rsid w:val="00232279"/>
    <w:rsid w:val="0023244B"/>
    <w:rsid w:val="00236FB1"/>
    <w:rsid w:val="0023787B"/>
    <w:rsid w:val="00244A1A"/>
    <w:rsid w:val="0024698B"/>
    <w:rsid w:val="0026008F"/>
    <w:rsid w:val="00260EC0"/>
    <w:rsid w:val="0026680E"/>
    <w:rsid w:val="0027444F"/>
    <w:rsid w:val="00275CCE"/>
    <w:rsid w:val="00284515"/>
    <w:rsid w:val="00285FED"/>
    <w:rsid w:val="002A0339"/>
    <w:rsid w:val="002A17E6"/>
    <w:rsid w:val="002A3E07"/>
    <w:rsid w:val="002A5EA4"/>
    <w:rsid w:val="002B217C"/>
    <w:rsid w:val="002B6A9D"/>
    <w:rsid w:val="002B732B"/>
    <w:rsid w:val="002B780C"/>
    <w:rsid w:val="002C2576"/>
    <w:rsid w:val="002C2CDE"/>
    <w:rsid w:val="002C7164"/>
    <w:rsid w:val="002D0C18"/>
    <w:rsid w:val="002D1A29"/>
    <w:rsid w:val="002E08C9"/>
    <w:rsid w:val="002E0A36"/>
    <w:rsid w:val="002E0EA4"/>
    <w:rsid w:val="002E5898"/>
    <w:rsid w:val="002E793E"/>
    <w:rsid w:val="002E7CD6"/>
    <w:rsid w:val="002E7DB6"/>
    <w:rsid w:val="002E7DEF"/>
    <w:rsid w:val="002E7E0C"/>
    <w:rsid w:val="002F195A"/>
    <w:rsid w:val="002F774C"/>
    <w:rsid w:val="003010E9"/>
    <w:rsid w:val="00301A66"/>
    <w:rsid w:val="0030259C"/>
    <w:rsid w:val="003079DB"/>
    <w:rsid w:val="00310E01"/>
    <w:rsid w:val="003153CF"/>
    <w:rsid w:val="00316719"/>
    <w:rsid w:val="00316B21"/>
    <w:rsid w:val="00316E67"/>
    <w:rsid w:val="003202E4"/>
    <w:rsid w:val="00325262"/>
    <w:rsid w:val="00325923"/>
    <w:rsid w:val="0032762C"/>
    <w:rsid w:val="00331E8A"/>
    <w:rsid w:val="003330E1"/>
    <w:rsid w:val="00335120"/>
    <w:rsid w:val="0034069C"/>
    <w:rsid w:val="0034253A"/>
    <w:rsid w:val="00344927"/>
    <w:rsid w:val="003449EC"/>
    <w:rsid w:val="003460AC"/>
    <w:rsid w:val="00350589"/>
    <w:rsid w:val="00355A72"/>
    <w:rsid w:val="00360907"/>
    <w:rsid w:val="00361170"/>
    <w:rsid w:val="0036189F"/>
    <w:rsid w:val="00365244"/>
    <w:rsid w:val="00366AC7"/>
    <w:rsid w:val="00371BA3"/>
    <w:rsid w:val="0037540E"/>
    <w:rsid w:val="003767A4"/>
    <w:rsid w:val="00376921"/>
    <w:rsid w:val="0038344E"/>
    <w:rsid w:val="00383B0F"/>
    <w:rsid w:val="00385689"/>
    <w:rsid w:val="003874D8"/>
    <w:rsid w:val="00387942"/>
    <w:rsid w:val="00390885"/>
    <w:rsid w:val="00392F56"/>
    <w:rsid w:val="00393ED2"/>
    <w:rsid w:val="00396732"/>
    <w:rsid w:val="00396B86"/>
    <w:rsid w:val="003970DF"/>
    <w:rsid w:val="003A1B10"/>
    <w:rsid w:val="003A3C50"/>
    <w:rsid w:val="003A701E"/>
    <w:rsid w:val="003B11F9"/>
    <w:rsid w:val="003B2336"/>
    <w:rsid w:val="003B3229"/>
    <w:rsid w:val="003B655E"/>
    <w:rsid w:val="003C1C1B"/>
    <w:rsid w:val="003C20F3"/>
    <w:rsid w:val="003D057B"/>
    <w:rsid w:val="003D0D38"/>
    <w:rsid w:val="003D29DB"/>
    <w:rsid w:val="003D4E9D"/>
    <w:rsid w:val="003D7B0C"/>
    <w:rsid w:val="003E11FD"/>
    <w:rsid w:val="003E2107"/>
    <w:rsid w:val="003E2467"/>
    <w:rsid w:val="003E3662"/>
    <w:rsid w:val="003F1102"/>
    <w:rsid w:val="003F149F"/>
    <w:rsid w:val="003F1531"/>
    <w:rsid w:val="003F3A27"/>
    <w:rsid w:val="003F65BB"/>
    <w:rsid w:val="0040247F"/>
    <w:rsid w:val="00402C69"/>
    <w:rsid w:val="004043CD"/>
    <w:rsid w:val="00410790"/>
    <w:rsid w:val="00412609"/>
    <w:rsid w:val="004153BA"/>
    <w:rsid w:val="00416D93"/>
    <w:rsid w:val="00416FF8"/>
    <w:rsid w:val="00421604"/>
    <w:rsid w:val="00422F28"/>
    <w:rsid w:val="00423465"/>
    <w:rsid w:val="00423698"/>
    <w:rsid w:val="00424758"/>
    <w:rsid w:val="00424F7D"/>
    <w:rsid w:val="00432C32"/>
    <w:rsid w:val="00434360"/>
    <w:rsid w:val="004367F2"/>
    <w:rsid w:val="00436811"/>
    <w:rsid w:val="00440CB3"/>
    <w:rsid w:val="00442937"/>
    <w:rsid w:val="004479CA"/>
    <w:rsid w:val="00447E1A"/>
    <w:rsid w:val="00450A3E"/>
    <w:rsid w:val="00450FD1"/>
    <w:rsid w:val="00452A2D"/>
    <w:rsid w:val="00454B0F"/>
    <w:rsid w:val="00463754"/>
    <w:rsid w:val="00466555"/>
    <w:rsid w:val="00467BFD"/>
    <w:rsid w:val="00467FF7"/>
    <w:rsid w:val="00474116"/>
    <w:rsid w:val="004752A6"/>
    <w:rsid w:val="00476254"/>
    <w:rsid w:val="00477CB2"/>
    <w:rsid w:val="004805E3"/>
    <w:rsid w:val="00483294"/>
    <w:rsid w:val="004902C3"/>
    <w:rsid w:val="0049446C"/>
    <w:rsid w:val="004A70C8"/>
    <w:rsid w:val="004B0E3B"/>
    <w:rsid w:val="004B1366"/>
    <w:rsid w:val="004B4591"/>
    <w:rsid w:val="004B4692"/>
    <w:rsid w:val="004B4775"/>
    <w:rsid w:val="004B5BE3"/>
    <w:rsid w:val="004B7B1E"/>
    <w:rsid w:val="004C1C1D"/>
    <w:rsid w:val="004C31AD"/>
    <w:rsid w:val="004C437F"/>
    <w:rsid w:val="004D250A"/>
    <w:rsid w:val="004D6D63"/>
    <w:rsid w:val="004E0B3D"/>
    <w:rsid w:val="004E1602"/>
    <w:rsid w:val="004E1FE8"/>
    <w:rsid w:val="004E333D"/>
    <w:rsid w:val="004E3DE2"/>
    <w:rsid w:val="004E42A9"/>
    <w:rsid w:val="004E48CF"/>
    <w:rsid w:val="004E694B"/>
    <w:rsid w:val="004F32CA"/>
    <w:rsid w:val="004F5174"/>
    <w:rsid w:val="004F72C0"/>
    <w:rsid w:val="005006EB"/>
    <w:rsid w:val="00501398"/>
    <w:rsid w:val="00507EAD"/>
    <w:rsid w:val="00511213"/>
    <w:rsid w:val="00513892"/>
    <w:rsid w:val="00513E3B"/>
    <w:rsid w:val="00516889"/>
    <w:rsid w:val="0052042F"/>
    <w:rsid w:val="0052075B"/>
    <w:rsid w:val="00522EEC"/>
    <w:rsid w:val="00523043"/>
    <w:rsid w:val="005238B8"/>
    <w:rsid w:val="00523C23"/>
    <w:rsid w:val="00523C37"/>
    <w:rsid w:val="00525D2C"/>
    <w:rsid w:val="00526DF7"/>
    <w:rsid w:val="00533E04"/>
    <w:rsid w:val="00533E62"/>
    <w:rsid w:val="00534C54"/>
    <w:rsid w:val="005362BC"/>
    <w:rsid w:val="005363E9"/>
    <w:rsid w:val="00536583"/>
    <w:rsid w:val="00540C3C"/>
    <w:rsid w:val="00542B49"/>
    <w:rsid w:val="005434E5"/>
    <w:rsid w:val="00546066"/>
    <w:rsid w:val="00547751"/>
    <w:rsid w:val="00550185"/>
    <w:rsid w:val="00550495"/>
    <w:rsid w:val="005526F0"/>
    <w:rsid w:val="00552FBF"/>
    <w:rsid w:val="005539A5"/>
    <w:rsid w:val="00554B5C"/>
    <w:rsid w:val="00555049"/>
    <w:rsid w:val="0055609A"/>
    <w:rsid w:val="005610FB"/>
    <w:rsid w:val="0056174A"/>
    <w:rsid w:val="0056245F"/>
    <w:rsid w:val="00564A40"/>
    <w:rsid w:val="005658B8"/>
    <w:rsid w:val="005720B7"/>
    <w:rsid w:val="00572460"/>
    <w:rsid w:val="0057255D"/>
    <w:rsid w:val="00577A6F"/>
    <w:rsid w:val="005803AD"/>
    <w:rsid w:val="00580D0A"/>
    <w:rsid w:val="00581A79"/>
    <w:rsid w:val="00582A64"/>
    <w:rsid w:val="005903A3"/>
    <w:rsid w:val="00593D57"/>
    <w:rsid w:val="00593F90"/>
    <w:rsid w:val="00595B1E"/>
    <w:rsid w:val="005A1306"/>
    <w:rsid w:val="005A174B"/>
    <w:rsid w:val="005A3F47"/>
    <w:rsid w:val="005A6EAF"/>
    <w:rsid w:val="005A742D"/>
    <w:rsid w:val="005B09B5"/>
    <w:rsid w:val="005B1E02"/>
    <w:rsid w:val="005B3CAC"/>
    <w:rsid w:val="005B5EE8"/>
    <w:rsid w:val="005B6926"/>
    <w:rsid w:val="005B6B0B"/>
    <w:rsid w:val="005B6EF2"/>
    <w:rsid w:val="005B7675"/>
    <w:rsid w:val="005C1E00"/>
    <w:rsid w:val="005C6623"/>
    <w:rsid w:val="005C7E99"/>
    <w:rsid w:val="005D4E3F"/>
    <w:rsid w:val="005D79EF"/>
    <w:rsid w:val="005D7E3C"/>
    <w:rsid w:val="005D7FB5"/>
    <w:rsid w:val="005E15FF"/>
    <w:rsid w:val="005E2967"/>
    <w:rsid w:val="005E3D26"/>
    <w:rsid w:val="005E4925"/>
    <w:rsid w:val="005F75F6"/>
    <w:rsid w:val="00602577"/>
    <w:rsid w:val="00603ADC"/>
    <w:rsid w:val="0060513B"/>
    <w:rsid w:val="0060663D"/>
    <w:rsid w:val="00610498"/>
    <w:rsid w:val="006118A0"/>
    <w:rsid w:val="00617225"/>
    <w:rsid w:val="00617EFF"/>
    <w:rsid w:val="00624BDE"/>
    <w:rsid w:val="0062682C"/>
    <w:rsid w:val="00633F67"/>
    <w:rsid w:val="00636CF1"/>
    <w:rsid w:val="00641AC0"/>
    <w:rsid w:val="00644128"/>
    <w:rsid w:val="006507E5"/>
    <w:rsid w:val="0065166E"/>
    <w:rsid w:val="0065464B"/>
    <w:rsid w:val="0066189F"/>
    <w:rsid w:val="00661D97"/>
    <w:rsid w:val="00671A2F"/>
    <w:rsid w:val="00673155"/>
    <w:rsid w:val="00686C5E"/>
    <w:rsid w:val="00691295"/>
    <w:rsid w:val="00693086"/>
    <w:rsid w:val="006933CC"/>
    <w:rsid w:val="00693F83"/>
    <w:rsid w:val="00694266"/>
    <w:rsid w:val="00695F4F"/>
    <w:rsid w:val="006972A2"/>
    <w:rsid w:val="00697FDF"/>
    <w:rsid w:val="006A24D6"/>
    <w:rsid w:val="006A31B8"/>
    <w:rsid w:val="006A397C"/>
    <w:rsid w:val="006A5ECC"/>
    <w:rsid w:val="006A6A1A"/>
    <w:rsid w:val="006B156B"/>
    <w:rsid w:val="006B5085"/>
    <w:rsid w:val="006B53B4"/>
    <w:rsid w:val="006B716F"/>
    <w:rsid w:val="006C1613"/>
    <w:rsid w:val="006C1A57"/>
    <w:rsid w:val="006C352C"/>
    <w:rsid w:val="006C662C"/>
    <w:rsid w:val="006D3E59"/>
    <w:rsid w:val="006D60F1"/>
    <w:rsid w:val="006E1F5A"/>
    <w:rsid w:val="006E205D"/>
    <w:rsid w:val="006E683E"/>
    <w:rsid w:val="006F35AF"/>
    <w:rsid w:val="006F5548"/>
    <w:rsid w:val="006F561D"/>
    <w:rsid w:val="006F6012"/>
    <w:rsid w:val="006F75BB"/>
    <w:rsid w:val="00701E51"/>
    <w:rsid w:val="00704F7A"/>
    <w:rsid w:val="0070586D"/>
    <w:rsid w:val="007076BF"/>
    <w:rsid w:val="00707FB0"/>
    <w:rsid w:val="00724EA8"/>
    <w:rsid w:val="00725F0D"/>
    <w:rsid w:val="007279DB"/>
    <w:rsid w:val="00727A1F"/>
    <w:rsid w:val="00731063"/>
    <w:rsid w:val="00732C22"/>
    <w:rsid w:val="007331D1"/>
    <w:rsid w:val="007332BE"/>
    <w:rsid w:val="007333BC"/>
    <w:rsid w:val="00734362"/>
    <w:rsid w:val="00735FCC"/>
    <w:rsid w:val="00737C7C"/>
    <w:rsid w:val="0074486B"/>
    <w:rsid w:val="007450D7"/>
    <w:rsid w:val="00751DD9"/>
    <w:rsid w:val="00764C20"/>
    <w:rsid w:val="00765DC4"/>
    <w:rsid w:val="007717EE"/>
    <w:rsid w:val="00776EA2"/>
    <w:rsid w:val="00777D1E"/>
    <w:rsid w:val="00780F2C"/>
    <w:rsid w:val="00783B7C"/>
    <w:rsid w:val="007843F3"/>
    <w:rsid w:val="00785E67"/>
    <w:rsid w:val="00792DB4"/>
    <w:rsid w:val="00793A44"/>
    <w:rsid w:val="00794D65"/>
    <w:rsid w:val="007A0F24"/>
    <w:rsid w:val="007A1DE6"/>
    <w:rsid w:val="007A2A89"/>
    <w:rsid w:val="007A5C74"/>
    <w:rsid w:val="007A72B9"/>
    <w:rsid w:val="007A7ABC"/>
    <w:rsid w:val="007B1B9C"/>
    <w:rsid w:val="007B2EFF"/>
    <w:rsid w:val="007B441D"/>
    <w:rsid w:val="007B4675"/>
    <w:rsid w:val="007B712F"/>
    <w:rsid w:val="007B745A"/>
    <w:rsid w:val="007C0518"/>
    <w:rsid w:val="007C14A0"/>
    <w:rsid w:val="007C368E"/>
    <w:rsid w:val="007D0A26"/>
    <w:rsid w:val="007D3298"/>
    <w:rsid w:val="007D3B4C"/>
    <w:rsid w:val="007D492A"/>
    <w:rsid w:val="007D4B3F"/>
    <w:rsid w:val="007D50FC"/>
    <w:rsid w:val="007D71FE"/>
    <w:rsid w:val="007E0BFA"/>
    <w:rsid w:val="007E2F87"/>
    <w:rsid w:val="007E3C64"/>
    <w:rsid w:val="007F1329"/>
    <w:rsid w:val="007F4E11"/>
    <w:rsid w:val="007F5200"/>
    <w:rsid w:val="007F5AE2"/>
    <w:rsid w:val="007F6A5E"/>
    <w:rsid w:val="008016FA"/>
    <w:rsid w:val="00801967"/>
    <w:rsid w:val="00804E05"/>
    <w:rsid w:val="0080628A"/>
    <w:rsid w:val="0080688A"/>
    <w:rsid w:val="00825A9E"/>
    <w:rsid w:val="008362EC"/>
    <w:rsid w:val="00836A25"/>
    <w:rsid w:val="00837A68"/>
    <w:rsid w:val="00841257"/>
    <w:rsid w:val="008426E6"/>
    <w:rsid w:val="008464F4"/>
    <w:rsid w:val="00852CAD"/>
    <w:rsid w:val="00855F21"/>
    <w:rsid w:val="00857CC5"/>
    <w:rsid w:val="00857F42"/>
    <w:rsid w:val="00862ACC"/>
    <w:rsid w:val="00863A86"/>
    <w:rsid w:val="00870BDE"/>
    <w:rsid w:val="0087715B"/>
    <w:rsid w:val="00880CE6"/>
    <w:rsid w:val="008872DD"/>
    <w:rsid w:val="00891976"/>
    <w:rsid w:val="00892496"/>
    <w:rsid w:val="008927D1"/>
    <w:rsid w:val="008A011A"/>
    <w:rsid w:val="008A19DC"/>
    <w:rsid w:val="008A24DF"/>
    <w:rsid w:val="008A39D8"/>
    <w:rsid w:val="008A7506"/>
    <w:rsid w:val="008B0F35"/>
    <w:rsid w:val="008B205D"/>
    <w:rsid w:val="008B422D"/>
    <w:rsid w:val="008C0ECF"/>
    <w:rsid w:val="008C4C08"/>
    <w:rsid w:val="008C5000"/>
    <w:rsid w:val="008C6CA2"/>
    <w:rsid w:val="008D0BDE"/>
    <w:rsid w:val="008D17DD"/>
    <w:rsid w:val="008D6E75"/>
    <w:rsid w:val="008E5D4D"/>
    <w:rsid w:val="008E6DF2"/>
    <w:rsid w:val="008F05CA"/>
    <w:rsid w:val="00901DD3"/>
    <w:rsid w:val="00903F4F"/>
    <w:rsid w:val="00904FF1"/>
    <w:rsid w:val="009050B4"/>
    <w:rsid w:val="00905395"/>
    <w:rsid w:val="00906502"/>
    <w:rsid w:val="009134B9"/>
    <w:rsid w:val="0091453F"/>
    <w:rsid w:val="0091531B"/>
    <w:rsid w:val="00916672"/>
    <w:rsid w:val="00916C1E"/>
    <w:rsid w:val="0091733D"/>
    <w:rsid w:val="00921159"/>
    <w:rsid w:val="00922312"/>
    <w:rsid w:val="009237EE"/>
    <w:rsid w:val="0092522B"/>
    <w:rsid w:val="009263B1"/>
    <w:rsid w:val="009273DD"/>
    <w:rsid w:val="0093053E"/>
    <w:rsid w:val="0093173B"/>
    <w:rsid w:val="0093292E"/>
    <w:rsid w:val="00934F44"/>
    <w:rsid w:val="00940250"/>
    <w:rsid w:val="00943213"/>
    <w:rsid w:val="00950774"/>
    <w:rsid w:val="00951E22"/>
    <w:rsid w:val="00951E99"/>
    <w:rsid w:val="00952CD5"/>
    <w:rsid w:val="0095329A"/>
    <w:rsid w:val="0095381D"/>
    <w:rsid w:val="00954534"/>
    <w:rsid w:val="00963E17"/>
    <w:rsid w:val="009735CB"/>
    <w:rsid w:val="009805C6"/>
    <w:rsid w:val="00981832"/>
    <w:rsid w:val="00983270"/>
    <w:rsid w:val="009850E6"/>
    <w:rsid w:val="00990A1A"/>
    <w:rsid w:val="00993339"/>
    <w:rsid w:val="00995BF6"/>
    <w:rsid w:val="00995DA3"/>
    <w:rsid w:val="00995E5F"/>
    <w:rsid w:val="009B47B6"/>
    <w:rsid w:val="009C58B7"/>
    <w:rsid w:val="009D2F0B"/>
    <w:rsid w:val="009D5E8F"/>
    <w:rsid w:val="009D7B9E"/>
    <w:rsid w:val="009D7E85"/>
    <w:rsid w:val="009E22ED"/>
    <w:rsid w:val="009E2795"/>
    <w:rsid w:val="009E44C4"/>
    <w:rsid w:val="009F2217"/>
    <w:rsid w:val="009F2F12"/>
    <w:rsid w:val="009F429B"/>
    <w:rsid w:val="009F458C"/>
    <w:rsid w:val="009F4D21"/>
    <w:rsid w:val="009F68FE"/>
    <w:rsid w:val="009F699F"/>
    <w:rsid w:val="00A00764"/>
    <w:rsid w:val="00A05F3C"/>
    <w:rsid w:val="00A067A0"/>
    <w:rsid w:val="00A10FF9"/>
    <w:rsid w:val="00A1521F"/>
    <w:rsid w:val="00A16511"/>
    <w:rsid w:val="00A16878"/>
    <w:rsid w:val="00A20921"/>
    <w:rsid w:val="00A2697B"/>
    <w:rsid w:val="00A27437"/>
    <w:rsid w:val="00A2796C"/>
    <w:rsid w:val="00A3000A"/>
    <w:rsid w:val="00A3212B"/>
    <w:rsid w:val="00A32C14"/>
    <w:rsid w:val="00A33E22"/>
    <w:rsid w:val="00A33E76"/>
    <w:rsid w:val="00A3649F"/>
    <w:rsid w:val="00A37FDD"/>
    <w:rsid w:val="00A4201A"/>
    <w:rsid w:val="00A42C58"/>
    <w:rsid w:val="00A4687B"/>
    <w:rsid w:val="00A55DC1"/>
    <w:rsid w:val="00A63771"/>
    <w:rsid w:val="00A67905"/>
    <w:rsid w:val="00A75045"/>
    <w:rsid w:val="00A852C9"/>
    <w:rsid w:val="00A862AE"/>
    <w:rsid w:val="00A875A3"/>
    <w:rsid w:val="00A91154"/>
    <w:rsid w:val="00A91A58"/>
    <w:rsid w:val="00A94367"/>
    <w:rsid w:val="00A95B8B"/>
    <w:rsid w:val="00AA1DDE"/>
    <w:rsid w:val="00AA2DE3"/>
    <w:rsid w:val="00AA3B43"/>
    <w:rsid w:val="00AA5612"/>
    <w:rsid w:val="00AB0760"/>
    <w:rsid w:val="00AB0BAB"/>
    <w:rsid w:val="00AB0D26"/>
    <w:rsid w:val="00AB1543"/>
    <w:rsid w:val="00AB1F6E"/>
    <w:rsid w:val="00AB2051"/>
    <w:rsid w:val="00AB2BF8"/>
    <w:rsid w:val="00AB388C"/>
    <w:rsid w:val="00AB5FB1"/>
    <w:rsid w:val="00AC114E"/>
    <w:rsid w:val="00AC4C35"/>
    <w:rsid w:val="00AC5339"/>
    <w:rsid w:val="00AC6811"/>
    <w:rsid w:val="00AD1259"/>
    <w:rsid w:val="00AD2255"/>
    <w:rsid w:val="00AD3187"/>
    <w:rsid w:val="00AD3A68"/>
    <w:rsid w:val="00AD6632"/>
    <w:rsid w:val="00AE2A9D"/>
    <w:rsid w:val="00AE40D0"/>
    <w:rsid w:val="00AE7584"/>
    <w:rsid w:val="00AE7B7F"/>
    <w:rsid w:val="00AF3F38"/>
    <w:rsid w:val="00AF5426"/>
    <w:rsid w:val="00AF595D"/>
    <w:rsid w:val="00AF687A"/>
    <w:rsid w:val="00AF77A9"/>
    <w:rsid w:val="00B022C7"/>
    <w:rsid w:val="00B025D8"/>
    <w:rsid w:val="00B07F01"/>
    <w:rsid w:val="00B152D2"/>
    <w:rsid w:val="00B15D5F"/>
    <w:rsid w:val="00B16EB4"/>
    <w:rsid w:val="00B210EA"/>
    <w:rsid w:val="00B22EB2"/>
    <w:rsid w:val="00B30C32"/>
    <w:rsid w:val="00B3491E"/>
    <w:rsid w:val="00B34956"/>
    <w:rsid w:val="00B36901"/>
    <w:rsid w:val="00B40D6E"/>
    <w:rsid w:val="00B40FD3"/>
    <w:rsid w:val="00B4500C"/>
    <w:rsid w:val="00B502B9"/>
    <w:rsid w:val="00B503E5"/>
    <w:rsid w:val="00B50C17"/>
    <w:rsid w:val="00B52605"/>
    <w:rsid w:val="00B534F8"/>
    <w:rsid w:val="00B553D2"/>
    <w:rsid w:val="00B558A3"/>
    <w:rsid w:val="00B570AF"/>
    <w:rsid w:val="00B57128"/>
    <w:rsid w:val="00B62CE1"/>
    <w:rsid w:val="00B634A3"/>
    <w:rsid w:val="00B70352"/>
    <w:rsid w:val="00B7133A"/>
    <w:rsid w:val="00B716F9"/>
    <w:rsid w:val="00B73323"/>
    <w:rsid w:val="00B7533A"/>
    <w:rsid w:val="00B81AC0"/>
    <w:rsid w:val="00B81F16"/>
    <w:rsid w:val="00B82F55"/>
    <w:rsid w:val="00B85054"/>
    <w:rsid w:val="00B86EA6"/>
    <w:rsid w:val="00B900EA"/>
    <w:rsid w:val="00B915A2"/>
    <w:rsid w:val="00B9465F"/>
    <w:rsid w:val="00B94BCA"/>
    <w:rsid w:val="00B97F1F"/>
    <w:rsid w:val="00BA1F0F"/>
    <w:rsid w:val="00BA660E"/>
    <w:rsid w:val="00BA7636"/>
    <w:rsid w:val="00BB2C40"/>
    <w:rsid w:val="00BB3B5C"/>
    <w:rsid w:val="00BC1599"/>
    <w:rsid w:val="00BC1D18"/>
    <w:rsid w:val="00BC544A"/>
    <w:rsid w:val="00BD2E33"/>
    <w:rsid w:val="00BD4184"/>
    <w:rsid w:val="00BD56DC"/>
    <w:rsid w:val="00BD64B2"/>
    <w:rsid w:val="00BE0162"/>
    <w:rsid w:val="00BE32B2"/>
    <w:rsid w:val="00BE3327"/>
    <w:rsid w:val="00BE35C9"/>
    <w:rsid w:val="00BE48AF"/>
    <w:rsid w:val="00BE5B51"/>
    <w:rsid w:val="00BF0DA5"/>
    <w:rsid w:val="00BF2696"/>
    <w:rsid w:val="00BF45CB"/>
    <w:rsid w:val="00BF49F8"/>
    <w:rsid w:val="00C02934"/>
    <w:rsid w:val="00C03A62"/>
    <w:rsid w:val="00C10894"/>
    <w:rsid w:val="00C12CD1"/>
    <w:rsid w:val="00C22835"/>
    <w:rsid w:val="00C241CE"/>
    <w:rsid w:val="00C277DB"/>
    <w:rsid w:val="00C353B4"/>
    <w:rsid w:val="00C36E1B"/>
    <w:rsid w:val="00C5064B"/>
    <w:rsid w:val="00C50D0F"/>
    <w:rsid w:val="00C528FE"/>
    <w:rsid w:val="00C5324F"/>
    <w:rsid w:val="00C57A2C"/>
    <w:rsid w:val="00C601D5"/>
    <w:rsid w:val="00C610CB"/>
    <w:rsid w:val="00C634A4"/>
    <w:rsid w:val="00C653A3"/>
    <w:rsid w:val="00C6564D"/>
    <w:rsid w:val="00C65D11"/>
    <w:rsid w:val="00C66EE9"/>
    <w:rsid w:val="00C67A5D"/>
    <w:rsid w:val="00C7219A"/>
    <w:rsid w:val="00C76E5B"/>
    <w:rsid w:val="00C778DD"/>
    <w:rsid w:val="00C8060C"/>
    <w:rsid w:val="00C806A9"/>
    <w:rsid w:val="00C83A41"/>
    <w:rsid w:val="00C86843"/>
    <w:rsid w:val="00C906AB"/>
    <w:rsid w:val="00C927D9"/>
    <w:rsid w:val="00C96934"/>
    <w:rsid w:val="00CA1CB7"/>
    <w:rsid w:val="00CA29AD"/>
    <w:rsid w:val="00CA4F06"/>
    <w:rsid w:val="00CA7124"/>
    <w:rsid w:val="00CA75F3"/>
    <w:rsid w:val="00CB00FE"/>
    <w:rsid w:val="00CB0B76"/>
    <w:rsid w:val="00CB2DBE"/>
    <w:rsid w:val="00CB397C"/>
    <w:rsid w:val="00CB3C64"/>
    <w:rsid w:val="00CB52B4"/>
    <w:rsid w:val="00CC05DD"/>
    <w:rsid w:val="00CC1EB0"/>
    <w:rsid w:val="00CC2703"/>
    <w:rsid w:val="00CC2983"/>
    <w:rsid w:val="00CC35DA"/>
    <w:rsid w:val="00CC4AF3"/>
    <w:rsid w:val="00CD1039"/>
    <w:rsid w:val="00CD2D2A"/>
    <w:rsid w:val="00CD2F1B"/>
    <w:rsid w:val="00CD3618"/>
    <w:rsid w:val="00CE55FF"/>
    <w:rsid w:val="00CF0503"/>
    <w:rsid w:val="00CF67E8"/>
    <w:rsid w:val="00CF6D33"/>
    <w:rsid w:val="00D037BD"/>
    <w:rsid w:val="00D042E5"/>
    <w:rsid w:val="00D11A10"/>
    <w:rsid w:val="00D1265D"/>
    <w:rsid w:val="00D139EF"/>
    <w:rsid w:val="00D13C66"/>
    <w:rsid w:val="00D13FB5"/>
    <w:rsid w:val="00D175AA"/>
    <w:rsid w:val="00D24C2D"/>
    <w:rsid w:val="00D26519"/>
    <w:rsid w:val="00D3654F"/>
    <w:rsid w:val="00D4121B"/>
    <w:rsid w:val="00D43B72"/>
    <w:rsid w:val="00D44FAE"/>
    <w:rsid w:val="00D4766A"/>
    <w:rsid w:val="00D52235"/>
    <w:rsid w:val="00D558FD"/>
    <w:rsid w:val="00D56C9F"/>
    <w:rsid w:val="00D654C4"/>
    <w:rsid w:val="00D663EC"/>
    <w:rsid w:val="00D71130"/>
    <w:rsid w:val="00D71552"/>
    <w:rsid w:val="00D7252F"/>
    <w:rsid w:val="00D72BFC"/>
    <w:rsid w:val="00D73D22"/>
    <w:rsid w:val="00D76BAE"/>
    <w:rsid w:val="00D81169"/>
    <w:rsid w:val="00D8148A"/>
    <w:rsid w:val="00D830F8"/>
    <w:rsid w:val="00D83163"/>
    <w:rsid w:val="00D83AE8"/>
    <w:rsid w:val="00D87751"/>
    <w:rsid w:val="00D87DA5"/>
    <w:rsid w:val="00D90850"/>
    <w:rsid w:val="00D93A0B"/>
    <w:rsid w:val="00D9439C"/>
    <w:rsid w:val="00DA0109"/>
    <w:rsid w:val="00DA078A"/>
    <w:rsid w:val="00DA3442"/>
    <w:rsid w:val="00DA5692"/>
    <w:rsid w:val="00DA56AB"/>
    <w:rsid w:val="00DB0B84"/>
    <w:rsid w:val="00DB157A"/>
    <w:rsid w:val="00DB1731"/>
    <w:rsid w:val="00DB548F"/>
    <w:rsid w:val="00DC064A"/>
    <w:rsid w:val="00DC0FCE"/>
    <w:rsid w:val="00DC1B55"/>
    <w:rsid w:val="00DC61C6"/>
    <w:rsid w:val="00DD0216"/>
    <w:rsid w:val="00DD3B19"/>
    <w:rsid w:val="00DD7AA9"/>
    <w:rsid w:val="00DE2A43"/>
    <w:rsid w:val="00DE3CD5"/>
    <w:rsid w:val="00DE4853"/>
    <w:rsid w:val="00DE4F38"/>
    <w:rsid w:val="00DE7256"/>
    <w:rsid w:val="00DF13D5"/>
    <w:rsid w:val="00DF29FA"/>
    <w:rsid w:val="00DF440F"/>
    <w:rsid w:val="00E000F6"/>
    <w:rsid w:val="00E00CC8"/>
    <w:rsid w:val="00E02118"/>
    <w:rsid w:val="00E030AC"/>
    <w:rsid w:val="00E05932"/>
    <w:rsid w:val="00E06CDD"/>
    <w:rsid w:val="00E11C63"/>
    <w:rsid w:val="00E16012"/>
    <w:rsid w:val="00E16065"/>
    <w:rsid w:val="00E17856"/>
    <w:rsid w:val="00E26F54"/>
    <w:rsid w:val="00E27DAD"/>
    <w:rsid w:val="00E3524F"/>
    <w:rsid w:val="00E40856"/>
    <w:rsid w:val="00E40C01"/>
    <w:rsid w:val="00E42F24"/>
    <w:rsid w:val="00E45451"/>
    <w:rsid w:val="00E50078"/>
    <w:rsid w:val="00E51258"/>
    <w:rsid w:val="00E54B32"/>
    <w:rsid w:val="00E558DC"/>
    <w:rsid w:val="00E56D40"/>
    <w:rsid w:val="00E625FA"/>
    <w:rsid w:val="00E67402"/>
    <w:rsid w:val="00E7125C"/>
    <w:rsid w:val="00E725B8"/>
    <w:rsid w:val="00E72789"/>
    <w:rsid w:val="00E736D7"/>
    <w:rsid w:val="00E75F77"/>
    <w:rsid w:val="00E7792A"/>
    <w:rsid w:val="00E8077A"/>
    <w:rsid w:val="00E837D7"/>
    <w:rsid w:val="00E86180"/>
    <w:rsid w:val="00E866DC"/>
    <w:rsid w:val="00E919E5"/>
    <w:rsid w:val="00E94D98"/>
    <w:rsid w:val="00E96282"/>
    <w:rsid w:val="00EA1C54"/>
    <w:rsid w:val="00EA65BC"/>
    <w:rsid w:val="00EB142D"/>
    <w:rsid w:val="00EB16B1"/>
    <w:rsid w:val="00EB5644"/>
    <w:rsid w:val="00EC30F1"/>
    <w:rsid w:val="00EC3938"/>
    <w:rsid w:val="00EC5AE1"/>
    <w:rsid w:val="00ED1D12"/>
    <w:rsid w:val="00ED2224"/>
    <w:rsid w:val="00ED2DB3"/>
    <w:rsid w:val="00ED2F3C"/>
    <w:rsid w:val="00ED7298"/>
    <w:rsid w:val="00ED7A46"/>
    <w:rsid w:val="00EE126E"/>
    <w:rsid w:val="00EE1BE7"/>
    <w:rsid w:val="00EE20B0"/>
    <w:rsid w:val="00EE42B2"/>
    <w:rsid w:val="00EE5693"/>
    <w:rsid w:val="00EF5EE7"/>
    <w:rsid w:val="00EF7F51"/>
    <w:rsid w:val="00F002A7"/>
    <w:rsid w:val="00F0104D"/>
    <w:rsid w:val="00F03858"/>
    <w:rsid w:val="00F0473A"/>
    <w:rsid w:val="00F11233"/>
    <w:rsid w:val="00F138DE"/>
    <w:rsid w:val="00F14A11"/>
    <w:rsid w:val="00F152AD"/>
    <w:rsid w:val="00F16D9B"/>
    <w:rsid w:val="00F21638"/>
    <w:rsid w:val="00F235F5"/>
    <w:rsid w:val="00F27E31"/>
    <w:rsid w:val="00F32B83"/>
    <w:rsid w:val="00F34DCE"/>
    <w:rsid w:val="00F34FF0"/>
    <w:rsid w:val="00F351EA"/>
    <w:rsid w:val="00F369B0"/>
    <w:rsid w:val="00F40B45"/>
    <w:rsid w:val="00F41B1D"/>
    <w:rsid w:val="00F438BD"/>
    <w:rsid w:val="00F46B6B"/>
    <w:rsid w:val="00F518DC"/>
    <w:rsid w:val="00F52595"/>
    <w:rsid w:val="00F5754F"/>
    <w:rsid w:val="00F57B12"/>
    <w:rsid w:val="00F601D4"/>
    <w:rsid w:val="00F7275C"/>
    <w:rsid w:val="00F74CF0"/>
    <w:rsid w:val="00F770DE"/>
    <w:rsid w:val="00F8106B"/>
    <w:rsid w:val="00F81AB2"/>
    <w:rsid w:val="00F85EC6"/>
    <w:rsid w:val="00F85FA4"/>
    <w:rsid w:val="00F909F1"/>
    <w:rsid w:val="00F91861"/>
    <w:rsid w:val="00F91F40"/>
    <w:rsid w:val="00F92DC0"/>
    <w:rsid w:val="00F96250"/>
    <w:rsid w:val="00F97E3D"/>
    <w:rsid w:val="00FA3001"/>
    <w:rsid w:val="00FA32A1"/>
    <w:rsid w:val="00FB091A"/>
    <w:rsid w:val="00FB0C88"/>
    <w:rsid w:val="00FB35D4"/>
    <w:rsid w:val="00FB5A71"/>
    <w:rsid w:val="00FC0325"/>
    <w:rsid w:val="00FC5B8B"/>
    <w:rsid w:val="00FD1AB6"/>
    <w:rsid w:val="00FD1F85"/>
    <w:rsid w:val="00FD2694"/>
    <w:rsid w:val="00FD2728"/>
    <w:rsid w:val="00FD3B83"/>
    <w:rsid w:val="00FD68C7"/>
    <w:rsid w:val="00FE127C"/>
    <w:rsid w:val="00FE1AF7"/>
    <w:rsid w:val="00FE50A3"/>
    <w:rsid w:val="00FE7812"/>
    <w:rsid w:val="00FF0C1D"/>
    <w:rsid w:val="0CB7A8D6"/>
    <w:rsid w:val="4D594E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BE89D"/>
  <w15:chartTrackingRefBased/>
  <w15:docId w15:val="{011A63FE-4423-4F79-8B53-1D376168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078A"/>
    <w:rPr>
      <w:color w:val="595959" w:themeColor="text1" w:themeTint="A6"/>
    </w:rPr>
  </w:style>
  <w:style w:type="paragraph" w:styleId="Kop1">
    <w:name w:val="heading 1"/>
    <w:basedOn w:val="Standaard"/>
    <w:next w:val="Standaard"/>
    <w:link w:val="Kop1Char"/>
    <w:uiPriority w:val="9"/>
    <w:qFormat/>
    <w:rsid w:val="00E42F24"/>
    <w:pPr>
      <w:keepNext/>
      <w:keepLines/>
      <w:numPr>
        <w:numId w:val="8"/>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6F6012"/>
    <w:pPr>
      <w:keepNext/>
      <w:keepLines/>
      <w:numPr>
        <w:ilvl w:val="1"/>
        <w:numId w:val="8"/>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8"/>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8"/>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8"/>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B4591"/>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4"/>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item">
    <w:name w:val="Afb_item"/>
    <w:basedOn w:val="Opsomming1"/>
    <w:qFormat/>
    <w:rsid w:val="00125592"/>
    <w:pPr>
      <w:numPr>
        <w:numId w:val="0"/>
      </w:numPr>
      <w:spacing w:after="240"/>
      <w:ind w:left="1418"/>
    </w:pPr>
    <w:rPr>
      <w:color w:val="1F4E79" w:themeColor="accent1" w:themeShade="80"/>
    </w:rPr>
  </w:style>
  <w:style w:type="paragraph" w:customStyle="1" w:styleId="Opsomming3">
    <w:name w:val="Opsomming3"/>
    <w:basedOn w:val="Lijstalinea"/>
    <w:link w:val="Opsomming3Char"/>
    <w:qFormat/>
    <w:rsid w:val="004B4591"/>
    <w:pPr>
      <w:numPr>
        <w:ilvl w:val="2"/>
        <w:numId w:val="2"/>
      </w:numPr>
      <w:ind w:left="1191" w:hanging="397"/>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E42F24"/>
    <w:rPr>
      <w:rFonts w:eastAsiaTheme="majorEastAsia" w:cstheme="minorHAnsi"/>
      <w:b/>
      <w:color w:val="AE2081"/>
      <w:sz w:val="32"/>
      <w:szCs w:val="32"/>
    </w:rPr>
  </w:style>
  <w:style w:type="paragraph" w:customStyle="1" w:styleId="Afbops1">
    <w:name w:val="Afb_ops1"/>
    <w:basedOn w:val="Opsomming3"/>
    <w:link w:val="Afbops1Char"/>
    <w:qFormat/>
    <w:rsid w:val="008B205D"/>
    <w:pPr>
      <w:numPr>
        <w:ilvl w:val="0"/>
        <w:numId w:val="11"/>
      </w:numPr>
      <w:spacing w:after="120"/>
      <w:ind w:left="1871" w:hanging="567"/>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6F6012"/>
    <w:rPr>
      <w:rFonts w:eastAsiaTheme="majorEastAsia" w:cstheme="minorHAnsi"/>
      <w:b/>
      <w:color w:val="002060"/>
      <w:sz w:val="32"/>
      <w:szCs w:val="28"/>
    </w:rPr>
  </w:style>
  <w:style w:type="paragraph" w:customStyle="1" w:styleId="Afbops2">
    <w:name w:val="Afb_ops2"/>
    <w:basedOn w:val="Afbops1"/>
    <w:link w:val="Afbops2Char"/>
    <w:qFormat/>
    <w:rsid w:val="008B205D"/>
    <w:pPr>
      <w:numPr>
        <w:numId w:val="12"/>
      </w:numPr>
      <w:ind w:left="2438" w:hanging="567"/>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akening">
    <w:name w:val="Afbakening"/>
    <w:link w:val="AfbakeningChar"/>
    <w:qFormat/>
    <w:rsid w:val="00125592"/>
    <w:pPr>
      <w:numPr>
        <w:numId w:val="23"/>
      </w:numPr>
      <w:spacing w:after="0"/>
      <w:ind w:left="1418" w:hanging="482"/>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akeningChar">
    <w:name w:val="Afbakening Char"/>
    <w:link w:val="Afbakening"/>
    <w:rsid w:val="00125592"/>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7"/>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4805E3"/>
    <w:pPr>
      <w:numPr>
        <w:numId w:val="27"/>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4805E3"/>
    <w:rPr>
      <w:b/>
      <w:color w:val="1F4E79" w:themeColor="accent1" w:themeShade="80"/>
      <w:sz w:val="24"/>
    </w:rPr>
  </w:style>
  <w:style w:type="paragraph" w:customStyle="1" w:styleId="Doelverd">
    <w:name w:val="Doel_verd"/>
    <w:basedOn w:val="Doel"/>
    <w:link w:val="DoelverdChar"/>
    <w:qFormat/>
    <w:rsid w:val="00CB00FE"/>
    <w:pPr>
      <w:numPr>
        <w:ilvl w:val="1"/>
      </w:numPr>
      <w:ind w:left="1701" w:hanging="964"/>
    </w:p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character" w:customStyle="1" w:styleId="DoelverdChar">
    <w:name w:val="Doel_verd Char"/>
    <w:basedOn w:val="DoelChar"/>
    <w:link w:val="Doelverd"/>
    <w:rsid w:val="00CB00FE"/>
    <w:rPr>
      <w:b/>
      <w:color w:val="1F4E79" w:themeColor="accent1" w:themeShade="80"/>
      <w:sz w:val="24"/>
    </w:rPr>
  </w:style>
  <w:style w:type="paragraph" w:styleId="Geenafstand">
    <w:name w:val="No Spacing"/>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0A4B0F"/>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6D3E5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424758"/>
    <w:pPr>
      <w:numPr>
        <w:numId w:val="6"/>
      </w:numPr>
      <w:ind w:left="1418" w:hanging="425"/>
    </w:pPr>
    <w:rPr>
      <w:b/>
      <w:color w:val="1F4E79" w:themeColor="accent1" w:themeShade="80"/>
      <w:sz w:val="24"/>
      <w:szCs w:val="24"/>
    </w:rPr>
  </w:style>
  <w:style w:type="character" w:customStyle="1" w:styleId="OpsommingdoelChar">
    <w:name w:val="Opsomming doel Char"/>
    <w:basedOn w:val="DoelChar"/>
    <w:link w:val="Opsommingdoel"/>
    <w:rsid w:val="00424758"/>
    <w:rPr>
      <w:b/>
      <w:color w:val="1F4E79" w:themeColor="accent1" w:themeShade="80"/>
      <w:sz w:val="24"/>
      <w:szCs w:val="24"/>
    </w:rPr>
  </w:style>
  <w:style w:type="paragraph" w:customStyle="1" w:styleId="Opsomming2">
    <w:name w:val="Opsomming2"/>
    <w:basedOn w:val="Lijstalinea"/>
    <w:link w:val="Opsomming2Char"/>
    <w:qFormat/>
    <w:rsid w:val="00AB1543"/>
    <w:pPr>
      <w:numPr>
        <w:numId w:val="13"/>
      </w:numPr>
      <w:ind w:left="794" w:hanging="397"/>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4B4591"/>
    <w:pPr>
      <w:numPr>
        <w:numId w:val="5"/>
      </w:numPr>
      <w:tabs>
        <w:tab w:val="num" w:pos="1106"/>
      </w:tabs>
      <w:ind w:left="1106"/>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4B4591"/>
    <w:pPr>
      <w:numPr>
        <w:ilvl w:val="1"/>
        <w:numId w:val="5"/>
      </w:numPr>
      <w:tabs>
        <w:tab w:val="num" w:pos="1503"/>
      </w:tabs>
      <w:ind w:left="1503"/>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4B4591"/>
    <w:pPr>
      <w:numPr>
        <w:ilvl w:val="2"/>
        <w:numId w:val="3"/>
      </w:numPr>
      <w:tabs>
        <w:tab w:val="num" w:pos="1900"/>
      </w:tabs>
      <w:ind w:left="1900"/>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AB2BF8"/>
    <w:pPr>
      <w:widowControl w:val="0"/>
      <w:numPr>
        <w:numId w:val="14"/>
      </w:numPr>
      <w:spacing w:after="120"/>
      <w:contextualSpacing w:val="0"/>
    </w:pPr>
  </w:style>
  <w:style w:type="paragraph" w:customStyle="1" w:styleId="Wenkops1">
    <w:name w:val="Wenk_ops1"/>
    <w:basedOn w:val="Opsomming1"/>
    <w:qFormat/>
    <w:rsid w:val="006E683E"/>
    <w:pPr>
      <w:numPr>
        <w:ilvl w:val="2"/>
        <w:numId w:val="9"/>
      </w:numPr>
      <w:spacing w:after="120"/>
      <w:ind w:left="2694"/>
    </w:pPr>
  </w:style>
  <w:style w:type="paragraph" w:customStyle="1" w:styleId="Wenkops2">
    <w:name w:val="Wenk_ops2"/>
    <w:basedOn w:val="Wenkops1"/>
    <w:qFormat/>
    <w:rsid w:val="006933CC"/>
    <w:pPr>
      <w:numPr>
        <w:ilvl w:val="0"/>
        <w:numId w:val="10"/>
      </w:numPr>
      <w:ind w:left="3119" w:hanging="397"/>
    </w:pPr>
  </w:style>
  <w:style w:type="paragraph" w:styleId="Kopvaninhoudsopgave">
    <w:name w:val="TOC Heading"/>
    <w:basedOn w:val="Kop1"/>
    <w:next w:val="Standaard"/>
    <w:uiPriority w:val="39"/>
    <w:unhideWhenUsed/>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customStyle="1" w:styleId="MDSMDBK">
    <w:name w:val="MD + SMD + BK"/>
    <w:basedOn w:val="Standaard"/>
    <w:next w:val="Standaard"/>
    <w:link w:val="MDSMDBKChar"/>
    <w:qFormat/>
    <w:rsid w:val="008D6E75"/>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134" w:hanging="964"/>
    </w:pPr>
    <w:rPr>
      <w:b/>
      <w:color w:val="000000" w:themeColor="text1"/>
      <w:sz w:val="20"/>
      <w:szCs w:val="16"/>
    </w:rPr>
  </w:style>
  <w:style w:type="paragraph" w:customStyle="1" w:styleId="WenkDuiding">
    <w:name w:val="Wenk: Duiding"/>
    <w:basedOn w:val="Wenk"/>
    <w:qFormat/>
    <w:rsid w:val="00AB2BF8"/>
    <w:pPr>
      <w:numPr>
        <w:numId w:val="15"/>
      </w:numPr>
    </w:pPr>
  </w:style>
  <w:style w:type="paragraph" w:customStyle="1" w:styleId="Wenkextra">
    <w:name w:val="Wenk : extra"/>
    <w:basedOn w:val="WenkDuiding"/>
    <w:qFormat/>
    <w:rsid w:val="00AB2BF8"/>
    <w:pPr>
      <w:numPr>
        <w:numId w:val="16"/>
      </w:numPr>
    </w:pPr>
  </w:style>
  <w:style w:type="paragraph" w:customStyle="1" w:styleId="Samenhanggraad1">
    <w:name w:val="Samenhang graad1"/>
    <w:basedOn w:val="Wenkextra"/>
    <w:qFormat/>
    <w:rsid w:val="0080628A"/>
    <w:pPr>
      <w:numPr>
        <w:numId w:val="0"/>
      </w:numPr>
    </w:pPr>
    <w:rPr>
      <w:bCs/>
    </w:rPr>
  </w:style>
  <w:style w:type="paragraph" w:customStyle="1" w:styleId="DoelExtra">
    <w:name w:val="Doel: Extra"/>
    <w:basedOn w:val="Doel"/>
    <w:next w:val="Doel"/>
    <w:link w:val="DoelExtraChar"/>
    <w:qFormat/>
    <w:rsid w:val="00AE7584"/>
    <w:pPr>
      <w:numPr>
        <w:numId w:val="29"/>
      </w:numPr>
    </w:pPr>
  </w:style>
  <w:style w:type="paragraph" w:customStyle="1" w:styleId="Doelkeuze">
    <w:name w:val="Doel: keuze"/>
    <w:basedOn w:val="DoelExtra"/>
    <w:next w:val="Doel"/>
    <w:link w:val="DoelkeuzeChar"/>
    <w:qFormat/>
    <w:rsid w:val="0017684E"/>
    <w:pPr>
      <w:numPr>
        <w:numId w:val="17"/>
      </w:numPr>
      <w:ind w:left="993" w:hanging="993"/>
    </w:pPr>
    <w:rPr>
      <w:color w:val="767171" w:themeColor="background2" w:themeShade="80"/>
    </w:rPr>
  </w:style>
  <w:style w:type="character" w:customStyle="1" w:styleId="DoelExtraChar">
    <w:name w:val="Doel: Extra Char"/>
    <w:basedOn w:val="DoelChar"/>
    <w:link w:val="DoelExtra"/>
    <w:rsid w:val="00AE7584"/>
    <w:rPr>
      <w:b/>
      <w:color w:val="1F4E79" w:themeColor="accent1" w:themeShade="80"/>
      <w:sz w:val="24"/>
    </w:rPr>
  </w:style>
  <w:style w:type="character" w:customStyle="1" w:styleId="DoelkeuzeChar">
    <w:name w:val="Doel: keuze Char"/>
    <w:basedOn w:val="DoelExtraChar"/>
    <w:link w:val="Doelkeuze"/>
    <w:rsid w:val="0017684E"/>
    <w:rPr>
      <w:b/>
      <w:color w:val="767171" w:themeColor="background2" w:themeShade="80"/>
      <w:sz w:val="24"/>
    </w:rPr>
  </w:style>
  <w:style w:type="paragraph" w:customStyle="1" w:styleId="Leerplannaam">
    <w:name w:val="Leerplannaam"/>
    <w:basedOn w:val="Standaard"/>
    <w:link w:val="LeerplannaamChar"/>
    <w:qFormat/>
    <w:rsid w:val="00555049"/>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555049"/>
    <w:rPr>
      <w:rFonts w:ascii="Trebuchet MS" w:hAnsi="Trebuchet MS"/>
      <w:b/>
      <w:color w:val="FFFFFF" w:themeColor="background1"/>
      <w:sz w:val="44"/>
      <w:szCs w:val="44"/>
    </w:rPr>
  </w:style>
  <w:style w:type="paragraph" w:customStyle="1" w:styleId="Kennis">
    <w:name w:val="Kennis"/>
    <w:basedOn w:val="MDSMDBK"/>
    <w:link w:val="KennisChar"/>
    <w:qFormat/>
    <w:rsid w:val="00163C01"/>
    <w:pPr>
      <w:numPr>
        <w:numId w:val="18"/>
      </w:numPr>
      <w:ind w:left="340" w:hanging="170"/>
      <w:contextualSpacing/>
      <w:outlineLvl w:val="5"/>
    </w:pPr>
    <w:rPr>
      <w:b w:val="0"/>
      <w:bCs/>
    </w:rPr>
  </w:style>
  <w:style w:type="character" w:customStyle="1" w:styleId="MDSMDBKChar">
    <w:name w:val="MD + SMD + BK Char"/>
    <w:basedOn w:val="Standaardalinea-lettertype"/>
    <w:link w:val="MDSMDBK"/>
    <w:rsid w:val="008D6E75"/>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163C01"/>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0044B3"/>
    <w:pPr>
      <w:numPr>
        <w:numId w:val="19"/>
      </w:numPr>
      <w:spacing w:before="0" w:after="0"/>
      <w:contextualSpacing w:val="0"/>
    </w:pPr>
  </w:style>
  <w:style w:type="character" w:customStyle="1" w:styleId="KennisopsommingChar">
    <w:name w:val="Kennis opsomming Char"/>
    <w:basedOn w:val="KennisChar"/>
    <w:link w:val="Kennisopsomming"/>
    <w:rsid w:val="000044B3"/>
    <w:rPr>
      <w:b w:val="0"/>
      <w:bCs/>
      <w:color w:val="000000" w:themeColor="text1"/>
      <w:sz w:val="20"/>
      <w:szCs w:val="16"/>
      <w:shd w:val="clear" w:color="auto" w:fill="D9D9D9" w:themeFill="background1" w:themeFillShade="D9"/>
    </w:rPr>
  </w:style>
  <w:style w:type="paragraph" w:customStyle="1" w:styleId="DoelBio">
    <w:name w:val="Doel Bio"/>
    <w:next w:val="Wenk"/>
    <w:link w:val="DoelBioChar"/>
    <w:qFormat/>
    <w:rsid w:val="00C806A9"/>
    <w:pPr>
      <w:numPr>
        <w:numId w:val="20"/>
      </w:numPr>
      <w:spacing w:before="240" w:after="360"/>
      <w:ind w:left="992" w:hanging="992"/>
      <w:outlineLvl w:val="0"/>
    </w:pPr>
    <w:rPr>
      <w:b/>
      <w:color w:val="1F4E79"/>
      <w:sz w:val="24"/>
    </w:rPr>
  </w:style>
  <w:style w:type="paragraph" w:customStyle="1" w:styleId="DoelFys">
    <w:name w:val="Doel Fys"/>
    <w:basedOn w:val="DoelBio"/>
    <w:qFormat/>
    <w:rsid w:val="00C806A9"/>
    <w:pPr>
      <w:numPr>
        <w:numId w:val="21"/>
      </w:numPr>
      <w:ind w:left="992" w:hanging="992"/>
    </w:pPr>
  </w:style>
  <w:style w:type="character" w:customStyle="1" w:styleId="DoelBioChar">
    <w:name w:val="Doel Bio Char"/>
    <w:basedOn w:val="DoelkeuzeChar"/>
    <w:link w:val="DoelBio"/>
    <w:rsid w:val="00C806A9"/>
    <w:rPr>
      <w:b/>
      <w:color w:val="1F4E79"/>
      <w:sz w:val="24"/>
    </w:rPr>
  </w:style>
  <w:style w:type="paragraph" w:customStyle="1" w:styleId="DoelCh">
    <w:name w:val="Doel Ch"/>
    <w:basedOn w:val="DoelFys"/>
    <w:next w:val="Wenk"/>
    <w:qFormat/>
    <w:rsid w:val="00C806A9"/>
    <w:pPr>
      <w:numPr>
        <w:numId w:val="22"/>
      </w:numPr>
      <w:ind w:left="992" w:hanging="992"/>
    </w:pPr>
  </w:style>
  <w:style w:type="paragraph" w:customStyle="1" w:styleId="DoelLabo">
    <w:name w:val="Doel Labo"/>
    <w:basedOn w:val="Doel"/>
    <w:link w:val="DoelLaboChar"/>
    <w:qFormat/>
    <w:rsid w:val="003B655E"/>
    <w:pPr>
      <w:numPr>
        <w:numId w:val="24"/>
      </w:numPr>
      <w:ind w:left="993" w:hanging="993"/>
    </w:pPr>
  </w:style>
  <w:style w:type="paragraph" w:customStyle="1" w:styleId="DoelSTEM">
    <w:name w:val="Doel STEM"/>
    <w:basedOn w:val="Doel"/>
    <w:next w:val="Doel"/>
    <w:qFormat/>
    <w:rsid w:val="003B655E"/>
    <w:pPr>
      <w:numPr>
        <w:numId w:val="25"/>
      </w:numPr>
      <w:ind w:left="993" w:hanging="1004"/>
    </w:pPr>
  </w:style>
  <w:style w:type="character" w:customStyle="1" w:styleId="DoelLaboChar">
    <w:name w:val="Doel Labo Char"/>
    <w:basedOn w:val="DoelChar"/>
    <w:link w:val="DoelLabo"/>
    <w:rsid w:val="003B655E"/>
    <w:rPr>
      <w:b/>
      <w:color w:val="1F4E79" w:themeColor="accent1" w:themeShade="80"/>
      <w:sz w:val="24"/>
    </w:rPr>
  </w:style>
  <w:style w:type="paragraph" w:customStyle="1" w:styleId="Concordantie">
    <w:name w:val="Concordantie"/>
    <w:basedOn w:val="MDSMDBK"/>
    <w:qFormat/>
    <w:rsid w:val="00163C01"/>
    <w:pPr>
      <w:outlineLvl w:val="3"/>
      <w15:collapsed/>
    </w:pPr>
  </w:style>
  <w:style w:type="paragraph" w:customStyle="1" w:styleId="Afbakeningalleen">
    <w:name w:val="Afbakening alleen"/>
    <w:basedOn w:val="Afbakening"/>
    <w:next w:val="Wenk"/>
    <w:qFormat/>
    <w:rsid w:val="009D5E8F"/>
    <w:pPr>
      <w:spacing w:after="240"/>
    </w:pPr>
  </w:style>
  <w:style w:type="character" w:customStyle="1" w:styleId="ui-provider">
    <w:name w:val="ui-provider"/>
    <w:basedOn w:val="Standaardalinea-lettertype"/>
    <w:rsid w:val="00552FBF"/>
  </w:style>
  <w:style w:type="paragraph" w:styleId="Onderwerpvanopmerking">
    <w:name w:val="annotation subject"/>
    <w:basedOn w:val="Tekstopmerking"/>
    <w:next w:val="Tekstopmerking"/>
    <w:link w:val="OnderwerpvanopmerkingChar"/>
    <w:uiPriority w:val="99"/>
    <w:semiHidden/>
    <w:unhideWhenUsed/>
    <w:rsid w:val="00EC30F1"/>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EC30F1"/>
    <w:rPr>
      <w:rFonts w:ascii="Arial" w:eastAsia="Arial" w:hAnsi="Arial" w:cs="Arial"/>
      <w:b/>
      <w:bCs/>
      <w:color w:val="595959" w:themeColor="text1" w:themeTint="A6"/>
      <w:sz w:val="20"/>
      <w:szCs w:val="20"/>
      <w:lang w:val="nl" w:eastAsia="nl-BE"/>
    </w:rPr>
  </w:style>
  <w:style w:type="character" w:customStyle="1" w:styleId="eop">
    <w:name w:val="eop"/>
    <w:basedOn w:val="Standaardalinea-lettertype"/>
    <w:rsid w:val="00AB0BAB"/>
  </w:style>
  <w:style w:type="paragraph" w:customStyle="1" w:styleId="paragraph">
    <w:name w:val="paragraph"/>
    <w:basedOn w:val="Standaard"/>
    <w:rsid w:val="00AB0BAB"/>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AB0BAB"/>
  </w:style>
  <w:style w:type="paragraph" w:customStyle="1" w:styleId="Onderliggendekennis">
    <w:name w:val="Onderliggende kennis"/>
    <w:basedOn w:val="Kennis"/>
    <w:qFormat/>
    <w:rsid w:val="00C22835"/>
    <w:pPr>
      <w:numPr>
        <w:numId w:val="0"/>
      </w:numPr>
      <w:spacing w:before="0" w:after="0"/>
      <w:ind w:left="170"/>
      <w:contextualSpacing w:val="0"/>
    </w:pPr>
  </w:style>
  <w:style w:type="paragraph" w:customStyle="1" w:styleId="Aanvullendekennis">
    <w:name w:val="Aanvullende kennis"/>
    <w:basedOn w:val="paragraph"/>
    <w:link w:val="AanvullendekennisChar"/>
    <w:qFormat/>
    <w:rsid w:val="00B570AF"/>
    <w:pPr>
      <w:numPr>
        <w:numId w:val="26"/>
      </w:numPr>
      <w:spacing w:before="0" w:beforeAutospacing="0" w:after="0" w:afterAutospacing="0"/>
      <w:textAlignment w:val="baseline"/>
    </w:pPr>
    <w:rPr>
      <w:rFonts w:ascii="Calibri" w:hAnsi="Calibri" w:cs="Calibri"/>
      <w:color w:val="595959" w:themeColor="text1" w:themeTint="A6"/>
      <w:sz w:val="22"/>
      <w:szCs w:val="22"/>
    </w:rPr>
  </w:style>
  <w:style w:type="character" w:customStyle="1" w:styleId="AanvullendekennisChar">
    <w:name w:val="Aanvullende kennis Char"/>
    <w:basedOn w:val="Standaardalinea-lettertype"/>
    <w:link w:val="Aanvullendekennis"/>
    <w:rsid w:val="00B570AF"/>
    <w:rPr>
      <w:rFonts w:ascii="Calibri" w:eastAsia="Times New Roman" w:hAnsi="Calibri" w:cs="Calibri"/>
      <w:color w:val="595959" w:themeColor="text1" w:themeTint="A6"/>
      <w:lang w:eastAsia="nl-BE"/>
    </w:rPr>
  </w:style>
  <w:style w:type="numbering" w:customStyle="1" w:styleId="Stijl1">
    <w:name w:val="Stijl1"/>
    <w:uiPriority w:val="99"/>
    <w:rsid w:val="006C352C"/>
  </w:style>
  <w:style w:type="paragraph" w:styleId="Normaalweb">
    <w:name w:val="Normal (Web)"/>
    <w:basedOn w:val="Standaard"/>
    <w:uiPriority w:val="99"/>
    <w:semiHidden/>
    <w:unhideWhenUsed/>
    <w:rsid w:val="00D93A0B"/>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customStyle="1" w:styleId="LPTekst">
    <w:name w:val="LPTekst"/>
    <w:link w:val="LPTekstChar"/>
    <w:qFormat/>
    <w:rsid w:val="00A75045"/>
    <w:pPr>
      <w:spacing w:after="240" w:line="360" w:lineRule="auto"/>
      <w:jc w:val="both"/>
    </w:pPr>
    <w:rPr>
      <w:rFonts w:ascii="Trebuchet MS" w:eastAsia="Times New Roman" w:hAnsi="Trebuchet MS" w:cs="Times New Roman"/>
      <w:color w:val="404040" w:themeColor="text1" w:themeTint="BF"/>
      <w:sz w:val="20"/>
      <w:szCs w:val="20"/>
      <w:lang w:val="nl-NL" w:eastAsia="nl-NL"/>
    </w:rPr>
  </w:style>
  <w:style w:type="character" w:customStyle="1" w:styleId="LPTekstChar">
    <w:name w:val="LPTekst Char"/>
    <w:link w:val="LPTekst"/>
    <w:rsid w:val="00A75045"/>
    <w:rPr>
      <w:rFonts w:ascii="Trebuchet MS" w:eastAsia="Times New Roman" w:hAnsi="Trebuchet MS" w:cs="Times New Roman"/>
      <w:color w:val="404040" w:themeColor="text1" w:themeTint="BF"/>
      <w:sz w:val="20"/>
      <w:szCs w:val="20"/>
      <w:lang w:val="nl-NL" w:eastAsia="nl-NL"/>
    </w:rPr>
  </w:style>
  <w:style w:type="paragraph" w:customStyle="1" w:styleId="LPKop1">
    <w:name w:val="LPKop1"/>
    <w:next w:val="LPTekst"/>
    <w:qFormat/>
    <w:rsid w:val="00A75045"/>
    <w:pPr>
      <w:keepNext/>
      <w:pageBreakBefore/>
      <w:numPr>
        <w:numId w:val="28"/>
      </w:numPr>
      <w:tabs>
        <w:tab w:val="right" w:pos="7088"/>
        <w:tab w:val="right" w:pos="8222"/>
        <w:tab w:val="right" w:pos="9356"/>
      </w:tabs>
      <w:spacing w:before="320" w:after="320" w:line="320" w:lineRule="atLeast"/>
    </w:pPr>
    <w:rPr>
      <w:rFonts w:ascii="Trebuchet MS" w:eastAsia="Times New Roman" w:hAnsi="Trebuchet MS" w:cs="Arial"/>
      <w:b/>
      <w:color w:val="999900"/>
      <w:sz w:val="28"/>
      <w:szCs w:val="20"/>
      <w:lang w:val="nl-NL" w:eastAsia="nl-NL"/>
    </w:rPr>
  </w:style>
  <w:style w:type="paragraph" w:customStyle="1" w:styleId="LPKop2">
    <w:name w:val="LPKop2"/>
    <w:next w:val="LPTekst"/>
    <w:qFormat/>
    <w:rsid w:val="00A75045"/>
    <w:pPr>
      <w:keepNext/>
      <w:numPr>
        <w:ilvl w:val="1"/>
        <w:numId w:val="28"/>
      </w:numPr>
      <w:tabs>
        <w:tab w:val="right" w:pos="7088"/>
        <w:tab w:val="right" w:pos="8222"/>
        <w:tab w:val="right" w:pos="9356"/>
      </w:tabs>
      <w:spacing w:before="480" w:after="440" w:line="280" w:lineRule="atLeast"/>
    </w:pPr>
    <w:rPr>
      <w:rFonts w:ascii="Trebuchet MS" w:eastAsia="Times New Roman" w:hAnsi="Trebuchet MS" w:cs="Times New Roman"/>
      <w:b/>
      <w:color w:val="404040" w:themeColor="text1" w:themeTint="BF"/>
      <w:sz w:val="24"/>
      <w:szCs w:val="20"/>
      <w:lang w:val="nl-NL" w:eastAsia="nl-NL"/>
    </w:rPr>
  </w:style>
  <w:style w:type="paragraph" w:customStyle="1" w:styleId="LPKop3">
    <w:name w:val="LPKop3"/>
    <w:next w:val="LPTekst"/>
    <w:qFormat/>
    <w:rsid w:val="00A75045"/>
    <w:pPr>
      <w:keepNext/>
      <w:numPr>
        <w:ilvl w:val="2"/>
        <w:numId w:val="28"/>
      </w:numPr>
      <w:spacing w:before="480" w:after="280" w:line="240" w:lineRule="atLeast"/>
    </w:pPr>
    <w:rPr>
      <w:rFonts w:ascii="Trebuchet MS" w:eastAsia="Times New Roman" w:hAnsi="Trebuchet MS" w:cs="Times New Roman"/>
      <w:b/>
      <w:i/>
      <w:sz w:val="24"/>
      <w:lang w:val="nl-NL" w:eastAsia="nl-NL"/>
    </w:rPr>
  </w:style>
  <w:style w:type="paragraph" w:styleId="Revisie">
    <w:name w:val="Revision"/>
    <w:hidden/>
    <w:uiPriority w:val="99"/>
    <w:semiHidden/>
    <w:rsid w:val="00C5064B"/>
    <w:pPr>
      <w:spacing w:after="0" w:line="240" w:lineRule="auto"/>
    </w:pPr>
    <w:rPr>
      <w:color w:val="595959" w:themeColor="text1" w:themeTint="A6"/>
    </w:rPr>
  </w:style>
  <w:style w:type="character" w:styleId="Zwaar">
    <w:name w:val="Strong"/>
    <w:basedOn w:val="Standaardalinea-lettertype"/>
    <w:uiPriority w:val="22"/>
    <w:qFormat/>
    <w:rsid w:val="00F91F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08080">
      <w:bodyDiv w:val="1"/>
      <w:marLeft w:val="0"/>
      <w:marRight w:val="0"/>
      <w:marTop w:val="0"/>
      <w:marBottom w:val="0"/>
      <w:divBdr>
        <w:top w:val="none" w:sz="0" w:space="0" w:color="auto"/>
        <w:left w:val="none" w:sz="0" w:space="0" w:color="auto"/>
        <w:bottom w:val="none" w:sz="0" w:space="0" w:color="auto"/>
        <w:right w:val="none" w:sz="0" w:space="0" w:color="auto"/>
      </w:divBdr>
    </w:div>
    <w:div w:id="444472402">
      <w:bodyDiv w:val="1"/>
      <w:marLeft w:val="0"/>
      <w:marRight w:val="0"/>
      <w:marTop w:val="0"/>
      <w:marBottom w:val="0"/>
      <w:divBdr>
        <w:top w:val="none" w:sz="0" w:space="0" w:color="auto"/>
        <w:left w:val="none" w:sz="0" w:space="0" w:color="auto"/>
        <w:bottom w:val="none" w:sz="0" w:space="0" w:color="auto"/>
        <w:right w:val="none" w:sz="0" w:space="0" w:color="auto"/>
      </w:divBdr>
    </w:div>
    <w:div w:id="663316821">
      <w:bodyDiv w:val="1"/>
      <w:marLeft w:val="0"/>
      <w:marRight w:val="0"/>
      <w:marTop w:val="0"/>
      <w:marBottom w:val="0"/>
      <w:divBdr>
        <w:top w:val="none" w:sz="0" w:space="0" w:color="auto"/>
        <w:left w:val="none" w:sz="0" w:space="0" w:color="auto"/>
        <w:bottom w:val="none" w:sz="0" w:space="0" w:color="auto"/>
        <w:right w:val="none" w:sz="0" w:space="0" w:color="auto"/>
      </w:divBdr>
    </w:div>
    <w:div w:id="675959288">
      <w:bodyDiv w:val="1"/>
      <w:marLeft w:val="0"/>
      <w:marRight w:val="0"/>
      <w:marTop w:val="0"/>
      <w:marBottom w:val="0"/>
      <w:divBdr>
        <w:top w:val="none" w:sz="0" w:space="0" w:color="auto"/>
        <w:left w:val="none" w:sz="0" w:space="0" w:color="auto"/>
        <w:bottom w:val="none" w:sz="0" w:space="0" w:color="auto"/>
        <w:right w:val="none" w:sz="0" w:space="0" w:color="auto"/>
      </w:divBdr>
    </w:div>
    <w:div w:id="908342370">
      <w:bodyDiv w:val="1"/>
      <w:marLeft w:val="0"/>
      <w:marRight w:val="0"/>
      <w:marTop w:val="0"/>
      <w:marBottom w:val="0"/>
      <w:divBdr>
        <w:top w:val="none" w:sz="0" w:space="0" w:color="auto"/>
        <w:left w:val="none" w:sz="0" w:space="0" w:color="auto"/>
        <w:bottom w:val="none" w:sz="0" w:space="0" w:color="auto"/>
        <w:right w:val="none" w:sz="0" w:space="0" w:color="auto"/>
      </w:divBdr>
    </w:div>
    <w:div w:id="933173943">
      <w:bodyDiv w:val="1"/>
      <w:marLeft w:val="0"/>
      <w:marRight w:val="0"/>
      <w:marTop w:val="0"/>
      <w:marBottom w:val="0"/>
      <w:divBdr>
        <w:top w:val="none" w:sz="0" w:space="0" w:color="auto"/>
        <w:left w:val="none" w:sz="0" w:space="0" w:color="auto"/>
        <w:bottom w:val="none" w:sz="0" w:space="0" w:color="auto"/>
        <w:right w:val="none" w:sz="0" w:space="0" w:color="auto"/>
      </w:divBdr>
    </w:div>
    <w:div w:id="1148860127">
      <w:bodyDiv w:val="1"/>
      <w:marLeft w:val="0"/>
      <w:marRight w:val="0"/>
      <w:marTop w:val="0"/>
      <w:marBottom w:val="0"/>
      <w:divBdr>
        <w:top w:val="none" w:sz="0" w:space="0" w:color="auto"/>
        <w:left w:val="none" w:sz="0" w:space="0" w:color="auto"/>
        <w:bottom w:val="none" w:sz="0" w:space="0" w:color="auto"/>
        <w:right w:val="none" w:sz="0" w:space="0" w:color="auto"/>
      </w:divBdr>
    </w:div>
    <w:div w:id="1312060702">
      <w:bodyDiv w:val="1"/>
      <w:marLeft w:val="0"/>
      <w:marRight w:val="0"/>
      <w:marTop w:val="0"/>
      <w:marBottom w:val="0"/>
      <w:divBdr>
        <w:top w:val="none" w:sz="0" w:space="0" w:color="auto"/>
        <w:left w:val="none" w:sz="0" w:space="0" w:color="auto"/>
        <w:bottom w:val="none" w:sz="0" w:space="0" w:color="auto"/>
        <w:right w:val="none" w:sz="0" w:space="0" w:color="auto"/>
      </w:divBdr>
    </w:div>
    <w:div w:id="1469207196">
      <w:bodyDiv w:val="1"/>
      <w:marLeft w:val="0"/>
      <w:marRight w:val="0"/>
      <w:marTop w:val="0"/>
      <w:marBottom w:val="0"/>
      <w:divBdr>
        <w:top w:val="none" w:sz="0" w:space="0" w:color="auto"/>
        <w:left w:val="none" w:sz="0" w:space="0" w:color="auto"/>
        <w:bottom w:val="none" w:sz="0" w:space="0" w:color="auto"/>
        <w:right w:val="none" w:sz="0" w:space="0" w:color="auto"/>
      </w:divBdr>
    </w:div>
    <w:div w:id="1616521972">
      <w:bodyDiv w:val="1"/>
      <w:marLeft w:val="0"/>
      <w:marRight w:val="0"/>
      <w:marTop w:val="0"/>
      <w:marBottom w:val="0"/>
      <w:divBdr>
        <w:top w:val="none" w:sz="0" w:space="0" w:color="auto"/>
        <w:left w:val="none" w:sz="0" w:space="0" w:color="auto"/>
        <w:bottom w:val="none" w:sz="0" w:space="0" w:color="auto"/>
        <w:right w:val="none" w:sz="0" w:space="0" w:color="auto"/>
      </w:divBdr>
      <w:divsChild>
        <w:div w:id="563490288">
          <w:marLeft w:val="600"/>
          <w:marRight w:val="0"/>
          <w:marTop w:val="0"/>
          <w:marBottom w:val="0"/>
          <w:divBdr>
            <w:top w:val="none" w:sz="0" w:space="0" w:color="auto"/>
            <w:left w:val="none" w:sz="0" w:space="0" w:color="auto"/>
            <w:bottom w:val="none" w:sz="0" w:space="0" w:color="auto"/>
            <w:right w:val="none" w:sz="0" w:space="0" w:color="auto"/>
          </w:divBdr>
        </w:div>
        <w:div w:id="944726071">
          <w:marLeft w:val="600"/>
          <w:marRight w:val="0"/>
          <w:marTop w:val="0"/>
          <w:marBottom w:val="0"/>
          <w:divBdr>
            <w:top w:val="none" w:sz="0" w:space="0" w:color="auto"/>
            <w:left w:val="none" w:sz="0" w:space="0" w:color="auto"/>
            <w:bottom w:val="none" w:sz="0" w:space="0" w:color="auto"/>
            <w:right w:val="none" w:sz="0" w:space="0" w:color="auto"/>
          </w:divBdr>
        </w:div>
        <w:div w:id="1238369907">
          <w:marLeft w:val="600"/>
          <w:marRight w:val="0"/>
          <w:marTop w:val="0"/>
          <w:marBottom w:val="0"/>
          <w:divBdr>
            <w:top w:val="none" w:sz="0" w:space="0" w:color="auto"/>
            <w:left w:val="none" w:sz="0" w:space="0" w:color="auto"/>
            <w:bottom w:val="none" w:sz="0" w:space="0" w:color="auto"/>
            <w:right w:val="none" w:sz="0" w:space="0" w:color="auto"/>
          </w:divBdr>
        </w:div>
        <w:div w:id="1303654868">
          <w:marLeft w:val="600"/>
          <w:marRight w:val="0"/>
          <w:marTop w:val="0"/>
          <w:marBottom w:val="0"/>
          <w:divBdr>
            <w:top w:val="none" w:sz="0" w:space="0" w:color="auto"/>
            <w:left w:val="none" w:sz="0" w:space="0" w:color="auto"/>
            <w:bottom w:val="none" w:sz="0" w:space="0" w:color="auto"/>
            <w:right w:val="none" w:sz="0" w:space="0" w:color="auto"/>
          </w:divBdr>
        </w:div>
        <w:div w:id="1426683514">
          <w:marLeft w:val="600"/>
          <w:marRight w:val="0"/>
          <w:marTop w:val="0"/>
          <w:marBottom w:val="0"/>
          <w:divBdr>
            <w:top w:val="none" w:sz="0" w:space="0" w:color="auto"/>
            <w:left w:val="none" w:sz="0" w:space="0" w:color="auto"/>
            <w:bottom w:val="none" w:sz="0" w:space="0" w:color="auto"/>
            <w:right w:val="none" w:sz="0" w:space="0" w:color="auto"/>
          </w:divBdr>
        </w:div>
        <w:div w:id="1642803374">
          <w:marLeft w:val="600"/>
          <w:marRight w:val="0"/>
          <w:marTop w:val="0"/>
          <w:marBottom w:val="0"/>
          <w:divBdr>
            <w:top w:val="none" w:sz="0" w:space="0" w:color="auto"/>
            <w:left w:val="none" w:sz="0" w:space="0" w:color="auto"/>
            <w:bottom w:val="none" w:sz="0" w:space="0" w:color="auto"/>
            <w:right w:val="none" w:sz="0" w:space="0" w:color="auto"/>
          </w:divBdr>
        </w:div>
        <w:div w:id="1836647750">
          <w:marLeft w:val="600"/>
          <w:marRight w:val="0"/>
          <w:marTop w:val="0"/>
          <w:marBottom w:val="0"/>
          <w:divBdr>
            <w:top w:val="none" w:sz="0" w:space="0" w:color="auto"/>
            <w:left w:val="none" w:sz="0" w:space="0" w:color="auto"/>
            <w:bottom w:val="none" w:sz="0" w:space="0" w:color="auto"/>
            <w:right w:val="none" w:sz="0" w:space="0" w:color="auto"/>
          </w:divBdr>
        </w:div>
      </w:divsChild>
    </w:div>
    <w:div w:id="1826126044">
      <w:bodyDiv w:val="1"/>
      <w:marLeft w:val="0"/>
      <w:marRight w:val="0"/>
      <w:marTop w:val="0"/>
      <w:marBottom w:val="0"/>
      <w:divBdr>
        <w:top w:val="none" w:sz="0" w:space="0" w:color="auto"/>
        <w:left w:val="none" w:sz="0" w:space="0" w:color="auto"/>
        <w:bottom w:val="none" w:sz="0" w:space="0" w:color="auto"/>
        <w:right w:val="none" w:sz="0" w:space="0" w:color="auto"/>
      </w:divBdr>
      <w:divsChild>
        <w:div w:id="117141778">
          <w:marLeft w:val="0"/>
          <w:marRight w:val="0"/>
          <w:marTop w:val="0"/>
          <w:marBottom w:val="0"/>
          <w:divBdr>
            <w:top w:val="none" w:sz="0" w:space="0" w:color="auto"/>
            <w:left w:val="none" w:sz="0" w:space="0" w:color="auto"/>
            <w:bottom w:val="none" w:sz="0" w:space="0" w:color="auto"/>
            <w:right w:val="none" w:sz="0" w:space="0" w:color="auto"/>
          </w:divBdr>
          <w:divsChild>
            <w:div w:id="602297500">
              <w:marLeft w:val="0"/>
              <w:marRight w:val="0"/>
              <w:marTop w:val="0"/>
              <w:marBottom w:val="0"/>
              <w:divBdr>
                <w:top w:val="none" w:sz="0" w:space="0" w:color="auto"/>
                <w:left w:val="none" w:sz="0" w:space="0" w:color="auto"/>
                <w:bottom w:val="none" w:sz="0" w:space="0" w:color="auto"/>
                <w:right w:val="none" w:sz="0" w:space="0" w:color="auto"/>
              </w:divBdr>
              <w:divsChild>
                <w:div w:id="1902325571">
                  <w:marLeft w:val="0"/>
                  <w:marRight w:val="0"/>
                  <w:marTop w:val="0"/>
                  <w:marBottom w:val="0"/>
                  <w:divBdr>
                    <w:top w:val="none" w:sz="0" w:space="0" w:color="auto"/>
                    <w:left w:val="none" w:sz="0" w:space="0" w:color="auto"/>
                    <w:bottom w:val="none" w:sz="0" w:space="0" w:color="auto"/>
                    <w:right w:val="none" w:sz="0" w:space="0" w:color="auto"/>
                  </w:divBdr>
                  <w:divsChild>
                    <w:div w:id="16959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576239">
      <w:bodyDiv w:val="1"/>
      <w:marLeft w:val="0"/>
      <w:marRight w:val="0"/>
      <w:marTop w:val="0"/>
      <w:marBottom w:val="0"/>
      <w:divBdr>
        <w:top w:val="none" w:sz="0" w:space="0" w:color="auto"/>
        <w:left w:val="none" w:sz="0" w:space="0" w:color="auto"/>
        <w:bottom w:val="none" w:sz="0" w:space="0" w:color="auto"/>
        <w:right w:val="none" w:sz="0" w:space="0" w:color="auto"/>
      </w:divBdr>
    </w:div>
    <w:div w:id="1924606048">
      <w:bodyDiv w:val="1"/>
      <w:marLeft w:val="0"/>
      <w:marRight w:val="0"/>
      <w:marTop w:val="0"/>
      <w:marBottom w:val="0"/>
      <w:divBdr>
        <w:top w:val="none" w:sz="0" w:space="0" w:color="auto"/>
        <w:left w:val="none" w:sz="0" w:space="0" w:color="auto"/>
        <w:bottom w:val="none" w:sz="0" w:space="0" w:color="auto"/>
        <w:right w:val="none" w:sz="0" w:space="0" w:color="auto"/>
      </w:divBdr>
    </w:div>
    <w:div w:id="211474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k.debaene\Dropbox\pc%20(2)\Downloads\Sjabloon%202de%20graad%20-%20231019%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d855762-d3c3-451f-a3ac-235029d70d5d">
      <UserInfo>
        <DisplayName>Filip Cools</DisplayName>
        <AccountId>13</AccountId>
        <AccountType/>
      </UserInfo>
    </SharedWithUsers>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6d855762-d3c3-451f-a3ac-235029d70d5d"/>
    <ds:schemaRef ds:uri="9043eea9-c6a2-41bd-a216-33d45f9f09e1"/>
    <ds:schemaRef ds:uri="eca1c0a4-8732-45d7-ad71-bd0474b45b98"/>
  </ds:schemaRefs>
</ds:datastoreItem>
</file>

<file path=customXml/itemProps2.xml><?xml version="1.0" encoding="utf-8"?>
<ds:datastoreItem xmlns:ds="http://schemas.openxmlformats.org/officeDocument/2006/customXml" ds:itemID="{30139599-0D4D-4D68-B4DE-E9251D900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F788B-8A61-4268-B6D7-5EDCA41A2728}">
  <ds:schemaRefs>
    <ds:schemaRef ds:uri="http://schemas.microsoft.com/sharepoint/v3/contenttype/forms"/>
  </ds:schemaRefs>
</ds:datastoreItem>
</file>

<file path=customXml/itemProps4.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2de graad - 231019 (1).dotx</Template>
  <TotalTime>1188</TotalTime>
  <Pages>20</Pages>
  <Words>6337</Words>
  <Characters>34854</Characters>
  <Application>Microsoft Office Word</Application>
  <DocSecurity>0</DocSecurity>
  <Lines>290</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41109</CharactersWithSpaces>
  <SharedDoc>false</SharedDoc>
  <HLinks>
    <vt:vector size="162" baseType="variant">
      <vt:variant>
        <vt:i4>1900599</vt:i4>
      </vt:variant>
      <vt:variant>
        <vt:i4>158</vt:i4>
      </vt:variant>
      <vt:variant>
        <vt:i4>0</vt:i4>
      </vt:variant>
      <vt:variant>
        <vt:i4>5</vt:i4>
      </vt:variant>
      <vt:variant>
        <vt:lpwstr/>
      </vt:variant>
      <vt:variant>
        <vt:lpwstr>_Toc177895809</vt:lpwstr>
      </vt:variant>
      <vt:variant>
        <vt:i4>1900599</vt:i4>
      </vt:variant>
      <vt:variant>
        <vt:i4>152</vt:i4>
      </vt:variant>
      <vt:variant>
        <vt:i4>0</vt:i4>
      </vt:variant>
      <vt:variant>
        <vt:i4>5</vt:i4>
      </vt:variant>
      <vt:variant>
        <vt:lpwstr/>
      </vt:variant>
      <vt:variant>
        <vt:lpwstr>_Toc177895808</vt:lpwstr>
      </vt:variant>
      <vt:variant>
        <vt:i4>1900599</vt:i4>
      </vt:variant>
      <vt:variant>
        <vt:i4>146</vt:i4>
      </vt:variant>
      <vt:variant>
        <vt:i4>0</vt:i4>
      </vt:variant>
      <vt:variant>
        <vt:i4>5</vt:i4>
      </vt:variant>
      <vt:variant>
        <vt:lpwstr/>
      </vt:variant>
      <vt:variant>
        <vt:lpwstr>_Toc177895807</vt:lpwstr>
      </vt:variant>
      <vt:variant>
        <vt:i4>1900599</vt:i4>
      </vt:variant>
      <vt:variant>
        <vt:i4>140</vt:i4>
      </vt:variant>
      <vt:variant>
        <vt:i4>0</vt:i4>
      </vt:variant>
      <vt:variant>
        <vt:i4>5</vt:i4>
      </vt:variant>
      <vt:variant>
        <vt:lpwstr/>
      </vt:variant>
      <vt:variant>
        <vt:lpwstr>_Toc177895806</vt:lpwstr>
      </vt:variant>
      <vt:variant>
        <vt:i4>1900599</vt:i4>
      </vt:variant>
      <vt:variant>
        <vt:i4>134</vt:i4>
      </vt:variant>
      <vt:variant>
        <vt:i4>0</vt:i4>
      </vt:variant>
      <vt:variant>
        <vt:i4>5</vt:i4>
      </vt:variant>
      <vt:variant>
        <vt:lpwstr/>
      </vt:variant>
      <vt:variant>
        <vt:lpwstr>_Toc177895805</vt:lpwstr>
      </vt:variant>
      <vt:variant>
        <vt:i4>1900599</vt:i4>
      </vt:variant>
      <vt:variant>
        <vt:i4>128</vt:i4>
      </vt:variant>
      <vt:variant>
        <vt:i4>0</vt:i4>
      </vt:variant>
      <vt:variant>
        <vt:i4>5</vt:i4>
      </vt:variant>
      <vt:variant>
        <vt:lpwstr/>
      </vt:variant>
      <vt:variant>
        <vt:lpwstr>_Toc177895804</vt:lpwstr>
      </vt:variant>
      <vt:variant>
        <vt:i4>1900599</vt:i4>
      </vt:variant>
      <vt:variant>
        <vt:i4>122</vt:i4>
      </vt:variant>
      <vt:variant>
        <vt:i4>0</vt:i4>
      </vt:variant>
      <vt:variant>
        <vt:i4>5</vt:i4>
      </vt:variant>
      <vt:variant>
        <vt:lpwstr/>
      </vt:variant>
      <vt:variant>
        <vt:lpwstr>_Toc177895803</vt:lpwstr>
      </vt:variant>
      <vt:variant>
        <vt:i4>1900599</vt:i4>
      </vt:variant>
      <vt:variant>
        <vt:i4>116</vt:i4>
      </vt:variant>
      <vt:variant>
        <vt:i4>0</vt:i4>
      </vt:variant>
      <vt:variant>
        <vt:i4>5</vt:i4>
      </vt:variant>
      <vt:variant>
        <vt:lpwstr/>
      </vt:variant>
      <vt:variant>
        <vt:lpwstr>_Toc177895802</vt:lpwstr>
      </vt:variant>
      <vt:variant>
        <vt:i4>1900599</vt:i4>
      </vt:variant>
      <vt:variant>
        <vt:i4>110</vt:i4>
      </vt:variant>
      <vt:variant>
        <vt:i4>0</vt:i4>
      </vt:variant>
      <vt:variant>
        <vt:i4>5</vt:i4>
      </vt:variant>
      <vt:variant>
        <vt:lpwstr/>
      </vt:variant>
      <vt:variant>
        <vt:lpwstr>_Toc177895801</vt:lpwstr>
      </vt:variant>
      <vt:variant>
        <vt:i4>1900599</vt:i4>
      </vt:variant>
      <vt:variant>
        <vt:i4>104</vt:i4>
      </vt:variant>
      <vt:variant>
        <vt:i4>0</vt:i4>
      </vt:variant>
      <vt:variant>
        <vt:i4>5</vt:i4>
      </vt:variant>
      <vt:variant>
        <vt:lpwstr/>
      </vt:variant>
      <vt:variant>
        <vt:lpwstr>_Toc177895800</vt:lpwstr>
      </vt:variant>
      <vt:variant>
        <vt:i4>1310776</vt:i4>
      </vt:variant>
      <vt:variant>
        <vt:i4>98</vt:i4>
      </vt:variant>
      <vt:variant>
        <vt:i4>0</vt:i4>
      </vt:variant>
      <vt:variant>
        <vt:i4>5</vt:i4>
      </vt:variant>
      <vt:variant>
        <vt:lpwstr/>
      </vt:variant>
      <vt:variant>
        <vt:lpwstr>_Toc177895799</vt:lpwstr>
      </vt:variant>
      <vt:variant>
        <vt:i4>1310776</vt:i4>
      </vt:variant>
      <vt:variant>
        <vt:i4>92</vt:i4>
      </vt:variant>
      <vt:variant>
        <vt:i4>0</vt:i4>
      </vt:variant>
      <vt:variant>
        <vt:i4>5</vt:i4>
      </vt:variant>
      <vt:variant>
        <vt:lpwstr/>
      </vt:variant>
      <vt:variant>
        <vt:lpwstr>_Toc177895798</vt:lpwstr>
      </vt:variant>
      <vt:variant>
        <vt:i4>1310776</vt:i4>
      </vt:variant>
      <vt:variant>
        <vt:i4>86</vt:i4>
      </vt:variant>
      <vt:variant>
        <vt:i4>0</vt:i4>
      </vt:variant>
      <vt:variant>
        <vt:i4>5</vt:i4>
      </vt:variant>
      <vt:variant>
        <vt:lpwstr/>
      </vt:variant>
      <vt:variant>
        <vt:lpwstr>_Toc177895797</vt:lpwstr>
      </vt:variant>
      <vt:variant>
        <vt:i4>1310776</vt:i4>
      </vt:variant>
      <vt:variant>
        <vt:i4>80</vt:i4>
      </vt:variant>
      <vt:variant>
        <vt:i4>0</vt:i4>
      </vt:variant>
      <vt:variant>
        <vt:i4>5</vt:i4>
      </vt:variant>
      <vt:variant>
        <vt:lpwstr/>
      </vt:variant>
      <vt:variant>
        <vt:lpwstr>_Toc177895796</vt:lpwstr>
      </vt:variant>
      <vt:variant>
        <vt:i4>1310776</vt:i4>
      </vt:variant>
      <vt:variant>
        <vt:i4>74</vt:i4>
      </vt:variant>
      <vt:variant>
        <vt:i4>0</vt:i4>
      </vt:variant>
      <vt:variant>
        <vt:i4>5</vt:i4>
      </vt:variant>
      <vt:variant>
        <vt:lpwstr/>
      </vt:variant>
      <vt:variant>
        <vt:lpwstr>_Toc177895795</vt:lpwstr>
      </vt:variant>
      <vt:variant>
        <vt:i4>1310776</vt:i4>
      </vt:variant>
      <vt:variant>
        <vt:i4>68</vt:i4>
      </vt:variant>
      <vt:variant>
        <vt:i4>0</vt:i4>
      </vt:variant>
      <vt:variant>
        <vt:i4>5</vt:i4>
      </vt:variant>
      <vt:variant>
        <vt:lpwstr/>
      </vt:variant>
      <vt:variant>
        <vt:lpwstr>_Toc177895794</vt:lpwstr>
      </vt:variant>
      <vt:variant>
        <vt:i4>1310776</vt:i4>
      </vt:variant>
      <vt:variant>
        <vt:i4>62</vt:i4>
      </vt:variant>
      <vt:variant>
        <vt:i4>0</vt:i4>
      </vt:variant>
      <vt:variant>
        <vt:i4>5</vt:i4>
      </vt:variant>
      <vt:variant>
        <vt:lpwstr/>
      </vt:variant>
      <vt:variant>
        <vt:lpwstr>_Toc177895793</vt:lpwstr>
      </vt:variant>
      <vt:variant>
        <vt:i4>1310776</vt:i4>
      </vt:variant>
      <vt:variant>
        <vt:i4>56</vt:i4>
      </vt:variant>
      <vt:variant>
        <vt:i4>0</vt:i4>
      </vt:variant>
      <vt:variant>
        <vt:i4>5</vt:i4>
      </vt:variant>
      <vt:variant>
        <vt:lpwstr/>
      </vt:variant>
      <vt:variant>
        <vt:lpwstr>_Toc177895792</vt:lpwstr>
      </vt:variant>
      <vt:variant>
        <vt:i4>1310776</vt:i4>
      </vt:variant>
      <vt:variant>
        <vt:i4>50</vt:i4>
      </vt:variant>
      <vt:variant>
        <vt:i4>0</vt:i4>
      </vt:variant>
      <vt:variant>
        <vt:i4>5</vt:i4>
      </vt:variant>
      <vt:variant>
        <vt:lpwstr/>
      </vt:variant>
      <vt:variant>
        <vt:lpwstr>_Toc177895791</vt:lpwstr>
      </vt:variant>
      <vt:variant>
        <vt:i4>1310776</vt:i4>
      </vt:variant>
      <vt:variant>
        <vt:i4>44</vt:i4>
      </vt:variant>
      <vt:variant>
        <vt:i4>0</vt:i4>
      </vt:variant>
      <vt:variant>
        <vt:i4>5</vt:i4>
      </vt:variant>
      <vt:variant>
        <vt:lpwstr/>
      </vt:variant>
      <vt:variant>
        <vt:lpwstr>_Toc177895790</vt:lpwstr>
      </vt:variant>
      <vt:variant>
        <vt:i4>1376312</vt:i4>
      </vt:variant>
      <vt:variant>
        <vt:i4>38</vt:i4>
      </vt:variant>
      <vt:variant>
        <vt:i4>0</vt:i4>
      </vt:variant>
      <vt:variant>
        <vt:i4>5</vt:i4>
      </vt:variant>
      <vt:variant>
        <vt:lpwstr/>
      </vt:variant>
      <vt:variant>
        <vt:lpwstr>_Toc177895789</vt:lpwstr>
      </vt:variant>
      <vt:variant>
        <vt:i4>1376312</vt:i4>
      </vt:variant>
      <vt:variant>
        <vt:i4>32</vt:i4>
      </vt:variant>
      <vt:variant>
        <vt:i4>0</vt:i4>
      </vt:variant>
      <vt:variant>
        <vt:i4>5</vt:i4>
      </vt:variant>
      <vt:variant>
        <vt:lpwstr/>
      </vt:variant>
      <vt:variant>
        <vt:lpwstr>_Toc177895788</vt:lpwstr>
      </vt:variant>
      <vt:variant>
        <vt:i4>1376312</vt:i4>
      </vt:variant>
      <vt:variant>
        <vt:i4>26</vt:i4>
      </vt:variant>
      <vt:variant>
        <vt:i4>0</vt:i4>
      </vt:variant>
      <vt:variant>
        <vt:i4>5</vt:i4>
      </vt:variant>
      <vt:variant>
        <vt:lpwstr/>
      </vt:variant>
      <vt:variant>
        <vt:lpwstr>_Toc177895787</vt:lpwstr>
      </vt:variant>
      <vt:variant>
        <vt:i4>1376312</vt:i4>
      </vt:variant>
      <vt:variant>
        <vt:i4>20</vt:i4>
      </vt:variant>
      <vt:variant>
        <vt:i4>0</vt:i4>
      </vt:variant>
      <vt:variant>
        <vt:i4>5</vt:i4>
      </vt:variant>
      <vt:variant>
        <vt:lpwstr/>
      </vt:variant>
      <vt:variant>
        <vt:lpwstr>_Toc177895786</vt:lpwstr>
      </vt:variant>
      <vt:variant>
        <vt:i4>1376312</vt:i4>
      </vt:variant>
      <vt:variant>
        <vt:i4>14</vt:i4>
      </vt:variant>
      <vt:variant>
        <vt:i4>0</vt:i4>
      </vt:variant>
      <vt:variant>
        <vt:i4>5</vt:i4>
      </vt:variant>
      <vt:variant>
        <vt:lpwstr/>
      </vt:variant>
      <vt:variant>
        <vt:lpwstr>_Toc177895785</vt:lpwstr>
      </vt:variant>
      <vt:variant>
        <vt:i4>1376312</vt:i4>
      </vt:variant>
      <vt:variant>
        <vt:i4>8</vt:i4>
      </vt:variant>
      <vt:variant>
        <vt:i4>0</vt:i4>
      </vt:variant>
      <vt:variant>
        <vt:i4>5</vt:i4>
      </vt:variant>
      <vt:variant>
        <vt:lpwstr/>
      </vt:variant>
      <vt:variant>
        <vt:lpwstr>_Toc177895784</vt:lpwstr>
      </vt:variant>
      <vt:variant>
        <vt:i4>1376312</vt:i4>
      </vt:variant>
      <vt:variant>
        <vt:i4>2</vt:i4>
      </vt:variant>
      <vt:variant>
        <vt:i4>0</vt:i4>
      </vt:variant>
      <vt:variant>
        <vt:i4>5</vt:i4>
      </vt:variant>
      <vt:variant>
        <vt:lpwstr/>
      </vt:variant>
      <vt:variant>
        <vt:lpwstr>_Toc177895783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de Baene</dc:creator>
  <cp:keywords/>
  <dc:description/>
  <cp:lastModifiedBy>Henk de Baene</cp:lastModifiedBy>
  <cp:revision>161</cp:revision>
  <cp:lastPrinted>2024-12-02T08:38:00Z</cp:lastPrinted>
  <dcterms:created xsi:type="dcterms:W3CDTF">2024-11-18T14:36:00Z</dcterms:created>
  <dcterms:modified xsi:type="dcterms:W3CDTF">2025-09-16T16:10:00Z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