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A833" w14:textId="66AD8F47" w:rsidR="00073471" w:rsidRPr="00B2137C" w:rsidRDefault="00846D3A">
      <w:pPr>
        <w:pStyle w:val="Titel"/>
        <w:rPr>
          <w:szCs w:val="56"/>
        </w:rPr>
      </w:pPr>
      <w:r>
        <w:rPr>
          <w:szCs w:val="56"/>
        </w:rPr>
        <w:t>a</w:t>
      </w:r>
      <w:r w:rsidR="00B2137C" w:rsidRPr="00B2137C">
        <w:rPr>
          <w:szCs w:val="56"/>
        </w:rPr>
        <w:t>nalyserapport Vlaamse toetsen</w:t>
      </w:r>
    </w:p>
    <w:p w14:paraId="2A18A504" w14:textId="317A386A" w:rsidR="00073471" w:rsidRDefault="00856923">
      <w:pPr>
        <w:pStyle w:val="Ondertitel"/>
        <w:rPr>
          <w:i w:val="0"/>
          <w:iCs w:val="0"/>
          <w:sz w:val="24"/>
        </w:rPr>
      </w:pPr>
      <w:r>
        <w:rPr>
          <w:i w:val="0"/>
          <w:iCs w:val="0"/>
          <w:sz w:val="24"/>
        </w:rPr>
        <w:t>bewerkingen</w:t>
      </w:r>
      <w:r w:rsidR="0011428F">
        <w:rPr>
          <w:i w:val="0"/>
          <w:iCs w:val="0"/>
          <w:sz w:val="24"/>
        </w:rPr>
        <w:t xml:space="preserve"> ° </w:t>
      </w:r>
      <w:r w:rsidR="00E42A56">
        <w:rPr>
          <w:i w:val="0"/>
          <w:iCs w:val="0"/>
          <w:sz w:val="24"/>
        </w:rPr>
        <w:t>6</w:t>
      </w:r>
      <w:r w:rsidR="0011428F" w:rsidRPr="0011428F">
        <w:rPr>
          <w:i w:val="0"/>
          <w:iCs w:val="0"/>
          <w:sz w:val="24"/>
          <w:vertAlign w:val="superscript"/>
        </w:rPr>
        <w:t>de</w:t>
      </w:r>
      <w:r w:rsidR="0011428F">
        <w:rPr>
          <w:i w:val="0"/>
          <w:iCs w:val="0"/>
          <w:sz w:val="24"/>
        </w:rPr>
        <w:t xml:space="preserve"> leerjaar</w:t>
      </w:r>
    </w:p>
    <w:p w14:paraId="0587CEB2" w14:textId="77777777" w:rsidR="00D57206" w:rsidRDefault="00D57206" w:rsidP="00D57206"/>
    <w:p w14:paraId="49D4AB55" w14:textId="3AE12518" w:rsidR="00DF2F49" w:rsidRPr="00D57206" w:rsidRDefault="007351C3" w:rsidP="00D57206">
      <w:r w:rsidRPr="00A53FFD">
        <w:t>Deze fiche is een gespreks- en beslisdocument, geen volledig kwaliteits- of actieplan.</w:t>
      </w:r>
    </w:p>
    <w:tbl>
      <w:tblPr>
        <w:tblW w:w="0" w:type="auto"/>
        <w:tblInd w:w="-142" w:type="dxa"/>
        <w:tblBorders>
          <w:top w:val="nil"/>
          <w:left w:val="nil"/>
          <w:bottom w:val="nil"/>
          <w:right w:val="nil"/>
          <w:insideH w:val="nil"/>
          <w:insideV w:val="nil"/>
        </w:tblBorders>
        <w:tblLayout w:type="fixed"/>
        <w:tblLook w:val="04A0" w:firstRow="1" w:lastRow="0" w:firstColumn="1" w:lastColumn="0" w:noHBand="0" w:noVBand="1"/>
      </w:tblPr>
      <w:tblGrid>
        <w:gridCol w:w="4848"/>
        <w:gridCol w:w="4706"/>
      </w:tblGrid>
      <w:tr w:rsidR="00073471" w14:paraId="3E076E5E" w14:textId="77777777" w:rsidTr="00CC1D3E">
        <w:tc>
          <w:tcPr>
            <w:tcW w:w="4848" w:type="dxa"/>
            <w:tcBorders>
              <w:top w:val="single" w:sz="12" w:space="0" w:color="A6A6A6" w:themeColor="background1" w:themeShade="A6"/>
              <w:left w:val="single" w:sz="12" w:space="0" w:color="A6A6A6" w:themeColor="background1" w:themeShade="A6"/>
            </w:tcBorders>
            <w:shd w:val="clear" w:color="auto" w:fill="F3F6F8"/>
            <w:tcMar>
              <w:top w:w="100" w:type="dxa"/>
              <w:left w:w="120" w:type="dxa"/>
              <w:bottom w:w="100" w:type="dxa"/>
              <w:right w:w="120" w:type="dxa"/>
            </w:tcMar>
          </w:tcPr>
          <w:p w14:paraId="0E7F40EE" w14:textId="583649E4" w:rsidR="00073471" w:rsidRPr="005B4627" w:rsidRDefault="005B4627">
            <w:pPr>
              <w:spacing w:after="0"/>
              <w:rPr>
                <w:b/>
                <w:color w:val="9AA6AF"/>
                <w:sz w:val="14"/>
              </w:rPr>
            </w:pPr>
            <w:r>
              <w:rPr>
                <w:b/>
                <w:color w:val="9AA6AF"/>
                <w:sz w:val="14"/>
              </w:rPr>
              <w:t>school</w:t>
            </w:r>
            <w:r w:rsidR="00613263">
              <w:rPr>
                <w:b/>
                <w:color w:val="9AA6AF"/>
                <w:sz w:val="14"/>
              </w:rPr>
              <w:br/>
            </w:r>
            <w:r w:rsidR="00613263">
              <w:rPr>
                <w:sz w:val="18"/>
              </w:rPr>
              <w:t>[invullen]</w:t>
            </w:r>
          </w:p>
        </w:tc>
        <w:tc>
          <w:tcPr>
            <w:tcW w:w="4706" w:type="dxa"/>
            <w:tcBorders>
              <w:top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73FCC4B3" w14:textId="731720DC" w:rsidR="00073471" w:rsidRDefault="005B4627">
            <w:pPr>
              <w:spacing w:after="0"/>
              <w:rPr>
                <w:b/>
                <w:color w:val="9AA6AF"/>
                <w:sz w:val="14"/>
              </w:rPr>
            </w:pPr>
            <w:r>
              <w:rPr>
                <w:b/>
                <w:color w:val="9AA6AF"/>
                <w:sz w:val="14"/>
              </w:rPr>
              <w:t>verantwoordelijke en teamleden betekenisgeving</w:t>
            </w:r>
          </w:p>
          <w:p w14:paraId="42EA9FF6" w14:textId="3DDDF08B" w:rsidR="005B4627" w:rsidRDefault="005B4627">
            <w:pPr>
              <w:spacing w:after="0"/>
            </w:pPr>
            <w:r>
              <w:rPr>
                <w:sz w:val="18"/>
              </w:rPr>
              <w:t>[invullen]</w:t>
            </w:r>
          </w:p>
        </w:tc>
      </w:tr>
      <w:tr w:rsidR="00073471" w14:paraId="1061869A" w14:textId="77777777" w:rsidTr="00CC1D3E">
        <w:tc>
          <w:tcPr>
            <w:tcW w:w="4848" w:type="dxa"/>
            <w:tcBorders>
              <w:left w:val="single" w:sz="12" w:space="0" w:color="A6A6A6" w:themeColor="background1" w:themeShade="A6"/>
              <w:bottom w:val="single" w:sz="12" w:space="0" w:color="A6A6A6" w:themeColor="background1" w:themeShade="A6"/>
            </w:tcBorders>
            <w:shd w:val="clear" w:color="auto" w:fill="F3F6F8"/>
            <w:tcMar>
              <w:top w:w="100" w:type="dxa"/>
              <w:left w:w="120" w:type="dxa"/>
              <w:bottom w:w="100" w:type="dxa"/>
              <w:right w:w="120" w:type="dxa"/>
            </w:tcMar>
          </w:tcPr>
          <w:p w14:paraId="3E21E95C" w14:textId="471D0B57" w:rsidR="00073471" w:rsidRDefault="005B4627">
            <w:pPr>
              <w:spacing w:after="0"/>
            </w:pPr>
            <w:r>
              <w:rPr>
                <w:b/>
                <w:color w:val="9AA6AF"/>
                <w:sz w:val="14"/>
              </w:rPr>
              <w:t>d</w:t>
            </w:r>
            <w:r w:rsidR="00C61DF1">
              <w:rPr>
                <w:b/>
                <w:color w:val="9AA6AF"/>
                <w:sz w:val="14"/>
              </w:rPr>
              <w:t>atum bespreking</w:t>
            </w:r>
            <w:r w:rsidR="00613263">
              <w:rPr>
                <w:b/>
                <w:color w:val="9AA6AF"/>
                <w:sz w:val="14"/>
              </w:rPr>
              <w:br/>
            </w:r>
            <w:r w:rsidR="00613263">
              <w:rPr>
                <w:sz w:val="18"/>
              </w:rPr>
              <w:t>[invullen]</w:t>
            </w:r>
          </w:p>
        </w:tc>
        <w:tc>
          <w:tcPr>
            <w:tcW w:w="4706" w:type="dxa"/>
            <w:tcBorders>
              <w:bottom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360246C3" w14:textId="06F3CBC5" w:rsidR="00073471" w:rsidRDefault="00A335BE">
            <w:pPr>
              <w:spacing w:after="0"/>
            </w:pPr>
            <w:r>
              <w:rPr>
                <w:b/>
                <w:color w:val="9AA6AF"/>
                <w:sz w:val="14"/>
              </w:rPr>
              <w:t>afnamejaar</w:t>
            </w:r>
            <w:r w:rsidR="00613263">
              <w:rPr>
                <w:b/>
                <w:color w:val="9AA6AF"/>
                <w:sz w:val="14"/>
              </w:rPr>
              <w:br/>
            </w:r>
            <w:r w:rsidR="00613263">
              <w:rPr>
                <w:sz w:val="18"/>
              </w:rPr>
              <w:t>[invullen]</w:t>
            </w:r>
          </w:p>
        </w:tc>
      </w:tr>
    </w:tbl>
    <w:p w14:paraId="75654107" w14:textId="559C4B67" w:rsidR="00B2137C" w:rsidRDefault="00B2137C" w:rsidP="00B2137C">
      <w:pPr>
        <w:ind w:left="283" w:hanging="283"/>
      </w:pPr>
    </w:p>
    <w:p w14:paraId="102B3C5A" w14:textId="33E0EA26" w:rsidR="00D57206" w:rsidRDefault="00D57206" w:rsidP="00B2137C">
      <w:pPr>
        <w:ind w:left="283" w:hanging="283"/>
      </w:pPr>
      <w:r>
        <w:rPr>
          <w:noProof/>
        </w:rPr>
        <w:drawing>
          <wp:anchor distT="0" distB="0" distL="114300" distR="114300" simplePos="0" relativeHeight="251655168" behindDoc="0" locked="0" layoutInCell="1" allowOverlap="1" wp14:anchorId="149945FE" wp14:editId="529AF946">
            <wp:simplePos x="0" y="0"/>
            <wp:positionH relativeFrom="margin">
              <wp:align>right</wp:align>
            </wp:positionH>
            <wp:positionV relativeFrom="paragraph">
              <wp:posOffset>227965</wp:posOffset>
            </wp:positionV>
            <wp:extent cx="6027420" cy="3337560"/>
            <wp:effectExtent l="19050" t="19050" r="11430" b="15240"/>
            <wp:wrapSquare wrapText="bothSides"/>
            <wp:docPr id="1124768202" name="Afbeelding 1" descr="Afbeelding met tekst, schermopname,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68202" name="Afbeelding 1" descr="Afbeelding met tekst, schermopname, cirkel, Lettertype&#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7420" cy="3337560"/>
                    </a:xfrm>
                    <a:prstGeom prst="rect">
                      <a:avLst/>
                    </a:prstGeom>
                    <a:ln w="19050">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39EEDEE5" w14:textId="77777777" w:rsidR="00D57206" w:rsidRDefault="00D57206" w:rsidP="00B2137C">
      <w:pPr>
        <w:ind w:left="283" w:hanging="283"/>
      </w:pPr>
    </w:p>
    <w:p w14:paraId="747DAC25" w14:textId="77777777" w:rsidR="00D57206" w:rsidRDefault="00D57206" w:rsidP="00B2137C">
      <w:pPr>
        <w:ind w:left="283" w:hanging="283"/>
      </w:pPr>
    </w:p>
    <w:p w14:paraId="4129B959" w14:textId="77777777" w:rsidR="00D57206" w:rsidRDefault="00D57206" w:rsidP="00B2137C">
      <w:pPr>
        <w:ind w:left="283" w:hanging="283"/>
      </w:pPr>
    </w:p>
    <w:p w14:paraId="54D1BD5F" w14:textId="77777777" w:rsidR="00D57206" w:rsidRDefault="00D57206" w:rsidP="00B2137C">
      <w:pPr>
        <w:ind w:left="283" w:hanging="283"/>
      </w:pPr>
    </w:p>
    <w:p w14:paraId="4D8D0CBD" w14:textId="77777777" w:rsidR="00833BF0" w:rsidRDefault="00833BF0" w:rsidP="00B2137C">
      <w:pPr>
        <w:ind w:left="283" w:hanging="283"/>
      </w:pPr>
    </w:p>
    <w:p w14:paraId="6ED5E112" w14:textId="77777777" w:rsidR="00D57206" w:rsidRDefault="00D57206" w:rsidP="00B2137C">
      <w:pPr>
        <w:ind w:left="283" w:hanging="283"/>
      </w:pPr>
    </w:p>
    <w:p w14:paraId="0D2EC1FC" w14:textId="77777777" w:rsidR="00D57206" w:rsidRDefault="00D57206" w:rsidP="00B2137C">
      <w:pPr>
        <w:ind w:left="283" w:hanging="283"/>
      </w:pPr>
    </w:p>
    <w:p w14:paraId="58AF758E" w14:textId="77777777" w:rsidR="00B53E6E" w:rsidRDefault="00B53E6E" w:rsidP="00B2137C">
      <w:pPr>
        <w:ind w:left="283" w:hanging="283"/>
      </w:pPr>
    </w:p>
    <w:p w14:paraId="001983EB" w14:textId="77777777" w:rsidR="00B53E6E" w:rsidRDefault="00B53E6E" w:rsidP="00B2137C">
      <w:pPr>
        <w:ind w:left="283" w:hanging="283"/>
      </w:pPr>
    </w:p>
    <w:p w14:paraId="3CC8ADC2" w14:textId="77777777" w:rsidR="00B53E6E" w:rsidRDefault="00B53E6E" w:rsidP="00B2137C">
      <w:pPr>
        <w:ind w:left="283" w:hanging="283"/>
      </w:pPr>
    </w:p>
    <w:p w14:paraId="3011CE00" w14:textId="5FCAC4BB" w:rsidR="00FD4157" w:rsidRDefault="00FD4157">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2137C" w14:paraId="0667929B" w14:textId="77777777" w:rsidTr="004352BC">
        <w:trPr>
          <w:trHeight w:val="1510"/>
        </w:trPr>
        <w:tc>
          <w:tcPr>
            <w:tcW w:w="465" w:type="dxa"/>
            <w:shd w:val="clear" w:color="auto" w:fill="B51F7A"/>
            <w:tcMar>
              <w:top w:w="0" w:type="dxa"/>
              <w:left w:w="0" w:type="dxa"/>
              <w:bottom w:w="0" w:type="dxa"/>
              <w:right w:w="0" w:type="dxa"/>
            </w:tcMar>
            <w:vAlign w:val="center"/>
          </w:tcPr>
          <w:p w14:paraId="487CAD91" w14:textId="77777777" w:rsidR="00B2137C" w:rsidRDefault="00B2137C" w:rsidP="00C629F3"/>
        </w:tc>
        <w:tc>
          <w:tcPr>
            <w:tcW w:w="14627" w:type="dxa"/>
            <w:shd w:val="clear" w:color="auto" w:fill="F1F4F7"/>
            <w:tcMar>
              <w:top w:w="210" w:type="dxa"/>
              <w:left w:w="560" w:type="dxa"/>
              <w:bottom w:w="190" w:type="dxa"/>
              <w:right w:w="420" w:type="dxa"/>
            </w:tcMar>
            <w:vAlign w:val="center"/>
          </w:tcPr>
          <w:p w14:paraId="721B6F9C" w14:textId="1FCA2E76" w:rsidR="00B2137C" w:rsidRPr="004A570F" w:rsidRDefault="00B2137C" w:rsidP="00C629F3">
            <w:pPr>
              <w:spacing w:after="100" w:line="240" w:lineRule="auto"/>
              <w:rPr>
                <w:bCs/>
                <w:sz w:val="32"/>
                <w:szCs w:val="32"/>
              </w:rPr>
            </w:pPr>
            <w:r w:rsidRPr="004A570F">
              <w:rPr>
                <w:bCs/>
                <w:color w:val="B51F7A"/>
                <w:sz w:val="32"/>
                <w:szCs w:val="32"/>
              </w:rPr>
              <w:t>O</w:t>
            </w:r>
            <w:r w:rsidRPr="0040199C">
              <w:rPr>
                <w:bCs/>
                <w:color w:val="B51F7A"/>
                <w:sz w:val="32"/>
                <w:szCs w:val="32"/>
              </w:rPr>
              <w:t>ve</w:t>
            </w:r>
            <w:r w:rsidRPr="004A570F">
              <w:rPr>
                <w:bCs/>
                <w:color w:val="B51F7A"/>
                <w:sz w:val="32"/>
                <w:szCs w:val="32"/>
              </w:rPr>
              <w:t>r de toets</w:t>
            </w:r>
          </w:p>
          <w:p w14:paraId="2195AF02" w14:textId="77777777" w:rsidR="00B2137C" w:rsidRDefault="00B2137C" w:rsidP="00B2137C">
            <w:pPr>
              <w:spacing w:after="0"/>
            </w:pPr>
            <w:r>
              <w:t>Om betekenis te kunnen geven aan de resultaten, is het belangrijk om te ervaren wat de toets</w:t>
            </w:r>
            <w:r>
              <w:br/>
              <w:t>inhoudt.</w:t>
            </w:r>
          </w:p>
        </w:tc>
      </w:tr>
    </w:tbl>
    <w:p w14:paraId="3CBD7F3E" w14:textId="56F7A441" w:rsidR="00B2137C" w:rsidRDefault="00B2137C" w:rsidP="00B2137C">
      <w:pPr>
        <w:ind w:left="283" w:hanging="283"/>
      </w:pPr>
    </w:p>
    <w:p w14:paraId="6552AD94" w14:textId="6AE3C280" w:rsidR="00B2137C" w:rsidRDefault="00B2137C" w:rsidP="00B2137C">
      <w:pPr>
        <w:ind w:left="283" w:hanging="283"/>
        <w:rPr>
          <w:b/>
          <w:color w:val="AE2081"/>
          <w:sz w:val="24"/>
          <w:szCs w:val="24"/>
        </w:rPr>
      </w:pPr>
      <w:r>
        <w:rPr>
          <w:b/>
          <w:color w:val="AE2081"/>
          <w:sz w:val="24"/>
          <w:szCs w:val="24"/>
        </w:rPr>
        <w:t>Inhoud en doelen</w:t>
      </w:r>
    </w:p>
    <w:p w14:paraId="4AA1C441" w14:textId="226BB599" w:rsidR="00846D3A" w:rsidRDefault="00846D3A" w:rsidP="00B2137C">
      <w:pPr>
        <w:ind w:left="283" w:hanging="283"/>
        <w:rPr>
          <w:color w:val="AE2081"/>
          <w:sz w:val="24"/>
          <w:szCs w:val="24"/>
        </w:rPr>
      </w:pPr>
      <w:r>
        <w:rPr>
          <w:sz w:val="24"/>
          <w:szCs w:val="24"/>
        </w:rPr>
        <w:tab/>
      </w:r>
      <w:r w:rsidRPr="00846D3A">
        <w:rPr>
          <w:color w:val="AE2081"/>
          <w:sz w:val="24"/>
          <w:szCs w:val="24"/>
        </w:rPr>
        <w:t>Omschrijving van dit</w:t>
      </w:r>
      <w:r>
        <w:rPr>
          <w:color w:val="AE2081"/>
          <w:sz w:val="24"/>
          <w:szCs w:val="24"/>
        </w:rPr>
        <w:t xml:space="preserve"> </w:t>
      </w:r>
      <w:proofErr w:type="spellStart"/>
      <w:r>
        <w:rPr>
          <w:color w:val="AE2081"/>
          <w:sz w:val="24"/>
          <w:szCs w:val="24"/>
        </w:rPr>
        <w:t>toetsonderdeel</w:t>
      </w:r>
      <w:proofErr w:type="spellEnd"/>
    </w:p>
    <w:p w14:paraId="376DE78B" w14:textId="77777777" w:rsidR="008D7464" w:rsidRDefault="00846D3A" w:rsidP="00B2137C">
      <w:pPr>
        <w:ind w:left="283" w:hanging="283"/>
      </w:pPr>
      <w:r>
        <w:rPr>
          <w:color w:val="AE2081"/>
          <w:sz w:val="24"/>
          <w:szCs w:val="24"/>
        </w:rPr>
        <w:tab/>
      </w:r>
      <w:r w:rsidRPr="00D36E6E">
        <w:t xml:space="preserve">De Vlaamse toets </w:t>
      </w:r>
      <w:r w:rsidR="008D7464">
        <w:t xml:space="preserve">wiskunde </w:t>
      </w:r>
    </w:p>
    <w:p w14:paraId="7662D176" w14:textId="1DCFFA78" w:rsidR="00846D3A" w:rsidRDefault="008D7464" w:rsidP="008D7464">
      <w:pPr>
        <w:ind w:left="283"/>
      </w:pPr>
      <w:r>
        <w:t xml:space="preserve">dieptethema: </w:t>
      </w:r>
      <w:r w:rsidR="00856923">
        <w:t>bewerkingen</w:t>
      </w:r>
      <w:r w:rsidR="00846D3A" w:rsidRPr="00D36E6E">
        <w:t xml:space="preserve"> </w:t>
      </w:r>
    </w:p>
    <w:p w14:paraId="20EDB709" w14:textId="6C8F0977" w:rsidR="00846D3A" w:rsidRDefault="008D7464" w:rsidP="00846D3A">
      <w:pPr>
        <w:ind w:left="283"/>
      </w:pPr>
      <w:hyperlink r:id="rId9" w:history="1">
        <w:r w:rsidRPr="005F6E78">
          <w:rPr>
            <w:rStyle w:val="Hyperlink"/>
          </w:rPr>
          <w:t>Hoe-wordt-wiskunde-getoetst.pdf</w:t>
        </w:r>
      </w:hyperlink>
    </w:p>
    <w:p w14:paraId="0D4D1A04" w14:textId="77777777" w:rsidR="00332840" w:rsidRDefault="00332840" w:rsidP="00846D3A">
      <w:pPr>
        <w:ind w:left="283"/>
      </w:pPr>
    </w:p>
    <w:p w14:paraId="688F1EC6" w14:textId="2605EE9E" w:rsidR="00846D3A" w:rsidRDefault="00846D3A" w:rsidP="00846D3A">
      <w:pPr>
        <w:ind w:left="283"/>
        <w:rPr>
          <w:color w:val="AE2081"/>
          <w:sz w:val="24"/>
          <w:szCs w:val="24"/>
        </w:rPr>
      </w:pPr>
      <w:r>
        <w:rPr>
          <w:color w:val="AE2081"/>
          <w:sz w:val="24"/>
          <w:szCs w:val="24"/>
        </w:rPr>
        <w:t>Eindtermen</w:t>
      </w:r>
    </w:p>
    <w:p w14:paraId="3D57B5AB" w14:textId="2E536DD6" w:rsidR="00443D05" w:rsidRDefault="00443D05" w:rsidP="00443D05">
      <w:pPr>
        <w:ind w:left="283"/>
        <w:rPr>
          <w:lang w:val="nl-BE"/>
        </w:rPr>
      </w:pPr>
      <w:r w:rsidRPr="00443D05">
        <w:rPr>
          <w:lang w:val="nl-BE"/>
        </w:rPr>
        <w:t xml:space="preserve">De Vlaamse toetsen wiskunde voor het 6de leerjaar van het lager onderwijs zijn voor het schooljaar 2025-2026 gebaseerd op de huidige eindtermen basisonderwijs. De nieuwe minimumdoelen wiskunde zijn voor het 6de leerjaar verplicht vanaf schooljaar 2028-2029. </w:t>
      </w:r>
    </w:p>
    <w:p w14:paraId="76569933" w14:textId="7BAF399B" w:rsidR="00443D05" w:rsidRPr="006F247F" w:rsidRDefault="006F247F" w:rsidP="006F247F">
      <w:pPr>
        <w:ind w:left="283"/>
        <w:rPr>
          <w:lang w:val="nl-BE"/>
        </w:rPr>
      </w:pPr>
      <w:r w:rsidRPr="006F247F">
        <w:rPr>
          <w:lang w:val="nl-BE"/>
        </w:rPr>
        <w:t>Overzicht van de geselecteerde eindtermen voor de Vlaamse toets Wiskunde in het basisonderwijs</w:t>
      </w:r>
    </w:p>
    <w:p w14:paraId="74C08482" w14:textId="3B341DDB" w:rsidR="00BE2FC5" w:rsidRPr="00455D05" w:rsidRDefault="00964184" w:rsidP="00846D3A">
      <w:pPr>
        <w:ind w:left="283"/>
        <w:rPr>
          <w:color w:val="AE2081"/>
        </w:rPr>
      </w:pPr>
      <w:r w:rsidRPr="00455D05">
        <w:rPr>
          <w:color w:val="AE2081"/>
        </w:rPr>
        <w:t xml:space="preserve">Dieptethema </w:t>
      </w:r>
      <w:r w:rsidR="00D53DBA">
        <w:rPr>
          <w:color w:val="AE2081"/>
        </w:rPr>
        <w:t>bewerkingen</w:t>
      </w:r>
    </w:p>
    <w:p w14:paraId="53BB24F2" w14:textId="77777777" w:rsidR="003B4DFA" w:rsidRDefault="003B4DFA" w:rsidP="003B617E">
      <w:pPr>
        <w:ind w:left="283"/>
        <w:rPr>
          <w:rFonts w:cstheme="majorHAnsi"/>
          <w:color w:val="auto"/>
          <w:szCs w:val="20"/>
        </w:rPr>
      </w:pPr>
      <w:r w:rsidRPr="003B4DFA">
        <w:rPr>
          <w:rFonts w:cstheme="majorHAnsi"/>
          <w:color w:val="auto"/>
          <w:szCs w:val="20"/>
        </w:rPr>
        <w:t xml:space="preserve">1.13 De leerlingen voeren opgaven uit het hoofd uit waarbij ze een doelmatige oplossingsweg kiezen op basis van inzicht in de eigenschappen van bewerkingen en in de structuur van getallen: </w:t>
      </w:r>
    </w:p>
    <w:p w14:paraId="0C61ED4D" w14:textId="77777777" w:rsidR="003B4DFA" w:rsidRDefault="003B4DFA" w:rsidP="003B617E">
      <w:pPr>
        <w:ind w:left="283"/>
        <w:rPr>
          <w:rFonts w:cstheme="majorHAnsi"/>
          <w:color w:val="auto"/>
          <w:szCs w:val="20"/>
        </w:rPr>
      </w:pPr>
      <w:r w:rsidRPr="003B4DFA">
        <w:rPr>
          <w:rFonts w:cstheme="majorHAnsi"/>
          <w:color w:val="auto"/>
          <w:szCs w:val="20"/>
        </w:rPr>
        <w:t xml:space="preserve">- optellen en aftrekken tot honderd </w:t>
      </w:r>
    </w:p>
    <w:p w14:paraId="66B06A99" w14:textId="77777777" w:rsidR="003B4DFA" w:rsidRDefault="003B4DFA" w:rsidP="003B617E">
      <w:pPr>
        <w:ind w:left="283"/>
        <w:rPr>
          <w:rFonts w:cstheme="majorHAnsi"/>
          <w:color w:val="auto"/>
          <w:szCs w:val="20"/>
        </w:rPr>
      </w:pPr>
      <w:r w:rsidRPr="003B4DFA">
        <w:rPr>
          <w:rFonts w:cstheme="majorHAnsi"/>
          <w:color w:val="auto"/>
          <w:szCs w:val="20"/>
        </w:rPr>
        <w:t xml:space="preserve">- optellen en aftrekken met grote getallen met eindnullen </w:t>
      </w:r>
    </w:p>
    <w:p w14:paraId="522C017A" w14:textId="23D9697B" w:rsidR="003B4DFA" w:rsidRDefault="003B4DFA" w:rsidP="003B617E">
      <w:pPr>
        <w:ind w:left="283"/>
        <w:rPr>
          <w:rFonts w:cstheme="majorHAnsi"/>
          <w:color w:val="auto"/>
          <w:szCs w:val="20"/>
        </w:rPr>
      </w:pPr>
      <w:r w:rsidRPr="003B4DFA">
        <w:rPr>
          <w:rFonts w:cstheme="majorHAnsi"/>
          <w:color w:val="auto"/>
          <w:szCs w:val="20"/>
        </w:rPr>
        <w:t xml:space="preserve">- vermenigvuldigen met en delen naar analogie met de tafels </w:t>
      </w:r>
    </w:p>
    <w:p w14:paraId="3F765759" w14:textId="77777777" w:rsidR="003B4DFA" w:rsidRDefault="003B4DFA" w:rsidP="003B617E">
      <w:pPr>
        <w:ind w:left="283"/>
        <w:rPr>
          <w:rFonts w:cstheme="majorHAnsi"/>
          <w:color w:val="auto"/>
          <w:szCs w:val="20"/>
        </w:rPr>
      </w:pPr>
      <w:r w:rsidRPr="003B4DFA">
        <w:rPr>
          <w:rFonts w:cstheme="majorHAnsi"/>
          <w:color w:val="auto"/>
          <w:szCs w:val="20"/>
        </w:rPr>
        <w:t xml:space="preserve">1.14 De leerlingen kunnen op concrete wijze de volgende eigenschappen van bewerkingen verwoorden en toepassen: van plaats wisselen, schakelen, splitsen en verdelen. </w:t>
      </w:r>
    </w:p>
    <w:p w14:paraId="73ADD3B4" w14:textId="77777777" w:rsidR="003B4DFA" w:rsidRDefault="003B4DFA" w:rsidP="003B617E">
      <w:pPr>
        <w:ind w:left="283"/>
        <w:rPr>
          <w:rFonts w:cstheme="majorHAnsi"/>
          <w:color w:val="auto"/>
          <w:szCs w:val="20"/>
        </w:rPr>
      </w:pPr>
      <w:r w:rsidRPr="003B4DFA">
        <w:rPr>
          <w:rFonts w:cstheme="majorHAnsi"/>
          <w:color w:val="auto"/>
          <w:szCs w:val="20"/>
        </w:rPr>
        <w:t xml:space="preserve">1.16 De leerlingen kunnen de uitkomst van een berekening bij benadering bepalen. </w:t>
      </w:r>
    </w:p>
    <w:p w14:paraId="7A7F5461" w14:textId="77777777" w:rsidR="003B4DFA" w:rsidRDefault="003B4DFA" w:rsidP="003B617E">
      <w:pPr>
        <w:ind w:left="283"/>
        <w:rPr>
          <w:rFonts w:cstheme="majorHAnsi"/>
          <w:color w:val="auto"/>
          <w:szCs w:val="20"/>
        </w:rPr>
      </w:pPr>
      <w:r w:rsidRPr="003B4DFA">
        <w:rPr>
          <w:rFonts w:cstheme="majorHAnsi"/>
          <w:color w:val="auto"/>
          <w:szCs w:val="20"/>
        </w:rPr>
        <w:t xml:space="preserve">1.21 De leerlingen zijn in staat in concrete situaties (onder meer tussen grootheden) eenvoudige verhoudingen vast te stellen, te vergelijken, hun gelijkwaardigheid te beoordelen en het ontbrekend verhoudingsgetal te berekenen. </w:t>
      </w:r>
    </w:p>
    <w:p w14:paraId="6520FD6B" w14:textId="77777777" w:rsidR="003B4DFA" w:rsidRDefault="003B4DFA" w:rsidP="003B617E">
      <w:pPr>
        <w:ind w:left="283"/>
        <w:rPr>
          <w:rFonts w:cstheme="majorHAnsi"/>
          <w:color w:val="auto"/>
          <w:szCs w:val="20"/>
        </w:rPr>
      </w:pPr>
      <w:r w:rsidRPr="003B4DFA">
        <w:rPr>
          <w:rFonts w:cstheme="majorHAnsi"/>
          <w:color w:val="auto"/>
          <w:szCs w:val="20"/>
        </w:rPr>
        <w:t xml:space="preserve">1.22 De leerlingen kunnen eenvoudige breuken gelijknamig maken in functie van het optellen en aftrekken van breuken of in functie van het ordenen en het vergelijken van breuken. </w:t>
      </w:r>
    </w:p>
    <w:p w14:paraId="43E78206" w14:textId="77777777" w:rsidR="003B4DFA" w:rsidRDefault="003B4DFA" w:rsidP="003B617E">
      <w:pPr>
        <w:ind w:left="283"/>
        <w:rPr>
          <w:rFonts w:cstheme="majorHAnsi"/>
          <w:color w:val="auto"/>
          <w:szCs w:val="20"/>
        </w:rPr>
      </w:pPr>
      <w:r w:rsidRPr="003B4DFA">
        <w:rPr>
          <w:rFonts w:cstheme="majorHAnsi"/>
          <w:color w:val="auto"/>
          <w:szCs w:val="20"/>
        </w:rPr>
        <w:t xml:space="preserve">1.23 De leerlingen kunnen in een zinvolle context eenvoudige breuken en kommagetallen optellen en aftrekken. In een zinvolle context kunnen zij eveneens een eenvoudige breuk vermenigvuldigen met een natuurlijk getal. </w:t>
      </w:r>
    </w:p>
    <w:p w14:paraId="5AD3FF5C" w14:textId="77777777" w:rsidR="00D05FB4" w:rsidRDefault="003B4DFA" w:rsidP="003B617E">
      <w:pPr>
        <w:ind w:left="283"/>
        <w:rPr>
          <w:rFonts w:cstheme="majorHAnsi"/>
          <w:color w:val="auto"/>
          <w:szCs w:val="20"/>
        </w:rPr>
      </w:pPr>
      <w:r w:rsidRPr="003B4DFA">
        <w:rPr>
          <w:rFonts w:cstheme="majorHAnsi"/>
          <w:color w:val="auto"/>
          <w:szCs w:val="20"/>
        </w:rPr>
        <w:t xml:space="preserve">1.24 De leerlingen kennen de cijferalgoritmen. Zij kunnen cijferend vier hoofdbewerkingen uitvoeren met natuurlijke en met kommagetallen: </w:t>
      </w:r>
    </w:p>
    <w:p w14:paraId="718FE443" w14:textId="00C32E4D" w:rsidR="003B617E" w:rsidRDefault="003B4DFA" w:rsidP="003B617E">
      <w:pPr>
        <w:ind w:left="283"/>
        <w:rPr>
          <w:rFonts w:cstheme="majorHAnsi"/>
          <w:color w:val="auto"/>
          <w:szCs w:val="20"/>
        </w:rPr>
      </w:pPr>
      <w:r w:rsidRPr="003B4DFA">
        <w:rPr>
          <w:rFonts w:cstheme="majorHAnsi"/>
          <w:color w:val="auto"/>
          <w:szCs w:val="20"/>
        </w:rPr>
        <w:t xml:space="preserve">- optellen met max. 5 getallen: de som </w:t>
      </w:r>
      <w:r w:rsidR="003B617E" w:rsidRPr="00867B4D">
        <w:rPr>
          <w:rFonts w:cstheme="majorHAnsi"/>
          <w:color w:val="auto"/>
          <w:szCs w:val="20"/>
        </w:rPr>
        <w:t xml:space="preserve"> </w:t>
      </w:r>
    </w:p>
    <w:p w14:paraId="00836940" w14:textId="77777777" w:rsidR="00D05FB4" w:rsidRDefault="00D05FB4" w:rsidP="003B617E">
      <w:pPr>
        <w:ind w:left="283"/>
        <w:rPr>
          <w:rFonts w:cstheme="majorHAnsi"/>
          <w:color w:val="auto"/>
          <w:szCs w:val="20"/>
        </w:rPr>
      </w:pPr>
      <w:r w:rsidRPr="00D05FB4">
        <w:rPr>
          <w:rFonts w:cstheme="majorHAnsi"/>
          <w:color w:val="auto"/>
          <w:szCs w:val="20"/>
        </w:rPr>
        <w:t xml:space="preserve">- aftrekken: aftrektal &lt; 10 000 000 en max. 8 cijfers; </w:t>
      </w:r>
    </w:p>
    <w:p w14:paraId="042C6188" w14:textId="77777777" w:rsidR="00D05FB4" w:rsidRDefault="00D05FB4" w:rsidP="003B617E">
      <w:pPr>
        <w:ind w:left="283"/>
        <w:rPr>
          <w:rFonts w:cstheme="majorHAnsi"/>
          <w:color w:val="auto"/>
          <w:szCs w:val="20"/>
        </w:rPr>
      </w:pPr>
      <w:r w:rsidRPr="00D05FB4">
        <w:rPr>
          <w:rFonts w:cstheme="majorHAnsi"/>
          <w:color w:val="auto"/>
          <w:szCs w:val="20"/>
        </w:rPr>
        <w:t xml:space="preserve">- vermenigvuldigen: vermenigvuldiger bestaat uit max. 3 cijfers; het product = max. 8 cijfers (2 cijfers na de komma); </w:t>
      </w:r>
    </w:p>
    <w:p w14:paraId="747483DD" w14:textId="77777777" w:rsidR="00166699" w:rsidRDefault="00D05FB4" w:rsidP="003B617E">
      <w:pPr>
        <w:ind w:left="283"/>
        <w:rPr>
          <w:rFonts w:cstheme="majorHAnsi"/>
          <w:color w:val="auto"/>
          <w:szCs w:val="20"/>
        </w:rPr>
      </w:pPr>
      <w:r w:rsidRPr="00D05FB4">
        <w:rPr>
          <w:rFonts w:cstheme="majorHAnsi"/>
          <w:color w:val="auto"/>
          <w:szCs w:val="20"/>
        </w:rPr>
        <w:lastRenderedPageBreak/>
        <w:t xml:space="preserve">- delen: deler bestaat uit max. 3 cijfers; quotiënt max. 2 cijfers na de komma. </w:t>
      </w:r>
    </w:p>
    <w:p w14:paraId="027B25B3" w14:textId="77777777" w:rsidR="00166699" w:rsidRDefault="00D05FB4" w:rsidP="003B617E">
      <w:pPr>
        <w:ind w:left="283"/>
        <w:rPr>
          <w:rFonts w:cstheme="majorHAnsi"/>
          <w:color w:val="auto"/>
          <w:szCs w:val="20"/>
        </w:rPr>
      </w:pPr>
      <w:r w:rsidRPr="00D05FB4">
        <w:rPr>
          <w:rFonts w:cstheme="majorHAnsi"/>
          <w:color w:val="auto"/>
          <w:szCs w:val="20"/>
        </w:rPr>
        <w:t xml:space="preserve">1.25 De leerlingen kunnen eenvoudige procentberekeningen maken met betrekking tot praktische situaties. </w:t>
      </w:r>
    </w:p>
    <w:p w14:paraId="4CC5D408" w14:textId="77777777" w:rsidR="00166699" w:rsidRDefault="00D05FB4" w:rsidP="003B617E">
      <w:pPr>
        <w:ind w:left="283"/>
        <w:rPr>
          <w:rFonts w:cstheme="majorHAnsi"/>
          <w:color w:val="auto"/>
          <w:szCs w:val="20"/>
        </w:rPr>
      </w:pPr>
      <w:r w:rsidRPr="00D05FB4">
        <w:rPr>
          <w:rFonts w:cstheme="majorHAnsi"/>
          <w:color w:val="auto"/>
          <w:szCs w:val="20"/>
        </w:rPr>
        <w:t xml:space="preserve">1.26 De leerlingen kunnen de zakrekenmachine doelmatig gebruiken voor de hoofdbewerkingen (zie ook 1.28). </w:t>
      </w:r>
    </w:p>
    <w:p w14:paraId="0598846D" w14:textId="77777777" w:rsidR="00166699" w:rsidRDefault="00D05FB4" w:rsidP="003B617E">
      <w:pPr>
        <w:ind w:left="283"/>
        <w:rPr>
          <w:rFonts w:cstheme="majorHAnsi"/>
          <w:color w:val="auto"/>
          <w:szCs w:val="20"/>
        </w:rPr>
      </w:pPr>
      <w:r w:rsidRPr="00D05FB4">
        <w:rPr>
          <w:rFonts w:cstheme="majorHAnsi"/>
          <w:color w:val="auto"/>
          <w:szCs w:val="20"/>
        </w:rPr>
        <w:t xml:space="preserve">1.27 De leerlingen zijn in staat uitgevoerde bewerkingen te controleren, onder meer met de zakrekenmachine. </w:t>
      </w:r>
    </w:p>
    <w:p w14:paraId="3CE3A20F" w14:textId="77777777" w:rsidR="00166699" w:rsidRDefault="00D05FB4" w:rsidP="003B617E">
      <w:pPr>
        <w:ind w:left="283"/>
        <w:rPr>
          <w:rFonts w:cstheme="majorHAnsi"/>
          <w:color w:val="auto"/>
          <w:szCs w:val="20"/>
        </w:rPr>
      </w:pPr>
      <w:r w:rsidRPr="00D05FB4">
        <w:rPr>
          <w:rFonts w:cstheme="majorHAnsi"/>
          <w:color w:val="auto"/>
          <w:szCs w:val="20"/>
        </w:rPr>
        <w:t xml:space="preserve">2.4 De leerlingen kunnen de functie van de begrippen "schaal" en "gemiddelde" aan de hand van concrete voorbeelden verwoorden. </w:t>
      </w:r>
    </w:p>
    <w:p w14:paraId="6D9E1EAF" w14:textId="471CF4AE" w:rsidR="00D05FB4" w:rsidRPr="00867B4D" w:rsidRDefault="00D05FB4" w:rsidP="003B617E">
      <w:pPr>
        <w:ind w:left="283"/>
        <w:rPr>
          <w:rFonts w:cstheme="majorHAnsi"/>
          <w:color w:val="auto"/>
          <w:szCs w:val="20"/>
        </w:rPr>
      </w:pPr>
      <w:r w:rsidRPr="00D05FB4">
        <w:rPr>
          <w:rFonts w:cstheme="majorHAnsi"/>
          <w:color w:val="auto"/>
          <w:szCs w:val="20"/>
        </w:rPr>
        <w:t>2.11 De leerlingen kunnen in reële situaties rekenen met geld en geldwaarden.</w:t>
      </w:r>
    </w:p>
    <w:p w14:paraId="67AEE1DA" w14:textId="43F1D4BA" w:rsidR="00EB17EF" w:rsidRPr="006256F5" w:rsidRDefault="00A013B3" w:rsidP="00846D3A">
      <w:pPr>
        <w:ind w:left="283"/>
        <w:rPr>
          <w:rFonts w:asciiTheme="majorHAnsi" w:hAnsiTheme="majorHAnsi" w:cstheme="majorHAnsi"/>
          <w:color w:val="auto"/>
          <w:szCs w:val="20"/>
        </w:rPr>
      </w:pPr>
      <w:hyperlink r:id="rId10" w:history="1">
        <w:r w:rsidRPr="00A013B3">
          <w:rPr>
            <w:rStyle w:val="Hyperlink"/>
            <w:rFonts w:asciiTheme="majorHAnsi" w:hAnsiTheme="majorHAnsi" w:cstheme="majorHAnsi"/>
            <w:szCs w:val="20"/>
          </w:rPr>
          <w:t>eindtermen-wiskunde-lo6-afname-2026.pdf</w:t>
        </w:r>
      </w:hyperlink>
    </w:p>
    <w:p w14:paraId="69E62964" w14:textId="77777777" w:rsidR="00E32C7A" w:rsidRPr="006256F5" w:rsidRDefault="00E32C7A" w:rsidP="00846D3A">
      <w:pPr>
        <w:ind w:left="283"/>
        <w:rPr>
          <w:rFonts w:asciiTheme="majorHAnsi" w:hAnsiTheme="majorHAnsi" w:cstheme="majorHAnsi"/>
          <w:color w:val="auto"/>
          <w:szCs w:val="20"/>
        </w:rPr>
      </w:pPr>
    </w:p>
    <w:p w14:paraId="443355A4" w14:textId="77777777" w:rsidR="00E32C7A" w:rsidRPr="006256F5" w:rsidRDefault="00E32C7A" w:rsidP="00846D3A">
      <w:pPr>
        <w:ind w:left="283"/>
        <w:rPr>
          <w:rFonts w:asciiTheme="majorHAnsi" w:hAnsiTheme="majorHAnsi" w:cstheme="majorHAnsi"/>
          <w:color w:val="auto"/>
          <w:szCs w:val="20"/>
        </w:rPr>
      </w:pPr>
    </w:p>
    <w:p w14:paraId="60B06A89" w14:textId="77777777" w:rsidR="00E32C7A" w:rsidRPr="006256F5" w:rsidRDefault="00E32C7A" w:rsidP="00846D3A">
      <w:pPr>
        <w:ind w:left="283"/>
        <w:rPr>
          <w:rFonts w:asciiTheme="majorHAnsi" w:hAnsiTheme="majorHAnsi" w:cstheme="majorHAnsi"/>
          <w:color w:val="auto"/>
          <w:szCs w:val="20"/>
        </w:rPr>
      </w:pPr>
    </w:p>
    <w:p w14:paraId="62665DD5" w14:textId="77777777" w:rsidR="001532D9" w:rsidRPr="006256F5" w:rsidRDefault="001532D9" w:rsidP="00846D3A">
      <w:pPr>
        <w:ind w:left="283"/>
        <w:rPr>
          <w:rFonts w:asciiTheme="majorHAnsi" w:hAnsiTheme="majorHAnsi" w:cstheme="majorHAnsi"/>
          <w:color w:val="auto"/>
          <w:szCs w:val="20"/>
        </w:rPr>
      </w:pPr>
    </w:p>
    <w:p w14:paraId="5B47E1DB" w14:textId="77777777" w:rsidR="001532D9" w:rsidRPr="006256F5" w:rsidRDefault="001532D9" w:rsidP="00846D3A">
      <w:pPr>
        <w:ind w:left="283"/>
        <w:rPr>
          <w:rFonts w:asciiTheme="majorHAnsi" w:hAnsiTheme="majorHAnsi" w:cstheme="majorHAnsi"/>
          <w:color w:val="auto"/>
          <w:szCs w:val="20"/>
        </w:rPr>
      </w:pPr>
    </w:p>
    <w:p w14:paraId="5D73E4CB" w14:textId="77777777" w:rsidR="001532D9" w:rsidRPr="006256F5" w:rsidRDefault="001532D9" w:rsidP="00846D3A">
      <w:pPr>
        <w:ind w:left="283"/>
        <w:rPr>
          <w:color w:val="auto"/>
        </w:rPr>
      </w:pPr>
    </w:p>
    <w:p w14:paraId="2BDFF56A" w14:textId="72CC6D80" w:rsidR="00CF64DB" w:rsidRDefault="00CF64DB">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4A570F" w14:paraId="5E7AF895" w14:textId="77777777" w:rsidTr="004A570F">
        <w:trPr>
          <w:trHeight w:val="1510"/>
        </w:trPr>
        <w:tc>
          <w:tcPr>
            <w:tcW w:w="465" w:type="dxa"/>
            <w:shd w:val="clear" w:color="auto" w:fill="93A23B"/>
            <w:tcMar>
              <w:top w:w="0" w:type="dxa"/>
              <w:left w:w="0" w:type="dxa"/>
              <w:bottom w:w="0" w:type="dxa"/>
              <w:right w:w="0" w:type="dxa"/>
            </w:tcMar>
            <w:vAlign w:val="center"/>
          </w:tcPr>
          <w:p w14:paraId="1E8EEEFD" w14:textId="77777777" w:rsidR="004A570F" w:rsidRDefault="004A570F" w:rsidP="00C629F3"/>
        </w:tc>
        <w:tc>
          <w:tcPr>
            <w:tcW w:w="14627" w:type="dxa"/>
            <w:shd w:val="clear" w:color="auto" w:fill="F1F4F7"/>
            <w:tcMar>
              <w:top w:w="210" w:type="dxa"/>
              <w:left w:w="560" w:type="dxa"/>
              <w:bottom w:w="190" w:type="dxa"/>
              <w:right w:w="420" w:type="dxa"/>
            </w:tcMar>
            <w:vAlign w:val="center"/>
          </w:tcPr>
          <w:p w14:paraId="6C7331A8" w14:textId="35CE0B9E" w:rsidR="004A570F" w:rsidRPr="004A570F" w:rsidRDefault="004A570F" w:rsidP="00C629F3">
            <w:pPr>
              <w:spacing w:after="100" w:line="240" w:lineRule="auto"/>
              <w:rPr>
                <w:bCs/>
                <w:sz w:val="32"/>
                <w:szCs w:val="32"/>
              </w:rPr>
            </w:pPr>
            <w:r w:rsidRPr="004A570F">
              <w:rPr>
                <w:bCs/>
                <w:color w:val="93A23B"/>
                <w:sz w:val="32"/>
                <w:szCs w:val="32"/>
              </w:rPr>
              <w:t>Overwegingen vooraf</w:t>
            </w:r>
          </w:p>
          <w:p w14:paraId="6C328DCB" w14:textId="77777777" w:rsidR="004A570F" w:rsidRDefault="004A570F" w:rsidP="004A570F">
            <w:r>
              <w:t xml:space="preserve">In deze stap denken jullie na over de leerlingenkenmerken die van invloed kunnen zijn op de resultaten. </w:t>
            </w:r>
          </w:p>
          <w:p w14:paraId="1248F5DB" w14:textId="7E7F1416" w:rsidR="004A570F" w:rsidRDefault="004A570F" w:rsidP="004A570F">
            <w:r>
              <w:t xml:space="preserve">Jullie staan ook even stil bij de afnamecontext. </w:t>
            </w:r>
          </w:p>
          <w:p w14:paraId="140C8D75" w14:textId="69095AA2" w:rsidR="004A570F" w:rsidRDefault="004A570F" w:rsidP="004A570F">
            <w:r>
              <w:t xml:space="preserve">Daarna voorspellen jullie op basis van hoe jullie op school werken, vanuit jullie buikgevoel en ervaringen                                                                               over de hele schoolloopbaan, hoe de leerlingen de toets gedaan hebben. </w:t>
            </w:r>
          </w:p>
          <w:p w14:paraId="1A44DA64" w14:textId="3CA0759B" w:rsidR="004A570F" w:rsidRDefault="004A570F" w:rsidP="004A570F">
            <w:pPr>
              <w:spacing w:after="0"/>
            </w:pPr>
          </w:p>
        </w:tc>
      </w:tr>
    </w:tbl>
    <w:p w14:paraId="52E3E685" w14:textId="77777777" w:rsidR="00846D3A" w:rsidRDefault="00846D3A" w:rsidP="00B2137C">
      <w:pPr>
        <w:ind w:left="283" w:hanging="283"/>
        <w:rPr>
          <w:color w:val="AE2081"/>
          <w:sz w:val="24"/>
          <w:szCs w:val="24"/>
        </w:rPr>
      </w:pPr>
    </w:p>
    <w:p w14:paraId="1F3D2B0A" w14:textId="77777777" w:rsidR="004A570F" w:rsidRPr="00370551" w:rsidRDefault="004A570F" w:rsidP="004A570F">
      <w:pPr>
        <w:ind w:left="283" w:hanging="283"/>
        <w:rPr>
          <w:b/>
          <w:bCs/>
          <w:color w:val="A8AF37"/>
          <w:sz w:val="24"/>
          <w:szCs w:val="24"/>
        </w:rPr>
      </w:pPr>
      <w:r w:rsidRPr="00370551">
        <w:rPr>
          <w:b/>
          <w:bCs/>
          <w:color w:val="A8AF37"/>
          <w:sz w:val="24"/>
          <w:szCs w:val="24"/>
        </w:rPr>
        <w:t>Afnamecontext</w:t>
      </w:r>
    </w:p>
    <w:p w14:paraId="08A8D76F" w14:textId="77777777" w:rsidR="004A570F" w:rsidRPr="00370551" w:rsidRDefault="004A570F" w:rsidP="004A570F">
      <w:pPr>
        <w:ind w:left="283" w:hanging="283"/>
        <w:rPr>
          <w:color w:val="F28C28"/>
          <w:sz w:val="24"/>
          <w:szCs w:val="24"/>
        </w:rPr>
      </w:pPr>
      <w:r w:rsidRPr="00370551">
        <w:rPr>
          <w:noProof/>
        </w:rPr>
        <w:drawing>
          <wp:inline distT="0" distB="0" distL="0" distR="0" wp14:anchorId="5744624E" wp14:editId="757C3D59">
            <wp:extent cx="5760720" cy="562610"/>
            <wp:effectExtent l="0" t="0" r="0" b="8890"/>
            <wp:docPr id="1501928830" name="Afbeelding 1" descr="Afbeelding met tekst, lij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28830" name="Afbeelding 1" descr="Afbeelding met tekst, lijn, schermopname&#10;&#10;Automatisch gegenereerde beschrijving"/>
                    <pic:cNvPicPr/>
                  </pic:nvPicPr>
                  <pic:blipFill rotWithShape="1">
                    <a:blip r:embed="rId11"/>
                    <a:srcRect b="29559"/>
                    <a:stretch/>
                  </pic:blipFill>
                  <pic:spPr bwMode="auto">
                    <a:xfrm>
                      <a:off x="0" y="0"/>
                      <a:ext cx="5760720" cy="562610"/>
                    </a:xfrm>
                    <a:prstGeom prst="rect">
                      <a:avLst/>
                    </a:prstGeom>
                    <a:ln>
                      <a:noFill/>
                    </a:ln>
                    <a:extLst>
                      <a:ext uri="{53640926-AAD7-44D8-BBD7-CCE9431645EC}">
                        <a14:shadowObscured xmlns:a14="http://schemas.microsoft.com/office/drawing/2010/main"/>
                      </a:ext>
                    </a:extLst>
                  </pic:spPr>
                </pic:pic>
              </a:graphicData>
            </a:graphic>
          </wp:inline>
        </w:drawing>
      </w:r>
    </w:p>
    <w:p w14:paraId="29EB8F19" w14:textId="4004EDC6" w:rsidR="004A570F" w:rsidRDefault="004A570F" w:rsidP="004A570F">
      <w:pPr>
        <w:ind w:left="283" w:hanging="283"/>
        <w:rPr>
          <w:color w:val="F28C28"/>
          <w:sz w:val="24"/>
          <w:szCs w:val="24"/>
        </w:rPr>
      </w:pPr>
      <w:r w:rsidRPr="00370551">
        <w:rPr>
          <w:color w:val="A8AF37"/>
          <w:sz w:val="24"/>
          <w:szCs w:val="24"/>
        </w:rPr>
        <w:tab/>
        <w:t>Relevante leerlingenkenmerken</w:t>
      </w:r>
      <w:r w:rsidRPr="00370551">
        <w:rPr>
          <w:color w:val="F28C28"/>
          <w:sz w:val="24"/>
          <w:szCs w:val="24"/>
        </w:rPr>
        <w:tab/>
      </w:r>
      <w:r w:rsidR="00370551">
        <w:rPr>
          <w:rFonts w:eastAsia="Times New Roman"/>
          <w:noProof/>
        </w:rPr>
        <w:drawing>
          <wp:inline distT="0" distB="0" distL="0" distR="0" wp14:anchorId="1822916F" wp14:editId="140EFE07">
            <wp:extent cx="3878580" cy="1417586"/>
            <wp:effectExtent l="0" t="0" r="7620" b="0"/>
            <wp:docPr id="98183210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908455" cy="1428505"/>
                    </a:xfrm>
                    <a:prstGeom prst="rect">
                      <a:avLst/>
                    </a:prstGeom>
                    <a:noFill/>
                    <a:ln>
                      <a:noFill/>
                    </a:ln>
                  </pic:spPr>
                </pic:pic>
              </a:graphicData>
            </a:graphic>
          </wp:inline>
        </w:drawing>
      </w:r>
      <w:r w:rsidR="00064E98">
        <w:rPr>
          <w:color w:val="F28C28"/>
          <w:sz w:val="24"/>
          <w:szCs w:val="24"/>
        </w:rPr>
        <w:tab/>
      </w:r>
    </w:p>
    <w:p w14:paraId="45E16611" w14:textId="77777777" w:rsidR="00661B99" w:rsidRDefault="00661B99" w:rsidP="004A570F">
      <w:pPr>
        <w:ind w:left="283" w:hanging="283"/>
        <w:rPr>
          <w:color w:val="F28C28"/>
          <w:sz w:val="24"/>
          <w:szCs w:val="24"/>
        </w:rPr>
      </w:pPr>
    </w:p>
    <w:p w14:paraId="4CDD748B" w14:textId="77777777" w:rsidR="004A570F" w:rsidRPr="00821EE3" w:rsidRDefault="004A570F" w:rsidP="004A570F">
      <w:pPr>
        <w:ind w:left="283" w:hanging="283"/>
        <w:rPr>
          <w:color w:val="A8AF37"/>
          <w:sz w:val="24"/>
          <w:szCs w:val="24"/>
        </w:rPr>
      </w:pPr>
      <w:r w:rsidRPr="00821EE3">
        <w:rPr>
          <w:noProof/>
          <w:color w:val="A8AF37"/>
          <w:sz w:val="24"/>
          <w:szCs w:val="24"/>
        </w:rPr>
        <mc:AlternateContent>
          <mc:Choice Requires="wps">
            <w:drawing>
              <wp:anchor distT="45720" distB="45720" distL="114300" distR="114300" simplePos="0" relativeHeight="251657216" behindDoc="0" locked="0" layoutInCell="1" allowOverlap="1" wp14:anchorId="5F231C59" wp14:editId="11B4BE4D">
                <wp:simplePos x="0" y="0"/>
                <wp:positionH relativeFrom="column">
                  <wp:posOffset>191135</wp:posOffset>
                </wp:positionH>
                <wp:positionV relativeFrom="paragraph">
                  <wp:posOffset>455295</wp:posOffset>
                </wp:positionV>
                <wp:extent cx="5775960" cy="1404620"/>
                <wp:effectExtent l="0" t="0" r="15240" b="1079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404620"/>
                        </a:xfrm>
                        <a:prstGeom prst="rect">
                          <a:avLst/>
                        </a:prstGeom>
                        <a:noFill/>
                        <a:ln w="19050">
                          <a:solidFill>
                            <a:srgbClr val="A8AF37"/>
                          </a:solidFill>
                          <a:miter lim="800000"/>
                          <a:headEnd/>
                          <a:tailEnd/>
                        </a:ln>
                      </wps:spPr>
                      <wps:txbx>
                        <w:txbxContent>
                          <w:p w14:paraId="5FB21131" w14:textId="12B72350" w:rsidR="0011428F" w:rsidRDefault="004A570F" w:rsidP="004A570F">
                            <w:pPr>
                              <w:rPr>
                                <w:sz w:val="18"/>
                              </w:rPr>
                            </w:pPr>
                            <w:r>
                              <w:rPr>
                                <w:sz w:val="18"/>
                              </w:rPr>
                              <w:t>[invullen]</w:t>
                            </w:r>
                          </w:p>
                          <w:p w14:paraId="20902E2B" w14:textId="77777777" w:rsidR="0011428F" w:rsidRPr="0011428F" w:rsidRDefault="0011428F" w:rsidP="004A570F">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231C59" id="_x0000_t202" coordsize="21600,21600" o:spt="202" path="m,l,21600r21600,l21600,xe">
                <v:stroke joinstyle="miter"/>
                <v:path gradientshapeok="t" o:connecttype="rect"/>
              </v:shapetype>
              <v:shape id="Tekstvak 2" o:spid="_x0000_s1026" type="#_x0000_t202" style="position:absolute;left:0;text-align:left;margin-left:15.05pt;margin-top:35.85pt;width:454.8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" filled="f" strokecolor="#a8af37" strokeweight="1.5pt">
                <v:textbox style="mso-fit-shape-to-text:t">
                  <w:txbxContent>
                    <w:p w14:paraId="5FB21131" w14:textId="12B72350" w:rsidR="0011428F" w:rsidRDefault="004A570F" w:rsidP="004A570F">
                      <w:pPr>
                        <w:rPr>
                          <w:sz w:val="18"/>
                        </w:rPr>
                      </w:pPr>
                      <w:r>
                        <w:rPr>
                          <w:sz w:val="18"/>
                        </w:rPr>
                        <w:t>[invullen]</w:t>
                      </w:r>
                    </w:p>
                    <w:p w14:paraId="20902E2B" w14:textId="77777777" w:rsidR="0011428F" w:rsidRPr="0011428F" w:rsidRDefault="0011428F" w:rsidP="004A570F">
                      <w:pPr>
                        <w:rPr>
                          <w:sz w:val="18"/>
                        </w:rPr>
                      </w:pPr>
                    </w:p>
                  </w:txbxContent>
                </v:textbox>
                <w10:wrap type="square"/>
              </v:shape>
            </w:pict>
          </mc:Fallback>
        </mc:AlternateContent>
      </w:r>
      <w:r w:rsidRPr="00821EE3">
        <w:rPr>
          <w:color w:val="A8AF37"/>
          <w:sz w:val="24"/>
          <w:szCs w:val="24"/>
        </w:rPr>
        <w:tab/>
        <w:t>Afnameomstandigheden</w:t>
      </w:r>
    </w:p>
    <w:p w14:paraId="66CCD6C1" w14:textId="22A9E8B0" w:rsidR="004A570F" w:rsidRDefault="004A570F" w:rsidP="004A570F">
      <w:pPr>
        <w:ind w:left="283" w:hanging="283"/>
        <w:rPr>
          <w:color w:val="F28C28"/>
          <w:sz w:val="24"/>
          <w:szCs w:val="24"/>
        </w:rPr>
      </w:pPr>
    </w:p>
    <w:p w14:paraId="5B579748" w14:textId="77777777" w:rsidR="004A570F" w:rsidRPr="00821EE3" w:rsidRDefault="004A570F" w:rsidP="004A570F">
      <w:pPr>
        <w:ind w:left="283" w:hanging="283"/>
        <w:rPr>
          <w:color w:val="A8AF37"/>
          <w:sz w:val="24"/>
          <w:szCs w:val="24"/>
        </w:rPr>
      </w:pPr>
      <w:r w:rsidRPr="00821EE3">
        <w:rPr>
          <w:color w:val="A8AF37"/>
          <w:sz w:val="24"/>
          <w:szCs w:val="24"/>
        </w:rPr>
        <w:tab/>
        <w:t>Uitzonderlijke gebeurtenissen</w:t>
      </w:r>
      <w:r w:rsidRPr="00821EE3">
        <w:rPr>
          <w:noProof/>
          <w:color w:val="A8AF37"/>
          <w:sz w:val="24"/>
          <w:szCs w:val="24"/>
        </w:rPr>
        <mc:AlternateContent>
          <mc:Choice Requires="wps">
            <w:drawing>
              <wp:anchor distT="45720" distB="45720" distL="114300" distR="114300" simplePos="0" relativeHeight="251660288" behindDoc="0" locked="0" layoutInCell="1" allowOverlap="1" wp14:anchorId="5C40EFA2" wp14:editId="556E2ECB">
                <wp:simplePos x="0" y="0"/>
                <wp:positionH relativeFrom="column">
                  <wp:posOffset>213995</wp:posOffset>
                </wp:positionH>
                <wp:positionV relativeFrom="paragraph">
                  <wp:posOffset>453390</wp:posOffset>
                </wp:positionV>
                <wp:extent cx="5745480" cy="1404620"/>
                <wp:effectExtent l="0" t="0" r="26670" b="13335"/>
                <wp:wrapSquare wrapText="bothSides"/>
                <wp:docPr id="104257799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404620"/>
                        </a:xfrm>
                        <a:prstGeom prst="rect">
                          <a:avLst/>
                        </a:prstGeom>
                        <a:noFill/>
                        <a:ln w="19050">
                          <a:solidFill>
                            <a:srgbClr val="A8AF37"/>
                          </a:solidFill>
                          <a:miter lim="800000"/>
                          <a:headEnd/>
                          <a:tailEnd/>
                        </a:ln>
                      </wps:spPr>
                      <wps:txbx>
                        <w:txbxContent>
                          <w:p w14:paraId="78237ED2" w14:textId="77777777" w:rsidR="004A570F" w:rsidRDefault="004A570F" w:rsidP="004A570F">
                            <w:pPr>
                              <w:rPr>
                                <w:sz w:val="18"/>
                              </w:rPr>
                            </w:pPr>
                            <w:r>
                              <w:rPr>
                                <w:sz w:val="18"/>
                              </w:rPr>
                              <w:t>[invullen]</w:t>
                            </w:r>
                          </w:p>
                          <w:p w14:paraId="04C546E3" w14:textId="77777777" w:rsidR="004A570F" w:rsidRDefault="004A570F" w:rsidP="004A570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40EFA2" id="_x0000_s1027" type="#_x0000_t202" style="position:absolute;left:0;text-align:left;margin-left:16.85pt;margin-top:35.7pt;width:452.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" filled="f" strokecolor="#a8af37" strokeweight="1.5pt">
                <v:textbox style="mso-fit-shape-to-text:t">
                  <w:txbxContent>
                    <w:p w14:paraId="78237ED2" w14:textId="77777777" w:rsidR="004A570F" w:rsidRDefault="004A570F" w:rsidP="004A570F">
                      <w:pPr>
                        <w:rPr>
                          <w:sz w:val="18"/>
                        </w:rPr>
                      </w:pPr>
                      <w:r>
                        <w:rPr>
                          <w:sz w:val="18"/>
                        </w:rPr>
                        <w:t>[invullen]</w:t>
                      </w:r>
                    </w:p>
                    <w:p w14:paraId="04C546E3" w14:textId="77777777" w:rsidR="004A570F" w:rsidRDefault="004A570F" w:rsidP="004A570F"/>
                  </w:txbxContent>
                </v:textbox>
                <w10:wrap type="square"/>
              </v:shape>
            </w:pict>
          </mc:Fallback>
        </mc:AlternateContent>
      </w:r>
    </w:p>
    <w:p w14:paraId="7FB9DB83" w14:textId="77777777" w:rsidR="00EB17EF" w:rsidRDefault="00EB17EF" w:rsidP="004A570F">
      <w:pPr>
        <w:tabs>
          <w:tab w:val="left" w:pos="1104"/>
        </w:tabs>
        <w:rPr>
          <w:sz w:val="24"/>
          <w:szCs w:val="24"/>
        </w:rPr>
      </w:pPr>
    </w:p>
    <w:p w14:paraId="03F9033F" w14:textId="77777777" w:rsidR="004A570F" w:rsidRPr="00821EE3" w:rsidRDefault="004A570F" w:rsidP="004A570F">
      <w:pPr>
        <w:tabs>
          <w:tab w:val="left" w:pos="1104"/>
        </w:tabs>
        <w:rPr>
          <w:b/>
          <w:bCs/>
          <w:color w:val="A8AF37"/>
          <w:sz w:val="24"/>
          <w:szCs w:val="24"/>
        </w:rPr>
      </w:pPr>
      <w:r w:rsidRPr="00821EE3">
        <w:rPr>
          <w:b/>
          <w:bCs/>
          <w:color w:val="A8AF37"/>
          <w:sz w:val="24"/>
          <w:szCs w:val="24"/>
        </w:rPr>
        <w:t>Voorspellingen</w:t>
      </w:r>
    </w:p>
    <w:p w14:paraId="29429508" w14:textId="77777777" w:rsidR="001532D9" w:rsidRDefault="004A570F" w:rsidP="004A570F">
      <w:r w:rsidRPr="008342A0">
        <w:t>Voorspel op basis van hoe jullie op school werken</w:t>
      </w:r>
      <w:r w:rsidR="00864063">
        <w:t xml:space="preserve"> (</w:t>
      </w:r>
      <w:r w:rsidR="00B348B6" w:rsidRPr="00B348B6">
        <w:t>taal- of wiskundebeleid, basisgeletterdheid, evaluatie, differentiatie of ondersteuning</w:t>
      </w:r>
      <w:r w:rsidR="00B348B6">
        <w:t>)</w:t>
      </w:r>
      <w:r w:rsidR="001532D9">
        <w:t>,</w:t>
      </w:r>
      <w:r w:rsidRPr="008342A0">
        <w:t xml:space="preserve"> vanuit jullie buikgevoel en ervaringen over de hele schoolloopbaan, hoe de leerlingen de </w:t>
      </w:r>
      <w:r>
        <w:t>toets</w:t>
      </w:r>
      <w:r w:rsidRPr="008342A0">
        <w:t xml:space="preserve"> gedaan hebben. </w:t>
      </w:r>
    </w:p>
    <w:p w14:paraId="02FE43AF" w14:textId="159AA656" w:rsidR="009936A8" w:rsidRDefault="0024585A" w:rsidP="0024585A">
      <w:pPr>
        <w:spacing w:after="200" w:line="276" w:lineRule="auto"/>
      </w:pPr>
      <w:r>
        <w:t>H</w:t>
      </w:r>
      <w:r w:rsidR="004A570F">
        <w:t xml:space="preserve">oeveel % van de leerlingen zit volgens jullie in elk </w:t>
      </w:r>
      <w:hyperlink r:id="rId14" w:anchor="vaardigheidsniveaus" w:history="1">
        <w:r w:rsidR="004A570F" w:rsidRPr="00FE58BE">
          <w:rPr>
            <w:rStyle w:val="Hyperlink"/>
          </w:rPr>
          <w:t>vaardigheidsniveau</w:t>
        </w:r>
      </w:hyperlink>
      <w:r w:rsidR="004A570F">
        <w:t>?</w:t>
      </w:r>
    </w:p>
    <w:p w14:paraId="68EBEBD5" w14:textId="77777777" w:rsidR="009936A8" w:rsidRDefault="009936A8">
      <w:pPr>
        <w:spacing w:after="200" w:line="276" w:lineRule="auto"/>
      </w:pPr>
      <w:r>
        <w:br w:type="page"/>
      </w:r>
    </w:p>
    <w:tbl>
      <w:tblPr>
        <w:tblStyle w:val="Tabelraster"/>
        <w:tblW w:w="0" w:type="auto"/>
        <w:tblLook w:val="04A0" w:firstRow="1" w:lastRow="0" w:firstColumn="1" w:lastColumn="0" w:noHBand="0" w:noVBand="1"/>
      </w:tblPr>
      <w:tblGrid>
        <w:gridCol w:w="8075"/>
        <w:gridCol w:w="985"/>
      </w:tblGrid>
      <w:tr w:rsidR="004A570F" w14:paraId="3B42EA01" w14:textId="77777777" w:rsidTr="004154D1">
        <w:tc>
          <w:tcPr>
            <w:tcW w:w="8075" w:type="dxa"/>
            <w:tcBorders>
              <w:right w:val="single" w:sz="12" w:space="0" w:color="A8AF37"/>
            </w:tcBorders>
          </w:tcPr>
          <w:p w14:paraId="6F774219" w14:textId="77777777" w:rsidR="004A570F" w:rsidRPr="00A51FB8" w:rsidRDefault="004A570F" w:rsidP="00C629F3">
            <w:pPr>
              <w:rPr>
                <w:sz w:val="18"/>
                <w:szCs w:val="18"/>
              </w:rPr>
            </w:pPr>
            <w:r w:rsidRPr="00A51FB8">
              <w:rPr>
                <w:sz w:val="18"/>
                <w:szCs w:val="18"/>
              </w:rPr>
              <w:lastRenderedPageBreak/>
              <w:t>E: Een leerling beheerst nog niet alle deelaspecten van vaardigheidsniveau D</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4D2FBBC2" w14:textId="77777777" w:rsidR="004A570F" w:rsidRPr="00A51FB8" w:rsidRDefault="004A570F" w:rsidP="00C629F3">
            <w:pPr>
              <w:jc w:val="center"/>
              <w:rPr>
                <w:color w:val="A8AF37"/>
              </w:rPr>
            </w:pPr>
            <w:r w:rsidRPr="00A51FB8">
              <w:rPr>
                <w:color w:val="A8AF37"/>
              </w:rPr>
              <w:t>…… %</w:t>
            </w:r>
          </w:p>
        </w:tc>
      </w:tr>
      <w:tr w:rsidR="004A570F" w14:paraId="63A9B4A7" w14:textId="77777777" w:rsidTr="004154D1">
        <w:tc>
          <w:tcPr>
            <w:tcW w:w="8075" w:type="dxa"/>
            <w:tcBorders>
              <w:right w:val="single" w:sz="12" w:space="0" w:color="A8AF37"/>
            </w:tcBorders>
          </w:tcPr>
          <w:p w14:paraId="7C973AE8" w14:textId="77777777" w:rsidR="00555E6B" w:rsidRDefault="004A570F" w:rsidP="00962145">
            <w:pPr>
              <w:rPr>
                <w:sz w:val="18"/>
                <w:szCs w:val="18"/>
              </w:rPr>
            </w:pPr>
            <w:r w:rsidRPr="00A51FB8">
              <w:rPr>
                <w:sz w:val="18"/>
                <w:szCs w:val="18"/>
              </w:rPr>
              <w:t xml:space="preserve">D: </w:t>
            </w:r>
            <w:r w:rsidR="00555E6B" w:rsidRPr="00555E6B">
              <w:rPr>
                <w:sz w:val="18"/>
                <w:szCs w:val="18"/>
              </w:rPr>
              <w:t xml:space="preserve">Een leerling kan meestal: </w:t>
            </w:r>
          </w:p>
          <w:p w14:paraId="2B13D92A" w14:textId="77777777" w:rsidR="00306D90" w:rsidRDefault="00306D90" w:rsidP="00962145">
            <w:pPr>
              <w:rPr>
                <w:sz w:val="18"/>
                <w:szCs w:val="18"/>
              </w:rPr>
            </w:pPr>
            <w:r w:rsidRPr="00306D90">
              <w:rPr>
                <w:sz w:val="18"/>
                <w:szCs w:val="18"/>
              </w:rPr>
              <w:t xml:space="preserve">HOOFDBEWERKINGEN </w:t>
            </w:r>
          </w:p>
          <w:p w14:paraId="2958E23D" w14:textId="77777777" w:rsidR="00306D90" w:rsidRDefault="00306D90" w:rsidP="00962145">
            <w:pPr>
              <w:rPr>
                <w:sz w:val="18"/>
                <w:szCs w:val="18"/>
              </w:rPr>
            </w:pPr>
            <w:r w:rsidRPr="00306D90">
              <w:rPr>
                <w:sz w:val="18"/>
                <w:szCs w:val="18"/>
              </w:rPr>
              <w:t xml:space="preserve">▪ getallen kleiner dan 100 of twee getallen met eindnullen en twee beduidende cijfers optellen en aftrekken, zowel met als zonder context. </w:t>
            </w:r>
          </w:p>
          <w:p w14:paraId="66D7E6E6" w14:textId="77777777" w:rsidR="00306D90" w:rsidRDefault="00306D90" w:rsidP="00962145">
            <w:pPr>
              <w:rPr>
                <w:sz w:val="18"/>
                <w:szCs w:val="18"/>
              </w:rPr>
            </w:pPr>
            <w:r w:rsidRPr="00306D90">
              <w:rPr>
                <w:sz w:val="18"/>
                <w:szCs w:val="18"/>
              </w:rPr>
              <w:t xml:space="preserve">▪ een ontbrekende term invullen in een optelling of aftrekking. </w:t>
            </w:r>
          </w:p>
          <w:p w14:paraId="412AE5C6" w14:textId="77777777" w:rsidR="00306D90" w:rsidRDefault="00306D90" w:rsidP="00962145">
            <w:pPr>
              <w:rPr>
                <w:sz w:val="18"/>
                <w:szCs w:val="18"/>
              </w:rPr>
            </w:pPr>
            <w:r w:rsidRPr="00306D90">
              <w:rPr>
                <w:sz w:val="18"/>
                <w:szCs w:val="18"/>
              </w:rPr>
              <w:t xml:space="preserve">▪ twee getallen vermenigvuldigen en delen volgens de tafels en met uitdrukkingen zoals ‘het dubbel van’ en ‘de helft van’. </w:t>
            </w:r>
          </w:p>
          <w:p w14:paraId="29DF7CDC" w14:textId="3938DFBA" w:rsidR="00306D90" w:rsidRDefault="00306D90" w:rsidP="00962145">
            <w:pPr>
              <w:rPr>
                <w:sz w:val="18"/>
                <w:szCs w:val="18"/>
              </w:rPr>
            </w:pPr>
            <w:r w:rsidRPr="00306D90">
              <w:rPr>
                <w:sz w:val="18"/>
                <w:szCs w:val="18"/>
              </w:rPr>
              <w:t xml:space="preserve">▪ getallen vermenigvuldigen en delen naar analogie met de tafels waarbij een factor eindnullen heeft, zowel met als zonder context. </w:t>
            </w:r>
          </w:p>
          <w:p w14:paraId="4F20BFE5" w14:textId="77777777" w:rsidR="00306D90" w:rsidRDefault="00306D90" w:rsidP="00962145">
            <w:pPr>
              <w:rPr>
                <w:sz w:val="18"/>
                <w:szCs w:val="18"/>
              </w:rPr>
            </w:pPr>
            <w:r w:rsidRPr="00306D90">
              <w:rPr>
                <w:sz w:val="18"/>
                <w:szCs w:val="18"/>
              </w:rPr>
              <w:t xml:space="preserve">▪ bij uitgeschreven bewerkingen aanduiden dat de uitkomst gelijk blijft als factoren of termen van plaats wisselen bij vermenigvuldigen en optellen, maar niet bij delen en aftrekken. </w:t>
            </w:r>
          </w:p>
          <w:p w14:paraId="4A82381F" w14:textId="77777777" w:rsidR="00306D90" w:rsidRDefault="00306D90" w:rsidP="00962145">
            <w:pPr>
              <w:rPr>
                <w:sz w:val="18"/>
                <w:szCs w:val="18"/>
              </w:rPr>
            </w:pPr>
            <w:r w:rsidRPr="00306D90">
              <w:rPr>
                <w:sz w:val="18"/>
                <w:szCs w:val="18"/>
              </w:rPr>
              <w:t xml:space="preserve">KOMMAGETALLEN </w:t>
            </w:r>
          </w:p>
          <w:p w14:paraId="14FE24D8" w14:textId="77777777" w:rsidR="00306D90" w:rsidRDefault="00306D90" w:rsidP="00962145">
            <w:pPr>
              <w:rPr>
                <w:sz w:val="18"/>
                <w:szCs w:val="18"/>
              </w:rPr>
            </w:pPr>
            <w:r w:rsidRPr="00306D90">
              <w:rPr>
                <w:sz w:val="18"/>
                <w:szCs w:val="18"/>
              </w:rPr>
              <w:t xml:space="preserve">▪ een optelling en aftrekking uitvoeren met één of meerdere kommagetallen tot op twee cijfers na de komma. </w:t>
            </w:r>
          </w:p>
          <w:p w14:paraId="23E0FED4" w14:textId="77777777" w:rsidR="00306D90" w:rsidRDefault="00306D90" w:rsidP="00962145">
            <w:pPr>
              <w:rPr>
                <w:sz w:val="18"/>
                <w:szCs w:val="18"/>
              </w:rPr>
            </w:pPr>
            <w:r w:rsidRPr="00306D90">
              <w:rPr>
                <w:sz w:val="18"/>
                <w:szCs w:val="18"/>
              </w:rPr>
              <w:t xml:space="preserve">▪ de komma correct plaatsen bij een deling door een macht van 10. </w:t>
            </w:r>
          </w:p>
          <w:p w14:paraId="6069953B" w14:textId="77777777" w:rsidR="00306D90" w:rsidRDefault="00306D90" w:rsidP="00962145">
            <w:pPr>
              <w:rPr>
                <w:sz w:val="18"/>
                <w:szCs w:val="18"/>
              </w:rPr>
            </w:pPr>
            <w:r w:rsidRPr="00306D90">
              <w:rPr>
                <w:sz w:val="18"/>
                <w:szCs w:val="18"/>
              </w:rPr>
              <w:t xml:space="preserve">▪ kommagetallen met maximaal twee cijfers na de komma of gelijknamige breuken optellen en aftrekken en de uitkomst vergelijken met een geheel. </w:t>
            </w:r>
          </w:p>
          <w:p w14:paraId="00611CD7" w14:textId="77777777" w:rsidR="00306D90" w:rsidRDefault="00306D90" w:rsidP="00962145">
            <w:pPr>
              <w:rPr>
                <w:sz w:val="18"/>
                <w:szCs w:val="18"/>
              </w:rPr>
            </w:pPr>
            <w:r w:rsidRPr="00306D90">
              <w:rPr>
                <w:sz w:val="18"/>
                <w:szCs w:val="18"/>
              </w:rPr>
              <w:t xml:space="preserve">BREUKEN </w:t>
            </w:r>
          </w:p>
          <w:p w14:paraId="06DA0576" w14:textId="77777777" w:rsidR="00306D90" w:rsidRDefault="00306D90" w:rsidP="00962145">
            <w:pPr>
              <w:rPr>
                <w:sz w:val="18"/>
                <w:szCs w:val="18"/>
              </w:rPr>
            </w:pPr>
            <w:r w:rsidRPr="00306D90">
              <w:rPr>
                <w:sz w:val="18"/>
                <w:szCs w:val="18"/>
              </w:rPr>
              <w:t xml:space="preserve">▪ twee breuken gelijknamig maken met de kleinst mogelijke noemer. </w:t>
            </w:r>
          </w:p>
          <w:p w14:paraId="0AE1B962" w14:textId="77777777" w:rsidR="00306D90" w:rsidRDefault="00306D90" w:rsidP="00962145">
            <w:pPr>
              <w:rPr>
                <w:sz w:val="18"/>
                <w:szCs w:val="18"/>
              </w:rPr>
            </w:pPr>
            <w:r w:rsidRPr="00306D90">
              <w:rPr>
                <w:sz w:val="18"/>
                <w:szCs w:val="18"/>
              </w:rPr>
              <w:t xml:space="preserve">▪ in een context een verhouding berekenen en noteren als een breuk. </w:t>
            </w:r>
          </w:p>
          <w:p w14:paraId="3E4FF43F" w14:textId="77777777" w:rsidR="00306D90" w:rsidRDefault="00306D90" w:rsidP="00962145">
            <w:pPr>
              <w:rPr>
                <w:sz w:val="18"/>
                <w:szCs w:val="18"/>
              </w:rPr>
            </w:pPr>
            <w:r w:rsidRPr="00306D90">
              <w:rPr>
                <w:sz w:val="18"/>
                <w:szCs w:val="18"/>
              </w:rPr>
              <w:t xml:space="preserve">CIJFEREN </w:t>
            </w:r>
          </w:p>
          <w:p w14:paraId="4002F46F" w14:textId="77777777" w:rsidR="00306D90" w:rsidRDefault="00306D90" w:rsidP="00962145">
            <w:pPr>
              <w:rPr>
                <w:sz w:val="18"/>
                <w:szCs w:val="18"/>
              </w:rPr>
            </w:pPr>
            <w:r w:rsidRPr="00306D90">
              <w:rPr>
                <w:sz w:val="18"/>
                <w:szCs w:val="18"/>
              </w:rPr>
              <w:t xml:space="preserve">▪ een cijferoefening uitvoeren en controleren voor een optelling. </w:t>
            </w:r>
          </w:p>
          <w:p w14:paraId="5156408D" w14:textId="77777777" w:rsidR="00306D90" w:rsidRDefault="00306D90" w:rsidP="00962145">
            <w:pPr>
              <w:rPr>
                <w:sz w:val="18"/>
                <w:szCs w:val="18"/>
              </w:rPr>
            </w:pPr>
            <w:r w:rsidRPr="00306D90">
              <w:rPr>
                <w:sz w:val="18"/>
                <w:szCs w:val="18"/>
              </w:rPr>
              <w:t xml:space="preserve">▪ cijferend vermenigvuldigen met als vermenigvuldiger een getal bestaande uit één cijfer. </w:t>
            </w:r>
          </w:p>
          <w:p w14:paraId="4B9BE6BE" w14:textId="77777777" w:rsidR="00306D90" w:rsidRDefault="00306D90" w:rsidP="00962145">
            <w:pPr>
              <w:rPr>
                <w:sz w:val="18"/>
                <w:szCs w:val="18"/>
              </w:rPr>
            </w:pPr>
            <w:r w:rsidRPr="00306D90">
              <w:rPr>
                <w:sz w:val="18"/>
                <w:szCs w:val="18"/>
              </w:rPr>
              <w:t xml:space="preserve">SCHATTEN </w:t>
            </w:r>
          </w:p>
          <w:p w14:paraId="2CBD4282" w14:textId="77777777" w:rsidR="00306D90" w:rsidRDefault="00306D90" w:rsidP="00962145">
            <w:pPr>
              <w:rPr>
                <w:sz w:val="18"/>
                <w:szCs w:val="18"/>
              </w:rPr>
            </w:pPr>
            <w:r w:rsidRPr="00306D90">
              <w:rPr>
                <w:sz w:val="18"/>
                <w:szCs w:val="18"/>
              </w:rPr>
              <w:t xml:space="preserve">▪ de uitkomst van een bewerking schatten en aangeven of een uitkomst van een bewerking groter of kleiner is dan een gegeven tiental, honderdtal, duizendtal of tienduizendtal. </w:t>
            </w:r>
          </w:p>
          <w:p w14:paraId="59B0DD01" w14:textId="77777777" w:rsidR="00306D90" w:rsidRDefault="00306D90" w:rsidP="00962145">
            <w:pPr>
              <w:rPr>
                <w:sz w:val="18"/>
                <w:szCs w:val="18"/>
              </w:rPr>
            </w:pPr>
            <w:r w:rsidRPr="00306D90">
              <w:rPr>
                <w:sz w:val="18"/>
                <w:szCs w:val="18"/>
              </w:rPr>
              <w:t xml:space="preserve">▪ een handige schatting maken voor een gegeven bewerking door de termen af te ronden. </w:t>
            </w:r>
          </w:p>
          <w:p w14:paraId="3F529BDF" w14:textId="77777777" w:rsidR="00306D90" w:rsidRDefault="00306D90" w:rsidP="00962145">
            <w:pPr>
              <w:rPr>
                <w:sz w:val="18"/>
                <w:szCs w:val="18"/>
              </w:rPr>
            </w:pPr>
            <w:r w:rsidRPr="00306D90">
              <w:rPr>
                <w:sz w:val="18"/>
                <w:szCs w:val="18"/>
              </w:rPr>
              <w:t>REKENTOESTEL</w:t>
            </w:r>
          </w:p>
          <w:p w14:paraId="12C0D62C" w14:textId="77777777" w:rsidR="00306D90" w:rsidRDefault="00306D90" w:rsidP="00962145">
            <w:pPr>
              <w:rPr>
                <w:sz w:val="18"/>
                <w:szCs w:val="18"/>
              </w:rPr>
            </w:pPr>
            <w:r w:rsidRPr="00306D90">
              <w:rPr>
                <w:sz w:val="18"/>
                <w:szCs w:val="18"/>
              </w:rPr>
              <w:t xml:space="preserve">▪ met een rekentoestel twee (komma)getallen optellen, aftrekken, vermenigvuldigen of delen. </w:t>
            </w:r>
          </w:p>
          <w:p w14:paraId="0FCE23DC" w14:textId="77777777" w:rsidR="00306D90" w:rsidRDefault="00306D90" w:rsidP="00962145">
            <w:pPr>
              <w:rPr>
                <w:sz w:val="18"/>
                <w:szCs w:val="18"/>
              </w:rPr>
            </w:pPr>
            <w:r w:rsidRPr="00306D90">
              <w:rPr>
                <w:sz w:val="18"/>
                <w:szCs w:val="18"/>
              </w:rPr>
              <w:t xml:space="preserve">▪ een bewerking op de juiste manier ingeven op een rekentoestel. </w:t>
            </w:r>
          </w:p>
          <w:p w14:paraId="7B2CAD8A" w14:textId="77777777" w:rsidR="00306D90" w:rsidRDefault="00306D90" w:rsidP="00962145">
            <w:pPr>
              <w:rPr>
                <w:sz w:val="18"/>
                <w:szCs w:val="18"/>
              </w:rPr>
            </w:pPr>
            <w:r w:rsidRPr="00306D90">
              <w:rPr>
                <w:sz w:val="18"/>
                <w:szCs w:val="18"/>
              </w:rPr>
              <w:t xml:space="preserve">GELD </w:t>
            </w:r>
          </w:p>
          <w:p w14:paraId="37C0A4FA" w14:textId="77777777" w:rsidR="00306D90" w:rsidRDefault="00306D90" w:rsidP="00962145">
            <w:pPr>
              <w:rPr>
                <w:sz w:val="18"/>
                <w:szCs w:val="18"/>
              </w:rPr>
            </w:pPr>
            <w:r w:rsidRPr="00306D90">
              <w:rPr>
                <w:sz w:val="18"/>
                <w:szCs w:val="18"/>
              </w:rPr>
              <w:t xml:space="preserve">▪ eurocent omzetten naar euro en omgekeerd. </w:t>
            </w:r>
          </w:p>
          <w:p w14:paraId="4F06C00D" w14:textId="77777777" w:rsidR="00306D90" w:rsidRDefault="00306D90" w:rsidP="00962145">
            <w:pPr>
              <w:rPr>
                <w:sz w:val="18"/>
                <w:szCs w:val="18"/>
              </w:rPr>
            </w:pPr>
            <w:r w:rsidRPr="00306D90">
              <w:rPr>
                <w:sz w:val="18"/>
                <w:szCs w:val="18"/>
              </w:rPr>
              <w:t xml:space="preserve">▪ in een context kleine bedragen tot op twee cijfers na de komma optellen of aftrekken. </w:t>
            </w:r>
          </w:p>
          <w:p w14:paraId="68A0CFF3" w14:textId="77777777" w:rsidR="00306D90" w:rsidRDefault="00306D90" w:rsidP="00962145">
            <w:pPr>
              <w:rPr>
                <w:sz w:val="18"/>
                <w:szCs w:val="18"/>
              </w:rPr>
            </w:pPr>
            <w:r w:rsidRPr="00306D90">
              <w:rPr>
                <w:sz w:val="18"/>
                <w:szCs w:val="18"/>
              </w:rPr>
              <w:t xml:space="preserve">SCHAAL </w:t>
            </w:r>
          </w:p>
          <w:p w14:paraId="500333EC" w14:textId="581C2468" w:rsidR="004A570F" w:rsidRPr="00A51FB8" w:rsidRDefault="00306D90" w:rsidP="00962145">
            <w:pPr>
              <w:rPr>
                <w:sz w:val="18"/>
                <w:szCs w:val="18"/>
              </w:rPr>
            </w:pPr>
            <w:r w:rsidRPr="00306D90">
              <w:rPr>
                <w:sz w:val="18"/>
                <w:szCs w:val="18"/>
              </w:rPr>
              <w:t>▪ met een gegeven schaal afleiden of een voorwerp hierdoor vergroot of verkleint.</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25EBD727" w14:textId="77777777" w:rsidR="004A570F" w:rsidRPr="00A51FB8" w:rsidRDefault="004A570F" w:rsidP="00C629F3">
            <w:pPr>
              <w:jc w:val="center"/>
              <w:rPr>
                <w:color w:val="A8AF37"/>
              </w:rPr>
            </w:pPr>
            <w:r w:rsidRPr="00A51FB8">
              <w:rPr>
                <w:color w:val="A8AF37"/>
              </w:rPr>
              <w:t>…… %</w:t>
            </w:r>
          </w:p>
        </w:tc>
      </w:tr>
      <w:tr w:rsidR="004A570F" w14:paraId="79F30CBB" w14:textId="77777777" w:rsidTr="004154D1">
        <w:tc>
          <w:tcPr>
            <w:tcW w:w="8075" w:type="dxa"/>
            <w:tcBorders>
              <w:right w:val="single" w:sz="12" w:space="0" w:color="A8AF37"/>
            </w:tcBorders>
          </w:tcPr>
          <w:p w14:paraId="71B259CC" w14:textId="2E242D56" w:rsidR="007B74C3" w:rsidRDefault="006F3F8B" w:rsidP="00C40C40">
            <w:pPr>
              <w:spacing w:before="60" w:line="240" w:lineRule="auto"/>
              <w:outlineLvl w:val="0"/>
              <w:rPr>
                <w:sz w:val="18"/>
                <w:szCs w:val="18"/>
                <w:lang w:eastAsia="nl-BE"/>
              </w:rPr>
            </w:pPr>
            <w:r>
              <w:rPr>
                <w:sz w:val="18"/>
                <w:szCs w:val="18"/>
                <w:lang w:eastAsia="nl-BE"/>
              </w:rPr>
              <w:t xml:space="preserve">C: </w:t>
            </w:r>
            <w:r w:rsidR="00AD5663" w:rsidRPr="00AD5663">
              <w:rPr>
                <w:sz w:val="18"/>
                <w:szCs w:val="18"/>
                <w:lang w:eastAsia="nl-BE"/>
              </w:rPr>
              <w:t xml:space="preserve">Een leerling kan meestal ook: </w:t>
            </w:r>
          </w:p>
          <w:p w14:paraId="17640095"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HOOFDBEWERKINGEN </w:t>
            </w:r>
          </w:p>
          <w:p w14:paraId="5D2922EF"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ontbrekende factoren invullen in een vermenigvuldiging of deling naar analogie met de tafels. </w:t>
            </w:r>
          </w:p>
          <w:p w14:paraId="1869E8EE"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de begrippen ‘schakelen’, ‘splitsen en verdelen’ en ‘van plaats wisselen’ associëren met de bijbehorende bewerking. </w:t>
            </w:r>
          </w:p>
          <w:p w14:paraId="1EB4A634" w14:textId="77777777" w:rsidR="00B51EAE" w:rsidRDefault="00B51EAE" w:rsidP="00C40C40">
            <w:pPr>
              <w:spacing w:before="60" w:line="240" w:lineRule="auto"/>
              <w:outlineLvl w:val="0"/>
              <w:rPr>
                <w:sz w:val="18"/>
                <w:szCs w:val="18"/>
                <w:lang w:eastAsia="nl-BE"/>
              </w:rPr>
            </w:pPr>
            <w:r w:rsidRPr="00B51EAE">
              <w:rPr>
                <w:sz w:val="18"/>
                <w:szCs w:val="18"/>
                <w:lang w:eastAsia="nl-BE"/>
              </w:rPr>
              <w:lastRenderedPageBreak/>
              <w:t>▪ bij een vermenigvuldiging of een deling ‘splitsen en verdelen’ toepassen met positieve rationale getallen.</w:t>
            </w:r>
          </w:p>
          <w:p w14:paraId="5470981B"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 voor alle bewerkingen met positieve rationale getallen nagaan of de uitkomst dezelfde blijft als twee termen of factoren van plaats wisselen. </w:t>
            </w:r>
          </w:p>
          <w:p w14:paraId="4ACE8DF9"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KOMMAGETALLEN </w:t>
            </w:r>
          </w:p>
          <w:p w14:paraId="59944625"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een vermenigvuldiging uitvoeren van een natuurlijk getal met een kommagetal tot op twee cijfers na de komma. </w:t>
            </w:r>
          </w:p>
          <w:p w14:paraId="2BDC4FF7"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NEGATIEVE GETALLEN </w:t>
            </w:r>
          </w:p>
          <w:p w14:paraId="699A6B60"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in een context rekenen met negatieve getallen. </w:t>
            </w:r>
          </w:p>
          <w:p w14:paraId="404320DE"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BREUKEN </w:t>
            </w:r>
          </w:p>
          <w:p w14:paraId="35698170"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in een context een breuk vermenigvuldigen met een natuurlijk getal. </w:t>
            </w:r>
          </w:p>
          <w:p w14:paraId="6D82D588"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gelijkwaardige breuken herkennen. </w:t>
            </w:r>
          </w:p>
          <w:p w14:paraId="679F181C"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een breuk vereenvoudigen. </w:t>
            </w:r>
          </w:p>
          <w:p w14:paraId="350C6632"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CIJFEREN </w:t>
            </w:r>
          </w:p>
          <w:p w14:paraId="5E76E6F0" w14:textId="77777777" w:rsidR="00B51EAE" w:rsidRDefault="00B51EAE" w:rsidP="00C40C40">
            <w:pPr>
              <w:spacing w:before="60" w:line="240" w:lineRule="auto"/>
              <w:outlineLvl w:val="0"/>
              <w:rPr>
                <w:sz w:val="18"/>
                <w:szCs w:val="18"/>
                <w:lang w:eastAsia="nl-BE"/>
              </w:rPr>
            </w:pPr>
            <w:r w:rsidRPr="00B51EAE">
              <w:rPr>
                <w:sz w:val="18"/>
                <w:szCs w:val="18"/>
                <w:lang w:eastAsia="nl-BE"/>
              </w:rPr>
              <w:t>▪ een cijferoefening uitvoeren en controleren voor een aftrekking met maximaal één keer lenen.</w:t>
            </w:r>
          </w:p>
          <w:p w14:paraId="4C39D033" w14:textId="2CC28D43" w:rsidR="00B51EAE" w:rsidRDefault="00B51EAE" w:rsidP="00C40C40">
            <w:pPr>
              <w:spacing w:before="60" w:line="240" w:lineRule="auto"/>
              <w:outlineLvl w:val="0"/>
              <w:rPr>
                <w:sz w:val="18"/>
                <w:szCs w:val="18"/>
                <w:lang w:eastAsia="nl-BE"/>
              </w:rPr>
            </w:pPr>
            <w:r w:rsidRPr="00B51EAE">
              <w:rPr>
                <w:sz w:val="18"/>
                <w:szCs w:val="18"/>
                <w:lang w:eastAsia="nl-BE"/>
              </w:rPr>
              <w:t xml:space="preserve">▪ cijferend delen met als deler een getal bestaande uit één cijfer. </w:t>
            </w:r>
          </w:p>
          <w:p w14:paraId="35CA4B96"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GELD </w:t>
            </w:r>
          </w:p>
          <w:p w14:paraId="52837A78" w14:textId="77777777" w:rsidR="00B51EAE" w:rsidRDefault="00B51EAE" w:rsidP="00C40C40">
            <w:pPr>
              <w:spacing w:before="60" w:line="240" w:lineRule="auto"/>
              <w:outlineLvl w:val="0"/>
              <w:rPr>
                <w:sz w:val="18"/>
                <w:szCs w:val="18"/>
                <w:lang w:eastAsia="nl-BE"/>
              </w:rPr>
            </w:pPr>
            <w:r w:rsidRPr="00B51EAE">
              <w:rPr>
                <w:sz w:val="18"/>
                <w:szCs w:val="18"/>
                <w:lang w:eastAsia="nl-BE"/>
              </w:rPr>
              <w:t xml:space="preserve">▪ muntstukken en bankbiljetten tellen om aan een bedrag te komen of om gepast terug te geven. </w:t>
            </w:r>
          </w:p>
          <w:p w14:paraId="7B4DD84B" w14:textId="3EB22007" w:rsidR="004A570F" w:rsidRPr="00A51FB8" w:rsidRDefault="00B51EAE" w:rsidP="00C40C40">
            <w:pPr>
              <w:spacing w:before="60" w:line="240" w:lineRule="auto"/>
              <w:outlineLvl w:val="0"/>
              <w:rPr>
                <w:sz w:val="18"/>
                <w:szCs w:val="18"/>
                <w:lang w:eastAsia="nl-BE"/>
              </w:rPr>
            </w:pPr>
            <w:r w:rsidRPr="00B51EAE">
              <w:rPr>
                <w:sz w:val="18"/>
                <w:szCs w:val="18"/>
                <w:lang w:eastAsia="nl-BE"/>
              </w:rPr>
              <w:t>▪ berekeningen uitvoeren met de waarde van gegeven muntstukken en bankbiljetten.</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746FA3FD" w14:textId="77777777" w:rsidR="004A570F" w:rsidRPr="00A51FB8" w:rsidRDefault="004A570F" w:rsidP="00C629F3">
            <w:pPr>
              <w:jc w:val="center"/>
              <w:rPr>
                <w:color w:val="A8AF37"/>
              </w:rPr>
            </w:pPr>
            <w:r w:rsidRPr="00A51FB8">
              <w:rPr>
                <w:color w:val="A8AF37"/>
              </w:rPr>
              <w:lastRenderedPageBreak/>
              <w:t>…… %</w:t>
            </w:r>
          </w:p>
        </w:tc>
      </w:tr>
      <w:tr w:rsidR="004A570F" w14:paraId="1178A946" w14:textId="77777777" w:rsidTr="004154D1">
        <w:tc>
          <w:tcPr>
            <w:tcW w:w="8075" w:type="dxa"/>
            <w:tcBorders>
              <w:right w:val="single" w:sz="12" w:space="0" w:color="A8AF37"/>
            </w:tcBorders>
          </w:tcPr>
          <w:p w14:paraId="7CE99E48" w14:textId="5CACD9F6" w:rsidR="00AD0A30" w:rsidRDefault="006F3F8B" w:rsidP="009F1FB8">
            <w:pPr>
              <w:rPr>
                <w:sz w:val="18"/>
                <w:szCs w:val="18"/>
              </w:rPr>
            </w:pPr>
            <w:r>
              <w:rPr>
                <w:sz w:val="18"/>
                <w:szCs w:val="18"/>
              </w:rPr>
              <w:t xml:space="preserve">B: </w:t>
            </w:r>
            <w:r w:rsidR="00AD0A30" w:rsidRPr="00AD0A30">
              <w:rPr>
                <w:sz w:val="18"/>
                <w:szCs w:val="18"/>
              </w:rPr>
              <w:t xml:space="preserve">Een leerling kan meestal ook: </w:t>
            </w:r>
          </w:p>
          <w:p w14:paraId="64012CE4" w14:textId="77777777" w:rsidR="00A572BA" w:rsidRDefault="00A572BA" w:rsidP="009F1FB8">
            <w:pPr>
              <w:rPr>
                <w:sz w:val="18"/>
                <w:szCs w:val="18"/>
              </w:rPr>
            </w:pPr>
            <w:r w:rsidRPr="00A572BA">
              <w:rPr>
                <w:sz w:val="18"/>
                <w:szCs w:val="18"/>
              </w:rPr>
              <w:t xml:space="preserve">HOOFDBEWERKINGEN </w:t>
            </w:r>
          </w:p>
          <w:p w14:paraId="31AC9312" w14:textId="77777777" w:rsidR="00A572BA" w:rsidRDefault="00A572BA" w:rsidP="009F1FB8">
            <w:pPr>
              <w:rPr>
                <w:sz w:val="18"/>
                <w:szCs w:val="18"/>
              </w:rPr>
            </w:pPr>
            <w:r w:rsidRPr="00A572BA">
              <w:rPr>
                <w:sz w:val="18"/>
                <w:szCs w:val="18"/>
              </w:rPr>
              <w:t xml:space="preserve">▪ delen naar analogie met de tafels zonder eindnullen. </w:t>
            </w:r>
          </w:p>
          <w:p w14:paraId="53EBC948" w14:textId="77777777" w:rsidR="00A572BA" w:rsidRDefault="00A572BA" w:rsidP="009F1FB8">
            <w:pPr>
              <w:rPr>
                <w:sz w:val="18"/>
                <w:szCs w:val="18"/>
              </w:rPr>
            </w:pPr>
            <w:r w:rsidRPr="00A572BA">
              <w:rPr>
                <w:sz w:val="18"/>
                <w:szCs w:val="18"/>
              </w:rPr>
              <w:t xml:space="preserve">KOMMAGETALLEN </w:t>
            </w:r>
          </w:p>
          <w:p w14:paraId="6424E8EF" w14:textId="77777777" w:rsidR="00A572BA" w:rsidRDefault="00A572BA" w:rsidP="009F1FB8">
            <w:pPr>
              <w:rPr>
                <w:sz w:val="18"/>
                <w:szCs w:val="18"/>
              </w:rPr>
            </w:pPr>
            <w:r w:rsidRPr="00A572BA">
              <w:rPr>
                <w:sz w:val="18"/>
                <w:szCs w:val="18"/>
              </w:rPr>
              <w:t xml:space="preserve">▪ twee kommagetallen optellen en aftrekken, zowel met als zonder brug, tot op drie cijfers na de komma. </w:t>
            </w:r>
          </w:p>
          <w:p w14:paraId="324B9C24" w14:textId="77777777" w:rsidR="00A572BA" w:rsidRDefault="00A572BA" w:rsidP="009F1FB8">
            <w:pPr>
              <w:rPr>
                <w:sz w:val="18"/>
                <w:szCs w:val="18"/>
              </w:rPr>
            </w:pPr>
            <w:r w:rsidRPr="00A572BA">
              <w:rPr>
                <w:sz w:val="18"/>
                <w:szCs w:val="18"/>
              </w:rPr>
              <w:t xml:space="preserve">▪ de plaats van de komma in een product bepalen. </w:t>
            </w:r>
          </w:p>
          <w:p w14:paraId="561E729E" w14:textId="77777777" w:rsidR="00A572BA" w:rsidRDefault="00A572BA" w:rsidP="009F1FB8">
            <w:pPr>
              <w:rPr>
                <w:sz w:val="18"/>
                <w:szCs w:val="18"/>
              </w:rPr>
            </w:pPr>
            <w:r w:rsidRPr="00A572BA">
              <w:rPr>
                <w:sz w:val="18"/>
                <w:szCs w:val="18"/>
              </w:rPr>
              <w:t xml:space="preserve">BREUKEN </w:t>
            </w:r>
          </w:p>
          <w:p w14:paraId="08A78C26" w14:textId="77777777" w:rsidR="00A572BA" w:rsidRDefault="00A572BA" w:rsidP="009F1FB8">
            <w:pPr>
              <w:rPr>
                <w:sz w:val="18"/>
                <w:szCs w:val="18"/>
              </w:rPr>
            </w:pPr>
            <w:r w:rsidRPr="00A572BA">
              <w:rPr>
                <w:sz w:val="18"/>
                <w:szCs w:val="18"/>
              </w:rPr>
              <w:t xml:space="preserve">▪ ongelijknamige breuken optellen, aftrekken, ordenen of vergelijken. </w:t>
            </w:r>
          </w:p>
          <w:p w14:paraId="1C150B32" w14:textId="77777777" w:rsidR="00A572BA" w:rsidRDefault="00A572BA" w:rsidP="009F1FB8">
            <w:pPr>
              <w:rPr>
                <w:sz w:val="18"/>
                <w:szCs w:val="18"/>
              </w:rPr>
            </w:pPr>
            <w:r w:rsidRPr="00A572BA">
              <w:rPr>
                <w:sz w:val="18"/>
                <w:szCs w:val="18"/>
              </w:rPr>
              <w:t xml:space="preserve">PERCENTAGE </w:t>
            </w:r>
          </w:p>
          <w:p w14:paraId="3CCA4537" w14:textId="77777777" w:rsidR="00A572BA" w:rsidRDefault="00A572BA" w:rsidP="009F1FB8">
            <w:pPr>
              <w:rPr>
                <w:sz w:val="18"/>
                <w:szCs w:val="18"/>
              </w:rPr>
            </w:pPr>
            <w:r w:rsidRPr="00A572BA">
              <w:rPr>
                <w:sz w:val="18"/>
                <w:szCs w:val="18"/>
              </w:rPr>
              <w:t xml:space="preserve">▪ een percentage van een getal berekenen. </w:t>
            </w:r>
          </w:p>
          <w:p w14:paraId="1C1DE7B1" w14:textId="77777777" w:rsidR="00A572BA" w:rsidRDefault="00A572BA" w:rsidP="009F1FB8">
            <w:pPr>
              <w:rPr>
                <w:sz w:val="18"/>
                <w:szCs w:val="18"/>
              </w:rPr>
            </w:pPr>
            <w:r w:rsidRPr="00A572BA">
              <w:rPr>
                <w:sz w:val="18"/>
                <w:szCs w:val="18"/>
              </w:rPr>
              <w:t xml:space="preserve">CIJFEREN </w:t>
            </w:r>
          </w:p>
          <w:p w14:paraId="4B1975A3" w14:textId="77777777" w:rsidR="00A572BA" w:rsidRDefault="00A572BA" w:rsidP="009F1FB8">
            <w:pPr>
              <w:rPr>
                <w:sz w:val="18"/>
                <w:szCs w:val="18"/>
              </w:rPr>
            </w:pPr>
            <w:r w:rsidRPr="00A572BA">
              <w:rPr>
                <w:sz w:val="18"/>
                <w:szCs w:val="18"/>
              </w:rPr>
              <w:t xml:space="preserve">▪ cijferend delen met als deler een getal bestaande uit twee cijfers. </w:t>
            </w:r>
          </w:p>
          <w:p w14:paraId="0DD20F24" w14:textId="77777777" w:rsidR="00A572BA" w:rsidRDefault="00A572BA" w:rsidP="009F1FB8">
            <w:pPr>
              <w:rPr>
                <w:sz w:val="18"/>
                <w:szCs w:val="18"/>
              </w:rPr>
            </w:pPr>
            <w:r w:rsidRPr="00A572BA">
              <w:rPr>
                <w:sz w:val="18"/>
                <w:szCs w:val="18"/>
              </w:rPr>
              <w:t xml:space="preserve">▪ een cijferoefening met natuurlijke getallen uitvoeren en controleren voor een aftrekking met meerdere keren lenen. </w:t>
            </w:r>
          </w:p>
          <w:p w14:paraId="4028D98D" w14:textId="77777777" w:rsidR="00A572BA" w:rsidRDefault="00A572BA" w:rsidP="009F1FB8">
            <w:pPr>
              <w:rPr>
                <w:sz w:val="18"/>
                <w:szCs w:val="18"/>
              </w:rPr>
            </w:pPr>
            <w:r w:rsidRPr="00A572BA">
              <w:rPr>
                <w:sz w:val="18"/>
                <w:szCs w:val="18"/>
              </w:rPr>
              <w:t xml:space="preserve">GELD </w:t>
            </w:r>
          </w:p>
          <w:p w14:paraId="714CC358" w14:textId="77777777" w:rsidR="00A572BA" w:rsidRDefault="00A572BA" w:rsidP="009F1FB8">
            <w:pPr>
              <w:rPr>
                <w:sz w:val="18"/>
                <w:szCs w:val="18"/>
              </w:rPr>
            </w:pPr>
            <w:r w:rsidRPr="00A572BA">
              <w:rPr>
                <w:sz w:val="18"/>
                <w:szCs w:val="18"/>
              </w:rPr>
              <w:t xml:space="preserve">▪ in een context grote bedragen optellen of aftrekken. </w:t>
            </w:r>
          </w:p>
          <w:p w14:paraId="72639237" w14:textId="77777777" w:rsidR="00A572BA" w:rsidRDefault="00A572BA" w:rsidP="009F1FB8">
            <w:pPr>
              <w:rPr>
                <w:sz w:val="18"/>
                <w:szCs w:val="18"/>
              </w:rPr>
            </w:pPr>
            <w:r w:rsidRPr="00A572BA">
              <w:rPr>
                <w:sz w:val="18"/>
                <w:szCs w:val="18"/>
              </w:rPr>
              <w:t xml:space="preserve">SCHAAL </w:t>
            </w:r>
          </w:p>
          <w:p w14:paraId="5805BB45" w14:textId="77777777" w:rsidR="00A572BA" w:rsidRDefault="00A572BA" w:rsidP="009F1FB8">
            <w:pPr>
              <w:rPr>
                <w:sz w:val="18"/>
                <w:szCs w:val="18"/>
              </w:rPr>
            </w:pPr>
            <w:r w:rsidRPr="00A572BA">
              <w:rPr>
                <w:sz w:val="18"/>
                <w:szCs w:val="18"/>
              </w:rPr>
              <w:t xml:space="preserve">▪ een lengte berekenen, zonder omzettingen, als de schaal en de grootte op schaal of in werkelijkheid gegeven zijn. </w:t>
            </w:r>
          </w:p>
          <w:p w14:paraId="3FEEDD18" w14:textId="77777777" w:rsidR="00A572BA" w:rsidRDefault="00A572BA" w:rsidP="009F1FB8">
            <w:pPr>
              <w:rPr>
                <w:sz w:val="18"/>
                <w:szCs w:val="18"/>
              </w:rPr>
            </w:pPr>
            <w:r w:rsidRPr="00A572BA">
              <w:rPr>
                <w:sz w:val="18"/>
                <w:szCs w:val="18"/>
              </w:rPr>
              <w:t xml:space="preserve">GEMIDDELDE </w:t>
            </w:r>
          </w:p>
          <w:p w14:paraId="1F0DF722" w14:textId="6EEE1D81" w:rsidR="004A570F" w:rsidRPr="00A51FB8" w:rsidRDefault="00A572BA" w:rsidP="009F1FB8">
            <w:pPr>
              <w:rPr>
                <w:sz w:val="18"/>
                <w:szCs w:val="18"/>
              </w:rPr>
            </w:pPr>
            <w:r w:rsidRPr="00A572BA">
              <w:rPr>
                <w:sz w:val="18"/>
                <w:szCs w:val="18"/>
              </w:rPr>
              <w:t>▪ het gemiddelde berekenen van natuurlijke getallen kleiner dan 100.</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75CE96B6" w14:textId="77777777" w:rsidR="004A570F" w:rsidRPr="00A51FB8" w:rsidRDefault="004A570F" w:rsidP="00C629F3">
            <w:pPr>
              <w:jc w:val="center"/>
              <w:rPr>
                <w:color w:val="A8AF37"/>
              </w:rPr>
            </w:pPr>
            <w:r w:rsidRPr="00A51FB8">
              <w:rPr>
                <w:color w:val="A8AF37"/>
              </w:rPr>
              <w:t>…… %</w:t>
            </w:r>
          </w:p>
        </w:tc>
      </w:tr>
      <w:tr w:rsidR="004A570F" w14:paraId="0BF27FD8" w14:textId="77777777" w:rsidTr="004154D1">
        <w:tc>
          <w:tcPr>
            <w:tcW w:w="8075" w:type="dxa"/>
            <w:tcBorders>
              <w:right w:val="single" w:sz="12" w:space="0" w:color="A8AF37"/>
            </w:tcBorders>
          </w:tcPr>
          <w:p w14:paraId="4329995A" w14:textId="3FF84AA3" w:rsidR="0068676F" w:rsidRDefault="006F3F8B" w:rsidP="00C629F3">
            <w:pPr>
              <w:rPr>
                <w:sz w:val="18"/>
                <w:szCs w:val="18"/>
              </w:rPr>
            </w:pPr>
            <w:r>
              <w:rPr>
                <w:sz w:val="18"/>
                <w:szCs w:val="18"/>
              </w:rPr>
              <w:lastRenderedPageBreak/>
              <w:t xml:space="preserve">A: </w:t>
            </w:r>
            <w:r w:rsidR="0068676F" w:rsidRPr="0068676F">
              <w:rPr>
                <w:sz w:val="18"/>
                <w:szCs w:val="18"/>
              </w:rPr>
              <w:t xml:space="preserve">Een leerling kan meestal ook: </w:t>
            </w:r>
          </w:p>
          <w:p w14:paraId="61D2EB4A" w14:textId="77777777" w:rsidR="00DF4429" w:rsidRDefault="00DF4429" w:rsidP="00C629F3">
            <w:pPr>
              <w:rPr>
                <w:sz w:val="18"/>
                <w:szCs w:val="18"/>
              </w:rPr>
            </w:pPr>
            <w:r w:rsidRPr="00DF4429">
              <w:rPr>
                <w:sz w:val="18"/>
                <w:szCs w:val="18"/>
              </w:rPr>
              <w:t xml:space="preserve">HOOFDBEWERKINGEN </w:t>
            </w:r>
          </w:p>
          <w:p w14:paraId="5F3D53B8" w14:textId="77777777" w:rsidR="00DF4429" w:rsidRDefault="00DF4429" w:rsidP="00C629F3">
            <w:pPr>
              <w:rPr>
                <w:sz w:val="18"/>
                <w:szCs w:val="18"/>
              </w:rPr>
            </w:pPr>
            <w:r w:rsidRPr="00DF4429">
              <w:rPr>
                <w:sz w:val="18"/>
                <w:szCs w:val="18"/>
              </w:rPr>
              <w:t xml:space="preserve">▪ de eigenschappen van bewerkingen met twee of meer termen of factoren toepassen. </w:t>
            </w:r>
          </w:p>
          <w:p w14:paraId="731D7450" w14:textId="77777777" w:rsidR="00DF4429" w:rsidRDefault="00DF4429" w:rsidP="00C629F3">
            <w:pPr>
              <w:rPr>
                <w:sz w:val="18"/>
                <w:szCs w:val="18"/>
              </w:rPr>
            </w:pPr>
            <w:r w:rsidRPr="00DF4429">
              <w:rPr>
                <w:sz w:val="18"/>
                <w:szCs w:val="18"/>
              </w:rPr>
              <w:t xml:space="preserve">KOMMAGETALLEN </w:t>
            </w:r>
          </w:p>
          <w:p w14:paraId="53CDD2D9" w14:textId="77777777" w:rsidR="00DF4429" w:rsidRDefault="00DF4429" w:rsidP="00C629F3">
            <w:pPr>
              <w:rPr>
                <w:sz w:val="18"/>
                <w:szCs w:val="18"/>
              </w:rPr>
            </w:pPr>
            <w:r w:rsidRPr="00DF4429">
              <w:rPr>
                <w:sz w:val="18"/>
                <w:szCs w:val="18"/>
              </w:rPr>
              <w:t xml:space="preserve">▪ bij een vermenigvuldiging of een deling ‘splitsen en verdelen’ in combinatie met ‘compenseren’ toepassen met positieve rationale getallen. </w:t>
            </w:r>
          </w:p>
          <w:p w14:paraId="26DA6D68" w14:textId="77777777" w:rsidR="00DF4429" w:rsidRDefault="00DF4429" w:rsidP="00C629F3">
            <w:pPr>
              <w:rPr>
                <w:sz w:val="18"/>
                <w:szCs w:val="18"/>
              </w:rPr>
            </w:pPr>
            <w:r w:rsidRPr="00DF4429">
              <w:rPr>
                <w:sz w:val="18"/>
                <w:szCs w:val="18"/>
              </w:rPr>
              <w:t xml:space="preserve">▪ een vermenigvuldiging of deling van positieve rationale getallen handig berekenen door factoren op verschillende manieren te splitsen, zowel met als zonder context. </w:t>
            </w:r>
          </w:p>
          <w:p w14:paraId="408A545C" w14:textId="77777777" w:rsidR="00DF4429" w:rsidRDefault="00DF4429" w:rsidP="00C629F3">
            <w:pPr>
              <w:rPr>
                <w:sz w:val="18"/>
                <w:szCs w:val="18"/>
              </w:rPr>
            </w:pPr>
            <w:r w:rsidRPr="00DF4429">
              <w:rPr>
                <w:sz w:val="18"/>
                <w:szCs w:val="18"/>
              </w:rPr>
              <w:t xml:space="preserve">▪ optellen en aftrekken met meerdere kommagetallen tot op twee cijfers na de komma. </w:t>
            </w:r>
          </w:p>
          <w:p w14:paraId="627051AC" w14:textId="77777777" w:rsidR="00DF4429" w:rsidRDefault="00DF4429" w:rsidP="00C629F3">
            <w:pPr>
              <w:rPr>
                <w:sz w:val="18"/>
                <w:szCs w:val="18"/>
              </w:rPr>
            </w:pPr>
            <w:r w:rsidRPr="00DF4429">
              <w:rPr>
                <w:sz w:val="18"/>
                <w:szCs w:val="18"/>
              </w:rPr>
              <w:t xml:space="preserve">▪ twee kommagetallen vermenigvuldigen en delen tot op drie cijfers na de komma. </w:t>
            </w:r>
          </w:p>
          <w:p w14:paraId="5A62095D" w14:textId="77777777" w:rsidR="00DF4429" w:rsidRDefault="00DF4429" w:rsidP="00C629F3">
            <w:pPr>
              <w:rPr>
                <w:sz w:val="18"/>
                <w:szCs w:val="18"/>
              </w:rPr>
            </w:pPr>
            <w:r w:rsidRPr="00DF4429">
              <w:rPr>
                <w:sz w:val="18"/>
                <w:szCs w:val="18"/>
              </w:rPr>
              <w:t xml:space="preserve">BREUKEN </w:t>
            </w:r>
          </w:p>
          <w:p w14:paraId="7F1FA197" w14:textId="77777777" w:rsidR="00DF4429" w:rsidRDefault="00DF4429" w:rsidP="00C629F3">
            <w:pPr>
              <w:rPr>
                <w:sz w:val="18"/>
                <w:szCs w:val="18"/>
              </w:rPr>
            </w:pPr>
            <w:r w:rsidRPr="00DF4429">
              <w:rPr>
                <w:sz w:val="18"/>
                <w:szCs w:val="18"/>
              </w:rPr>
              <w:t xml:space="preserve">▪ meerdere ongelijknamige breuken aftrekken van een geheel. </w:t>
            </w:r>
          </w:p>
          <w:p w14:paraId="0AFD672A" w14:textId="77777777" w:rsidR="00DF4429" w:rsidRDefault="00DF4429" w:rsidP="00C629F3">
            <w:pPr>
              <w:rPr>
                <w:sz w:val="18"/>
                <w:szCs w:val="18"/>
              </w:rPr>
            </w:pPr>
            <w:r w:rsidRPr="00DF4429">
              <w:rPr>
                <w:sz w:val="18"/>
                <w:szCs w:val="18"/>
              </w:rPr>
              <w:t xml:space="preserve">▪ een breuk optellen bij of aftrekken van een natuurlijk getal. </w:t>
            </w:r>
          </w:p>
          <w:p w14:paraId="50E9ACCC" w14:textId="77777777" w:rsidR="00DF4429" w:rsidRDefault="00DF4429" w:rsidP="00C629F3">
            <w:pPr>
              <w:rPr>
                <w:sz w:val="18"/>
                <w:szCs w:val="18"/>
              </w:rPr>
            </w:pPr>
            <w:r w:rsidRPr="00DF4429">
              <w:rPr>
                <w:sz w:val="18"/>
                <w:szCs w:val="18"/>
              </w:rPr>
              <w:t xml:space="preserve">▪ onechte breuken ordenen of vergelijken. </w:t>
            </w:r>
          </w:p>
          <w:p w14:paraId="4C2D5CDD" w14:textId="77777777" w:rsidR="00DF4429" w:rsidRDefault="00DF4429" w:rsidP="00C629F3">
            <w:pPr>
              <w:rPr>
                <w:sz w:val="18"/>
                <w:szCs w:val="18"/>
              </w:rPr>
            </w:pPr>
            <w:r w:rsidRPr="00DF4429">
              <w:rPr>
                <w:sz w:val="18"/>
                <w:szCs w:val="18"/>
              </w:rPr>
              <w:t xml:space="preserve">▪ optellen en aftrekken met gelijknamige breuken met meer dan twee termen, waarbij de som of de context complex is. </w:t>
            </w:r>
          </w:p>
          <w:p w14:paraId="3BDF0B2A" w14:textId="77777777" w:rsidR="00DF4429" w:rsidRDefault="00DF4429" w:rsidP="00C629F3">
            <w:pPr>
              <w:rPr>
                <w:sz w:val="18"/>
                <w:szCs w:val="18"/>
              </w:rPr>
            </w:pPr>
            <w:r w:rsidRPr="00DF4429">
              <w:rPr>
                <w:sz w:val="18"/>
                <w:szCs w:val="18"/>
              </w:rPr>
              <w:t xml:space="preserve">▪ in een context met maatgetallen bewerkingen met breuken uitvoeren. </w:t>
            </w:r>
          </w:p>
          <w:p w14:paraId="27B99EAD" w14:textId="77777777" w:rsidR="00DF4429" w:rsidRDefault="00DF4429" w:rsidP="00C629F3">
            <w:pPr>
              <w:rPr>
                <w:sz w:val="18"/>
                <w:szCs w:val="18"/>
              </w:rPr>
            </w:pPr>
            <w:r w:rsidRPr="00DF4429">
              <w:rPr>
                <w:sz w:val="18"/>
                <w:szCs w:val="18"/>
              </w:rPr>
              <w:t xml:space="preserve">▪ bij een verhouding een ontbrekend verhoudingsgetal berekenen. </w:t>
            </w:r>
          </w:p>
          <w:p w14:paraId="549FBDA5" w14:textId="77777777" w:rsidR="00DF4429" w:rsidRDefault="00DF4429" w:rsidP="00C629F3">
            <w:pPr>
              <w:rPr>
                <w:sz w:val="18"/>
                <w:szCs w:val="18"/>
              </w:rPr>
            </w:pPr>
            <w:r w:rsidRPr="00DF4429">
              <w:rPr>
                <w:sz w:val="18"/>
                <w:szCs w:val="18"/>
              </w:rPr>
              <w:t xml:space="preserve">▪ in een context verhoudingen vergelijken. </w:t>
            </w:r>
          </w:p>
          <w:p w14:paraId="705DC1E4" w14:textId="77777777" w:rsidR="00DF4429" w:rsidRDefault="00DF4429" w:rsidP="00C629F3">
            <w:pPr>
              <w:rPr>
                <w:sz w:val="18"/>
                <w:szCs w:val="18"/>
              </w:rPr>
            </w:pPr>
            <w:r w:rsidRPr="00DF4429">
              <w:rPr>
                <w:sz w:val="18"/>
                <w:szCs w:val="18"/>
              </w:rPr>
              <w:t xml:space="preserve">▪ de ontbrekende waarde berekenen bij snelheid als verhouding van afstand tot tijdsduur. </w:t>
            </w:r>
          </w:p>
          <w:p w14:paraId="6BC32B9E" w14:textId="77777777" w:rsidR="00DF4429" w:rsidRDefault="00DF4429" w:rsidP="00C629F3">
            <w:pPr>
              <w:rPr>
                <w:sz w:val="18"/>
                <w:szCs w:val="18"/>
              </w:rPr>
            </w:pPr>
            <w:r w:rsidRPr="00DF4429">
              <w:rPr>
                <w:sz w:val="18"/>
                <w:szCs w:val="18"/>
              </w:rPr>
              <w:t xml:space="preserve">▪ meerdere verhoudingen ordenen. </w:t>
            </w:r>
          </w:p>
          <w:p w14:paraId="2D29CF6C" w14:textId="77777777" w:rsidR="00DF4429" w:rsidRDefault="00DF4429" w:rsidP="00C629F3">
            <w:pPr>
              <w:rPr>
                <w:sz w:val="18"/>
                <w:szCs w:val="18"/>
              </w:rPr>
            </w:pPr>
            <w:r w:rsidRPr="00DF4429">
              <w:rPr>
                <w:sz w:val="18"/>
                <w:szCs w:val="18"/>
              </w:rPr>
              <w:t xml:space="preserve">PERCENTAGE </w:t>
            </w:r>
          </w:p>
          <w:p w14:paraId="046846D1" w14:textId="77777777" w:rsidR="00DF4429" w:rsidRDefault="00DF4429" w:rsidP="00C629F3">
            <w:pPr>
              <w:rPr>
                <w:sz w:val="18"/>
                <w:szCs w:val="18"/>
              </w:rPr>
            </w:pPr>
            <w:r w:rsidRPr="00DF4429">
              <w:rPr>
                <w:sz w:val="18"/>
                <w:szCs w:val="18"/>
              </w:rPr>
              <w:t xml:space="preserve">▪ in een vraagstuk een bewerking uitvoeren waarin één of meerdere percentages verwerkt zitten. </w:t>
            </w:r>
          </w:p>
          <w:p w14:paraId="2EB86457" w14:textId="77777777" w:rsidR="00DF4429" w:rsidRDefault="00DF4429" w:rsidP="00C629F3">
            <w:pPr>
              <w:rPr>
                <w:sz w:val="18"/>
                <w:szCs w:val="18"/>
              </w:rPr>
            </w:pPr>
            <w:r w:rsidRPr="00DF4429">
              <w:rPr>
                <w:sz w:val="18"/>
                <w:szCs w:val="18"/>
              </w:rPr>
              <w:t xml:space="preserve">CIJFEREN </w:t>
            </w:r>
          </w:p>
          <w:p w14:paraId="37170A7E" w14:textId="77777777" w:rsidR="00DF4429" w:rsidRDefault="00DF4429" w:rsidP="00C629F3">
            <w:pPr>
              <w:rPr>
                <w:sz w:val="18"/>
                <w:szCs w:val="18"/>
              </w:rPr>
            </w:pPr>
            <w:r w:rsidRPr="00DF4429">
              <w:rPr>
                <w:sz w:val="18"/>
                <w:szCs w:val="18"/>
              </w:rPr>
              <w:t xml:space="preserve">▪ een uitgewerkte cijferoefening controleren. </w:t>
            </w:r>
          </w:p>
          <w:p w14:paraId="64BDE384" w14:textId="77777777" w:rsidR="00DF4429" w:rsidRDefault="00DF4429" w:rsidP="00C629F3">
            <w:pPr>
              <w:rPr>
                <w:sz w:val="18"/>
                <w:szCs w:val="18"/>
              </w:rPr>
            </w:pPr>
            <w:r w:rsidRPr="00DF4429">
              <w:rPr>
                <w:sz w:val="18"/>
                <w:szCs w:val="18"/>
              </w:rPr>
              <w:t xml:space="preserve">▪ een vermenigvuldiging of een deling aanvullen waarin cijfers of getallen ontbreken. </w:t>
            </w:r>
          </w:p>
          <w:p w14:paraId="776E54D3" w14:textId="77777777" w:rsidR="00DF4429" w:rsidRDefault="00DF4429" w:rsidP="00C629F3">
            <w:pPr>
              <w:rPr>
                <w:sz w:val="18"/>
                <w:szCs w:val="18"/>
              </w:rPr>
            </w:pPr>
            <w:r w:rsidRPr="00DF4429">
              <w:rPr>
                <w:sz w:val="18"/>
                <w:szCs w:val="18"/>
              </w:rPr>
              <w:t xml:space="preserve">▪ cijferend vermenigvuldigen met als vermenigvuldiger een getal bestaande uit twee cijfers. </w:t>
            </w:r>
          </w:p>
          <w:p w14:paraId="7F0242BC" w14:textId="77777777" w:rsidR="00DF4429" w:rsidRDefault="00DF4429" w:rsidP="00C629F3">
            <w:pPr>
              <w:rPr>
                <w:sz w:val="18"/>
                <w:szCs w:val="18"/>
              </w:rPr>
            </w:pPr>
            <w:r w:rsidRPr="00DF4429">
              <w:rPr>
                <w:sz w:val="18"/>
                <w:szCs w:val="18"/>
              </w:rPr>
              <w:t xml:space="preserve">▪ cijferend delen met als deler een getal bestaande uit drie cijfers. </w:t>
            </w:r>
          </w:p>
          <w:p w14:paraId="35484341" w14:textId="77777777" w:rsidR="00DF4429" w:rsidRDefault="00DF4429" w:rsidP="00C629F3">
            <w:pPr>
              <w:rPr>
                <w:sz w:val="18"/>
                <w:szCs w:val="18"/>
              </w:rPr>
            </w:pPr>
            <w:r w:rsidRPr="00DF4429">
              <w:rPr>
                <w:sz w:val="18"/>
                <w:szCs w:val="18"/>
              </w:rPr>
              <w:t xml:space="preserve">SCHATTEN </w:t>
            </w:r>
          </w:p>
          <w:p w14:paraId="760DEB0C" w14:textId="77777777" w:rsidR="00DF4429" w:rsidRDefault="00DF4429" w:rsidP="00C629F3">
            <w:pPr>
              <w:rPr>
                <w:sz w:val="18"/>
                <w:szCs w:val="18"/>
              </w:rPr>
            </w:pPr>
            <w:r w:rsidRPr="00DF4429">
              <w:rPr>
                <w:sz w:val="18"/>
                <w:szCs w:val="18"/>
              </w:rPr>
              <w:t xml:space="preserve">▪ in een context de grootteorde van de uitkomst van een bewerking schatten. </w:t>
            </w:r>
          </w:p>
          <w:p w14:paraId="6BE3FFC1" w14:textId="77777777" w:rsidR="00DF4429" w:rsidRDefault="00DF4429" w:rsidP="00C629F3">
            <w:pPr>
              <w:rPr>
                <w:sz w:val="18"/>
                <w:szCs w:val="18"/>
              </w:rPr>
            </w:pPr>
            <w:r w:rsidRPr="00DF4429">
              <w:rPr>
                <w:sz w:val="18"/>
                <w:szCs w:val="18"/>
              </w:rPr>
              <w:t xml:space="preserve">SCHAAL </w:t>
            </w:r>
          </w:p>
          <w:p w14:paraId="782CBB96" w14:textId="77777777" w:rsidR="00DF4429" w:rsidRDefault="00DF4429" w:rsidP="00C629F3">
            <w:pPr>
              <w:rPr>
                <w:sz w:val="18"/>
                <w:szCs w:val="18"/>
              </w:rPr>
            </w:pPr>
            <w:r w:rsidRPr="00DF4429">
              <w:rPr>
                <w:sz w:val="18"/>
                <w:szCs w:val="18"/>
              </w:rPr>
              <w:t xml:space="preserve">▪ de schaal bepalen als de afmetingen op schaal en in werkelijkheid gegeven zijn. </w:t>
            </w:r>
          </w:p>
          <w:p w14:paraId="2151C39E" w14:textId="77777777" w:rsidR="00DF4429" w:rsidRDefault="00DF4429" w:rsidP="00C629F3">
            <w:pPr>
              <w:rPr>
                <w:sz w:val="18"/>
                <w:szCs w:val="18"/>
              </w:rPr>
            </w:pPr>
            <w:r w:rsidRPr="00DF4429">
              <w:rPr>
                <w:sz w:val="18"/>
                <w:szCs w:val="18"/>
              </w:rPr>
              <w:t xml:space="preserve">▪ een lengte berekenen, door eerst een omzetting te maken, als de schaal en de grootte op schaal of in werkelijkheid gegeven zijn. </w:t>
            </w:r>
          </w:p>
          <w:p w14:paraId="6371DFA7" w14:textId="77777777" w:rsidR="00DF4429" w:rsidRDefault="00DF4429" w:rsidP="00C629F3">
            <w:pPr>
              <w:rPr>
                <w:sz w:val="18"/>
                <w:szCs w:val="18"/>
              </w:rPr>
            </w:pPr>
            <w:r w:rsidRPr="00DF4429">
              <w:rPr>
                <w:sz w:val="18"/>
                <w:szCs w:val="18"/>
              </w:rPr>
              <w:t xml:space="preserve">▪ een passend model kiezen op basis van een gegeven schaal. </w:t>
            </w:r>
          </w:p>
          <w:p w14:paraId="2274F2A1" w14:textId="77777777" w:rsidR="00DF4429" w:rsidRDefault="00DF4429" w:rsidP="00C629F3">
            <w:pPr>
              <w:rPr>
                <w:sz w:val="18"/>
                <w:szCs w:val="18"/>
              </w:rPr>
            </w:pPr>
            <w:r w:rsidRPr="00DF4429">
              <w:rPr>
                <w:sz w:val="18"/>
                <w:szCs w:val="18"/>
              </w:rPr>
              <w:t xml:space="preserve">GEMIDDELDE </w:t>
            </w:r>
          </w:p>
          <w:p w14:paraId="61B99A64" w14:textId="77777777" w:rsidR="00DF4429" w:rsidRDefault="00DF4429" w:rsidP="00C629F3">
            <w:pPr>
              <w:rPr>
                <w:sz w:val="18"/>
                <w:szCs w:val="18"/>
              </w:rPr>
            </w:pPr>
            <w:r w:rsidRPr="00DF4429">
              <w:rPr>
                <w:sz w:val="18"/>
                <w:szCs w:val="18"/>
              </w:rPr>
              <w:t xml:space="preserve">▪ het gemiddelde berekenen van natuurlijke getallen tot vijf cijfers. </w:t>
            </w:r>
          </w:p>
          <w:p w14:paraId="412B7F95" w14:textId="77777777" w:rsidR="00DF4429" w:rsidRDefault="00DF4429" w:rsidP="00C629F3">
            <w:pPr>
              <w:rPr>
                <w:sz w:val="18"/>
                <w:szCs w:val="18"/>
              </w:rPr>
            </w:pPr>
            <w:r w:rsidRPr="00DF4429">
              <w:rPr>
                <w:sz w:val="18"/>
                <w:szCs w:val="18"/>
              </w:rPr>
              <w:t xml:space="preserve">▪ de betekenis van het begrip gemiddelde uitleggen. </w:t>
            </w:r>
          </w:p>
          <w:p w14:paraId="487FA878" w14:textId="2FF03FD1" w:rsidR="006F3F8B" w:rsidRPr="00A51FB8" w:rsidRDefault="00DF4429" w:rsidP="0024585A">
            <w:pPr>
              <w:rPr>
                <w:sz w:val="18"/>
                <w:szCs w:val="18"/>
              </w:rPr>
            </w:pPr>
            <w:r w:rsidRPr="00DF4429">
              <w:rPr>
                <w:sz w:val="18"/>
                <w:szCs w:val="18"/>
              </w:rPr>
              <w:t>▪ een diagram koppelen aan een gegeven gemiddelde.</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646EDBC8" w14:textId="77777777" w:rsidR="004A570F" w:rsidRPr="00A51FB8" w:rsidRDefault="004A570F" w:rsidP="00C629F3">
            <w:pPr>
              <w:jc w:val="center"/>
              <w:rPr>
                <w:color w:val="A8AF37"/>
              </w:rPr>
            </w:pPr>
            <w:r w:rsidRPr="00A51FB8">
              <w:rPr>
                <w:color w:val="A8AF37"/>
              </w:rPr>
              <w:t>…… %</w:t>
            </w:r>
          </w:p>
        </w:tc>
      </w:tr>
    </w:tbl>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8B0538" w14:paraId="3E9A0B66" w14:textId="77777777" w:rsidTr="00FD217B">
        <w:trPr>
          <w:trHeight w:val="1510"/>
        </w:trPr>
        <w:tc>
          <w:tcPr>
            <w:tcW w:w="465" w:type="dxa"/>
            <w:shd w:val="clear" w:color="auto" w:fill="58B8D4"/>
            <w:tcMar>
              <w:top w:w="0" w:type="dxa"/>
              <w:left w:w="0" w:type="dxa"/>
              <w:bottom w:w="0" w:type="dxa"/>
              <w:right w:w="0" w:type="dxa"/>
            </w:tcMar>
            <w:vAlign w:val="center"/>
          </w:tcPr>
          <w:p w14:paraId="6D9441A1" w14:textId="77777777" w:rsidR="008B0538" w:rsidRDefault="008B0538" w:rsidP="008B0538"/>
        </w:tc>
        <w:tc>
          <w:tcPr>
            <w:tcW w:w="14627" w:type="dxa"/>
            <w:shd w:val="clear" w:color="auto" w:fill="F1F4F7"/>
            <w:tcMar>
              <w:top w:w="210" w:type="dxa"/>
              <w:left w:w="560" w:type="dxa"/>
              <w:bottom w:w="190" w:type="dxa"/>
              <w:right w:w="420" w:type="dxa"/>
            </w:tcMar>
            <w:vAlign w:val="center"/>
          </w:tcPr>
          <w:p w14:paraId="6BA6C09C" w14:textId="77777777" w:rsidR="008B0538" w:rsidRPr="004A570F" w:rsidRDefault="008B0538" w:rsidP="008B0538">
            <w:pPr>
              <w:spacing w:after="100" w:line="240" w:lineRule="auto"/>
              <w:rPr>
                <w:bCs/>
                <w:sz w:val="36"/>
                <w:szCs w:val="36"/>
              </w:rPr>
            </w:pPr>
            <w:r>
              <w:rPr>
                <w:bCs/>
                <w:color w:val="58B8D4"/>
                <w:sz w:val="36"/>
                <w:szCs w:val="36"/>
              </w:rPr>
              <w:t>Resultaten</w:t>
            </w:r>
          </w:p>
          <w:p w14:paraId="77381C13" w14:textId="77777777" w:rsidR="008B0538" w:rsidRDefault="008B0538" w:rsidP="008B0538">
            <w:r>
              <w:t xml:space="preserve">In deze stap bekijken jullie de schoolresultaten. </w:t>
            </w:r>
          </w:p>
        </w:tc>
      </w:tr>
    </w:tbl>
    <w:p w14:paraId="36B423B1" w14:textId="77777777" w:rsidR="008B0538" w:rsidRPr="0088287F" w:rsidRDefault="008B0538" w:rsidP="00FD217B">
      <w:pPr>
        <w:ind w:left="283" w:hanging="283"/>
        <w:rPr>
          <w:color w:val="auto"/>
          <w:sz w:val="24"/>
          <w:szCs w:val="24"/>
        </w:rPr>
      </w:pPr>
    </w:p>
    <w:p w14:paraId="37CA1CC3" w14:textId="77777777" w:rsidR="008B0538" w:rsidRDefault="008B0538" w:rsidP="00FD217B">
      <w:pPr>
        <w:ind w:left="283" w:hanging="283"/>
        <w:rPr>
          <w:b/>
          <w:bCs/>
          <w:color w:val="4CBCC5"/>
          <w:sz w:val="24"/>
          <w:szCs w:val="24"/>
        </w:rPr>
      </w:pPr>
      <w:r>
        <w:rPr>
          <w:b/>
          <w:bCs/>
          <w:color w:val="4CBCC5"/>
          <w:sz w:val="24"/>
          <w:szCs w:val="24"/>
        </w:rPr>
        <w:t xml:space="preserve">Resultaten van de school </w:t>
      </w:r>
    </w:p>
    <w:p w14:paraId="5FBE280D" w14:textId="77777777" w:rsidR="008B0538" w:rsidRDefault="008B0538" w:rsidP="00FD217B">
      <w:pPr>
        <w:ind w:left="283" w:hanging="283"/>
        <w:rPr>
          <w:color w:val="4CBCC5"/>
          <w:sz w:val="24"/>
          <w:szCs w:val="24"/>
        </w:rPr>
      </w:pPr>
      <w:r w:rsidRPr="00A60A10">
        <w:rPr>
          <w:color w:val="4CBCC5"/>
          <w:sz w:val="24"/>
          <w:szCs w:val="24"/>
        </w:rPr>
        <w:tab/>
        <w:t>Vaardigheidsniveau</w:t>
      </w:r>
      <w:r>
        <w:rPr>
          <w:color w:val="4CBCC5"/>
          <w:sz w:val="24"/>
          <w:szCs w:val="24"/>
        </w:rPr>
        <w:t xml:space="preserve"> leerlingengroep</w:t>
      </w:r>
    </w:p>
    <w:p w14:paraId="1D1351F1" w14:textId="77777777" w:rsidR="008B0538" w:rsidRDefault="008B0538" w:rsidP="00FD217B">
      <w:pPr>
        <w:ind w:left="283" w:hanging="283"/>
        <w:rPr>
          <w:color w:val="4CBCC5"/>
          <w:sz w:val="24"/>
          <w:szCs w:val="24"/>
        </w:rPr>
      </w:pPr>
      <w:r>
        <w:rPr>
          <w:rFonts w:eastAsia="Times New Roman"/>
          <w:noProof/>
        </w:rPr>
        <w:drawing>
          <wp:inline distT="0" distB="0" distL="0" distR="0" wp14:anchorId="2BAD03D0" wp14:editId="27781237">
            <wp:extent cx="1986280" cy="3156012"/>
            <wp:effectExtent l="0" t="0" r="0" b="6350"/>
            <wp:docPr id="65134717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r:link="rId16">
                      <a:extLst>
                        <a:ext uri="{28A0092B-C50C-407E-A947-70E740481C1C}">
                          <a14:useLocalDpi xmlns:a14="http://schemas.microsoft.com/office/drawing/2010/main" val="0"/>
                        </a:ext>
                      </a:extLst>
                    </a:blip>
                    <a:srcRect r="52270"/>
                    <a:stretch>
                      <a:fillRect/>
                    </a:stretch>
                  </pic:blipFill>
                  <pic:spPr bwMode="auto">
                    <a:xfrm>
                      <a:off x="0" y="0"/>
                      <a:ext cx="1995529" cy="3170708"/>
                    </a:xfrm>
                    <a:prstGeom prst="rect">
                      <a:avLst/>
                    </a:prstGeom>
                    <a:noFill/>
                    <a:ln>
                      <a:noFill/>
                    </a:ln>
                    <a:extLst>
                      <a:ext uri="{53640926-AAD7-44D8-BBD7-CCE9431645EC}">
                        <a14:shadowObscured xmlns:a14="http://schemas.microsoft.com/office/drawing/2010/main"/>
                      </a:ext>
                    </a:extLst>
                  </pic:spPr>
                </pic:pic>
              </a:graphicData>
            </a:graphic>
          </wp:inline>
        </w:drawing>
      </w:r>
    </w:p>
    <w:p w14:paraId="093B4E84" w14:textId="77777777" w:rsidR="008B0538" w:rsidRDefault="008B0538" w:rsidP="00FD217B">
      <w:pPr>
        <w:ind w:left="283" w:hanging="283"/>
        <w:rPr>
          <w:color w:val="4CBCC5"/>
          <w:sz w:val="24"/>
          <w:szCs w:val="24"/>
        </w:rPr>
      </w:pPr>
      <w:r w:rsidRPr="00852F80">
        <w:rPr>
          <w:noProof/>
          <w:color w:val="AE2081"/>
          <w:sz w:val="24"/>
          <w:szCs w:val="24"/>
        </w:rPr>
        <w:drawing>
          <wp:anchor distT="0" distB="0" distL="114300" distR="114300" simplePos="0" relativeHeight="251670528" behindDoc="0" locked="0" layoutInCell="1" allowOverlap="1" wp14:anchorId="445F7EAE" wp14:editId="1E8BA39E">
            <wp:simplePos x="0" y="0"/>
            <wp:positionH relativeFrom="margin">
              <wp:align>left</wp:align>
            </wp:positionH>
            <wp:positionV relativeFrom="paragraph">
              <wp:posOffset>289560</wp:posOffset>
            </wp:positionV>
            <wp:extent cx="5044440" cy="3263900"/>
            <wp:effectExtent l="0" t="0" r="3810" b="0"/>
            <wp:wrapTopAndBottom/>
            <wp:docPr id="3987151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15149" name=""/>
                    <pic:cNvPicPr/>
                  </pic:nvPicPr>
                  <pic:blipFill>
                    <a:blip r:embed="rId17"/>
                    <a:stretch>
                      <a:fillRect/>
                    </a:stretch>
                  </pic:blipFill>
                  <pic:spPr>
                    <a:xfrm>
                      <a:off x="0" y="0"/>
                      <a:ext cx="5044440" cy="3263900"/>
                    </a:xfrm>
                    <a:prstGeom prst="rect">
                      <a:avLst/>
                    </a:prstGeom>
                  </pic:spPr>
                </pic:pic>
              </a:graphicData>
            </a:graphic>
            <wp14:sizeRelH relativeFrom="margin">
              <wp14:pctWidth>0</wp14:pctWidth>
            </wp14:sizeRelH>
            <wp14:sizeRelV relativeFrom="margin">
              <wp14:pctHeight>0</wp14:pctHeight>
            </wp14:sizeRelV>
          </wp:anchor>
        </w:drawing>
      </w:r>
      <w:r>
        <w:rPr>
          <w:color w:val="4CBCC5"/>
          <w:sz w:val="24"/>
          <w:szCs w:val="24"/>
        </w:rPr>
        <w:tab/>
        <w:t>Bereiken van de eindtermen</w:t>
      </w:r>
    </w:p>
    <w:p w14:paraId="433FC7C3" w14:textId="77777777" w:rsidR="008B0538" w:rsidRPr="00A60A10" w:rsidRDefault="008B0538" w:rsidP="00FD217B">
      <w:pPr>
        <w:ind w:left="283" w:hanging="283"/>
        <w:rPr>
          <w:color w:val="4CBCC5"/>
          <w:sz w:val="24"/>
          <w:szCs w:val="24"/>
        </w:rPr>
      </w:pPr>
      <w:r w:rsidRPr="00FE4270">
        <w:rPr>
          <w:noProof/>
          <w:color w:val="AE2081"/>
          <w:sz w:val="24"/>
          <w:szCs w:val="24"/>
        </w:rPr>
        <w:lastRenderedPageBreak/>
        <w:drawing>
          <wp:anchor distT="0" distB="0" distL="114300" distR="114300" simplePos="0" relativeHeight="251671552" behindDoc="0" locked="0" layoutInCell="1" allowOverlap="1" wp14:anchorId="6E10A608" wp14:editId="0FBE859C">
            <wp:simplePos x="0" y="0"/>
            <wp:positionH relativeFrom="margin">
              <wp:align>left</wp:align>
            </wp:positionH>
            <wp:positionV relativeFrom="paragraph">
              <wp:posOffset>1905</wp:posOffset>
            </wp:positionV>
            <wp:extent cx="5024755" cy="1737360"/>
            <wp:effectExtent l="0" t="0" r="4445" b="0"/>
            <wp:wrapThrough wrapText="bothSides">
              <wp:wrapPolygon edited="0">
                <wp:start x="0" y="0"/>
                <wp:lineTo x="0" y="21316"/>
                <wp:lineTo x="21537" y="21316"/>
                <wp:lineTo x="21537" y="0"/>
                <wp:lineTo x="0" y="0"/>
              </wp:wrapPolygon>
            </wp:wrapThrough>
            <wp:docPr id="354688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8886" name=""/>
                    <pic:cNvPicPr/>
                  </pic:nvPicPr>
                  <pic:blipFill rotWithShape="1">
                    <a:blip r:embed="rId18"/>
                    <a:srcRect b="44860"/>
                    <a:stretch>
                      <a:fillRect/>
                    </a:stretch>
                  </pic:blipFill>
                  <pic:spPr bwMode="auto">
                    <a:xfrm>
                      <a:off x="0" y="0"/>
                      <a:ext cx="5024755" cy="173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DF6B52" w14:textId="77777777" w:rsidR="008B0538" w:rsidRDefault="008B0538" w:rsidP="00FD217B">
      <w:pPr>
        <w:ind w:left="283" w:hanging="283"/>
        <w:rPr>
          <w:b/>
          <w:bCs/>
          <w:color w:val="4CBCC5"/>
          <w:sz w:val="24"/>
          <w:szCs w:val="24"/>
        </w:rPr>
      </w:pPr>
    </w:p>
    <w:p w14:paraId="1624D659" w14:textId="77777777" w:rsidR="008B0538" w:rsidRDefault="008B0538" w:rsidP="00FD217B">
      <w:pPr>
        <w:ind w:left="283" w:hanging="283"/>
        <w:rPr>
          <w:b/>
          <w:bCs/>
          <w:color w:val="4CBCC5"/>
          <w:sz w:val="24"/>
          <w:szCs w:val="24"/>
        </w:rPr>
      </w:pPr>
    </w:p>
    <w:p w14:paraId="1E3FD898" w14:textId="77777777" w:rsidR="008B0538" w:rsidRDefault="008B0538" w:rsidP="00FD217B">
      <w:pPr>
        <w:ind w:left="283" w:hanging="283"/>
        <w:rPr>
          <w:b/>
          <w:bCs/>
          <w:color w:val="4CBCC5"/>
          <w:sz w:val="24"/>
          <w:szCs w:val="24"/>
        </w:rPr>
      </w:pPr>
    </w:p>
    <w:p w14:paraId="12651068" w14:textId="77777777" w:rsidR="008B0538" w:rsidRDefault="008B0538" w:rsidP="00FD217B">
      <w:pPr>
        <w:ind w:left="283" w:hanging="283"/>
        <w:rPr>
          <w:b/>
          <w:bCs/>
          <w:color w:val="4CBCC5"/>
          <w:sz w:val="24"/>
          <w:szCs w:val="24"/>
        </w:rPr>
      </w:pPr>
    </w:p>
    <w:p w14:paraId="4A33250F" w14:textId="77777777" w:rsidR="008B0538" w:rsidRDefault="008B0538" w:rsidP="00FD217B">
      <w:pPr>
        <w:ind w:left="283" w:hanging="283"/>
        <w:rPr>
          <w:b/>
          <w:bCs/>
          <w:color w:val="4CBCC5"/>
          <w:sz w:val="24"/>
          <w:szCs w:val="24"/>
        </w:rPr>
      </w:pPr>
    </w:p>
    <w:p w14:paraId="27218648" w14:textId="77777777" w:rsidR="008B0538" w:rsidRDefault="008B0538" w:rsidP="00FD217B">
      <w:pPr>
        <w:ind w:left="283" w:hanging="283"/>
        <w:rPr>
          <w:b/>
          <w:bCs/>
          <w:color w:val="4CBCC5"/>
          <w:sz w:val="24"/>
          <w:szCs w:val="24"/>
        </w:rPr>
      </w:pPr>
    </w:p>
    <w:p w14:paraId="4C294170" w14:textId="77777777" w:rsidR="008B0538" w:rsidRDefault="008B0538" w:rsidP="00FD217B">
      <w:pPr>
        <w:ind w:left="283" w:hanging="283"/>
        <w:rPr>
          <w:color w:val="4CBCC5"/>
          <w:sz w:val="24"/>
          <w:szCs w:val="24"/>
        </w:rPr>
      </w:pPr>
      <w:r>
        <w:rPr>
          <w:color w:val="4CBCC5"/>
          <w:sz w:val="24"/>
          <w:szCs w:val="24"/>
        </w:rPr>
        <w:tab/>
        <w:t>Wat leren we uit deze resultaten?</w:t>
      </w:r>
    </w:p>
    <w:p w14:paraId="65C031E3" w14:textId="77777777" w:rsidR="008B0538" w:rsidRDefault="008B0538" w:rsidP="00FD217B">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72576" behindDoc="0" locked="0" layoutInCell="1" allowOverlap="1" wp14:anchorId="1B185929" wp14:editId="1021492C">
                <wp:simplePos x="0" y="0"/>
                <wp:positionH relativeFrom="column">
                  <wp:posOffset>153035</wp:posOffset>
                </wp:positionH>
                <wp:positionV relativeFrom="paragraph">
                  <wp:posOffset>426720</wp:posOffset>
                </wp:positionV>
                <wp:extent cx="5814060" cy="1404620"/>
                <wp:effectExtent l="0" t="0" r="15240" b="10795"/>
                <wp:wrapSquare wrapText="bothSides"/>
                <wp:docPr id="92668415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42226A6C" w14:textId="77777777" w:rsidR="008B0538" w:rsidRDefault="008B0538" w:rsidP="008B0538">
                            <w:pPr>
                              <w:rPr>
                                <w:sz w:val="18"/>
                              </w:rPr>
                            </w:pPr>
                            <w:r>
                              <w:rPr>
                                <w:sz w:val="18"/>
                              </w:rPr>
                              <w:t>[invullen]</w:t>
                            </w:r>
                          </w:p>
                          <w:p w14:paraId="3D599244" w14:textId="77777777" w:rsidR="008B0538" w:rsidRPr="00B13E5E" w:rsidRDefault="008B0538" w:rsidP="008B0538">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185929" id="_x0000_s1028" type="#_x0000_t202" style="position:absolute;left:0;text-align:left;margin-left:12.05pt;margin-top:33.6pt;width:457.8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" filled="f" strokecolor="#58b8d4" strokeweight="1.5pt">
                <v:textbox style="mso-fit-shape-to-text:t">
                  <w:txbxContent>
                    <w:p w14:paraId="42226A6C" w14:textId="77777777" w:rsidR="008B0538" w:rsidRDefault="008B0538" w:rsidP="008B0538">
                      <w:pPr>
                        <w:rPr>
                          <w:sz w:val="18"/>
                        </w:rPr>
                      </w:pPr>
                      <w:r>
                        <w:rPr>
                          <w:sz w:val="18"/>
                        </w:rPr>
                        <w:t>[invullen]</w:t>
                      </w:r>
                    </w:p>
                    <w:p w14:paraId="3D599244" w14:textId="77777777" w:rsidR="008B0538" w:rsidRPr="00B13E5E" w:rsidRDefault="008B0538" w:rsidP="008B0538">
                      <w:pPr>
                        <w:rPr>
                          <w:sz w:val="18"/>
                        </w:rPr>
                      </w:pPr>
                    </w:p>
                  </w:txbxContent>
                </v:textbox>
                <w10:wrap type="square"/>
              </v:shape>
            </w:pict>
          </mc:Fallback>
        </mc:AlternateContent>
      </w:r>
    </w:p>
    <w:p w14:paraId="1946C741" w14:textId="77777777" w:rsidR="008B0538" w:rsidRDefault="008B0538" w:rsidP="00FD217B">
      <w:pPr>
        <w:rPr>
          <w:szCs w:val="20"/>
        </w:rPr>
      </w:pPr>
    </w:p>
    <w:p w14:paraId="4B56D0C5" w14:textId="77777777" w:rsidR="008B0538" w:rsidRPr="000751DB" w:rsidRDefault="008B0538" w:rsidP="00FD217B">
      <w:pPr>
        <w:ind w:left="283" w:hanging="283"/>
        <w:rPr>
          <w:color w:val="auto"/>
          <w:sz w:val="24"/>
          <w:szCs w:val="24"/>
        </w:rPr>
      </w:pPr>
      <w:r w:rsidRPr="000751DB">
        <w:rPr>
          <w:color w:val="auto"/>
          <w:sz w:val="24"/>
          <w:szCs w:val="24"/>
        </w:rPr>
        <w:tab/>
      </w:r>
    </w:p>
    <w:p w14:paraId="5C93EC55" w14:textId="77777777" w:rsidR="008B0538" w:rsidRPr="0088287F" w:rsidRDefault="008B0538" w:rsidP="00FD217B">
      <w:pPr>
        <w:ind w:left="283" w:hanging="283"/>
        <w:rPr>
          <w:color w:val="auto"/>
          <w:sz w:val="24"/>
          <w:szCs w:val="24"/>
        </w:rPr>
      </w:pPr>
    </w:p>
    <w:p w14:paraId="31DE5FC2" w14:textId="77777777" w:rsidR="008B0538" w:rsidRPr="0088287F" w:rsidRDefault="008B0538" w:rsidP="00FD217B">
      <w:pPr>
        <w:ind w:left="283" w:hanging="283"/>
        <w:rPr>
          <w:b/>
          <w:bCs/>
          <w:color w:val="auto"/>
          <w:sz w:val="24"/>
          <w:szCs w:val="24"/>
        </w:rPr>
      </w:pPr>
    </w:p>
    <w:p w14:paraId="3B0C5803" w14:textId="77777777" w:rsidR="008B0538" w:rsidRPr="0088287F" w:rsidRDefault="008B0538" w:rsidP="00FD217B">
      <w:pPr>
        <w:ind w:left="283" w:hanging="283"/>
        <w:rPr>
          <w:b/>
          <w:bCs/>
          <w:color w:val="auto"/>
          <w:sz w:val="24"/>
          <w:szCs w:val="24"/>
        </w:rPr>
      </w:pPr>
    </w:p>
    <w:p w14:paraId="63995051" w14:textId="77777777" w:rsidR="008B0538" w:rsidRPr="00605258" w:rsidRDefault="008B0538" w:rsidP="00FD217B">
      <w:pPr>
        <w:ind w:left="283" w:hanging="283"/>
        <w:rPr>
          <w:b/>
          <w:bCs/>
          <w:color w:val="auto"/>
          <w:sz w:val="24"/>
          <w:szCs w:val="24"/>
        </w:rPr>
      </w:pPr>
    </w:p>
    <w:p w14:paraId="0BAB1C7B" w14:textId="77777777" w:rsidR="008B0538" w:rsidRPr="00605258" w:rsidRDefault="008B0538" w:rsidP="00FD217B">
      <w:pPr>
        <w:ind w:left="283" w:hanging="283"/>
        <w:rPr>
          <w:b/>
          <w:bCs/>
          <w:color w:val="auto"/>
          <w:sz w:val="24"/>
          <w:szCs w:val="24"/>
        </w:rPr>
      </w:pPr>
    </w:p>
    <w:p w14:paraId="3E70411F" w14:textId="77777777" w:rsidR="008B0538" w:rsidRDefault="008B0538" w:rsidP="00FD217B">
      <w:pPr>
        <w:ind w:left="283" w:hanging="283"/>
        <w:rPr>
          <w:b/>
          <w:bCs/>
          <w:color w:val="auto"/>
          <w:sz w:val="24"/>
          <w:szCs w:val="24"/>
        </w:rPr>
      </w:pPr>
    </w:p>
    <w:p w14:paraId="737F2311" w14:textId="77777777" w:rsidR="008B0538" w:rsidRDefault="008B0538" w:rsidP="00FD217B">
      <w:pPr>
        <w:ind w:left="283" w:hanging="283"/>
        <w:rPr>
          <w:b/>
          <w:bCs/>
          <w:color w:val="auto"/>
          <w:sz w:val="24"/>
          <w:szCs w:val="24"/>
        </w:rPr>
      </w:pPr>
    </w:p>
    <w:p w14:paraId="6F713716" w14:textId="77777777" w:rsidR="008B0538" w:rsidRDefault="008B0538" w:rsidP="00FD217B">
      <w:pPr>
        <w:ind w:left="283" w:hanging="283"/>
        <w:rPr>
          <w:b/>
          <w:bCs/>
          <w:color w:val="auto"/>
          <w:sz w:val="24"/>
          <w:szCs w:val="24"/>
        </w:rPr>
      </w:pPr>
    </w:p>
    <w:p w14:paraId="655B4731" w14:textId="77777777" w:rsidR="008B0538" w:rsidRDefault="008B0538" w:rsidP="00FD217B">
      <w:pPr>
        <w:ind w:left="283" w:hanging="283"/>
        <w:rPr>
          <w:b/>
          <w:bCs/>
          <w:color w:val="auto"/>
          <w:sz w:val="24"/>
          <w:szCs w:val="24"/>
        </w:rPr>
      </w:pPr>
    </w:p>
    <w:p w14:paraId="79C71AE8" w14:textId="77777777" w:rsidR="008B0538" w:rsidRDefault="008B0538" w:rsidP="00FD217B">
      <w:pPr>
        <w:ind w:left="283" w:hanging="283"/>
        <w:rPr>
          <w:b/>
          <w:bCs/>
          <w:color w:val="auto"/>
          <w:sz w:val="24"/>
          <w:szCs w:val="24"/>
        </w:rPr>
      </w:pPr>
    </w:p>
    <w:p w14:paraId="66603D00" w14:textId="77777777" w:rsidR="008B0538" w:rsidRDefault="008B0538" w:rsidP="00FD217B">
      <w:pPr>
        <w:ind w:left="283" w:hanging="283"/>
        <w:rPr>
          <w:b/>
          <w:bCs/>
          <w:color w:val="auto"/>
          <w:sz w:val="24"/>
          <w:szCs w:val="24"/>
        </w:rPr>
      </w:pPr>
    </w:p>
    <w:p w14:paraId="1511199F" w14:textId="77777777" w:rsidR="008B0538" w:rsidRDefault="008B0538" w:rsidP="00FD217B">
      <w:pPr>
        <w:ind w:left="283" w:hanging="283"/>
        <w:rPr>
          <w:b/>
          <w:bCs/>
          <w:color w:val="auto"/>
          <w:sz w:val="24"/>
          <w:szCs w:val="24"/>
        </w:rPr>
      </w:pPr>
    </w:p>
    <w:p w14:paraId="4C109C76" w14:textId="77777777" w:rsidR="008B0538" w:rsidRDefault="008B0538" w:rsidP="00FD217B">
      <w:pPr>
        <w:ind w:left="283" w:hanging="283"/>
        <w:rPr>
          <w:b/>
          <w:bCs/>
          <w:color w:val="auto"/>
          <w:sz w:val="24"/>
          <w:szCs w:val="24"/>
        </w:rPr>
      </w:pPr>
    </w:p>
    <w:p w14:paraId="344F4172" w14:textId="77777777" w:rsidR="008B0538" w:rsidRDefault="008B0538" w:rsidP="00FD217B">
      <w:pPr>
        <w:ind w:left="283" w:hanging="283"/>
        <w:rPr>
          <w:b/>
          <w:bCs/>
          <w:color w:val="auto"/>
          <w:sz w:val="24"/>
          <w:szCs w:val="24"/>
        </w:rPr>
      </w:pPr>
    </w:p>
    <w:p w14:paraId="5F8E7F70" w14:textId="77777777" w:rsidR="008B0538" w:rsidRDefault="008B0538" w:rsidP="00FD217B">
      <w:pPr>
        <w:ind w:left="283" w:hanging="283"/>
        <w:rPr>
          <w:b/>
          <w:bCs/>
          <w:color w:val="auto"/>
          <w:sz w:val="24"/>
          <w:szCs w:val="24"/>
        </w:rPr>
      </w:pPr>
    </w:p>
    <w:p w14:paraId="78BBE166" w14:textId="77777777" w:rsidR="008B0538" w:rsidRDefault="008B0538" w:rsidP="00FD217B">
      <w:pPr>
        <w:ind w:left="283" w:hanging="283"/>
        <w:rPr>
          <w:b/>
          <w:bCs/>
          <w:color w:val="auto"/>
          <w:sz w:val="24"/>
          <w:szCs w:val="24"/>
        </w:rPr>
      </w:pPr>
    </w:p>
    <w:p w14:paraId="5AC2ED9B" w14:textId="77777777" w:rsidR="008B0538" w:rsidRPr="00605258" w:rsidRDefault="008B0538" w:rsidP="00FD217B">
      <w:pPr>
        <w:ind w:left="283" w:hanging="283"/>
        <w:rPr>
          <w:b/>
          <w:bCs/>
          <w:color w:val="auto"/>
          <w:sz w:val="24"/>
          <w:szCs w:val="24"/>
        </w:rPr>
      </w:pPr>
    </w:p>
    <w:p w14:paraId="03222E5A" w14:textId="77777777" w:rsidR="008B0538" w:rsidRDefault="008B0538" w:rsidP="00FD217B">
      <w:pPr>
        <w:spacing w:after="200" w:line="276" w:lineRule="auto"/>
        <w:rPr>
          <w:b/>
          <w:bCs/>
          <w:color w:val="auto"/>
          <w:sz w:val="24"/>
          <w:szCs w:val="24"/>
        </w:rPr>
      </w:pPr>
      <w:r>
        <w:rPr>
          <w:b/>
          <w:bCs/>
          <w:color w:val="auto"/>
          <w:sz w:val="24"/>
          <w:szCs w:val="24"/>
        </w:rPr>
        <w:br w:type="page"/>
      </w:r>
    </w:p>
    <w:p w14:paraId="4070012B" w14:textId="77777777" w:rsidR="003A7D92" w:rsidRDefault="003A7D92" w:rsidP="003A7D92">
      <w:pPr>
        <w:ind w:left="283" w:hanging="283"/>
        <w:rPr>
          <w:b/>
          <w:bCs/>
          <w:color w:val="4CBCC5"/>
          <w:sz w:val="24"/>
          <w:szCs w:val="24"/>
        </w:rPr>
      </w:pPr>
      <w:r>
        <w:rPr>
          <w:b/>
          <w:bCs/>
          <w:color w:val="4CBCC5"/>
          <w:sz w:val="24"/>
          <w:szCs w:val="24"/>
        </w:rPr>
        <w:lastRenderedPageBreak/>
        <w:t>Resultaten van de school in vergelijking met Vlaanderen</w:t>
      </w:r>
    </w:p>
    <w:p w14:paraId="23E9A11F" w14:textId="77777777" w:rsidR="003A7D92" w:rsidRDefault="003A7D92" w:rsidP="003A7D92">
      <w:pPr>
        <w:ind w:left="283" w:hanging="283"/>
        <w:rPr>
          <w:b/>
          <w:bCs/>
          <w:color w:val="4CBCC5"/>
          <w:sz w:val="24"/>
          <w:szCs w:val="24"/>
        </w:rPr>
      </w:pPr>
      <w:r w:rsidRPr="00031E6E">
        <w:rPr>
          <w:b/>
          <w:bCs/>
          <w:noProof/>
          <w:color w:val="4CBCC5"/>
          <w:sz w:val="24"/>
          <w:szCs w:val="24"/>
        </w:rPr>
        <w:drawing>
          <wp:inline distT="0" distB="0" distL="0" distR="0" wp14:anchorId="75E0CCA1" wp14:editId="4C1736B2">
            <wp:extent cx="5976620" cy="4082415"/>
            <wp:effectExtent l="0" t="0" r="5080" b="0"/>
            <wp:docPr id="10615334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533439" name=""/>
                    <pic:cNvPicPr/>
                  </pic:nvPicPr>
                  <pic:blipFill>
                    <a:blip r:embed="rId19"/>
                    <a:stretch>
                      <a:fillRect/>
                    </a:stretch>
                  </pic:blipFill>
                  <pic:spPr>
                    <a:xfrm>
                      <a:off x="0" y="0"/>
                      <a:ext cx="5976620" cy="4082415"/>
                    </a:xfrm>
                    <a:prstGeom prst="rect">
                      <a:avLst/>
                    </a:prstGeom>
                  </pic:spPr>
                </pic:pic>
              </a:graphicData>
            </a:graphic>
          </wp:inline>
        </w:drawing>
      </w:r>
    </w:p>
    <w:p w14:paraId="54D6D536" w14:textId="77777777" w:rsidR="003A7D92" w:rsidRDefault="003A7D92" w:rsidP="003A7D92">
      <w:pPr>
        <w:ind w:left="283" w:hanging="283"/>
        <w:rPr>
          <w:b/>
          <w:bCs/>
          <w:color w:val="4CBCC5"/>
          <w:sz w:val="24"/>
          <w:szCs w:val="24"/>
        </w:rPr>
      </w:pPr>
    </w:p>
    <w:p w14:paraId="50BE663D" w14:textId="77777777" w:rsidR="003A7D92" w:rsidRDefault="003A7D92" w:rsidP="003A7D92">
      <w:r>
        <w:rPr>
          <w:noProof/>
        </w:rPr>
        <w:drawing>
          <wp:inline distT="0" distB="0" distL="0" distR="0" wp14:anchorId="319A2E65" wp14:editId="02F2A978">
            <wp:extent cx="4566871" cy="259080"/>
            <wp:effectExtent l="0" t="0" r="5715" b="7620"/>
            <wp:docPr id="1472615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15458" name=""/>
                    <pic:cNvPicPr/>
                  </pic:nvPicPr>
                  <pic:blipFill rotWithShape="1">
                    <a:blip r:embed="rId20"/>
                    <a:srcRect l="334" t="-654" r="-334" b="95095"/>
                    <a:stretch>
                      <a:fillRect/>
                    </a:stretch>
                  </pic:blipFill>
                  <pic:spPr bwMode="auto">
                    <a:xfrm>
                      <a:off x="0" y="0"/>
                      <a:ext cx="4572000" cy="259371"/>
                    </a:xfrm>
                    <a:prstGeom prst="rect">
                      <a:avLst/>
                    </a:prstGeom>
                    <a:ln>
                      <a:noFill/>
                    </a:ln>
                    <a:extLst>
                      <a:ext uri="{53640926-AAD7-44D8-BBD7-CCE9431645EC}">
                        <a14:shadowObscured xmlns:a14="http://schemas.microsoft.com/office/drawing/2010/main"/>
                      </a:ext>
                    </a:extLst>
                  </pic:spPr>
                </pic:pic>
              </a:graphicData>
            </a:graphic>
          </wp:inline>
        </w:drawing>
      </w:r>
      <w:r>
        <w:object w:dxaOrig="7260" w:dyaOrig="8388" w14:anchorId="307981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177.4pt" o:ole="">
            <v:imagedata r:id="rId21" o:title="" croptop="20282f" cropbottom="17469f"/>
          </v:shape>
          <o:OLEObject Type="Embed" ProgID="PBrush" ShapeID="_x0000_i1025" DrawAspect="Content" ObjectID="_1852999202" r:id="rId22"/>
        </w:object>
      </w:r>
    </w:p>
    <w:p w14:paraId="33650209" w14:textId="77777777" w:rsidR="003A7D92" w:rsidRDefault="003A7D92" w:rsidP="003A7D92">
      <w:pPr>
        <w:ind w:left="283" w:hanging="283"/>
        <w:rPr>
          <w:b/>
          <w:bCs/>
          <w:color w:val="4CBCC5"/>
          <w:sz w:val="24"/>
          <w:szCs w:val="24"/>
        </w:rPr>
      </w:pPr>
    </w:p>
    <w:p w14:paraId="450BDEDF" w14:textId="77777777" w:rsidR="003A7D92" w:rsidRDefault="003A7D92" w:rsidP="003A7D92">
      <w:pPr>
        <w:ind w:left="283" w:hanging="283"/>
        <w:rPr>
          <w:b/>
          <w:bCs/>
          <w:color w:val="4CBCC5"/>
          <w:sz w:val="24"/>
          <w:szCs w:val="24"/>
        </w:rPr>
      </w:pPr>
    </w:p>
    <w:p w14:paraId="7371F56A" w14:textId="77777777" w:rsidR="003A7D92" w:rsidRDefault="003A7D92" w:rsidP="003A7D92">
      <w:pPr>
        <w:spacing w:after="200" w:line="276" w:lineRule="auto"/>
        <w:rPr>
          <w:b/>
          <w:bCs/>
          <w:color w:val="4CBCC5"/>
          <w:sz w:val="24"/>
          <w:szCs w:val="24"/>
        </w:rPr>
      </w:pPr>
      <w:r>
        <w:rPr>
          <w:b/>
          <w:bCs/>
          <w:color w:val="4CBCC5"/>
          <w:sz w:val="24"/>
          <w:szCs w:val="24"/>
        </w:rPr>
        <w:br w:type="page"/>
      </w:r>
    </w:p>
    <w:p w14:paraId="24A562ED" w14:textId="77777777" w:rsidR="008B0538" w:rsidRPr="0088287F" w:rsidRDefault="008B0538" w:rsidP="00FD217B">
      <w:pPr>
        <w:ind w:left="283" w:hanging="283"/>
        <w:rPr>
          <w:b/>
          <w:bCs/>
          <w:color w:val="4CBCC5"/>
          <w:sz w:val="24"/>
          <w:szCs w:val="24"/>
        </w:rPr>
      </w:pPr>
      <w:r w:rsidRPr="0088287F">
        <w:rPr>
          <w:b/>
          <w:bCs/>
          <w:color w:val="4CBCC5"/>
          <w:sz w:val="24"/>
          <w:szCs w:val="24"/>
        </w:rPr>
        <w:lastRenderedPageBreak/>
        <w:t>Resultaten  van de school in vergelijking met vergelijkbare instellingen</w:t>
      </w:r>
    </w:p>
    <w:p w14:paraId="77D0D41E" w14:textId="77777777" w:rsidR="008B0538" w:rsidRPr="0088287F" w:rsidRDefault="008B0538" w:rsidP="00FD217B">
      <w:pPr>
        <w:ind w:left="283" w:hanging="283"/>
        <w:rPr>
          <w:b/>
          <w:bCs/>
          <w:color w:val="4CBCC5"/>
          <w:sz w:val="24"/>
          <w:szCs w:val="24"/>
        </w:rPr>
      </w:pPr>
    </w:p>
    <w:p w14:paraId="7489B092" w14:textId="6A439A6A" w:rsidR="008B0538" w:rsidRPr="0088287F" w:rsidRDefault="008B0538" w:rsidP="003A7D92">
      <w:pPr>
        <w:ind w:left="283" w:hanging="283"/>
        <w:rPr>
          <w:b/>
          <w:bCs/>
          <w:color w:val="auto"/>
          <w:sz w:val="24"/>
          <w:szCs w:val="24"/>
        </w:rPr>
      </w:pPr>
      <w:r w:rsidRPr="0088287F">
        <w:rPr>
          <w:noProof/>
        </w:rPr>
        <w:drawing>
          <wp:inline distT="0" distB="0" distL="0" distR="0" wp14:anchorId="332A91AF" wp14:editId="0323B029">
            <wp:extent cx="5759450" cy="1417955"/>
            <wp:effectExtent l="0" t="0" r="0" b="0"/>
            <wp:docPr id="1016901894" name="Afbeelding 1" descr="Afbeelding met schermopname, tekst, lijn,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01894" name="Afbeelding 1" descr="Afbeelding met schermopname, tekst, lijn, Lettertype&#10;&#10;Door AI gegenereerde inhoud is mogelijk onjuist."/>
                    <pic:cNvPicPr/>
                  </pic:nvPicPr>
                  <pic:blipFill rotWithShape="1">
                    <a:blip r:embed="rId23"/>
                    <a:srcRect t="21841"/>
                    <a:stretch>
                      <a:fillRect/>
                    </a:stretch>
                  </pic:blipFill>
                  <pic:spPr bwMode="auto">
                    <a:xfrm>
                      <a:off x="0" y="0"/>
                      <a:ext cx="5759450" cy="1417955"/>
                    </a:xfrm>
                    <a:prstGeom prst="rect">
                      <a:avLst/>
                    </a:prstGeom>
                    <a:ln>
                      <a:noFill/>
                    </a:ln>
                    <a:extLst>
                      <a:ext uri="{53640926-AAD7-44D8-BBD7-CCE9431645EC}">
                        <a14:shadowObscured xmlns:a14="http://schemas.microsoft.com/office/drawing/2010/main"/>
                      </a:ext>
                    </a:extLst>
                  </pic:spPr>
                </pic:pic>
              </a:graphicData>
            </a:graphic>
          </wp:inline>
        </w:drawing>
      </w:r>
    </w:p>
    <w:p w14:paraId="6147D25D" w14:textId="77777777" w:rsidR="008B0538" w:rsidRDefault="008B0538" w:rsidP="003A7D92">
      <w:pPr>
        <w:rPr>
          <w:b/>
          <w:bCs/>
          <w:color w:val="4CBCC5"/>
          <w:sz w:val="24"/>
          <w:szCs w:val="24"/>
        </w:rPr>
      </w:pPr>
      <w:r w:rsidRPr="0088287F">
        <w:rPr>
          <w:b/>
          <w:bCs/>
          <w:noProof/>
          <w:color w:val="4CBCC5"/>
          <w:sz w:val="24"/>
          <w:szCs w:val="24"/>
        </w:rPr>
        <w:drawing>
          <wp:inline distT="0" distB="0" distL="0" distR="0" wp14:anchorId="0B29C740" wp14:editId="5CCD9820">
            <wp:extent cx="6009751" cy="2994660"/>
            <wp:effectExtent l="0" t="0" r="0" b="0"/>
            <wp:docPr id="9765744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74431" name=""/>
                    <pic:cNvPicPr/>
                  </pic:nvPicPr>
                  <pic:blipFill rotWithShape="1">
                    <a:blip r:embed="rId24"/>
                    <a:srcRect l="18742" t="37309"/>
                    <a:stretch>
                      <a:fillRect/>
                    </a:stretch>
                  </pic:blipFill>
                  <pic:spPr bwMode="auto">
                    <a:xfrm>
                      <a:off x="0" y="0"/>
                      <a:ext cx="6036773" cy="3008125"/>
                    </a:xfrm>
                    <a:prstGeom prst="rect">
                      <a:avLst/>
                    </a:prstGeom>
                    <a:ln>
                      <a:noFill/>
                    </a:ln>
                    <a:extLst>
                      <a:ext uri="{53640926-AAD7-44D8-BBD7-CCE9431645EC}">
                        <a14:shadowObscured xmlns:a14="http://schemas.microsoft.com/office/drawing/2010/main"/>
                      </a:ext>
                    </a:extLst>
                  </pic:spPr>
                </pic:pic>
              </a:graphicData>
            </a:graphic>
          </wp:inline>
        </w:drawing>
      </w:r>
    </w:p>
    <w:p w14:paraId="1B5E2768" w14:textId="77777777" w:rsidR="008B0538" w:rsidRDefault="008B0538" w:rsidP="00FD217B">
      <w:pPr>
        <w:ind w:left="283" w:hanging="283"/>
        <w:rPr>
          <w:b/>
          <w:bCs/>
          <w:color w:val="4CBCC5"/>
          <w:sz w:val="24"/>
          <w:szCs w:val="24"/>
        </w:rPr>
      </w:pPr>
    </w:p>
    <w:p w14:paraId="061A90A9" w14:textId="77777777" w:rsidR="008B0538" w:rsidRDefault="008B0538" w:rsidP="00FD217B">
      <w:pPr>
        <w:ind w:left="283" w:hanging="283"/>
        <w:rPr>
          <w:color w:val="4CBCC5"/>
          <w:sz w:val="24"/>
          <w:szCs w:val="24"/>
        </w:rPr>
      </w:pPr>
      <w:r>
        <w:rPr>
          <w:color w:val="4CBCC5"/>
          <w:sz w:val="24"/>
          <w:szCs w:val="24"/>
        </w:rPr>
        <w:tab/>
        <w:t>Wat leren we uit deze resultaten?</w:t>
      </w:r>
    </w:p>
    <w:p w14:paraId="442C48A2" w14:textId="77777777" w:rsidR="008B0538" w:rsidRDefault="008B0538" w:rsidP="00FD217B">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69504" behindDoc="0" locked="0" layoutInCell="1" allowOverlap="1" wp14:anchorId="5651E519" wp14:editId="1ECEC6B4">
                <wp:simplePos x="0" y="0"/>
                <wp:positionH relativeFrom="column">
                  <wp:posOffset>153035</wp:posOffset>
                </wp:positionH>
                <wp:positionV relativeFrom="paragraph">
                  <wp:posOffset>426720</wp:posOffset>
                </wp:positionV>
                <wp:extent cx="5814060" cy="1404620"/>
                <wp:effectExtent l="0" t="0" r="15240" b="10795"/>
                <wp:wrapSquare wrapText="bothSides"/>
                <wp:docPr id="9811784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304D1D29" w14:textId="77777777" w:rsidR="008B0538" w:rsidRDefault="008B0538" w:rsidP="008B0538">
                            <w:pPr>
                              <w:rPr>
                                <w:sz w:val="18"/>
                              </w:rPr>
                            </w:pPr>
                            <w:r>
                              <w:rPr>
                                <w:sz w:val="18"/>
                              </w:rPr>
                              <w:t>[invullen]</w:t>
                            </w:r>
                          </w:p>
                          <w:p w14:paraId="19647B4C" w14:textId="77777777" w:rsidR="008B0538" w:rsidRPr="00B13E5E" w:rsidRDefault="008B0538" w:rsidP="008B0538">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51E519" id="_x0000_s1029" type="#_x0000_t202" style="position:absolute;left:0;text-align:left;margin-left:12.05pt;margin-top:33.6pt;width:457.8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" filled="f" strokecolor="#58b8d4" strokeweight="1.5pt">
                <v:textbox style="mso-fit-shape-to-text:t">
                  <w:txbxContent>
                    <w:p w14:paraId="304D1D29" w14:textId="77777777" w:rsidR="008B0538" w:rsidRDefault="008B0538" w:rsidP="008B0538">
                      <w:pPr>
                        <w:rPr>
                          <w:sz w:val="18"/>
                        </w:rPr>
                      </w:pPr>
                      <w:r>
                        <w:rPr>
                          <w:sz w:val="18"/>
                        </w:rPr>
                        <w:t>[invullen]</w:t>
                      </w:r>
                    </w:p>
                    <w:p w14:paraId="19647B4C" w14:textId="77777777" w:rsidR="008B0538" w:rsidRPr="00B13E5E" w:rsidRDefault="008B0538" w:rsidP="008B0538">
                      <w:pPr>
                        <w:rPr>
                          <w:sz w:val="18"/>
                        </w:rPr>
                      </w:pPr>
                    </w:p>
                  </w:txbxContent>
                </v:textbox>
                <w10:wrap type="square"/>
              </v:shape>
            </w:pict>
          </mc:Fallback>
        </mc:AlternateContent>
      </w:r>
    </w:p>
    <w:p w14:paraId="71EB5341" w14:textId="77777777" w:rsidR="008B0538" w:rsidRDefault="008B0538" w:rsidP="00FD217B">
      <w:pPr>
        <w:rPr>
          <w:szCs w:val="20"/>
        </w:rPr>
      </w:pPr>
    </w:p>
    <w:p w14:paraId="6BE5CDBC" w14:textId="77777777" w:rsidR="008B0538" w:rsidRPr="000751DB" w:rsidRDefault="008B0538" w:rsidP="00FD217B">
      <w:pPr>
        <w:ind w:left="283" w:hanging="283"/>
        <w:rPr>
          <w:color w:val="auto"/>
          <w:sz w:val="24"/>
          <w:szCs w:val="24"/>
        </w:rPr>
      </w:pPr>
      <w:r w:rsidRPr="000751DB">
        <w:rPr>
          <w:color w:val="auto"/>
          <w:sz w:val="24"/>
          <w:szCs w:val="24"/>
        </w:rPr>
        <w:tab/>
      </w:r>
    </w:p>
    <w:p w14:paraId="6A129F81" w14:textId="77777777" w:rsidR="008B0538" w:rsidRPr="000751DB" w:rsidRDefault="008B0538" w:rsidP="00FD217B">
      <w:pPr>
        <w:ind w:left="283" w:hanging="283"/>
        <w:rPr>
          <w:color w:val="auto"/>
          <w:sz w:val="24"/>
          <w:szCs w:val="24"/>
        </w:rPr>
      </w:pPr>
    </w:p>
    <w:p w14:paraId="677DFB97" w14:textId="77777777" w:rsidR="008B0538" w:rsidRPr="000751DB" w:rsidRDefault="008B0538" w:rsidP="00FD217B">
      <w:pPr>
        <w:ind w:left="283" w:hanging="283"/>
        <w:rPr>
          <w:color w:val="auto"/>
          <w:sz w:val="24"/>
          <w:szCs w:val="24"/>
        </w:rPr>
      </w:pPr>
    </w:p>
    <w:p w14:paraId="6729C6FD" w14:textId="77777777" w:rsidR="008B0538" w:rsidRPr="000751DB" w:rsidRDefault="008B0538" w:rsidP="00FD217B">
      <w:pPr>
        <w:ind w:left="283" w:hanging="283"/>
        <w:rPr>
          <w:color w:val="auto"/>
          <w:sz w:val="24"/>
          <w:szCs w:val="24"/>
        </w:rPr>
      </w:pPr>
    </w:p>
    <w:p w14:paraId="48C3D0C5" w14:textId="77777777" w:rsidR="008B0538" w:rsidRPr="000751DB" w:rsidRDefault="008B0538" w:rsidP="00FD217B">
      <w:pPr>
        <w:ind w:left="283" w:hanging="283"/>
        <w:rPr>
          <w:color w:val="auto"/>
          <w:sz w:val="24"/>
          <w:szCs w:val="24"/>
        </w:rPr>
      </w:pPr>
    </w:p>
    <w:p w14:paraId="14B8F737" w14:textId="77777777" w:rsidR="008B0538" w:rsidRPr="000751DB" w:rsidRDefault="008B0538" w:rsidP="00FD217B">
      <w:pPr>
        <w:ind w:left="283" w:hanging="283"/>
        <w:rPr>
          <w:color w:val="auto"/>
          <w:sz w:val="24"/>
          <w:szCs w:val="24"/>
        </w:rPr>
      </w:pPr>
    </w:p>
    <w:p w14:paraId="16F0B719" w14:textId="77777777" w:rsidR="008B0538" w:rsidRDefault="008B0538" w:rsidP="008B0538">
      <w:pPr>
        <w:spacing w:after="200" w:line="276" w:lineRule="auto"/>
        <w:rPr>
          <w:color w:val="auto"/>
          <w:sz w:val="24"/>
          <w:szCs w:val="24"/>
        </w:rPr>
      </w:pPr>
      <w:r>
        <w:rPr>
          <w:color w:val="auto"/>
          <w:sz w:val="24"/>
          <w:szCs w:val="24"/>
        </w:rP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13E5E" w14:paraId="66FAEF93" w14:textId="77777777" w:rsidTr="00A85BD3">
        <w:trPr>
          <w:trHeight w:val="1510"/>
        </w:trPr>
        <w:tc>
          <w:tcPr>
            <w:tcW w:w="465" w:type="dxa"/>
            <w:shd w:val="clear" w:color="auto" w:fill="F28C28"/>
            <w:tcMar>
              <w:top w:w="0" w:type="dxa"/>
              <w:left w:w="0" w:type="dxa"/>
              <w:bottom w:w="0" w:type="dxa"/>
              <w:right w:w="0" w:type="dxa"/>
            </w:tcMar>
            <w:vAlign w:val="center"/>
          </w:tcPr>
          <w:p w14:paraId="2D95AE5C" w14:textId="77777777" w:rsidR="00B13E5E" w:rsidRDefault="00B13E5E" w:rsidP="00C629F3"/>
        </w:tc>
        <w:tc>
          <w:tcPr>
            <w:tcW w:w="14627" w:type="dxa"/>
            <w:shd w:val="clear" w:color="auto" w:fill="F1F4F7"/>
            <w:tcMar>
              <w:top w:w="210" w:type="dxa"/>
              <w:left w:w="560" w:type="dxa"/>
              <w:bottom w:w="190" w:type="dxa"/>
              <w:right w:w="420" w:type="dxa"/>
            </w:tcMar>
            <w:vAlign w:val="center"/>
          </w:tcPr>
          <w:p w14:paraId="624EDD4E" w14:textId="58FCD9E6" w:rsidR="00B13E5E" w:rsidRPr="00B13E5E" w:rsidRDefault="00B13E5E" w:rsidP="00C629F3">
            <w:pPr>
              <w:spacing w:after="100" w:line="240" w:lineRule="auto"/>
              <w:rPr>
                <w:bCs/>
                <w:sz w:val="36"/>
                <w:szCs w:val="36"/>
              </w:rPr>
            </w:pPr>
            <w:r>
              <w:rPr>
                <w:bCs/>
                <w:color w:val="F28C28"/>
                <w:sz w:val="36"/>
                <w:szCs w:val="36"/>
              </w:rPr>
              <w:t>Reflecties</w:t>
            </w:r>
          </w:p>
          <w:p w14:paraId="28A1B8E2" w14:textId="540C954F" w:rsidR="009773A1" w:rsidRDefault="00B13E5E" w:rsidP="00B13E5E">
            <w:r>
              <w:t>In deze stap brainstormen jullie over mogelijke oorzaken voor de sterktes en de groeikansen                                                                                                                  en gaan jullie op zoek naar verklarende hypothese</w:t>
            </w:r>
            <w:r w:rsidR="00A46FF8">
              <w:t>s</w:t>
            </w:r>
            <w:r>
              <w:t>.</w:t>
            </w:r>
            <w:r w:rsidR="009773A1" w:rsidRPr="00B766C7">
              <w:t xml:space="preserve"> </w:t>
            </w:r>
          </w:p>
          <w:p w14:paraId="2A23C2C4" w14:textId="1D99997B" w:rsidR="00B13E5E" w:rsidRDefault="009773A1" w:rsidP="00B13E5E">
            <w:r w:rsidRPr="00B766C7">
              <w:t>Richt de blik vooral op factoren waarop de school invloed heeft.</w:t>
            </w:r>
          </w:p>
          <w:p w14:paraId="068CEA08" w14:textId="6233F856" w:rsidR="00B13E5E" w:rsidRDefault="00B13E5E" w:rsidP="002C4726">
            <w:r>
              <w:t>In sommige situaties kan het zinvol zijn om de leerlingenresultaten en andere data bijkomend                                                                                                        te bekijken.</w:t>
            </w:r>
            <w:r w:rsidR="00B766C7" w:rsidRPr="00B766C7">
              <w:rPr>
                <w:color w:val="262626"/>
                <w:szCs w:val="20"/>
                <w:bdr w:val="none" w:sz="0" w:space="0" w:color="auto" w:frame="1"/>
              </w:rPr>
              <w:t xml:space="preserve"> </w:t>
            </w:r>
          </w:p>
        </w:tc>
      </w:tr>
    </w:tbl>
    <w:p w14:paraId="15432A56" w14:textId="77777777" w:rsidR="00B13E5E" w:rsidRDefault="00B13E5E" w:rsidP="00B13E5E">
      <w:pPr>
        <w:rPr>
          <w:szCs w:val="20"/>
        </w:rPr>
      </w:pPr>
    </w:p>
    <w:p w14:paraId="262A5868" w14:textId="269CBEDB" w:rsidR="00B13E5E" w:rsidRDefault="00B13E5E" w:rsidP="00B13E5E">
      <w:pPr>
        <w:rPr>
          <w:b/>
          <w:bCs/>
          <w:color w:val="F28C28"/>
          <w:sz w:val="24"/>
          <w:szCs w:val="24"/>
        </w:rPr>
      </w:pPr>
      <w:r>
        <w:rPr>
          <w:b/>
          <w:bCs/>
          <w:color w:val="F28C28"/>
          <w:sz w:val="24"/>
          <w:szCs w:val="24"/>
        </w:rPr>
        <w:t>Sterktes</w:t>
      </w:r>
    </w:p>
    <w:p w14:paraId="6865AA1C" w14:textId="77777777" w:rsidR="00B13E5E" w:rsidRDefault="00B13E5E" w:rsidP="00B13E5E">
      <w:r>
        <w:t>Welke zijn de sterktes van jullie school en hoe komt dit?</w:t>
      </w:r>
    </w:p>
    <w:p w14:paraId="0CD93BCC" w14:textId="45A2DD66" w:rsidR="00A2177A" w:rsidRPr="00A2177A" w:rsidRDefault="00A2177A" w:rsidP="00B13E5E">
      <w:r w:rsidRPr="00A2177A">
        <w:t>Denk vooral aan interne factoren: visie, samenwerking, afspraken, curriculum, didactiek, evaluatie, ondersteuning of professionalisering.</w:t>
      </w:r>
    </w:p>
    <w:p w14:paraId="2CE1C320" w14:textId="44D27B49" w:rsidR="00B77E34" w:rsidRDefault="00B13E5E" w:rsidP="00B13E5E">
      <w:r>
        <w:t>Formuleer</w:t>
      </w:r>
      <w:r w:rsidRPr="00C5605A">
        <w:t xml:space="preserve"> hypotheses die aan de basis liggen voor deze sterktes. </w:t>
      </w:r>
    </w:p>
    <w:p w14:paraId="304ECAE2" w14:textId="77777777" w:rsidR="00B77E34" w:rsidRPr="00721C13" w:rsidRDefault="00B77E34" w:rsidP="00B77E34">
      <w:pPr>
        <w:ind w:firstLine="720"/>
        <w:rPr>
          <w:sz w:val="16"/>
          <w:szCs w:val="16"/>
          <w:lang w:val="nl-BE"/>
        </w:rPr>
      </w:pPr>
      <w:r w:rsidRPr="00721C13">
        <w:rPr>
          <w:sz w:val="16"/>
          <w:szCs w:val="16"/>
        </w:rPr>
        <w:t>Voorbeeld:</w:t>
      </w:r>
      <w:r w:rsidRPr="00721C13">
        <w:rPr>
          <w:sz w:val="16"/>
          <w:szCs w:val="16"/>
          <w:lang w:val="nl-BE"/>
        </w:rPr>
        <w:t xml:space="preserve"> </w:t>
      </w:r>
    </w:p>
    <w:p w14:paraId="5CD4428B" w14:textId="3E6152A1" w:rsidR="004930DA" w:rsidRPr="004930DA" w:rsidRDefault="004930DA" w:rsidP="004930DA">
      <w:pPr>
        <w:ind w:firstLine="720"/>
        <w:rPr>
          <w:b/>
          <w:bCs/>
          <w:sz w:val="16"/>
          <w:szCs w:val="16"/>
          <w:lang w:val="nl-BE"/>
        </w:rPr>
      </w:pPr>
      <w:r w:rsidRPr="004930DA">
        <w:rPr>
          <w:b/>
          <w:bCs/>
          <w:sz w:val="16"/>
          <w:szCs w:val="16"/>
          <w:lang w:val="nl-BE"/>
        </w:rPr>
        <w:t>Bereiken van de eindtermen</w:t>
      </w:r>
    </w:p>
    <w:p w14:paraId="46452444" w14:textId="77777777" w:rsidR="004930DA" w:rsidRPr="004930DA" w:rsidRDefault="004930DA" w:rsidP="0006087B">
      <w:pPr>
        <w:ind w:left="720"/>
        <w:rPr>
          <w:sz w:val="16"/>
          <w:szCs w:val="16"/>
          <w:lang w:val="nl-BE"/>
        </w:rPr>
      </w:pPr>
      <w:r w:rsidRPr="004930DA">
        <w:rPr>
          <w:sz w:val="16"/>
          <w:szCs w:val="16"/>
          <w:lang w:val="nl-BE"/>
        </w:rPr>
        <w:t>We vermoeden dat leerlingen regelmatig de grootteorde en redelijkheid van een uitkomst beoordelen.</w:t>
      </w:r>
    </w:p>
    <w:p w14:paraId="263BB586" w14:textId="770CFDF5" w:rsidR="004930DA" w:rsidRPr="004930DA" w:rsidRDefault="004930DA" w:rsidP="004930DA">
      <w:pPr>
        <w:ind w:firstLine="720"/>
        <w:rPr>
          <w:b/>
          <w:bCs/>
          <w:sz w:val="16"/>
          <w:szCs w:val="16"/>
          <w:lang w:val="nl-BE"/>
        </w:rPr>
      </w:pPr>
      <w:r w:rsidRPr="004930DA">
        <w:rPr>
          <w:b/>
          <w:bCs/>
          <w:sz w:val="16"/>
          <w:szCs w:val="16"/>
          <w:lang w:val="nl-BE"/>
        </w:rPr>
        <w:t>Verdeling over vaardigheidsniveaus</w:t>
      </w:r>
    </w:p>
    <w:p w14:paraId="428D615D" w14:textId="77777777" w:rsidR="004930DA" w:rsidRPr="004930DA" w:rsidRDefault="004930DA" w:rsidP="00C76DCC">
      <w:pPr>
        <w:ind w:left="720"/>
        <w:rPr>
          <w:sz w:val="16"/>
          <w:szCs w:val="16"/>
          <w:lang w:val="nl-BE"/>
        </w:rPr>
      </w:pPr>
      <w:r w:rsidRPr="004930DA">
        <w:rPr>
          <w:b/>
          <w:bCs/>
          <w:sz w:val="16"/>
          <w:szCs w:val="16"/>
          <w:lang w:val="nl-BE"/>
        </w:rPr>
        <w:t>Veel leerlingen in A:</w:t>
      </w:r>
      <w:r w:rsidRPr="004930DA">
        <w:rPr>
          <w:sz w:val="16"/>
          <w:szCs w:val="16"/>
          <w:lang w:val="nl-BE"/>
        </w:rPr>
        <w:t xml:space="preserve"> we vermoeden dat leerlingen bewerkingseigenschappen, breuken, verhoudingen, schaal, procenten en gemiddelden flexibel leren combineren.</w:t>
      </w:r>
    </w:p>
    <w:p w14:paraId="44DD086C" w14:textId="4AAB39E8" w:rsidR="004930DA" w:rsidRPr="004930DA" w:rsidRDefault="004930DA" w:rsidP="004930DA">
      <w:pPr>
        <w:ind w:firstLine="720"/>
        <w:rPr>
          <w:b/>
          <w:bCs/>
          <w:sz w:val="16"/>
          <w:szCs w:val="16"/>
          <w:lang w:val="nl-BE"/>
        </w:rPr>
      </w:pPr>
      <w:r w:rsidRPr="004930DA">
        <w:rPr>
          <w:b/>
          <w:bCs/>
          <w:sz w:val="16"/>
          <w:szCs w:val="16"/>
          <w:lang w:val="nl-BE"/>
        </w:rPr>
        <w:t>Verschillen ten opzichte van Vlaanderen</w:t>
      </w:r>
    </w:p>
    <w:p w14:paraId="6E98F6B1" w14:textId="77777777" w:rsidR="004930DA" w:rsidRPr="004930DA" w:rsidRDefault="004930DA" w:rsidP="00C76DCC">
      <w:pPr>
        <w:ind w:left="720"/>
        <w:rPr>
          <w:sz w:val="16"/>
          <w:szCs w:val="16"/>
          <w:lang w:val="nl-BE"/>
        </w:rPr>
      </w:pPr>
      <w:r w:rsidRPr="004930DA">
        <w:rPr>
          <w:b/>
          <w:bCs/>
          <w:sz w:val="16"/>
          <w:szCs w:val="16"/>
          <w:lang w:val="nl-BE"/>
        </w:rPr>
        <w:t>Relatief meer A en B:</w:t>
      </w:r>
      <w:r w:rsidRPr="004930DA">
        <w:rPr>
          <w:sz w:val="16"/>
          <w:szCs w:val="16"/>
          <w:lang w:val="nl-BE"/>
        </w:rPr>
        <w:t xml:space="preserve"> we vermoeden dat automatisering, procedurele vaardigheid en inzicht evenwichtig worden ontwikkeld.</w:t>
      </w:r>
    </w:p>
    <w:p w14:paraId="09882821" w14:textId="00F7B975" w:rsidR="004930DA" w:rsidRPr="004930DA" w:rsidRDefault="004930DA" w:rsidP="004930DA">
      <w:pPr>
        <w:ind w:firstLine="720"/>
        <w:rPr>
          <w:b/>
          <w:bCs/>
          <w:sz w:val="16"/>
          <w:szCs w:val="16"/>
          <w:lang w:val="nl-BE"/>
        </w:rPr>
      </w:pPr>
      <w:r w:rsidRPr="004930DA">
        <w:rPr>
          <w:b/>
          <w:bCs/>
          <w:sz w:val="16"/>
          <w:szCs w:val="16"/>
          <w:lang w:val="nl-BE"/>
        </w:rPr>
        <w:t>Verschillen ten opzichte van vergelijkbare scholen</w:t>
      </w:r>
    </w:p>
    <w:p w14:paraId="477826A5" w14:textId="77777777" w:rsidR="004930DA" w:rsidRPr="004930DA" w:rsidRDefault="004930DA" w:rsidP="0022518E">
      <w:pPr>
        <w:ind w:left="720"/>
        <w:rPr>
          <w:sz w:val="16"/>
          <w:szCs w:val="16"/>
          <w:lang w:val="nl-BE"/>
        </w:rPr>
      </w:pPr>
      <w:r w:rsidRPr="004930DA">
        <w:rPr>
          <w:b/>
          <w:bCs/>
          <w:sz w:val="16"/>
          <w:szCs w:val="16"/>
          <w:lang w:val="nl-BE"/>
        </w:rPr>
        <w:t>Gunstiger resultaat:</w:t>
      </w:r>
      <w:r w:rsidRPr="004930DA">
        <w:rPr>
          <w:sz w:val="16"/>
          <w:szCs w:val="16"/>
          <w:lang w:val="nl-BE"/>
        </w:rPr>
        <w:t xml:space="preserve"> we vermoeden dat systematische </w:t>
      </w:r>
      <w:proofErr w:type="spellStart"/>
      <w:r w:rsidRPr="004930DA">
        <w:rPr>
          <w:sz w:val="16"/>
          <w:szCs w:val="16"/>
          <w:lang w:val="nl-BE"/>
        </w:rPr>
        <w:t>inoefening</w:t>
      </w:r>
      <w:proofErr w:type="spellEnd"/>
      <w:r w:rsidRPr="004930DA">
        <w:rPr>
          <w:sz w:val="16"/>
          <w:szCs w:val="16"/>
          <w:lang w:val="nl-BE"/>
        </w:rPr>
        <w:t xml:space="preserve"> gekoppeld wordt aan strategie-instructie, controle en betekenisgeving.</w:t>
      </w:r>
    </w:p>
    <w:p w14:paraId="260390EA" w14:textId="7F1493AD" w:rsidR="0022518E" w:rsidRDefault="00A55BF5" w:rsidP="00B74367">
      <w:pPr>
        <w:ind w:left="720"/>
        <w:rPr>
          <w:b/>
          <w:bCs/>
          <w:color w:val="F28C28"/>
          <w:sz w:val="24"/>
          <w:szCs w:val="24"/>
        </w:rPr>
      </w:pPr>
      <w:r w:rsidRPr="00B13E5E">
        <w:rPr>
          <w:noProof/>
          <w:color w:val="F28C28"/>
          <w:sz w:val="24"/>
          <w:szCs w:val="24"/>
        </w:rPr>
        <mc:AlternateContent>
          <mc:Choice Requires="wps">
            <w:drawing>
              <wp:anchor distT="45720" distB="45720" distL="114300" distR="114300" simplePos="0" relativeHeight="251656192" behindDoc="0" locked="0" layoutInCell="1" allowOverlap="1" wp14:anchorId="3FE4B84B" wp14:editId="3BD980C8">
                <wp:simplePos x="0" y="0"/>
                <wp:positionH relativeFrom="margin">
                  <wp:align>right</wp:align>
                </wp:positionH>
                <wp:positionV relativeFrom="paragraph">
                  <wp:posOffset>326390</wp:posOffset>
                </wp:positionV>
                <wp:extent cx="5877560" cy="1404620"/>
                <wp:effectExtent l="0" t="0" r="27940" b="26670"/>
                <wp:wrapTopAndBottom/>
                <wp:docPr id="213368392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1404620"/>
                        </a:xfrm>
                        <a:prstGeom prst="rect">
                          <a:avLst/>
                        </a:prstGeom>
                        <a:noFill/>
                        <a:ln w="19050">
                          <a:solidFill>
                            <a:srgbClr val="F28C28"/>
                          </a:solidFill>
                          <a:miter lim="800000"/>
                          <a:headEnd/>
                          <a:tailEnd/>
                        </a:ln>
                      </wps:spPr>
                      <wps:txbx>
                        <w:txbxContent>
                          <w:p w14:paraId="2E8981B5" w14:textId="1FC6AD27" w:rsidR="00B77E34" w:rsidRPr="00E15EAC" w:rsidRDefault="00B13E5E">
                            <w:pPr>
                              <w:rPr>
                                <w:sz w:val="18"/>
                              </w:rPr>
                            </w:pPr>
                            <w:r>
                              <w:rPr>
                                <w:sz w:val="18"/>
                              </w:rPr>
                              <w:t>[in</w:t>
                            </w:r>
                            <w:r w:rsidR="00856850">
                              <w:rPr>
                                <w:sz w:val="18"/>
                              </w:rPr>
                              <w:t>v</w:t>
                            </w:r>
                            <w:r>
                              <w:rPr>
                                <w:sz w:val="18"/>
                              </w:rPr>
                              <w:t>ullen]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E4B84B" id="_x0000_s1030" type="#_x0000_t202" style="position:absolute;left:0;text-align:left;margin-left:411.6pt;margin-top:25.7pt;width:462.8pt;height:110.6pt;z-index:2516561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" filled="f" strokecolor="#f28c28" strokeweight="1.5pt">
                <v:textbox style="mso-fit-shape-to-text:t">
                  <w:txbxContent>
                    <w:p w14:paraId="2E8981B5" w14:textId="1FC6AD27" w:rsidR="00B77E34" w:rsidRPr="00E15EAC" w:rsidRDefault="00B13E5E">
                      <w:pPr>
                        <w:rPr>
                          <w:sz w:val="18"/>
                        </w:rPr>
                      </w:pPr>
                      <w:r>
                        <w:rPr>
                          <w:sz w:val="18"/>
                        </w:rPr>
                        <w:t>[in</w:t>
                      </w:r>
                      <w:r w:rsidR="00856850">
                        <w:rPr>
                          <w:sz w:val="18"/>
                        </w:rPr>
                        <w:t>v</w:t>
                      </w:r>
                      <w:r>
                        <w:rPr>
                          <w:sz w:val="18"/>
                        </w:rPr>
                        <w:t>ullen]</w:t>
                      </w:r>
                    </w:p>
                  </w:txbxContent>
                </v:textbox>
                <w10:wrap type="topAndBottom" anchorx="margin"/>
              </v:shape>
            </w:pict>
          </mc:Fallback>
        </mc:AlternateContent>
      </w:r>
    </w:p>
    <w:p w14:paraId="015974EC" w14:textId="77777777" w:rsidR="0022518E" w:rsidRDefault="0022518E" w:rsidP="00A55BF5">
      <w:pPr>
        <w:ind w:left="720"/>
        <w:rPr>
          <w:b/>
          <w:bCs/>
          <w:color w:val="F28C28"/>
          <w:sz w:val="24"/>
          <w:szCs w:val="24"/>
        </w:rPr>
      </w:pPr>
    </w:p>
    <w:p w14:paraId="6CF672F9" w14:textId="633005E9" w:rsidR="008A314B" w:rsidRPr="008503F0" w:rsidRDefault="008503F0" w:rsidP="00B13E5E">
      <w:pPr>
        <w:rPr>
          <w:color w:val="F28C28"/>
          <w:sz w:val="24"/>
          <w:szCs w:val="24"/>
        </w:rPr>
      </w:pPr>
      <w:r>
        <w:rPr>
          <w:b/>
          <w:bCs/>
          <w:color w:val="F28C28"/>
          <w:sz w:val="24"/>
          <w:szCs w:val="24"/>
        </w:rPr>
        <w:t>Groeikansen</w:t>
      </w:r>
    </w:p>
    <w:p w14:paraId="74CE267D" w14:textId="3E666E0C" w:rsidR="008A314B" w:rsidRDefault="008503F0" w:rsidP="00B13E5E">
      <w:pPr>
        <w:rPr>
          <w:color w:val="auto"/>
          <w:szCs w:val="20"/>
        </w:rPr>
      </w:pPr>
      <w:r>
        <w:rPr>
          <w:color w:val="auto"/>
          <w:szCs w:val="20"/>
        </w:rPr>
        <w:t>Welke zijn de groeikansen van jullie school en hoe komt dit?</w:t>
      </w:r>
    </w:p>
    <w:p w14:paraId="7A3A1160" w14:textId="67C64379" w:rsidR="0065754D" w:rsidRPr="0065754D" w:rsidRDefault="008503F0" w:rsidP="0065754D">
      <w:pPr>
        <w:rPr>
          <w:color w:val="auto"/>
          <w:szCs w:val="20"/>
        </w:rPr>
      </w:pPr>
      <w:r>
        <w:rPr>
          <w:color w:val="auto"/>
          <w:szCs w:val="20"/>
        </w:rPr>
        <w:t>Formuleer hypotheses die aan de basis liggen voor deze groeikansen</w:t>
      </w:r>
      <w:r w:rsidR="001E440C">
        <w:rPr>
          <w:color w:val="auto"/>
          <w:szCs w:val="20"/>
        </w:rPr>
        <w:t xml:space="preserve">, denk daarbij aan </w:t>
      </w:r>
      <w:r w:rsidR="0065754D" w:rsidRPr="0065754D">
        <w:rPr>
          <w:color w:val="auto"/>
          <w:szCs w:val="20"/>
        </w:rPr>
        <w:t>mogelijke verklaringen op leerling-, klas- en schoolniveau.</w:t>
      </w:r>
    </w:p>
    <w:p w14:paraId="49759864" w14:textId="77777777" w:rsidR="00B50EA8" w:rsidRDefault="00B50EA8" w:rsidP="00B50EA8">
      <w:pPr>
        <w:ind w:firstLine="720"/>
        <w:rPr>
          <w:sz w:val="16"/>
          <w:szCs w:val="16"/>
          <w:lang w:val="nl-BE"/>
        </w:rPr>
      </w:pPr>
      <w:r w:rsidRPr="00B50EA8">
        <w:rPr>
          <w:sz w:val="16"/>
          <w:szCs w:val="16"/>
          <w:lang w:val="nl-BE"/>
        </w:rPr>
        <w:t xml:space="preserve">Voorbeeld: </w:t>
      </w:r>
    </w:p>
    <w:p w14:paraId="1168366A" w14:textId="453B32D0" w:rsidR="004930DA" w:rsidRPr="00B74367" w:rsidRDefault="004930DA" w:rsidP="00B74367">
      <w:pPr>
        <w:ind w:firstLine="720"/>
        <w:rPr>
          <w:b/>
          <w:bCs/>
          <w:sz w:val="16"/>
          <w:szCs w:val="16"/>
          <w:lang w:val="nl-BE"/>
        </w:rPr>
      </w:pPr>
      <w:r w:rsidRPr="004930DA">
        <w:rPr>
          <w:b/>
          <w:bCs/>
          <w:sz w:val="16"/>
          <w:szCs w:val="16"/>
          <w:lang w:val="nl-BE"/>
        </w:rPr>
        <w:t>Bereiken van de eindtermen</w:t>
      </w:r>
    </w:p>
    <w:p w14:paraId="65FC4896" w14:textId="77777777" w:rsidR="004930DA" w:rsidRPr="004930DA" w:rsidRDefault="004930DA" w:rsidP="00856850">
      <w:pPr>
        <w:ind w:left="720"/>
        <w:rPr>
          <w:sz w:val="16"/>
          <w:szCs w:val="16"/>
          <w:lang w:val="nl-BE"/>
        </w:rPr>
      </w:pPr>
      <w:r w:rsidRPr="004930DA">
        <w:rPr>
          <w:sz w:val="16"/>
          <w:szCs w:val="16"/>
          <w:lang w:val="nl-BE"/>
        </w:rPr>
        <w:t>We vermoeden dat basisprocedures onvoldoende geautomatiseerd zijn of onvoldoende vanuit inzicht worden ondersteund.</w:t>
      </w:r>
    </w:p>
    <w:p w14:paraId="10654749" w14:textId="48C7DD8B" w:rsidR="004930DA" w:rsidRPr="004930DA" w:rsidRDefault="004930DA" w:rsidP="004930DA">
      <w:pPr>
        <w:ind w:firstLine="720"/>
        <w:rPr>
          <w:b/>
          <w:bCs/>
          <w:sz w:val="16"/>
          <w:szCs w:val="16"/>
          <w:lang w:val="nl-BE"/>
        </w:rPr>
      </w:pPr>
      <w:r w:rsidRPr="004930DA">
        <w:rPr>
          <w:b/>
          <w:bCs/>
          <w:sz w:val="16"/>
          <w:szCs w:val="16"/>
          <w:lang w:val="nl-BE"/>
        </w:rPr>
        <w:t>Verdeling over vaardigheidsniveaus</w:t>
      </w:r>
    </w:p>
    <w:p w14:paraId="186C7DE9" w14:textId="37B196E8" w:rsidR="004930DA" w:rsidRPr="004930DA" w:rsidRDefault="004930DA" w:rsidP="002F1475">
      <w:pPr>
        <w:ind w:left="720"/>
        <w:rPr>
          <w:sz w:val="16"/>
          <w:szCs w:val="16"/>
          <w:lang w:val="nl-BE"/>
        </w:rPr>
      </w:pPr>
      <w:r w:rsidRPr="004930DA">
        <w:rPr>
          <w:b/>
          <w:bCs/>
          <w:sz w:val="16"/>
          <w:szCs w:val="16"/>
          <w:lang w:val="nl-BE"/>
        </w:rPr>
        <w:t>Veel leerlingen in E of D:</w:t>
      </w:r>
      <w:r w:rsidRPr="004930DA">
        <w:rPr>
          <w:sz w:val="16"/>
          <w:szCs w:val="16"/>
          <w:lang w:val="nl-BE"/>
        </w:rPr>
        <w:t xml:space="preserve"> we vermoeden dat basisbewerkingen, tafels</w:t>
      </w:r>
      <w:r w:rsidR="001073A1">
        <w:rPr>
          <w:sz w:val="16"/>
          <w:szCs w:val="16"/>
          <w:lang w:val="nl-BE"/>
        </w:rPr>
        <w:t xml:space="preserve"> </w:t>
      </w:r>
      <w:r w:rsidRPr="004930DA">
        <w:rPr>
          <w:sz w:val="16"/>
          <w:szCs w:val="16"/>
          <w:lang w:val="nl-BE"/>
        </w:rPr>
        <w:t>of cijferprocedures nog onvoldoende beheerst worden.</w:t>
      </w:r>
    </w:p>
    <w:p w14:paraId="15270493" w14:textId="77777777" w:rsidR="004930DA" w:rsidRPr="004930DA" w:rsidRDefault="004930DA" w:rsidP="001073A1">
      <w:pPr>
        <w:ind w:left="720"/>
        <w:rPr>
          <w:sz w:val="16"/>
          <w:szCs w:val="16"/>
          <w:lang w:val="nl-BE"/>
        </w:rPr>
      </w:pPr>
      <w:r w:rsidRPr="004930DA">
        <w:rPr>
          <w:b/>
          <w:bCs/>
          <w:sz w:val="16"/>
          <w:szCs w:val="16"/>
          <w:lang w:val="nl-BE"/>
        </w:rPr>
        <w:t>Veel leerlingen in C:</w:t>
      </w:r>
      <w:r w:rsidRPr="004930DA">
        <w:rPr>
          <w:sz w:val="16"/>
          <w:szCs w:val="16"/>
          <w:lang w:val="nl-BE"/>
        </w:rPr>
        <w:t xml:space="preserve"> we vermoeden dat leerlingen standaardprocedures kunnen uitvoeren, maar onvoldoende flexibel zijn in complexere toepassingen.</w:t>
      </w:r>
    </w:p>
    <w:p w14:paraId="14E74655" w14:textId="77777777" w:rsidR="004930DA" w:rsidRPr="004930DA" w:rsidRDefault="004930DA" w:rsidP="004102DA">
      <w:pPr>
        <w:ind w:left="720"/>
        <w:rPr>
          <w:sz w:val="16"/>
          <w:szCs w:val="16"/>
          <w:lang w:val="nl-BE"/>
        </w:rPr>
      </w:pPr>
      <w:r w:rsidRPr="004930DA">
        <w:rPr>
          <w:b/>
          <w:bCs/>
          <w:sz w:val="16"/>
          <w:szCs w:val="16"/>
          <w:lang w:val="nl-BE"/>
        </w:rPr>
        <w:lastRenderedPageBreak/>
        <w:t>Veel leerlingen in B:</w:t>
      </w:r>
      <w:r w:rsidRPr="004930DA">
        <w:rPr>
          <w:sz w:val="16"/>
          <w:szCs w:val="16"/>
          <w:lang w:val="nl-BE"/>
        </w:rPr>
        <w:t xml:space="preserve"> we vermoeden dat leerlingen complexe standaardbewerkingen beheersen, maar moeite hebben met geïntegreerde toepassingen met meerdere stappen of representaties.</w:t>
      </w:r>
    </w:p>
    <w:p w14:paraId="1FEAF050" w14:textId="4B5324F8" w:rsidR="004930DA" w:rsidRPr="004930DA" w:rsidRDefault="004930DA" w:rsidP="004930DA">
      <w:pPr>
        <w:ind w:firstLine="720"/>
        <w:rPr>
          <w:b/>
          <w:bCs/>
          <w:sz w:val="16"/>
          <w:szCs w:val="16"/>
          <w:lang w:val="nl-BE"/>
        </w:rPr>
      </w:pPr>
      <w:r w:rsidRPr="004930DA">
        <w:rPr>
          <w:b/>
          <w:bCs/>
          <w:sz w:val="16"/>
          <w:szCs w:val="16"/>
          <w:lang w:val="nl-BE"/>
        </w:rPr>
        <w:t>Verschillen ten opzichte van Vlaanderen</w:t>
      </w:r>
    </w:p>
    <w:p w14:paraId="34356DE3" w14:textId="0C78372E" w:rsidR="004930DA" w:rsidRPr="00715ED2" w:rsidRDefault="004930DA" w:rsidP="00715ED2">
      <w:pPr>
        <w:ind w:left="720"/>
        <w:rPr>
          <w:sz w:val="16"/>
          <w:szCs w:val="16"/>
          <w:lang w:val="nl-BE"/>
        </w:rPr>
      </w:pPr>
      <w:r w:rsidRPr="00715ED2">
        <w:rPr>
          <w:b/>
          <w:bCs/>
          <w:sz w:val="16"/>
          <w:szCs w:val="16"/>
          <w:lang w:val="nl-BE"/>
        </w:rPr>
        <w:t>Relatief meer C:</w:t>
      </w:r>
      <w:r w:rsidRPr="00715ED2">
        <w:rPr>
          <w:sz w:val="16"/>
          <w:szCs w:val="16"/>
          <w:lang w:val="nl-BE"/>
        </w:rPr>
        <w:t xml:space="preserve"> we vermoeden dat standaardprocedures voldoende ingeoefend worden, maar flexibel strategiegebruik minder nadruk krijgt.</w:t>
      </w:r>
    </w:p>
    <w:p w14:paraId="00C56507" w14:textId="77777777" w:rsidR="004930DA" w:rsidRPr="004930DA" w:rsidRDefault="004930DA" w:rsidP="00154150">
      <w:pPr>
        <w:ind w:left="720"/>
        <w:rPr>
          <w:sz w:val="16"/>
          <w:szCs w:val="16"/>
          <w:lang w:val="nl-BE"/>
        </w:rPr>
      </w:pPr>
      <w:r w:rsidRPr="004930DA">
        <w:rPr>
          <w:b/>
          <w:bCs/>
          <w:sz w:val="16"/>
          <w:szCs w:val="16"/>
          <w:lang w:val="nl-BE"/>
        </w:rPr>
        <w:t>Relatief meer D en E:</w:t>
      </w:r>
      <w:r w:rsidRPr="004930DA">
        <w:rPr>
          <w:sz w:val="16"/>
          <w:szCs w:val="16"/>
          <w:lang w:val="nl-BE"/>
        </w:rPr>
        <w:t xml:space="preserve"> we vermoeden dat hiaten in basisvaardigheden de toegang tot complexere bewerkingen beperken.</w:t>
      </w:r>
    </w:p>
    <w:p w14:paraId="2FC15C91" w14:textId="09784EF9" w:rsidR="004930DA" w:rsidRPr="004930DA" w:rsidRDefault="004930DA" w:rsidP="004930DA">
      <w:pPr>
        <w:ind w:firstLine="720"/>
        <w:rPr>
          <w:b/>
          <w:bCs/>
          <w:sz w:val="16"/>
          <w:szCs w:val="16"/>
          <w:lang w:val="nl-BE"/>
        </w:rPr>
      </w:pPr>
      <w:r w:rsidRPr="004930DA">
        <w:rPr>
          <w:b/>
          <w:bCs/>
          <w:sz w:val="16"/>
          <w:szCs w:val="16"/>
          <w:lang w:val="nl-BE"/>
        </w:rPr>
        <w:t>Verschillen ten opzichte van vergelijkbare scholen</w:t>
      </w:r>
    </w:p>
    <w:p w14:paraId="77CB1A26" w14:textId="77777777" w:rsidR="004930DA" w:rsidRPr="004930DA" w:rsidRDefault="004930DA" w:rsidP="001B64B8">
      <w:pPr>
        <w:ind w:left="720"/>
        <w:rPr>
          <w:sz w:val="16"/>
          <w:szCs w:val="16"/>
          <w:lang w:val="nl-BE"/>
        </w:rPr>
      </w:pPr>
      <w:r w:rsidRPr="004930DA">
        <w:rPr>
          <w:b/>
          <w:bCs/>
          <w:sz w:val="16"/>
          <w:szCs w:val="16"/>
          <w:lang w:val="nl-BE"/>
        </w:rPr>
        <w:t>Minder gunstig resultaat:</w:t>
      </w:r>
      <w:r w:rsidRPr="004930DA">
        <w:rPr>
          <w:sz w:val="16"/>
          <w:szCs w:val="16"/>
          <w:lang w:val="nl-BE"/>
        </w:rPr>
        <w:t xml:space="preserve"> we vermoeden dat het aanbod versnipperd is of dat afspraken over rekenstrategieën en cijferprocedures verschillen.</w:t>
      </w:r>
    </w:p>
    <w:p w14:paraId="1A8D6960" w14:textId="5A177BA4" w:rsidR="004930DA" w:rsidRPr="004930DA" w:rsidRDefault="004930DA" w:rsidP="004930DA">
      <w:pPr>
        <w:ind w:firstLine="720"/>
        <w:rPr>
          <w:b/>
          <w:bCs/>
          <w:sz w:val="16"/>
          <w:szCs w:val="16"/>
          <w:lang w:val="nl-BE"/>
        </w:rPr>
      </w:pPr>
      <w:r w:rsidRPr="004930DA">
        <w:rPr>
          <w:b/>
          <w:bCs/>
          <w:sz w:val="16"/>
          <w:szCs w:val="16"/>
          <w:lang w:val="nl-BE"/>
        </w:rPr>
        <w:t>Spreiding binnen de school</w:t>
      </w:r>
    </w:p>
    <w:p w14:paraId="3E10501B" w14:textId="77777777" w:rsidR="004930DA" w:rsidRPr="004930DA" w:rsidRDefault="004930DA" w:rsidP="00B01501">
      <w:pPr>
        <w:ind w:left="720"/>
        <w:rPr>
          <w:sz w:val="16"/>
          <w:szCs w:val="16"/>
          <w:lang w:val="nl-BE"/>
        </w:rPr>
      </w:pPr>
      <w:r w:rsidRPr="004930DA">
        <w:rPr>
          <w:sz w:val="16"/>
          <w:szCs w:val="16"/>
          <w:lang w:val="nl-BE"/>
        </w:rPr>
        <w:t>We vermoeden dat klassen verschillen in de balans tussen automatiseren, inzicht ontwikkelen en probleemgericht toepassen.</w:t>
      </w:r>
    </w:p>
    <w:p w14:paraId="12DDF98C" w14:textId="77777777" w:rsidR="004930DA" w:rsidRPr="004930DA" w:rsidRDefault="004930DA" w:rsidP="00B01501">
      <w:pPr>
        <w:ind w:left="720"/>
        <w:rPr>
          <w:sz w:val="16"/>
          <w:szCs w:val="16"/>
          <w:lang w:val="nl-BE"/>
        </w:rPr>
      </w:pPr>
      <w:r w:rsidRPr="004930DA">
        <w:rPr>
          <w:sz w:val="16"/>
          <w:szCs w:val="16"/>
          <w:lang w:val="nl-BE"/>
        </w:rPr>
        <w:t>We vermoeden dat leraren verschillende strategieën, rekentaal of cijferprocedures hanteren.</w:t>
      </w:r>
    </w:p>
    <w:p w14:paraId="68BB2C40" w14:textId="77777777" w:rsidR="004930DA" w:rsidRPr="004930DA" w:rsidRDefault="004930DA" w:rsidP="00B01501">
      <w:pPr>
        <w:ind w:left="720"/>
        <w:rPr>
          <w:sz w:val="16"/>
          <w:szCs w:val="16"/>
          <w:lang w:val="nl-BE"/>
        </w:rPr>
      </w:pPr>
      <w:r w:rsidRPr="004930DA">
        <w:rPr>
          <w:sz w:val="16"/>
          <w:szCs w:val="16"/>
          <w:lang w:val="nl-BE"/>
        </w:rPr>
        <w:t>We vermoeden dat differentiatie in sommige klassen vooral op herhaling gericht is en in andere klassen ook verdieping en flexibel rekenen omvat.</w:t>
      </w:r>
    </w:p>
    <w:p w14:paraId="11E87028" w14:textId="77BABE05" w:rsidR="006C7C58" w:rsidRPr="00B50EA8" w:rsidRDefault="00A27695" w:rsidP="00A27695">
      <w:pPr>
        <w:rPr>
          <w:sz w:val="16"/>
          <w:szCs w:val="16"/>
          <w:lang w:val="nl-BE"/>
        </w:rPr>
      </w:pPr>
      <w:r w:rsidRPr="00B13E5E">
        <w:rPr>
          <w:noProof/>
          <w:color w:val="F28C28"/>
          <w:sz w:val="24"/>
          <w:szCs w:val="24"/>
        </w:rPr>
        <mc:AlternateContent>
          <mc:Choice Requires="wps">
            <w:drawing>
              <wp:anchor distT="45720" distB="45720" distL="114300" distR="114300" simplePos="0" relativeHeight="251667456" behindDoc="0" locked="0" layoutInCell="1" allowOverlap="1" wp14:anchorId="01369EBE" wp14:editId="27748550">
                <wp:simplePos x="0" y="0"/>
                <wp:positionH relativeFrom="margin">
                  <wp:posOffset>0</wp:posOffset>
                </wp:positionH>
                <wp:positionV relativeFrom="paragraph">
                  <wp:posOffset>253365</wp:posOffset>
                </wp:positionV>
                <wp:extent cx="5877560" cy="1404620"/>
                <wp:effectExtent l="0" t="0" r="27940" b="26670"/>
                <wp:wrapTopAndBottom/>
                <wp:docPr id="30629997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1404620"/>
                        </a:xfrm>
                        <a:prstGeom prst="rect">
                          <a:avLst/>
                        </a:prstGeom>
                        <a:noFill/>
                        <a:ln w="19050">
                          <a:solidFill>
                            <a:srgbClr val="F28C28"/>
                          </a:solidFill>
                          <a:miter lim="800000"/>
                          <a:headEnd/>
                          <a:tailEnd/>
                        </a:ln>
                      </wps:spPr>
                      <wps:txbx>
                        <w:txbxContent>
                          <w:p w14:paraId="545277D5" w14:textId="77777777" w:rsidR="00A27695" w:rsidRPr="00E15EAC" w:rsidRDefault="00A27695" w:rsidP="00A27695">
                            <w:pPr>
                              <w:rPr>
                                <w:sz w:val="18"/>
                              </w:rPr>
                            </w:pPr>
                            <w:r>
                              <w:rPr>
                                <w:sz w:val="18"/>
                              </w:rPr>
                              <w:t>[invullen]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369EBE" id="_x0000_s1031" type="#_x0000_t202" style="position:absolute;margin-left:0;margin-top:19.95pt;width:462.8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" filled="f" strokecolor="#f28c28" strokeweight="1.5pt">
                <v:textbox style="mso-fit-shape-to-text:t">
                  <w:txbxContent>
                    <w:p w14:paraId="545277D5" w14:textId="77777777" w:rsidR="00A27695" w:rsidRPr="00E15EAC" w:rsidRDefault="00A27695" w:rsidP="00A27695">
                      <w:pPr>
                        <w:rPr>
                          <w:sz w:val="18"/>
                        </w:rPr>
                      </w:pPr>
                      <w:r>
                        <w:rPr>
                          <w:sz w:val="18"/>
                        </w:rPr>
                        <w:t>[invullen]</w:t>
                      </w:r>
                    </w:p>
                  </w:txbxContent>
                </v:textbox>
                <w10:wrap type="topAndBottom" anchorx="margin"/>
              </v:shape>
            </w:pict>
          </mc:Fallback>
        </mc:AlternateContent>
      </w:r>
    </w:p>
    <w:p w14:paraId="07B7A863" w14:textId="761E0708" w:rsidR="00AD65F2" w:rsidRDefault="00E15EAC" w:rsidP="00481810">
      <w:pPr>
        <w:rPr>
          <w:color w:val="auto"/>
          <w:szCs w:val="20"/>
        </w:rPr>
      </w:pPr>
      <w:hyperlink r:id="rId25" w:history="1">
        <w:r w:rsidRPr="008A314B">
          <w:rPr>
            <w:rStyle w:val="Hyperlink"/>
            <w:szCs w:val="20"/>
          </w:rPr>
          <w:t>https://pro.katholiekonderwijs.vlaanderen/hypothesekaarten-verken-samen-verklaringen-voor-toetsresultaten?</w:t>
        </w:r>
      </w:hyperlink>
      <w:r w:rsidRPr="008A314B">
        <w:rPr>
          <w:color w:val="auto"/>
          <w:szCs w:val="20"/>
        </w:rPr>
        <w:t xml:space="preserve"> </w:t>
      </w:r>
      <w:r w:rsidR="00AD65F2">
        <w:rPr>
          <w:color w:val="auto"/>
          <w:szCs w:val="20"/>
        </w:rPr>
        <w:br w:type="page"/>
      </w:r>
    </w:p>
    <w:p w14:paraId="36F7628B" w14:textId="3BFA7645" w:rsidR="00E15EAC" w:rsidRPr="00E15EAC" w:rsidRDefault="005D706C" w:rsidP="00B13E5E">
      <w:pPr>
        <w:rPr>
          <w:b/>
          <w:bCs/>
          <w:color w:val="auto"/>
          <w:szCs w:val="20"/>
        </w:rPr>
      </w:pPr>
      <w:r>
        <w:rPr>
          <w:b/>
          <w:bCs/>
          <w:color w:val="F28C28"/>
          <w:sz w:val="24"/>
          <w:szCs w:val="24"/>
        </w:rPr>
        <w:lastRenderedPageBreak/>
        <w:t>M</w:t>
      </w:r>
      <w:r w:rsidR="00E15EAC" w:rsidRPr="00E15EAC">
        <w:rPr>
          <w:b/>
          <w:bCs/>
          <w:color w:val="F28C28"/>
          <w:sz w:val="24"/>
          <w:szCs w:val="24"/>
        </w:rPr>
        <w:t>eer resultaten</w:t>
      </w:r>
    </w:p>
    <w:p w14:paraId="2270145A" w14:textId="108B87C4" w:rsidR="005018F3" w:rsidRPr="0092405E" w:rsidRDefault="005018F3" w:rsidP="005018F3">
      <w:pPr>
        <w:rPr>
          <w:lang w:val="nl-BE"/>
        </w:rPr>
      </w:pPr>
      <w:r w:rsidRPr="0092405E">
        <w:rPr>
          <w:b/>
          <w:bCs/>
          <w:lang w:val="nl-BE"/>
        </w:rPr>
        <w:t>Belangrijk:</w:t>
      </w:r>
      <w:r w:rsidRPr="0092405E">
        <w:rPr>
          <w:lang w:val="nl-BE"/>
        </w:rPr>
        <w:t xml:space="preserve"> Een plausibele verklaring is nog geen vastgestelde oorzaak. Ga niet rechtstreeks van resultaat naar actie. Toets belangrijke hypothese</w:t>
      </w:r>
      <w:r w:rsidR="00A46FF8">
        <w:rPr>
          <w:lang w:val="nl-BE"/>
        </w:rPr>
        <w:t>s</w:t>
      </w:r>
      <w:r w:rsidRPr="0092405E">
        <w:rPr>
          <w:lang w:val="nl-BE"/>
        </w:rPr>
        <w:t xml:space="preserve"> waar nodig aan andere informatie. </w:t>
      </w:r>
    </w:p>
    <w:p w14:paraId="3D0210E3" w14:textId="122F2FB2" w:rsidR="00E15EAC" w:rsidRDefault="00E15EAC" w:rsidP="00B13E5E">
      <w:pPr>
        <w:rPr>
          <w:color w:val="auto"/>
          <w:szCs w:val="20"/>
        </w:rPr>
      </w:pPr>
      <w:r>
        <w:rPr>
          <w:color w:val="auto"/>
          <w:szCs w:val="20"/>
        </w:rPr>
        <w:t>Zijn er nog andere resultaten die je kunt meenemen bij de analyse?</w:t>
      </w:r>
    </w:p>
    <w:p w14:paraId="0FA75099" w14:textId="3E75AD4E" w:rsidR="00E15EAC" w:rsidRDefault="00E15EAC" w:rsidP="00B13E5E">
      <w:pPr>
        <w:rPr>
          <w:color w:val="F28C28"/>
          <w:sz w:val="24"/>
          <w:szCs w:val="24"/>
        </w:rPr>
      </w:pPr>
      <w:r>
        <w:rPr>
          <w:color w:val="auto"/>
          <w:szCs w:val="20"/>
        </w:rPr>
        <w:tab/>
      </w:r>
      <w:r>
        <w:rPr>
          <w:color w:val="F28C28"/>
          <w:sz w:val="24"/>
          <w:szCs w:val="24"/>
        </w:rPr>
        <w:t>Resultaten op vergelijkbare toetsen</w:t>
      </w:r>
    </w:p>
    <w:p w14:paraId="1740F3E2" w14:textId="11F7BEFA" w:rsidR="00E15EAC" w:rsidRDefault="00E15EAC" w:rsidP="00E15EAC">
      <w:pPr>
        <w:ind w:left="720"/>
      </w:pPr>
      <w:r w:rsidRPr="00E15EAC">
        <w:rPr>
          <w:color w:val="F28C28"/>
          <w:szCs w:val="20"/>
        </w:rPr>
        <w:t>LET OP:</w:t>
      </w:r>
      <w:r w:rsidRPr="00E15EAC">
        <w:rPr>
          <w:color w:val="auto"/>
          <w:szCs w:val="20"/>
        </w:rPr>
        <w:t xml:space="preserve"> </w:t>
      </w:r>
      <w:r w:rsidRPr="00E15EAC">
        <w:t>dit zijn niet dezelfde toetsen en de resultaten worden vaak ook op een andere manier voorgesteld!</w:t>
      </w:r>
    </w:p>
    <w:p w14:paraId="346B98DE" w14:textId="143FF6B9" w:rsidR="00E15EAC" w:rsidRDefault="00E15EAC" w:rsidP="00E15EAC">
      <w:pPr>
        <w:ind w:left="720"/>
        <w:rPr>
          <w:color w:val="F28C28"/>
          <w:sz w:val="24"/>
          <w:szCs w:val="24"/>
        </w:rPr>
      </w:pPr>
      <w:r>
        <w:rPr>
          <w:color w:val="F28C28"/>
          <w:sz w:val="24"/>
          <w:szCs w:val="24"/>
        </w:rPr>
        <w:t xml:space="preserve">Resultaten op </w:t>
      </w:r>
      <w:proofErr w:type="spellStart"/>
      <w:r>
        <w:rPr>
          <w:color w:val="F28C28"/>
          <w:sz w:val="24"/>
          <w:szCs w:val="24"/>
        </w:rPr>
        <w:t>leerlingniveau</w:t>
      </w:r>
      <w:proofErr w:type="spellEnd"/>
    </w:p>
    <w:p w14:paraId="2F857DDB" w14:textId="15DA9F8F" w:rsidR="00E15EAC" w:rsidRDefault="00E15EAC" w:rsidP="00E15EAC">
      <w:pPr>
        <w:ind w:left="720"/>
      </w:pPr>
      <w:r>
        <w:t xml:space="preserve">Feedbackfiches per leerling: </w:t>
      </w:r>
    </w:p>
    <w:p w14:paraId="5913E1CD" w14:textId="4162F9C1" w:rsidR="00E15EAC" w:rsidRDefault="00AC7F2E" w:rsidP="00AC7F2E">
      <w:pPr>
        <w:ind w:firstLine="720"/>
      </w:pPr>
      <w:hyperlink r:id="rId26" w:history="1">
        <w:proofErr w:type="spellStart"/>
        <w:r w:rsidRPr="00AC7F2E">
          <w:rPr>
            <w:rStyle w:val="Hyperlink"/>
          </w:rPr>
          <w:t>lln</w:t>
        </w:r>
        <w:proofErr w:type="spellEnd"/>
        <w:r w:rsidRPr="00AC7F2E">
          <w:rPr>
            <w:rStyle w:val="Hyperlink"/>
          </w:rPr>
          <w:t xml:space="preserve"> fiche</w:t>
        </w:r>
      </w:hyperlink>
    </w:p>
    <w:p w14:paraId="70FDA2F4" w14:textId="531D9F3A" w:rsidR="00E15EAC" w:rsidRDefault="00E15EAC" w:rsidP="00E15EAC">
      <w:pPr>
        <w:rPr>
          <w:b/>
          <w:bCs/>
          <w:color w:val="F28C28"/>
          <w:sz w:val="24"/>
          <w:szCs w:val="24"/>
        </w:rPr>
      </w:pPr>
      <w:r>
        <w:rPr>
          <w:b/>
          <w:bCs/>
          <w:color w:val="F28C28"/>
          <w:sz w:val="24"/>
          <w:szCs w:val="24"/>
        </w:rPr>
        <w:t>Andere data</w:t>
      </w:r>
    </w:p>
    <w:p w14:paraId="203EA2F2" w14:textId="77777777" w:rsidR="00F82D8A" w:rsidRDefault="00F82D8A" w:rsidP="00E136C4">
      <w:r>
        <w:t>Voorbeeld</w:t>
      </w:r>
    </w:p>
    <w:p w14:paraId="552E86E3" w14:textId="30089BF7" w:rsidR="00E136C4" w:rsidRDefault="00F82D8A" w:rsidP="00E136C4">
      <w:r>
        <w:t xml:space="preserve">° </w:t>
      </w:r>
      <w:r w:rsidR="00E136C4" w:rsidRPr="008342A0">
        <w:t xml:space="preserve">Vanuit de digitale planningstool van je school kun je overzichten genereren van de doelen die jullie selecteerden. Hoe vaak stonden de getoetste doelen in de focus? Misschien geven deze data ondersteuning bij het nadenken over de sterktes en groeikansen. </w:t>
      </w:r>
    </w:p>
    <w:p w14:paraId="70303F4A" w14:textId="77777777" w:rsidR="000225E9" w:rsidRDefault="000225E9" w:rsidP="000225E9">
      <w:r>
        <w:t>° Datawijzer</w:t>
      </w:r>
    </w:p>
    <w:p w14:paraId="4B171F4F" w14:textId="3E8ED5B1" w:rsidR="00B84F90" w:rsidRDefault="00F82D8A" w:rsidP="00E136C4">
      <w:r>
        <w:t xml:space="preserve">° </w:t>
      </w:r>
      <w:r w:rsidR="00164F82">
        <w:t>Wetenschappelijke of vakdidactische bron</w:t>
      </w:r>
      <w:r w:rsidR="000225E9">
        <w:t>nen</w:t>
      </w:r>
    </w:p>
    <w:p w14:paraId="2B3C8489" w14:textId="79EBE229" w:rsidR="00AE130F" w:rsidRDefault="00AE130F" w:rsidP="00E136C4">
      <w:r>
        <w:t>° …</w:t>
      </w:r>
    </w:p>
    <w:p w14:paraId="7ADAC726" w14:textId="77777777" w:rsidR="0092405E" w:rsidRPr="0092405E" w:rsidRDefault="0092405E" w:rsidP="0092405E">
      <w:pPr>
        <w:rPr>
          <w:lang w:val="nl-BE"/>
        </w:rPr>
      </w:pPr>
      <w:r w:rsidRPr="0092405E">
        <w:rPr>
          <w:b/>
          <w:bCs/>
          <w:lang w:val="nl-BE"/>
        </w:rPr>
        <w:t>Verdieping:</w:t>
      </w:r>
      <w:r w:rsidRPr="0092405E">
        <w:rPr>
          <w:lang w:val="nl-BE"/>
        </w:rPr>
        <w:t xml:space="preserve"> </w:t>
      </w:r>
      <w:hyperlink r:id="rId27" w:anchor="/lessons/QVAfALLDge2ciVrBG-GymBgfjA7BZoXi" w:tgtFrame="_blank" w:history="1">
        <w:r w:rsidRPr="0092405E">
          <w:rPr>
            <w:rStyle w:val="Hyperlink"/>
            <w:lang w:val="nl-BE"/>
          </w:rPr>
          <w:t>Schoolfeedback inzetten voor schoolontwikkeling - verklaringen formuleren en toetsen</w:t>
        </w:r>
      </w:hyperlink>
      <w:r w:rsidRPr="0092405E">
        <w:rPr>
          <w:lang w:val="nl-BE"/>
        </w:rPr>
        <w:t> </w:t>
      </w:r>
    </w:p>
    <w:p w14:paraId="29FE2E46" w14:textId="0C93B010" w:rsidR="00E136C4" w:rsidRDefault="00E136C4" w:rsidP="00E136C4"/>
    <w:p w14:paraId="2CE2580F" w14:textId="77777777" w:rsidR="00AE154E" w:rsidRDefault="00AE154E" w:rsidP="00E136C4"/>
    <w:p w14:paraId="0019652F" w14:textId="77777777" w:rsidR="00AE154E" w:rsidRDefault="00AE154E" w:rsidP="00E136C4"/>
    <w:p w14:paraId="0C991632" w14:textId="77777777" w:rsidR="00AE154E" w:rsidRDefault="00AE154E" w:rsidP="00E136C4"/>
    <w:p w14:paraId="437F4045" w14:textId="77777777" w:rsidR="00AE154E" w:rsidRDefault="00AE154E" w:rsidP="00E136C4"/>
    <w:p w14:paraId="12DFDD3C" w14:textId="77777777" w:rsidR="00AE154E" w:rsidRDefault="00AE154E" w:rsidP="00E136C4"/>
    <w:p w14:paraId="27094BA3" w14:textId="77777777" w:rsidR="00AE154E" w:rsidRDefault="00AE154E" w:rsidP="00E136C4"/>
    <w:p w14:paraId="72F4D0A0" w14:textId="77777777" w:rsidR="00AE154E" w:rsidRDefault="00AE154E" w:rsidP="00E136C4"/>
    <w:p w14:paraId="20F0725B" w14:textId="77777777" w:rsidR="00AE154E" w:rsidRDefault="00AE154E" w:rsidP="00E136C4"/>
    <w:p w14:paraId="4E1EDA46" w14:textId="77777777" w:rsidR="00AE154E" w:rsidRDefault="00AE154E" w:rsidP="00E136C4"/>
    <w:p w14:paraId="2D398725" w14:textId="77777777" w:rsidR="00AE154E" w:rsidRDefault="00AE154E" w:rsidP="00E136C4"/>
    <w:p w14:paraId="5CC8CC4A" w14:textId="77777777" w:rsidR="00AE154E" w:rsidRDefault="00AE154E" w:rsidP="00E136C4"/>
    <w:p w14:paraId="4C770A1D" w14:textId="77777777" w:rsidR="00AE154E" w:rsidRDefault="00AE154E" w:rsidP="00E136C4"/>
    <w:p w14:paraId="5DBF2E25" w14:textId="77777777" w:rsidR="00AE154E" w:rsidRDefault="00AE154E" w:rsidP="00E136C4"/>
    <w:p w14:paraId="3D6B0F9D" w14:textId="77777777" w:rsidR="00AE154E" w:rsidRDefault="00AE154E" w:rsidP="00E136C4"/>
    <w:p w14:paraId="547BA428" w14:textId="77777777" w:rsidR="00AE154E" w:rsidRDefault="00AE154E" w:rsidP="00E136C4"/>
    <w:p w14:paraId="7A29B33E" w14:textId="74554246" w:rsidR="00DB2DB9" w:rsidRDefault="00DB2DB9">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E136C4" w14:paraId="1E21339B" w14:textId="77777777" w:rsidTr="00DB2DB9">
        <w:trPr>
          <w:trHeight w:val="1510"/>
        </w:trPr>
        <w:tc>
          <w:tcPr>
            <w:tcW w:w="465" w:type="dxa"/>
            <w:shd w:val="clear" w:color="auto" w:fill="B51F7A"/>
            <w:tcMar>
              <w:top w:w="0" w:type="dxa"/>
              <w:left w:w="0" w:type="dxa"/>
              <w:bottom w:w="0" w:type="dxa"/>
              <w:right w:w="0" w:type="dxa"/>
            </w:tcMar>
            <w:vAlign w:val="center"/>
          </w:tcPr>
          <w:p w14:paraId="1D59A1F7" w14:textId="77777777" w:rsidR="00E136C4" w:rsidRDefault="00E136C4" w:rsidP="00C629F3"/>
        </w:tc>
        <w:tc>
          <w:tcPr>
            <w:tcW w:w="14627" w:type="dxa"/>
            <w:shd w:val="clear" w:color="auto" w:fill="F1F4F7"/>
            <w:tcMar>
              <w:top w:w="210" w:type="dxa"/>
              <w:left w:w="560" w:type="dxa"/>
              <w:bottom w:w="190" w:type="dxa"/>
              <w:right w:w="420" w:type="dxa"/>
            </w:tcMar>
            <w:vAlign w:val="center"/>
          </w:tcPr>
          <w:p w14:paraId="12A73DBA" w14:textId="2729A64E" w:rsidR="00E136C4" w:rsidRPr="00E136C4" w:rsidRDefault="00E136C4" w:rsidP="00C629F3">
            <w:pPr>
              <w:spacing w:after="100" w:line="240" w:lineRule="auto"/>
              <w:rPr>
                <w:bCs/>
                <w:sz w:val="36"/>
                <w:szCs w:val="36"/>
              </w:rPr>
            </w:pPr>
            <w:r>
              <w:rPr>
                <w:bCs/>
                <w:color w:val="B51F7A"/>
                <w:sz w:val="36"/>
                <w:szCs w:val="36"/>
              </w:rPr>
              <w:t>Conclusies</w:t>
            </w:r>
          </w:p>
          <w:p w14:paraId="4DDB1D0F" w14:textId="744D31DB" w:rsidR="000557B7" w:rsidRDefault="00E136C4" w:rsidP="00E136C4">
            <w:r w:rsidRPr="008342A0">
              <w:t>In deze stap is het aan jullie om acties te plannen.</w:t>
            </w:r>
          </w:p>
          <w:p w14:paraId="7A2B2431" w14:textId="7198A681" w:rsidR="00E136C4" w:rsidRPr="008342A0" w:rsidRDefault="000557B7" w:rsidP="00E136C4">
            <w:r w:rsidRPr="000557B7">
              <w:t>Vat samen wat jullie met voldoende zekerheid kunnen besluiten en kies een proportionele vervolgstap. </w:t>
            </w:r>
            <w:r>
              <w:t xml:space="preserve">                                                                                                                      </w:t>
            </w:r>
            <w:r w:rsidR="00E136C4">
              <w:t xml:space="preserve">                                                                                                  </w:t>
            </w:r>
            <w:r w:rsidR="00E136C4" w:rsidRPr="008342A0">
              <w:t xml:space="preserve">Je kunt formuleren wie de actie op zich neemt en wat voor soort actie het is. </w:t>
            </w:r>
          </w:p>
          <w:p w14:paraId="34F7B681" w14:textId="03DDC034" w:rsidR="00E136C4" w:rsidRDefault="00E136C4" w:rsidP="00E136C4">
            <w:pPr>
              <w:spacing w:after="0"/>
            </w:pPr>
          </w:p>
        </w:tc>
      </w:tr>
    </w:tbl>
    <w:p w14:paraId="68799A6A" w14:textId="77777777" w:rsidR="00E15EAC" w:rsidRDefault="00E15EAC" w:rsidP="00E15EAC">
      <w:pPr>
        <w:rPr>
          <w:b/>
          <w:bCs/>
          <w:color w:val="F28C28"/>
          <w:sz w:val="24"/>
          <w:szCs w:val="24"/>
        </w:rPr>
      </w:pPr>
    </w:p>
    <w:p w14:paraId="4CAF8691" w14:textId="0566515C" w:rsidR="00E136C4" w:rsidRDefault="00E136C4" w:rsidP="00E15EAC">
      <w:pPr>
        <w:rPr>
          <w:b/>
          <w:bCs/>
          <w:color w:val="AE2081"/>
          <w:sz w:val="24"/>
          <w:szCs w:val="24"/>
        </w:rPr>
      </w:pPr>
      <w:r w:rsidRPr="00E136C4">
        <w:rPr>
          <w:b/>
          <w:bCs/>
          <w:noProof/>
          <w:color w:val="AE2081"/>
          <w:sz w:val="24"/>
          <w:szCs w:val="24"/>
        </w:rPr>
        <mc:AlternateContent>
          <mc:Choice Requires="wps">
            <w:drawing>
              <wp:anchor distT="45720" distB="45720" distL="114300" distR="114300" simplePos="0" relativeHeight="251659264" behindDoc="0" locked="0" layoutInCell="1" allowOverlap="1" wp14:anchorId="0F17BF63" wp14:editId="4FDF1D49">
                <wp:simplePos x="0" y="0"/>
                <wp:positionH relativeFrom="column">
                  <wp:posOffset>635</wp:posOffset>
                </wp:positionH>
                <wp:positionV relativeFrom="paragraph">
                  <wp:posOffset>455295</wp:posOffset>
                </wp:positionV>
                <wp:extent cx="5966460" cy="1404620"/>
                <wp:effectExtent l="0" t="0" r="15240" b="13335"/>
                <wp:wrapSquare wrapText="bothSides"/>
                <wp:docPr id="6205293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7BF63" id="_x0000_s1032" type="#_x0000_t202" style="position:absolute;margin-left:.05pt;margin-top:35.85pt;width:469.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" strokecolor="#ae2081" strokeweight="1.5pt">
                <v:textbox style="mso-fit-shape-to-text:t">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v:textbox>
                <w10:wrap type="square"/>
              </v:shape>
            </w:pict>
          </mc:Fallback>
        </mc:AlternateContent>
      </w:r>
      <w:r>
        <w:rPr>
          <w:b/>
          <w:bCs/>
          <w:color w:val="AE2081"/>
          <w:sz w:val="24"/>
          <w:szCs w:val="24"/>
        </w:rPr>
        <w:t>Conclusie</w:t>
      </w:r>
      <w:r w:rsidR="00BD3121">
        <w:rPr>
          <w:b/>
          <w:bCs/>
          <w:color w:val="AE2081"/>
          <w:sz w:val="24"/>
          <w:szCs w:val="24"/>
        </w:rPr>
        <w:t>(</w:t>
      </w:r>
      <w:r>
        <w:rPr>
          <w:b/>
          <w:bCs/>
          <w:color w:val="AE2081"/>
          <w:sz w:val="24"/>
          <w:szCs w:val="24"/>
        </w:rPr>
        <w:t>s</w:t>
      </w:r>
      <w:r w:rsidR="00BD3121">
        <w:rPr>
          <w:b/>
          <w:bCs/>
          <w:color w:val="AE2081"/>
          <w:sz w:val="24"/>
          <w:szCs w:val="24"/>
        </w:rPr>
        <w:t>)</w:t>
      </w:r>
    </w:p>
    <w:p w14:paraId="3AAEB496" w14:textId="3CCE13BC" w:rsidR="00E136C4" w:rsidRDefault="00E136C4" w:rsidP="00E15EAC">
      <w:pPr>
        <w:rPr>
          <w:b/>
          <w:bCs/>
          <w:color w:val="AE2081"/>
          <w:sz w:val="24"/>
          <w:szCs w:val="24"/>
        </w:rPr>
      </w:pPr>
    </w:p>
    <w:p w14:paraId="2BB65AB8" w14:textId="316A658C" w:rsidR="00E136C4" w:rsidRDefault="00E136C4" w:rsidP="00E15EAC">
      <w:pPr>
        <w:rPr>
          <w:b/>
          <w:bCs/>
          <w:color w:val="AE2081"/>
          <w:sz w:val="24"/>
          <w:szCs w:val="24"/>
        </w:rPr>
      </w:pPr>
      <w:r>
        <w:rPr>
          <w:b/>
          <w:bCs/>
          <w:color w:val="AE2081"/>
          <w:sz w:val="24"/>
          <w:szCs w:val="24"/>
        </w:rPr>
        <w:t>Acties</w:t>
      </w:r>
    </w:p>
    <w:tbl>
      <w:tblPr>
        <w:tblStyle w:val="Tabelraster"/>
        <w:tblW w:w="0" w:type="auto"/>
        <w:tblInd w:w="-5" w:type="dxa"/>
        <w:tblLook w:val="04A0" w:firstRow="1" w:lastRow="0" w:firstColumn="1" w:lastColumn="0" w:noHBand="0" w:noVBand="1"/>
      </w:tblPr>
      <w:tblGrid>
        <w:gridCol w:w="3013"/>
        <w:gridCol w:w="3005"/>
        <w:gridCol w:w="3389"/>
      </w:tblGrid>
      <w:tr w:rsidR="00E136C4" w14:paraId="26CBFEEE" w14:textId="77777777" w:rsidTr="00AC7F2E">
        <w:tc>
          <w:tcPr>
            <w:tcW w:w="3013" w:type="dxa"/>
            <w:shd w:val="clear" w:color="auto" w:fill="AE2081"/>
          </w:tcPr>
          <w:p w14:paraId="5F212616" w14:textId="5B626F96" w:rsidR="00E136C4" w:rsidRPr="00E136C4" w:rsidRDefault="00E136C4" w:rsidP="00C629F3">
            <w:pPr>
              <w:rPr>
                <w:color w:val="FFFFFF" w:themeColor="background1"/>
              </w:rPr>
            </w:pPr>
            <w:r>
              <w:rPr>
                <w:color w:val="FFFFFF" w:themeColor="background1"/>
              </w:rPr>
              <w:t>wat?</w:t>
            </w:r>
          </w:p>
        </w:tc>
        <w:tc>
          <w:tcPr>
            <w:tcW w:w="3005" w:type="dxa"/>
            <w:shd w:val="clear" w:color="auto" w:fill="AE2081"/>
          </w:tcPr>
          <w:p w14:paraId="15BEFA21" w14:textId="3ACC9965" w:rsidR="00E136C4" w:rsidRPr="00E136C4" w:rsidRDefault="00E136C4" w:rsidP="00C629F3">
            <w:pPr>
              <w:rPr>
                <w:color w:val="FFFFFF" w:themeColor="background1"/>
              </w:rPr>
            </w:pPr>
            <w:r w:rsidRPr="00E136C4">
              <w:rPr>
                <w:color w:val="FFFFFF" w:themeColor="background1"/>
              </w:rPr>
              <w:t>wie?</w:t>
            </w:r>
          </w:p>
        </w:tc>
        <w:tc>
          <w:tcPr>
            <w:tcW w:w="3389" w:type="dxa"/>
            <w:shd w:val="clear" w:color="auto" w:fill="AE2081"/>
          </w:tcPr>
          <w:p w14:paraId="5A8E7930" w14:textId="742A27F6" w:rsidR="00E136C4" w:rsidRPr="00E136C4" w:rsidRDefault="00E136C4" w:rsidP="00C629F3">
            <w:pPr>
              <w:rPr>
                <w:color w:val="FFFFFF" w:themeColor="background1"/>
              </w:rPr>
            </w:pPr>
            <w:r w:rsidRPr="00E136C4">
              <w:rPr>
                <w:color w:val="FFFFFF" w:themeColor="background1"/>
              </w:rPr>
              <w:t>wanneer?</w:t>
            </w:r>
          </w:p>
        </w:tc>
      </w:tr>
      <w:tr w:rsidR="00E136C4" w14:paraId="3E10D4E4" w14:textId="77777777" w:rsidTr="004154D1">
        <w:tc>
          <w:tcPr>
            <w:tcW w:w="3013" w:type="dxa"/>
            <w:tcBorders>
              <w:top w:val="single" w:sz="4" w:space="0" w:color="AE2081"/>
              <w:left w:val="single" w:sz="12" w:space="0" w:color="AE2081"/>
              <w:bottom w:val="single" w:sz="12" w:space="0" w:color="AE2081"/>
              <w:right w:val="single" w:sz="12" w:space="0" w:color="AE2081"/>
            </w:tcBorders>
          </w:tcPr>
          <w:p w14:paraId="4C5F83E9" w14:textId="77777777" w:rsidR="00E136C4" w:rsidRPr="00E15EAC" w:rsidRDefault="00E136C4" w:rsidP="00E136C4">
            <w:pPr>
              <w:rPr>
                <w:sz w:val="18"/>
              </w:rPr>
            </w:pPr>
            <w:r>
              <w:rPr>
                <w:sz w:val="18"/>
              </w:rPr>
              <w:t>[invullen]</w:t>
            </w:r>
          </w:p>
          <w:p w14:paraId="7AFFB7CA" w14:textId="77777777" w:rsidR="00E136C4" w:rsidRDefault="00E136C4" w:rsidP="00C629F3"/>
        </w:tc>
        <w:tc>
          <w:tcPr>
            <w:tcW w:w="3005" w:type="dxa"/>
            <w:tcBorders>
              <w:left w:val="single" w:sz="12" w:space="0" w:color="AE2081"/>
              <w:bottom w:val="single" w:sz="12" w:space="0" w:color="AE2081"/>
              <w:right w:val="single" w:sz="12" w:space="0" w:color="AE2081"/>
            </w:tcBorders>
          </w:tcPr>
          <w:p w14:paraId="07546826" w14:textId="77777777" w:rsidR="00E136C4" w:rsidRPr="00E15EAC" w:rsidRDefault="00E136C4" w:rsidP="00E136C4">
            <w:pPr>
              <w:rPr>
                <w:sz w:val="18"/>
              </w:rPr>
            </w:pPr>
            <w:r>
              <w:rPr>
                <w:sz w:val="18"/>
              </w:rPr>
              <w:t>[invullen]</w:t>
            </w:r>
          </w:p>
          <w:p w14:paraId="3F3ABD97" w14:textId="77777777" w:rsidR="00E136C4" w:rsidRDefault="00E136C4" w:rsidP="00C629F3"/>
        </w:tc>
        <w:tc>
          <w:tcPr>
            <w:tcW w:w="3389" w:type="dxa"/>
            <w:tcBorders>
              <w:left w:val="single" w:sz="12" w:space="0" w:color="AE2081"/>
              <w:bottom w:val="single" w:sz="12" w:space="0" w:color="AE2081"/>
              <w:right w:val="single" w:sz="12" w:space="0" w:color="AE2081"/>
            </w:tcBorders>
          </w:tcPr>
          <w:p w14:paraId="4C2C3FDD" w14:textId="77777777" w:rsidR="00E136C4" w:rsidRPr="00E15EAC" w:rsidRDefault="00E136C4" w:rsidP="00E136C4">
            <w:pPr>
              <w:rPr>
                <w:sz w:val="18"/>
              </w:rPr>
            </w:pPr>
            <w:r>
              <w:rPr>
                <w:sz w:val="18"/>
              </w:rPr>
              <w:t>[invullen]</w:t>
            </w:r>
          </w:p>
          <w:p w14:paraId="4B881169" w14:textId="77777777" w:rsidR="00E136C4" w:rsidRDefault="00E136C4" w:rsidP="00C629F3"/>
        </w:tc>
      </w:tr>
    </w:tbl>
    <w:p w14:paraId="2BAE679F" w14:textId="77777777" w:rsidR="00E136C4" w:rsidRDefault="00E136C4" w:rsidP="00E15EAC">
      <w:pPr>
        <w:rPr>
          <w:b/>
          <w:bCs/>
          <w:color w:val="auto"/>
          <w:sz w:val="24"/>
          <w:szCs w:val="24"/>
        </w:rPr>
      </w:pPr>
    </w:p>
    <w:p w14:paraId="3199D28E" w14:textId="438AFCE3" w:rsidR="00FC34D7" w:rsidRDefault="001203A6" w:rsidP="00E15EAC">
      <w:pPr>
        <w:rPr>
          <w:b/>
          <w:bCs/>
          <w:color w:val="auto"/>
          <w:sz w:val="24"/>
          <w:szCs w:val="24"/>
        </w:rPr>
      </w:pPr>
      <w:r w:rsidRPr="00E136C4">
        <w:rPr>
          <w:b/>
          <w:bCs/>
          <w:noProof/>
          <w:color w:val="AE2081"/>
          <w:sz w:val="24"/>
          <w:szCs w:val="24"/>
        </w:rPr>
        <mc:AlternateContent>
          <mc:Choice Requires="wps">
            <w:drawing>
              <wp:anchor distT="45720" distB="45720" distL="114300" distR="114300" simplePos="0" relativeHeight="251665408" behindDoc="0" locked="0" layoutInCell="1" allowOverlap="1" wp14:anchorId="553526C3" wp14:editId="731CF2F5">
                <wp:simplePos x="0" y="0"/>
                <wp:positionH relativeFrom="column">
                  <wp:posOffset>0</wp:posOffset>
                </wp:positionH>
                <wp:positionV relativeFrom="paragraph">
                  <wp:posOffset>320040</wp:posOffset>
                </wp:positionV>
                <wp:extent cx="5966460" cy="1404620"/>
                <wp:effectExtent l="0" t="0" r="15240" b="13335"/>
                <wp:wrapSquare wrapText="bothSides"/>
                <wp:docPr id="122923785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3526C3" id="_x0000_s1033" type="#_x0000_t202" style="position:absolute;margin-left:0;margin-top:25.2pt;width:469.8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" strokecolor="#ae2081" strokeweight="1.5pt">
                <v:textbox style="mso-fit-shape-to-text:t">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v:textbox>
                <w10:wrap type="square"/>
              </v:shape>
            </w:pict>
          </mc:Fallback>
        </mc:AlternateContent>
      </w:r>
      <w:r w:rsidR="00F87A7A">
        <w:rPr>
          <w:b/>
          <w:bCs/>
          <w:color w:val="AE2081"/>
          <w:sz w:val="24"/>
          <w:szCs w:val="24"/>
        </w:rPr>
        <w:t xml:space="preserve">Streefdoel of gewenste </w:t>
      </w:r>
      <w:r w:rsidR="00A1715B">
        <w:rPr>
          <w:b/>
          <w:bCs/>
          <w:color w:val="AE2081"/>
          <w:sz w:val="24"/>
          <w:szCs w:val="24"/>
        </w:rPr>
        <w:t>uitkomst</w:t>
      </w:r>
    </w:p>
    <w:p w14:paraId="2FFFBB22" w14:textId="77777777" w:rsidR="000F1241" w:rsidRDefault="000F1241" w:rsidP="00E15EAC">
      <w:pPr>
        <w:rPr>
          <w:b/>
          <w:bCs/>
          <w:color w:val="auto"/>
          <w:sz w:val="24"/>
          <w:szCs w:val="24"/>
        </w:rPr>
      </w:pPr>
    </w:p>
    <w:p w14:paraId="4E5309AC" w14:textId="17708C99" w:rsidR="00390349" w:rsidRDefault="0038459C" w:rsidP="00E15EAC">
      <w:r w:rsidRPr="0092405E">
        <w:rPr>
          <w:b/>
          <w:bCs/>
          <w:lang w:val="nl-BE"/>
        </w:rPr>
        <w:t>Belangrijk:</w:t>
      </w:r>
      <w:r w:rsidR="00DD75FB">
        <w:rPr>
          <w:b/>
          <w:bCs/>
          <w:lang w:val="nl-BE"/>
        </w:rPr>
        <w:t xml:space="preserve"> </w:t>
      </w:r>
      <w:r w:rsidR="004E1613">
        <w:t>Het analyserapport volgens de 5 stappen om samen betekenis te geven aan data</w:t>
      </w:r>
      <w:r w:rsidR="009929C6">
        <w:t>,</w:t>
      </w:r>
      <w:r w:rsidR="00DD75FB" w:rsidRPr="00DD75FB">
        <w:t xml:space="preserve"> eindigt bij de keuze van de vervolgstap</w:t>
      </w:r>
      <w:r w:rsidR="009929C6">
        <w:t>. H</w:t>
      </w:r>
      <w:r w:rsidR="00DD75FB" w:rsidRPr="00DD75FB">
        <w:t>et PDCA-stappenplan werkt een duurzaam verbetertraject verder uit.</w:t>
      </w:r>
    </w:p>
    <w:p w14:paraId="39F8779F" w14:textId="77777777" w:rsidR="00A46FF8" w:rsidRDefault="00A46FF8" w:rsidP="00E15EAC"/>
    <w:p w14:paraId="279EFBE7" w14:textId="19328AD0" w:rsidR="00A46FF8" w:rsidRDefault="00A46FF8">
      <w:pPr>
        <w:spacing w:after="200" w:line="276" w:lineRule="auto"/>
      </w:pPr>
      <w:r>
        <w:br w:type="page"/>
      </w:r>
    </w:p>
    <w:sectPr w:rsidR="00A46FF8" w:rsidSect="00F376F0">
      <w:headerReference w:type="default" r:id="rId28"/>
      <w:footerReference w:type="default" r:id="rId29"/>
      <w:headerReference w:type="first" r:id="rId30"/>
      <w:footerReference w:type="first" r:id="rId31"/>
      <w:pgSz w:w="11906" w:h="16838"/>
      <w:pgMar w:top="1587" w:right="1247" w:bottom="1304" w:left="1247"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54EE7" w14:textId="77777777" w:rsidR="00AD2EB9" w:rsidRDefault="00AD2EB9">
      <w:pPr>
        <w:spacing w:after="0" w:line="240" w:lineRule="auto"/>
      </w:pPr>
      <w:r>
        <w:separator/>
      </w:r>
    </w:p>
  </w:endnote>
  <w:endnote w:type="continuationSeparator" w:id="0">
    <w:p w14:paraId="27E23C1E" w14:textId="77777777" w:rsidR="00AD2EB9" w:rsidRDefault="00AD2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B3BA"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72AAE510" w14:textId="77777777">
      <w:trPr>
        <w:jc w:val="center"/>
      </w:trPr>
      <w:tc>
        <w:tcPr>
          <w:tcW w:w="7370" w:type="dxa"/>
          <w:tcMar>
            <w:top w:w="30" w:type="dxa"/>
            <w:left w:w="0" w:type="dxa"/>
            <w:bottom w:w="30" w:type="dxa"/>
            <w:right w:w="0" w:type="dxa"/>
          </w:tcMar>
        </w:tcPr>
        <w:p w14:paraId="3416EFB1" w14:textId="696F2CEC" w:rsidR="00073471" w:rsidRDefault="00613263">
          <w:pPr>
            <w:spacing w:after="0"/>
          </w:pPr>
          <w:r>
            <w:rPr>
              <w:color w:val="9AA6AF"/>
              <w:sz w:val="16"/>
            </w:rPr>
            <w:t>[</w:t>
          </w:r>
          <w:r w:rsidR="004A570F">
            <w:rPr>
              <w:color w:val="9AA6AF"/>
              <w:sz w:val="16"/>
            </w:rPr>
            <w:t xml:space="preserve">analyserapport Vlaamse toetsen ° </w:t>
          </w:r>
          <w:r w:rsidR="00856923">
            <w:rPr>
              <w:color w:val="9AA6AF"/>
              <w:sz w:val="16"/>
            </w:rPr>
            <w:t>bewerkingen</w:t>
          </w:r>
          <w:r w:rsidR="004A570F">
            <w:rPr>
              <w:color w:val="9AA6AF"/>
              <w:sz w:val="16"/>
            </w:rPr>
            <w:t xml:space="preserve"> </w:t>
          </w:r>
          <w:r w:rsidR="00FC6744">
            <w:rPr>
              <w:color w:val="9AA6AF"/>
              <w:sz w:val="16"/>
            </w:rPr>
            <w:t>6</w:t>
          </w:r>
          <w:r w:rsidR="004A570F" w:rsidRPr="004A570F">
            <w:rPr>
              <w:color w:val="9AA6AF"/>
              <w:sz w:val="16"/>
              <w:vertAlign w:val="superscript"/>
            </w:rPr>
            <w:t>de</w:t>
          </w:r>
          <w:r w:rsidR="004A570F">
            <w:rPr>
              <w:color w:val="9AA6AF"/>
              <w:sz w:val="16"/>
            </w:rPr>
            <w:t xml:space="preserve"> leerjaar</w:t>
          </w:r>
          <w:r>
            <w:rPr>
              <w:color w:val="9AA6AF"/>
              <w:sz w:val="16"/>
            </w:rPr>
            <w:t>]</w:t>
          </w:r>
        </w:p>
      </w:tc>
      <w:tc>
        <w:tcPr>
          <w:tcW w:w="2041" w:type="dxa"/>
          <w:tcMar>
            <w:top w:w="30" w:type="dxa"/>
            <w:left w:w="0" w:type="dxa"/>
            <w:bottom w:w="30" w:type="dxa"/>
            <w:right w:w="0" w:type="dxa"/>
          </w:tcMar>
        </w:tcPr>
        <w:p w14:paraId="6EF61C5C"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21228988"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38BA7FEB" w14:textId="77777777">
      <w:trPr>
        <w:trHeight w:hRule="exact" w:val="110"/>
        <w:jc w:val="center"/>
      </w:trPr>
      <w:tc>
        <w:tcPr>
          <w:tcW w:w="2976" w:type="dxa"/>
          <w:shd w:val="clear" w:color="auto" w:fill="AE2081"/>
          <w:tcMar>
            <w:top w:w="0" w:type="dxa"/>
            <w:left w:w="0" w:type="dxa"/>
            <w:bottom w:w="0" w:type="dxa"/>
            <w:right w:w="0" w:type="dxa"/>
          </w:tcMar>
          <w:vAlign w:val="center"/>
        </w:tcPr>
        <w:p w14:paraId="4502DD7B"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9F77E9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46BF5412"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50916BF" w14:textId="77777777" w:rsidR="00073471" w:rsidRDefault="00073471">
          <w:pPr>
            <w:spacing w:after="0"/>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853D"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1B9F7E9D" w14:textId="77777777">
      <w:trPr>
        <w:jc w:val="center"/>
      </w:trPr>
      <w:tc>
        <w:tcPr>
          <w:tcW w:w="7370" w:type="dxa"/>
          <w:tcMar>
            <w:top w:w="30" w:type="dxa"/>
            <w:left w:w="0" w:type="dxa"/>
            <w:bottom w:w="30" w:type="dxa"/>
            <w:right w:w="0" w:type="dxa"/>
          </w:tcMar>
        </w:tcPr>
        <w:p w14:paraId="64246181" w14:textId="4468D666" w:rsidR="00073471" w:rsidRDefault="00613263">
          <w:pPr>
            <w:spacing w:after="0"/>
          </w:pPr>
          <w:r>
            <w:rPr>
              <w:color w:val="9AA6AF"/>
              <w:sz w:val="16"/>
            </w:rPr>
            <w:t>[</w:t>
          </w:r>
          <w:r w:rsidR="00846D3A">
            <w:rPr>
              <w:color w:val="9AA6AF"/>
              <w:sz w:val="16"/>
            </w:rPr>
            <w:t>analyserapport Vlaamse toetsen ° leesbegrip</w:t>
          </w:r>
          <w:r>
            <w:rPr>
              <w:color w:val="9AA6AF"/>
              <w:sz w:val="16"/>
            </w:rPr>
            <w:t>]</w:t>
          </w:r>
        </w:p>
      </w:tc>
      <w:tc>
        <w:tcPr>
          <w:tcW w:w="2041" w:type="dxa"/>
          <w:tcMar>
            <w:top w:w="30" w:type="dxa"/>
            <w:left w:w="0" w:type="dxa"/>
            <w:bottom w:w="30" w:type="dxa"/>
            <w:right w:w="0" w:type="dxa"/>
          </w:tcMar>
        </w:tcPr>
        <w:p w14:paraId="62BD84E0"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50C8FC77"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1A498556" w14:textId="77777777">
      <w:trPr>
        <w:trHeight w:hRule="exact" w:val="110"/>
        <w:jc w:val="center"/>
      </w:trPr>
      <w:tc>
        <w:tcPr>
          <w:tcW w:w="2976" w:type="dxa"/>
          <w:shd w:val="clear" w:color="auto" w:fill="AE2081"/>
          <w:tcMar>
            <w:top w:w="0" w:type="dxa"/>
            <w:left w:w="0" w:type="dxa"/>
            <w:bottom w:w="0" w:type="dxa"/>
            <w:right w:w="0" w:type="dxa"/>
          </w:tcMar>
          <w:vAlign w:val="center"/>
        </w:tcPr>
        <w:p w14:paraId="498A3A3F"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56E954A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5060AB3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279500B9" w14:textId="77777777" w:rsidR="00073471" w:rsidRDefault="00073471">
          <w:pPr>
            <w:spacing w:after="0"/>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CD963" w14:textId="77777777" w:rsidR="00AD2EB9" w:rsidRDefault="00AD2EB9">
      <w:pPr>
        <w:spacing w:after="0" w:line="240" w:lineRule="auto"/>
      </w:pPr>
      <w:r>
        <w:separator/>
      </w:r>
    </w:p>
  </w:footnote>
  <w:footnote w:type="continuationSeparator" w:id="0">
    <w:p w14:paraId="57A44622" w14:textId="77777777" w:rsidR="00AD2EB9" w:rsidRDefault="00AD2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50CE" w14:textId="77777777" w:rsidR="00073471" w:rsidRDefault="00073471">
    <w:pPr>
      <w:pStyle w:val="Koptekst"/>
    </w:pPr>
  </w:p>
  <w:p w14:paraId="521FDEA1"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6BC85CC0" w14:textId="77777777">
      <w:trPr>
        <w:trHeight w:hRule="exact" w:val="130"/>
        <w:jc w:val="center"/>
      </w:trPr>
      <w:tc>
        <w:tcPr>
          <w:tcW w:w="2976" w:type="dxa"/>
          <w:shd w:val="clear" w:color="auto" w:fill="AE2081"/>
          <w:tcMar>
            <w:top w:w="0" w:type="dxa"/>
            <w:left w:w="0" w:type="dxa"/>
            <w:bottom w:w="0" w:type="dxa"/>
            <w:right w:w="0" w:type="dxa"/>
          </w:tcMar>
          <w:vAlign w:val="center"/>
        </w:tcPr>
        <w:p w14:paraId="2BACA0A1"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89B07AC"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0E821A6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03B3E0E" w14:textId="77777777" w:rsidR="00073471" w:rsidRDefault="00073471">
          <w:pPr>
            <w:spacing w:after="0"/>
          </w:pPr>
        </w:p>
      </w:tc>
    </w:tr>
  </w:tbl>
  <w:p w14:paraId="009B1E66" w14:textId="5B9062E9" w:rsidR="00073471" w:rsidRDefault="00073471" w:rsidP="0011428F">
    <w:pPr>
      <w:spacing w:before="60" w:aft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F6BC" w14:textId="77777777" w:rsidR="00073471" w:rsidRDefault="00073471">
    <w:pPr>
      <w:pStyle w:val="Koptekst"/>
    </w:pPr>
  </w:p>
  <w:p w14:paraId="1A593742"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4FB7A43B" w14:textId="77777777">
      <w:trPr>
        <w:trHeight w:hRule="exact" w:val="430"/>
        <w:jc w:val="center"/>
      </w:trPr>
      <w:tc>
        <w:tcPr>
          <w:tcW w:w="2976" w:type="dxa"/>
          <w:shd w:val="clear" w:color="auto" w:fill="AE2081"/>
          <w:tcMar>
            <w:top w:w="0" w:type="dxa"/>
            <w:left w:w="0" w:type="dxa"/>
            <w:bottom w:w="0" w:type="dxa"/>
            <w:right w:w="0" w:type="dxa"/>
          </w:tcMar>
          <w:vAlign w:val="center"/>
        </w:tcPr>
        <w:p w14:paraId="6BA991DA"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634D3ED8"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2570DEFA"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7626F5FB" w14:textId="77777777" w:rsidR="00073471" w:rsidRDefault="00073471">
          <w:pPr>
            <w:spacing w:after="0"/>
          </w:pPr>
        </w:p>
      </w:tc>
    </w:tr>
  </w:tbl>
  <w:p w14:paraId="532443A0" w14:textId="4964208E" w:rsidR="00073471" w:rsidRDefault="00073471">
    <w:pPr>
      <w:spacing w:before="10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5286F48"/>
    <w:multiLevelType w:val="multilevel"/>
    <w:tmpl w:val="E9C0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F42DF8"/>
    <w:multiLevelType w:val="multilevel"/>
    <w:tmpl w:val="870C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C71618"/>
    <w:multiLevelType w:val="multilevel"/>
    <w:tmpl w:val="B5EE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B94936"/>
    <w:multiLevelType w:val="multilevel"/>
    <w:tmpl w:val="B4B0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221E33"/>
    <w:multiLevelType w:val="multilevel"/>
    <w:tmpl w:val="7F20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F16AFB"/>
    <w:multiLevelType w:val="multilevel"/>
    <w:tmpl w:val="E81C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114D62"/>
    <w:multiLevelType w:val="multilevel"/>
    <w:tmpl w:val="D180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99309C"/>
    <w:multiLevelType w:val="multilevel"/>
    <w:tmpl w:val="1730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C926BA"/>
    <w:multiLevelType w:val="multilevel"/>
    <w:tmpl w:val="B694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990D0C"/>
    <w:multiLevelType w:val="multilevel"/>
    <w:tmpl w:val="798C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2E7908"/>
    <w:multiLevelType w:val="hybridMultilevel"/>
    <w:tmpl w:val="D500E138"/>
    <w:lvl w:ilvl="0" w:tplc="DC9027A0">
      <w:start w:val="1"/>
      <w:numFmt w:val="bullet"/>
      <w:lvlText w:val=""/>
      <w:lvlJc w:val="left"/>
      <w:pPr>
        <w:ind w:left="360" w:hanging="360"/>
      </w:pPr>
      <w:rPr>
        <w:rFonts w:ascii="Symbol" w:hAnsi="Symbol" w:hint="default"/>
        <w:color w:val="AE2081"/>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F4F52F0"/>
    <w:multiLevelType w:val="hybridMultilevel"/>
    <w:tmpl w:val="2AF8EB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F8E4A53"/>
    <w:multiLevelType w:val="multilevel"/>
    <w:tmpl w:val="38CA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4771D7"/>
    <w:multiLevelType w:val="multilevel"/>
    <w:tmpl w:val="4448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3C2579"/>
    <w:multiLevelType w:val="multilevel"/>
    <w:tmpl w:val="7A2C48D8"/>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4" w15:restartNumberingAfterBreak="0">
    <w:nsid w:val="6D384157"/>
    <w:multiLevelType w:val="multilevel"/>
    <w:tmpl w:val="C822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BB76F3"/>
    <w:multiLevelType w:val="multilevel"/>
    <w:tmpl w:val="4F52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33724A"/>
    <w:multiLevelType w:val="multilevel"/>
    <w:tmpl w:val="8B5A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D404C7"/>
    <w:multiLevelType w:val="multilevel"/>
    <w:tmpl w:val="D53C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8F23FD"/>
    <w:multiLevelType w:val="multilevel"/>
    <w:tmpl w:val="AE5A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624B6B"/>
    <w:multiLevelType w:val="multilevel"/>
    <w:tmpl w:val="3986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BD28D5"/>
    <w:multiLevelType w:val="multilevel"/>
    <w:tmpl w:val="3C8E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9D44FA"/>
    <w:multiLevelType w:val="multilevel"/>
    <w:tmpl w:val="F06A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58188">
    <w:abstractNumId w:val="8"/>
  </w:num>
  <w:num w:numId="2" w16cid:durableId="1562524593">
    <w:abstractNumId w:val="6"/>
  </w:num>
  <w:num w:numId="3" w16cid:durableId="1729645058">
    <w:abstractNumId w:val="5"/>
  </w:num>
  <w:num w:numId="4" w16cid:durableId="1590965362">
    <w:abstractNumId w:val="4"/>
  </w:num>
  <w:num w:numId="5" w16cid:durableId="1349217899">
    <w:abstractNumId w:val="7"/>
  </w:num>
  <w:num w:numId="6" w16cid:durableId="265383988">
    <w:abstractNumId w:val="3"/>
  </w:num>
  <w:num w:numId="7" w16cid:durableId="66458285">
    <w:abstractNumId w:val="2"/>
  </w:num>
  <w:num w:numId="8" w16cid:durableId="15928001">
    <w:abstractNumId w:val="1"/>
  </w:num>
  <w:num w:numId="9" w16cid:durableId="1398167579">
    <w:abstractNumId w:val="0"/>
  </w:num>
  <w:num w:numId="10" w16cid:durableId="263421121">
    <w:abstractNumId w:val="19"/>
  </w:num>
  <w:num w:numId="11" w16cid:durableId="1955596173">
    <w:abstractNumId w:val="20"/>
  </w:num>
  <w:num w:numId="12" w16cid:durableId="144859026">
    <w:abstractNumId w:val="23"/>
  </w:num>
  <w:num w:numId="13" w16cid:durableId="1420369591">
    <w:abstractNumId w:val="28"/>
  </w:num>
  <w:num w:numId="14" w16cid:durableId="155344405">
    <w:abstractNumId w:val="22"/>
  </w:num>
  <w:num w:numId="15" w16cid:durableId="321858140">
    <w:abstractNumId w:val="10"/>
  </w:num>
  <w:num w:numId="16" w16cid:durableId="1967665001">
    <w:abstractNumId w:val="30"/>
  </w:num>
  <w:num w:numId="17" w16cid:durableId="635524247">
    <w:abstractNumId w:val="9"/>
  </w:num>
  <w:num w:numId="18" w16cid:durableId="858932478">
    <w:abstractNumId w:val="27"/>
  </w:num>
  <w:num w:numId="19" w16cid:durableId="462844018">
    <w:abstractNumId w:val="24"/>
  </w:num>
  <w:num w:numId="20" w16cid:durableId="268438208">
    <w:abstractNumId w:val="14"/>
  </w:num>
  <w:num w:numId="21" w16cid:durableId="1094940353">
    <w:abstractNumId w:val="15"/>
  </w:num>
  <w:num w:numId="22" w16cid:durableId="233588902">
    <w:abstractNumId w:val="13"/>
  </w:num>
  <w:num w:numId="23" w16cid:durableId="500896145">
    <w:abstractNumId w:val="21"/>
  </w:num>
  <w:num w:numId="24" w16cid:durableId="514807402">
    <w:abstractNumId w:val="17"/>
  </w:num>
  <w:num w:numId="25" w16cid:durableId="1714764196">
    <w:abstractNumId w:val="25"/>
  </w:num>
  <w:num w:numId="26" w16cid:durableId="406652979">
    <w:abstractNumId w:val="31"/>
  </w:num>
  <w:num w:numId="27" w16cid:durableId="892694801">
    <w:abstractNumId w:val="16"/>
  </w:num>
  <w:num w:numId="28" w16cid:durableId="627669131">
    <w:abstractNumId w:val="29"/>
  </w:num>
  <w:num w:numId="29" w16cid:durableId="2045059206">
    <w:abstractNumId w:val="18"/>
  </w:num>
  <w:num w:numId="30" w16cid:durableId="1712421136">
    <w:abstractNumId w:val="26"/>
  </w:num>
  <w:num w:numId="31" w16cid:durableId="2061250105">
    <w:abstractNumId w:val="12"/>
  </w:num>
  <w:num w:numId="32" w16cid:durableId="1991867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88C"/>
    <w:rsid w:val="00017277"/>
    <w:rsid w:val="000225E9"/>
    <w:rsid w:val="0003144D"/>
    <w:rsid w:val="00031E6E"/>
    <w:rsid w:val="00034616"/>
    <w:rsid w:val="000557B7"/>
    <w:rsid w:val="0006063C"/>
    <w:rsid w:val="0006087B"/>
    <w:rsid w:val="00064E98"/>
    <w:rsid w:val="00064F02"/>
    <w:rsid w:val="00071BF7"/>
    <w:rsid w:val="00073471"/>
    <w:rsid w:val="000751DB"/>
    <w:rsid w:val="000A79E2"/>
    <w:rsid w:val="000C24F4"/>
    <w:rsid w:val="000C4F8B"/>
    <w:rsid w:val="000C5F53"/>
    <w:rsid w:val="000E3F8A"/>
    <w:rsid w:val="000F1241"/>
    <w:rsid w:val="000F56CF"/>
    <w:rsid w:val="001073A1"/>
    <w:rsid w:val="00107D39"/>
    <w:rsid w:val="0011428F"/>
    <w:rsid w:val="00120104"/>
    <w:rsid w:val="001203A6"/>
    <w:rsid w:val="0012172A"/>
    <w:rsid w:val="0013054C"/>
    <w:rsid w:val="0015074B"/>
    <w:rsid w:val="001532D9"/>
    <w:rsid w:val="00154150"/>
    <w:rsid w:val="00155684"/>
    <w:rsid w:val="00164F82"/>
    <w:rsid w:val="00166699"/>
    <w:rsid w:val="00197C69"/>
    <w:rsid w:val="001B64B8"/>
    <w:rsid w:val="001C62C2"/>
    <w:rsid w:val="001D3D6F"/>
    <w:rsid w:val="001D4E14"/>
    <w:rsid w:val="001E440C"/>
    <w:rsid w:val="0022518E"/>
    <w:rsid w:val="00234B09"/>
    <w:rsid w:val="002429F7"/>
    <w:rsid w:val="0024585A"/>
    <w:rsid w:val="00260380"/>
    <w:rsid w:val="002651B2"/>
    <w:rsid w:val="0029639D"/>
    <w:rsid w:val="002B1A7E"/>
    <w:rsid w:val="002C4726"/>
    <w:rsid w:val="002E579C"/>
    <w:rsid w:val="002F1475"/>
    <w:rsid w:val="00306D90"/>
    <w:rsid w:val="00306DC5"/>
    <w:rsid w:val="003224DB"/>
    <w:rsid w:val="00326F72"/>
    <w:rsid w:val="00326F90"/>
    <w:rsid w:val="00332840"/>
    <w:rsid w:val="00370551"/>
    <w:rsid w:val="0038459C"/>
    <w:rsid w:val="00386B8B"/>
    <w:rsid w:val="00390349"/>
    <w:rsid w:val="003A7D92"/>
    <w:rsid w:val="003B4DFA"/>
    <w:rsid w:val="003B617E"/>
    <w:rsid w:val="003B790F"/>
    <w:rsid w:val="003D2E5D"/>
    <w:rsid w:val="0040199C"/>
    <w:rsid w:val="00402124"/>
    <w:rsid w:val="004102DA"/>
    <w:rsid w:val="004154D1"/>
    <w:rsid w:val="00427427"/>
    <w:rsid w:val="004352BC"/>
    <w:rsid w:val="00443D05"/>
    <w:rsid w:val="004525B2"/>
    <w:rsid w:val="00455D05"/>
    <w:rsid w:val="00470B5E"/>
    <w:rsid w:val="00471C36"/>
    <w:rsid w:val="00481810"/>
    <w:rsid w:val="004930DA"/>
    <w:rsid w:val="004A570F"/>
    <w:rsid w:val="004E1613"/>
    <w:rsid w:val="005018F3"/>
    <w:rsid w:val="005028A0"/>
    <w:rsid w:val="00510D75"/>
    <w:rsid w:val="00530085"/>
    <w:rsid w:val="00540947"/>
    <w:rsid w:val="00555E6B"/>
    <w:rsid w:val="00561920"/>
    <w:rsid w:val="00562694"/>
    <w:rsid w:val="0057254B"/>
    <w:rsid w:val="005B4627"/>
    <w:rsid w:val="005C31D0"/>
    <w:rsid w:val="005D385E"/>
    <w:rsid w:val="005D706C"/>
    <w:rsid w:val="005F7A90"/>
    <w:rsid w:val="00605258"/>
    <w:rsid w:val="006120B8"/>
    <w:rsid w:val="00613263"/>
    <w:rsid w:val="006256F5"/>
    <w:rsid w:val="006551D9"/>
    <w:rsid w:val="0065754D"/>
    <w:rsid w:val="00661B99"/>
    <w:rsid w:val="00682A7C"/>
    <w:rsid w:val="0068676F"/>
    <w:rsid w:val="006C7C58"/>
    <w:rsid w:val="006F247F"/>
    <w:rsid w:val="006F3F8B"/>
    <w:rsid w:val="007047B1"/>
    <w:rsid w:val="00710386"/>
    <w:rsid w:val="00715ED2"/>
    <w:rsid w:val="00721C13"/>
    <w:rsid w:val="007351C3"/>
    <w:rsid w:val="00760179"/>
    <w:rsid w:val="00787D51"/>
    <w:rsid w:val="007B74C3"/>
    <w:rsid w:val="007D54ED"/>
    <w:rsid w:val="007E0976"/>
    <w:rsid w:val="00821EE3"/>
    <w:rsid w:val="00833BF0"/>
    <w:rsid w:val="008377D7"/>
    <w:rsid w:val="00840E2D"/>
    <w:rsid w:val="00846D3A"/>
    <w:rsid w:val="008503F0"/>
    <w:rsid w:val="00852F80"/>
    <w:rsid w:val="00856850"/>
    <w:rsid w:val="00856923"/>
    <w:rsid w:val="00864063"/>
    <w:rsid w:val="00867B4D"/>
    <w:rsid w:val="00877089"/>
    <w:rsid w:val="008904EF"/>
    <w:rsid w:val="0089295B"/>
    <w:rsid w:val="00896A2D"/>
    <w:rsid w:val="008A314B"/>
    <w:rsid w:val="008B0538"/>
    <w:rsid w:val="008B3F7D"/>
    <w:rsid w:val="008C4480"/>
    <w:rsid w:val="008D7464"/>
    <w:rsid w:val="008E2C86"/>
    <w:rsid w:val="008F07A0"/>
    <w:rsid w:val="00910B46"/>
    <w:rsid w:val="0092405E"/>
    <w:rsid w:val="00940F3F"/>
    <w:rsid w:val="00946064"/>
    <w:rsid w:val="00947A15"/>
    <w:rsid w:val="00951C40"/>
    <w:rsid w:val="009567BB"/>
    <w:rsid w:val="00961E28"/>
    <w:rsid w:val="00962145"/>
    <w:rsid w:val="00964184"/>
    <w:rsid w:val="009670CB"/>
    <w:rsid w:val="009773A1"/>
    <w:rsid w:val="009929C6"/>
    <w:rsid w:val="009934E0"/>
    <w:rsid w:val="009936A8"/>
    <w:rsid w:val="00996F63"/>
    <w:rsid w:val="009A0066"/>
    <w:rsid w:val="009A37B5"/>
    <w:rsid w:val="009A6010"/>
    <w:rsid w:val="009B055A"/>
    <w:rsid w:val="009C2AF9"/>
    <w:rsid w:val="009C6AA4"/>
    <w:rsid w:val="009D2B9F"/>
    <w:rsid w:val="009F1FB8"/>
    <w:rsid w:val="00A013B3"/>
    <w:rsid w:val="00A055BF"/>
    <w:rsid w:val="00A06BA2"/>
    <w:rsid w:val="00A13353"/>
    <w:rsid w:val="00A1715B"/>
    <w:rsid w:val="00A2177A"/>
    <w:rsid w:val="00A2182B"/>
    <w:rsid w:val="00A21D6F"/>
    <w:rsid w:val="00A27695"/>
    <w:rsid w:val="00A30B1F"/>
    <w:rsid w:val="00A335BE"/>
    <w:rsid w:val="00A46FF8"/>
    <w:rsid w:val="00A51FB8"/>
    <w:rsid w:val="00A55BF5"/>
    <w:rsid w:val="00A572BA"/>
    <w:rsid w:val="00A829AB"/>
    <w:rsid w:val="00A85BD3"/>
    <w:rsid w:val="00A87826"/>
    <w:rsid w:val="00AA1983"/>
    <w:rsid w:val="00AA1D8D"/>
    <w:rsid w:val="00AC7F2E"/>
    <w:rsid w:val="00AD0A30"/>
    <w:rsid w:val="00AD2EB9"/>
    <w:rsid w:val="00AD5663"/>
    <w:rsid w:val="00AD65F2"/>
    <w:rsid w:val="00AE130F"/>
    <w:rsid w:val="00AE154E"/>
    <w:rsid w:val="00AF6F3F"/>
    <w:rsid w:val="00B01501"/>
    <w:rsid w:val="00B05035"/>
    <w:rsid w:val="00B13E5E"/>
    <w:rsid w:val="00B2137C"/>
    <w:rsid w:val="00B255AF"/>
    <w:rsid w:val="00B348B6"/>
    <w:rsid w:val="00B47730"/>
    <w:rsid w:val="00B50EA8"/>
    <w:rsid w:val="00B51EAE"/>
    <w:rsid w:val="00B53E6E"/>
    <w:rsid w:val="00B56AFE"/>
    <w:rsid w:val="00B70FB7"/>
    <w:rsid w:val="00B71A03"/>
    <w:rsid w:val="00B73C0D"/>
    <w:rsid w:val="00B74367"/>
    <w:rsid w:val="00B766C7"/>
    <w:rsid w:val="00B77E34"/>
    <w:rsid w:val="00B84F90"/>
    <w:rsid w:val="00B85D03"/>
    <w:rsid w:val="00B93F1B"/>
    <w:rsid w:val="00BD3121"/>
    <w:rsid w:val="00BE2FC5"/>
    <w:rsid w:val="00BF4D82"/>
    <w:rsid w:val="00C04A6E"/>
    <w:rsid w:val="00C15B7E"/>
    <w:rsid w:val="00C34CF4"/>
    <w:rsid w:val="00C3598A"/>
    <w:rsid w:val="00C40C40"/>
    <w:rsid w:val="00C45D32"/>
    <w:rsid w:val="00C5155C"/>
    <w:rsid w:val="00C51BE6"/>
    <w:rsid w:val="00C61DF1"/>
    <w:rsid w:val="00C76DCC"/>
    <w:rsid w:val="00C8219D"/>
    <w:rsid w:val="00C935BD"/>
    <w:rsid w:val="00C954BC"/>
    <w:rsid w:val="00CA2E21"/>
    <w:rsid w:val="00CA7DBD"/>
    <w:rsid w:val="00CB0664"/>
    <w:rsid w:val="00CB59E3"/>
    <w:rsid w:val="00CC1D3E"/>
    <w:rsid w:val="00CC3F7A"/>
    <w:rsid w:val="00CC7667"/>
    <w:rsid w:val="00CF183C"/>
    <w:rsid w:val="00CF508D"/>
    <w:rsid w:val="00CF64DB"/>
    <w:rsid w:val="00D01445"/>
    <w:rsid w:val="00D02419"/>
    <w:rsid w:val="00D05FB4"/>
    <w:rsid w:val="00D31A66"/>
    <w:rsid w:val="00D53DBA"/>
    <w:rsid w:val="00D57206"/>
    <w:rsid w:val="00D64605"/>
    <w:rsid w:val="00DA41A4"/>
    <w:rsid w:val="00DB2DB9"/>
    <w:rsid w:val="00DD1E5C"/>
    <w:rsid w:val="00DD75FB"/>
    <w:rsid w:val="00DE184F"/>
    <w:rsid w:val="00DE400C"/>
    <w:rsid w:val="00DF2F49"/>
    <w:rsid w:val="00DF4429"/>
    <w:rsid w:val="00E136C4"/>
    <w:rsid w:val="00E15EAC"/>
    <w:rsid w:val="00E32C7A"/>
    <w:rsid w:val="00E42A56"/>
    <w:rsid w:val="00EB17EF"/>
    <w:rsid w:val="00EB2371"/>
    <w:rsid w:val="00EB487D"/>
    <w:rsid w:val="00ED0CC8"/>
    <w:rsid w:val="00EE0AAF"/>
    <w:rsid w:val="00EF28B1"/>
    <w:rsid w:val="00EF438A"/>
    <w:rsid w:val="00F269C9"/>
    <w:rsid w:val="00F357AB"/>
    <w:rsid w:val="00F376F0"/>
    <w:rsid w:val="00F437DC"/>
    <w:rsid w:val="00F82D8A"/>
    <w:rsid w:val="00F86567"/>
    <w:rsid w:val="00F87A7A"/>
    <w:rsid w:val="00F955E2"/>
    <w:rsid w:val="00FB778F"/>
    <w:rsid w:val="00FC34D7"/>
    <w:rsid w:val="00FC6744"/>
    <w:rsid w:val="00FC693F"/>
    <w:rsid w:val="00FD4157"/>
    <w:rsid w:val="00FE4270"/>
    <w:rsid w:val="00FE53FC"/>
    <w:rsid w:val="00FE6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6F63CF"/>
  <w14:defaultImageDpi w14:val="300"/>
  <w15:docId w15:val="{C5A15A5B-A821-46B2-AC23-B90E6FAF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69" w:lineRule="auto"/>
    </w:pPr>
    <w:rPr>
      <w:rFonts w:ascii="Trebuchet MS" w:eastAsia="Trebuchet MS" w:hAnsi="Trebuchet MS"/>
      <w:color w:val="2D3E4E"/>
      <w:sz w:val="20"/>
      <w:lang w:val="nl-NL"/>
    </w:rPr>
  </w:style>
  <w:style w:type="paragraph" w:styleId="Kop1">
    <w:name w:val="heading 1"/>
    <w:basedOn w:val="Standaard"/>
    <w:next w:val="Standaard"/>
    <w:link w:val="Kop1Char"/>
    <w:uiPriority w:val="9"/>
    <w:qFormat/>
    <w:rsid w:val="00FC693F"/>
    <w:pPr>
      <w:keepNext/>
      <w:keepLines/>
      <w:spacing w:before="320" w:after="160"/>
      <w:outlineLvl w:val="0"/>
    </w:pPr>
    <w:rPr>
      <w:rFonts w:asciiTheme="majorHAnsi" w:eastAsiaTheme="majorEastAsia" w:hAnsiTheme="majorHAnsi" w:cstheme="majorBidi"/>
      <w:b/>
      <w:bCs/>
      <w:color w:val="AE2081"/>
      <w:sz w:val="36"/>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4CBCC5"/>
      <w:sz w:val="26"/>
      <w:szCs w:val="26"/>
    </w:rPr>
  </w:style>
  <w:style w:type="paragraph" w:styleId="Kop3">
    <w:name w:val="heading 3"/>
    <w:basedOn w:val="Standaard"/>
    <w:next w:val="Standaard"/>
    <w:link w:val="Kop3Char"/>
    <w:uiPriority w:val="9"/>
    <w:unhideWhenUsed/>
    <w:qFormat/>
    <w:rsid w:val="00FC693F"/>
    <w:pPr>
      <w:keepNext/>
      <w:keepLines/>
      <w:spacing w:before="160" w:after="60"/>
      <w:outlineLvl w:val="2"/>
    </w:pPr>
    <w:rPr>
      <w:rFonts w:asciiTheme="majorHAnsi" w:eastAsiaTheme="majorEastAsia" w:hAnsiTheme="majorHAnsi" w:cstheme="majorBidi"/>
      <w:b/>
      <w:bCs/>
      <w:color w:val="EC7D23"/>
      <w:sz w:val="22"/>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5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spacing w:after="280"/>
    </w:pPr>
    <w:rPr>
      <w:rFonts w:asciiTheme="majorHAnsi" w:eastAsiaTheme="majorEastAsia" w:hAnsiTheme="majorHAnsi" w:cstheme="majorBidi"/>
      <w:b/>
      <w:i/>
      <w:iCs/>
      <w:color w:val="9AA6AF"/>
      <w:spacing w:val="15"/>
      <w:sz w:val="26"/>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link w:val="LijstalineaChar"/>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adertekst">
    <w:name w:val="Kadertekst"/>
    <w:rPr>
      <w:rFonts w:ascii="Trebuchet MS" w:hAnsi="Trebuchet MS"/>
      <w:color w:val="2D3E4E"/>
      <w:sz w:val="18"/>
    </w:rPr>
  </w:style>
  <w:style w:type="paragraph" w:customStyle="1" w:styleId="Bijschrift1">
    <w:name w:val="Bijschrift1"/>
    <w:rPr>
      <w:rFonts w:ascii="Trebuchet MS" w:hAnsi="Trebuchet MS"/>
      <w:i/>
      <w:color w:val="9AA6AF"/>
      <w:sz w:val="16"/>
    </w:rPr>
  </w:style>
  <w:style w:type="character" w:styleId="Hyperlink">
    <w:name w:val="Hyperlink"/>
    <w:basedOn w:val="Standaardalinea-lettertype"/>
    <w:uiPriority w:val="99"/>
    <w:unhideWhenUsed/>
    <w:rsid w:val="00846D3A"/>
    <w:rPr>
      <w:color w:val="0000FF" w:themeColor="hyperlink"/>
      <w:u w:val="single"/>
    </w:rPr>
  </w:style>
  <w:style w:type="character" w:customStyle="1" w:styleId="LijstalineaChar">
    <w:name w:val="Lijstalinea Char"/>
    <w:basedOn w:val="Standaardalinea-lettertype"/>
    <w:link w:val="Lijstalinea"/>
    <w:uiPriority w:val="34"/>
    <w:rsid w:val="00846D3A"/>
    <w:rPr>
      <w:rFonts w:ascii="Trebuchet MS" w:eastAsia="Trebuchet MS" w:hAnsi="Trebuchet MS"/>
      <w:color w:val="2D3E4E"/>
      <w:sz w:val="20"/>
      <w:lang w:val="nl-NL"/>
    </w:rPr>
  </w:style>
  <w:style w:type="character" w:styleId="Onopgelostemelding">
    <w:name w:val="Unresolved Mention"/>
    <w:basedOn w:val="Standaardalinea-lettertype"/>
    <w:uiPriority w:val="99"/>
    <w:semiHidden/>
    <w:unhideWhenUsed/>
    <w:rsid w:val="00846D3A"/>
    <w:rPr>
      <w:color w:val="605E5C"/>
      <w:shd w:val="clear" w:color="auto" w:fill="E1DFDD"/>
    </w:rPr>
  </w:style>
  <w:style w:type="character" w:styleId="GevolgdeHyperlink">
    <w:name w:val="FollowedHyperlink"/>
    <w:basedOn w:val="Standaardalinea-lettertype"/>
    <w:uiPriority w:val="99"/>
    <w:semiHidden/>
    <w:unhideWhenUsed/>
    <w:rsid w:val="008A314B"/>
    <w:rPr>
      <w:color w:val="800080" w:themeColor="followedHyperlink"/>
      <w:u w:val="single"/>
    </w:rPr>
  </w:style>
  <w:style w:type="paragraph" w:customStyle="1" w:styleId="Default">
    <w:name w:val="Default"/>
    <w:rsid w:val="00DA41A4"/>
    <w:pPr>
      <w:autoSpaceDE w:val="0"/>
      <w:autoSpaceDN w:val="0"/>
      <w:adjustRightInd w:val="0"/>
      <w:spacing w:after="0" w:line="240" w:lineRule="auto"/>
    </w:pPr>
    <w:rPr>
      <w:rFonts w:ascii="Calibri" w:hAnsi="Calibri" w:cs="Calibri"/>
      <w:color w:val="000000"/>
      <w:sz w:val="24"/>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cid:f_muwdqtsf1" TargetMode="External"/><Relationship Id="rId18" Type="http://schemas.openxmlformats.org/officeDocument/2006/relationships/image" Target="media/image6.png"/><Relationship Id="rId26" Type="http://schemas.openxmlformats.org/officeDocument/2006/relationships/hyperlink" Target="https://data-onderwijs.vlaanderen.be/documenten/bestanden/leerlingenfiche-6LO.pdf"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hyperlink" Target="https://pro.katholiekonderwijs.vlaanderen/hypothesekaarten-verken-samen-verklaringen-voor-toetsresultaten?refDB=945e4e18-135a-4941-8642-cb1c97737e4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cid:f_muwdnjxn0" TargetMode="External"/><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header" Target="header1.xml"/><Relationship Id="rId36" Type="http://schemas.openxmlformats.org/officeDocument/2006/relationships/customXml" Target="../customXml/item4.xml"/><Relationship Id="rId10" Type="http://schemas.openxmlformats.org/officeDocument/2006/relationships/hyperlink" Target="https://data-onderwijs.vlaanderen.be/documenten/bestanden/eindtermen-wiskunde-lo6-afname-2026.pdf" TargetMode="Externa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teunpunttoetsen.be/wp-content/uploads/2024/06/Hoe-wordt-wiskunde-getoetst.pdf" TargetMode="External"/><Relationship Id="rId14" Type="http://schemas.openxmlformats.org/officeDocument/2006/relationships/hyperlink" Target="https://www.vlaanderen.be/onderwijs-en-vorming/vlaamse-toetsen/info-voor-directies-en-personeel/feedback-voor-scholen/de-resultaten-begrijpen" TargetMode="External"/><Relationship Id="rId22" Type="http://schemas.openxmlformats.org/officeDocument/2006/relationships/oleObject" Target="embeddings/oleObject1.bin"/><Relationship Id="rId27" Type="http://schemas.openxmlformats.org/officeDocument/2006/relationships/hyperlink" Target="https://steunpunttoetsen.be/schoolfeedback-inzetten-voor-schoolontwikkeling/" TargetMode="External"/><Relationship Id="rId30" Type="http://schemas.openxmlformats.org/officeDocument/2006/relationships/header" Target="header2.xml"/><Relationship Id="rId35" Type="http://schemas.openxmlformats.org/officeDocument/2006/relationships/customXml" Target="../customXml/item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28E15A73930C4BACE6F8C0D51E357F" ma:contentTypeVersion="18" ma:contentTypeDescription="Create a new document." ma:contentTypeScope="" ma:versionID="d9bca2ea409812a4f1d53e93968ca4ae">
  <xsd:schema xmlns:xsd="http://www.w3.org/2001/XMLSchema" xmlns:xs="http://www.w3.org/2001/XMLSchema" xmlns:p="http://schemas.microsoft.com/office/2006/metadata/properties" xmlns:ns1="http://schemas.microsoft.com/sharepoint/v3" xmlns:ns2="149aef7c-c1a9-4b81-a15e-37fd8c0530dd" targetNamespace="http://schemas.microsoft.com/office/2006/metadata/properties" ma:root="true" ma:fieldsID="0ad456c17e56ec0f6bda4806a86fbff9" ns1:_="" ns2:_="">
    <xsd:import namespace="http://schemas.microsoft.com/sharepoint/v3"/>
    <xsd:import namespace="149aef7c-c1a9-4b81-a15e-37fd8c053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Thema" minOccurs="0"/>
                <xsd:element ref="ns2:Internofextern" minOccurs="0"/>
                <xsd:element ref="ns1:AverageRating" minOccurs="0"/>
                <xsd:element ref="ns1:RatingCount" minOccurs="0"/>
                <xsd:element ref="ns1:RatedBy" minOccurs="0"/>
                <xsd:element ref="ns1:Ratings" minOccurs="0"/>
                <xsd:element ref="ns1:LikesCount" minOccurs="0"/>
                <xsd:element ref="ns1:LikedB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4" nillable="true" ma:displayName="Rating (0-5)" ma:decimals="2" ma:description="Average value of all the ratings that have been submitted" ma:internalName="AverageRating" ma:readOnly="true">
      <xsd:simpleType>
        <xsd:restriction base="dms:Number"/>
      </xsd:simpleType>
    </xsd:element>
    <xsd:element name="RatingCount" ma:index="15" nillable="true" ma:displayName="Number of Ratings" ma:decimals="0" ma:description="Number of ratings submitted" ma:internalName="RatingCount" ma:readOnly="true">
      <xsd:simpleType>
        <xsd:restriction base="dms:Number"/>
      </xsd:simpleType>
    </xsd:element>
    <xsd:element name="RatedBy" ma:index="1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7" nillable="true" ma:displayName="User ratings" ma:description="User ratings for the item" ma:hidden="true" ma:internalName="Ratings">
      <xsd:simpleType>
        <xsd:restriction base="dms:Note"/>
      </xsd:simpleType>
    </xsd:element>
    <xsd:element name="LikesCount" ma:index="18" nillable="true" ma:displayName="Number of Likes" ma:internalName="LikesCount">
      <xsd:simpleType>
        <xsd:restriction base="dms:Unknown"/>
      </xsd:simpleType>
    </xsd:element>
    <xsd:element name="LikedBy" ma:index="1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9aef7c-c1a9-4b81-a15e-37fd8c053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Thema" ma:index="12" nillable="true" ma:displayName="Thema" ma:description="Waarover gaat dit?" ma:format="Dropdown" ma:internalName="Thema">
      <xsd:complexType>
        <xsd:complexContent>
          <xsd:extension base="dms:MultiChoice">
            <xsd:sequence>
              <xsd:element name="Value" maxOccurs="unbounded" minOccurs="0" nillable="true">
                <xsd:simpleType>
                  <xsd:restriction base="dms:Choice">
                    <xsd:enumeration value="Processen &amp; kwaliteitskaders"/>
                    <xsd:enumeration value="Data &amp; Indicatoren"/>
                    <xsd:enumeration value="Begeleidingsmaterialen"/>
                    <xsd:enumeration value="Beleidsdocumenten"/>
                    <xsd:enumeration value="Onderzooek"/>
                  </xsd:restriction>
                </xsd:simpleType>
              </xsd:element>
            </xsd:sequence>
          </xsd:extension>
        </xsd:complexContent>
      </xsd:complexType>
    </xsd:element>
    <xsd:element name="Internofextern" ma:index="13" nillable="true" ma:displayName="Intern of extern" ma:format="Dropdown" ma:internalName="Internofextern">
      <xsd:simpleType>
        <xsd:restriction base="dms:Choice">
          <xsd:enumeration value="Interne bron"/>
          <xsd:enumeration value="Externe bron"/>
          <xsd:enumeration value="Keuze 3"/>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149aef7c-c1a9-4b81-a15e-37fd8c0530dd">
      <Terms xmlns="http://schemas.microsoft.com/office/infopath/2007/PartnerControls"/>
    </lcf76f155ced4ddcb4097134ff3c332f>
    <LikedBy xmlns="http://schemas.microsoft.com/sharepoint/v3">
      <UserInfo>
        <DisplayName/>
        <AccountId xsi:nil="true"/>
        <AccountType/>
      </UserInfo>
    </LikedBy>
    <Thema xmlns="149aef7c-c1a9-4b81-a15e-37fd8c0530dd" xsi:nil="true"/>
    <Internofextern xmlns="149aef7c-c1a9-4b81-a15e-37fd8c0530dd"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5415901-9E48-4E3A-889B-85E47273D157}"/>
</file>

<file path=customXml/itemProps3.xml><?xml version="1.0" encoding="utf-8"?>
<ds:datastoreItem xmlns:ds="http://schemas.openxmlformats.org/officeDocument/2006/customXml" ds:itemID="{30DCAB0E-378B-41D9-8050-86034FA15AED}"/>
</file>

<file path=customXml/itemProps4.xml><?xml version="1.0" encoding="utf-8"?>
<ds:datastoreItem xmlns:ds="http://schemas.openxmlformats.org/officeDocument/2006/customXml" ds:itemID="{D0DA1D98-DF7E-41B8-9717-2F6526C0AD63}"/>
</file>

<file path=docProps/app.xml><?xml version="1.0" encoding="utf-8"?>
<Properties xmlns="http://schemas.openxmlformats.org/officeDocument/2006/extended-properties" xmlns:vt="http://schemas.openxmlformats.org/officeDocument/2006/docPropsVTypes">
  <Template>Normal</Template>
  <TotalTime>29</TotalTime>
  <Pages>15</Pages>
  <Words>2598</Words>
  <Characters>14289</Characters>
  <Application>Microsoft Office Word</Application>
  <DocSecurity>0</DocSecurity>
  <Lines>119</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Basisstramien begeleidingsdocument</vt:lpstr>
      <vt:lpstr/>
    </vt:vector>
  </TitlesOfParts>
  <Manager/>
  <Company/>
  <LinksUpToDate>false</LinksUpToDate>
  <CharactersWithSpaces>16854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Basisstramien begeleidingsdocument</dc:title>
  <dc:subject>A4 Word-basisstramien in de huisstijl van Katholiek Onderwijs Vlaanderen</dc:subject>
  <dc:creator>Ilse Stalpaert</dc:creator>
  <cp:keywords>Katholiek Onderwijs Vlaanderen, begeleidingsdocument, huisstijl, Word, sjabloon</cp:keywords>
  <dc:description>generated by python-docx</dc:description>
  <cp:lastModifiedBy>Ilse Stalpaert</cp:lastModifiedBy>
  <cp:revision>25</cp:revision>
  <dcterms:created xsi:type="dcterms:W3CDTF">2026-10-07T17:01:00Z</dcterms:created>
  <dcterms:modified xsi:type="dcterms:W3CDTF">2026-10-08T19:13:00Z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0x0101006728E15A73930C4BACE6F8C0D51E357F</vt:lpwstr>
  </property>
  <property fmtid="{D5CDD505-2E9C-101B-9397-08002B2CF9AE}" pid="4" name="docLang">
    <vt:lpwstr>nl</vt:lpwstr>
  </property>
  <property fmtid="{D5CDD505-2E9C-101B-9397-08002B2CF9AE}" pid="5" name="MediaServiceImageTags">
    <vt:lpwstr/>
  </property>
</Properties>
</file>