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5D0E3" w14:textId="77777777" w:rsidR="00C10894" w:rsidRDefault="00C10894" w:rsidP="00C806A9">
      <w:r>
        <w:rPr>
          <w:noProof/>
          <w:lang w:eastAsia="nl-BE"/>
        </w:rPr>
        <mc:AlternateContent>
          <mc:Choice Requires="wps">
            <w:drawing>
              <wp:anchor distT="0" distB="0" distL="114300" distR="114300" simplePos="0" relativeHeight="251658243" behindDoc="0" locked="0" layoutInCell="1" allowOverlap="1" wp14:anchorId="3815E314" wp14:editId="3AB556A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6014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815E31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0566014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9C9023A" wp14:editId="0F675D9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A28A4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5DEB5820" w14:textId="77777777" w:rsidR="00C10894" w:rsidRPr="00C10894" w:rsidRDefault="00C10894" w:rsidP="00C10894"/>
    <w:p w14:paraId="28A09E4A" w14:textId="77777777" w:rsidR="00C10894" w:rsidRPr="00C10894" w:rsidRDefault="00C10894" w:rsidP="00C10894"/>
    <w:p w14:paraId="34E54E7B" w14:textId="1738E5F1" w:rsidR="00C10894" w:rsidRPr="00C10894" w:rsidRDefault="0054124D" w:rsidP="0054124D">
      <w:pPr>
        <w:tabs>
          <w:tab w:val="left" w:pos="5938"/>
        </w:tabs>
      </w:pPr>
      <w:r>
        <w:tab/>
      </w:r>
    </w:p>
    <w:p w14:paraId="5C00971A" w14:textId="77777777" w:rsidR="00C10894" w:rsidRPr="00C10894" w:rsidRDefault="00F138DE" w:rsidP="00F138DE">
      <w:pPr>
        <w:tabs>
          <w:tab w:val="left" w:pos="7800"/>
        </w:tabs>
      </w:pPr>
      <w:r>
        <w:tab/>
      </w:r>
    </w:p>
    <w:p w14:paraId="1DB1B928" w14:textId="519D364C" w:rsidR="00C10894" w:rsidRDefault="0054124D" w:rsidP="0054124D">
      <w:pPr>
        <w:tabs>
          <w:tab w:val="left" w:pos="6676"/>
        </w:tabs>
      </w:pPr>
      <w:r>
        <w:tab/>
      </w:r>
    </w:p>
    <w:p w14:paraId="4618FEE9" w14:textId="77777777" w:rsidR="00C10894" w:rsidRDefault="00C10894" w:rsidP="00C10894"/>
    <w:p w14:paraId="47F80025" w14:textId="77777777" w:rsidR="00C10894" w:rsidRDefault="00C10894" w:rsidP="00C10894"/>
    <w:p w14:paraId="102A5A92" w14:textId="77777777" w:rsidR="00C10894" w:rsidRDefault="00C10894" w:rsidP="00C10894"/>
    <w:p w14:paraId="43E13F52" w14:textId="77777777" w:rsidR="00C10894" w:rsidRDefault="00C10894" w:rsidP="00C10894"/>
    <w:p w14:paraId="3347140B" w14:textId="77777777" w:rsidR="00C10894" w:rsidRDefault="00C10894" w:rsidP="00C10894"/>
    <w:p w14:paraId="48D8A903" w14:textId="77777777" w:rsidR="00C10894" w:rsidRDefault="00C10894" w:rsidP="00C10894"/>
    <w:p w14:paraId="3AD8A8B7" w14:textId="77777777" w:rsidR="00C10894" w:rsidRDefault="00C10894" w:rsidP="00C10894"/>
    <w:p w14:paraId="24CD390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0B7D25C6" wp14:editId="5B1EC2D8">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EDD8BD" w14:textId="34BF19B9" w:rsidR="00060480" w:rsidRPr="00D83AE8" w:rsidRDefault="009E6FBE" w:rsidP="00555049">
                            <w:pPr>
                              <w:pStyle w:val="Leerplannaam"/>
                            </w:pPr>
                            <w:bookmarkStart w:id="0" w:name="Vaknaam"/>
                            <w:r>
                              <w:t xml:space="preserve">Medewerker groen- en tuinbeheer </w:t>
                            </w:r>
                          </w:p>
                          <w:bookmarkEnd w:id="0"/>
                          <w:p w14:paraId="6CA07AD6" w14:textId="24CA49C9"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9E6FB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3955C13" w14:textId="6D08CF3F" w:rsidR="00060480" w:rsidRPr="00D83AE8" w:rsidRDefault="00282F6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II-MGTB-a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25C6" id="Afgeronde rechthoek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11EDD8BD" w14:textId="34BF19B9" w:rsidR="00060480" w:rsidRPr="00D83AE8" w:rsidRDefault="009E6FBE" w:rsidP="00555049">
                      <w:pPr>
                        <w:pStyle w:val="Leerplannaam"/>
                      </w:pPr>
                      <w:bookmarkStart w:id="1" w:name="Vaknaam"/>
                      <w:r>
                        <w:t xml:space="preserve">Medewerker groen- en tuinbeheer </w:t>
                      </w:r>
                    </w:p>
                    <w:bookmarkEnd w:id="1"/>
                    <w:p w14:paraId="6CA07AD6" w14:textId="24CA49C9"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9E6FB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3955C13" w14:textId="6D08CF3F" w:rsidR="00060480" w:rsidRPr="00D83AE8" w:rsidRDefault="00282F6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II-MGTB-a</w:t>
                      </w:r>
                    </w:p>
                  </w:txbxContent>
                </v:textbox>
                <w10:wrap type="square" anchorx="page" anchory="page"/>
              </v:roundrect>
            </w:pict>
          </mc:Fallback>
        </mc:AlternateContent>
      </w:r>
    </w:p>
    <w:p w14:paraId="70121630" w14:textId="77777777" w:rsidR="00C10894" w:rsidRDefault="00C10894" w:rsidP="00C10894"/>
    <w:p w14:paraId="00EA1C50" w14:textId="77777777" w:rsidR="00C10894" w:rsidRDefault="00C10894" w:rsidP="00C10894"/>
    <w:p w14:paraId="304CD9B1" w14:textId="77777777" w:rsidR="00C10894" w:rsidRDefault="00C10894" w:rsidP="00C10894"/>
    <w:p w14:paraId="0F4830B9" w14:textId="77777777" w:rsidR="00C10894" w:rsidRDefault="00C10894" w:rsidP="00C10894"/>
    <w:p w14:paraId="5F81EAE1" w14:textId="77777777" w:rsidR="00C10894" w:rsidRDefault="00C10894" w:rsidP="00C10894"/>
    <w:p w14:paraId="161CAEBE" w14:textId="77777777" w:rsidR="00C10894" w:rsidRDefault="00C10894" w:rsidP="00C10894"/>
    <w:p w14:paraId="65686784" w14:textId="77777777" w:rsidR="00C10894" w:rsidRDefault="00C10894" w:rsidP="00C10894"/>
    <w:p w14:paraId="71583181" w14:textId="77777777" w:rsidR="00C10894" w:rsidRDefault="00C10894" w:rsidP="00C10894"/>
    <w:p w14:paraId="5F701A0C" w14:textId="77777777" w:rsidR="00C10894" w:rsidRDefault="00C10894" w:rsidP="00C10894"/>
    <w:p w14:paraId="6AA425AF" w14:textId="77777777" w:rsidR="00C10894" w:rsidRPr="001A2840" w:rsidRDefault="00C10894" w:rsidP="00C10894">
      <w:pPr>
        <w:rPr>
          <w:rFonts w:ascii="Arial" w:hAnsi="Arial" w:cs="Arial"/>
        </w:rPr>
      </w:pPr>
    </w:p>
    <w:p w14:paraId="364696E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4625AEDC" wp14:editId="2EB2185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C011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8E32DF8" w14:textId="1A724B3E" w:rsidR="00060480" w:rsidRPr="00CA7124" w:rsidRDefault="00A4564F" w:rsidP="00C10894">
                            <w:pPr>
                              <w:rPr>
                                <w:rFonts w:ascii="Trebuchet MS" w:hAnsi="Trebuchet MS"/>
                                <w:color w:val="FFFFFF" w:themeColor="background1"/>
                                <w:sz w:val="32"/>
                                <w:szCs w:val="20"/>
                              </w:rPr>
                            </w:pPr>
                            <w:r w:rsidRPr="00A4564F">
                              <w:rPr>
                                <w:rFonts w:ascii="Trebuchet MS" w:hAnsi="Trebuchet MS"/>
                                <w:color w:val="FFFFFF" w:themeColor="background1"/>
                                <w:sz w:val="32"/>
                                <w:szCs w:val="20"/>
                              </w:rPr>
                              <w:t>D/2024/13.758/133</w:t>
                            </w:r>
                          </w:p>
                          <w:p w14:paraId="7E674FAB" w14:textId="19BD2D5A"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66A63">
                              <w:rPr>
                                <w:rFonts w:ascii="Trebuchet MS" w:hAnsi="Trebuchet MS"/>
                                <w:color w:val="FFFFFF" w:themeColor="background1"/>
                                <w:sz w:val="24"/>
                                <w:szCs w:val="16"/>
                              </w:rPr>
                              <w:t xml:space="preserve">oktober </w:t>
                            </w:r>
                            <w:r w:rsidR="00A4564F">
                              <w:rPr>
                                <w:rFonts w:ascii="Trebuchet MS" w:hAnsi="Trebuchet MS"/>
                                <w:color w:val="FFFFFF" w:themeColor="background1"/>
                                <w:sz w:val="24"/>
                                <w:szCs w:val="1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25AEDC"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619C011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8E32DF8" w14:textId="1A724B3E" w:rsidR="00060480" w:rsidRPr="00CA7124" w:rsidRDefault="00A4564F" w:rsidP="00C10894">
                      <w:pPr>
                        <w:rPr>
                          <w:rFonts w:ascii="Trebuchet MS" w:hAnsi="Trebuchet MS"/>
                          <w:color w:val="FFFFFF" w:themeColor="background1"/>
                          <w:sz w:val="32"/>
                          <w:szCs w:val="20"/>
                        </w:rPr>
                      </w:pPr>
                      <w:r w:rsidRPr="00A4564F">
                        <w:rPr>
                          <w:rFonts w:ascii="Trebuchet MS" w:hAnsi="Trebuchet MS"/>
                          <w:color w:val="FFFFFF" w:themeColor="background1"/>
                          <w:sz w:val="32"/>
                          <w:szCs w:val="20"/>
                        </w:rPr>
                        <w:t>D/2024/13.758/133</w:t>
                      </w:r>
                    </w:p>
                    <w:p w14:paraId="7E674FAB" w14:textId="19BD2D5A"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66A63">
                        <w:rPr>
                          <w:rFonts w:ascii="Trebuchet MS" w:hAnsi="Trebuchet MS"/>
                          <w:color w:val="FFFFFF" w:themeColor="background1"/>
                          <w:sz w:val="24"/>
                          <w:szCs w:val="16"/>
                        </w:rPr>
                        <w:t xml:space="preserve">oktober </w:t>
                      </w:r>
                      <w:r w:rsidR="00A4564F">
                        <w:rPr>
                          <w:rFonts w:ascii="Trebuchet MS" w:hAnsi="Trebuchet MS"/>
                          <w:color w:val="FFFFFF" w:themeColor="background1"/>
                          <w:sz w:val="24"/>
                          <w:szCs w:val="16"/>
                        </w:rPr>
                        <w:t>2024</w:t>
                      </w:r>
                    </w:p>
                  </w:txbxContent>
                </v:textbox>
              </v:shape>
            </w:pict>
          </mc:Fallback>
        </mc:AlternateContent>
      </w:r>
    </w:p>
    <w:p w14:paraId="4D18A83C" w14:textId="77777777" w:rsidR="00C10894" w:rsidRPr="001A2840" w:rsidRDefault="00C10894" w:rsidP="00C10894">
      <w:pPr>
        <w:rPr>
          <w:rFonts w:ascii="Arial" w:hAnsi="Arial" w:cs="Arial"/>
        </w:rPr>
      </w:pPr>
    </w:p>
    <w:p w14:paraId="45FAF118" w14:textId="77777777" w:rsidR="00C10894" w:rsidRPr="0005653F" w:rsidRDefault="00C10894" w:rsidP="000A4B0F">
      <w:pPr>
        <w:pStyle w:val="Inhopg1"/>
      </w:pPr>
    </w:p>
    <w:p w14:paraId="470003C1"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015BD8EF" wp14:editId="3B9E05D1">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69CDB60" w14:textId="77777777" w:rsidR="00C10894" w:rsidRDefault="00C10894" w:rsidP="00C10894"/>
    <w:p w14:paraId="2A98F108" w14:textId="77777777" w:rsidR="00C10894" w:rsidRDefault="00C10894" w:rsidP="00C10894"/>
    <w:p w14:paraId="48637CBF" w14:textId="77777777" w:rsidR="00C10894" w:rsidRDefault="00C10894" w:rsidP="00C10894"/>
    <w:p w14:paraId="2BB5981C" w14:textId="77777777" w:rsidR="00C10894" w:rsidRDefault="00C10894" w:rsidP="00C10894"/>
    <w:p w14:paraId="70993326" w14:textId="77777777" w:rsidR="00EA65BC" w:rsidRDefault="00EA65BC" w:rsidP="00C10894">
      <w:pPr>
        <w:sectPr w:rsidR="00EA65BC"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04C35DC" w14:textId="77777777" w:rsidR="00552FBF" w:rsidRDefault="00552FBF" w:rsidP="00552FBF">
      <w:pPr>
        <w:pStyle w:val="Kop1"/>
      </w:pPr>
      <w:bookmarkStart w:id="2" w:name="_Toc129034605"/>
      <w:bookmarkStart w:id="3" w:name="_Toc129387317"/>
      <w:bookmarkStart w:id="4" w:name="_Toc130929930"/>
      <w:bookmarkStart w:id="5" w:name="_Toc157032511"/>
      <w:r>
        <w:lastRenderedPageBreak/>
        <w:t>I</w:t>
      </w:r>
      <w:r w:rsidRPr="00E42F24">
        <w:t>nleiding</w:t>
      </w:r>
      <w:bookmarkEnd w:id="2"/>
      <w:bookmarkEnd w:id="3"/>
      <w:bookmarkEnd w:id="4"/>
      <w:bookmarkEnd w:id="5"/>
    </w:p>
    <w:p w14:paraId="46BB18E8"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2B749E9"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032512"/>
      <w:r w:rsidRPr="00E37D4A">
        <w:t>Het leerplanconcept: vijf uitgangspunten</w:t>
      </w:r>
      <w:bookmarkEnd w:id="8"/>
      <w:bookmarkEnd w:id="9"/>
      <w:bookmarkEnd w:id="10"/>
      <w:bookmarkEnd w:id="11"/>
    </w:p>
    <w:p w14:paraId="1C9B2A0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7A7A20A"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5001128" w14:textId="3365A888"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2E9EF5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34AD9F5"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0998481A"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032513"/>
      <w:r w:rsidRPr="00E37D4A">
        <w:t>De vormingscirkel – de opdracht van secundair onderwijs</w:t>
      </w:r>
      <w:bookmarkEnd w:id="13"/>
      <w:bookmarkEnd w:id="14"/>
      <w:bookmarkEnd w:id="15"/>
      <w:bookmarkEnd w:id="16"/>
    </w:p>
    <w:p w14:paraId="3212B47C"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2A2C4E1"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1" behindDoc="0" locked="0" layoutInCell="1" allowOverlap="1" wp14:anchorId="3851F739" wp14:editId="3B8611E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9679853"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64B5E8C"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4771C1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87E7D06"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78F05A7"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4D8B387"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032514"/>
      <w:r w:rsidRPr="00E37D4A">
        <w:t>Ruimte voor leraren(teams) en scholen</w:t>
      </w:r>
      <w:bookmarkEnd w:id="17"/>
      <w:bookmarkEnd w:id="18"/>
      <w:bookmarkEnd w:id="19"/>
      <w:bookmarkEnd w:id="20"/>
    </w:p>
    <w:p w14:paraId="186C3669"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A7010FF" w14:textId="77777777" w:rsidR="00552FBF" w:rsidRDefault="00552FBF" w:rsidP="00552FBF">
      <w:pPr>
        <w:widowControl w:val="0"/>
        <w:spacing w:after="0"/>
      </w:pPr>
    </w:p>
    <w:p w14:paraId="0848B89E"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68DF3ECB"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032515"/>
      <w:r w:rsidRPr="00E37D4A">
        <w:t>Differentiatie</w:t>
      </w:r>
      <w:bookmarkEnd w:id="22"/>
      <w:bookmarkEnd w:id="23"/>
      <w:bookmarkEnd w:id="24"/>
      <w:bookmarkEnd w:id="25"/>
      <w:r w:rsidRPr="00E37D4A">
        <w:t xml:space="preserve"> </w:t>
      </w:r>
    </w:p>
    <w:p w14:paraId="5778D0D4"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0F0421C"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C2517FF"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61653BA"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196C1FD"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F9CE252"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0A354B5"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24F57354"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756339B"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106B632"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98883CA"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534BE3D"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3730C8B"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FB4F6EE"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C71D869"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68806B7"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B767AC4"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4B507457"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032516"/>
      <w:r w:rsidRPr="00E37D4A">
        <w:t>Opbouw van leerplannen</w:t>
      </w:r>
      <w:bookmarkEnd w:id="29"/>
      <w:bookmarkEnd w:id="30"/>
      <w:bookmarkEnd w:id="31"/>
      <w:bookmarkEnd w:id="32"/>
    </w:p>
    <w:p w14:paraId="688BFDDA"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D9682A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21E9D60"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B8856E0" w14:textId="3508A216"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5D02E880" w14:textId="3AE77F9A" w:rsidR="005B6EEB" w:rsidRPr="006607CE" w:rsidRDefault="006607CE" w:rsidP="00552FBF">
      <w:pPr>
        <w:widowControl w:val="0"/>
      </w:pPr>
      <w:bookmarkStart w:id="33"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4AD11D85"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3664E9B"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6E2819A"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0A92BD00" w14:textId="77777777" w:rsidR="001332B5" w:rsidRDefault="00552FBF" w:rsidP="00552FBF">
      <w:pPr>
        <w:pStyle w:val="Kop1"/>
      </w:pPr>
      <w:bookmarkStart w:id="35" w:name="_Toc130929936"/>
      <w:bookmarkStart w:id="36" w:name="_Toc157032517"/>
      <w:r>
        <w:lastRenderedPageBreak/>
        <w:t>Situering</w:t>
      </w:r>
      <w:bookmarkEnd w:id="6"/>
      <w:bookmarkEnd w:id="7"/>
      <w:bookmarkEnd w:id="35"/>
      <w:bookmarkEnd w:id="36"/>
    </w:p>
    <w:p w14:paraId="6A499437" w14:textId="77777777" w:rsidR="008016FA" w:rsidRDefault="008016FA" w:rsidP="006F6012">
      <w:pPr>
        <w:pStyle w:val="Kop2"/>
      </w:pPr>
      <w:bookmarkStart w:id="37" w:name="_Toc121484770"/>
      <w:bookmarkStart w:id="38" w:name="_Toc127295249"/>
      <w:bookmarkStart w:id="39" w:name="_Toc128941173"/>
      <w:bookmarkStart w:id="40" w:name="_Toc129036340"/>
      <w:bookmarkStart w:id="41" w:name="_Toc129199569"/>
      <w:bookmarkStart w:id="42" w:name="_Toc157032518"/>
      <w:r>
        <w:t xml:space="preserve">Samenhang in de </w:t>
      </w:r>
      <w:r w:rsidR="00F138DE">
        <w:t>twee</w:t>
      </w:r>
      <w:r w:rsidR="00070793">
        <w:t>de</w:t>
      </w:r>
      <w:r>
        <w:t xml:space="preserve"> graad</w:t>
      </w:r>
      <w:bookmarkEnd w:id="37"/>
      <w:bookmarkEnd w:id="38"/>
      <w:bookmarkEnd w:id="39"/>
      <w:bookmarkEnd w:id="40"/>
      <w:bookmarkEnd w:id="41"/>
      <w:bookmarkEnd w:id="42"/>
    </w:p>
    <w:p w14:paraId="484B364D" w14:textId="73C4B60B" w:rsidR="008016FA" w:rsidRDefault="00664D50" w:rsidP="008016FA">
      <w:r>
        <w:t>Het leerplan Medewerker groen</w:t>
      </w:r>
      <w:r w:rsidR="00706C9C">
        <w:t xml:space="preserve">- en tuinbeheer is een leerplan van de specifieke vorming maar heeft een relatie met </w:t>
      </w:r>
      <w:r w:rsidR="005E2F4B">
        <w:t>de</w:t>
      </w:r>
      <w:r w:rsidR="00706C9C">
        <w:t xml:space="preserve"> leerplan</w:t>
      </w:r>
      <w:r w:rsidR="005E2F4B">
        <w:t>nen</w:t>
      </w:r>
      <w:r w:rsidR="00706C9C">
        <w:t xml:space="preserve"> Wiskunde </w:t>
      </w:r>
      <w:r w:rsidR="00EB2B42">
        <w:t xml:space="preserve">en </w:t>
      </w:r>
      <w:r w:rsidR="005E2F4B">
        <w:t>Maatschappelijke vor</w:t>
      </w:r>
      <w:r w:rsidR="00FF4AFF">
        <w:t>ming van de basisvorming.</w:t>
      </w:r>
    </w:p>
    <w:p w14:paraId="03C7E247" w14:textId="20E0E902" w:rsidR="00FF4AFF" w:rsidRDefault="00FF4AFF" w:rsidP="008016FA">
      <w:r>
        <w:t xml:space="preserve">Binnen het domein </w:t>
      </w:r>
      <w:r w:rsidR="00F62E9B">
        <w:t xml:space="preserve">Land- en tuinbouw is er een verwantschap met </w:t>
      </w:r>
      <w:r w:rsidR="002D6F00">
        <w:t>het leerplan Medewerker groen- en tuinaanleg.</w:t>
      </w:r>
    </w:p>
    <w:p w14:paraId="3EEEEF8C" w14:textId="77777777" w:rsidR="008016FA" w:rsidRDefault="008016FA" w:rsidP="006F6012">
      <w:pPr>
        <w:pStyle w:val="Kop2"/>
      </w:pPr>
      <w:bookmarkStart w:id="43" w:name="_Toc121484774"/>
      <w:bookmarkStart w:id="44" w:name="_Toc127295253"/>
      <w:bookmarkStart w:id="45" w:name="_Toc128941177"/>
      <w:bookmarkStart w:id="46" w:name="_Toc129036344"/>
      <w:bookmarkStart w:id="47" w:name="_Toc129199573"/>
      <w:bookmarkStart w:id="48" w:name="_Toc157032519"/>
      <w:r>
        <w:t>Plaats in de lessentabel</w:t>
      </w:r>
      <w:bookmarkEnd w:id="43"/>
      <w:bookmarkEnd w:id="44"/>
      <w:bookmarkEnd w:id="45"/>
      <w:bookmarkEnd w:id="46"/>
      <w:bookmarkEnd w:id="47"/>
      <w:bookmarkEnd w:id="48"/>
    </w:p>
    <w:p w14:paraId="6F68A380" w14:textId="71170FE5" w:rsidR="005A1306" w:rsidRPr="005A1306" w:rsidRDefault="005A1306" w:rsidP="005A1306">
      <w:r w:rsidRPr="005A1306">
        <w:t xml:space="preserve">Het leerplan is gebaseerd op </w:t>
      </w:r>
      <w:r w:rsidR="00B51B2B">
        <w:t xml:space="preserve">minimumdoelen van de basisvorming en </w:t>
      </w:r>
      <w:r w:rsidRPr="005A1306">
        <w:t>doelen die leiden naar de beroepskwalificati</w:t>
      </w:r>
      <w:r w:rsidR="00577453">
        <w:t>e</w:t>
      </w:r>
      <w:r w:rsidR="00635422">
        <w:t xml:space="preserve"> </w:t>
      </w:r>
      <w:r w:rsidR="00C61FB7">
        <w:t>Medewerker groen- en tuinbeheer</w:t>
      </w:r>
      <w:r w:rsidR="00635422">
        <w:t>.</w:t>
      </w:r>
      <w:r w:rsidR="00B51B2B">
        <w:t xml:space="preserve"> Het</w:t>
      </w:r>
      <w:r w:rsidR="00B51B2B" w:rsidRPr="00CB69F9">
        <w:t xml:space="preserve"> is bestemd voor volgende studierichtingen: </w:t>
      </w:r>
      <w:r w:rsidR="00B51B2B">
        <w:t>Medewerker groen- en tuinbeheer</w:t>
      </w:r>
      <w:r w:rsidR="00B51B2B" w:rsidRPr="00CB69F9">
        <w:t xml:space="preserve"> duaal, Aanloop </w:t>
      </w:r>
      <w:r w:rsidR="00B51B2B">
        <w:t>medewerker groen- en tuinbeheer</w:t>
      </w:r>
      <w:r w:rsidR="00B51B2B" w:rsidRPr="00CB69F9">
        <w:t xml:space="preserve"> duaal* en Aanloop </w:t>
      </w:r>
      <w:r w:rsidR="00B51B2B">
        <w:t>land- en tuinbouw</w:t>
      </w:r>
      <w:r w:rsidR="00B51B2B" w:rsidRPr="00CB69F9">
        <w:t xml:space="preserve"> duaal* (* afhankelijk van de invulling van de schoolcomponent en de aanloopcomponent).</w:t>
      </w:r>
    </w:p>
    <w:p w14:paraId="7B4AA75C" w14:textId="164F92B3" w:rsidR="008016FA" w:rsidRDefault="008016FA" w:rsidP="008016FA">
      <w:r>
        <w:t xml:space="preserve">Het leerplan is gericht op </w:t>
      </w:r>
      <w:r w:rsidR="004F4564">
        <w:t>24</w:t>
      </w:r>
      <w:r w:rsidR="00C035C1">
        <w:t xml:space="preserve"> </w:t>
      </w:r>
      <w:r>
        <w:t>u</w:t>
      </w:r>
      <w:r w:rsidR="00B51B2B">
        <w:t>ren</w:t>
      </w:r>
      <w:r w:rsidR="0008055D">
        <w:t xml:space="preserve"> per schooljaar.</w:t>
      </w:r>
    </w:p>
    <w:p w14:paraId="59917C2F" w14:textId="02BE01C9" w:rsidR="00830C27" w:rsidRDefault="00D57988" w:rsidP="008016FA">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7A037ED0" w14:textId="77777777" w:rsidR="008016FA" w:rsidRDefault="008016FA" w:rsidP="00E42F24">
      <w:pPr>
        <w:pStyle w:val="Kop1"/>
      </w:pPr>
      <w:bookmarkStart w:id="49" w:name="_Toc121484775"/>
      <w:bookmarkStart w:id="50" w:name="_Toc127295254"/>
      <w:bookmarkStart w:id="51" w:name="_Toc128941178"/>
      <w:bookmarkStart w:id="52" w:name="_Toc129036345"/>
      <w:bookmarkStart w:id="53" w:name="_Toc129199574"/>
      <w:bookmarkStart w:id="54" w:name="_Toc157032520"/>
      <w:bookmarkStart w:id="55" w:name="_Hlk128940317"/>
      <w:r>
        <w:t>Pedagogisch</w:t>
      </w:r>
      <w:r w:rsidR="00DA0109">
        <w:t>-</w:t>
      </w:r>
      <w:r>
        <w:t>didactische duiding</w:t>
      </w:r>
      <w:bookmarkEnd w:id="49"/>
      <w:bookmarkEnd w:id="50"/>
      <w:bookmarkEnd w:id="51"/>
      <w:bookmarkEnd w:id="52"/>
      <w:bookmarkEnd w:id="53"/>
      <w:bookmarkEnd w:id="54"/>
    </w:p>
    <w:p w14:paraId="7324DE48" w14:textId="08EE484D" w:rsidR="0060663D" w:rsidRPr="008016FA" w:rsidRDefault="005F639B" w:rsidP="006F6012">
      <w:pPr>
        <w:pStyle w:val="Kop2"/>
      </w:pPr>
      <w:bookmarkStart w:id="56" w:name="_Toc121484776"/>
      <w:bookmarkStart w:id="57" w:name="_Toc127295255"/>
      <w:bookmarkStart w:id="58" w:name="_Toc128941179"/>
      <w:bookmarkStart w:id="59" w:name="_Toc129036346"/>
      <w:bookmarkStart w:id="60" w:name="_Toc129199575"/>
      <w:bookmarkStart w:id="61" w:name="_Toc157032521"/>
      <w:bookmarkEnd w:id="55"/>
      <w:r>
        <w:t xml:space="preserve">Medewerker </w:t>
      </w:r>
      <w:r w:rsidR="00015256">
        <w:t>groen- en tuinbeheer</w:t>
      </w:r>
      <w:r w:rsidR="00385689" w:rsidRPr="008016FA">
        <w:t xml:space="preserve"> en het vormingsconcept</w:t>
      </w:r>
      <w:bookmarkEnd w:id="56"/>
      <w:bookmarkEnd w:id="57"/>
      <w:bookmarkEnd w:id="58"/>
      <w:bookmarkEnd w:id="59"/>
      <w:bookmarkEnd w:id="60"/>
      <w:bookmarkEnd w:id="61"/>
    </w:p>
    <w:p w14:paraId="16A6EEA5" w14:textId="2FB51F39" w:rsidR="00912479" w:rsidRDefault="00912479" w:rsidP="00912479">
      <w:r>
        <w:t>Het leerplan Medewerker groen- en tuinbeheer is ingebed in het vormingsconcept van de katholieke dialoogschool. In het leerplan ligt de nadruk op de technische vorming. De wegwijzer duurzaamheid maakt er inherent deel van uit.</w:t>
      </w:r>
    </w:p>
    <w:p w14:paraId="1D1DF255" w14:textId="77777777" w:rsidR="00912479" w:rsidRDefault="00912479" w:rsidP="00912479">
      <w:r>
        <w:t>Door middel van het studierichtingsleerplan Medewerker groen- en tuinbeheer maken de leerlingen kennis met groenbeheer. Leerlingen leren over planten, techniek en duurzame ontwikkeling van de wereld. De professionele wereld van groen- en tuinbeheer blijft in volle ontwikkeling en barst van de innovaties die de sector nieuw leven in blazen. Kwaliteitsvolle en veelzijdige vorming draagt bij tot een dynamische en diverse ontwikkeling van de groene sector. Zij bereidt leerlingen voor om in een reeks van bestaande en nieuwe beroepen binnen de samenleving hun weg te vinden.</w:t>
      </w:r>
    </w:p>
    <w:p w14:paraId="20E657CF" w14:textId="614F6188" w:rsidR="00912479" w:rsidRDefault="00912479" w:rsidP="00912479">
      <w:r>
        <w:t xml:space="preserve">De vorming is gericht op een duurzame bewerking en beheer van natuur: het bewerken van de natuur (agricultuur) en beheren door er agro-ecologisch mee om te springen liggen aan de basis van die cultuur. Houdingen als respect en eerbied zowel voor de niet-levende materie als voor levende wezens zijn fundamenteel in de mens- en maatschappijvisie en liggen aan de basis van het leerplan Medewerker groen- en tuinbeheer. </w:t>
      </w:r>
      <w:r w:rsidR="00D33C42">
        <w:t>D</w:t>
      </w:r>
      <w:r>
        <w:t xml:space="preserve">e aarde </w:t>
      </w:r>
      <w:r w:rsidR="00D33C42">
        <w:t xml:space="preserve">is </w:t>
      </w:r>
      <w:r>
        <w:t xml:space="preserve">ons gegeven en we </w:t>
      </w:r>
      <w:r w:rsidR="00D33C42">
        <w:t xml:space="preserve">dragen </w:t>
      </w:r>
      <w:r>
        <w:t>er een grote verantwoordelijkheid voor. In de vorming ontdekken leerlingen hoe ze die verantwoordelijkheid in hun werk vertalen en hoe ze duurzaam met plant en omgeving kunnen omgaan en een evenwicht kunnen vinden tussen economische en ecologische aspecten van hun beroepsuitoefening.</w:t>
      </w:r>
    </w:p>
    <w:p w14:paraId="68705F93" w14:textId="3FC36B21" w:rsidR="008016FA" w:rsidRDefault="00912479" w:rsidP="00912479">
      <w:r>
        <w:t>Uit die vormingscomponenten en wegwijzers zijn de krachtlijnen van het leerplan ontstaan.</w:t>
      </w:r>
    </w:p>
    <w:p w14:paraId="3164EB6E" w14:textId="77777777" w:rsidR="006507E5" w:rsidRPr="006F6012" w:rsidRDefault="006F6012" w:rsidP="006F6012">
      <w:pPr>
        <w:pStyle w:val="Kop2"/>
      </w:pPr>
      <w:bookmarkStart w:id="62" w:name="_Toc121484777"/>
      <w:bookmarkStart w:id="63" w:name="_Toc127295256"/>
      <w:bookmarkStart w:id="64" w:name="_Toc128941180"/>
      <w:bookmarkStart w:id="65" w:name="_Toc129036347"/>
      <w:bookmarkStart w:id="66" w:name="_Toc129199576"/>
      <w:bookmarkStart w:id="67" w:name="_Toc157032522"/>
      <w:r w:rsidRPr="006F6012">
        <w:lastRenderedPageBreak/>
        <w:t>Krachtlijnen</w:t>
      </w:r>
      <w:bookmarkEnd w:id="62"/>
      <w:bookmarkEnd w:id="63"/>
      <w:bookmarkEnd w:id="64"/>
      <w:bookmarkEnd w:id="65"/>
      <w:bookmarkEnd w:id="66"/>
      <w:bookmarkEnd w:id="67"/>
      <w:r w:rsidRPr="006F6012">
        <w:t xml:space="preserve"> </w:t>
      </w:r>
    </w:p>
    <w:p w14:paraId="07A8B661" w14:textId="62EF311F" w:rsidR="006F6012" w:rsidRPr="00B07F01" w:rsidRDefault="00A70A0F" w:rsidP="006F6012">
      <w:pPr>
        <w:rPr>
          <w:rStyle w:val="Nadruk"/>
        </w:rPr>
      </w:pPr>
      <w:r w:rsidRPr="00A70A0F">
        <w:rPr>
          <w:rStyle w:val="Nadruk"/>
        </w:rPr>
        <w:t>Onderhouds- en beheerwerkzaamheden uitvoeren van tuinen, parken en groene ruimtes</w:t>
      </w:r>
    </w:p>
    <w:p w14:paraId="48447943" w14:textId="12500AAB" w:rsidR="00481C21" w:rsidRDefault="00F23AA3" w:rsidP="006F6012">
      <w:r w:rsidRPr="00F23AA3">
        <w:t>De leerlingen verwerven kennis, inzichten en vaardigheden om als medewerker groen- en tuinbeheer werkzaamheden in verband met het onderhoud en beheer van groene ruimten en beplantingen uit te voeren met extra aandacht voor naamgeving en plantenkennis. In groen- en tuinbeheer komen aspecten van economisch, kwaliteitsbewust en duurzaam handelen aan bod. Leerlingen leren agro-ecologisch, kostenbewust en volgens sectorspecifieke wetgeving handelen en respectvol omgaan met planten en omgeving.</w:t>
      </w:r>
    </w:p>
    <w:p w14:paraId="2FF28003" w14:textId="723E1CB7" w:rsidR="006F6012" w:rsidRPr="00B07F01" w:rsidRDefault="00EE1269" w:rsidP="006F6012">
      <w:pPr>
        <w:rPr>
          <w:rStyle w:val="Nadruk"/>
        </w:rPr>
      </w:pPr>
      <w:r w:rsidRPr="00EE1269">
        <w:rPr>
          <w:rStyle w:val="Nadruk"/>
        </w:rPr>
        <w:t>Meest courante machines en technische installaties in groen- en tuinbeheer bedienen, reinigen en onderhouden</w:t>
      </w:r>
    </w:p>
    <w:p w14:paraId="7EE13CC0" w14:textId="7D070051" w:rsidR="006507E5" w:rsidRPr="006507E5" w:rsidRDefault="008B2C26" w:rsidP="006507E5">
      <w:r w:rsidRPr="008B2C26">
        <w:t xml:space="preserve">De leerlingen </w:t>
      </w:r>
      <w:r w:rsidR="007C56C6">
        <w:t>verwerven competenties om</w:t>
      </w:r>
      <w:r w:rsidRPr="008B2C26">
        <w:t xml:space="preserve"> de meest courante machines die gebruikt worden binnen de sector van groen- en tuinbeheer veilig</w:t>
      </w:r>
      <w:r w:rsidR="007C56C6">
        <w:t xml:space="preserve"> te</w:t>
      </w:r>
      <w:r w:rsidRPr="008B2C26">
        <w:t xml:space="preserve"> bedienen, controleren, afstellen en onderhouden.</w:t>
      </w:r>
    </w:p>
    <w:p w14:paraId="21E48930" w14:textId="77777777" w:rsidR="00385689" w:rsidRDefault="006F6012" w:rsidP="006F6012">
      <w:pPr>
        <w:pStyle w:val="Kop2"/>
      </w:pPr>
      <w:bookmarkStart w:id="68" w:name="_Toc121484778"/>
      <w:bookmarkStart w:id="69" w:name="_Toc127295257"/>
      <w:bookmarkStart w:id="70" w:name="_Toc128941181"/>
      <w:bookmarkStart w:id="71" w:name="_Toc129036348"/>
      <w:bookmarkStart w:id="72" w:name="_Toc129199577"/>
      <w:bookmarkStart w:id="73" w:name="_Toc157032523"/>
      <w:r>
        <w:t>Opbouw</w:t>
      </w:r>
      <w:bookmarkEnd w:id="68"/>
      <w:bookmarkEnd w:id="69"/>
      <w:bookmarkEnd w:id="70"/>
      <w:bookmarkEnd w:id="71"/>
      <w:bookmarkEnd w:id="72"/>
      <w:bookmarkEnd w:id="73"/>
    </w:p>
    <w:p w14:paraId="54421C79" w14:textId="77777777" w:rsidR="00F14B3B" w:rsidRDefault="00F14B3B" w:rsidP="00F14B3B">
      <w:r>
        <w:t>Het leerplan is opgebouwd uit:</w:t>
      </w:r>
    </w:p>
    <w:p w14:paraId="074B2840" w14:textId="786107DC" w:rsidR="00F14B3B" w:rsidRDefault="00F14B3B" w:rsidP="00F14B3B">
      <w:pPr>
        <w:pStyle w:val="Opsomming1"/>
        <w:numPr>
          <w:ilvl w:val="0"/>
          <w:numId w:val="3"/>
        </w:numPr>
      </w:pPr>
      <w:r>
        <w:t xml:space="preserve">Basiscompetenties in </w:t>
      </w:r>
      <w:r w:rsidR="006A1789">
        <w:t>M</w:t>
      </w:r>
      <w:r>
        <w:t>edewerker groen- en tuinbeheer</w:t>
      </w:r>
    </w:p>
    <w:p w14:paraId="6953CE01" w14:textId="77777777" w:rsidR="00F14B3B" w:rsidRDefault="00F14B3B" w:rsidP="00F14B3B">
      <w:pPr>
        <w:pStyle w:val="Opsomming1"/>
        <w:numPr>
          <w:ilvl w:val="0"/>
          <w:numId w:val="3"/>
        </w:numPr>
      </w:pPr>
      <w:r>
        <w:t>Nomenclatuur en plantkunde</w:t>
      </w:r>
    </w:p>
    <w:p w14:paraId="4F12E364" w14:textId="77777777" w:rsidR="00F14B3B" w:rsidRDefault="00F14B3B" w:rsidP="00F14B3B">
      <w:pPr>
        <w:pStyle w:val="Opsomming1"/>
        <w:numPr>
          <w:ilvl w:val="0"/>
          <w:numId w:val="3"/>
        </w:numPr>
      </w:pPr>
      <w:r>
        <w:t>Groenbeheer en -onderhoud</w:t>
      </w:r>
    </w:p>
    <w:p w14:paraId="74EFA3FC" w14:textId="1CC8BED5" w:rsidR="00855F21" w:rsidRDefault="00F14B3B" w:rsidP="00385689">
      <w:pPr>
        <w:pStyle w:val="Opsomming1"/>
        <w:numPr>
          <w:ilvl w:val="0"/>
          <w:numId w:val="3"/>
        </w:numPr>
      </w:pPr>
      <w:r>
        <w:t>Groenmechanisatie en techniek</w:t>
      </w:r>
    </w:p>
    <w:p w14:paraId="72071DE2" w14:textId="374DF596" w:rsidR="006A1789" w:rsidRPr="00385689" w:rsidRDefault="006A1789" w:rsidP="00385689">
      <w:pPr>
        <w:pStyle w:val="Opsomming1"/>
        <w:numPr>
          <w:ilvl w:val="0"/>
          <w:numId w:val="3"/>
        </w:numPr>
      </w:pPr>
      <w:r>
        <w:t>Oplossingsgerichte competentie in Medewerker groen- en tuinbeheer</w:t>
      </w:r>
    </w:p>
    <w:p w14:paraId="2872E16D" w14:textId="77777777" w:rsidR="00385689" w:rsidRDefault="006F6012" w:rsidP="006F6012">
      <w:pPr>
        <w:pStyle w:val="Kop2"/>
      </w:pPr>
      <w:bookmarkStart w:id="74" w:name="_Toc121484779"/>
      <w:bookmarkStart w:id="75" w:name="_Toc127295258"/>
      <w:bookmarkStart w:id="76" w:name="_Toc128941182"/>
      <w:bookmarkStart w:id="77" w:name="_Toc129036349"/>
      <w:bookmarkStart w:id="78" w:name="_Toc129199578"/>
      <w:bookmarkStart w:id="79" w:name="_Toc157032524"/>
      <w:r>
        <w:t>Leerlijnen</w:t>
      </w:r>
      <w:bookmarkEnd w:id="74"/>
      <w:bookmarkEnd w:id="75"/>
      <w:bookmarkEnd w:id="76"/>
      <w:bookmarkEnd w:id="77"/>
      <w:bookmarkEnd w:id="78"/>
      <w:bookmarkEnd w:id="79"/>
    </w:p>
    <w:p w14:paraId="64063AEE" w14:textId="77777777" w:rsidR="006F6012" w:rsidRDefault="006F6012" w:rsidP="006F6012">
      <w:pPr>
        <w:pStyle w:val="Kop3"/>
      </w:pPr>
      <w:bookmarkStart w:id="80" w:name="_Toc121484782"/>
      <w:bookmarkStart w:id="81" w:name="_Toc127295261"/>
      <w:bookmarkStart w:id="82" w:name="_Toc128941184"/>
      <w:bookmarkStart w:id="83" w:name="_Toc129036351"/>
      <w:bookmarkStart w:id="84" w:name="_Toc129199580"/>
      <w:bookmarkStart w:id="85" w:name="_Toc157032525"/>
      <w:r>
        <w:t xml:space="preserve">Samenhang </w:t>
      </w:r>
      <w:r w:rsidR="000A4C40">
        <w:t>in</w:t>
      </w:r>
      <w:r>
        <w:t xml:space="preserve"> de </w:t>
      </w:r>
      <w:r w:rsidR="00F138DE">
        <w:t>tweede</w:t>
      </w:r>
      <w:r>
        <w:t xml:space="preserve"> graad</w:t>
      </w:r>
      <w:bookmarkEnd w:id="80"/>
      <w:bookmarkEnd w:id="81"/>
      <w:bookmarkEnd w:id="82"/>
      <w:bookmarkEnd w:id="83"/>
      <w:bookmarkEnd w:id="84"/>
      <w:bookmarkEnd w:id="85"/>
    </w:p>
    <w:p w14:paraId="09EE2686" w14:textId="48DF6D8F" w:rsidR="00636FCF" w:rsidRPr="00636FCF" w:rsidRDefault="00636FCF" w:rsidP="00636FCF">
      <w:pPr>
        <w:pStyle w:val="Opsomming1"/>
      </w:pPr>
      <w:r w:rsidRPr="00636FCF">
        <w:t xml:space="preserve">Leerplan </w:t>
      </w:r>
      <w:r w:rsidR="00820A24">
        <w:t>M</w:t>
      </w:r>
      <w:r w:rsidRPr="00636FCF">
        <w:t>aatschappelijke vorming:</w:t>
      </w:r>
    </w:p>
    <w:p w14:paraId="5E0F99BF" w14:textId="1048A957" w:rsidR="006F6012" w:rsidRDefault="00636FCF" w:rsidP="00636FCF">
      <w:r>
        <w:t>Sociale en relationele vaardigheden om respectvol om te gaan met individuen worden verder ontwikkeld in functie van gastvrij omgaan met collega’s en leidinggevenden op de interne of externe werkplek. Hierbij hebben ze aandacht voor de eigenheid van de school of onderneming die zich manifesteert in verschillende aspecten van de organisatiecultuur.</w:t>
      </w:r>
    </w:p>
    <w:p w14:paraId="16236791" w14:textId="3E2DE359" w:rsidR="00431786" w:rsidRDefault="00431786" w:rsidP="00636FCF">
      <w:r w:rsidRPr="00431786">
        <w:t>Door het inzetten van natuurwetenschappelijke concepten en kennis leren leerlingen om natuurlijke en technische systemen te analyseren.</w:t>
      </w:r>
    </w:p>
    <w:p w14:paraId="1F376165" w14:textId="3A493E8E" w:rsidR="00820A24" w:rsidRDefault="00820A24" w:rsidP="00820A24">
      <w:pPr>
        <w:pStyle w:val="Opsomming1"/>
      </w:pPr>
      <w:r>
        <w:t>Leerplan Wiskunde:</w:t>
      </w:r>
    </w:p>
    <w:p w14:paraId="178A13B3" w14:textId="2AA022C1" w:rsidR="006F6012" w:rsidRDefault="00820A24" w:rsidP="00820A24">
      <w:r>
        <w:t>In het leerplan wiskunde worden basisrekenvaardigheden aangeleerd waaronder rekenen met lengtematen, doseringen, gewichtsmaten en inhoudsmaten.</w:t>
      </w:r>
    </w:p>
    <w:p w14:paraId="43C85E34" w14:textId="5EA4EE1D" w:rsidR="00DA00C0" w:rsidRDefault="00F26C56" w:rsidP="003E173D">
      <w:pPr>
        <w:pStyle w:val="Kop3"/>
      </w:pPr>
      <w:bookmarkStart w:id="86" w:name="_Toc157032526"/>
      <w:r w:rsidRPr="00F26C56">
        <w:t>Samenhang binnen de A-finaliteit duaal</w:t>
      </w:r>
      <w:bookmarkEnd w:id="86"/>
    </w:p>
    <w:p w14:paraId="4BDA480B" w14:textId="1FB8997D" w:rsidR="003E173D" w:rsidRPr="003E173D" w:rsidRDefault="00C13402" w:rsidP="003E173D">
      <w:r w:rsidRPr="00C13402">
        <w:t>Het leerplan Medewerker groen- en tuinbeheer heeft een gelijkaardige opbouw als het leerplan Medewerker groen- en tuinaanleg en deelt met die studierichting een aantal doelen. Elke studierichting heeft zijn eigenheid maar er zijn ook inhoudelijke overeenkomsten op het vlak van economisch, agro-ecologisch en arbeidsveilig handelen</w:t>
      </w:r>
      <w:r w:rsidR="00A034D1">
        <w:t xml:space="preserve"> en</w:t>
      </w:r>
      <w:r w:rsidR="00A034D1" w:rsidRPr="00A034D1">
        <w:t xml:space="preserve"> </w:t>
      </w:r>
      <w:r w:rsidR="00A034D1" w:rsidRPr="00C13402">
        <w:t>plantenkennis</w:t>
      </w:r>
      <w:r w:rsidR="00A034D1">
        <w:t>.</w:t>
      </w:r>
    </w:p>
    <w:p w14:paraId="27226F4E" w14:textId="77777777" w:rsidR="000773B5" w:rsidRDefault="006F6012" w:rsidP="000773B5">
      <w:pPr>
        <w:pStyle w:val="Kop2"/>
      </w:pPr>
      <w:bookmarkStart w:id="87" w:name="_Toc121484783"/>
      <w:bookmarkStart w:id="88" w:name="_Toc127295262"/>
      <w:bookmarkStart w:id="89" w:name="_Toc128941185"/>
      <w:bookmarkStart w:id="90" w:name="_Toc129036352"/>
      <w:bookmarkStart w:id="91" w:name="_Toc129199581"/>
      <w:bookmarkStart w:id="92" w:name="_Toc157032527"/>
      <w:r>
        <w:lastRenderedPageBreak/>
        <w:t>Aandachtspunten</w:t>
      </w:r>
      <w:bookmarkEnd w:id="87"/>
      <w:bookmarkEnd w:id="88"/>
      <w:bookmarkEnd w:id="89"/>
      <w:bookmarkEnd w:id="90"/>
      <w:bookmarkEnd w:id="91"/>
      <w:bookmarkEnd w:id="92"/>
    </w:p>
    <w:p w14:paraId="7CF0726E" w14:textId="71B92DE7" w:rsidR="00D80531" w:rsidRDefault="00D80531" w:rsidP="00D80531">
      <w:pPr>
        <w:pStyle w:val="Kop3"/>
      </w:pPr>
      <w:bookmarkStart w:id="93" w:name="_Toc157032528"/>
      <w:r>
        <w:t>Opleidingsplan</w:t>
      </w:r>
      <w:bookmarkEnd w:id="93"/>
    </w:p>
    <w:p w14:paraId="1CA9DCEE" w14:textId="4D101488" w:rsidR="009C51F7" w:rsidRDefault="009C51F7" w:rsidP="009C51F7">
      <w:r w:rsidRPr="009C51F7">
        <w:t xml:space="preserve">Dit leerplan is opgemaakt voor een duale </w:t>
      </w:r>
      <w:r w:rsidR="0077765A">
        <w:t>studierichting</w:t>
      </w:r>
      <w:r w:rsidRPr="009C51F7">
        <w:t>. Dat betekent dat de leerplandoelen in nauwe samenwerking met de mentor op de leerwerkplek moeten gerealiseerd worden. Dat gebeurt onder meer via een opleidingsplan. Het is een communicatiemiddel om duidelijke afspraken te maken over de inhoud, de taakverdeling en planning van de opleiding en wordt op maat van de beginsituatie van de leerling uitgewerkt.</w:t>
      </w:r>
    </w:p>
    <w:p w14:paraId="797C2B82" w14:textId="500C522A" w:rsidR="00E6065E" w:rsidRDefault="00E6065E" w:rsidP="00E6065E">
      <w:pPr>
        <w:pStyle w:val="Kop3"/>
      </w:pPr>
      <w:bookmarkStart w:id="94" w:name="_Toc157032529"/>
      <w:r>
        <w:t>Het leerplan als één geheel</w:t>
      </w:r>
      <w:bookmarkEnd w:id="94"/>
    </w:p>
    <w:p w14:paraId="34C6C264" w14:textId="5693A70B" w:rsidR="007A477F" w:rsidRDefault="007A477F" w:rsidP="007A477F">
      <w:r>
        <w:t>Het is belangrijk om het leerplan in zijn geheel te beschouwen waar verschillende leerplandoelen onlosmakelijk met elkaar verbonden zijn. Als leraar houd je bij het aanbrengen van leerinhouden wel rekening met de noodzakelijke voorkennis.</w:t>
      </w:r>
    </w:p>
    <w:p w14:paraId="06E30935" w14:textId="77777777" w:rsidR="00940C71" w:rsidRDefault="00940C71" w:rsidP="00940C71">
      <w:r w:rsidRPr="00EB4128">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481C5496" w14:textId="77777777" w:rsidR="007A477F" w:rsidRDefault="007A477F" w:rsidP="007A477F">
      <w:r>
        <w:t>De meeste doelen kunnen gerealiseerd worden via een leerproces waarbij de leerlingen stap voor stap leren, groeien in zelfstandigheid en ervaren hoe ze de verschillende taken tot een goed einde kunnen brengen.</w:t>
      </w:r>
    </w:p>
    <w:p w14:paraId="706A7C37" w14:textId="30196D65" w:rsidR="00D02BD6" w:rsidRDefault="00D02BD6" w:rsidP="00D02BD6">
      <w:pPr>
        <w:pStyle w:val="Kop3"/>
      </w:pPr>
      <w:bookmarkStart w:id="95" w:name="_Toc157032530"/>
      <w:r>
        <w:t>Fytolicentie</w:t>
      </w:r>
      <w:bookmarkEnd w:id="95"/>
    </w:p>
    <w:p w14:paraId="262DB5B1" w14:textId="606A7DD7" w:rsidR="00C57FB0" w:rsidRDefault="00C57FB0" w:rsidP="007A477F">
      <w:r w:rsidRPr="00C57FB0">
        <w:t>Na het succesvol beëindigen van de studierichting Medewerker groen- en tuinbeheer behalen de leerlingen de fytolicentie P1. Daartoe moet worden voldaan aan de wettelijk verplichte voorwaarden zoals bepaald in KB van 19 maart 2013 (zoals gewijzigd) in functie van een duurzaam gebruik van gewasbeschermingsmiddelen en toevoegingsstoffen. Concreet betekent dat dat er conform het Koninklijk besluit de specifieke inhouden moeten worden gerealiseerd in minimaal 16 uur.</w:t>
      </w:r>
    </w:p>
    <w:p w14:paraId="73636AC8" w14:textId="3153B56C" w:rsidR="00D02BD6" w:rsidRDefault="00D02BD6" w:rsidP="00D02BD6">
      <w:pPr>
        <w:pStyle w:val="Kop3"/>
      </w:pPr>
      <w:bookmarkStart w:id="96" w:name="_Toc157032531"/>
      <w:r>
        <w:t>Basiscompetenties</w:t>
      </w:r>
      <w:bookmarkEnd w:id="96"/>
    </w:p>
    <w:p w14:paraId="20D41FEA" w14:textId="79AC5FAF" w:rsidR="0096167E" w:rsidRPr="009C51F7" w:rsidRDefault="0096167E" w:rsidP="007A477F">
      <w:r w:rsidRPr="0096167E">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w:t>
      </w:r>
      <w:r w:rsidR="00D02BD6">
        <w:t xml:space="preserve"> in Medewerker groen- en tuinbeheer.</w:t>
      </w:r>
    </w:p>
    <w:p w14:paraId="6F14BC6E" w14:textId="77777777" w:rsidR="003C20F3" w:rsidRDefault="008E5D4D" w:rsidP="00E42F24">
      <w:pPr>
        <w:pStyle w:val="Kop1"/>
      </w:pPr>
      <w:bookmarkStart w:id="97" w:name="_Toc121484784"/>
      <w:bookmarkStart w:id="98" w:name="_Toc127295263"/>
      <w:bookmarkStart w:id="99" w:name="_Toc128941186"/>
      <w:bookmarkStart w:id="100" w:name="_Toc129036353"/>
      <w:bookmarkStart w:id="101" w:name="_Toc129199582"/>
      <w:bookmarkStart w:id="102" w:name="_Toc157032532"/>
      <w:r w:rsidRPr="00731063">
        <w:t>Leerplandoelen</w:t>
      </w:r>
      <w:bookmarkEnd w:id="97"/>
      <w:bookmarkEnd w:id="98"/>
      <w:bookmarkEnd w:id="99"/>
      <w:bookmarkEnd w:id="100"/>
      <w:bookmarkEnd w:id="101"/>
      <w:bookmarkEnd w:id="102"/>
    </w:p>
    <w:p w14:paraId="1BE0AC10" w14:textId="5410D7CB" w:rsidR="00DE3CD5" w:rsidRDefault="00D546BC" w:rsidP="00AC5339">
      <w:pPr>
        <w:pStyle w:val="Kop2"/>
      </w:pPr>
      <w:bookmarkStart w:id="103" w:name="_Toc157032533"/>
      <w:bookmarkStart w:id="104" w:name="_Hlk121423666"/>
      <w:r>
        <w:t>Basiscompetenties in Medewerker groen- en tuinbeheer</w:t>
      </w:r>
      <w:bookmarkEnd w:id="103"/>
    </w:p>
    <w:bookmarkEnd w:id="104"/>
    <w:p w14:paraId="4730C113" w14:textId="77777777" w:rsidR="00A05F3C" w:rsidRPr="004B6A31" w:rsidRDefault="00783B7C" w:rsidP="004B6A31">
      <w:pPr>
        <w:pStyle w:val="Concordantie"/>
      </w:pPr>
      <w:r w:rsidRPr="004B6A31">
        <w:t xml:space="preserve">Minimumdoelen, </w:t>
      </w:r>
      <w:r w:rsidR="00CF0503" w:rsidRPr="004B6A31">
        <w:t>cesuurdoelen</w:t>
      </w:r>
      <w:r w:rsidRPr="004B6A31">
        <w:t xml:space="preserve"> of doelen die leiden naar BK</w:t>
      </w:r>
    </w:p>
    <w:p w14:paraId="77EC2AF4" w14:textId="21D0F498" w:rsidR="00030619" w:rsidRDefault="00030619" w:rsidP="00030619">
      <w:pPr>
        <w:pStyle w:val="MDSMDBK"/>
      </w:pPr>
      <w:r>
        <w:t>BK 01</w:t>
      </w:r>
      <w:r>
        <w:tab/>
        <w:t>De leerlingen werken in teamverband (organisatiecultuur, communicatie, procedures)</w:t>
      </w:r>
      <w:r w:rsidR="00005A8E">
        <w:t xml:space="preserve"> (LPD</w:t>
      </w:r>
      <w:r w:rsidR="00040493">
        <w:t xml:space="preserve"> 1)</w:t>
      </w:r>
    </w:p>
    <w:p w14:paraId="3A38C069" w14:textId="3D7B7E22" w:rsidR="00030619" w:rsidRDefault="00030619" w:rsidP="00030619">
      <w:pPr>
        <w:pStyle w:val="MDSMDBK"/>
      </w:pPr>
      <w:r>
        <w:t>BK 02</w:t>
      </w:r>
      <w:r>
        <w:tab/>
        <w:t>De leerlingen handelen kwaliteitsbewust</w:t>
      </w:r>
      <w:r w:rsidR="00040493">
        <w:t xml:space="preserve"> (LPD 1)</w:t>
      </w:r>
    </w:p>
    <w:p w14:paraId="2E3A5A08" w14:textId="3FD96CBA" w:rsidR="00030619" w:rsidRDefault="00030619" w:rsidP="00030619">
      <w:pPr>
        <w:pStyle w:val="MDSMDBK"/>
      </w:pPr>
      <w:r>
        <w:t>BK 03</w:t>
      </w:r>
      <w:r>
        <w:tab/>
        <w:t>De leerlingen handelen economisch en duurzaam</w:t>
      </w:r>
      <w:r w:rsidR="00040493">
        <w:t xml:space="preserve"> (LPD 1)</w:t>
      </w:r>
    </w:p>
    <w:p w14:paraId="207DD66A" w14:textId="7FC45F35" w:rsidR="00B15BC3" w:rsidRDefault="00030619" w:rsidP="00030619">
      <w:pPr>
        <w:pStyle w:val="MDSMDBK"/>
      </w:pPr>
      <w:r>
        <w:t>BK 04</w:t>
      </w:r>
      <w:r>
        <w:tab/>
        <w:t>De leerlingen handelen veilig, ergonomisch en hygiënisch</w:t>
      </w:r>
      <w:r w:rsidR="00040493">
        <w:t xml:space="preserve"> (LPD 1)</w:t>
      </w:r>
    </w:p>
    <w:p w14:paraId="67B93A7E" w14:textId="001DFA54" w:rsidR="005B17D8" w:rsidRDefault="005B17D8" w:rsidP="005B17D8">
      <w:pPr>
        <w:pStyle w:val="MDSMDBK"/>
      </w:pPr>
      <w:r>
        <w:t>BK 0</w:t>
      </w:r>
      <w:r w:rsidRPr="005B17D8">
        <w:t>5</w:t>
      </w:r>
      <w:r w:rsidRPr="005B17D8">
        <w:tab/>
        <w:t>De leerlingen nemen kennis van de opdracht.</w:t>
      </w:r>
      <w:r w:rsidR="00173253">
        <w:t xml:space="preserve"> (LPD 2)</w:t>
      </w:r>
    </w:p>
    <w:p w14:paraId="660B79BC" w14:textId="4B9D4CF4" w:rsidR="005B17D8" w:rsidRPr="005B17D8" w:rsidRDefault="007C4FB5" w:rsidP="005B17D8">
      <w:pPr>
        <w:pStyle w:val="MDSMDBK"/>
      </w:pPr>
      <w:r>
        <w:t xml:space="preserve">BK </w:t>
      </w:r>
      <w:r w:rsidRPr="007C4FB5">
        <w:t>11</w:t>
      </w:r>
      <w:r w:rsidRPr="007C4FB5">
        <w:tab/>
        <w:t>De leerlingen controleren de werkzaamheden en ruimen op.</w:t>
      </w:r>
      <w:r w:rsidR="00173253">
        <w:t xml:space="preserve"> (LPD 3</w:t>
      </w:r>
      <w:r w:rsidR="00231566">
        <w:t>, 13</w:t>
      </w:r>
      <w:r w:rsidR="00173253">
        <w:t>)</w:t>
      </w:r>
    </w:p>
    <w:p w14:paraId="05A0151A" w14:textId="6B4E524E" w:rsidR="00036614" w:rsidRPr="00036614" w:rsidRDefault="007240A2" w:rsidP="00036614">
      <w:pPr>
        <w:pStyle w:val="MDSMDBK"/>
      </w:pPr>
      <w:r>
        <w:t xml:space="preserve">BK </w:t>
      </w:r>
      <w:r w:rsidRPr="007240A2">
        <w:t>18</w:t>
      </w:r>
      <w:r w:rsidRPr="007240A2">
        <w:tab/>
        <w:t>De leerlingen hanteren agro-ecologische principes.</w:t>
      </w:r>
      <w:r w:rsidR="00173253">
        <w:t xml:space="preserve"> (LP</w:t>
      </w:r>
      <w:r w:rsidR="004A691B">
        <w:t>D 1)</w:t>
      </w:r>
    </w:p>
    <w:p w14:paraId="0D572A9E" w14:textId="77777777" w:rsidR="000773B5" w:rsidRPr="002E08C9" w:rsidRDefault="000773B5" w:rsidP="002E08C9">
      <w:pPr>
        <w:pStyle w:val="MDSMDBK"/>
      </w:pPr>
      <w:r w:rsidRPr="002E08C9">
        <w:t xml:space="preserve">Onderliggende kennis bij </w:t>
      </w:r>
      <w:r w:rsidR="00783B7C" w:rsidRPr="002E08C9">
        <w:t>doelen die leiden naar BK</w:t>
      </w:r>
    </w:p>
    <w:p w14:paraId="28EAD7B5" w14:textId="399CAE56" w:rsidR="003F174C" w:rsidRDefault="00D15CE6" w:rsidP="00C22835">
      <w:pPr>
        <w:pStyle w:val="Onderliggendekennis"/>
      </w:pPr>
      <w:r w:rsidRPr="00D15CE6">
        <w:t>d.</w:t>
      </w:r>
      <w:r w:rsidRPr="00D15CE6">
        <w:tab/>
        <w:t>Machines, handgereedschap en materialen: gebruik, onderhoud en risico’s</w:t>
      </w:r>
      <w:r w:rsidR="004A691B">
        <w:t xml:space="preserve"> (LPD 1, 12, 13)</w:t>
      </w:r>
    </w:p>
    <w:p w14:paraId="48445AE9" w14:textId="7E3ECADA" w:rsidR="00963C81" w:rsidRDefault="00963C81" w:rsidP="00C22835">
      <w:pPr>
        <w:pStyle w:val="Onderliggendekennis"/>
      </w:pPr>
      <w:r w:rsidRPr="00963C81">
        <w:t>f.</w:t>
      </w:r>
      <w:r w:rsidRPr="00963C81">
        <w:tab/>
        <w:t>Lezen van eenvoudige tekeningen</w:t>
      </w:r>
      <w:r w:rsidR="00001D8F">
        <w:t xml:space="preserve"> (LPD 2)</w:t>
      </w:r>
    </w:p>
    <w:p w14:paraId="768A121F" w14:textId="5BE74648" w:rsidR="003F174C" w:rsidRDefault="003F174C" w:rsidP="00C22835">
      <w:pPr>
        <w:pStyle w:val="Onderliggendekennis"/>
      </w:pPr>
      <w:r w:rsidRPr="003F174C">
        <w:t>g.</w:t>
      </w:r>
      <w:r w:rsidRPr="003F174C">
        <w:tab/>
        <w:t>Wet- en regelgeving met betrekking tot groen- en tuinbeheer, procedures, bedrijfsrichtlijnen</w:t>
      </w:r>
      <w:r w:rsidR="00001D8F">
        <w:t xml:space="preserve"> (LPD 1)</w:t>
      </w:r>
    </w:p>
    <w:p w14:paraId="6FD152E6" w14:textId="77777777" w:rsidR="00E65519" w:rsidRDefault="00E65519" w:rsidP="00E65519">
      <w:pPr>
        <w:pStyle w:val="Doel"/>
      </w:pPr>
      <w:bookmarkStart w:id="105" w:name="_Toc132869088"/>
      <w:r>
        <w:lastRenderedPageBreak/>
        <w:t>De leerlingen handelen</w:t>
      </w:r>
    </w:p>
    <w:p w14:paraId="4C66261C" w14:textId="77777777" w:rsidR="00E65519" w:rsidRDefault="00E65519" w:rsidP="00E65519">
      <w:pPr>
        <w:pStyle w:val="Opsommingdoel"/>
      </w:pPr>
      <w:r>
        <w:t>in teamverband (organisatiecultuur, communicatie, procedures);</w:t>
      </w:r>
    </w:p>
    <w:p w14:paraId="05D0D106" w14:textId="77777777" w:rsidR="00E65519" w:rsidRDefault="00E65519" w:rsidP="00E65519">
      <w:pPr>
        <w:pStyle w:val="Opsommingdoel"/>
      </w:pPr>
      <w:r>
        <w:t>kwaliteitsbewust;</w:t>
      </w:r>
    </w:p>
    <w:p w14:paraId="36EF8648" w14:textId="560C8FC8" w:rsidR="00E65519" w:rsidRDefault="00E65519" w:rsidP="00E65519">
      <w:pPr>
        <w:pStyle w:val="Opsommingdoel"/>
      </w:pPr>
      <w:r>
        <w:t>economisch</w:t>
      </w:r>
      <w:r w:rsidR="004E1915">
        <w:t>,</w:t>
      </w:r>
      <w:r>
        <w:t xml:space="preserve"> duurzaam</w:t>
      </w:r>
      <w:r w:rsidR="004E1915">
        <w:t xml:space="preserve"> en agro-ecologisch</w:t>
      </w:r>
      <w:r>
        <w:t>;</w:t>
      </w:r>
    </w:p>
    <w:p w14:paraId="0F57DB91" w14:textId="7424B187" w:rsidR="00CA54A3" w:rsidRDefault="00E65519" w:rsidP="00E65519">
      <w:pPr>
        <w:pStyle w:val="Opsommingdoel"/>
      </w:pPr>
      <w:r>
        <w:t>veilig, ergonomisch en hygiënisch</w:t>
      </w:r>
      <w:r w:rsidR="00F805E4">
        <w:t>;</w:t>
      </w:r>
    </w:p>
    <w:p w14:paraId="1DFF4D5A" w14:textId="7D06D158" w:rsidR="00E65519" w:rsidRDefault="00657AD0" w:rsidP="00E65519">
      <w:pPr>
        <w:pStyle w:val="Opsommingdoel"/>
      </w:pPr>
      <w:r>
        <w:t xml:space="preserve">volgens procedures, richtlijnen, wet- en regelgeving </w:t>
      </w:r>
      <w:r w:rsidR="007A33D3">
        <w:t xml:space="preserve">in </w:t>
      </w:r>
      <w:r w:rsidR="00655694">
        <w:t>groen- en tuinbeheer</w:t>
      </w:r>
      <w:r w:rsidR="00E65519">
        <w:t>.</w:t>
      </w:r>
    </w:p>
    <w:p w14:paraId="52B755A3" w14:textId="3A1F97A8" w:rsidR="00915CA2" w:rsidRPr="0045650B" w:rsidRDefault="00915CA2" w:rsidP="0045650B">
      <w:pPr>
        <w:pStyle w:val="Wenk"/>
      </w:pPr>
      <w:r w:rsidRPr="0045650B">
        <w:t>Je kan de leerlingen wijzen op het belang van steeds op tijd te komen, hulp te bieden, hulp te aanvaarden van anderen, elke andere persoon in het team te respecteren, samenwerken aan een gemeenschappelijk resultaat.</w:t>
      </w:r>
      <w:r w:rsidR="0045650B" w:rsidRPr="0045650B">
        <w:t xml:space="preserve"> </w:t>
      </w:r>
      <w:r w:rsidRPr="0045650B">
        <w:t>Je kan aandacht hebben voor een veilig leerklimaat zodat de leerling durft uitleg vragen indien niet begrepen.</w:t>
      </w:r>
    </w:p>
    <w:p w14:paraId="38FABCCE" w14:textId="2E72B374" w:rsidR="007B2534" w:rsidRPr="0045650B" w:rsidRDefault="007B2534" w:rsidP="0045650B">
      <w:pPr>
        <w:pStyle w:val="Wenk"/>
      </w:pPr>
      <w:r w:rsidRPr="0045650B">
        <w:t>Kwaliteitsbewust handelen uit zich in zorgvuldig werken, aandacht voor details, het eigen werk controleren op fouten, het voortdurend reflecteren en zich bijsturen met het oog op het bereiken van de verwachte kwaliteit. Je kan dat zowel op het niveau van het proces als op het eindproduct nastreven.</w:t>
      </w:r>
      <w:r w:rsidR="007D6210" w:rsidRPr="0045650B">
        <w:t xml:space="preserve"> </w:t>
      </w:r>
      <w:r w:rsidRPr="0045650B">
        <w:t>De klemtoon in de opleiding ligt op kwaliteitsvol werken maar toch zal je op termijn streven naar een vlot werktempo bij het uitvoeren van basisvaardigheden.</w:t>
      </w:r>
    </w:p>
    <w:p w14:paraId="1E87207F" w14:textId="77777777" w:rsidR="00AA1BBF" w:rsidRPr="00A040B5" w:rsidRDefault="00AA1BBF" w:rsidP="00AA1BBF">
      <w:pPr>
        <w:widowControl w:val="0"/>
        <w:numPr>
          <w:ilvl w:val="0"/>
          <w:numId w:val="13"/>
        </w:numPr>
        <w:spacing w:after="120"/>
      </w:pPr>
      <w:r w:rsidRPr="00A040B5">
        <w:t>Het begrip duurzaamheid betekent</w:t>
      </w:r>
    </w:p>
    <w:p w14:paraId="40F665F4" w14:textId="77777777" w:rsidR="00AA1BBF" w:rsidRPr="00A040B5" w:rsidRDefault="00AA1BBF" w:rsidP="00AA1BBF">
      <w:pPr>
        <w:pStyle w:val="Wenkops1"/>
      </w:pPr>
      <w:r w:rsidRPr="00A040B5">
        <w:t>verspilling vermijden van grondstoffen;</w:t>
      </w:r>
    </w:p>
    <w:p w14:paraId="47B215DC" w14:textId="77777777" w:rsidR="00AA1BBF" w:rsidRPr="00A040B5" w:rsidRDefault="00AA1BBF" w:rsidP="00AA1BBF">
      <w:pPr>
        <w:pStyle w:val="Wenkops1"/>
      </w:pPr>
      <w:r w:rsidRPr="00A040B5">
        <w:t>zuinig gebruik van gas, water, elektriciteit, onderhoudsproducten;</w:t>
      </w:r>
    </w:p>
    <w:p w14:paraId="15FD790F" w14:textId="77777777" w:rsidR="00AA1BBF" w:rsidRPr="00A040B5" w:rsidRDefault="00AA1BBF" w:rsidP="00AA1BBF">
      <w:pPr>
        <w:pStyle w:val="Wenkops1"/>
      </w:pPr>
      <w:r w:rsidRPr="00A040B5">
        <w:t>grondstofbesparend en kostprijsbewust werken;</w:t>
      </w:r>
    </w:p>
    <w:p w14:paraId="3819E9A6" w14:textId="77777777" w:rsidR="00AA1BBF" w:rsidRDefault="00AA1BBF" w:rsidP="00AA1BBF">
      <w:pPr>
        <w:pStyle w:val="Wenkops1"/>
      </w:pPr>
      <w:r w:rsidRPr="00A040B5">
        <w:t>respectvol omgaan met milieu en de natuur.</w:t>
      </w:r>
    </w:p>
    <w:p w14:paraId="55255DCB" w14:textId="77777777" w:rsidR="00AA1BBF" w:rsidRDefault="00AA1BBF" w:rsidP="00AA1BBF">
      <w:pPr>
        <w:pStyle w:val="Wenk"/>
        <w:numPr>
          <w:ilvl w:val="0"/>
          <w:numId w:val="13"/>
        </w:numPr>
      </w:pPr>
      <w:r>
        <w:t>De belangrijkste richtinggevende principes van agro-ecologie zijn:</w:t>
      </w:r>
    </w:p>
    <w:p w14:paraId="158C2272" w14:textId="77777777" w:rsidR="00AA1BBF" w:rsidRPr="00937949" w:rsidRDefault="00AA1BBF" w:rsidP="00AA1BBF">
      <w:pPr>
        <w:pStyle w:val="Wenkops1"/>
      </w:pPr>
      <w:r w:rsidRPr="00937949">
        <w:t>streven naar meer bodemgezondheid door goed beheer van het organisch stofgehalte en door het stimuleren van bodemleven;</w:t>
      </w:r>
    </w:p>
    <w:p w14:paraId="3C121FE5" w14:textId="77777777" w:rsidR="00AA1BBF" w:rsidRPr="00937949" w:rsidRDefault="00AA1BBF" w:rsidP="00AA1BBF">
      <w:pPr>
        <w:pStyle w:val="Wenkops1"/>
      </w:pPr>
      <w:r w:rsidRPr="00937949">
        <w:t xml:space="preserve"> het dynamisch beheer van biodiversiteit, op alle niveaus van het ecosysteem (van bodemmicroben tot planten en dieren) om veerkrachtige en duurzame systemen te creëren, die ook functioneel zijn voor de productieve land- en tuinbouwbedrijfsvoering;</w:t>
      </w:r>
    </w:p>
    <w:p w14:paraId="1E5E5BAD" w14:textId="77777777" w:rsidR="00AA1BBF" w:rsidRPr="00937949" w:rsidRDefault="00AA1BBF" w:rsidP="00AA1BBF">
      <w:pPr>
        <w:pStyle w:val="Wenkops1"/>
      </w:pPr>
      <w:r w:rsidRPr="00937949">
        <w:t>het sluiten van nutriëntencycli door het maximaliseren van de cyclische stroom van hulpbronnen binnen het ecosysteem om afval te minimaliseren en te zorgen voor optimaal gebruik van hulpbronnen om zoveel mogelijk voedsel te produceren met zo min mogelijk inspanning en impact op het milieu;</w:t>
      </w:r>
    </w:p>
    <w:p w14:paraId="24EFBA44" w14:textId="77777777" w:rsidR="00AA1BBF" w:rsidRPr="00937949" w:rsidRDefault="00AA1BBF" w:rsidP="00AA1BBF">
      <w:pPr>
        <w:pStyle w:val="Wenkops1"/>
      </w:pPr>
      <w:r w:rsidRPr="00937949">
        <w:t>het recycleren van voedingsstoffen en drastisch verminderen van extern aangekochte inputs waaronder chemische bestrijding, kunstmest en fossiele brandstoffen;</w:t>
      </w:r>
    </w:p>
    <w:p w14:paraId="1BC981F2" w14:textId="77777777" w:rsidR="00AA1BBF" w:rsidRPr="00937949" w:rsidRDefault="00AA1BBF" w:rsidP="00AA1BBF">
      <w:pPr>
        <w:pStyle w:val="Wenkops1"/>
      </w:pPr>
      <w:r w:rsidRPr="00937949">
        <w:t>het bevorderen van menselijke en sociale rechtvaardige waarden in ecologisch duurzame landbouw- en voedselproductiesystemen waardoor een hechtere band tussen producent en consument ontstaat rekening houdend met de lokale gemeenschappen en culturele waarden;</w:t>
      </w:r>
    </w:p>
    <w:p w14:paraId="1C8AE015" w14:textId="77777777" w:rsidR="00AA1BBF" w:rsidRDefault="00AA1BBF" w:rsidP="00AA1BBF">
      <w:pPr>
        <w:pStyle w:val="Wenkops1"/>
      </w:pPr>
      <w:r w:rsidRPr="00937949">
        <w:t>co-creatieve en systemische kennisopbouw door het bevorderen van samenwerking en de uitwisseling van kennis tussen boeren, wetenschappers en andere belanghebbenden om innovatieve en aangepaste oplossingen te ontwikkelen voor complexe problemen in land- en tuinbouw.</w:t>
      </w:r>
    </w:p>
    <w:p w14:paraId="4A4A1C8A" w14:textId="66F58246" w:rsidR="007D6210" w:rsidRDefault="007D6210" w:rsidP="00062083">
      <w:pPr>
        <w:pStyle w:val="Wenk"/>
      </w:pPr>
      <w:r>
        <w:lastRenderedPageBreak/>
        <w:t>Het is belangrijk de juiste technieken bij heffen, tillen, hijsen en verplaatsen aan te leren. Het vergelijken van de lichaamshouding (statisch, dynamisch) van een medeleerling met een referentiebeeld is een eerste stap om zich bewust te worden van de eigen houding.</w:t>
      </w:r>
      <w:r w:rsidR="00062083" w:rsidRPr="00062083">
        <w:t xml:space="preserve"> </w:t>
      </w:r>
      <w:r w:rsidR="00062083">
        <w:t>Het is belangrijk aandacht te hebben voor het correct gebruik van ladders of stellingen.</w:t>
      </w:r>
    </w:p>
    <w:p w14:paraId="1835C9C7" w14:textId="7F67DC60" w:rsidR="007D6210" w:rsidRDefault="007D6210" w:rsidP="00062083">
      <w:pPr>
        <w:pStyle w:val="Wenk"/>
      </w:pPr>
      <w:r>
        <w:t>Je kan de leerlingen leren gebruik maken van informatie uit instructiekaarten voor technische systemen, productetiketten, pictogrammen en symbolen interpreteren, onderhoudsvoorschriften, H/P-zinnen, handleidingen … zodat ze voorbereid zijn in geval van aanraking of een ongeval met bepaalde producten. Je informeert de leerlingen best over de richtlijnen i.v.m. de EHBO-post op school en op de werkplek.</w:t>
      </w:r>
      <w:r w:rsidR="006D4BC0" w:rsidRPr="006D4BC0">
        <w:t xml:space="preserve"> </w:t>
      </w:r>
      <w:r w:rsidR="006D4BC0">
        <w:t>Het is belangrijk dat de leerlingen steeds de persoonlijke hygiëneregels respecteren: bedekken van eventuele wonden, werk- en beschermkledij dragen, de hygiëneprocedure volgen. Je kan hierbij ook de aandacht vestigen op het belang van ontsmetten van snoeimateriaal en gereedschappen.</w:t>
      </w:r>
    </w:p>
    <w:p w14:paraId="628AA37E" w14:textId="77777777" w:rsidR="007D6210" w:rsidRDefault="007D6210" w:rsidP="007D6210">
      <w:pPr>
        <w:pStyle w:val="Wenk"/>
      </w:pPr>
      <w:r>
        <w:t>Tijdens het werken buiten kunnen leerlingen te maken krijgen met koude, warmte wind, regen, sneeuw en vorst. Werken in dergelijke omstandigheden houdt risico's in voor de veiligheid en de gezondheid (bv. onderkoeling, bevriezing en vrieswonden, risico's voor vallen en uitglijden, zonnesteek, …).</w:t>
      </w:r>
    </w:p>
    <w:p w14:paraId="5AA85D80" w14:textId="393E7B44" w:rsidR="00253EBF" w:rsidRDefault="00253EBF" w:rsidP="00253EBF">
      <w:pPr>
        <w:pStyle w:val="Doel"/>
      </w:pPr>
      <w:r w:rsidRPr="00253EBF">
        <w:t xml:space="preserve">De leerlingen </w:t>
      </w:r>
      <w:r w:rsidR="00FD1EAA">
        <w:t>leggen</w:t>
      </w:r>
      <w:r w:rsidRPr="00253EBF">
        <w:t xml:space="preserve"> de opdracht</w:t>
      </w:r>
      <w:r w:rsidR="00FD1EAA">
        <w:t xml:space="preserve"> uit</w:t>
      </w:r>
      <w:r w:rsidRPr="00253EBF">
        <w:t>, volgen instructies op en lezen eenvoudige tekeningen.</w:t>
      </w:r>
    </w:p>
    <w:p w14:paraId="553584AF" w14:textId="2CBC8DA5" w:rsidR="00937949" w:rsidRDefault="0017069C" w:rsidP="0017069C">
      <w:pPr>
        <w:pStyle w:val="Wenk"/>
      </w:pPr>
      <w:r w:rsidRPr="0017069C">
        <w:t>Bij het hanteren van een werkfiche of plan maken leerlingen functioneel gebruik van vakjargon en tuinsymbolen.</w:t>
      </w:r>
    </w:p>
    <w:p w14:paraId="1FF14E57" w14:textId="77777777" w:rsidR="00C26CD2" w:rsidRDefault="00C26CD2" w:rsidP="00C26CD2">
      <w:pPr>
        <w:pStyle w:val="Wenk"/>
      </w:pPr>
      <w:r>
        <w:t>Je kan met de leerlingen een inschatting maken van de nodige tijd in functie van een planning. Sterkere leerlingen kan je uitdagen door zelf een stappenplan laten opstellen.</w:t>
      </w:r>
    </w:p>
    <w:p w14:paraId="4C7CE11E" w14:textId="6E250D2D" w:rsidR="00C26CD2" w:rsidRPr="00937949" w:rsidRDefault="00C26CD2" w:rsidP="00C26CD2">
      <w:pPr>
        <w:pStyle w:val="Wenk"/>
      </w:pPr>
      <w:r>
        <w:t>Je kan aandacht hebben voor afmetingen en oppervlakteberekening.</w:t>
      </w:r>
    </w:p>
    <w:p w14:paraId="7F70BC13" w14:textId="72E13604" w:rsidR="00CA358E" w:rsidRDefault="00CA358E" w:rsidP="00CA358E">
      <w:pPr>
        <w:pStyle w:val="Doel"/>
      </w:pPr>
      <w:r w:rsidRPr="00F02880">
        <w:t>De leerlingen controleren hun uitgevoerde werkzaamheden.</w:t>
      </w:r>
    </w:p>
    <w:p w14:paraId="66FB6CBF" w14:textId="77777777" w:rsidR="00B06395" w:rsidRDefault="00B06395" w:rsidP="00B06395">
      <w:pPr>
        <w:pStyle w:val="Wenk"/>
      </w:pPr>
      <w:r>
        <w:t>Je kan de leerlingen aanleren hoe zelfevaluatie toe te passen.</w:t>
      </w:r>
    </w:p>
    <w:p w14:paraId="5E97E3F2" w14:textId="48D63933" w:rsidR="00B06395" w:rsidRPr="00B06395" w:rsidRDefault="00B06395" w:rsidP="00B06395">
      <w:pPr>
        <w:pStyle w:val="Wenk"/>
      </w:pPr>
      <w:r>
        <w:t>Je kan de leerling gebreken, beschadigingen en onvoorziene zaken leren melden of rapporteren.</w:t>
      </w:r>
    </w:p>
    <w:p w14:paraId="36078ED7" w14:textId="3EDA5A02" w:rsidR="00F20D81" w:rsidRDefault="00F20D81" w:rsidP="00F20D81">
      <w:pPr>
        <w:pStyle w:val="Kop2"/>
      </w:pPr>
      <w:bookmarkStart w:id="106" w:name="_Toc157032534"/>
      <w:r>
        <w:t>Nomenclatuur en plantkunde</w:t>
      </w:r>
      <w:bookmarkEnd w:id="106"/>
    </w:p>
    <w:p w14:paraId="5865EE9A" w14:textId="15F6392F" w:rsidR="00203A10" w:rsidRDefault="00203A10" w:rsidP="004B6A31">
      <w:pPr>
        <w:pStyle w:val="Concordantie"/>
      </w:pPr>
      <w:bookmarkStart w:id="107" w:name="_Hlk146825010"/>
      <w:r w:rsidRPr="00203A10">
        <w:t>Minimumdoelen, cesuurdoelen of doelen die leiden naar BK</w:t>
      </w:r>
    </w:p>
    <w:bookmarkEnd w:id="107"/>
    <w:p w14:paraId="6C0F43B9" w14:textId="3D9B301A" w:rsidR="00203A10" w:rsidRDefault="00103FC0" w:rsidP="00203A10">
      <w:pPr>
        <w:pStyle w:val="MDSMDBK"/>
      </w:pPr>
      <w:r>
        <w:t xml:space="preserve">BK </w:t>
      </w:r>
      <w:r w:rsidRPr="00103FC0">
        <w:t>12</w:t>
      </w:r>
      <w:r w:rsidRPr="00103FC0">
        <w:tab/>
        <w:t>De leerlingen voeren aanplantingen uit volgens de opdracht en rekening houdend met de kenmerken van de planten en de eigenschappen van de bodem.</w:t>
      </w:r>
      <w:r w:rsidR="00001D8F">
        <w:t xml:space="preserve"> (LPD </w:t>
      </w:r>
      <w:r w:rsidR="00BA2ACB">
        <w:t>4, 7)</w:t>
      </w:r>
    </w:p>
    <w:p w14:paraId="31D0BD7D" w14:textId="77777777" w:rsidR="00103FC0" w:rsidRDefault="00103FC0" w:rsidP="00103FC0">
      <w:pPr>
        <w:pStyle w:val="MDSMDBK"/>
      </w:pPr>
      <w:r w:rsidRPr="002E08C9">
        <w:t>Onderliggende kennis bij doelen die leiden naar BK</w:t>
      </w:r>
    </w:p>
    <w:p w14:paraId="2BD1CB47" w14:textId="4FF0AEA0" w:rsidR="00103FC0" w:rsidRPr="00103FC0" w:rsidRDefault="00353001" w:rsidP="00103FC0">
      <w:pPr>
        <w:pStyle w:val="Onderliggendekennis"/>
      </w:pPr>
      <w:r w:rsidRPr="00353001">
        <w:t>c.</w:t>
      </w:r>
      <w:r w:rsidRPr="00353001">
        <w:tab/>
        <w:t>Planten, hun kenmerken en hun optimale plaats</w:t>
      </w:r>
      <w:r w:rsidR="00BA2ACB">
        <w:t xml:space="preserve"> (LPD 4)</w:t>
      </w:r>
    </w:p>
    <w:p w14:paraId="46B06056" w14:textId="4FA6EDA2" w:rsidR="00432B48" w:rsidRDefault="00CA358E" w:rsidP="00432B48">
      <w:pPr>
        <w:pStyle w:val="Doel"/>
      </w:pPr>
      <w:r w:rsidRPr="00071C53">
        <w:t>De leerlingen benoemen de gebruikte planten volgens</w:t>
      </w:r>
      <w:r w:rsidR="00503B5B">
        <w:t xml:space="preserve"> </w:t>
      </w:r>
      <w:r w:rsidRPr="00071C53">
        <w:t>nomenclatuurregels met inbegrip van plantkenmerken en optimale groeiplaats.</w:t>
      </w:r>
    </w:p>
    <w:p w14:paraId="2FC64098" w14:textId="77777777" w:rsidR="00130F66" w:rsidRDefault="00130F66" w:rsidP="00130F66">
      <w:pPr>
        <w:pStyle w:val="Wenk"/>
      </w:pPr>
      <w:r>
        <w:t>Je kan de leerlingen de plantenkennis bijbrengen door gebruik te maken van plantenfiches of te leren werken met Apps.</w:t>
      </w:r>
    </w:p>
    <w:p w14:paraId="63A8CD20" w14:textId="77777777" w:rsidR="00130F66" w:rsidRDefault="00130F66" w:rsidP="00130F66">
      <w:pPr>
        <w:pStyle w:val="Wenk"/>
      </w:pPr>
      <w:r>
        <w:t>Je kan vertrekken vanuit volgende kenmerken</w:t>
      </w:r>
    </w:p>
    <w:p w14:paraId="5DD23085" w14:textId="77777777" w:rsidR="00130F66" w:rsidRDefault="00130F66" w:rsidP="00130F66">
      <w:pPr>
        <w:pStyle w:val="Wenkops1"/>
      </w:pPr>
      <w:r>
        <w:lastRenderedPageBreak/>
        <w:t>de morfologie of uiterlijke kenmerken zoals habitus, blad, twijgen of wortels;</w:t>
      </w:r>
    </w:p>
    <w:p w14:paraId="639C4DBC" w14:textId="77777777" w:rsidR="00130F66" w:rsidRDefault="00130F66" w:rsidP="00130F66">
      <w:pPr>
        <w:pStyle w:val="Wenkops1"/>
      </w:pPr>
      <w:r>
        <w:t>de anatomie of innerlijke kenmerken;</w:t>
      </w:r>
    </w:p>
    <w:p w14:paraId="7E5F02F4" w14:textId="77777777" w:rsidR="00130F66" w:rsidRDefault="00130F66" w:rsidP="00130F66">
      <w:pPr>
        <w:pStyle w:val="Wenkops1"/>
      </w:pPr>
      <w:r>
        <w:t>voorkeur standplaats: grondsoort, zuurtegraad, zon-schaduw;</w:t>
      </w:r>
    </w:p>
    <w:p w14:paraId="5E325D41" w14:textId="1090119B" w:rsidR="00130F66" w:rsidRPr="00130F66" w:rsidRDefault="00130F66" w:rsidP="00130F66">
      <w:pPr>
        <w:pStyle w:val="Wenkops1"/>
      </w:pPr>
      <w:r>
        <w:t>fysieke eigenschappen: houtachtige of kruidachtige.</w:t>
      </w:r>
    </w:p>
    <w:p w14:paraId="4EFF83E0" w14:textId="019C081F" w:rsidR="00432B48" w:rsidRDefault="00432B48" w:rsidP="00432B48">
      <w:pPr>
        <w:pStyle w:val="Kop2"/>
      </w:pPr>
      <w:bookmarkStart w:id="108" w:name="_Toc157032535"/>
      <w:r>
        <w:t>Groenbeheer- en onderhoud</w:t>
      </w:r>
      <w:bookmarkEnd w:id="108"/>
    </w:p>
    <w:p w14:paraId="45DFC6D9" w14:textId="7F2CC763" w:rsidR="00BB2E5C" w:rsidRPr="00D80531" w:rsidRDefault="00BB2E5C" w:rsidP="00D80531">
      <w:pPr>
        <w:pStyle w:val="Concordantie"/>
      </w:pPr>
      <w:r w:rsidRPr="00D80531">
        <w:t>Minimumdoelen, cesuurdoelen of doelen die leiden naar BK</w:t>
      </w:r>
    </w:p>
    <w:p w14:paraId="6F5E5805" w14:textId="4B90CDC2" w:rsidR="00405131" w:rsidRDefault="00A61357" w:rsidP="00405131">
      <w:pPr>
        <w:pStyle w:val="MDSMDBK"/>
      </w:pPr>
      <w:r>
        <w:t>BK 0</w:t>
      </w:r>
      <w:r w:rsidR="00405131">
        <w:t>7</w:t>
      </w:r>
      <w:r w:rsidR="00405131">
        <w:tab/>
        <w:t xml:space="preserve">De leerlingen helpen bij de voorbereidingen van het terrein op de locatie. </w:t>
      </w:r>
      <w:r w:rsidR="00BA2ACB">
        <w:t xml:space="preserve">(LPD </w:t>
      </w:r>
      <w:r w:rsidR="00B936F6">
        <w:t>5)</w:t>
      </w:r>
    </w:p>
    <w:p w14:paraId="663C9A83" w14:textId="26FAA4DA" w:rsidR="00A61357" w:rsidRDefault="00A61357" w:rsidP="00A61357">
      <w:pPr>
        <w:pStyle w:val="MDSMDBK"/>
      </w:pPr>
      <w:r>
        <w:t>BK 0</w:t>
      </w:r>
      <w:r w:rsidR="00405131">
        <w:t>8</w:t>
      </w:r>
      <w:r w:rsidR="00405131">
        <w:tab/>
        <w:t>De leerlingen bereiden de werkzaamheden voor op de locatie.</w:t>
      </w:r>
      <w:r w:rsidRPr="00A61357">
        <w:t xml:space="preserve"> </w:t>
      </w:r>
      <w:r w:rsidR="00B936F6">
        <w:t>(LPD 5)</w:t>
      </w:r>
    </w:p>
    <w:p w14:paraId="6B8AC101" w14:textId="0B093EE4" w:rsidR="00A61357" w:rsidRDefault="00A61357" w:rsidP="00A61357">
      <w:pPr>
        <w:pStyle w:val="MDSMDBK"/>
      </w:pPr>
      <w:r>
        <w:t>BK 12</w:t>
      </w:r>
      <w:r>
        <w:tab/>
        <w:t xml:space="preserve">De leerlingen voeren aanplantingen uit volgens de opdracht en rekening houdend met de kenmerken van de planten en de eigenschappen van de bodem. </w:t>
      </w:r>
      <w:r w:rsidR="00342EE4">
        <w:t>(</w:t>
      </w:r>
      <w:r w:rsidR="00380A67">
        <w:t>LPD</w:t>
      </w:r>
      <w:r w:rsidR="00342EE4">
        <w:t xml:space="preserve"> 4, 7)</w:t>
      </w:r>
    </w:p>
    <w:p w14:paraId="451B3807" w14:textId="7291A93F" w:rsidR="00A61357" w:rsidRDefault="00A61357" w:rsidP="00A61357">
      <w:pPr>
        <w:pStyle w:val="MDSMDBK"/>
      </w:pPr>
      <w:r>
        <w:t>BK 13</w:t>
      </w:r>
      <w:r>
        <w:tab/>
        <w:t xml:space="preserve">De leerlingen onderhouden tuinen en groene zones (buiten of binnen) (verticuteren, behandelen of vervangen van planten) en vijvers en waterpartijen. </w:t>
      </w:r>
      <w:r w:rsidR="00342EE4">
        <w:t xml:space="preserve">(LPD </w:t>
      </w:r>
      <w:r w:rsidR="00380A67">
        <w:t>9)</w:t>
      </w:r>
    </w:p>
    <w:p w14:paraId="40413757" w14:textId="7BEC066A" w:rsidR="00A61357" w:rsidRDefault="00A61357" w:rsidP="00A61357">
      <w:pPr>
        <w:pStyle w:val="MDSMDBK"/>
      </w:pPr>
      <w:r>
        <w:t>BK 14</w:t>
      </w:r>
      <w:r>
        <w:tab/>
        <w:t xml:space="preserve">De leerlingen onderhouden een grasveld (gazons, sportvelden, golfterreinen …). </w:t>
      </w:r>
      <w:r w:rsidR="00380A67">
        <w:t xml:space="preserve">(LPD </w:t>
      </w:r>
      <w:r w:rsidR="009C4880">
        <w:t>9)</w:t>
      </w:r>
    </w:p>
    <w:p w14:paraId="6B600018" w14:textId="7AD2808A" w:rsidR="00A61357" w:rsidRDefault="00A61357" w:rsidP="00A61357">
      <w:pPr>
        <w:pStyle w:val="MDSMDBK"/>
      </w:pPr>
      <w:r>
        <w:t>BK 15</w:t>
      </w:r>
      <w:r>
        <w:tab/>
        <w:t xml:space="preserve">De leerlingen passen op een duurzame manier gewasbescherming toe met inbegrip van de vereiste opleidingsonderwerpen voor het behalen van fytolicentie P1. </w:t>
      </w:r>
      <w:r w:rsidR="009C4880">
        <w:t>(LPD 10)</w:t>
      </w:r>
    </w:p>
    <w:p w14:paraId="78439D93" w14:textId="7D749EF2" w:rsidR="00BB2E5C" w:rsidRDefault="00A61357" w:rsidP="00A61357">
      <w:pPr>
        <w:pStyle w:val="MDSMDBK"/>
      </w:pPr>
      <w:r>
        <w:t>BK 16</w:t>
      </w:r>
      <w:r>
        <w:tab/>
        <w:t xml:space="preserve">De leerlingen scheren hagen, snoeien struiken, heesters, jonge en kleine bomen volgens de groeirichting of de vereiste vorm. </w:t>
      </w:r>
      <w:r w:rsidR="009C4880">
        <w:t xml:space="preserve">(LPD </w:t>
      </w:r>
      <w:r w:rsidR="00604878">
        <w:t>8)</w:t>
      </w:r>
    </w:p>
    <w:p w14:paraId="0D5FEF73" w14:textId="7E774E17" w:rsidR="003F3AA8" w:rsidRDefault="003F3AA8" w:rsidP="003F3AA8">
      <w:pPr>
        <w:pStyle w:val="MDSMDBK"/>
      </w:pPr>
      <w:r w:rsidRPr="003F3AA8">
        <w:t>Onderliggende kennis bij doelen die leiden naar BK</w:t>
      </w:r>
    </w:p>
    <w:p w14:paraId="74B6F758" w14:textId="7F23AE36" w:rsidR="003F3AA8" w:rsidRDefault="00705A30" w:rsidP="003F3AA8">
      <w:pPr>
        <w:pStyle w:val="Onderliggendekennis"/>
      </w:pPr>
      <w:r w:rsidRPr="00705A30">
        <w:t>b</w:t>
      </w:r>
      <w:r w:rsidRPr="00705A30">
        <w:tab/>
        <w:t>Technieken van aanplanting, scheren, snoeien, bodemverbetering, grondbewerking, natuurbeheer</w:t>
      </w:r>
      <w:r w:rsidR="00604878">
        <w:t xml:space="preserve"> (LPD 6, 7, 8</w:t>
      </w:r>
      <w:r w:rsidR="00484405">
        <w:t>, 9)</w:t>
      </w:r>
    </w:p>
    <w:p w14:paraId="17EF4603" w14:textId="3ED2F4B2" w:rsidR="00E903E2" w:rsidRDefault="00E903E2" w:rsidP="00E903E2">
      <w:pPr>
        <w:pStyle w:val="Onderliggendekennis"/>
      </w:pPr>
      <w:r>
        <w:t>e</w:t>
      </w:r>
      <w:r>
        <w:tab/>
        <w:t>Fytolicentie P1:</w:t>
      </w:r>
      <w:r w:rsidR="00484405">
        <w:t xml:space="preserve"> (LPD 10)</w:t>
      </w:r>
    </w:p>
    <w:p w14:paraId="515DA7BF" w14:textId="1C9411DF" w:rsidR="00E903E2" w:rsidRDefault="00E903E2" w:rsidP="005357BA">
      <w:pPr>
        <w:pStyle w:val="Kennis"/>
      </w:pPr>
      <w:r>
        <w:t>e1</w:t>
      </w:r>
      <w:r>
        <w:tab/>
        <w:t xml:space="preserve">relevante wetgeving i.v.m. gebruik van gewas- en beschermingsmiddelen </w:t>
      </w:r>
      <w:r w:rsidR="00484405">
        <w:t>(LPD 10)</w:t>
      </w:r>
    </w:p>
    <w:p w14:paraId="10F92F3E" w14:textId="7EF36694" w:rsidR="00E903E2" w:rsidRDefault="00E903E2" w:rsidP="005357BA">
      <w:pPr>
        <w:pStyle w:val="Kennis"/>
      </w:pPr>
      <w:r>
        <w:t>e2</w:t>
      </w:r>
      <w:r>
        <w:tab/>
        <w:t xml:space="preserve">gewasbeschermingsmiddelen </w:t>
      </w:r>
      <w:r w:rsidR="00484405">
        <w:t>(LPD 10)</w:t>
      </w:r>
    </w:p>
    <w:p w14:paraId="429623BB" w14:textId="4469B35F" w:rsidR="00E903E2" w:rsidRDefault="00E903E2" w:rsidP="005357BA">
      <w:pPr>
        <w:pStyle w:val="Kennis"/>
      </w:pPr>
      <w:r>
        <w:t>e3</w:t>
      </w:r>
      <w:r>
        <w:tab/>
        <w:t xml:space="preserve">correct gebruik van gewasbeschermingsmiddelen </w:t>
      </w:r>
      <w:r w:rsidR="00484405">
        <w:t>(LPD 10)</w:t>
      </w:r>
    </w:p>
    <w:p w14:paraId="14E59E58" w14:textId="383C5C2A" w:rsidR="00E903E2" w:rsidRDefault="00E903E2" w:rsidP="005357BA">
      <w:pPr>
        <w:pStyle w:val="Kennis"/>
      </w:pPr>
      <w:r>
        <w:t>e4</w:t>
      </w:r>
      <w:r>
        <w:tab/>
        <w:t>risico’s bij gebruik van gewasbeschermingsmiddelen</w:t>
      </w:r>
      <w:r w:rsidR="00484405">
        <w:t xml:space="preserve"> (LPD 10)</w:t>
      </w:r>
    </w:p>
    <w:p w14:paraId="362A5409" w14:textId="187602E7" w:rsidR="00705A30" w:rsidRDefault="00E903E2" w:rsidP="005357BA">
      <w:pPr>
        <w:pStyle w:val="Kennis"/>
      </w:pPr>
      <w:r>
        <w:t>e5</w:t>
      </w:r>
      <w:r>
        <w:tab/>
        <w:t>toegepaste gewasbescherming in functie van de sector</w:t>
      </w:r>
      <w:r w:rsidR="00484405">
        <w:t xml:space="preserve"> (LPD 10)</w:t>
      </w:r>
    </w:p>
    <w:p w14:paraId="034DF997" w14:textId="1F0A41AF" w:rsidR="005357BA" w:rsidRPr="003F3AA8" w:rsidRDefault="00327E0C" w:rsidP="005357BA">
      <w:pPr>
        <w:pStyle w:val="Onderliggendekennis"/>
      </w:pPr>
      <w:r w:rsidRPr="00327E0C">
        <w:t>h.</w:t>
      </w:r>
      <w:r w:rsidRPr="00327E0C">
        <w:tab/>
        <w:t>De richtlijnen voor het sorteren van afval</w:t>
      </w:r>
      <w:r w:rsidR="00484405">
        <w:t xml:space="preserve"> </w:t>
      </w:r>
      <w:r w:rsidR="00A60D38">
        <w:t>(LPD 11)</w:t>
      </w:r>
    </w:p>
    <w:p w14:paraId="4AAEACDF" w14:textId="77777777" w:rsidR="00D861AE" w:rsidRDefault="00D861AE" w:rsidP="00D861AE">
      <w:pPr>
        <w:pStyle w:val="Doel"/>
      </w:pPr>
      <w:r w:rsidRPr="007D1A36">
        <w:t>De leerlingen helpen bij de voorbereidende werkzaamheden op de locatie volgens de gekregen instructies of opdracht.</w:t>
      </w:r>
    </w:p>
    <w:p w14:paraId="2CEB19E1" w14:textId="4003C708" w:rsidR="00872644" w:rsidRDefault="00872644" w:rsidP="00872644">
      <w:pPr>
        <w:pStyle w:val="Wenk"/>
      </w:pPr>
      <w:r>
        <w:t xml:space="preserve">Voorbereidende werkzaamheden </w:t>
      </w:r>
      <w:r w:rsidR="00AB43C1">
        <w:t>zijn:</w:t>
      </w:r>
    </w:p>
    <w:p w14:paraId="524C9D10" w14:textId="77777777" w:rsidR="00872644" w:rsidRDefault="00872644" w:rsidP="00872644">
      <w:pPr>
        <w:pStyle w:val="Wenkops1"/>
      </w:pPr>
      <w:r>
        <w:t>de te behouden planten bewaren</w:t>
      </w:r>
    </w:p>
    <w:p w14:paraId="60323DDC" w14:textId="77777777" w:rsidR="00872644" w:rsidRDefault="00872644" w:rsidP="00872644">
      <w:pPr>
        <w:pStyle w:val="Wenkops1"/>
      </w:pPr>
      <w:r>
        <w:t>beschermende maatregelen nemen voor beplanting</w:t>
      </w:r>
    </w:p>
    <w:p w14:paraId="027C12F8" w14:textId="77777777" w:rsidR="00872644" w:rsidRDefault="00872644" w:rsidP="00872644">
      <w:pPr>
        <w:pStyle w:val="Wenkops1"/>
      </w:pPr>
      <w:r>
        <w:t>vrijgekomen grond af- of aanvoeren of verplaatsen</w:t>
      </w:r>
    </w:p>
    <w:p w14:paraId="6CF052BD" w14:textId="77777777" w:rsidR="00872644" w:rsidRDefault="00872644" w:rsidP="00872644">
      <w:pPr>
        <w:pStyle w:val="Wenkops1"/>
      </w:pPr>
      <w:r>
        <w:t>eenvoudige egalisatiewerkzaamheden</w:t>
      </w:r>
    </w:p>
    <w:p w14:paraId="5AA301AA" w14:textId="77777777" w:rsidR="00872644" w:rsidRDefault="00872644" w:rsidP="00872644">
      <w:pPr>
        <w:pStyle w:val="Wenkops1"/>
      </w:pPr>
      <w:r>
        <w:t>bomen ontstronken</w:t>
      </w:r>
    </w:p>
    <w:p w14:paraId="3A83C1FB" w14:textId="77777777" w:rsidR="00872644" w:rsidRDefault="00872644" w:rsidP="00872644">
      <w:pPr>
        <w:pStyle w:val="Wenkops1"/>
      </w:pPr>
      <w:r>
        <w:t>verwijderen van zwerfvuil</w:t>
      </w:r>
    </w:p>
    <w:p w14:paraId="6BB5913F" w14:textId="77777777" w:rsidR="00872644" w:rsidRDefault="00872644" w:rsidP="00872644">
      <w:pPr>
        <w:pStyle w:val="Wenkops1"/>
      </w:pPr>
      <w:r>
        <w:t>verwijderen van kleine constructies, verhardingen en afsluitingen</w:t>
      </w:r>
    </w:p>
    <w:p w14:paraId="2F9220A3" w14:textId="77777777" w:rsidR="00872644" w:rsidRDefault="00872644" w:rsidP="00872644">
      <w:pPr>
        <w:pStyle w:val="Wenk"/>
      </w:pPr>
      <w:r>
        <w:t>Je kan indien nodig aandacht hebben voor het plaatsen van waarschuwingsborden en rijplaten.</w:t>
      </w:r>
    </w:p>
    <w:p w14:paraId="584FCB5B" w14:textId="74D8F937" w:rsidR="00130F66" w:rsidRPr="00130F66" w:rsidRDefault="00872644" w:rsidP="00130F66">
      <w:pPr>
        <w:pStyle w:val="Wenk"/>
      </w:pPr>
      <w:r>
        <w:t>Je kan leerlingen laten assisteren bij het meten, waterpassen en uitzetten.</w:t>
      </w:r>
    </w:p>
    <w:p w14:paraId="1BD6E856" w14:textId="77777777" w:rsidR="00C649D3" w:rsidRDefault="00C649D3" w:rsidP="00C649D3">
      <w:pPr>
        <w:pStyle w:val="Doel"/>
      </w:pPr>
      <w:r w:rsidRPr="00662421">
        <w:t>De leerlingen bewerken gronden en maken deze plantklaar rekening houdend met de weersinvloeden.</w:t>
      </w:r>
    </w:p>
    <w:p w14:paraId="7548F263" w14:textId="77777777" w:rsidR="001A2AB8" w:rsidRDefault="001A2AB8" w:rsidP="001A2AB8">
      <w:pPr>
        <w:pStyle w:val="Wenk"/>
      </w:pPr>
      <w:r>
        <w:t>Grondbewerkingen zoals spitten met voor, spitten zonder voor, niet-kerende bodembewerking, diepscheuren, diepspitten, spitfrezen, handmatig spitten, egaliseren, frezen, verkruimelen, rollen, eggen. Je kan gronden nivelleren en verbeteren door: afgraven, ophogen, verwijderen van stenen, overbruggen van niveauverschillen …</w:t>
      </w:r>
    </w:p>
    <w:p w14:paraId="6D54B2EF" w14:textId="3077B71D" w:rsidR="001A2AB8" w:rsidRPr="001A2AB8" w:rsidRDefault="001A2AB8" w:rsidP="001A2AB8">
      <w:pPr>
        <w:pStyle w:val="Wenk"/>
      </w:pPr>
      <w:r>
        <w:t>Je kan werken met het aanbrengen van mest, compost, bokashi of groeiverbeteraar.</w:t>
      </w:r>
    </w:p>
    <w:p w14:paraId="27D2CAEB" w14:textId="77777777" w:rsidR="00C649D3" w:rsidRDefault="00C649D3" w:rsidP="00C649D3">
      <w:pPr>
        <w:pStyle w:val="Doel"/>
      </w:pPr>
      <w:r w:rsidRPr="00102CA4">
        <w:t>De leerlingen voeren aanplantingen uit volgens de gekregen opdracht.</w:t>
      </w:r>
    </w:p>
    <w:p w14:paraId="091E6AE1" w14:textId="77777777" w:rsidR="00577B59" w:rsidRDefault="00577B59" w:rsidP="00577B59">
      <w:pPr>
        <w:pStyle w:val="Wenk"/>
      </w:pPr>
      <w:r>
        <w:t>Je kan aandacht hebben voor de diverse keuze aan planten om een zo natuurlijk mogelijke omgeving te creëren en het ecologisch evenwicht na te streven. (bv. schuilplaats voor natuurlijke vijanden )</w:t>
      </w:r>
    </w:p>
    <w:p w14:paraId="6EF6F9B9" w14:textId="77777777" w:rsidR="00577B59" w:rsidRDefault="00577B59" w:rsidP="00577B59">
      <w:pPr>
        <w:pStyle w:val="Wenk"/>
      </w:pPr>
      <w:r>
        <w:t>Voorbeelden van aanplanting zijn: heesters, hagen, bloembollen, eenjarigen, water-, moeras- en oeverbeplanting, vaste planten, bomen …</w:t>
      </w:r>
    </w:p>
    <w:p w14:paraId="0A7DF11B" w14:textId="700DD487" w:rsidR="00AB43C1" w:rsidRPr="00AB43C1" w:rsidRDefault="00577B59" w:rsidP="00577B59">
      <w:pPr>
        <w:pStyle w:val="Wenk"/>
      </w:pPr>
      <w:r>
        <w:t>Je kan leerlingen de planten laten uitzetten volgens opdracht alvorens ze aan te planten.</w:t>
      </w:r>
    </w:p>
    <w:p w14:paraId="4680A571" w14:textId="77777777" w:rsidR="00C649D3" w:rsidRDefault="00C649D3" w:rsidP="00C649D3">
      <w:pPr>
        <w:pStyle w:val="Doel"/>
      </w:pPr>
      <w:r w:rsidRPr="00DB7833">
        <w:lastRenderedPageBreak/>
        <w:t>De leerlingen passen volgens de gekregen instructies snoei- en scheertechnieken toe bij struiken, hagen, heesters, jonge en kleine bomen volgens de groeirichting of vereiste vorm.</w:t>
      </w:r>
    </w:p>
    <w:p w14:paraId="2EE2D341" w14:textId="77777777" w:rsidR="00FB2B34" w:rsidRPr="00C61CF0" w:rsidRDefault="00FB2B34" w:rsidP="00FB2B34">
      <w:pPr>
        <w:pStyle w:val="Wenk"/>
      </w:pPr>
      <w:r>
        <w:t>Je kan werken met kruidachtige en houtachtige planten en hierbij verschillende snoeitechnieken toepassen: vormsnoei, groeisnoei, wintersnoei, dieven, bloemsnoei, toppen, knotten …</w:t>
      </w:r>
    </w:p>
    <w:p w14:paraId="59EA9E8D" w14:textId="77777777" w:rsidR="00C61CF0" w:rsidRDefault="00C61CF0" w:rsidP="00C61CF0">
      <w:pPr>
        <w:pStyle w:val="Wenk"/>
      </w:pPr>
      <w:r>
        <w:t>Bij deze doelstelling is het belangrijk aandacht te hebben voor het correct gebruik van ladders of stellingen.</w:t>
      </w:r>
    </w:p>
    <w:p w14:paraId="1BED609F" w14:textId="733CFCC0" w:rsidR="00C649D3" w:rsidRDefault="00C649D3" w:rsidP="00C649D3">
      <w:pPr>
        <w:pStyle w:val="Doel"/>
      </w:pPr>
      <w:r w:rsidRPr="007F4544">
        <w:t>De leerlingen onderhouden tuinen, groene zones</w:t>
      </w:r>
      <w:r w:rsidR="00F703A2">
        <w:t>,</w:t>
      </w:r>
      <w:r w:rsidRPr="007F4544">
        <w:t xml:space="preserve"> grasvelden, vijvers</w:t>
      </w:r>
      <w:r w:rsidR="002C43E3">
        <w:t xml:space="preserve"> en</w:t>
      </w:r>
      <w:r w:rsidRPr="007F4544">
        <w:t xml:space="preserve"> waterpartijen.</w:t>
      </w:r>
    </w:p>
    <w:p w14:paraId="2AF9505A" w14:textId="77777777" w:rsidR="00596508" w:rsidRDefault="00596508" w:rsidP="00596508">
      <w:pPr>
        <w:pStyle w:val="Wenk"/>
      </w:pPr>
      <w:r>
        <w:t>Je kan tuinen en groene ruimtes onderhouden door</w:t>
      </w:r>
    </w:p>
    <w:p w14:paraId="398C65C9" w14:textId="77777777" w:rsidR="00596508" w:rsidRDefault="00596508" w:rsidP="00596508">
      <w:pPr>
        <w:pStyle w:val="Wenkops1"/>
      </w:pPr>
      <w:r>
        <w:t>handmatig maaien en opruimen van bestaande vegetatie;</w:t>
      </w:r>
    </w:p>
    <w:p w14:paraId="5A29A8BC" w14:textId="77777777" w:rsidR="00596508" w:rsidRDefault="00596508" w:rsidP="00596508">
      <w:pPr>
        <w:pStyle w:val="Wenkops1"/>
      </w:pPr>
      <w:r>
        <w:t>aanvoeren en verwerken van teelaarde, bomenzand en meststoffen;</w:t>
      </w:r>
    </w:p>
    <w:p w14:paraId="0B3B108A" w14:textId="77777777" w:rsidR="00596508" w:rsidRDefault="00596508" w:rsidP="00596508">
      <w:pPr>
        <w:pStyle w:val="Wenkops1"/>
      </w:pPr>
      <w:r>
        <w:t>verwijderen en voorkomen van onkruid (mulchen , wieden …);</w:t>
      </w:r>
    </w:p>
    <w:p w14:paraId="73F6223F" w14:textId="77777777" w:rsidR="00596508" w:rsidRDefault="00596508" w:rsidP="00596508">
      <w:pPr>
        <w:pStyle w:val="Wenkops1"/>
      </w:pPr>
      <w:r>
        <w:t>inspecteren van planten op de aanwezigheid van ziektes, parasieten, knaagdieren …;</w:t>
      </w:r>
    </w:p>
    <w:p w14:paraId="448CB9DB" w14:textId="77777777" w:rsidR="00596508" w:rsidRDefault="00596508" w:rsidP="00596508">
      <w:pPr>
        <w:pStyle w:val="Wenkops1"/>
      </w:pPr>
      <w:r>
        <w:t>verwijderen van zieke of dode planten;</w:t>
      </w:r>
    </w:p>
    <w:p w14:paraId="65C2E0D8" w14:textId="77777777" w:rsidR="00596508" w:rsidRDefault="00596508" w:rsidP="00596508">
      <w:pPr>
        <w:pStyle w:val="Wenkops1"/>
      </w:pPr>
      <w:r>
        <w:t>vernieuwen van de potgrond in plantenbakken;</w:t>
      </w:r>
    </w:p>
    <w:p w14:paraId="0038B9F4" w14:textId="77777777" w:rsidR="00596508" w:rsidRDefault="00596508" w:rsidP="00596508">
      <w:pPr>
        <w:pStyle w:val="Wenkops1"/>
      </w:pPr>
      <w:r>
        <w:t>opschonen van perken, tuinpaden en terrassen (spitten, schoffelen, harken, mos verwijderen …);</w:t>
      </w:r>
    </w:p>
    <w:p w14:paraId="1B42864E" w14:textId="77777777" w:rsidR="00596508" w:rsidRDefault="00596508" w:rsidP="00596508">
      <w:pPr>
        <w:pStyle w:val="Wenkops1"/>
      </w:pPr>
      <w:r>
        <w:t>toepassen van technieken voor plantenvermeerdering en plantontwikkeling (pluizen, ontscheuten, toppen, inknijpen, stutten, opbinden, …);</w:t>
      </w:r>
    </w:p>
    <w:p w14:paraId="62272ECF" w14:textId="77777777" w:rsidR="00596508" w:rsidRDefault="00596508" w:rsidP="00596508">
      <w:pPr>
        <w:pStyle w:val="Wenkops1"/>
      </w:pPr>
      <w:r>
        <w:t>verzorgen van gewassen (bevloeien, bemesten, beschaduwen, beschermen tegen storm, koude …);</w:t>
      </w:r>
    </w:p>
    <w:p w14:paraId="143BA693" w14:textId="77777777" w:rsidR="00596508" w:rsidRDefault="00596508" w:rsidP="00596508">
      <w:pPr>
        <w:pStyle w:val="Wenkops1"/>
      </w:pPr>
      <w:r>
        <w:t>geven van water aan potplanten.</w:t>
      </w:r>
    </w:p>
    <w:p w14:paraId="4F72140B" w14:textId="77777777" w:rsidR="00596508" w:rsidRDefault="00596508" w:rsidP="00596508">
      <w:pPr>
        <w:pStyle w:val="Wenk"/>
      </w:pPr>
      <w:r>
        <w:t>Je kan grasvelden onderhouden door maaien, verticuteren, afboorden, irrigeren of bemesten.</w:t>
      </w:r>
    </w:p>
    <w:p w14:paraId="6677BE23" w14:textId="77777777" w:rsidR="00596508" w:rsidRDefault="00596508" w:rsidP="00596508">
      <w:pPr>
        <w:pStyle w:val="Wenk"/>
      </w:pPr>
      <w:r>
        <w:t>Je kan vijvers en waterpartijen onderhouden door</w:t>
      </w:r>
    </w:p>
    <w:p w14:paraId="1AC6443F" w14:textId="77777777" w:rsidR="00596508" w:rsidRDefault="00596508" w:rsidP="00596508">
      <w:pPr>
        <w:pStyle w:val="Wenkops1"/>
      </w:pPr>
      <w:r>
        <w:t>opschonen van de water(partijen) en sloten;</w:t>
      </w:r>
    </w:p>
    <w:p w14:paraId="4334DE35" w14:textId="77777777" w:rsidR="00596508" w:rsidRDefault="00596508" w:rsidP="00596508">
      <w:pPr>
        <w:pStyle w:val="Wenkops1"/>
      </w:pPr>
      <w:r>
        <w:t>verwijderen van bladeren, plantenresten en afgestorven delen van planten uit en rond de vijver;</w:t>
      </w:r>
    </w:p>
    <w:p w14:paraId="5E3D6F5E" w14:textId="77777777" w:rsidR="00596508" w:rsidRDefault="00596508" w:rsidP="00596508">
      <w:pPr>
        <w:pStyle w:val="Wenkops1"/>
      </w:pPr>
      <w:r>
        <w:t>reinigen van de vijverfilter;</w:t>
      </w:r>
    </w:p>
    <w:p w14:paraId="75E65A5D" w14:textId="77777777" w:rsidR="00596508" w:rsidRDefault="00596508" w:rsidP="00596508">
      <w:pPr>
        <w:pStyle w:val="Wenkops1"/>
      </w:pPr>
      <w:r>
        <w:t>uitvoeren van kleine herstellingen aan taluds en oevers.</w:t>
      </w:r>
    </w:p>
    <w:p w14:paraId="65D9EAE4" w14:textId="040801CC" w:rsidR="00C61CF0" w:rsidRDefault="00596508" w:rsidP="00596508">
      <w:pPr>
        <w:pStyle w:val="Wenk"/>
      </w:pPr>
      <w:r>
        <w:t>Het is belangrijk dat de leerlingen de richtlijnen voor het sorteren van afval toepassen.</w:t>
      </w:r>
    </w:p>
    <w:p w14:paraId="36BCAF3B" w14:textId="7AC32B65" w:rsidR="00F0038D" w:rsidRPr="00C61CF0" w:rsidRDefault="00F0038D" w:rsidP="00F0038D">
      <w:pPr>
        <w:pStyle w:val="Wenk"/>
      </w:pPr>
      <w:r w:rsidRPr="00F0038D">
        <w:t>Voorbeelden van grasvelden: gazons, sportvelden, golfterreinen, bloemenweide</w:t>
      </w:r>
    </w:p>
    <w:p w14:paraId="47635A8D" w14:textId="4886ECC6" w:rsidR="000B5848" w:rsidRDefault="008A71DF" w:rsidP="000B5848">
      <w:pPr>
        <w:pStyle w:val="Doel"/>
        <w:rPr>
          <w:rStyle w:val="pop-up"/>
        </w:rPr>
      </w:pPr>
      <w:r w:rsidRPr="008A71DF">
        <w:t>De leerlingen passen in groen</w:t>
      </w:r>
      <w:r w:rsidR="001C4B9B">
        <w:t>beheer</w:t>
      </w:r>
      <w:r w:rsidRPr="008A71DF">
        <w:t xml:space="preserve"> op een duurzame manier gewasbescherming toe met inbegrip van de vereiste</w:t>
      </w:r>
      <w:r w:rsidR="00586ACB">
        <w:t xml:space="preserve">n </w:t>
      </w:r>
      <w:r w:rsidRPr="008A71DF">
        <w:t xml:space="preserve">voor het behalen van </w:t>
      </w:r>
      <w:hyperlink w:anchor="_Fytolicentie_P1" w:history="1">
        <w:r w:rsidRPr="002319C8">
          <w:rPr>
            <w:rStyle w:val="pop-up"/>
          </w:rPr>
          <w:t>fytolicentie P1</w:t>
        </w:r>
      </w:hyperlink>
      <w:r w:rsidRPr="002319C8">
        <w:rPr>
          <w:rStyle w:val="pop-up"/>
        </w:rPr>
        <w:t>.</w:t>
      </w:r>
    </w:p>
    <w:p w14:paraId="224BA439" w14:textId="77777777" w:rsidR="003C60EA" w:rsidRDefault="003C60EA" w:rsidP="003C60EA">
      <w:pPr>
        <w:pStyle w:val="Wenk"/>
        <w:numPr>
          <w:ilvl w:val="0"/>
          <w:numId w:val="13"/>
        </w:numPr>
      </w:pPr>
      <w:r>
        <w:t>Bij een P1- opleiding ligt de klemtoon heel sterk op de praktische aspecten van de inhoudelijke vereisten.</w:t>
      </w:r>
    </w:p>
    <w:p w14:paraId="4AE7E1C5" w14:textId="77777777" w:rsidR="003C60EA" w:rsidRDefault="003C60EA" w:rsidP="003C60EA">
      <w:pPr>
        <w:pStyle w:val="Wenk"/>
        <w:numPr>
          <w:ilvl w:val="0"/>
          <w:numId w:val="13"/>
        </w:numPr>
      </w:pPr>
      <w:r>
        <w:t>Vormen van bestrijding die leerlingen kunnen uitvoeren zijn:</w:t>
      </w:r>
    </w:p>
    <w:p w14:paraId="3CCD1759" w14:textId="77777777" w:rsidR="003C60EA" w:rsidRDefault="003C60EA" w:rsidP="003C60EA">
      <w:pPr>
        <w:pStyle w:val="Wenkops1"/>
      </w:pPr>
      <w:r>
        <w:lastRenderedPageBreak/>
        <w:t>Mechanische bestrijding: borstelen, hakken, schoffelen, manueel wieden, ….</w:t>
      </w:r>
    </w:p>
    <w:p w14:paraId="23058C26" w14:textId="77777777" w:rsidR="003C60EA" w:rsidRDefault="003C60EA" w:rsidP="003C60EA">
      <w:pPr>
        <w:pStyle w:val="Wenkops1"/>
      </w:pPr>
      <w:r>
        <w:t>Thermische bestrijding: verhitten, stomen, bevriezen, …</w:t>
      </w:r>
    </w:p>
    <w:p w14:paraId="00FDC3C2" w14:textId="50F460C4" w:rsidR="003C60EA" w:rsidRPr="003C60EA" w:rsidRDefault="003C60EA" w:rsidP="003C60EA">
      <w:pPr>
        <w:pStyle w:val="Wenk"/>
        <w:numPr>
          <w:ilvl w:val="0"/>
          <w:numId w:val="13"/>
        </w:numPr>
      </w:pPr>
      <w:r>
        <w:t>Aandacht voor ecologisch tuinbeheer is belangrijk.</w:t>
      </w:r>
    </w:p>
    <w:p w14:paraId="1A159FDC" w14:textId="011BA872" w:rsidR="00432B48" w:rsidRDefault="000B5848" w:rsidP="000B5848">
      <w:pPr>
        <w:pStyle w:val="Doel"/>
      </w:pPr>
      <w:r w:rsidRPr="008D6E63">
        <w:t>De leerlingen verwijderen restmateriaal en afval rekening houdend met de gangbare wetgeving en gekregen instructies.</w:t>
      </w:r>
    </w:p>
    <w:p w14:paraId="7E570B56" w14:textId="77777777" w:rsidR="00F23057" w:rsidRDefault="00F23057" w:rsidP="00C05E51">
      <w:pPr>
        <w:pStyle w:val="WenkDuiding"/>
      </w:pPr>
      <w:r>
        <w:t>Verwijderen omvat sorteren en afvoeren.</w:t>
      </w:r>
    </w:p>
    <w:p w14:paraId="6C5ADB66" w14:textId="77777777" w:rsidR="00F23057" w:rsidRDefault="00F23057" w:rsidP="00F23057">
      <w:pPr>
        <w:pStyle w:val="Wenk"/>
      </w:pPr>
      <w:r>
        <w:t>De leerlingen respecteren de milieuwetgeving en leven de afspraken na met betrekking tot het sorteren van afval.</w:t>
      </w:r>
    </w:p>
    <w:p w14:paraId="749FCD51" w14:textId="261937E6" w:rsidR="00F23057" w:rsidRDefault="00F23057" w:rsidP="00F23057">
      <w:pPr>
        <w:pStyle w:val="Wenk"/>
      </w:pPr>
      <w:r>
        <w:t>Je kan de leerlingen een kritische kijk op afval en restmateriaal aanleren in functie van het zorgzaam omspringen met materialen en het hergebruik bij circulaire economie.</w:t>
      </w:r>
    </w:p>
    <w:p w14:paraId="29168E9B" w14:textId="5C32DB70" w:rsidR="00F23057" w:rsidRPr="00023257" w:rsidRDefault="00F23057" w:rsidP="00023257">
      <w:pPr>
        <w:pStyle w:val="Wenk"/>
      </w:pPr>
      <w:r w:rsidRPr="00023257">
        <w:t>Je kan de leerlingen veiligheidspictogrammen, etiketten en productinformatie leren interpreteren.</w:t>
      </w:r>
      <w:r w:rsidR="00023257" w:rsidRPr="00023257">
        <w:t xml:space="preserve"> </w:t>
      </w:r>
      <w:r w:rsidRPr="00023257">
        <w:t>Je kan de leerlingen het onderscheid tussen gevaarlijke en niet gevaarlijke producten en afvalstoffen aanleren.</w:t>
      </w:r>
    </w:p>
    <w:p w14:paraId="4104FE92" w14:textId="51023187" w:rsidR="00F23057" w:rsidRPr="00F23057" w:rsidRDefault="00F23057" w:rsidP="00023257">
      <w:pPr>
        <w:pStyle w:val="Wenk"/>
      </w:pPr>
      <w:r>
        <w:t>Je kan de leerlingen leren wat de invloed is van het sorteren op afvalverwerking en recyclage.</w:t>
      </w:r>
    </w:p>
    <w:p w14:paraId="6F07BA51" w14:textId="4C128535" w:rsidR="00432B48" w:rsidRDefault="00432B48" w:rsidP="00432B48">
      <w:pPr>
        <w:pStyle w:val="Kop2"/>
      </w:pPr>
      <w:bookmarkStart w:id="109" w:name="_Toc157032536"/>
      <w:r>
        <w:t>Groenmechanisatie en techniek</w:t>
      </w:r>
      <w:bookmarkEnd w:id="109"/>
    </w:p>
    <w:p w14:paraId="51671263" w14:textId="0695764A" w:rsidR="002C3186" w:rsidRDefault="002C3186" w:rsidP="004B6A31">
      <w:pPr>
        <w:pStyle w:val="Concordantie"/>
      </w:pPr>
      <w:r w:rsidRPr="002C3186">
        <w:t>Minimumdoelen, cesuurdoelen of doelen die leiden naar BK</w:t>
      </w:r>
    </w:p>
    <w:p w14:paraId="3CAEC51D" w14:textId="0520E26A" w:rsidR="0098560A" w:rsidRDefault="0098560A" w:rsidP="002C3186">
      <w:pPr>
        <w:pStyle w:val="MDSMDBK"/>
      </w:pPr>
      <w:r>
        <w:t>BK 0</w:t>
      </w:r>
      <w:r w:rsidRPr="0098560A">
        <w:t>6</w:t>
      </w:r>
      <w:r w:rsidRPr="0098560A">
        <w:tab/>
        <w:t>De leerlingen helpen mee met het transport van en naar de locatie.</w:t>
      </w:r>
      <w:r w:rsidR="00A60D38">
        <w:t xml:space="preserve"> (LPD 14)</w:t>
      </w:r>
    </w:p>
    <w:p w14:paraId="5DC342DB" w14:textId="07D50FE4" w:rsidR="00D37490" w:rsidRDefault="00D37490" w:rsidP="00D37490">
      <w:pPr>
        <w:pStyle w:val="MDSMDBK"/>
      </w:pPr>
      <w:r>
        <w:t>BK</w:t>
      </w:r>
      <w:r w:rsidR="0098560A" w:rsidRPr="0098560A">
        <w:t xml:space="preserve"> </w:t>
      </w:r>
      <w:r>
        <w:t>09</w:t>
      </w:r>
      <w:r>
        <w:tab/>
        <w:t>De leerlingen werken met courante tuinbouwmachines, gereedschappen en producten.</w:t>
      </w:r>
      <w:r w:rsidR="00933845">
        <w:t xml:space="preserve"> (LPD 12)</w:t>
      </w:r>
    </w:p>
    <w:p w14:paraId="26E8AACB" w14:textId="0583DCED" w:rsidR="00D37490" w:rsidRDefault="00D37490" w:rsidP="00D37490">
      <w:pPr>
        <w:pStyle w:val="MDSMDBK"/>
      </w:pPr>
      <w:r>
        <w:t>BK 10</w:t>
      </w:r>
      <w:r>
        <w:tab/>
        <w:t xml:space="preserve">De leerlingen reinigen en doen basisonderhoud van machines en materieel. </w:t>
      </w:r>
      <w:r w:rsidR="00933845">
        <w:t>(LPD 13)</w:t>
      </w:r>
    </w:p>
    <w:p w14:paraId="06F39174" w14:textId="2EC0BD92" w:rsidR="002C3186" w:rsidRDefault="00D37490" w:rsidP="00D37490">
      <w:pPr>
        <w:pStyle w:val="MDSMDBK"/>
      </w:pPr>
      <w:r>
        <w:t>BK 11</w:t>
      </w:r>
      <w:r>
        <w:tab/>
        <w:t>De leerlingen controleren de werkzaamheden en ruimen op.</w:t>
      </w:r>
      <w:r w:rsidR="00933845">
        <w:t xml:space="preserve"> </w:t>
      </w:r>
      <w:r w:rsidR="00933EBD">
        <w:t>(LPD 3</w:t>
      </w:r>
      <w:r w:rsidR="00FA0233">
        <w:t>, 13</w:t>
      </w:r>
      <w:r w:rsidR="00933EBD">
        <w:t>)</w:t>
      </w:r>
    </w:p>
    <w:p w14:paraId="3DC492F8" w14:textId="2D0911E3" w:rsidR="00D37490" w:rsidRDefault="00D37490" w:rsidP="00D37490">
      <w:pPr>
        <w:pStyle w:val="MDSMDBK"/>
      </w:pPr>
      <w:r w:rsidRPr="00D37490">
        <w:t>Onderliggende kennis bij doelen die leiden naar BK</w:t>
      </w:r>
    </w:p>
    <w:p w14:paraId="50BEBC27" w14:textId="6C9DFB9D" w:rsidR="0098560A" w:rsidRPr="0098560A" w:rsidRDefault="005B251D" w:rsidP="005B251D">
      <w:pPr>
        <w:pStyle w:val="Onderliggendekennis"/>
      </w:pPr>
      <w:r w:rsidRPr="005B251D">
        <w:t>d.</w:t>
      </w:r>
      <w:r w:rsidRPr="005B251D">
        <w:tab/>
        <w:t>Machines, handgereedschap en materialen: gebruik, onderhoud en risico’s</w:t>
      </w:r>
      <w:r w:rsidR="00933EBD">
        <w:t xml:space="preserve"> </w:t>
      </w:r>
      <w:r w:rsidR="00F43733">
        <w:t>(LPD</w:t>
      </w:r>
      <w:r w:rsidR="00231566">
        <w:t xml:space="preserve"> </w:t>
      </w:r>
      <w:r w:rsidR="00F43733">
        <w:t>1, 12, 13)</w:t>
      </w:r>
    </w:p>
    <w:p w14:paraId="6097C411" w14:textId="365CEF76" w:rsidR="003B220B" w:rsidRDefault="003B220B" w:rsidP="003B220B">
      <w:pPr>
        <w:pStyle w:val="Doel"/>
      </w:pPr>
      <w:r w:rsidRPr="0061052B">
        <w:t xml:space="preserve">De leerlingen gebruiken </w:t>
      </w:r>
      <w:r w:rsidR="000B5848">
        <w:t>materi</w:t>
      </w:r>
      <w:r w:rsidR="00712325">
        <w:t>aa</w:t>
      </w:r>
      <w:r w:rsidR="000B5848">
        <w:t>l</w:t>
      </w:r>
      <w:r w:rsidR="00875308">
        <w:t>,</w:t>
      </w:r>
      <w:r w:rsidRPr="0061052B">
        <w:t xml:space="preserve"> gereedschap</w:t>
      </w:r>
      <w:r w:rsidR="00875308">
        <w:t>pen</w:t>
      </w:r>
      <w:r w:rsidRPr="0061052B">
        <w:t xml:space="preserve">, machines, werktuigen en installaties </w:t>
      </w:r>
      <w:r w:rsidR="005218C4">
        <w:t>veilig en duurzaam.</w:t>
      </w:r>
    </w:p>
    <w:p w14:paraId="333BB29E" w14:textId="77777777" w:rsidR="00DB2AED" w:rsidRDefault="00DB2AED" w:rsidP="00DB2AED">
      <w:pPr>
        <w:pStyle w:val="Wenk"/>
      </w:pPr>
      <w:r>
        <w:t>Je kan met de leerlingen de VIK samen doornemen vooraf aan het eerste gebruik van een nieuwe machine. Je kan een toolboxmeeting en een checklist gebruiken ter ondersteuning.</w:t>
      </w:r>
    </w:p>
    <w:p w14:paraId="14401BBC" w14:textId="77777777" w:rsidR="00DB2AED" w:rsidRDefault="00DB2AED" w:rsidP="00DB2AED">
      <w:pPr>
        <w:pStyle w:val="Wenk"/>
      </w:pPr>
      <w:r>
        <w:t>Je kan een machine-instructiekaart gebruiken als leidraad bij het correct en ergonomisch hanteren van een machine, gereedschap of meetinstrument.</w:t>
      </w:r>
    </w:p>
    <w:p w14:paraId="2A525517" w14:textId="14C12336" w:rsidR="002B5B2A" w:rsidRPr="002B5B2A" w:rsidRDefault="00DB2AED" w:rsidP="002B5B2A">
      <w:pPr>
        <w:pStyle w:val="Wenk"/>
      </w:pPr>
      <w:r>
        <w:t>Voorbeelden van machines in groen- en tuinbeheer zijn: hakselaar, kettingzaag, bladblazer, grondboor, heggenschaar, tuinbouwtrekker, nivelleerbalk, kantensnijder, maaimachine, verticuteermachine, borstelmachine, onkruidbrander, slijpschijf, snoeischaar, graszodensnijder, spitfrees, motoculteur, rugsproeier …</w:t>
      </w:r>
    </w:p>
    <w:p w14:paraId="4538F3F1" w14:textId="749FAE4A" w:rsidR="003B220B" w:rsidRDefault="003B220B" w:rsidP="003B220B">
      <w:pPr>
        <w:pStyle w:val="Doel"/>
      </w:pPr>
      <w:r w:rsidRPr="00A86551">
        <w:t xml:space="preserve">De leerlingen voeren basisonderhoud, reiniging en opruiming uit </w:t>
      </w:r>
      <w:r w:rsidR="002C32DE">
        <w:t xml:space="preserve">van </w:t>
      </w:r>
      <w:r w:rsidRPr="00A86551">
        <w:t>materialen, gereedschappen, machines, werktuigen, installaties, afwateringssystemen, omgeving</w:t>
      </w:r>
      <w:r w:rsidR="002C32DE">
        <w:t xml:space="preserve"> en </w:t>
      </w:r>
      <w:r w:rsidRPr="00A86551">
        <w:t>infrastructuur.</w:t>
      </w:r>
    </w:p>
    <w:p w14:paraId="671162A8" w14:textId="77777777" w:rsidR="00581E31" w:rsidRDefault="00581E31" w:rsidP="00581E31">
      <w:pPr>
        <w:pStyle w:val="Wenk"/>
      </w:pPr>
      <w:r>
        <w:t>Je brengt het belang van het correct opbergen van machines, meetinstrumenten, gereedschappen, … na gebruik onder de aandacht van de leerlingen.</w:t>
      </w:r>
    </w:p>
    <w:p w14:paraId="2102A4EB" w14:textId="77777777" w:rsidR="00581E31" w:rsidRDefault="00581E31" w:rsidP="00581E31">
      <w:pPr>
        <w:pStyle w:val="Wenk"/>
      </w:pPr>
      <w:r>
        <w:t>Voorbeelden van onderhoudstaken:</w:t>
      </w:r>
    </w:p>
    <w:p w14:paraId="7D7D95B2" w14:textId="77777777" w:rsidR="00581E31" w:rsidRDefault="00581E31" w:rsidP="00581E31">
      <w:pPr>
        <w:pStyle w:val="Wenkops1"/>
      </w:pPr>
      <w:r>
        <w:lastRenderedPageBreak/>
        <w:t>zwerfvuil verwijderen</w:t>
      </w:r>
    </w:p>
    <w:p w14:paraId="55E4D50F" w14:textId="77777777" w:rsidR="00581E31" w:rsidRDefault="00581E31" w:rsidP="00581E31">
      <w:pPr>
        <w:pStyle w:val="Wenkops1"/>
      </w:pPr>
      <w:r>
        <w:t>onderhoud van constructies (goten, afwateringssystemen (drainage), randpercelen, houtkanten, muurtje, brievenbus …</w:t>
      </w:r>
    </w:p>
    <w:p w14:paraId="46CE82FB" w14:textId="77777777" w:rsidR="00581E31" w:rsidRDefault="00581E31" w:rsidP="00581E31">
      <w:pPr>
        <w:pStyle w:val="Wenkops1"/>
      </w:pPr>
      <w:r>
        <w:t>verhelpen van verstoppingen zodat de afwateringssystemen optimaal functioneren</w:t>
      </w:r>
    </w:p>
    <w:p w14:paraId="7B83AB8D" w14:textId="77777777" w:rsidR="00581E31" w:rsidRDefault="00581E31" w:rsidP="00581E31">
      <w:pPr>
        <w:pStyle w:val="Wenkops1"/>
      </w:pPr>
      <w:r>
        <w:t>oplossen van kleine storingen</w:t>
      </w:r>
    </w:p>
    <w:p w14:paraId="05592E4C" w14:textId="77777777" w:rsidR="00581E31" w:rsidRDefault="00581E31" w:rsidP="00581E31">
      <w:pPr>
        <w:pStyle w:val="Wenkops1"/>
      </w:pPr>
      <w:r>
        <w:t>installaties en afsluitingen controleren en onderhouden (houten afsluitingen, metaaldraad, betonplaten …)</w:t>
      </w:r>
    </w:p>
    <w:p w14:paraId="4951C6A4" w14:textId="77777777" w:rsidR="00581E31" w:rsidRDefault="00581E31" w:rsidP="00581E31">
      <w:pPr>
        <w:pStyle w:val="Wenkops1"/>
      </w:pPr>
      <w:r>
        <w:t>reinigen, smeren, onderdelen vervangen, vloeistoffen aanvullen …</w:t>
      </w:r>
    </w:p>
    <w:p w14:paraId="2A1EDFB7" w14:textId="05DB2735" w:rsidR="00D03563" w:rsidRPr="00D03563" w:rsidRDefault="003878ED" w:rsidP="003878ED">
      <w:pPr>
        <w:pStyle w:val="Wenk"/>
      </w:pPr>
      <w:r w:rsidRPr="003878ED">
        <w:t>Je kan de leerlingen kennis bijbrengen van visuele en auditieve kenmerken van slijtage en defecten.</w:t>
      </w:r>
    </w:p>
    <w:p w14:paraId="2BFCA504" w14:textId="19C9B37F" w:rsidR="00432B48" w:rsidRDefault="003B220B" w:rsidP="00432B48">
      <w:pPr>
        <w:pStyle w:val="Doel"/>
      </w:pPr>
      <w:r w:rsidRPr="00A661A8">
        <w:t>De leerlingen helpen mee met het transport van materi</w:t>
      </w:r>
      <w:r w:rsidR="00094058">
        <w:t>aa</w:t>
      </w:r>
      <w:r w:rsidRPr="00A661A8">
        <w:t>l, machines en grondstoffen van en naar de locatie.</w:t>
      </w:r>
    </w:p>
    <w:p w14:paraId="09791CB4" w14:textId="4F2655F0" w:rsidR="006B0DAF" w:rsidRDefault="006B0DAF" w:rsidP="006B0DAF">
      <w:pPr>
        <w:pStyle w:val="Wenk"/>
      </w:pPr>
      <w:r w:rsidRPr="006B0DAF">
        <w:t>Je kan de aandacht vestigen op het correct zekeren en laden van materialen , het correct gebruik van kruiwagen of containerkarren, het optimaal benutten van de beschikbare ruimte van het transportmiddel</w:t>
      </w:r>
      <w:r w:rsidR="009B08B6">
        <w:t>.</w:t>
      </w:r>
    </w:p>
    <w:p w14:paraId="19DCEEDF" w14:textId="01A9E04F" w:rsidR="009B08B6" w:rsidRDefault="00B0689B" w:rsidP="009B08B6">
      <w:pPr>
        <w:pStyle w:val="Kop2"/>
      </w:pPr>
      <w:bookmarkStart w:id="110" w:name="_Toc157032537"/>
      <w:r>
        <w:t>Oplossingsgerichte competentie in Medewerker groen- en tuinbeheer</w:t>
      </w:r>
      <w:bookmarkEnd w:id="110"/>
    </w:p>
    <w:p w14:paraId="2EDEDC95" w14:textId="77777777" w:rsidR="000D79D0" w:rsidRPr="00610976" w:rsidRDefault="000D79D0" w:rsidP="00610976">
      <w:pPr>
        <w:pStyle w:val="Concordantie"/>
      </w:pPr>
      <w:r w:rsidRPr="00610976">
        <w:t>Minimumdoelen, cesuurdoelen of doelen die leiden naar BK</w:t>
      </w:r>
    </w:p>
    <w:p w14:paraId="0B255415" w14:textId="5F4ED416" w:rsidR="00610976" w:rsidRDefault="00610976" w:rsidP="00610976">
      <w:pPr>
        <w:pStyle w:val="MDSMDBK"/>
      </w:pPr>
      <w:r w:rsidRPr="00610976">
        <w:t>MD 06.1</w:t>
      </w:r>
      <w:r w:rsidR="00FF17E9">
        <w:t>4</w:t>
      </w:r>
      <w:r w:rsidRPr="00610976">
        <w:tab/>
        <w:t xml:space="preserve">De leerlingen ontwerpen een oplossing voor een probleem door wetenschappen, technologie of wiskunde geïntegreerd aan te wenden. (LPD </w:t>
      </w:r>
      <w:r>
        <w:t>15</w:t>
      </w:r>
      <w:r w:rsidRPr="00610976">
        <w:t>)</w:t>
      </w:r>
    </w:p>
    <w:p w14:paraId="52BB00DA" w14:textId="769750D6" w:rsidR="001D7C39" w:rsidRDefault="001D7C39" w:rsidP="001D7C39">
      <w:pPr>
        <w:pStyle w:val="Doel"/>
      </w:pPr>
      <w:r>
        <w:t xml:space="preserve">De leerlingen ontwerpen een oplossing voor een probleem of een uitdaging door wetenschappen, technologie of wiskunde geïntegreerd aan te wenden in de context van </w:t>
      </w:r>
      <w:r w:rsidR="000D79D0">
        <w:t>Medewerker groen- en tuinbeheer</w:t>
      </w:r>
      <w:r>
        <w:t>.</w:t>
      </w:r>
    </w:p>
    <w:p w14:paraId="6B1C81A9" w14:textId="77777777" w:rsidR="001D7C39" w:rsidRDefault="001D7C39" w:rsidP="001D7C39">
      <w:pPr>
        <w:pStyle w:val="Wenk"/>
      </w:pPr>
      <w:r>
        <w:t>Dit leerplandoel kan je op een projectmatige manier realiseren. Het kan gaan om een probleem of uitdaging die kleinschalig is en aansluit bij de leefwereld van de leerlingen.</w:t>
      </w:r>
    </w:p>
    <w:p w14:paraId="3FA721C3" w14:textId="77777777" w:rsidR="001D7C39" w:rsidRDefault="001D7C39" w:rsidP="001D7C39">
      <w:pPr>
        <w:pStyle w:val="Wenk"/>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9C708F0" w14:textId="77777777" w:rsidR="001D7C39" w:rsidRDefault="001D7C39" w:rsidP="001D7C39">
      <w:pPr>
        <w:pStyle w:val="Wenk"/>
      </w:pPr>
      <w:r>
        <w:t>Je kan een informatierijke omgeving voorzien waarin leerlingen vlot inspiratie kunnen verzamelen. Het is waardevol om ook tussentijdse resultaten te bespreken. Leerlingen kunnen ook feedback aan elkaar geven.</w:t>
      </w:r>
    </w:p>
    <w:p w14:paraId="33AEA386" w14:textId="77777777" w:rsidR="001D7C39" w:rsidRDefault="001D7C39" w:rsidP="001D7C39">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29572023" w14:textId="1B2A9E85" w:rsidR="00B64297" w:rsidRPr="00B64297" w:rsidRDefault="001D7C39" w:rsidP="00D80531">
      <w:pPr>
        <w:pStyle w:val="Wenk"/>
      </w:pPr>
      <w:r>
        <w:t xml:space="preserve">De leerlingen ontwerpen een oplossing, maar hoeven die oplossing niet effectief te realiseren. De oplossing kan verschillende vormen aannemen en moet worden </w:t>
      </w:r>
      <w:r>
        <w:lastRenderedPageBreak/>
        <w:t>getest of geëvalueerd: een nieuwe of aangepaste werkwijze, een interventie, een technisch systeem (product, apparaat …).</w:t>
      </w:r>
    </w:p>
    <w:p w14:paraId="54140F1A" w14:textId="40A17EA9" w:rsidR="0000561E" w:rsidRDefault="002C32DE" w:rsidP="0000561E">
      <w:pPr>
        <w:pStyle w:val="Kop1"/>
      </w:pPr>
      <w:bookmarkStart w:id="111" w:name="_Toc157032538"/>
      <w:bookmarkEnd w:id="105"/>
      <w:r>
        <w:t>Pop-up</w:t>
      </w:r>
      <w:bookmarkEnd w:id="111"/>
    </w:p>
    <w:p w14:paraId="73E64352" w14:textId="67B61518" w:rsidR="00AE40D0" w:rsidRPr="007F6A5E" w:rsidRDefault="002C32DE" w:rsidP="007F6A5E">
      <w:pPr>
        <w:pStyle w:val="Kop4"/>
        <w:rPr>
          <w:rStyle w:val="Nadruk"/>
          <w:b/>
          <w:i/>
          <w:iCs w:val="0"/>
        </w:rPr>
      </w:pPr>
      <w:bookmarkStart w:id="112" w:name="_Fytolicentie_P1"/>
      <w:bookmarkEnd w:id="112"/>
      <w:r>
        <w:rPr>
          <w:rStyle w:val="Nadruk"/>
          <w:b/>
          <w:i/>
          <w:iCs w:val="0"/>
        </w:rPr>
        <w:t>Fytolicentie P1</w:t>
      </w:r>
    </w:p>
    <w:p w14:paraId="70F5879B" w14:textId="77777777" w:rsidR="00E142A2" w:rsidRPr="00413F30" w:rsidRDefault="00E142A2" w:rsidP="00E142A2">
      <w:r w:rsidRPr="00413F30">
        <w:t>Kennis en vaardigheden in functie van groen- en tuin</w:t>
      </w:r>
      <w:r>
        <w:t>beheer</w:t>
      </w:r>
      <w:r w:rsidRPr="00413F30">
        <w:t xml:space="preserve"> voor de fytolicentie P1</w:t>
      </w:r>
      <w:r>
        <w:t xml:space="preserve"> (16u)</w:t>
      </w:r>
      <w:r w:rsidRPr="00413F30">
        <w:t>:</w:t>
      </w:r>
    </w:p>
    <w:p w14:paraId="1660357B" w14:textId="77777777" w:rsidR="00E142A2" w:rsidRPr="00413F30" w:rsidRDefault="00E142A2" w:rsidP="00E142A2">
      <w:pPr>
        <w:pStyle w:val="Opsomming1"/>
        <w:numPr>
          <w:ilvl w:val="0"/>
          <w:numId w:val="3"/>
        </w:numPr>
      </w:pPr>
      <w:bookmarkStart w:id="113" w:name="_Hlk76398861"/>
      <w:r>
        <w:t>Relevante wetgeving i.v.m. gebruik van gewasbeschermingsmiddelen (1u):</w:t>
      </w:r>
    </w:p>
    <w:p w14:paraId="03F06004" w14:textId="77777777" w:rsidR="00E142A2" w:rsidRPr="00413F30" w:rsidRDefault="00E142A2" w:rsidP="00E142A2">
      <w:pPr>
        <w:pStyle w:val="Opsomming2"/>
      </w:pPr>
      <w:r w:rsidRPr="00413F30">
        <w:t>Toelating</w:t>
      </w:r>
    </w:p>
    <w:p w14:paraId="37A03300" w14:textId="77777777" w:rsidR="00E142A2" w:rsidRPr="00413F30" w:rsidRDefault="00E142A2" w:rsidP="00E142A2">
      <w:pPr>
        <w:pStyle w:val="Opsomming2"/>
      </w:pPr>
      <w:r w:rsidRPr="00413F30">
        <w:t>Gebruik: dosering, teelt, vijand, bufferzones</w:t>
      </w:r>
    </w:p>
    <w:p w14:paraId="17D14DA9" w14:textId="77777777" w:rsidR="00E142A2" w:rsidRPr="00413F30" w:rsidRDefault="00E142A2" w:rsidP="00E142A2">
      <w:pPr>
        <w:pStyle w:val="Opsomming2"/>
      </w:pPr>
      <w:r w:rsidRPr="00413F30">
        <w:t>Vervoer, opslag en bewaren</w:t>
      </w:r>
    </w:p>
    <w:p w14:paraId="539D0AE2" w14:textId="77777777" w:rsidR="00E142A2" w:rsidRPr="00413F30" w:rsidRDefault="00E142A2" w:rsidP="00E142A2">
      <w:pPr>
        <w:pStyle w:val="Opsomming2"/>
      </w:pPr>
      <w:r w:rsidRPr="00413F30">
        <w:t>Vlaams Actieplan duurzaam gebruik van pesticiden: vooral van toepassing op openbare en publiektoegankelijke terreinen (groenvoorzieners-openbare besturen) (Zonderisgezonder-programma VMM)</w:t>
      </w:r>
    </w:p>
    <w:p w14:paraId="4AB76CAC" w14:textId="77777777" w:rsidR="00E142A2" w:rsidRPr="00413F30" w:rsidRDefault="00E142A2" w:rsidP="00E142A2">
      <w:pPr>
        <w:pStyle w:val="Opsomming2"/>
      </w:pPr>
      <w:r w:rsidRPr="00413F30">
        <w:t>IPM - wetgeving</w:t>
      </w:r>
    </w:p>
    <w:p w14:paraId="79D0E3E3" w14:textId="77777777" w:rsidR="00E142A2" w:rsidRPr="00413F30" w:rsidRDefault="00E142A2" w:rsidP="00E142A2">
      <w:pPr>
        <w:pStyle w:val="Opsomming1"/>
        <w:numPr>
          <w:ilvl w:val="0"/>
          <w:numId w:val="3"/>
        </w:numPr>
      </w:pPr>
      <w:r>
        <w:t>Gewasbeschermingsmiddelen (1u):</w:t>
      </w:r>
    </w:p>
    <w:p w14:paraId="5DC380C3" w14:textId="77777777" w:rsidR="00E142A2" w:rsidRPr="00413F30" w:rsidRDefault="00E142A2" w:rsidP="00E142A2">
      <w:pPr>
        <w:pStyle w:val="Opsomming2"/>
      </w:pPr>
      <w:r w:rsidRPr="00413F30">
        <w:t>Wat/omschrijving</w:t>
      </w:r>
    </w:p>
    <w:p w14:paraId="302F9813" w14:textId="77777777" w:rsidR="00E142A2" w:rsidRPr="00413F30" w:rsidRDefault="00E142A2" w:rsidP="00E142A2">
      <w:pPr>
        <w:pStyle w:val="Opsomming2"/>
      </w:pPr>
      <w:r w:rsidRPr="00413F30">
        <w:t>Types: herbiciden, insecticiden, fungiciden, acariciden, mollusciciden, groeiregulatoren, …</w:t>
      </w:r>
    </w:p>
    <w:p w14:paraId="2CE9E593" w14:textId="77777777" w:rsidR="00E142A2" w:rsidRPr="00413F30" w:rsidRDefault="00E142A2" w:rsidP="00E142A2">
      <w:pPr>
        <w:pStyle w:val="Opsomming2"/>
      </w:pPr>
      <w:r w:rsidRPr="00413F30">
        <w:t>Contact, systemische middelen</w:t>
      </w:r>
    </w:p>
    <w:p w14:paraId="2418F59F" w14:textId="77777777" w:rsidR="00E142A2" w:rsidRPr="00413F30" w:rsidRDefault="00E142A2" w:rsidP="00E142A2">
      <w:pPr>
        <w:pStyle w:val="Opsomming2"/>
      </w:pPr>
      <w:r w:rsidRPr="00413F30">
        <w:t>Selectieve, breedwerkende middelen</w:t>
      </w:r>
    </w:p>
    <w:p w14:paraId="6C939798" w14:textId="77777777" w:rsidR="00E142A2" w:rsidRPr="00413F30" w:rsidRDefault="00E142A2" w:rsidP="00E142A2">
      <w:pPr>
        <w:pStyle w:val="Opsomming2"/>
      </w:pPr>
      <w:r w:rsidRPr="00413F30">
        <w:t>Fytoweb</w:t>
      </w:r>
    </w:p>
    <w:p w14:paraId="752BA351" w14:textId="77777777" w:rsidR="00E142A2" w:rsidRPr="00413F30" w:rsidRDefault="00E142A2" w:rsidP="00E142A2">
      <w:pPr>
        <w:pStyle w:val="Opsomming1"/>
        <w:numPr>
          <w:ilvl w:val="0"/>
          <w:numId w:val="3"/>
        </w:numPr>
      </w:pPr>
      <w:r>
        <w:t>Correct gebruik van gewasbeschermingsmiddelen (5u):</w:t>
      </w:r>
    </w:p>
    <w:p w14:paraId="2625596E" w14:textId="77777777" w:rsidR="00E142A2" w:rsidRPr="00413F30" w:rsidRDefault="00E142A2" w:rsidP="00E142A2">
      <w:pPr>
        <w:pStyle w:val="Opsomming2"/>
      </w:pPr>
      <w:r w:rsidRPr="00413F30">
        <w:t>Lezen etiket</w:t>
      </w:r>
    </w:p>
    <w:p w14:paraId="01E4A64F" w14:textId="77777777" w:rsidR="00E142A2" w:rsidRPr="00413F30" w:rsidRDefault="00E142A2" w:rsidP="00E142A2">
      <w:pPr>
        <w:pStyle w:val="Opsomming2"/>
      </w:pPr>
      <w:r w:rsidRPr="00413F30">
        <w:t>Berekenen dosis, hoeveelheid spuitvloeistof per behandelde oppervlakte</w:t>
      </w:r>
    </w:p>
    <w:p w14:paraId="3BCCD3E8" w14:textId="77777777" w:rsidR="00E142A2" w:rsidRPr="00413F30" w:rsidRDefault="00E142A2" w:rsidP="00E142A2">
      <w:pPr>
        <w:pStyle w:val="Opsomming2"/>
      </w:pPr>
      <w:r w:rsidRPr="00413F30">
        <w:t>Beschermkledij</w:t>
      </w:r>
    </w:p>
    <w:p w14:paraId="3BEA2F65" w14:textId="77777777" w:rsidR="00E142A2" w:rsidRPr="00413F30" w:rsidRDefault="00E142A2" w:rsidP="00E142A2">
      <w:pPr>
        <w:pStyle w:val="Opsomming2"/>
      </w:pPr>
      <w:r w:rsidRPr="00413F30">
        <w:t>Vullen en reinigen van spuittoestel</w:t>
      </w:r>
    </w:p>
    <w:p w14:paraId="22290471" w14:textId="77777777" w:rsidR="00E142A2" w:rsidRPr="00413F30" w:rsidRDefault="00E142A2" w:rsidP="00E142A2">
      <w:pPr>
        <w:pStyle w:val="Opsomming2"/>
      </w:pPr>
      <w:r w:rsidRPr="00413F30">
        <w:t>Opvang en verwerken van spuitresten</w:t>
      </w:r>
    </w:p>
    <w:p w14:paraId="1A9C3939" w14:textId="77777777" w:rsidR="00E142A2" w:rsidRPr="00413F30" w:rsidRDefault="00E142A2" w:rsidP="00E142A2">
      <w:pPr>
        <w:pStyle w:val="Opsomming2"/>
      </w:pPr>
      <w:r w:rsidRPr="00413F30">
        <w:t>Goede praktijk bij bespuitingen: correcte afstelling spuittoestel, weersomstandigheden, type product</w:t>
      </w:r>
    </w:p>
    <w:p w14:paraId="764BEED5" w14:textId="77777777" w:rsidR="00E142A2" w:rsidRPr="00413F30" w:rsidRDefault="00E142A2" w:rsidP="00E142A2">
      <w:pPr>
        <w:pStyle w:val="Opsomming2"/>
      </w:pPr>
      <w:r w:rsidRPr="00413F30">
        <w:t>Spuitlokaal: voorwaarden voor opslag in praktijk</w:t>
      </w:r>
    </w:p>
    <w:p w14:paraId="5A166B3F" w14:textId="77777777" w:rsidR="00E142A2" w:rsidRPr="00413F30" w:rsidRDefault="00E142A2" w:rsidP="00E142A2">
      <w:pPr>
        <w:pStyle w:val="Opsomming2"/>
      </w:pPr>
      <w:r w:rsidRPr="00413F30">
        <w:t>Opslag lege verpakkingen</w:t>
      </w:r>
    </w:p>
    <w:p w14:paraId="291D321F" w14:textId="77777777" w:rsidR="00E142A2" w:rsidRPr="00413F30" w:rsidRDefault="00E142A2" w:rsidP="00E142A2">
      <w:pPr>
        <w:pStyle w:val="Opsomming1"/>
        <w:numPr>
          <w:ilvl w:val="0"/>
          <w:numId w:val="3"/>
        </w:numPr>
      </w:pPr>
      <w:r>
        <w:t>Risico’s bij gebruik van gewasbeschermingsmiddelen (5u):</w:t>
      </w:r>
    </w:p>
    <w:p w14:paraId="601887C2" w14:textId="77777777" w:rsidR="00E142A2" w:rsidRPr="00413F30" w:rsidRDefault="00E142A2" w:rsidP="00E142A2">
      <w:pPr>
        <w:pStyle w:val="Opsomming2"/>
      </w:pPr>
      <w:r w:rsidRPr="00413F30">
        <w:t>Mens:</w:t>
      </w:r>
    </w:p>
    <w:p w14:paraId="281CF5AB" w14:textId="77777777" w:rsidR="00E142A2" w:rsidRPr="00413F30" w:rsidRDefault="00E142A2" w:rsidP="00E142A2">
      <w:pPr>
        <w:pStyle w:val="Opsomming3"/>
      </w:pPr>
      <w:r w:rsidRPr="00413F30">
        <w:t>Noties van giftigheid: acuut/chronisch</w:t>
      </w:r>
    </w:p>
    <w:p w14:paraId="7A0972F1" w14:textId="77777777" w:rsidR="00E142A2" w:rsidRPr="00413F30" w:rsidRDefault="00E142A2" w:rsidP="00E142A2">
      <w:pPr>
        <w:pStyle w:val="Opsomming3"/>
      </w:pPr>
      <w:r w:rsidRPr="00413F30">
        <w:t>Opname van GBM: mond, ademhaling, huid</w:t>
      </w:r>
    </w:p>
    <w:p w14:paraId="578B6EE0" w14:textId="77777777" w:rsidR="00E142A2" w:rsidRPr="00413F30" w:rsidRDefault="00E142A2" w:rsidP="00E142A2">
      <w:pPr>
        <w:pStyle w:val="Opsomming3"/>
      </w:pPr>
      <w:r w:rsidRPr="00413F30">
        <w:t>Mogelijke impact op de gezondheid: lange en korte termijn</w:t>
      </w:r>
    </w:p>
    <w:p w14:paraId="1B2973CC" w14:textId="77777777" w:rsidR="00E142A2" w:rsidRPr="00413F30" w:rsidRDefault="00E142A2" w:rsidP="00E142A2">
      <w:pPr>
        <w:pStyle w:val="Opsomming3"/>
      </w:pPr>
      <w:r w:rsidRPr="00413F30">
        <w:t>EHBO bij vergiftiging</w:t>
      </w:r>
    </w:p>
    <w:p w14:paraId="204C2C95" w14:textId="77777777" w:rsidR="00E142A2" w:rsidRPr="00413F30" w:rsidRDefault="00E142A2" w:rsidP="00E142A2">
      <w:pPr>
        <w:pStyle w:val="Opsomming3"/>
      </w:pPr>
      <w:r w:rsidRPr="00413F30">
        <w:t>Effect op omstaanders/consument (residu)</w:t>
      </w:r>
    </w:p>
    <w:p w14:paraId="255710F2" w14:textId="77777777" w:rsidR="00E142A2" w:rsidRPr="00413F30" w:rsidRDefault="00E142A2" w:rsidP="00E142A2">
      <w:pPr>
        <w:pStyle w:val="Opsomming2"/>
      </w:pPr>
      <w:r w:rsidRPr="00413F30">
        <w:t>Leefmilieu:</w:t>
      </w:r>
    </w:p>
    <w:p w14:paraId="1831CBF7" w14:textId="77777777" w:rsidR="00E142A2" w:rsidRPr="00413F30" w:rsidRDefault="00E142A2" w:rsidP="00E142A2">
      <w:pPr>
        <w:pStyle w:val="Opsomming3"/>
      </w:pPr>
      <w:r w:rsidRPr="00413F30">
        <w:t>Water: bufferzones, vul-spoelplaatsen, drift</w:t>
      </w:r>
    </w:p>
    <w:p w14:paraId="496A711C" w14:textId="77777777" w:rsidR="00E142A2" w:rsidRPr="00413F30" w:rsidRDefault="00E142A2" w:rsidP="00E142A2">
      <w:pPr>
        <w:pStyle w:val="Opsomming3"/>
      </w:pPr>
      <w:r w:rsidRPr="00413F30">
        <w:t>Nuttige organismen: bijen, natuurlijke vijanden, selectieve GBM</w:t>
      </w:r>
    </w:p>
    <w:p w14:paraId="138229B9" w14:textId="77777777" w:rsidR="00E142A2" w:rsidRPr="00413F30" w:rsidRDefault="00E142A2" w:rsidP="00E142A2">
      <w:pPr>
        <w:pStyle w:val="Opsomming3"/>
      </w:pPr>
      <w:r w:rsidRPr="00413F30">
        <w:t>Niet-doelwitorganismen</w:t>
      </w:r>
    </w:p>
    <w:p w14:paraId="03875CED" w14:textId="77777777" w:rsidR="00E142A2" w:rsidRPr="00413F30" w:rsidRDefault="00E142A2" w:rsidP="00E142A2">
      <w:pPr>
        <w:pStyle w:val="Opsomming3"/>
      </w:pPr>
      <w:r w:rsidRPr="00413F30">
        <w:lastRenderedPageBreak/>
        <w:t>Buurpercelen: natuur- en bosgebieden, particulieren, openbare en publiek toegankelijke terreinen</w:t>
      </w:r>
    </w:p>
    <w:p w14:paraId="7B04A4D8" w14:textId="77777777" w:rsidR="00E142A2" w:rsidRPr="00413F30" w:rsidRDefault="00E142A2" w:rsidP="00E142A2">
      <w:pPr>
        <w:pStyle w:val="Opsomming2"/>
      </w:pPr>
      <w:r w:rsidRPr="00413F30">
        <w:t>Wat te doen in geval van ongeval?</w:t>
      </w:r>
    </w:p>
    <w:p w14:paraId="7C34EDDF" w14:textId="77777777" w:rsidR="00E142A2" w:rsidRPr="00413F30" w:rsidRDefault="00E142A2" w:rsidP="00E142A2">
      <w:pPr>
        <w:pStyle w:val="Opsomming1"/>
        <w:numPr>
          <w:ilvl w:val="0"/>
          <w:numId w:val="3"/>
        </w:numPr>
      </w:pPr>
      <w:r>
        <w:t>Toegepaste gewasbescherming in functie van groen- en tuinbeheer (4u):</w:t>
      </w:r>
    </w:p>
    <w:p w14:paraId="15968A83" w14:textId="77777777" w:rsidR="00E142A2" w:rsidRPr="00413F30" w:rsidRDefault="00E142A2" w:rsidP="00E142A2">
      <w:pPr>
        <w:pStyle w:val="Opsomming2"/>
      </w:pPr>
      <w:r w:rsidRPr="00413F30">
        <w:t>Voornaamste ziektes en plagen:</w:t>
      </w:r>
    </w:p>
    <w:p w14:paraId="4B4C78DD" w14:textId="77777777" w:rsidR="00E142A2" w:rsidRPr="00413F30" w:rsidRDefault="00E142A2" w:rsidP="00E142A2">
      <w:pPr>
        <w:pStyle w:val="Opsomming2"/>
      </w:pPr>
      <w:r w:rsidRPr="00413F30">
        <w:t>Cyclus, schadebeeld, bestrijding (chemisch/ alternatief)</w:t>
      </w:r>
    </w:p>
    <w:p w14:paraId="4FC595BE" w14:textId="77777777" w:rsidR="00E142A2" w:rsidRPr="00413F30" w:rsidRDefault="00E142A2" w:rsidP="00E142A2">
      <w:pPr>
        <w:pStyle w:val="Opsomming2"/>
      </w:pPr>
      <w:r w:rsidRPr="00413F30">
        <w:t>Voornaamste onkruiden:</w:t>
      </w:r>
    </w:p>
    <w:p w14:paraId="6A0E8398" w14:textId="77777777" w:rsidR="00E142A2" w:rsidRPr="00413F30" w:rsidRDefault="00E142A2" w:rsidP="00E142A2">
      <w:pPr>
        <w:pStyle w:val="Opsomming2"/>
      </w:pPr>
      <w:r w:rsidRPr="00413F30">
        <w:t>Éénjarigen, doorlevenden</w:t>
      </w:r>
    </w:p>
    <w:p w14:paraId="49DB5BCC" w14:textId="77777777" w:rsidR="00E142A2" w:rsidRPr="00413F30" w:rsidRDefault="00E142A2" w:rsidP="00E142A2">
      <w:pPr>
        <w:pStyle w:val="Opsomming2"/>
      </w:pPr>
      <w:r w:rsidRPr="00413F30">
        <w:t>Éénzaadlobbigen, tweezaadlobbigen</w:t>
      </w:r>
    </w:p>
    <w:p w14:paraId="4DB973C5" w14:textId="3A3BCC38" w:rsidR="00CB00FE" w:rsidRPr="00CB00FE" w:rsidRDefault="00E142A2" w:rsidP="00CB00FE">
      <w:pPr>
        <w:pStyle w:val="Opsomming2"/>
      </w:pPr>
      <w:r w:rsidRPr="00413F30">
        <w:t>Bestrijdingsmethoden (chemisch/alternatief)</w:t>
      </w:r>
      <w:bookmarkEnd w:id="113"/>
    </w:p>
    <w:p w14:paraId="5E9B1EE9" w14:textId="77777777" w:rsidR="001173B1" w:rsidRDefault="001332B5" w:rsidP="00E42F24">
      <w:pPr>
        <w:pStyle w:val="Kop1"/>
      </w:pPr>
      <w:bookmarkStart w:id="114" w:name="_Toc121484789"/>
      <w:bookmarkStart w:id="115" w:name="_Toc127295268"/>
      <w:bookmarkStart w:id="116" w:name="_Toc128941190"/>
      <w:bookmarkStart w:id="117" w:name="_Toc129036357"/>
      <w:bookmarkStart w:id="118" w:name="_Toc129199586"/>
      <w:bookmarkStart w:id="119" w:name="_Toc157032539"/>
      <w:r>
        <w:t>Basisuitrusting</w:t>
      </w:r>
      <w:bookmarkEnd w:id="114"/>
      <w:bookmarkEnd w:id="115"/>
      <w:bookmarkEnd w:id="116"/>
      <w:bookmarkEnd w:id="117"/>
      <w:bookmarkEnd w:id="118"/>
      <w:bookmarkEnd w:id="119"/>
    </w:p>
    <w:p w14:paraId="5CFE0B44" w14:textId="77777777" w:rsidR="00276220" w:rsidRDefault="00276220" w:rsidP="00276220">
      <w:r>
        <w:t>Basisuitrusting verwijst naar de infrastructuur en het (didactisch) materiaal die beschikbaar moeten zijn voor de realisatie van de leerplandoelen.</w:t>
      </w:r>
    </w:p>
    <w:p w14:paraId="19032AAA" w14:textId="77777777" w:rsidR="00276220" w:rsidRDefault="00276220" w:rsidP="00276220">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29887202" w14:textId="77777777" w:rsidR="00276220" w:rsidRDefault="00276220" w:rsidP="00276220">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728A7DAE" w14:textId="77777777" w:rsidR="00276220" w:rsidRDefault="00276220" w:rsidP="00276220">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46047CF0" w14:textId="77777777" w:rsidR="00276220" w:rsidRDefault="00276220" w:rsidP="00276220">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3539DF6D" w14:textId="77777777" w:rsidR="00276220" w:rsidRPr="00C972D2" w:rsidRDefault="00276220" w:rsidP="00276220">
      <w:pPr>
        <w:rPr>
          <w:b/>
          <w:bCs/>
        </w:rPr>
      </w:pPr>
      <w:r w:rsidRPr="00C972D2">
        <w:rPr>
          <w:b/>
          <w:bCs/>
        </w:rPr>
        <w:t>Risicoanalyses voor chemicaliën en voor infrastructuur</w:t>
      </w:r>
    </w:p>
    <w:p w14:paraId="083D2315" w14:textId="77777777" w:rsidR="00276220" w:rsidRPr="00C972D2" w:rsidRDefault="00276220" w:rsidP="00276220">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2C777EDF" w14:textId="77777777" w:rsidR="00276220" w:rsidRPr="00C972D2" w:rsidRDefault="00276220" w:rsidP="00276220">
      <w:r w:rsidRPr="00C972D2">
        <w:lastRenderedPageBreak/>
        <w:t>Ook de veiligheid van wetenschaps- en praktijklokalen is essentieel: de bouwstenen van een veilige infrastructuur worden steeds getoetst aan de pedagogisch-didactische praktijk. Ook hiervoor is een hulpmiddel voor risicoanalyse ter beschikking.</w:t>
      </w:r>
    </w:p>
    <w:p w14:paraId="0812AEE5" w14:textId="7F4B0B39" w:rsidR="00276220" w:rsidRDefault="00276220" w:rsidP="00276220">
      <w:r w:rsidRPr="00C972D2">
        <w:t xml:space="preserve">De nodige informatie is terug te vinden op de PRO.website onder de rubriek </w:t>
      </w:r>
      <w:hyperlink r:id="rId21" w:history="1">
        <w:r w:rsidRPr="00C972D2">
          <w:rPr>
            <w:color w:val="0563C1" w:themeColor="hyperlink"/>
            <w:u w:val="single"/>
          </w:rPr>
          <w:t>‘Veiligheid, milieu en leerplanrealisatie’</w:t>
        </w:r>
      </w:hyperlink>
      <w:r w:rsidRPr="00C972D2">
        <w:t>.</w:t>
      </w:r>
    </w:p>
    <w:p w14:paraId="4B44CEDB" w14:textId="35420EAE" w:rsidR="000B0052" w:rsidRDefault="000B0052" w:rsidP="00A00764">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73A14093" w14:textId="77777777" w:rsidR="00A00764" w:rsidRDefault="00A00764" w:rsidP="00A00764">
      <w:pPr>
        <w:pStyle w:val="Kop2"/>
      </w:pPr>
      <w:bookmarkStart w:id="120" w:name="_Toc54974885"/>
      <w:bookmarkStart w:id="121" w:name="_Toc121484790"/>
      <w:bookmarkStart w:id="122" w:name="_Toc127295269"/>
      <w:bookmarkStart w:id="123" w:name="_Toc128941191"/>
      <w:bookmarkStart w:id="124" w:name="_Toc129036358"/>
      <w:bookmarkStart w:id="125" w:name="_Toc129199587"/>
      <w:bookmarkStart w:id="126" w:name="_Toc157032540"/>
      <w:r>
        <w:t>Infrastructuur</w:t>
      </w:r>
      <w:bookmarkEnd w:id="120"/>
      <w:bookmarkEnd w:id="121"/>
      <w:bookmarkEnd w:id="122"/>
      <w:bookmarkEnd w:id="123"/>
      <w:bookmarkEnd w:id="124"/>
      <w:bookmarkEnd w:id="125"/>
      <w:bookmarkEnd w:id="126"/>
    </w:p>
    <w:p w14:paraId="6011E5B9" w14:textId="535178DA" w:rsidR="0052178B" w:rsidRDefault="0052178B" w:rsidP="0052178B">
      <w:r w:rsidRPr="0052178B">
        <w:t>Om kennis en vaardigheden geïntegreerd aan te reiken en het procesmatig werken te versterken is een goed uitgerust competentiecentrum noodzakelijk waarbij de ruimte voor het aanleren van vaardigheden en het instructielokaal dicht bij elkaar gelegen zijn.</w:t>
      </w:r>
    </w:p>
    <w:p w14:paraId="541062B2" w14:textId="77777777" w:rsidR="00171BDE" w:rsidRPr="00BC3489" w:rsidRDefault="00171BDE" w:rsidP="00171BDE">
      <w:pPr>
        <w:rPr>
          <w:b/>
          <w:bCs/>
        </w:rPr>
      </w:pPr>
      <w:r w:rsidRPr="00BC3489">
        <w:rPr>
          <w:b/>
          <w:bCs/>
        </w:rPr>
        <w:t>Een instructielokaal</w:t>
      </w:r>
    </w:p>
    <w:p w14:paraId="13A71D36" w14:textId="77777777" w:rsidR="00171BDE" w:rsidRDefault="00171BDE" w:rsidP="00171BDE">
      <w:pPr>
        <w:pStyle w:val="Opsomming1"/>
        <w:numPr>
          <w:ilvl w:val="0"/>
          <w:numId w:val="3"/>
        </w:numPr>
      </w:pPr>
      <w:r>
        <w:t>dat qua grootte, akoestiek en inrichting geschikt is om communicatieve werkvormen te organiseren;</w:t>
      </w:r>
    </w:p>
    <w:p w14:paraId="0D184C3B" w14:textId="77777777" w:rsidR="00171BDE" w:rsidRDefault="00171BDE" w:rsidP="00171BDE">
      <w:pPr>
        <w:pStyle w:val="Opsomming1"/>
        <w:numPr>
          <w:ilvl w:val="0"/>
          <w:numId w:val="3"/>
        </w:numPr>
      </w:pPr>
      <w:r>
        <w:t>met een (draagbare) computer waarop de nodige software en audiovisueel materiaal kwaliteitsvol werkt en die met internet verbonden is;</w:t>
      </w:r>
    </w:p>
    <w:p w14:paraId="78311BF7" w14:textId="77777777" w:rsidR="00171BDE" w:rsidRDefault="00171BDE" w:rsidP="00171BDE">
      <w:pPr>
        <w:pStyle w:val="Opsomming1"/>
        <w:numPr>
          <w:ilvl w:val="0"/>
          <w:numId w:val="3"/>
        </w:numPr>
      </w:pPr>
      <w:r>
        <w:t>met de mogelijkheid om (bewegend beeld) kwaliteitsvol te projecteren;</w:t>
      </w:r>
    </w:p>
    <w:p w14:paraId="0F0ADD34" w14:textId="77777777" w:rsidR="00171BDE" w:rsidRDefault="00171BDE" w:rsidP="00171BDE">
      <w:pPr>
        <w:pStyle w:val="Opsomming1"/>
        <w:numPr>
          <w:ilvl w:val="0"/>
          <w:numId w:val="3"/>
        </w:numPr>
      </w:pPr>
      <w:r>
        <w:t>met de mogelijkheid om geluid kwaliteitsvol weer te geven;</w:t>
      </w:r>
    </w:p>
    <w:p w14:paraId="2ED4BAC8" w14:textId="77777777" w:rsidR="00171BDE" w:rsidRDefault="00171BDE" w:rsidP="00171BDE">
      <w:pPr>
        <w:pStyle w:val="Opsomming1"/>
        <w:numPr>
          <w:ilvl w:val="0"/>
          <w:numId w:val="3"/>
        </w:numPr>
      </w:pPr>
      <w:r>
        <w:t>met de mogelijkheid om draadloos internet te raadplegen met een aanvaardbare snelheid.</w:t>
      </w:r>
    </w:p>
    <w:p w14:paraId="320E488C" w14:textId="77777777" w:rsidR="00171BDE" w:rsidRDefault="00171BDE" w:rsidP="00171BDE">
      <w:r w:rsidRPr="00636CF1">
        <w:t>Toegang tot (mobile) devices voor leerlingen</w:t>
      </w:r>
      <w:r>
        <w:t>.</w:t>
      </w:r>
    </w:p>
    <w:p w14:paraId="6901FE0C" w14:textId="77777777" w:rsidR="00171BDE" w:rsidRPr="006E1566" w:rsidRDefault="00171BDE" w:rsidP="00171BDE">
      <w:pPr>
        <w:rPr>
          <w:b/>
          <w:bCs/>
        </w:rPr>
      </w:pPr>
      <w:r>
        <w:rPr>
          <w:b/>
          <w:bCs/>
        </w:rPr>
        <w:t>W</w:t>
      </w:r>
      <w:r w:rsidRPr="006E1566">
        <w:rPr>
          <w:b/>
          <w:bCs/>
        </w:rPr>
        <w:t>erkzone</w:t>
      </w:r>
    </w:p>
    <w:p w14:paraId="0C7BEE60" w14:textId="77777777" w:rsidR="00171BDE" w:rsidRDefault="00171BDE" w:rsidP="00171BDE">
      <w:r>
        <w:t xml:space="preserve">Met toegang tot </w:t>
      </w:r>
      <w:r w:rsidRPr="002B6F79">
        <w:t>tuinen, groene zones, grasvelden, vijvers, waterpartijen, sloten en oevers</w:t>
      </w:r>
      <w:r>
        <w:t>.</w:t>
      </w:r>
    </w:p>
    <w:p w14:paraId="09748E74" w14:textId="77777777" w:rsidR="00171BDE" w:rsidRDefault="00171BDE" w:rsidP="00171BDE">
      <w:pPr>
        <w:rPr>
          <w:b/>
          <w:bCs/>
        </w:rPr>
      </w:pPr>
      <w:r>
        <w:rPr>
          <w:b/>
          <w:bCs/>
        </w:rPr>
        <w:t>Kleedruimte</w:t>
      </w:r>
    </w:p>
    <w:p w14:paraId="5789A6BF" w14:textId="77777777" w:rsidR="00171BDE" w:rsidRPr="003C3C59" w:rsidRDefault="00171BDE" w:rsidP="00171BDE">
      <w:r>
        <w:t>Een wasgelegenheid met gescheiden kleedruimte voor de leerlingen en voor de leraren.</w:t>
      </w:r>
    </w:p>
    <w:p w14:paraId="5C7817A9" w14:textId="3D5D94B8" w:rsidR="00A00764" w:rsidRDefault="00A00764" w:rsidP="00A00764">
      <w:pPr>
        <w:pStyle w:val="Kop2"/>
      </w:pPr>
      <w:bookmarkStart w:id="127" w:name="_Toc157032541"/>
      <w:bookmarkStart w:id="128" w:name="_Toc54974886"/>
      <w:bookmarkStart w:id="129" w:name="_Toc121484791"/>
      <w:bookmarkStart w:id="130" w:name="_Toc127295270"/>
      <w:bookmarkStart w:id="131" w:name="_Toc128941192"/>
      <w:bookmarkStart w:id="132" w:name="_Toc129036359"/>
      <w:bookmarkStart w:id="133" w:name="_Toc129199588"/>
      <w:r>
        <w:t>Materiaal</w:t>
      </w:r>
      <w:r w:rsidR="0057255D">
        <w:t xml:space="preserve">, </w:t>
      </w:r>
      <w:r w:rsidR="0057255D" w:rsidRPr="0057255D">
        <w:t>toestellen, machines en gereedschappen</w:t>
      </w:r>
      <w:bookmarkEnd w:id="127"/>
      <w:r>
        <w:t xml:space="preserve"> </w:t>
      </w:r>
      <w:bookmarkEnd w:id="128"/>
      <w:bookmarkEnd w:id="129"/>
      <w:bookmarkEnd w:id="130"/>
      <w:bookmarkEnd w:id="131"/>
      <w:bookmarkEnd w:id="132"/>
      <w:bookmarkEnd w:id="133"/>
    </w:p>
    <w:p w14:paraId="0DCCFC4F" w14:textId="7B717BF8" w:rsidR="00056D13" w:rsidRPr="00694230" w:rsidRDefault="00056D13" w:rsidP="00056D13">
      <w:pPr>
        <w:pStyle w:val="Opsomming1"/>
        <w:numPr>
          <w:ilvl w:val="0"/>
          <w:numId w:val="3"/>
        </w:numPr>
      </w:pPr>
      <w:r w:rsidRPr="00694230">
        <w:t>Machines voor groen- en tuinbeheer zoals trekker, grondbewerkingsmachine, bos- en grasmaaier, bladblazer, heggenschaar, houthakselaar, borstelmachine, kantensnijder</w:t>
      </w:r>
    </w:p>
    <w:p w14:paraId="0BF82949" w14:textId="63D873FF" w:rsidR="00056D13" w:rsidRPr="00694230" w:rsidRDefault="00056D13" w:rsidP="00056D13">
      <w:pPr>
        <w:pStyle w:val="Opsomming1"/>
        <w:numPr>
          <w:ilvl w:val="0"/>
          <w:numId w:val="3"/>
        </w:numPr>
      </w:pPr>
      <w:r w:rsidRPr="00694230">
        <w:t>Gereedschappen voor groen- en tuinbeheer zoals snoeischaar, takkenschaar, takkenzaag, riek, schop, schoffel, hark, grondboor, hamer, tuinkoord, meter</w:t>
      </w:r>
    </w:p>
    <w:p w14:paraId="4A548D0B" w14:textId="144362B0" w:rsidR="00056D13" w:rsidRPr="00694230" w:rsidRDefault="00056D13" w:rsidP="00056D13">
      <w:pPr>
        <w:pStyle w:val="Opsomming1"/>
        <w:numPr>
          <w:ilvl w:val="0"/>
          <w:numId w:val="3"/>
        </w:numPr>
      </w:pPr>
      <w:r w:rsidRPr="00694230">
        <w:t>Materialen voor groen- en tuinbeheer zoals afdekmateriaal, steunmateriaal, irrigatiemateriaal, reinigingsmateriaal en -producten</w:t>
      </w:r>
    </w:p>
    <w:p w14:paraId="28B3A954" w14:textId="0C8AB6DE" w:rsidR="00056D13" w:rsidRPr="00694230" w:rsidRDefault="00056D13" w:rsidP="00056D13">
      <w:pPr>
        <w:pStyle w:val="Opsomming1"/>
        <w:numPr>
          <w:ilvl w:val="0"/>
          <w:numId w:val="3"/>
        </w:numPr>
      </w:pPr>
      <w:r w:rsidRPr="00694230">
        <w:t>Transportmiddelen zoals kruiwagen, kar</w:t>
      </w:r>
    </w:p>
    <w:p w14:paraId="0F73B630" w14:textId="570FAFFD" w:rsidR="00056D13" w:rsidRDefault="00056D13" w:rsidP="00056D13">
      <w:pPr>
        <w:pStyle w:val="Opsomming1"/>
        <w:numPr>
          <w:ilvl w:val="0"/>
          <w:numId w:val="3"/>
        </w:numPr>
      </w:pPr>
      <w:r w:rsidRPr="00694230">
        <w:t>Preventiemateriaal zoals</w:t>
      </w:r>
      <w:r>
        <w:rPr>
          <w:b/>
          <w:bCs/>
        </w:rPr>
        <w:t xml:space="preserve"> </w:t>
      </w:r>
      <w:r>
        <w:t>handschoenen, veiligheidsbril, werkkledij, oorbeschermers, werkschoenen of -laarzen, signalisatie, veiligheidsinstructiekaarten</w:t>
      </w:r>
    </w:p>
    <w:p w14:paraId="43B71F71" w14:textId="056D3C7E" w:rsidR="00056D13" w:rsidRDefault="00056D13" w:rsidP="00A00764">
      <w:r w:rsidRPr="00497520">
        <w:t>Het aanwezige materiaal is voldoende voor de grootte van de klasgroep.</w:t>
      </w:r>
    </w:p>
    <w:p w14:paraId="4349FE7D" w14:textId="77777777" w:rsidR="00A00764" w:rsidRDefault="00A00764" w:rsidP="00A00764">
      <w:pPr>
        <w:pStyle w:val="Kop2"/>
      </w:pPr>
      <w:bookmarkStart w:id="134" w:name="_Toc54974887"/>
      <w:bookmarkStart w:id="135" w:name="_Toc121484792"/>
      <w:bookmarkStart w:id="136" w:name="_Toc127295271"/>
      <w:bookmarkStart w:id="137" w:name="_Toc128941193"/>
      <w:bookmarkStart w:id="138" w:name="_Toc129036360"/>
      <w:bookmarkStart w:id="139" w:name="_Toc129199589"/>
      <w:bookmarkStart w:id="140" w:name="_Toc157032542"/>
      <w:r>
        <w:lastRenderedPageBreak/>
        <w:t>Materiaal</w:t>
      </w:r>
      <w:r w:rsidR="0057255D" w:rsidRPr="0057255D">
        <w:t xml:space="preserve"> en gereedschappen</w:t>
      </w:r>
      <w:r>
        <w:t xml:space="preserve"> waarover elke leerling moet beschikken</w:t>
      </w:r>
      <w:bookmarkEnd w:id="134"/>
      <w:bookmarkEnd w:id="135"/>
      <w:bookmarkEnd w:id="136"/>
      <w:bookmarkEnd w:id="137"/>
      <w:bookmarkEnd w:id="138"/>
      <w:bookmarkEnd w:id="139"/>
      <w:bookmarkEnd w:id="140"/>
    </w:p>
    <w:p w14:paraId="08B4E538"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46B5C39" w14:textId="579E8477" w:rsidR="00842579" w:rsidRPr="003A3DC2" w:rsidRDefault="00842579" w:rsidP="00A00764">
      <w:r w:rsidRPr="00842579">
        <w:t>Persoonlijke en collectieve beschermingsmiddelen (handschoenen, oorbeschermers, stofmasker, veiligheidsbril, veiligheidsschoenen, werkkledij, …) in functie van het gebruik van arbeidsmiddelen, conform de voorschriften.</w:t>
      </w:r>
    </w:p>
    <w:p w14:paraId="1ECA46B9" w14:textId="77777777" w:rsidR="00C5324F" w:rsidRPr="00476254" w:rsidRDefault="00C5324F" w:rsidP="00C5324F">
      <w:pPr>
        <w:pStyle w:val="Kop1"/>
      </w:pPr>
      <w:bookmarkStart w:id="141" w:name="_Toc130635187"/>
      <w:bookmarkStart w:id="142" w:name="_Toc157032543"/>
      <w:bookmarkStart w:id="143" w:name="_Toc54974888"/>
      <w:r w:rsidRPr="00476254">
        <w:t>Glossarium</w:t>
      </w:r>
      <w:bookmarkEnd w:id="141"/>
      <w:bookmarkEnd w:id="142"/>
    </w:p>
    <w:p w14:paraId="5107F595" w14:textId="77777777" w:rsidR="00C5324F" w:rsidRDefault="00C5324F" w:rsidP="00C5324F">
      <w:bookmarkStart w:id="144"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F49F8" w:rsidRPr="00C62228" w14:paraId="51A8461D" w14:textId="77777777" w:rsidTr="0043101A">
        <w:tc>
          <w:tcPr>
            <w:tcW w:w="2405" w:type="dxa"/>
            <w:shd w:val="clear" w:color="auto" w:fill="E7E6E6"/>
            <w:tcMar>
              <w:top w:w="57" w:type="dxa"/>
              <w:bottom w:w="57" w:type="dxa"/>
            </w:tcMar>
          </w:tcPr>
          <w:p w14:paraId="39652ED2" w14:textId="77777777" w:rsidR="00BF49F8" w:rsidRPr="00C62228" w:rsidRDefault="00BF49F8" w:rsidP="0043101A">
            <w:pPr>
              <w:rPr>
                <w:rFonts w:ascii="Calibri" w:eastAsia="Calibri" w:hAnsi="Calibri" w:cs="Calibri"/>
                <w:b/>
                <w:bCs/>
                <w:color w:val="595959"/>
                <w:sz w:val="20"/>
                <w:szCs w:val="20"/>
                <w:lang w:val="nl-NL"/>
              </w:rPr>
            </w:pPr>
            <w:bookmarkStart w:id="14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9C1F205"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06EB1D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F49F8" w:rsidRPr="00C62228" w14:paraId="6D3D0D45" w14:textId="77777777" w:rsidTr="0043101A">
        <w:tc>
          <w:tcPr>
            <w:tcW w:w="2405" w:type="dxa"/>
            <w:shd w:val="clear" w:color="auto" w:fill="auto"/>
            <w:tcMar>
              <w:top w:w="57" w:type="dxa"/>
              <w:bottom w:w="57" w:type="dxa"/>
            </w:tcMar>
          </w:tcPr>
          <w:p w14:paraId="3F96A04D"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09074AE"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0D8EE5D"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F49F8" w:rsidRPr="00C62228" w14:paraId="2E461C4A" w14:textId="77777777" w:rsidTr="0043101A">
        <w:tc>
          <w:tcPr>
            <w:tcW w:w="2405" w:type="dxa"/>
            <w:shd w:val="clear" w:color="auto" w:fill="auto"/>
            <w:tcMar>
              <w:top w:w="57" w:type="dxa"/>
              <w:bottom w:w="57" w:type="dxa"/>
            </w:tcMar>
          </w:tcPr>
          <w:p w14:paraId="5A3305B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26EAB1F"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AA7B136"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F49F8" w:rsidRPr="00C62228" w14:paraId="5D6EBEF4" w14:textId="77777777" w:rsidTr="0043101A">
        <w:tc>
          <w:tcPr>
            <w:tcW w:w="2405" w:type="dxa"/>
            <w:shd w:val="clear" w:color="auto" w:fill="auto"/>
            <w:tcMar>
              <w:top w:w="57" w:type="dxa"/>
              <w:bottom w:w="57" w:type="dxa"/>
            </w:tcMar>
          </w:tcPr>
          <w:p w14:paraId="52B81B2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BF6599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4D7FF6D"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F49F8" w:rsidRPr="00C62228" w14:paraId="49215011" w14:textId="77777777" w:rsidTr="0043101A">
        <w:tc>
          <w:tcPr>
            <w:tcW w:w="2405" w:type="dxa"/>
            <w:shd w:val="clear" w:color="auto" w:fill="auto"/>
            <w:tcMar>
              <w:top w:w="57" w:type="dxa"/>
              <w:bottom w:w="57" w:type="dxa"/>
            </w:tcMar>
          </w:tcPr>
          <w:p w14:paraId="7CA085FB"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540EB3D"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68D632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75487C68" w14:textId="77777777" w:rsidTr="0043101A">
        <w:tc>
          <w:tcPr>
            <w:tcW w:w="2405" w:type="dxa"/>
            <w:shd w:val="clear" w:color="auto" w:fill="auto"/>
            <w:tcMar>
              <w:top w:w="57" w:type="dxa"/>
              <w:bottom w:w="57" w:type="dxa"/>
            </w:tcMar>
          </w:tcPr>
          <w:p w14:paraId="1E097CE9"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D09BD39"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9AD37F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267F3E6" w14:textId="77777777" w:rsidTr="0043101A">
        <w:tc>
          <w:tcPr>
            <w:tcW w:w="2405" w:type="dxa"/>
            <w:shd w:val="clear" w:color="auto" w:fill="auto"/>
            <w:tcMar>
              <w:top w:w="57" w:type="dxa"/>
              <w:bottom w:w="57" w:type="dxa"/>
            </w:tcMar>
          </w:tcPr>
          <w:p w14:paraId="78D989C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C879BF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9782D21"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A664FD2" w14:textId="77777777" w:rsidTr="0043101A">
        <w:tc>
          <w:tcPr>
            <w:tcW w:w="2405" w:type="dxa"/>
            <w:shd w:val="clear" w:color="auto" w:fill="auto"/>
            <w:tcMar>
              <w:top w:w="57" w:type="dxa"/>
              <w:bottom w:w="57" w:type="dxa"/>
            </w:tcMar>
          </w:tcPr>
          <w:p w14:paraId="49049F2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159E0B9"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00EFF57"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B69EBDE" w14:textId="77777777" w:rsidTr="0043101A">
        <w:tc>
          <w:tcPr>
            <w:tcW w:w="2405" w:type="dxa"/>
            <w:tcMar>
              <w:top w:w="57" w:type="dxa"/>
              <w:bottom w:w="57" w:type="dxa"/>
            </w:tcMar>
          </w:tcPr>
          <w:p w14:paraId="2211135E"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420C9B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8E7B07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64142581" w14:textId="77777777" w:rsidTr="0043101A">
        <w:tc>
          <w:tcPr>
            <w:tcW w:w="2405" w:type="dxa"/>
            <w:tcMar>
              <w:top w:w="57" w:type="dxa"/>
              <w:bottom w:w="57" w:type="dxa"/>
            </w:tcMar>
          </w:tcPr>
          <w:p w14:paraId="598AA2A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68EB60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BE966A9"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49F8" w:rsidRPr="00C62228" w14:paraId="1BFCB58C" w14:textId="77777777" w:rsidTr="0043101A">
        <w:tc>
          <w:tcPr>
            <w:tcW w:w="2405" w:type="dxa"/>
            <w:shd w:val="clear" w:color="auto" w:fill="auto"/>
            <w:tcMar>
              <w:top w:w="57" w:type="dxa"/>
              <w:bottom w:w="57" w:type="dxa"/>
            </w:tcMar>
          </w:tcPr>
          <w:p w14:paraId="73EFA3F8"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B7266B1"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EDA690B"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25D371B" w14:textId="77777777" w:rsidTr="0043101A">
        <w:tc>
          <w:tcPr>
            <w:tcW w:w="2405" w:type="dxa"/>
            <w:shd w:val="clear" w:color="auto" w:fill="auto"/>
            <w:tcMar>
              <w:top w:w="57" w:type="dxa"/>
              <w:bottom w:w="57" w:type="dxa"/>
            </w:tcMar>
          </w:tcPr>
          <w:p w14:paraId="48CD7AB9"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DE9F44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4C54C7"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3DE6FE12" w14:textId="77777777" w:rsidTr="0043101A">
        <w:tc>
          <w:tcPr>
            <w:tcW w:w="2405" w:type="dxa"/>
            <w:shd w:val="clear" w:color="auto" w:fill="auto"/>
            <w:tcMar>
              <w:top w:w="57" w:type="dxa"/>
              <w:bottom w:w="57" w:type="dxa"/>
            </w:tcMar>
          </w:tcPr>
          <w:p w14:paraId="4D17ADF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07AE96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658F62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11767149" w14:textId="77777777" w:rsidTr="0043101A">
        <w:tc>
          <w:tcPr>
            <w:tcW w:w="2405" w:type="dxa"/>
            <w:shd w:val="clear" w:color="auto" w:fill="auto"/>
            <w:tcMar>
              <w:top w:w="57" w:type="dxa"/>
              <w:bottom w:w="57" w:type="dxa"/>
            </w:tcMar>
          </w:tcPr>
          <w:p w14:paraId="61ADC73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2C0582E"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803B654"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F49F8" w:rsidRPr="00C62228" w14:paraId="0A7EB8D3" w14:textId="77777777" w:rsidTr="0043101A">
        <w:tc>
          <w:tcPr>
            <w:tcW w:w="2405" w:type="dxa"/>
            <w:shd w:val="clear" w:color="auto" w:fill="auto"/>
            <w:tcMar>
              <w:top w:w="57" w:type="dxa"/>
              <w:bottom w:w="57" w:type="dxa"/>
            </w:tcMar>
          </w:tcPr>
          <w:p w14:paraId="07E4BCEA" w14:textId="77777777" w:rsidR="00BF49F8" w:rsidRPr="00C62228" w:rsidRDefault="00BF49F8"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D3003BE"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60C8CB4"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F49F8" w:rsidRPr="00C62228" w14:paraId="078DCA1A" w14:textId="77777777" w:rsidTr="0043101A">
        <w:tc>
          <w:tcPr>
            <w:tcW w:w="2405" w:type="dxa"/>
            <w:shd w:val="clear" w:color="auto" w:fill="auto"/>
            <w:tcMar>
              <w:top w:w="57" w:type="dxa"/>
              <w:bottom w:w="57" w:type="dxa"/>
            </w:tcMar>
          </w:tcPr>
          <w:p w14:paraId="3A852B8D"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1E4A335"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B55D9B5"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A86A6A7" w14:textId="77777777" w:rsidTr="0043101A">
        <w:tc>
          <w:tcPr>
            <w:tcW w:w="2405" w:type="dxa"/>
            <w:shd w:val="clear" w:color="auto" w:fill="auto"/>
            <w:tcMar>
              <w:top w:w="57" w:type="dxa"/>
              <w:bottom w:w="57" w:type="dxa"/>
            </w:tcMar>
          </w:tcPr>
          <w:p w14:paraId="658EF6A6"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89928C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6BE3867"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599C1626" w14:textId="77777777" w:rsidTr="0043101A">
        <w:tc>
          <w:tcPr>
            <w:tcW w:w="2405" w:type="dxa"/>
            <w:shd w:val="clear" w:color="auto" w:fill="auto"/>
            <w:tcMar>
              <w:top w:w="57" w:type="dxa"/>
              <w:bottom w:w="57" w:type="dxa"/>
            </w:tcMar>
          </w:tcPr>
          <w:p w14:paraId="0AB4295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CA2ABD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7A6807D"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CD88061" w14:textId="77777777" w:rsidTr="0043101A">
        <w:tc>
          <w:tcPr>
            <w:tcW w:w="2405" w:type="dxa"/>
            <w:shd w:val="clear" w:color="auto" w:fill="auto"/>
            <w:tcMar>
              <w:top w:w="57" w:type="dxa"/>
              <w:bottom w:w="57" w:type="dxa"/>
            </w:tcMar>
          </w:tcPr>
          <w:p w14:paraId="540A885E"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331E72D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2276849"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42BCE740" w14:textId="77777777" w:rsidTr="0043101A">
        <w:trPr>
          <w:trHeight w:val="300"/>
        </w:trPr>
        <w:tc>
          <w:tcPr>
            <w:tcW w:w="2405" w:type="dxa"/>
            <w:shd w:val="clear" w:color="auto" w:fill="auto"/>
            <w:tcMar>
              <w:top w:w="57" w:type="dxa"/>
              <w:bottom w:w="57" w:type="dxa"/>
            </w:tcMar>
          </w:tcPr>
          <w:p w14:paraId="08C1C42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C8E1D5A"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308C6BC"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0CA100CF" w14:textId="77777777" w:rsidTr="0043101A">
        <w:trPr>
          <w:trHeight w:val="300"/>
        </w:trPr>
        <w:tc>
          <w:tcPr>
            <w:tcW w:w="2405" w:type="dxa"/>
            <w:shd w:val="clear" w:color="auto" w:fill="auto"/>
            <w:tcMar>
              <w:top w:w="57" w:type="dxa"/>
              <w:bottom w:w="57" w:type="dxa"/>
            </w:tcMar>
          </w:tcPr>
          <w:p w14:paraId="64004AA1"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7A3BEE28"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82C7568"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F49F8" w:rsidRPr="00C62228" w14:paraId="20F124C1" w14:textId="77777777" w:rsidTr="0043101A">
        <w:tc>
          <w:tcPr>
            <w:tcW w:w="2405" w:type="dxa"/>
            <w:shd w:val="clear" w:color="auto" w:fill="auto"/>
            <w:tcMar>
              <w:top w:w="57" w:type="dxa"/>
              <w:bottom w:w="57" w:type="dxa"/>
            </w:tcMar>
          </w:tcPr>
          <w:p w14:paraId="4069EFFF"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B28D923"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91EE2D7"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38D6C9D8" w14:textId="77777777" w:rsidTr="0043101A">
        <w:tc>
          <w:tcPr>
            <w:tcW w:w="2405" w:type="dxa"/>
            <w:shd w:val="clear" w:color="auto" w:fill="auto"/>
            <w:tcMar>
              <w:top w:w="57" w:type="dxa"/>
              <w:bottom w:w="57" w:type="dxa"/>
            </w:tcMar>
          </w:tcPr>
          <w:p w14:paraId="5E1BC100"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9C8026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91013DD"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49F8" w:rsidRPr="00C62228" w14:paraId="15176B08" w14:textId="77777777" w:rsidTr="0043101A">
        <w:tc>
          <w:tcPr>
            <w:tcW w:w="2405" w:type="dxa"/>
            <w:tcMar>
              <w:top w:w="57" w:type="dxa"/>
              <w:bottom w:w="57" w:type="dxa"/>
            </w:tcMar>
          </w:tcPr>
          <w:p w14:paraId="230A4507"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C06E40D" w14:textId="77777777" w:rsidR="00BF49F8" w:rsidRPr="00C62228" w:rsidRDefault="00BF49F8"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F679DA5" w14:textId="77777777" w:rsidR="00BF49F8" w:rsidRPr="00C62228" w:rsidRDefault="00BF49F8"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F49F8" w:rsidRPr="00C62228" w14:paraId="648128F7" w14:textId="77777777" w:rsidTr="0043101A">
        <w:trPr>
          <w:trHeight w:val="300"/>
        </w:trPr>
        <w:tc>
          <w:tcPr>
            <w:tcW w:w="2405" w:type="dxa"/>
          </w:tcPr>
          <w:p w14:paraId="3E71CC33"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EB3A682"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D0784DF"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6C11473" w14:textId="77777777" w:rsidTr="0043101A">
        <w:tc>
          <w:tcPr>
            <w:tcW w:w="2405" w:type="dxa"/>
            <w:shd w:val="clear" w:color="auto" w:fill="auto"/>
            <w:tcMar>
              <w:top w:w="57" w:type="dxa"/>
              <w:bottom w:w="57" w:type="dxa"/>
            </w:tcMar>
          </w:tcPr>
          <w:p w14:paraId="4A0D7049"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0997139"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9993CE0"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266AF72" w14:textId="77777777" w:rsidTr="0043101A">
        <w:tc>
          <w:tcPr>
            <w:tcW w:w="2405" w:type="dxa"/>
            <w:shd w:val="clear" w:color="auto" w:fill="auto"/>
            <w:tcMar>
              <w:top w:w="57" w:type="dxa"/>
              <w:bottom w:w="57" w:type="dxa"/>
            </w:tcMar>
          </w:tcPr>
          <w:p w14:paraId="583A5229"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06ED0F0"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65267D8"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6CFCB4F8" w14:textId="77777777" w:rsidTr="0043101A">
        <w:trPr>
          <w:trHeight w:val="300"/>
        </w:trPr>
        <w:tc>
          <w:tcPr>
            <w:tcW w:w="2405" w:type="dxa"/>
            <w:shd w:val="clear" w:color="auto" w:fill="auto"/>
            <w:tcMar>
              <w:top w:w="57" w:type="dxa"/>
              <w:bottom w:w="57" w:type="dxa"/>
            </w:tcMar>
          </w:tcPr>
          <w:p w14:paraId="18658A6C"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A7C1B31"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62BE4FE"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2CA28C5C" w14:textId="77777777" w:rsidTr="0043101A">
        <w:tc>
          <w:tcPr>
            <w:tcW w:w="2405" w:type="dxa"/>
            <w:shd w:val="clear" w:color="auto" w:fill="auto"/>
            <w:tcMar>
              <w:top w:w="57" w:type="dxa"/>
              <w:bottom w:w="57" w:type="dxa"/>
            </w:tcMar>
          </w:tcPr>
          <w:p w14:paraId="35B77FFC"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BB5C3FB"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72C616D" w14:textId="77777777" w:rsidR="00BF49F8" w:rsidRPr="00C62228" w:rsidRDefault="00BF49F8" w:rsidP="0043101A">
            <w:pPr>
              <w:rPr>
                <w:rFonts w:ascii="Calibri" w:eastAsia="Calibri" w:hAnsi="Calibri" w:cs="Calibri"/>
                <w:color w:val="595959"/>
                <w:sz w:val="20"/>
                <w:szCs w:val="20"/>
                <w:lang w:val="nl-NL"/>
              </w:rPr>
            </w:pPr>
          </w:p>
        </w:tc>
      </w:tr>
      <w:tr w:rsidR="00BF49F8" w:rsidRPr="00C62228" w14:paraId="38392933" w14:textId="77777777" w:rsidTr="0043101A">
        <w:tc>
          <w:tcPr>
            <w:tcW w:w="2405" w:type="dxa"/>
            <w:shd w:val="clear" w:color="auto" w:fill="auto"/>
            <w:tcMar>
              <w:top w:w="57" w:type="dxa"/>
              <w:bottom w:w="57" w:type="dxa"/>
            </w:tcMar>
          </w:tcPr>
          <w:p w14:paraId="72EF5F44" w14:textId="77777777" w:rsidR="00BF49F8" w:rsidRPr="00C62228" w:rsidRDefault="00BF49F8"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426963B" w14:textId="77777777" w:rsidR="00BF49F8" w:rsidRPr="00C62228" w:rsidRDefault="00BF49F8"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75E503E" w14:textId="77777777" w:rsidR="00BF49F8" w:rsidRPr="00C62228" w:rsidRDefault="00BF49F8"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3EE58BB" w14:textId="77777777" w:rsidR="00A00764" w:rsidRDefault="00C5324F" w:rsidP="00E42F24">
      <w:pPr>
        <w:pStyle w:val="Kop1"/>
      </w:pPr>
      <w:bookmarkStart w:id="146" w:name="_Toc130635188"/>
      <w:bookmarkStart w:id="147" w:name="_Toc157032544"/>
      <w:bookmarkEnd w:id="144"/>
      <w:bookmarkEnd w:id="145"/>
      <w:r w:rsidRPr="00D13418">
        <w:t>Concordantie</w:t>
      </w:r>
      <w:bookmarkEnd w:id="143"/>
      <w:bookmarkEnd w:id="146"/>
      <w:bookmarkEnd w:id="147"/>
    </w:p>
    <w:p w14:paraId="69CEB12F" w14:textId="77777777" w:rsidR="00AD1259" w:rsidRDefault="00AD1259" w:rsidP="00AD1259">
      <w:pPr>
        <w:pStyle w:val="Kop2"/>
      </w:pPr>
      <w:bookmarkStart w:id="148" w:name="_Toc157032545"/>
      <w:bookmarkStart w:id="149" w:name="_Hlk128940695"/>
      <w:bookmarkStart w:id="150" w:name="_Hlk130135874"/>
      <w:r>
        <w:t>Concordantietabel</w:t>
      </w:r>
      <w:bookmarkEnd w:id="148"/>
    </w:p>
    <w:p w14:paraId="39703B34" w14:textId="0CF619E2" w:rsidR="00A00764" w:rsidRDefault="00A00764" w:rsidP="00A00764">
      <w:r>
        <w:t xml:space="preserve">De concordantietabel geeft duidelijk aan welke leerplandoelen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131DE50" w14:textId="77777777" w:rsidTr="00751DD9">
        <w:tc>
          <w:tcPr>
            <w:tcW w:w="1555" w:type="dxa"/>
          </w:tcPr>
          <w:p w14:paraId="219C1FA5" w14:textId="77777777" w:rsidR="00A00764" w:rsidRPr="009D7B9E" w:rsidRDefault="00A00764" w:rsidP="00D43B72">
            <w:pPr>
              <w:spacing w:before="120" w:after="120"/>
              <w:rPr>
                <w:b/>
              </w:rPr>
            </w:pPr>
            <w:r w:rsidRPr="009D7B9E">
              <w:rPr>
                <w:b/>
              </w:rPr>
              <w:t>Leerplandoel</w:t>
            </w:r>
          </w:p>
        </w:tc>
        <w:tc>
          <w:tcPr>
            <w:tcW w:w="7943" w:type="dxa"/>
          </w:tcPr>
          <w:p w14:paraId="7D76CA0A" w14:textId="3A2C1C5C" w:rsidR="00A00764" w:rsidRPr="009D7B9E" w:rsidRDefault="001F63BF" w:rsidP="00D43B72">
            <w:pPr>
              <w:spacing w:before="120" w:after="120"/>
              <w:rPr>
                <w:b/>
              </w:rPr>
            </w:pPr>
            <w:r>
              <w:rPr>
                <w:b/>
                <w:bCs/>
              </w:rPr>
              <w:t>D</w:t>
            </w:r>
            <w:r w:rsidR="00513892">
              <w:rPr>
                <w:b/>
                <w:bCs/>
              </w:rPr>
              <w:t>oelen die leiden naar één of meer beroepskwalificaties</w:t>
            </w:r>
            <w:r w:rsidR="00A3649F">
              <w:rPr>
                <w:b/>
                <w:bCs/>
              </w:rPr>
              <w:t xml:space="preserve"> </w:t>
            </w:r>
          </w:p>
        </w:tc>
      </w:tr>
      <w:bookmarkEnd w:id="149"/>
      <w:tr w:rsidR="00A00764" w14:paraId="74F51B40" w14:textId="77777777" w:rsidTr="00751DD9">
        <w:tc>
          <w:tcPr>
            <w:tcW w:w="1555" w:type="dxa"/>
          </w:tcPr>
          <w:p w14:paraId="012A867F" w14:textId="77777777" w:rsidR="00A00764" w:rsidRDefault="00A00764" w:rsidP="00D43B72">
            <w:pPr>
              <w:numPr>
                <w:ilvl w:val="0"/>
                <w:numId w:val="1"/>
              </w:numPr>
              <w:spacing w:before="120" w:after="120"/>
              <w:ind w:left="567" w:firstLine="0"/>
            </w:pPr>
          </w:p>
        </w:tc>
        <w:tc>
          <w:tcPr>
            <w:tcW w:w="7943" w:type="dxa"/>
          </w:tcPr>
          <w:p w14:paraId="57766B09" w14:textId="265145FA" w:rsidR="00A00764" w:rsidRDefault="00EB2DF6" w:rsidP="00D43B72">
            <w:pPr>
              <w:spacing w:before="120" w:after="120"/>
            </w:pPr>
            <w:r>
              <w:t xml:space="preserve">BK </w:t>
            </w:r>
            <w:r w:rsidR="00C765D1">
              <w:t>01</w:t>
            </w:r>
            <w:r w:rsidR="009C5722">
              <w:t xml:space="preserve">; </w:t>
            </w:r>
            <w:r w:rsidR="005478B7">
              <w:t xml:space="preserve">BK 02; BK 03; BK 04; BK </w:t>
            </w:r>
            <w:r w:rsidR="008C7571">
              <w:t>18; BK d; BK g</w:t>
            </w:r>
          </w:p>
        </w:tc>
      </w:tr>
      <w:tr w:rsidR="00A00764" w14:paraId="4CA6D81A" w14:textId="77777777" w:rsidTr="00751DD9">
        <w:tc>
          <w:tcPr>
            <w:tcW w:w="1555" w:type="dxa"/>
          </w:tcPr>
          <w:p w14:paraId="7A234987" w14:textId="77777777" w:rsidR="00A00764" w:rsidRDefault="00A00764" w:rsidP="00D43B72">
            <w:pPr>
              <w:numPr>
                <w:ilvl w:val="0"/>
                <w:numId w:val="1"/>
              </w:numPr>
              <w:spacing w:before="120" w:after="120"/>
              <w:ind w:left="567" w:firstLine="0"/>
            </w:pPr>
          </w:p>
        </w:tc>
        <w:tc>
          <w:tcPr>
            <w:tcW w:w="7943" w:type="dxa"/>
          </w:tcPr>
          <w:p w14:paraId="36C8B3CF" w14:textId="7A50D84D" w:rsidR="00A00764" w:rsidRDefault="00C132EB" w:rsidP="00D43B72">
            <w:pPr>
              <w:spacing w:before="120" w:after="120"/>
            </w:pPr>
            <w:r>
              <w:t>BK 05; BK f</w:t>
            </w:r>
          </w:p>
        </w:tc>
      </w:tr>
      <w:tr w:rsidR="00A00764" w14:paraId="65F34414" w14:textId="77777777" w:rsidTr="00751DD9">
        <w:tc>
          <w:tcPr>
            <w:tcW w:w="1555" w:type="dxa"/>
          </w:tcPr>
          <w:p w14:paraId="37BD375C" w14:textId="77777777" w:rsidR="00A00764" w:rsidRDefault="00A00764" w:rsidP="00D43B72">
            <w:pPr>
              <w:numPr>
                <w:ilvl w:val="0"/>
                <w:numId w:val="1"/>
              </w:numPr>
              <w:spacing w:before="120" w:after="120"/>
              <w:ind w:left="567" w:firstLine="0"/>
            </w:pPr>
          </w:p>
        </w:tc>
        <w:tc>
          <w:tcPr>
            <w:tcW w:w="7943" w:type="dxa"/>
          </w:tcPr>
          <w:p w14:paraId="71019D0F" w14:textId="12F07A08" w:rsidR="00A00764" w:rsidRDefault="00C132EB" w:rsidP="00D43B72">
            <w:pPr>
              <w:spacing w:before="120" w:after="120"/>
            </w:pPr>
            <w:r>
              <w:t>BK 11</w:t>
            </w:r>
          </w:p>
        </w:tc>
      </w:tr>
      <w:tr w:rsidR="00A00764" w14:paraId="2DB2D647" w14:textId="77777777" w:rsidTr="00751DD9">
        <w:tc>
          <w:tcPr>
            <w:tcW w:w="1555" w:type="dxa"/>
          </w:tcPr>
          <w:p w14:paraId="4087A861" w14:textId="77777777" w:rsidR="00A00764" w:rsidRDefault="00A00764" w:rsidP="00D43B72">
            <w:pPr>
              <w:numPr>
                <w:ilvl w:val="0"/>
                <w:numId w:val="1"/>
              </w:numPr>
              <w:spacing w:before="120" w:after="120"/>
              <w:ind w:left="567" w:firstLine="0"/>
            </w:pPr>
          </w:p>
        </w:tc>
        <w:tc>
          <w:tcPr>
            <w:tcW w:w="7943" w:type="dxa"/>
          </w:tcPr>
          <w:p w14:paraId="2F536768" w14:textId="78D37FED" w:rsidR="00A00764" w:rsidRDefault="00C132EB" w:rsidP="00D43B72">
            <w:pPr>
              <w:spacing w:before="120" w:after="120"/>
            </w:pPr>
            <w:r>
              <w:t>BK 12; BK c</w:t>
            </w:r>
          </w:p>
        </w:tc>
      </w:tr>
      <w:tr w:rsidR="00A00764" w14:paraId="5B3A8CF2" w14:textId="77777777" w:rsidTr="00751DD9">
        <w:tc>
          <w:tcPr>
            <w:tcW w:w="1555" w:type="dxa"/>
          </w:tcPr>
          <w:p w14:paraId="40D31EEF" w14:textId="77777777" w:rsidR="00A00764" w:rsidRDefault="00A00764" w:rsidP="00D43B72">
            <w:pPr>
              <w:numPr>
                <w:ilvl w:val="0"/>
                <w:numId w:val="1"/>
              </w:numPr>
              <w:spacing w:before="120" w:after="120"/>
              <w:ind w:left="567" w:firstLine="0"/>
            </w:pPr>
          </w:p>
        </w:tc>
        <w:tc>
          <w:tcPr>
            <w:tcW w:w="7943" w:type="dxa"/>
          </w:tcPr>
          <w:p w14:paraId="7E56990D" w14:textId="32BF55E2" w:rsidR="00A00764" w:rsidRDefault="00C132EB" w:rsidP="00D43B72">
            <w:pPr>
              <w:spacing w:before="120" w:after="120"/>
            </w:pPr>
            <w:r>
              <w:t>BK 07; BK 08; BK b</w:t>
            </w:r>
          </w:p>
        </w:tc>
      </w:tr>
      <w:tr w:rsidR="00A00764" w14:paraId="365FDCBF" w14:textId="77777777" w:rsidTr="00751DD9">
        <w:tc>
          <w:tcPr>
            <w:tcW w:w="1555" w:type="dxa"/>
          </w:tcPr>
          <w:p w14:paraId="703DF840" w14:textId="77777777" w:rsidR="00A00764" w:rsidRDefault="00A00764" w:rsidP="00D43B72">
            <w:pPr>
              <w:numPr>
                <w:ilvl w:val="0"/>
                <w:numId w:val="1"/>
              </w:numPr>
              <w:spacing w:before="120" w:after="120"/>
              <w:ind w:left="567" w:firstLine="0"/>
            </w:pPr>
          </w:p>
        </w:tc>
        <w:tc>
          <w:tcPr>
            <w:tcW w:w="7943" w:type="dxa"/>
          </w:tcPr>
          <w:p w14:paraId="1469B560" w14:textId="7CF9C8CB" w:rsidR="00A00764" w:rsidRDefault="00412CA4" w:rsidP="00D43B72">
            <w:pPr>
              <w:spacing w:before="120" w:after="120"/>
            </w:pPr>
            <w:r>
              <w:t>BK b</w:t>
            </w:r>
          </w:p>
        </w:tc>
      </w:tr>
      <w:tr w:rsidR="00A00764" w14:paraId="6AEF4EF4" w14:textId="77777777" w:rsidTr="00751DD9">
        <w:tc>
          <w:tcPr>
            <w:tcW w:w="1555" w:type="dxa"/>
          </w:tcPr>
          <w:p w14:paraId="16A4600F" w14:textId="77777777" w:rsidR="00A00764" w:rsidRDefault="00A00764" w:rsidP="00D43B72">
            <w:pPr>
              <w:numPr>
                <w:ilvl w:val="0"/>
                <w:numId w:val="1"/>
              </w:numPr>
              <w:spacing w:before="120" w:after="120"/>
              <w:ind w:left="567" w:firstLine="0"/>
            </w:pPr>
          </w:p>
        </w:tc>
        <w:tc>
          <w:tcPr>
            <w:tcW w:w="7943" w:type="dxa"/>
          </w:tcPr>
          <w:p w14:paraId="3B05DCAB" w14:textId="6BDA9E5D" w:rsidR="00A00764" w:rsidRDefault="00412CA4" w:rsidP="00D43B72">
            <w:pPr>
              <w:spacing w:before="120" w:after="120"/>
            </w:pPr>
            <w:r>
              <w:t xml:space="preserve">BK 12; BK </w:t>
            </w:r>
            <w:r w:rsidR="00493EEB">
              <w:t>b</w:t>
            </w:r>
          </w:p>
        </w:tc>
      </w:tr>
      <w:tr w:rsidR="00A00764" w14:paraId="11C31B1B" w14:textId="77777777" w:rsidTr="00751DD9">
        <w:tc>
          <w:tcPr>
            <w:tcW w:w="1555" w:type="dxa"/>
          </w:tcPr>
          <w:p w14:paraId="79B4E7BD" w14:textId="77777777" w:rsidR="00A00764" w:rsidRDefault="00A00764" w:rsidP="00D43B72">
            <w:pPr>
              <w:numPr>
                <w:ilvl w:val="0"/>
                <w:numId w:val="1"/>
              </w:numPr>
              <w:spacing w:before="120" w:after="120"/>
              <w:ind w:left="567" w:firstLine="0"/>
            </w:pPr>
          </w:p>
        </w:tc>
        <w:tc>
          <w:tcPr>
            <w:tcW w:w="7943" w:type="dxa"/>
          </w:tcPr>
          <w:p w14:paraId="2C2B3CAA" w14:textId="6217B8F0" w:rsidR="00A00764" w:rsidRDefault="00493EEB" w:rsidP="00D43B72">
            <w:pPr>
              <w:spacing w:before="120" w:after="120"/>
            </w:pPr>
            <w:r>
              <w:t>BK 16; BK b</w:t>
            </w:r>
          </w:p>
        </w:tc>
      </w:tr>
      <w:tr w:rsidR="00A00764" w:rsidRPr="00266A63" w14:paraId="10E4956D" w14:textId="77777777" w:rsidTr="00751DD9">
        <w:tc>
          <w:tcPr>
            <w:tcW w:w="1555" w:type="dxa"/>
          </w:tcPr>
          <w:p w14:paraId="04F38A04" w14:textId="77777777" w:rsidR="00A00764" w:rsidRDefault="00A00764" w:rsidP="00D43B72">
            <w:pPr>
              <w:numPr>
                <w:ilvl w:val="0"/>
                <w:numId w:val="1"/>
              </w:numPr>
              <w:spacing w:before="120" w:after="120"/>
              <w:ind w:left="567" w:firstLine="0"/>
            </w:pPr>
          </w:p>
        </w:tc>
        <w:tc>
          <w:tcPr>
            <w:tcW w:w="7943" w:type="dxa"/>
          </w:tcPr>
          <w:p w14:paraId="0E027F91" w14:textId="6A99C322" w:rsidR="00A00764" w:rsidRPr="00BA4ACD" w:rsidRDefault="00493EEB" w:rsidP="00D43B72">
            <w:pPr>
              <w:spacing w:before="120" w:after="120"/>
              <w:rPr>
                <w:lang w:val="en-US"/>
              </w:rPr>
            </w:pPr>
            <w:r w:rsidRPr="00BA4ACD">
              <w:rPr>
                <w:lang w:val="en-US"/>
              </w:rPr>
              <w:t>BK 13</w:t>
            </w:r>
            <w:r w:rsidR="00714E83" w:rsidRPr="00BA4ACD">
              <w:rPr>
                <w:lang w:val="en-US"/>
              </w:rPr>
              <w:t>; BK 14; BK a; BK b</w:t>
            </w:r>
          </w:p>
        </w:tc>
      </w:tr>
      <w:tr w:rsidR="00A00764" w14:paraId="6F2D64EB" w14:textId="77777777" w:rsidTr="00751DD9">
        <w:trPr>
          <w:trHeight w:val="413"/>
        </w:trPr>
        <w:tc>
          <w:tcPr>
            <w:tcW w:w="1555" w:type="dxa"/>
          </w:tcPr>
          <w:p w14:paraId="2C452F78" w14:textId="77777777" w:rsidR="00A00764" w:rsidRPr="00BA4ACD" w:rsidRDefault="00A00764" w:rsidP="00D43B72">
            <w:pPr>
              <w:numPr>
                <w:ilvl w:val="0"/>
                <w:numId w:val="1"/>
              </w:numPr>
              <w:spacing w:before="120" w:after="120"/>
              <w:ind w:left="567" w:firstLine="0"/>
              <w:rPr>
                <w:lang w:val="en-US"/>
              </w:rPr>
            </w:pPr>
          </w:p>
        </w:tc>
        <w:tc>
          <w:tcPr>
            <w:tcW w:w="7943" w:type="dxa"/>
          </w:tcPr>
          <w:p w14:paraId="753AE343" w14:textId="02E57EA3" w:rsidR="00A00764" w:rsidRDefault="00714E83" w:rsidP="00D43B72">
            <w:pPr>
              <w:spacing w:before="120" w:after="120"/>
            </w:pPr>
            <w:r>
              <w:t xml:space="preserve">BK 15; </w:t>
            </w:r>
            <w:r w:rsidR="00223CFF">
              <w:t>BK e</w:t>
            </w:r>
          </w:p>
        </w:tc>
      </w:tr>
      <w:tr w:rsidR="00A00764" w14:paraId="5B3FF79E" w14:textId="77777777" w:rsidTr="00751DD9">
        <w:tc>
          <w:tcPr>
            <w:tcW w:w="1555" w:type="dxa"/>
          </w:tcPr>
          <w:p w14:paraId="3B8574A5" w14:textId="77777777" w:rsidR="00A00764" w:rsidRDefault="00A00764" w:rsidP="00D43B72">
            <w:pPr>
              <w:numPr>
                <w:ilvl w:val="0"/>
                <w:numId w:val="1"/>
              </w:numPr>
              <w:spacing w:before="120" w:after="120"/>
              <w:ind w:left="567" w:firstLine="0"/>
            </w:pPr>
          </w:p>
        </w:tc>
        <w:tc>
          <w:tcPr>
            <w:tcW w:w="7943" w:type="dxa"/>
          </w:tcPr>
          <w:p w14:paraId="09D8BFBA" w14:textId="067803E2" w:rsidR="00A00764" w:rsidRDefault="00223CFF" w:rsidP="00D43B72">
            <w:pPr>
              <w:spacing w:before="120" w:after="120"/>
            </w:pPr>
            <w:r>
              <w:t>BK h</w:t>
            </w:r>
          </w:p>
        </w:tc>
      </w:tr>
      <w:tr w:rsidR="00A33E22" w14:paraId="37CCFE18" w14:textId="77777777" w:rsidTr="00751DD9">
        <w:tc>
          <w:tcPr>
            <w:tcW w:w="1555" w:type="dxa"/>
          </w:tcPr>
          <w:p w14:paraId="400B5951" w14:textId="77777777" w:rsidR="00A33E22" w:rsidRDefault="00A33E22" w:rsidP="00D43B72">
            <w:pPr>
              <w:numPr>
                <w:ilvl w:val="0"/>
                <w:numId w:val="1"/>
              </w:numPr>
              <w:spacing w:before="120" w:after="120"/>
              <w:ind w:left="567" w:firstLine="0"/>
            </w:pPr>
          </w:p>
        </w:tc>
        <w:tc>
          <w:tcPr>
            <w:tcW w:w="7943" w:type="dxa"/>
          </w:tcPr>
          <w:p w14:paraId="0E6E4801" w14:textId="383E2A37" w:rsidR="00A33E22" w:rsidRDefault="00223CFF" w:rsidP="00D43B72">
            <w:pPr>
              <w:spacing w:before="120" w:after="120"/>
            </w:pPr>
            <w:r>
              <w:t>BK 09; BK d</w:t>
            </w:r>
          </w:p>
        </w:tc>
      </w:tr>
      <w:tr w:rsidR="00A33E22" w14:paraId="09EB92AA" w14:textId="77777777" w:rsidTr="00751DD9">
        <w:tc>
          <w:tcPr>
            <w:tcW w:w="1555" w:type="dxa"/>
          </w:tcPr>
          <w:p w14:paraId="4E3CAD3E" w14:textId="77777777" w:rsidR="00A33E22" w:rsidRDefault="00A33E22" w:rsidP="00D43B72">
            <w:pPr>
              <w:numPr>
                <w:ilvl w:val="0"/>
                <w:numId w:val="1"/>
              </w:numPr>
              <w:spacing w:before="120" w:after="120"/>
              <w:ind w:left="567" w:firstLine="0"/>
            </w:pPr>
          </w:p>
        </w:tc>
        <w:tc>
          <w:tcPr>
            <w:tcW w:w="7943" w:type="dxa"/>
          </w:tcPr>
          <w:p w14:paraId="08CF0B27" w14:textId="07A3CC5B" w:rsidR="00A33E22" w:rsidRDefault="006161F1" w:rsidP="00D43B72">
            <w:pPr>
              <w:spacing w:before="120" w:after="120"/>
            </w:pPr>
            <w:r>
              <w:t>BK 10; BK 11; BK 17</w:t>
            </w:r>
            <w:r w:rsidR="00F85191">
              <w:t>; BK d</w:t>
            </w:r>
          </w:p>
        </w:tc>
      </w:tr>
      <w:tr w:rsidR="00A33E22" w14:paraId="6EFC5E84" w14:textId="77777777" w:rsidTr="00751DD9">
        <w:tc>
          <w:tcPr>
            <w:tcW w:w="1555" w:type="dxa"/>
          </w:tcPr>
          <w:p w14:paraId="2D663FC7" w14:textId="77777777" w:rsidR="00A33E22" w:rsidRDefault="00A33E22" w:rsidP="00D43B72">
            <w:pPr>
              <w:numPr>
                <w:ilvl w:val="0"/>
                <w:numId w:val="1"/>
              </w:numPr>
              <w:spacing w:before="120" w:after="120"/>
              <w:ind w:left="567" w:firstLine="0"/>
            </w:pPr>
          </w:p>
        </w:tc>
        <w:tc>
          <w:tcPr>
            <w:tcW w:w="7943" w:type="dxa"/>
          </w:tcPr>
          <w:p w14:paraId="46A97BBA" w14:textId="10D2DEE2" w:rsidR="00A33E22" w:rsidRDefault="00F85191" w:rsidP="00D43B72">
            <w:pPr>
              <w:spacing w:before="120" w:after="120"/>
            </w:pPr>
            <w:r>
              <w:t>BK 06</w:t>
            </w:r>
          </w:p>
        </w:tc>
      </w:tr>
      <w:tr w:rsidR="00253185" w14:paraId="181E54DD" w14:textId="77777777" w:rsidTr="00751DD9">
        <w:tc>
          <w:tcPr>
            <w:tcW w:w="1555" w:type="dxa"/>
          </w:tcPr>
          <w:p w14:paraId="148C1DCB" w14:textId="77777777" w:rsidR="00253185" w:rsidRDefault="00253185" w:rsidP="00D43B72">
            <w:pPr>
              <w:numPr>
                <w:ilvl w:val="0"/>
                <w:numId w:val="1"/>
              </w:numPr>
              <w:spacing w:before="120" w:after="120"/>
              <w:ind w:left="567" w:firstLine="0"/>
            </w:pPr>
          </w:p>
        </w:tc>
        <w:tc>
          <w:tcPr>
            <w:tcW w:w="7943" w:type="dxa"/>
          </w:tcPr>
          <w:p w14:paraId="5E5FB136" w14:textId="18FA04EF" w:rsidR="00253185" w:rsidRDefault="00253185" w:rsidP="00D43B72">
            <w:pPr>
              <w:spacing w:before="120" w:after="120"/>
            </w:pPr>
            <w:r>
              <w:t>MD 06.1</w:t>
            </w:r>
            <w:r w:rsidR="00FF17E9">
              <w:t>4</w:t>
            </w:r>
          </w:p>
        </w:tc>
      </w:tr>
    </w:tbl>
    <w:p w14:paraId="35D530E1" w14:textId="31FB7097" w:rsidR="00C43D33" w:rsidRDefault="00C43D33" w:rsidP="00AB0BAB">
      <w:pPr>
        <w:pStyle w:val="Kop2"/>
      </w:pPr>
      <w:bookmarkStart w:id="151" w:name="_Toc157032546"/>
      <w:bookmarkStart w:id="152" w:name="_Toc54974891"/>
      <w:bookmarkStart w:id="153" w:name="_Toc121484796"/>
      <w:bookmarkStart w:id="154" w:name="_Toc127295275"/>
      <w:bookmarkStart w:id="155" w:name="_Toc128941198"/>
      <w:bookmarkStart w:id="156" w:name="_Toc129036365"/>
      <w:bookmarkStart w:id="157" w:name="_Toc129199594"/>
      <w:bookmarkStart w:id="158" w:name="_Hlk128940795"/>
      <w:bookmarkEnd w:id="150"/>
      <w:r>
        <w:t>Minimumdoelen basisvorming</w:t>
      </w:r>
      <w:bookmarkEnd w:id="151"/>
    </w:p>
    <w:tbl>
      <w:tblPr>
        <w:tblW w:w="0" w:type="auto"/>
        <w:tblLook w:val="04A0" w:firstRow="1" w:lastRow="0" w:firstColumn="1" w:lastColumn="0" w:noHBand="0" w:noVBand="1"/>
      </w:tblPr>
      <w:tblGrid>
        <w:gridCol w:w="993"/>
        <w:gridCol w:w="8505"/>
      </w:tblGrid>
      <w:tr w:rsidR="00AB06FC" w:rsidRPr="006F4B64" w14:paraId="7F739C4C" w14:textId="77777777" w:rsidTr="007D024F">
        <w:tc>
          <w:tcPr>
            <w:tcW w:w="993" w:type="dxa"/>
          </w:tcPr>
          <w:p w14:paraId="136AE9A3" w14:textId="18B8723A" w:rsidR="00AB06FC" w:rsidRPr="006F4B64" w:rsidRDefault="00AB06FC" w:rsidP="007D024F">
            <w:pPr>
              <w:spacing w:before="120" w:after="120"/>
            </w:pPr>
            <w:r w:rsidRPr="006F4B64">
              <w:t>06.1</w:t>
            </w:r>
            <w:r w:rsidR="00C25E0C">
              <w:t>4</w:t>
            </w:r>
          </w:p>
        </w:tc>
        <w:tc>
          <w:tcPr>
            <w:tcW w:w="8505" w:type="dxa"/>
          </w:tcPr>
          <w:p w14:paraId="0791CD0A" w14:textId="02E3FA9A" w:rsidR="00AB06FC" w:rsidRPr="006F4B64" w:rsidRDefault="00AB06FC" w:rsidP="007D024F">
            <w:pPr>
              <w:spacing w:before="120" w:after="120"/>
            </w:pPr>
            <w:bookmarkStart w:id="159" w:name="_Hlk148898496"/>
            <w:r w:rsidRPr="006F4B64">
              <w:t>De leerlingen ontwerpen een oplossing voor een probleem door wetenschappen, technologie of wiskunde geïntegreerd aan te wenden.</w:t>
            </w:r>
            <w:bookmarkEnd w:id="159"/>
            <w:r w:rsidRPr="006F4B64">
              <w:br/>
              <w:t>Voetnoot:</w:t>
            </w:r>
            <w:r w:rsidRPr="006F4B64">
              <w:br/>
              <w:t xml:space="preserve">Rekening houdend met concepten van de </w:t>
            </w:r>
            <w:r w:rsidR="00B04101">
              <w:t>tweede</w:t>
            </w:r>
            <w:r w:rsidRPr="006F4B64">
              <w:t xml:space="preserve"> graad en de context waarin dit minimumdoel aan bod komt.</w:t>
            </w:r>
          </w:p>
        </w:tc>
      </w:tr>
    </w:tbl>
    <w:p w14:paraId="114AC1C2" w14:textId="1E8029ED" w:rsidR="00AB0BAB" w:rsidRDefault="00AB0BAB" w:rsidP="00AB0BAB">
      <w:pPr>
        <w:pStyle w:val="Kop2"/>
      </w:pPr>
      <w:bookmarkStart w:id="160" w:name="_Toc157032547"/>
      <w:r>
        <w:t>Doelen die leiden naar één of meer beroepskwalificaties</w:t>
      </w:r>
      <w:bookmarkEnd w:id="152"/>
      <w:bookmarkEnd w:id="153"/>
      <w:bookmarkEnd w:id="154"/>
      <w:bookmarkEnd w:id="155"/>
      <w:bookmarkEnd w:id="156"/>
      <w:bookmarkEnd w:id="157"/>
      <w:bookmarkEnd w:id="160"/>
    </w:p>
    <w:bookmarkEnd w:id="158"/>
    <w:p w14:paraId="7BF7F994" w14:textId="6EE595C4" w:rsidR="00AB0BAB" w:rsidRPr="004902C3" w:rsidRDefault="00AB0BAB" w:rsidP="00AB0BAB">
      <w:pPr>
        <w:pStyle w:val="Lijstalinea"/>
        <w:numPr>
          <w:ilvl w:val="0"/>
          <w:numId w:val="41"/>
        </w:numPr>
        <w:spacing w:before="100" w:after="0" w:line="260" w:lineRule="auto"/>
        <w:jc w:val="both"/>
      </w:pPr>
      <w:r w:rsidRPr="004902C3">
        <w:t>De leerlingen</w:t>
      </w:r>
      <w:r w:rsidR="00A41CD6">
        <w:t xml:space="preserve"> </w:t>
      </w:r>
      <w:r w:rsidR="00DB12A3" w:rsidRPr="00DB12A3">
        <w:t>werken in teamverband (organisatiecultuur, communicatie, procedures)</w:t>
      </w:r>
    </w:p>
    <w:p w14:paraId="265C7CDD" w14:textId="77777777" w:rsidR="009E72B4" w:rsidRPr="009E72B4" w:rsidRDefault="009E72B4" w:rsidP="009E72B4">
      <w:pPr>
        <w:pStyle w:val="Lijstalinea"/>
        <w:numPr>
          <w:ilvl w:val="0"/>
          <w:numId w:val="41"/>
        </w:numPr>
      </w:pPr>
      <w:r w:rsidRPr="009E72B4">
        <w:t>De leerlingen handelen kwaliteitsbewust</w:t>
      </w:r>
    </w:p>
    <w:p w14:paraId="60788280" w14:textId="77777777" w:rsidR="000C09C7" w:rsidRPr="000C09C7" w:rsidRDefault="000C09C7" w:rsidP="000C09C7">
      <w:pPr>
        <w:pStyle w:val="Lijstalinea"/>
        <w:numPr>
          <w:ilvl w:val="0"/>
          <w:numId w:val="41"/>
        </w:numPr>
      </w:pPr>
      <w:r w:rsidRPr="000C09C7">
        <w:t>De leerlingen handelen economisch en duurzaam</w:t>
      </w:r>
    </w:p>
    <w:p w14:paraId="5259D09D" w14:textId="77777777" w:rsidR="007345CE" w:rsidRPr="007345CE" w:rsidRDefault="007345CE" w:rsidP="007345CE">
      <w:pPr>
        <w:pStyle w:val="Lijstalinea"/>
        <w:numPr>
          <w:ilvl w:val="0"/>
          <w:numId w:val="41"/>
        </w:numPr>
      </w:pPr>
      <w:r w:rsidRPr="007345CE">
        <w:t>De leerlingen handelen veilig, ergonomisch en hygiënisch</w:t>
      </w:r>
    </w:p>
    <w:p w14:paraId="29C8FC76" w14:textId="77777777" w:rsidR="008A4E4A" w:rsidRPr="008A4E4A" w:rsidRDefault="008A4E4A" w:rsidP="008A4E4A">
      <w:pPr>
        <w:pStyle w:val="Lijstalinea"/>
        <w:numPr>
          <w:ilvl w:val="0"/>
          <w:numId w:val="41"/>
        </w:numPr>
      </w:pPr>
      <w:r w:rsidRPr="008A4E4A">
        <w:t xml:space="preserve">De leerlingen nemen kennis van de opdracht. </w:t>
      </w:r>
    </w:p>
    <w:p w14:paraId="2C976102" w14:textId="17367F8D" w:rsidR="006C0722" w:rsidRPr="006C0722" w:rsidRDefault="006C0722" w:rsidP="006C0722">
      <w:pPr>
        <w:pStyle w:val="Lijstalinea"/>
        <w:numPr>
          <w:ilvl w:val="0"/>
          <w:numId w:val="41"/>
        </w:numPr>
      </w:pPr>
      <w:r w:rsidRPr="006C0722">
        <w:t>De leerlingen helpen mee met het transport van en naar de locatie.</w:t>
      </w:r>
    </w:p>
    <w:p w14:paraId="5EE51A67" w14:textId="3CCFDA4A" w:rsidR="004B4063" w:rsidRPr="004B4063" w:rsidRDefault="004B4063" w:rsidP="004B4063">
      <w:pPr>
        <w:pStyle w:val="Lijstalinea"/>
        <w:numPr>
          <w:ilvl w:val="0"/>
          <w:numId w:val="41"/>
        </w:numPr>
      </w:pPr>
      <w:r w:rsidRPr="004B4063">
        <w:t>De leerlingen helpen bij de voorbereidingen van het terrein op de locatie.</w:t>
      </w:r>
    </w:p>
    <w:p w14:paraId="181CB40A" w14:textId="189C3CA9" w:rsidR="000A06A2" w:rsidRPr="000A06A2" w:rsidRDefault="000A06A2" w:rsidP="000A06A2">
      <w:pPr>
        <w:pStyle w:val="Lijstalinea"/>
        <w:numPr>
          <w:ilvl w:val="0"/>
          <w:numId w:val="41"/>
        </w:numPr>
      </w:pPr>
      <w:r w:rsidRPr="000A06A2">
        <w:t>De leerlingen bereiden de werkzaamheden voor op de locatie.</w:t>
      </w:r>
    </w:p>
    <w:p w14:paraId="15B93F21" w14:textId="214CC131" w:rsidR="00FC62E1" w:rsidRPr="00FC62E1" w:rsidRDefault="00FC62E1" w:rsidP="00FC62E1">
      <w:pPr>
        <w:pStyle w:val="Lijstalinea"/>
        <w:numPr>
          <w:ilvl w:val="0"/>
          <w:numId w:val="41"/>
        </w:numPr>
      </w:pPr>
      <w:r w:rsidRPr="00FC62E1">
        <w:t>De leerlingen werken met courante tuinbouwmachines, gereedschappen en producten.</w:t>
      </w:r>
    </w:p>
    <w:p w14:paraId="55F1C13E" w14:textId="2B84D0D8" w:rsidR="005C6128" w:rsidRPr="005C6128" w:rsidRDefault="005C6128" w:rsidP="005C6128">
      <w:pPr>
        <w:pStyle w:val="Lijstalinea"/>
        <w:numPr>
          <w:ilvl w:val="0"/>
          <w:numId w:val="41"/>
        </w:numPr>
      </w:pPr>
      <w:r w:rsidRPr="005C6128">
        <w:t>De leerlingen reinigen en doen basisonderhoud van machines en materieel.</w:t>
      </w:r>
    </w:p>
    <w:p w14:paraId="0B45CD79" w14:textId="2A376E07" w:rsidR="00E55714" w:rsidRPr="00E55714" w:rsidRDefault="00E55714" w:rsidP="00E55714">
      <w:pPr>
        <w:pStyle w:val="Lijstalinea"/>
        <w:numPr>
          <w:ilvl w:val="0"/>
          <w:numId w:val="41"/>
        </w:numPr>
      </w:pPr>
      <w:r w:rsidRPr="00E55714">
        <w:t>De leerlingen controleren de werkzaamheden en ruimen op.</w:t>
      </w:r>
    </w:p>
    <w:p w14:paraId="28910B80" w14:textId="77777777" w:rsidR="0061673F" w:rsidRPr="0061673F" w:rsidRDefault="0061673F" w:rsidP="0061673F">
      <w:pPr>
        <w:pStyle w:val="Lijstalinea"/>
        <w:numPr>
          <w:ilvl w:val="0"/>
          <w:numId w:val="41"/>
        </w:numPr>
      </w:pPr>
      <w:r w:rsidRPr="0061673F">
        <w:t xml:space="preserve">De leerlingen voeren aanplantingen uit volgens de opdracht en rekening houdend met de kenmerken van de planten en de eigenschappen van de bodem. </w:t>
      </w:r>
    </w:p>
    <w:p w14:paraId="152E7D84" w14:textId="21CE74A7" w:rsidR="002B3611" w:rsidRPr="002B3611" w:rsidRDefault="002B3611" w:rsidP="002B3611">
      <w:pPr>
        <w:pStyle w:val="Lijstalinea"/>
        <w:numPr>
          <w:ilvl w:val="0"/>
          <w:numId w:val="41"/>
        </w:numPr>
      </w:pPr>
      <w:r w:rsidRPr="002B3611">
        <w:t>De leerlingen onderhouden tuinen en groene zones (buiten of binnen) (verticuteren, behandelen of vervangen van planten) en vijvers en waterpartijen.</w:t>
      </w:r>
    </w:p>
    <w:p w14:paraId="17FFADB9" w14:textId="657DE7ED" w:rsidR="00E23248" w:rsidRPr="00E23248" w:rsidRDefault="00E23248" w:rsidP="00E23248">
      <w:pPr>
        <w:pStyle w:val="Lijstalinea"/>
        <w:numPr>
          <w:ilvl w:val="0"/>
          <w:numId w:val="41"/>
        </w:numPr>
      </w:pPr>
      <w:r w:rsidRPr="00E23248">
        <w:t>De leerlingen onderhouden een grasveld (gazons, sportvelden, golfterreinen …).</w:t>
      </w:r>
    </w:p>
    <w:p w14:paraId="3DAD2729" w14:textId="77777777" w:rsidR="005D2BEE" w:rsidRDefault="005D2BEE" w:rsidP="005D2BEE">
      <w:pPr>
        <w:pStyle w:val="Lijstalinea"/>
        <w:numPr>
          <w:ilvl w:val="0"/>
          <w:numId w:val="41"/>
        </w:numPr>
        <w:spacing w:after="0" w:line="260" w:lineRule="exact"/>
      </w:pPr>
      <w:r>
        <w:t xml:space="preserve">De leerlingen passen op een duurzame manier gewasbescherming toe </w:t>
      </w:r>
    </w:p>
    <w:p w14:paraId="36C41DBF" w14:textId="51A5ECE5" w:rsidR="005D2BEE" w:rsidRDefault="005D2BEE" w:rsidP="005D2BEE">
      <w:pPr>
        <w:pStyle w:val="Lijstalinea"/>
        <w:spacing w:after="0" w:line="260" w:lineRule="exact"/>
        <w:ind w:left="360"/>
      </w:pPr>
      <w:r>
        <w:t>met inbegrip van de vereiste opleidingsonderwerpen voor het behalen van fytolicentie P1.</w:t>
      </w:r>
    </w:p>
    <w:p w14:paraId="53D206A1" w14:textId="361CB130" w:rsidR="00683BEB" w:rsidRPr="00683BEB" w:rsidRDefault="00683BEB" w:rsidP="00683BEB">
      <w:pPr>
        <w:pStyle w:val="Lijstalinea"/>
        <w:numPr>
          <w:ilvl w:val="0"/>
          <w:numId w:val="41"/>
        </w:numPr>
      </w:pPr>
      <w:r w:rsidRPr="00683BEB">
        <w:t>De leerlingen scheren hagen, snoeien struiken, heesters, jonge en kleine bomen volgens de groeirichting of de vereiste vorm.</w:t>
      </w:r>
    </w:p>
    <w:p w14:paraId="623609D0" w14:textId="4E13335A" w:rsidR="00A35643" w:rsidRPr="00A35643" w:rsidRDefault="00A35643" w:rsidP="00A35643">
      <w:pPr>
        <w:pStyle w:val="Lijstalinea"/>
        <w:numPr>
          <w:ilvl w:val="0"/>
          <w:numId w:val="41"/>
        </w:numPr>
      </w:pPr>
      <w:r w:rsidRPr="00A35643">
        <w:t>De leerlingen onderhouden afwateringssystemen, verhardingen, kleine bouwkundige elementen en technische voorzieningen.</w:t>
      </w:r>
    </w:p>
    <w:p w14:paraId="5D20CD6E" w14:textId="296B3D63" w:rsidR="00AB0BAB" w:rsidRPr="00F15C95" w:rsidRDefault="00360D2A" w:rsidP="00F15C95">
      <w:pPr>
        <w:pStyle w:val="Lijstalinea"/>
        <w:numPr>
          <w:ilvl w:val="0"/>
          <w:numId w:val="41"/>
        </w:numPr>
        <w:spacing w:after="0" w:line="260" w:lineRule="exact"/>
        <w:rPr>
          <w:rStyle w:val="Nadruk"/>
          <w:b w:val="0"/>
          <w:i w:val="0"/>
          <w:iCs w:val="0"/>
          <w:color w:val="595959" w:themeColor="text1" w:themeTint="A6"/>
          <w:sz w:val="22"/>
        </w:rPr>
      </w:pPr>
      <w:r w:rsidRPr="00360D2A">
        <w:t>De leerlingen hanteren agro-ecologische principes.</w:t>
      </w:r>
    </w:p>
    <w:p w14:paraId="4E75E7AD" w14:textId="77777777" w:rsidR="00AB0BAB" w:rsidRPr="00E93019" w:rsidRDefault="00AB0BAB" w:rsidP="00AB0BAB">
      <w:pPr>
        <w:spacing w:before="240" w:after="0"/>
        <w:rPr>
          <w:color w:val="7F7F7F" w:themeColor="text1" w:themeTint="80"/>
        </w:rPr>
      </w:pPr>
      <w:r w:rsidRPr="00E93019">
        <w:rPr>
          <w:color w:val="7F7F7F" w:themeColor="text1" w:themeTint="80"/>
        </w:rPr>
        <w:t>Aanvullende onderliggende kennis</w:t>
      </w:r>
    </w:p>
    <w:p w14:paraId="1C45B536" w14:textId="16EE467F" w:rsidR="00AB0BAB" w:rsidRPr="004902C3" w:rsidRDefault="00AB0BAB" w:rsidP="00AB0BAB">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p>
    <w:p w14:paraId="740426F3" w14:textId="7E4E24FF" w:rsidR="00B928DF" w:rsidRPr="00B928DF" w:rsidRDefault="00B928DF" w:rsidP="00B928DF">
      <w:pPr>
        <w:pStyle w:val="Aanvullendekennis"/>
      </w:pPr>
      <w:r w:rsidRPr="00B928DF">
        <w:t>Beheer van aanplantingen, grasvelden, vijvers, water(partijen), sloten en oevers</w:t>
      </w:r>
    </w:p>
    <w:p w14:paraId="4C3CE1CC" w14:textId="462A8C19" w:rsidR="00C513D4" w:rsidRPr="00C513D4" w:rsidRDefault="00C513D4" w:rsidP="00C513D4">
      <w:pPr>
        <w:pStyle w:val="Aanvullendekennis"/>
      </w:pPr>
      <w:r w:rsidRPr="00C513D4">
        <w:t>Technieken van aanplanting, scheren, snoeien, bodemverbetering, grondbewerking, natuurbeheer</w:t>
      </w:r>
    </w:p>
    <w:p w14:paraId="742A6344" w14:textId="0E195CCA" w:rsidR="00C61AB2" w:rsidRPr="00C61AB2" w:rsidRDefault="00C61AB2" w:rsidP="00C61AB2">
      <w:pPr>
        <w:pStyle w:val="Aanvullendekennis"/>
      </w:pPr>
      <w:r w:rsidRPr="00C61AB2">
        <w:t>Planten, hun kenmerken en hun optimale plaats</w:t>
      </w:r>
    </w:p>
    <w:p w14:paraId="3A74A089" w14:textId="7E097CAF" w:rsidR="00A223B7" w:rsidRPr="00A223B7" w:rsidRDefault="00A223B7" w:rsidP="00A223B7">
      <w:pPr>
        <w:pStyle w:val="Aanvullendekennis"/>
      </w:pPr>
      <w:r w:rsidRPr="00A223B7">
        <w:lastRenderedPageBreak/>
        <w:t>Machines, handgereedschap en materialen: gebruik, onderhoud en risico’s</w:t>
      </w:r>
    </w:p>
    <w:p w14:paraId="015716DD" w14:textId="303F3335" w:rsidR="00650E78" w:rsidRDefault="00650E78" w:rsidP="00AB4332">
      <w:pPr>
        <w:pStyle w:val="Aanvullendekennis"/>
      </w:pPr>
      <w:r w:rsidRPr="00650E78">
        <w:t>Fytolicentie P1:</w:t>
      </w:r>
    </w:p>
    <w:p w14:paraId="4C3AC540" w14:textId="4D013478" w:rsidR="00304797" w:rsidRPr="00304797" w:rsidRDefault="00304797" w:rsidP="00621B1E">
      <w:pPr>
        <w:pStyle w:val="Aanvullendekennis"/>
        <w:numPr>
          <w:ilvl w:val="1"/>
          <w:numId w:val="45"/>
        </w:numPr>
      </w:pPr>
      <w:r w:rsidRPr="00304797">
        <w:t>relevante wetgeving i.v.m. gebruik van gewas- en beschermingsmiddelen</w:t>
      </w:r>
    </w:p>
    <w:p w14:paraId="05AE0072" w14:textId="4246B2D7" w:rsidR="00304797" w:rsidRPr="00304797" w:rsidRDefault="00304797" w:rsidP="00621B1E">
      <w:pPr>
        <w:pStyle w:val="Aanvullendekennis"/>
        <w:numPr>
          <w:ilvl w:val="1"/>
          <w:numId w:val="45"/>
        </w:numPr>
      </w:pPr>
      <w:r w:rsidRPr="00304797">
        <w:t>gewasbeschermingsmiddelen</w:t>
      </w:r>
    </w:p>
    <w:p w14:paraId="7F53C0DE" w14:textId="32DFB1A6" w:rsidR="00304797" w:rsidRPr="00304797" w:rsidRDefault="00304797" w:rsidP="00621B1E">
      <w:pPr>
        <w:pStyle w:val="Aanvullendekennis"/>
        <w:numPr>
          <w:ilvl w:val="1"/>
          <w:numId w:val="45"/>
        </w:numPr>
      </w:pPr>
      <w:r w:rsidRPr="00304797">
        <w:t>correct gebruik van gewasbeschermingsmiddelen</w:t>
      </w:r>
    </w:p>
    <w:p w14:paraId="4B1B1256" w14:textId="2D47B461" w:rsidR="00304797" w:rsidRPr="00304797" w:rsidRDefault="00304797" w:rsidP="00621B1E">
      <w:pPr>
        <w:pStyle w:val="Aanvullendekennis"/>
        <w:numPr>
          <w:ilvl w:val="1"/>
          <w:numId w:val="45"/>
        </w:numPr>
      </w:pPr>
      <w:r w:rsidRPr="00304797">
        <w:t>risico’s bij gebruik van gewasbeschermingsmiddelen</w:t>
      </w:r>
    </w:p>
    <w:p w14:paraId="0D7CB7F3" w14:textId="6318B71A" w:rsidR="001C1AF6" w:rsidRPr="00304797" w:rsidRDefault="00304797" w:rsidP="00621B1E">
      <w:pPr>
        <w:pStyle w:val="Aanvullendekennis"/>
        <w:numPr>
          <w:ilvl w:val="1"/>
          <w:numId w:val="45"/>
        </w:numPr>
      </w:pPr>
      <w:r w:rsidRPr="00304797">
        <w:t>toegepaste gewasbescherming in functie van de sector</w:t>
      </w:r>
    </w:p>
    <w:p w14:paraId="66FC5761" w14:textId="4AAF00ED" w:rsidR="00BA7AEC" w:rsidRPr="00BA7AEC" w:rsidRDefault="00BA7AEC" w:rsidP="00BA7AEC">
      <w:pPr>
        <w:pStyle w:val="Aanvullendekennis"/>
      </w:pPr>
      <w:r w:rsidRPr="00BA7AEC">
        <w:t>Lezen van eenvoudige tekeningen</w:t>
      </w:r>
    </w:p>
    <w:p w14:paraId="5DF8A0F2" w14:textId="36C352D9" w:rsidR="000E131A" w:rsidRPr="000E131A" w:rsidRDefault="000E131A" w:rsidP="000E131A">
      <w:pPr>
        <w:pStyle w:val="Aanvullendekennis"/>
      </w:pPr>
      <w:r w:rsidRPr="000E131A">
        <w:t>Wet- en regelgeving met betrekking tot groen- en tuinbeheer, procedures, bedrijfsrichtlijnen</w:t>
      </w:r>
    </w:p>
    <w:p w14:paraId="256DED92" w14:textId="70CDF5FE" w:rsidR="00AB0BAB" w:rsidRDefault="00262999" w:rsidP="00AB0BAB">
      <w:pPr>
        <w:pStyle w:val="Aanvullendekennis"/>
        <w:sectPr w:rsidR="00AB0BAB" w:rsidSect="00EA65BC">
          <w:headerReference w:type="even" r:id="rId22"/>
          <w:headerReference w:type="default" r:id="rId23"/>
          <w:footerReference w:type="even" r:id="rId24"/>
          <w:footerReference w:type="default" r:id="rId25"/>
          <w:headerReference w:type="first" r:id="rId26"/>
          <w:type w:val="oddPage"/>
          <w:pgSz w:w="11906" w:h="16838" w:code="9"/>
          <w:pgMar w:top="1134" w:right="1134" w:bottom="1134" w:left="1134" w:header="709" w:footer="397" w:gutter="0"/>
          <w:cols w:space="708"/>
          <w:docGrid w:linePitch="360"/>
        </w:sectPr>
      </w:pPr>
      <w:r w:rsidRPr="00262999">
        <w:t>De richtlijnen voor het sorteren van afval</w:t>
      </w:r>
    </w:p>
    <w:p w14:paraId="053FB9BB"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2D2B38BB" w14:textId="0E328C43" w:rsidR="006D1228"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32511" w:history="1">
            <w:r w:rsidR="006D1228" w:rsidRPr="003C10D5">
              <w:rPr>
                <w:rStyle w:val="Hyperlink"/>
                <w:noProof/>
              </w:rPr>
              <w:t>1</w:t>
            </w:r>
            <w:r w:rsidR="006D1228">
              <w:rPr>
                <w:rFonts w:eastAsiaTheme="minorEastAsia"/>
                <w:b w:val="0"/>
                <w:noProof/>
                <w:color w:val="auto"/>
                <w:kern w:val="2"/>
                <w:szCs w:val="24"/>
                <w:lang w:eastAsia="nl-BE"/>
                <w14:ligatures w14:val="standardContextual"/>
              </w:rPr>
              <w:tab/>
            </w:r>
            <w:r w:rsidR="006D1228" w:rsidRPr="003C10D5">
              <w:rPr>
                <w:rStyle w:val="Hyperlink"/>
                <w:noProof/>
              </w:rPr>
              <w:t>Inleiding</w:t>
            </w:r>
            <w:r w:rsidR="006D1228">
              <w:rPr>
                <w:noProof/>
                <w:webHidden/>
              </w:rPr>
              <w:tab/>
            </w:r>
            <w:r w:rsidR="006D1228">
              <w:rPr>
                <w:noProof/>
                <w:webHidden/>
              </w:rPr>
              <w:fldChar w:fldCharType="begin"/>
            </w:r>
            <w:r w:rsidR="006D1228">
              <w:rPr>
                <w:noProof/>
                <w:webHidden/>
              </w:rPr>
              <w:instrText xml:space="preserve"> PAGEREF _Toc157032511 \h </w:instrText>
            </w:r>
            <w:r w:rsidR="006D1228">
              <w:rPr>
                <w:noProof/>
                <w:webHidden/>
              </w:rPr>
            </w:r>
            <w:r w:rsidR="006D1228">
              <w:rPr>
                <w:noProof/>
                <w:webHidden/>
              </w:rPr>
              <w:fldChar w:fldCharType="separate"/>
            </w:r>
            <w:r w:rsidR="006D1228">
              <w:rPr>
                <w:noProof/>
                <w:webHidden/>
              </w:rPr>
              <w:t>3</w:t>
            </w:r>
            <w:r w:rsidR="006D1228">
              <w:rPr>
                <w:noProof/>
                <w:webHidden/>
              </w:rPr>
              <w:fldChar w:fldCharType="end"/>
            </w:r>
          </w:hyperlink>
        </w:p>
        <w:p w14:paraId="6E2C3885" w14:textId="641556C3" w:rsidR="006D1228" w:rsidRDefault="006D1228">
          <w:pPr>
            <w:pStyle w:val="Inhopg2"/>
            <w:rPr>
              <w:rFonts w:eastAsiaTheme="minorEastAsia"/>
              <w:color w:val="auto"/>
              <w:kern w:val="2"/>
              <w:sz w:val="24"/>
              <w:szCs w:val="24"/>
              <w:lang w:eastAsia="nl-BE"/>
              <w14:ligatures w14:val="standardContextual"/>
            </w:rPr>
          </w:pPr>
          <w:hyperlink w:anchor="_Toc157032512" w:history="1">
            <w:r w:rsidRPr="003C10D5">
              <w:rPr>
                <w:rStyle w:val="Hyperlink"/>
              </w:rPr>
              <w:t>1.1</w:t>
            </w:r>
            <w:r>
              <w:rPr>
                <w:rFonts w:eastAsiaTheme="minorEastAsia"/>
                <w:color w:val="auto"/>
                <w:kern w:val="2"/>
                <w:sz w:val="24"/>
                <w:szCs w:val="24"/>
                <w:lang w:eastAsia="nl-BE"/>
                <w14:ligatures w14:val="standardContextual"/>
              </w:rPr>
              <w:tab/>
            </w:r>
            <w:r w:rsidRPr="003C10D5">
              <w:rPr>
                <w:rStyle w:val="Hyperlink"/>
              </w:rPr>
              <w:t>Het leerplanconcept: vijf uitgangspunten</w:t>
            </w:r>
            <w:r>
              <w:rPr>
                <w:webHidden/>
              </w:rPr>
              <w:tab/>
            </w:r>
            <w:r>
              <w:rPr>
                <w:webHidden/>
              </w:rPr>
              <w:fldChar w:fldCharType="begin"/>
            </w:r>
            <w:r>
              <w:rPr>
                <w:webHidden/>
              </w:rPr>
              <w:instrText xml:space="preserve"> PAGEREF _Toc157032512 \h </w:instrText>
            </w:r>
            <w:r>
              <w:rPr>
                <w:webHidden/>
              </w:rPr>
            </w:r>
            <w:r>
              <w:rPr>
                <w:webHidden/>
              </w:rPr>
              <w:fldChar w:fldCharType="separate"/>
            </w:r>
            <w:r>
              <w:rPr>
                <w:webHidden/>
              </w:rPr>
              <w:t>3</w:t>
            </w:r>
            <w:r>
              <w:rPr>
                <w:webHidden/>
              </w:rPr>
              <w:fldChar w:fldCharType="end"/>
            </w:r>
          </w:hyperlink>
        </w:p>
        <w:p w14:paraId="3181374F" w14:textId="619C455A" w:rsidR="006D1228" w:rsidRDefault="006D1228">
          <w:pPr>
            <w:pStyle w:val="Inhopg2"/>
            <w:rPr>
              <w:rFonts w:eastAsiaTheme="minorEastAsia"/>
              <w:color w:val="auto"/>
              <w:kern w:val="2"/>
              <w:sz w:val="24"/>
              <w:szCs w:val="24"/>
              <w:lang w:eastAsia="nl-BE"/>
              <w14:ligatures w14:val="standardContextual"/>
            </w:rPr>
          </w:pPr>
          <w:hyperlink w:anchor="_Toc157032513" w:history="1">
            <w:r w:rsidRPr="003C10D5">
              <w:rPr>
                <w:rStyle w:val="Hyperlink"/>
              </w:rPr>
              <w:t>1.2</w:t>
            </w:r>
            <w:r>
              <w:rPr>
                <w:rFonts w:eastAsiaTheme="minorEastAsia"/>
                <w:color w:val="auto"/>
                <w:kern w:val="2"/>
                <w:sz w:val="24"/>
                <w:szCs w:val="24"/>
                <w:lang w:eastAsia="nl-BE"/>
                <w14:ligatures w14:val="standardContextual"/>
              </w:rPr>
              <w:tab/>
            </w:r>
            <w:r w:rsidRPr="003C10D5">
              <w:rPr>
                <w:rStyle w:val="Hyperlink"/>
              </w:rPr>
              <w:t>De vormingscirkel – de opdracht van secundair onderwijs</w:t>
            </w:r>
            <w:r>
              <w:rPr>
                <w:webHidden/>
              </w:rPr>
              <w:tab/>
            </w:r>
            <w:r>
              <w:rPr>
                <w:webHidden/>
              </w:rPr>
              <w:fldChar w:fldCharType="begin"/>
            </w:r>
            <w:r>
              <w:rPr>
                <w:webHidden/>
              </w:rPr>
              <w:instrText xml:space="preserve"> PAGEREF _Toc157032513 \h </w:instrText>
            </w:r>
            <w:r>
              <w:rPr>
                <w:webHidden/>
              </w:rPr>
            </w:r>
            <w:r>
              <w:rPr>
                <w:webHidden/>
              </w:rPr>
              <w:fldChar w:fldCharType="separate"/>
            </w:r>
            <w:r>
              <w:rPr>
                <w:webHidden/>
              </w:rPr>
              <w:t>3</w:t>
            </w:r>
            <w:r>
              <w:rPr>
                <w:webHidden/>
              </w:rPr>
              <w:fldChar w:fldCharType="end"/>
            </w:r>
          </w:hyperlink>
        </w:p>
        <w:p w14:paraId="4533A83E" w14:textId="779770B4" w:rsidR="006D1228" w:rsidRDefault="006D1228">
          <w:pPr>
            <w:pStyle w:val="Inhopg2"/>
            <w:rPr>
              <w:rFonts w:eastAsiaTheme="minorEastAsia"/>
              <w:color w:val="auto"/>
              <w:kern w:val="2"/>
              <w:sz w:val="24"/>
              <w:szCs w:val="24"/>
              <w:lang w:eastAsia="nl-BE"/>
              <w14:ligatures w14:val="standardContextual"/>
            </w:rPr>
          </w:pPr>
          <w:hyperlink w:anchor="_Toc157032514" w:history="1">
            <w:r w:rsidRPr="003C10D5">
              <w:rPr>
                <w:rStyle w:val="Hyperlink"/>
              </w:rPr>
              <w:t>1.3</w:t>
            </w:r>
            <w:r>
              <w:rPr>
                <w:rFonts w:eastAsiaTheme="minorEastAsia"/>
                <w:color w:val="auto"/>
                <w:kern w:val="2"/>
                <w:sz w:val="24"/>
                <w:szCs w:val="24"/>
                <w:lang w:eastAsia="nl-BE"/>
                <w14:ligatures w14:val="standardContextual"/>
              </w:rPr>
              <w:tab/>
            </w:r>
            <w:r w:rsidRPr="003C10D5">
              <w:rPr>
                <w:rStyle w:val="Hyperlink"/>
              </w:rPr>
              <w:t>Ruimte voor leraren(teams) en scholen</w:t>
            </w:r>
            <w:r>
              <w:rPr>
                <w:webHidden/>
              </w:rPr>
              <w:tab/>
            </w:r>
            <w:r>
              <w:rPr>
                <w:webHidden/>
              </w:rPr>
              <w:fldChar w:fldCharType="begin"/>
            </w:r>
            <w:r>
              <w:rPr>
                <w:webHidden/>
              </w:rPr>
              <w:instrText xml:space="preserve"> PAGEREF _Toc157032514 \h </w:instrText>
            </w:r>
            <w:r>
              <w:rPr>
                <w:webHidden/>
              </w:rPr>
            </w:r>
            <w:r>
              <w:rPr>
                <w:webHidden/>
              </w:rPr>
              <w:fldChar w:fldCharType="separate"/>
            </w:r>
            <w:r>
              <w:rPr>
                <w:webHidden/>
              </w:rPr>
              <w:t>4</w:t>
            </w:r>
            <w:r>
              <w:rPr>
                <w:webHidden/>
              </w:rPr>
              <w:fldChar w:fldCharType="end"/>
            </w:r>
          </w:hyperlink>
        </w:p>
        <w:p w14:paraId="69CA247E" w14:textId="5F83F569" w:rsidR="006D1228" w:rsidRDefault="006D1228">
          <w:pPr>
            <w:pStyle w:val="Inhopg2"/>
            <w:rPr>
              <w:rFonts w:eastAsiaTheme="minorEastAsia"/>
              <w:color w:val="auto"/>
              <w:kern w:val="2"/>
              <w:sz w:val="24"/>
              <w:szCs w:val="24"/>
              <w:lang w:eastAsia="nl-BE"/>
              <w14:ligatures w14:val="standardContextual"/>
            </w:rPr>
          </w:pPr>
          <w:hyperlink w:anchor="_Toc157032515" w:history="1">
            <w:r w:rsidRPr="003C10D5">
              <w:rPr>
                <w:rStyle w:val="Hyperlink"/>
              </w:rPr>
              <w:t>1.4</w:t>
            </w:r>
            <w:r>
              <w:rPr>
                <w:rFonts w:eastAsiaTheme="minorEastAsia"/>
                <w:color w:val="auto"/>
                <w:kern w:val="2"/>
                <w:sz w:val="24"/>
                <w:szCs w:val="24"/>
                <w:lang w:eastAsia="nl-BE"/>
                <w14:ligatures w14:val="standardContextual"/>
              </w:rPr>
              <w:tab/>
            </w:r>
            <w:r w:rsidRPr="003C10D5">
              <w:rPr>
                <w:rStyle w:val="Hyperlink"/>
              </w:rPr>
              <w:t>Differentiatie</w:t>
            </w:r>
            <w:r>
              <w:rPr>
                <w:webHidden/>
              </w:rPr>
              <w:tab/>
            </w:r>
            <w:r>
              <w:rPr>
                <w:webHidden/>
              </w:rPr>
              <w:fldChar w:fldCharType="begin"/>
            </w:r>
            <w:r>
              <w:rPr>
                <w:webHidden/>
              </w:rPr>
              <w:instrText xml:space="preserve"> PAGEREF _Toc157032515 \h </w:instrText>
            </w:r>
            <w:r>
              <w:rPr>
                <w:webHidden/>
              </w:rPr>
            </w:r>
            <w:r>
              <w:rPr>
                <w:webHidden/>
              </w:rPr>
              <w:fldChar w:fldCharType="separate"/>
            </w:r>
            <w:r>
              <w:rPr>
                <w:webHidden/>
              </w:rPr>
              <w:t>4</w:t>
            </w:r>
            <w:r>
              <w:rPr>
                <w:webHidden/>
              </w:rPr>
              <w:fldChar w:fldCharType="end"/>
            </w:r>
          </w:hyperlink>
        </w:p>
        <w:p w14:paraId="0AE6EB0A" w14:textId="19AC88B8" w:rsidR="006D1228" w:rsidRDefault="006D1228">
          <w:pPr>
            <w:pStyle w:val="Inhopg2"/>
            <w:rPr>
              <w:rFonts w:eastAsiaTheme="minorEastAsia"/>
              <w:color w:val="auto"/>
              <w:kern w:val="2"/>
              <w:sz w:val="24"/>
              <w:szCs w:val="24"/>
              <w:lang w:eastAsia="nl-BE"/>
              <w14:ligatures w14:val="standardContextual"/>
            </w:rPr>
          </w:pPr>
          <w:hyperlink w:anchor="_Toc157032516" w:history="1">
            <w:r w:rsidRPr="003C10D5">
              <w:rPr>
                <w:rStyle w:val="Hyperlink"/>
              </w:rPr>
              <w:t>1.5</w:t>
            </w:r>
            <w:r>
              <w:rPr>
                <w:rFonts w:eastAsiaTheme="minorEastAsia"/>
                <w:color w:val="auto"/>
                <w:kern w:val="2"/>
                <w:sz w:val="24"/>
                <w:szCs w:val="24"/>
                <w:lang w:eastAsia="nl-BE"/>
                <w14:ligatures w14:val="standardContextual"/>
              </w:rPr>
              <w:tab/>
            </w:r>
            <w:r w:rsidRPr="003C10D5">
              <w:rPr>
                <w:rStyle w:val="Hyperlink"/>
              </w:rPr>
              <w:t>Opbouw van leerplannen</w:t>
            </w:r>
            <w:r>
              <w:rPr>
                <w:webHidden/>
              </w:rPr>
              <w:tab/>
            </w:r>
            <w:r>
              <w:rPr>
                <w:webHidden/>
              </w:rPr>
              <w:fldChar w:fldCharType="begin"/>
            </w:r>
            <w:r>
              <w:rPr>
                <w:webHidden/>
              </w:rPr>
              <w:instrText xml:space="preserve"> PAGEREF _Toc157032516 \h </w:instrText>
            </w:r>
            <w:r>
              <w:rPr>
                <w:webHidden/>
              </w:rPr>
            </w:r>
            <w:r>
              <w:rPr>
                <w:webHidden/>
              </w:rPr>
              <w:fldChar w:fldCharType="separate"/>
            </w:r>
            <w:r>
              <w:rPr>
                <w:webHidden/>
              </w:rPr>
              <w:t>6</w:t>
            </w:r>
            <w:r>
              <w:rPr>
                <w:webHidden/>
              </w:rPr>
              <w:fldChar w:fldCharType="end"/>
            </w:r>
          </w:hyperlink>
        </w:p>
        <w:p w14:paraId="57D39C5F" w14:textId="26ACDDF4" w:rsidR="006D1228" w:rsidRDefault="006D1228">
          <w:pPr>
            <w:pStyle w:val="Inhopg1"/>
            <w:rPr>
              <w:rFonts w:eastAsiaTheme="minorEastAsia"/>
              <w:b w:val="0"/>
              <w:noProof/>
              <w:color w:val="auto"/>
              <w:kern w:val="2"/>
              <w:szCs w:val="24"/>
              <w:lang w:eastAsia="nl-BE"/>
              <w14:ligatures w14:val="standardContextual"/>
            </w:rPr>
          </w:pPr>
          <w:hyperlink w:anchor="_Toc157032517" w:history="1">
            <w:r w:rsidRPr="003C10D5">
              <w:rPr>
                <w:rStyle w:val="Hyperlink"/>
                <w:noProof/>
              </w:rPr>
              <w:t>2</w:t>
            </w:r>
            <w:r>
              <w:rPr>
                <w:rFonts w:eastAsiaTheme="minorEastAsia"/>
                <w:b w:val="0"/>
                <w:noProof/>
                <w:color w:val="auto"/>
                <w:kern w:val="2"/>
                <w:szCs w:val="24"/>
                <w:lang w:eastAsia="nl-BE"/>
                <w14:ligatures w14:val="standardContextual"/>
              </w:rPr>
              <w:tab/>
            </w:r>
            <w:r w:rsidRPr="003C10D5">
              <w:rPr>
                <w:rStyle w:val="Hyperlink"/>
                <w:noProof/>
              </w:rPr>
              <w:t>Situering</w:t>
            </w:r>
            <w:r>
              <w:rPr>
                <w:noProof/>
                <w:webHidden/>
              </w:rPr>
              <w:tab/>
            </w:r>
            <w:r>
              <w:rPr>
                <w:noProof/>
                <w:webHidden/>
              </w:rPr>
              <w:fldChar w:fldCharType="begin"/>
            </w:r>
            <w:r>
              <w:rPr>
                <w:noProof/>
                <w:webHidden/>
              </w:rPr>
              <w:instrText xml:space="preserve"> PAGEREF _Toc157032517 \h </w:instrText>
            </w:r>
            <w:r>
              <w:rPr>
                <w:noProof/>
                <w:webHidden/>
              </w:rPr>
            </w:r>
            <w:r>
              <w:rPr>
                <w:noProof/>
                <w:webHidden/>
              </w:rPr>
              <w:fldChar w:fldCharType="separate"/>
            </w:r>
            <w:r>
              <w:rPr>
                <w:noProof/>
                <w:webHidden/>
              </w:rPr>
              <w:t>7</w:t>
            </w:r>
            <w:r>
              <w:rPr>
                <w:noProof/>
                <w:webHidden/>
              </w:rPr>
              <w:fldChar w:fldCharType="end"/>
            </w:r>
          </w:hyperlink>
        </w:p>
        <w:p w14:paraId="6C22DC20" w14:textId="11918FB7" w:rsidR="006D1228" w:rsidRDefault="006D1228">
          <w:pPr>
            <w:pStyle w:val="Inhopg2"/>
            <w:rPr>
              <w:rFonts w:eastAsiaTheme="minorEastAsia"/>
              <w:color w:val="auto"/>
              <w:kern w:val="2"/>
              <w:sz w:val="24"/>
              <w:szCs w:val="24"/>
              <w:lang w:eastAsia="nl-BE"/>
              <w14:ligatures w14:val="standardContextual"/>
            </w:rPr>
          </w:pPr>
          <w:hyperlink w:anchor="_Toc157032518" w:history="1">
            <w:r w:rsidRPr="003C10D5">
              <w:rPr>
                <w:rStyle w:val="Hyperlink"/>
              </w:rPr>
              <w:t>2.1</w:t>
            </w:r>
            <w:r>
              <w:rPr>
                <w:rFonts w:eastAsiaTheme="minorEastAsia"/>
                <w:color w:val="auto"/>
                <w:kern w:val="2"/>
                <w:sz w:val="24"/>
                <w:szCs w:val="24"/>
                <w:lang w:eastAsia="nl-BE"/>
                <w14:ligatures w14:val="standardContextual"/>
              </w:rPr>
              <w:tab/>
            </w:r>
            <w:r w:rsidRPr="003C10D5">
              <w:rPr>
                <w:rStyle w:val="Hyperlink"/>
              </w:rPr>
              <w:t>Samenhang in de tweede graad</w:t>
            </w:r>
            <w:r>
              <w:rPr>
                <w:webHidden/>
              </w:rPr>
              <w:tab/>
            </w:r>
            <w:r>
              <w:rPr>
                <w:webHidden/>
              </w:rPr>
              <w:fldChar w:fldCharType="begin"/>
            </w:r>
            <w:r>
              <w:rPr>
                <w:webHidden/>
              </w:rPr>
              <w:instrText xml:space="preserve"> PAGEREF _Toc157032518 \h </w:instrText>
            </w:r>
            <w:r>
              <w:rPr>
                <w:webHidden/>
              </w:rPr>
            </w:r>
            <w:r>
              <w:rPr>
                <w:webHidden/>
              </w:rPr>
              <w:fldChar w:fldCharType="separate"/>
            </w:r>
            <w:r>
              <w:rPr>
                <w:webHidden/>
              </w:rPr>
              <w:t>7</w:t>
            </w:r>
            <w:r>
              <w:rPr>
                <w:webHidden/>
              </w:rPr>
              <w:fldChar w:fldCharType="end"/>
            </w:r>
          </w:hyperlink>
        </w:p>
        <w:p w14:paraId="10639BE2" w14:textId="4B688499" w:rsidR="006D1228" w:rsidRDefault="006D1228">
          <w:pPr>
            <w:pStyle w:val="Inhopg2"/>
            <w:rPr>
              <w:rFonts w:eastAsiaTheme="minorEastAsia"/>
              <w:color w:val="auto"/>
              <w:kern w:val="2"/>
              <w:sz w:val="24"/>
              <w:szCs w:val="24"/>
              <w:lang w:eastAsia="nl-BE"/>
              <w14:ligatures w14:val="standardContextual"/>
            </w:rPr>
          </w:pPr>
          <w:hyperlink w:anchor="_Toc157032519" w:history="1">
            <w:r w:rsidRPr="003C10D5">
              <w:rPr>
                <w:rStyle w:val="Hyperlink"/>
              </w:rPr>
              <w:t>2.2</w:t>
            </w:r>
            <w:r>
              <w:rPr>
                <w:rFonts w:eastAsiaTheme="minorEastAsia"/>
                <w:color w:val="auto"/>
                <w:kern w:val="2"/>
                <w:sz w:val="24"/>
                <w:szCs w:val="24"/>
                <w:lang w:eastAsia="nl-BE"/>
                <w14:ligatures w14:val="standardContextual"/>
              </w:rPr>
              <w:tab/>
            </w:r>
            <w:r w:rsidRPr="003C10D5">
              <w:rPr>
                <w:rStyle w:val="Hyperlink"/>
              </w:rPr>
              <w:t>Plaats in de lessentabel</w:t>
            </w:r>
            <w:r>
              <w:rPr>
                <w:webHidden/>
              </w:rPr>
              <w:tab/>
            </w:r>
            <w:r>
              <w:rPr>
                <w:webHidden/>
              </w:rPr>
              <w:fldChar w:fldCharType="begin"/>
            </w:r>
            <w:r>
              <w:rPr>
                <w:webHidden/>
              </w:rPr>
              <w:instrText xml:space="preserve"> PAGEREF _Toc157032519 \h </w:instrText>
            </w:r>
            <w:r>
              <w:rPr>
                <w:webHidden/>
              </w:rPr>
            </w:r>
            <w:r>
              <w:rPr>
                <w:webHidden/>
              </w:rPr>
              <w:fldChar w:fldCharType="separate"/>
            </w:r>
            <w:r>
              <w:rPr>
                <w:webHidden/>
              </w:rPr>
              <w:t>7</w:t>
            </w:r>
            <w:r>
              <w:rPr>
                <w:webHidden/>
              </w:rPr>
              <w:fldChar w:fldCharType="end"/>
            </w:r>
          </w:hyperlink>
        </w:p>
        <w:p w14:paraId="585FE213" w14:textId="6AE4596A" w:rsidR="006D1228" w:rsidRDefault="006D1228">
          <w:pPr>
            <w:pStyle w:val="Inhopg1"/>
            <w:rPr>
              <w:rFonts w:eastAsiaTheme="minorEastAsia"/>
              <w:b w:val="0"/>
              <w:noProof/>
              <w:color w:val="auto"/>
              <w:kern w:val="2"/>
              <w:szCs w:val="24"/>
              <w:lang w:eastAsia="nl-BE"/>
              <w14:ligatures w14:val="standardContextual"/>
            </w:rPr>
          </w:pPr>
          <w:hyperlink w:anchor="_Toc157032520" w:history="1">
            <w:r w:rsidRPr="003C10D5">
              <w:rPr>
                <w:rStyle w:val="Hyperlink"/>
                <w:noProof/>
              </w:rPr>
              <w:t>3</w:t>
            </w:r>
            <w:r>
              <w:rPr>
                <w:rFonts w:eastAsiaTheme="minorEastAsia"/>
                <w:b w:val="0"/>
                <w:noProof/>
                <w:color w:val="auto"/>
                <w:kern w:val="2"/>
                <w:szCs w:val="24"/>
                <w:lang w:eastAsia="nl-BE"/>
                <w14:ligatures w14:val="standardContextual"/>
              </w:rPr>
              <w:tab/>
            </w:r>
            <w:r w:rsidRPr="003C10D5">
              <w:rPr>
                <w:rStyle w:val="Hyperlink"/>
                <w:noProof/>
              </w:rPr>
              <w:t>Pedagogisch-didactische duiding</w:t>
            </w:r>
            <w:r>
              <w:rPr>
                <w:noProof/>
                <w:webHidden/>
              </w:rPr>
              <w:tab/>
            </w:r>
            <w:r>
              <w:rPr>
                <w:noProof/>
                <w:webHidden/>
              </w:rPr>
              <w:fldChar w:fldCharType="begin"/>
            </w:r>
            <w:r>
              <w:rPr>
                <w:noProof/>
                <w:webHidden/>
              </w:rPr>
              <w:instrText xml:space="preserve"> PAGEREF _Toc157032520 \h </w:instrText>
            </w:r>
            <w:r>
              <w:rPr>
                <w:noProof/>
                <w:webHidden/>
              </w:rPr>
            </w:r>
            <w:r>
              <w:rPr>
                <w:noProof/>
                <w:webHidden/>
              </w:rPr>
              <w:fldChar w:fldCharType="separate"/>
            </w:r>
            <w:r>
              <w:rPr>
                <w:noProof/>
                <w:webHidden/>
              </w:rPr>
              <w:t>7</w:t>
            </w:r>
            <w:r>
              <w:rPr>
                <w:noProof/>
                <w:webHidden/>
              </w:rPr>
              <w:fldChar w:fldCharType="end"/>
            </w:r>
          </w:hyperlink>
        </w:p>
        <w:p w14:paraId="7170DCD9" w14:textId="77D6DF78" w:rsidR="006D1228" w:rsidRDefault="006D1228">
          <w:pPr>
            <w:pStyle w:val="Inhopg2"/>
            <w:rPr>
              <w:rFonts w:eastAsiaTheme="minorEastAsia"/>
              <w:color w:val="auto"/>
              <w:kern w:val="2"/>
              <w:sz w:val="24"/>
              <w:szCs w:val="24"/>
              <w:lang w:eastAsia="nl-BE"/>
              <w14:ligatures w14:val="standardContextual"/>
            </w:rPr>
          </w:pPr>
          <w:hyperlink w:anchor="_Toc157032521" w:history="1">
            <w:r w:rsidRPr="003C10D5">
              <w:rPr>
                <w:rStyle w:val="Hyperlink"/>
              </w:rPr>
              <w:t>3.1</w:t>
            </w:r>
            <w:r>
              <w:rPr>
                <w:rFonts w:eastAsiaTheme="minorEastAsia"/>
                <w:color w:val="auto"/>
                <w:kern w:val="2"/>
                <w:sz w:val="24"/>
                <w:szCs w:val="24"/>
                <w:lang w:eastAsia="nl-BE"/>
                <w14:ligatures w14:val="standardContextual"/>
              </w:rPr>
              <w:tab/>
            </w:r>
            <w:r w:rsidRPr="003C10D5">
              <w:rPr>
                <w:rStyle w:val="Hyperlink"/>
              </w:rPr>
              <w:t>Medewerker groen- en tuinbeheer en het vormingsconcept</w:t>
            </w:r>
            <w:r>
              <w:rPr>
                <w:webHidden/>
              </w:rPr>
              <w:tab/>
            </w:r>
            <w:r>
              <w:rPr>
                <w:webHidden/>
              </w:rPr>
              <w:fldChar w:fldCharType="begin"/>
            </w:r>
            <w:r>
              <w:rPr>
                <w:webHidden/>
              </w:rPr>
              <w:instrText xml:space="preserve"> PAGEREF _Toc157032521 \h </w:instrText>
            </w:r>
            <w:r>
              <w:rPr>
                <w:webHidden/>
              </w:rPr>
            </w:r>
            <w:r>
              <w:rPr>
                <w:webHidden/>
              </w:rPr>
              <w:fldChar w:fldCharType="separate"/>
            </w:r>
            <w:r>
              <w:rPr>
                <w:webHidden/>
              </w:rPr>
              <w:t>7</w:t>
            </w:r>
            <w:r>
              <w:rPr>
                <w:webHidden/>
              </w:rPr>
              <w:fldChar w:fldCharType="end"/>
            </w:r>
          </w:hyperlink>
        </w:p>
        <w:p w14:paraId="11D56AE5" w14:textId="07BDD365" w:rsidR="006D1228" w:rsidRDefault="006D1228">
          <w:pPr>
            <w:pStyle w:val="Inhopg2"/>
            <w:rPr>
              <w:rFonts w:eastAsiaTheme="minorEastAsia"/>
              <w:color w:val="auto"/>
              <w:kern w:val="2"/>
              <w:sz w:val="24"/>
              <w:szCs w:val="24"/>
              <w:lang w:eastAsia="nl-BE"/>
              <w14:ligatures w14:val="standardContextual"/>
            </w:rPr>
          </w:pPr>
          <w:hyperlink w:anchor="_Toc157032522" w:history="1">
            <w:r w:rsidRPr="003C10D5">
              <w:rPr>
                <w:rStyle w:val="Hyperlink"/>
              </w:rPr>
              <w:t>3.2</w:t>
            </w:r>
            <w:r>
              <w:rPr>
                <w:rFonts w:eastAsiaTheme="minorEastAsia"/>
                <w:color w:val="auto"/>
                <w:kern w:val="2"/>
                <w:sz w:val="24"/>
                <w:szCs w:val="24"/>
                <w:lang w:eastAsia="nl-BE"/>
                <w14:ligatures w14:val="standardContextual"/>
              </w:rPr>
              <w:tab/>
            </w:r>
            <w:r w:rsidRPr="003C10D5">
              <w:rPr>
                <w:rStyle w:val="Hyperlink"/>
              </w:rPr>
              <w:t>Krachtlijnen</w:t>
            </w:r>
            <w:r>
              <w:rPr>
                <w:webHidden/>
              </w:rPr>
              <w:tab/>
            </w:r>
            <w:r>
              <w:rPr>
                <w:webHidden/>
              </w:rPr>
              <w:fldChar w:fldCharType="begin"/>
            </w:r>
            <w:r>
              <w:rPr>
                <w:webHidden/>
              </w:rPr>
              <w:instrText xml:space="preserve"> PAGEREF _Toc157032522 \h </w:instrText>
            </w:r>
            <w:r>
              <w:rPr>
                <w:webHidden/>
              </w:rPr>
            </w:r>
            <w:r>
              <w:rPr>
                <w:webHidden/>
              </w:rPr>
              <w:fldChar w:fldCharType="separate"/>
            </w:r>
            <w:r>
              <w:rPr>
                <w:webHidden/>
              </w:rPr>
              <w:t>7</w:t>
            </w:r>
            <w:r>
              <w:rPr>
                <w:webHidden/>
              </w:rPr>
              <w:fldChar w:fldCharType="end"/>
            </w:r>
          </w:hyperlink>
        </w:p>
        <w:p w14:paraId="4372829F" w14:textId="7E229BF2" w:rsidR="006D1228" w:rsidRDefault="006D1228">
          <w:pPr>
            <w:pStyle w:val="Inhopg2"/>
            <w:rPr>
              <w:rFonts w:eastAsiaTheme="minorEastAsia"/>
              <w:color w:val="auto"/>
              <w:kern w:val="2"/>
              <w:sz w:val="24"/>
              <w:szCs w:val="24"/>
              <w:lang w:eastAsia="nl-BE"/>
              <w14:ligatures w14:val="standardContextual"/>
            </w:rPr>
          </w:pPr>
          <w:hyperlink w:anchor="_Toc157032523" w:history="1">
            <w:r w:rsidRPr="003C10D5">
              <w:rPr>
                <w:rStyle w:val="Hyperlink"/>
              </w:rPr>
              <w:t>3.3</w:t>
            </w:r>
            <w:r>
              <w:rPr>
                <w:rFonts w:eastAsiaTheme="minorEastAsia"/>
                <w:color w:val="auto"/>
                <w:kern w:val="2"/>
                <w:sz w:val="24"/>
                <w:szCs w:val="24"/>
                <w:lang w:eastAsia="nl-BE"/>
                <w14:ligatures w14:val="standardContextual"/>
              </w:rPr>
              <w:tab/>
            </w:r>
            <w:r w:rsidRPr="003C10D5">
              <w:rPr>
                <w:rStyle w:val="Hyperlink"/>
              </w:rPr>
              <w:t>Opbouw</w:t>
            </w:r>
            <w:r>
              <w:rPr>
                <w:webHidden/>
              </w:rPr>
              <w:tab/>
            </w:r>
            <w:r>
              <w:rPr>
                <w:webHidden/>
              </w:rPr>
              <w:fldChar w:fldCharType="begin"/>
            </w:r>
            <w:r>
              <w:rPr>
                <w:webHidden/>
              </w:rPr>
              <w:instrText xml:space="preserve"> PAGEREF _Toc157032523 \h </w:instrText>
            </w:r>
            <w:r>
              <w:rPr>
                <w:webHidden/>
              </w:rPr>
            </w:r>
            <w:r>
              <w:rPr>
                <w:webHidden/>
              </w:rPr>
              <w:fldChar w:fldCharType="separate"/>
            </w:r>
            <w:r>
              <w:rPr>
                <w:webHidden/>
              </w:rPr>
              <w:t>8</w:t>
            </w:r>
            <w:r>
              <w:rPr>
                <w:webHidden/>
              </w:rPr>
              <w:fldChar w:fldCharType="end"/>
            </w:r>
          </w:hyperlink>
        </w:p>
        <w:p w14:paraId="1B09E6C7" w14:textId="1AD146F0" w:rsidR="006D1228" w:rsidRDefault="006D1228">
          <w:pPr>
            <w:pStyle w:val="Inhopg2"/>
            <w:rPr>
              <w:rFonts w:eastAsiaTheme="minorEastAsia"/>
              <w:color w:val="auto"/>
              <w:kern w:val="2"/>
              <w:sz w:val="24"/>
              <w:szCs w:val="24"/>
              <w:lang w:eastAsia="nl-BE"/>
              <w14:ligatures w14:val="standardContextual"/>
            </w:rPr>
          </w:pPr>
          <w:hyperlink w:anchor="_Toc157032524" w:history="1">
            <w:r w:rsidRPr="003C10D5">
              <w:rPr>
                <w:rStyle w:val="Hyperlink"/>
              </w:rPr>
              <w:t>3.4</w:t>
            </w:r>
            <w:r>
              <w:rPr>
                <w:rFonts w:eastAsiaTheme="minorEastAsia"/>
                <w:color w:val="auto"/>
                <w:kern w:val="2"/>
                <w:sz w:val="24"/>
                <w:szCs w:val="24"/>
                <w:lang w:eastAsia="nl-BE"/>
                <w14:ligatures w14:val="standardContextual"/>
              </w:rPr>
              <w:tab/>
            </w:r>
            <w:r w:rsidRPr="003C10D5">
              <w:rPr>
                <w:rStyle w:val="Hyperlink"/>
              </w:rPr>
              <w:t>Leerlijnen</w:t>
            </w:r>
            <w:r>
              <w:rPr>
                <w:webHidden/>
              </w:rPr>
              <w:tab/>
            </w:r>
            <w:r>
              <w:rPr>
                <w:webHidden/>
              </w:rPr>
              <w:fldChar w:fldCharType="begin"/>
            </w:r>
            <w:r>
              <w:rPr>
                <w:webHidden/>
              </w:rPr>
              <w:instrText xml:space="preserve"> PAGEREF _Toc157032524 \h </w:instrText>
            </w:r>
            <w:r>
              <w:rPr>
                <w:webHidden/>
              </w:rPr>
            </w:r>
            <w:r>
              <w:rPr>
                <w:webHidden/>
              </w:rPr>
              <w:fldChar w:fldCharType="separate"/>
            </w:r>
            <w:r>
              <w:rPr>
                <w:webHidden/>
              </w:rPr>
              <w:t>8</w:t>
            </w:r>
            <w:r>
              <w:rPr>
                <w:webHidden/>
              </w:rPr>
              <w:fldChar w:fldCharType="end"/>
            </w:r>
          </w:hyperlink>
        </w:p>
        <w:p w14:paraId="65E7320A" w14:textId="4AD0FEE5" w:rsidR="006D1228" w:rsidRDefault="006D1228">
          <w:pPr>
            <w:pStyle w:val="Inhopg3"/>
            <w:rPr>
              <w:rFonts w:eastAsiaTheme="minorEastAsia"/>
              <w:noProof/>
              <w:color w:val="auto"/>
              <w:kern w:val="2"/>
              <w:sz w:val="24"/>
              <w:szCs w:val="24"/>
              <w:lang w:eastAsia="nl-BE"/>
              <w14:ligatures w14:val="standardContextual"/>
            </w:rPr>
          </w:pPr>
          <w:hyperlink w:anchor="_Toc157032525" w:history="1">
            <w:r w:rsidRPr="003C10D5">
              <w:rPr>
                <w:rStyle w:val="Hyperlink"/>
                <w:noProof/>
              </w:rPr>
              <w:t>3.4.1</w:t>
            </w:r>
            <w:r>
              <w:rPr>
                <w:rFonts w:eastAsiaTheme="minorEastAsia"/>
                <w:noProof/>
                <w:color w:val="auto"/>
                <w:kern w:val="2"/>
                <w:sz w:val="24"/>
                <w:szCs w:val="24"/>
                <w:lang w:eastAsia="nl-BE"/>
                <w14:ligatures w14:val="standardContextual"/>
              </w:rPr>
              <w:tab/>
            </w:r>
            <w:r w:rsidRPr="003C10D5">
              <w:rPr>
                <w:rStyle w:val="Hyperlink"/>
                <w:noProof/>
              </w:rPr>
              <w:t>Samenhang in de tweede graad</w:t>
            </w:r>
            <w:r>
              <w:rPr>
                <w:noProof/>
                <w:webHidden/>
              </w:rPr>
              <w:tab/>
            </w:r>
            <w:r>
              <w:rPr>
                <w:noProof/>
                <w:webHidden/>
              </w:rPr>
              <w:fldChar w:fldCharType="begin"/>
            </w:r>
            <w:r>
              <w:rPr>
                <w:noProof/>
                <w:webHidden/>
              </w:rPr>
              <w:instrText xml:space="preserve"> PAGEREF _Toc157032525 \h </w:instrText>
            </w:r>
            <w:r>
              <w:rPr>
                <w:noProof/>
                <w:webHidden/>
              </w:rPr>
            </w:r>
            <w:r>
              <w:rPr>
                <w:noProof/>
                <w:webHidden/>
              </w:rPr>
              <w:fldChar w:fldCharType="separate"/>
            </w:r>
            <w:r>
              <w:rPr>
                <w:noProof/>
                <w:webHidden/>
              </w:rPr>
              <w:t>8</w:t>
            </w:r>
            <w:r>
              <w:rPr>
                <w:noProof/>
                <w:webHidden/>
              </w:rPr>
              <w:fldChar w:fldCharType="end"/>
            </w:r>
          </w:hyperlink>
        </w:p>
        <w:p w14:paraId="717789FD" w14:textId="018E67FA" w:rsidR="006D1228" w:rsidRDefault="006D1228">
          <w:pPr>
            <w:pStyle w:val="Inhopg3"/>
            <w:rPr>
              <w:rFonts w:eastAsiaTheme="minorEastAsia"/>
              <w:noProof/>
              <w:color w:val="auto"/>
              <w:kern w:val="2"/>
              <w:sz w:val="24"/>
              <w:szCs w:val="24"/>
              <w:lang w:eastAsia="nl-BE"/>
              <w14:ligatures w14:val="standardContextual"/>
            </w:rPr>
          </w:pPr>
          <w:hyperlink w:anchor="_Toc157032526" w:history="1">
            <w:r w:rsidRPr="003C10D5">
              <w:rPr>
                <w:rStyle w:val="Hyperlink"/>
                <w:noProof/>
              </w:rPr>
              <w:t>3.4.2</w:t>
            </w:r>
            <w:r>
              <w:rPr>
                <w:rFonts w:eastAsiaTheme="minorEastAsia"/>
                <w:noProof/>
                <w:color w:val="auto"/>
                <w:kern w:val="2"/>
                <w:sz w:val="24"/>
                <w:szCs w:val="24"/>
                <w:lang w:eastAsia="nl-BE"/>
                <w14:ligatures w14:val="standardContextual"/>
              </w:rPr>
              <w:tab/>
            </w:r>
            <w:r w:rsidRPr="003C10D5">
              <w:rPr>
                <w:rStyle w:val="Hyperlink"/>
                <w:noProof/>
              </w:rPr>
              <w:t>Samenhang binnen de A-finaliteit duaal</w:t>
            </w:r>
            <w:r>
              <w:rPr>
                <w:noProof/>
                <w:webHidden/>
              </w:rPr>
              <w:tab/>
            </w:r>
            <w:r>
              <w:rPr>
                <w:noProof/>
                <w:webHidden/>
              </w:rPr>
              <w:fldChar w:fldCharType="begin"/>
            </w:r>
            <w:r>
              <w:rPr>
                <w:noProof/>
                <w:webHidden/>
              </w:rPr>
              <w:instrText xml:space="preserve"> PAGEREF _Toc157032526 \h </w:instrText>
            </w:r>
            <w:r>
              <w:rPr>
                <w:noProof/>
                <w:webHidden/>
              </w:rPr>
            </w:r>
            <w:r>
              <w:rPr>
                <w:noProof/>
                <w:webHidden/>
              </w:rPr>
              <w:fldChar w:fldCharType="separate"/>
            </w:r>
            <w:r>
              <w:rPr>
                <w:noProof/>
                <w:webHidden/>
              </w:rPr>
              <w:t>8</w:t>
            </w:r>
            <w:r>
              <w:rPr>
                <w:noProof/>
                <w:webHidden/>
              </w:rPr>
              <w:fldChar w:fldCharType="end"/>
            </w:r>
          </w:hyperlink>
        </w:p>
        <w:p w14:paraId="11F59F61" w14:textId="73AA2864" w:rsidR="006D1228" w:rsidRDefault="006D1228">
          <w:pPr>
            <w:pStyle w:val="Inhopg2"/>
            <w:rPr>
              <w:rFonts w:eastAsiaTheme="minorEastAsia"/>
              <w:color w:val="auto"/>
              <w:kern w:val="2"/>
              <w:sz w:val="24"/>
              <w:szCs w:val="24"/>
              <w:lang w:eastAsia="nl-BE"/>
              <w14:ligatures w14:val="standardContextual"/>
            </w:rPr>
          </w:pPr>
          <w:hyperlink w:anchor="_Toc157032527" w:history="1">
            <w:r w:rsidRPr="003C10D5">
              <w:rPr>
                <w:rStyle w:val="Hyperlink"/>
              </w:rPr>
              <w:t>3.5</w:t>
            </w:r>
            <w:r>
              <w:rPr>
                <w:rFonts w:eastAsiaTheme="minorEastAsia"/>
                <w:color w:val="auto"/>
                <w:kern w:val="2"/>
                <w:sz w:val="24"/>
                <w:szCs w:val="24"/>
                <w:lang w:eastAsia="nl-BE"/>
                <w14:ligatures w14:val="standardContextual"/>
              </w:rPr>
              <w:tab/>
            </w:r>
            <w:r w:rsidRPr="003C10D5">
              <w:rPr>
                <w:rStyle w:val="Hyperlink"/>
              </w:rPr>
              <w:t>Aandachtspunten</w:t>
            </w:r>
            <w:r>
              <w:rPr>
                <w:webHidden/>
              </w:rPr>
              <w:tab/>
            </w:r>
            <w:r>
              <w:rPr>
                <w:webHidden/>
              </w:rPr>
              <w:fldChar w:fldCharType="begin"/>
            </w:r>
            <w:r>
              <w:rPr>
                <w:webHidden/>
              </w:rPr>
              <w:instrText xml:space="preserve"> PAGEREF _Toc157032527 \h </w:instrText>
            </w:r>
            <w:r>
              <w:rPr>
                <w:webHidden/>
              </w:rPr>
            </w:r>
            <w:r>
              <w:rPr>
                <w:webHidden/>
              </w:rPr>
              <w:fldChar w:fldCharType="separate"/>
            </w:r>
            <w:r>
              <w:rPr>
                <w:webHidden/>
              </w:rPr>
              <w:t>9</w:t>
            </w:r>
            <w:r>
              <w:rPr>
                <w:webHidden/>
              </w:rPr>
              <w:fldChar w:fldCharType="end"/>
            </w:r>
          </w:hyperlink>
        </w:p>
        <w:p w14:paraId="16F01871" w14:textId="4C3B1D01" w:rsidR="006D1228" w:rsidRDefault="006D1228">
          <w:pPr>
            <w:pStyle w:val="Inhopg3"/>
            <w:rPr>
              <w:rFonts w:eastAsiaTheme="minorEastAsia"/>
              <w:noProof/>
              <w:color w:val="auto"/>
              <w:kern w:val="2"/>
              <w:sz w:val="24"/>
              <w:szCs w:val="24"/>
              <w:lang w:eastAsia="nl-BE"/>
              <w14:ligatures w14:val="standardContextual"/>
            </w:rPr>
          </w:pPr>
          <w:hyperlink w:anchor="_Toc157032528" w:history="1">
            <w:r w:rsidRPr="003C10D5">
              <w:rPr>
                <w:rStyle w:val="Hyperlink"/>
                <w:noProof/>
              </w:rPr>
              <w:t>3.5.1</w:t>
            </w:r>
            <w:r>
              <w:rPr>
                <w:rFonts w:eastAsiaTheme="minorEastAsia"/>
                <w:noProof/>
                <w:color w:val="auto"/>
                <w:kern w:val="2"/>
                <w:sz w:val="24"/>
                <w:szCs w:val="24"/>
                <w:lang w:eastAsia="nl-BE"/>
                <w14:ligatures w14:val="standardContextual"/>
              </w:rPr>
              <w:tab/>
            </w:r>
            <w:r w:rsidRPr="003C10D5">
              <w:rPr>
                <w:rStyle w:val="Hyperlink"/>
                <w:noProof/>
              </w:rPr>
              <w:t>Opleidingsplan</w:t>
            </w:r>
            <w:r>
              <w:rPr>
                <w:noProof/>
                <w:webHidden/>
              </w:rPr>
              <w:tab/>
            </w:r>
            <w:r>
              <w:rPr>
                <w:noProof/>
                <w:webHidden/>
              </w:rPr>
              <w:fldChar w:fldCharType="begin"/>
            </w:r>
            <w:r>
              <w:rPr>
                <w:noProof/>
                <w:webHidden/>
              </w:rPr>
              <w:instrText xml:space="preserve"> PAGEREF _Toc157032528 \h </w:instrText>
            </w:r>
            <w:r>
              <w:rPr>
                <w:noProof/>
                <w:webHidden/>
              </w:rPr>
            </w:r>
            <w:r>
              <w:rPr>
                <w:noProof/>
                <w:webHidden/>
              </w:rPr>
              <w:fldChar w:fldCharType="separate"/>
            </w:r>
            <w:r>
              <w:rPr>
                <w:noProof/>
                <w:webHidden/>
              </w:rPr>
              <w:t>9</w:t>
            </w:r>
            <w:r>
              <w:rPr>
                <w:noProof/>
                <w:webHidden/>
              </w:rPr>
              <w:fldChar w:fldCharType="end"/>
            </w:r>
          </w:hyperlink>
        </w:p>
        <w:p w14:paraId="13E6767A" w14:textId="3C5995BD" w:rsidR="006D1228" w:rsidRDefault="006D1228">
          <w:pPr>
            <w:pStyle w:val="Inhopg3"/>
            <w:rPr>
              <w:rFonts w:eastAsiaTheme="minorEastAsia"/>
              <w:noProof/>
              <w:color w:val="auto"/>
              <w:kern w:val="2"/>
              <w:sz w:val="24"/>
              <w:szCs w:val="24"/>
              <w:lang w:eastAsia="nl-BE"/>
              <w14:ligatures w14:val="standardContextual"/>
            </w:rPr>
          </w:pPr>
          <w:hyperlink w:anchor="_Toc157032529" w:history="1">
            <w:r w:rsidRPr="003C10D5">
              <w:rPr>
                <w:rStyle w:val="Hyperlink"/>
                <w:noProof/>
              </w:rPr>
              <w:t>3.5.2</w:t>
            </w:r>
            <w:r>
              <w:rPr>
                <w:rFonts w:eastAsiaTheme="minorEastAsia"/>
                <w:noProof/>
                <w:color w:val="auto"/>
                <w:kern w:val="2"/>
                <w:sz w:val="24"/>
                <w:szCs w:val="24"/>
                <w:lang w:eastAsia="nl-BE"/>
                <w14:ligatures w14:val="standardContextual"/>
              </w:rPr>
              <w:tab/>
            </w:r>
            <w:r w:rsidRPr="003C10D5">
              <w:rPr>
                <w:rStyle w:val="Hyperlink"/>
                <w:noProof/>
              </w:rPr>
              <w:t>Het leerplan als één geheel</w:t>
            </w:r>
            <w:r>
              <w:rPr>
                <w:noProof/>
                <w:webHidden/>
              </w:rPr>
              <w:tab/>
            </w:r>
            <w:r>
              <w:rPr>
                <w:noProof/>
                <w:webHidden/>
              </w:rPr>
              <w:fldChar w:fldCharType="begin"/>
            </w:r>
            <w:r>
              <w:rPr>
                <w:noProof/>
                <w:webHidden/>
              </w:rPr>
              <w:instrText xml:space="preserve"> PAGEREF _Toc157032529 \h </w:instrText>
            </w:r>
            <w:r>
              <w:rPr>
                <w:noProof/>
                <w:webHidden/>
              </w:rPr>
            </w:r>
            <w:r>
              <w:rPr>
                <w:noProof/>
                <w:webHidden/>
              </w:rPr>
              <w:fldChar w:fldCharType="separate"/>
            </w:r>
            <w:r>
              <w:rPr>
                <w:noProof/>
                <w:webHidden/>
              </w:rPr>
              <w:t>9</w:t>
            </w:r>
            <w:r>
              <w:rPr>
                <w:noProof/>
                <w:webHidden/>
              </w:rPr>
              <w:fldChar w:fldCharType="end"/>
            </w:r>
          </w:hyperlink>
        </w:p>
        <w:p w14:paraId="0B5BEE7B" w14:textId="7541025C" w:rsidR="006D1228" w:rsidRDefault="006D1228">
          <w:pPr>
            <w:pStyle w:val="Inhopg3"/>
            <w:rPr>
              <w:rFonts w:eastAsiaTheme="minorEastAsia"/>
              <w:noProof/>
              <w:color w:val="auto"/>
              <w:kern w:val="2"/>
              <w:sz w:val="24"/>
              <w:szCs w:val="24"/>
              <w:lang w:eastAsia="nl-BE"/>
              <w14:ligatures w14:val="standardContextual"/>
            </w:rPr>
          </w:pPr>
          <w:hyperlink w:anchor="_Toc157032530" w:history="1">
            <w:r w:rsidRPr="003C10D5">
              <w:rPr>
                <w:rStyle w:val="Hyperlink"/>
                <w:noProof/>
              </w:rPr>
              <w:t>3.5.3</w:t>
            </w:r>
            <w:r>
              <w:rPr>
                <w:rFonts w:eastAsiaTheme="minorEastAsia"/>
                <w:noProof/>
                <w:color w:val="auto"/>
                <w:kern w:val="2"/>
                <w:sz w:val="24"/>
                <w:szCs w:val="24"/>
                <w:lang w:eastAsia="nl-BE"/>
                <w14:ligatures w14:val="standardContextual"/>
              </w:rPr>
              <w:tab/>
            </w:r>
            <w:r w:rsidRPr="003C10D5">
              <w:rPr>
                <w:rStyle w:val="Hyperlink"/>
                <w:noProof/>
              </w:rPr>
              <w:t>Fytolicentie</w:t>
            </w:r>
            <w:r>
              <w:rPr>
                <w:noProof/>
                <w:webHidden/>
              </w:rPr>
              <w:tab/>
            </w:r>
            <w:r>
              <w:rPr>
                <w:noProof/>
                <w:webHidden/>
              </w:rPr>
              <w:fldChar w:fldCharType="begin"/>
            </w:r>
            <w:r>
              <w:rPr>
                <w:noProof/>
                <w:webHidden/>
              </w:rPr>
              <w:instrText xml:space="preserve"> PAGEREF _Toc157032530 \h </w:instrText>
            </w:r>
            <w:r>
              <w:rPr>
                <w:noProof/>
                <w:webHidden/>
              </w:rPr>
            </w:r>
            <w:r>
              <w:rPr>
                <w:noProof/>
                <w:webHidden/>
              </w:rPr>
              <w:fldChar w:fldCharType="separate"/>
            </w:r>
            <w:r>
              <w:rPr>
                <w:noProof/>
                <w:webHidden/>
              </w:rPr>
              <w:t>9</w:t>
            </w:r>
            <w:r>
              <w:rPr>
                <w:noProof/>
                <w:webHidden/>
              </w:rPr>
              <w:fldChar w:fldCharType="end"/>
            </w:r>
          </w:hyperlink>
        </w:p>
        <w:p w14:paraId="60D89516" w14:textId="2EB4CC75" w:rsidR="006D1228" w:rsidRDefault="006D1228">
          <w:pPr>
            <w:pStyle w:val="Inhopg3"/>
            <w:rPr>
              <w:rFonts w:eastAsiaTheme="minorEastAsia"/>
              <w:noProof/>
              <w:color w:val="auto"/>
              <w:kern w:val="2"/>
              <w:sz w:val="24"/>
              <w:szCs w:val="24"/>
              <w:lang w:eastAsia="nl-BE"/>
              <w14:ligatures w14:val="standardContextual"/>
            </w:rPr>
          </w:pPr>
          <w:hyperlink w:anchor="_Toc157032531" w:history="1">
            <w:r w:rsidRPr="003C10D5">
              <w:rPr>
                <w:rStyle w:val="Hyperlink"/>
                <w:noProof/>
              </w:rPr>
              <w:t>3.5.4</w:t>
            </w:r>
            <w:r>
              <w:rPr>
                <w:rFonts w:eastAsiaTheme="minorEastAsia"/>
                <w:noProof/>
                <w:color w:val="auto"/>
                <w:kern w:val="2"/>
                <w:sz w:val="24"/>
                <w:szCs w:val="24"/>
                <w:lang w:eastAsia="nl-BE"/>
                <w14:ligatures w14:val="standardContextual"/>
              </w:rPr>
              <w:tab/>
            </w:r>
            <w:r w:rsidRPr="003C10D5">
              <w:rPr>
                <w:rStyle w:val="Hyperlink"/>
                <w:noProof/>
              </w:rPr>
              <w:t>Basiscompetenties</w:t>
            </w:r>
            <w:r>
              <w:rPr>
                <w:noProof/>
                <w:webHidden/>
              </w:rPr>
              <w:tab/>
            </w:r>
            <w:r>
              <w:rPr>
                <w:noProof/>
                <w:webHidden/>
              </w:rPr>
              <w:fldChar w:fldCharType="begin"/>
            </w:r>
            <w:r>
              <w:rPr>
                <w:noProof/>
                <w:webHidden/>
              </w:rPr>
              <w:instrText xml:space="preserve"> PAGEREF _Toc157032531 \h </w:instrText>
            </w:r>
            <w:r>
              <w:rPr>
                <w:noProof/>
                <w:webHidden/>
              </w:rPr>
            </w:r>
            <w:r>
              <w:rPr>
                <w:noProof/>
                <w:webHidden/>
              </w:rPr>
              <w:fldChar w:fldCharType="separate"/>
            </w:r>
            <w:r>
              <w:rPr>
                <w:noProof/>
                <w:webHidden/>
              </w:rPr>
              <w:t>9</w:t>
            </w:r>
            <w:r>
              <w:rPr>
                <w:noProof/>
                <w:webHidden/>
              </w:rPr>
              <w:fldChar w:fldCharType="end"/>
            </w:r>
          </w:hyperlink>
        </w:p>
        <w:p w14:paraId="6FDC53DE" w14:textId="07D88977" w:rsidR="006D1228" w:rsidRDefault="006D1228">
          <w:pPr>
            <w:pStyle w:val="Inhopg1"/>
            <w:rPr>
              <w:rFonts w:eastAsiaTheme="minorEastAsia"/>
              <w:b w:val="0"/>
              <w:noProof/>
              <w:color w:val="auto"/>
              <w:kern w:val="2"/>
              <w:szCs w:val="24"/>
              <w:lang w:eastAsia="nl-BE"/>
              <w14:ligatures w14:val="standardContextual"/>
            </w:rPr>
          </w:pPr>
          <w:hyperlink w:anchor="_Toc157032532" w:history="1">
            <w:r w:rsidRPr="003C10D5">
              <w:rPr>
                <w:rStyle w:val="Hyperlink"/>
                <w:noProof/>
              </w:rPr>
              <w:t>4</w:t>
            </w:r>
            <w:r>
              <w:rPr>
                <w:rFonts w:eastAsiaTheme="minorEastAsia"/>
                <w:b w:val="0"/>
                <w:noProof/>
                <w:color w:val="auto"/>
                <w:kern w:val="2"/>
                <w:szCs w:val="24"/>
                <w:lang w:eastAsia="nl-BE"/>
                <w14:ligatures w14:val="standardContextual"/>
              </w:rPr>
              <w:tab/>
            </w:r>
            <w:r w:rsidRPr="003C10D5">
              <w:rPr>
                <w:rStyle w:val="Hyperlink"/>
                <w:noProof/>
              </w:rPr>
              <w:t>Leerplandoelen</w:t>
            </w:r>
            <w:r>
              <w:rPr>
                <w:noProof/>
                <w:webHidden/>
              </w:rPr>
              <w:tab/>
            </w:r>
            <w:r>
              <w:rPr>
                <w:noProof/>
                <w:webHidden/>
              </w:rPr>
              <w:fldChar w:fldCharType="begin"/>
            </w:r>
            <w:r>
              <w:rPr>
                <w:noProof/>
                <w:webHidden/>
              </w:rPr>
              <w:instrText xml:space="preserve"> PAGEREF _Toc157032532 \h </w:instrText>
            </w:r>
            <w:r>
              <w:rPr>
                <w:noProof/>
                <w:webHidden/>
              </w:rPr>
            </w:r>
            <w:r>
              <w:rPr>
                <w:noProof/>
                <w:webHidden/>
              </w:rPr>
              <w:fldChar w:fldCharType="separate"/>
            </w:r>
            <w:r>
              <w:rPr>
                <w:noProof/>
                <w:webHidden/>
              </w:rPr>
              <w:t>9</w:t>
            </w:r>
            <w:r>
              <w:rPr>
                <w:noProof/>
                <w:webHidden/>
              </w:rPr>
              <w:fldChar w:fldCharType="end"/>
            </w:r>
          </w:hyperlink>
        </w:p>
        <w:p w14:paraId="728A548C" w14:textId="2A03BB72" w:rsidR="006D1228" w:rsidRDefault="006D1228">
          <w:pPr>
            <w:pStyle w:val="Inhopg2"/>
            <w:rPr>
              <w:rFonts w:eastAsiaTheme="minorEastAsia"/>
              <w:color w:val="auto"/>
              <w:kern w:val="2"/>
              <w:sz w:val="24"/>
              <w:szCs w:val="24"/>
              <w:lang w:eastAsia="nl-BE"/>
              <w14:ligatures w14:val="standardContextual"/>
            </w:rPr>
          </w:pPr>
          <w:hyperlink w:anchor="_Toc157032533" w:history="1">
            <w:r w:rsidRPr="003C10D5">
              <w:rPr>
                <w:rStyle w:val="Hyperlink"/>
              </w:rPr>
              <w:t>4.1</w:t>
            </w:r>
            <w:r>
              <w:rPr>
                <w:rFonts w:eastAsiaTheme="minorEastAsia"/>
                <w:color w:val="auto"/>
                <w:kern w:val="2"/>
                <w:sz w:val="24"/>
                <w:szCs w:val="24"/>
                <w:lang w:eastAsia="nl-BE"/>
                <w14:ligatures w14:val="standardContextual"/>
              </w:rPr>
              <w:tab/>
            </w:r>
            <w:r w:rsidRPr="003C10D5">
              <w:rPr>
                <w:rStyle w:val="Hyperlink"/>
              </w:rPr>
              <w:t>Basiscompetenties in Medewerker groen- en tuinbeheer</w:t>
            </w:r>
            <w:r>
              <w:rPr>
                <w:webHidden/>
              </w:rPr>
              <w:tab/>
            </w:r>
            <w:r>
              <w:rPr>
                <w:webHidden/>
              </w:rPr>
              <w:fldChar w:fldCharType="begin"/>
            </w:r>
            <w:r>
              <w:rPr>
                <w:webHidden/>
              </w:rPr>
              <w:instrText xml:space="preserve"> PAGEREF _Toc157032533 \h </w:instrText>
            </w:r>
            <w:r>
              <w:rPr>
                <w:webHidden/>
              </w:rPr>
            </w:r>
            <w:r>
              <w:rPr>
                <w:webHidden/>
              </w:rPr>
              <w:fldChar w:fldCharType="separate"/>
            </w:r>
            <w:r>
              <w:rPr>
                <w:webHidden/>
              </w:rPr>
              <w:t>9</w:t>
            </w:r>
            <w:r>
              <w:rPr>
                <w:webHidden/>
              </w:rPr>
              <w:fldChar w:fldCharType="end"/>
            </w:r>
          </w:hyperlink>
        </w:p>
        <w:p w14:paraId="3FDA6416" w14:textId="2910DA1E" w:rsidR="006D1228" w:rsidRDefault="006D1228">
          <w:pPr>
            <w:pStyle w:val="Inhopg2"/>
            <w:rPr>
              <w:rFonts w:eastAsiaTheme="minorEastAsia"/>
              <w:color w:val="auto"/>
              <w:kern w:val="2"/>
              <w:sz w:val="24"/>
              <w:szCs w:val="24"/>
              <w:lang w:eastAsia="nl-BE"/>
              <w14:ligatures w14:val="standardContextual"/>
            </w:rPr>
          </w:pPr>
          <w:hyperlink w:anchor="_Toc157032534" w:history="1">
            <w:r w:rsidRPr="003C10D5">
              <w:rPr>
                <w:rStyle w:val="Hyperlink"/>
              </w:rPr>
              <w:t>4.2</w:t>
            </w:r>
            <w:r>
              <w:rPr>
                <w:rFonts w:eastAsiaTheme="minorEastAsia"/>
                <w:color w:val="auto"/>
                <w:kern w:val="2"/>
                <w:sz w:val="24"/>
                <w:szCs w:val="24"/>
                <w:lang w:eastAsia="nl-BE"/>
                <w14:ligatures w14:val="standardContextual"/>
              </w:rPr>
              <w:tab/>
            </w:r>
            <w:r w:rsidRPr="003C10D5">
              <w:rPr>
                <w:rStyle w:val="Hyperlink"/>
              </w:rPr>
              <w:t>Nomenclatuur en plantkunde</w:t>
            </w:r>
            <w:r>
              <w:rPr>
                <w:webHidden/>
              </w:rPr>
              <w:tab/>
            </w:r>
            <w:r>
              <w:rPr>
                <w:webHidden/>
              </w:rPr>
              <w:fldChar w:fldCharType="begin"/>
            </w:r>
            <w:r>
              <w:rPr>
                <w:webHidden/>
              </w:rPr>
              <w:instrText xml:space="preserve"> PAGEREF _Toc157032534 \h </w:instrText>
            </w:r>
            <w:r>
              <w:rPr>
                <w:webHidden/>
              </w:rPr>
            </w:r>
            <w:r>
              <w:rPr>
                <w:webHidden/>
              </w:rPr>
              <w:fldChar w:fldCharType="separate"/>
            </w:r>
            <w:r>
              <w:rPr>
                <w:webHidden/>
              </w:rPr>
              <w:t>11</w:t>
            </w:r>
            <w:r>
              <w:rPr>
                <w:webHidden/>
              </w:rPr>
              <w:fldChar w:fldCharType="end"/>
            </w:r>
          </w:hyperlink>
        </w:p>
        <w:p w14:paraId="383E891E" w14:textId="4BA14B4E" w:rsidR="006D1228" w:rsidRDefault="006D1228">
          <w:pPr>
            <w:pStyle w:val="Inhopg2"/>
            <w:rPr>
              <w:rFonts w:eastAsiaTheme="minorEastAsia"/>
              <w:color w:val="auto"/>
              <w:kern w:val="2"/>
              <w:sz w:val="24"/>
              <w:szCs w:val="24"/>
              <w:lang w:eastAsia="nl-BE"/>
              <w14:ligatures w14:val="standardContextual"/>
            </w:rPr>
          </w:pPr>
          <w:hyperlink w:anchor="_Toc157032535" w:history="1">
            <w:r w:rsidRPr="003C10D5">
              <w:rPr>
                <w:rStyle w:val="Hyperlink"/>
              </w:rPr>
              <w:t>4.3</w:t>
            </w:r>
            <w:r>
              <w:rPr>
                <w:rFonts w:eastAsiaTheme="minorEastAsia"/>
                <w:color w:val="auto"/>
                <w:kern w:val="2"/>
                <w:sz w:val="24"/>
                <w:szCs w:val="24"/>
                <w:lang w:eastAsia="nl-BE"/>
                <w14:ligatures w14:val="standardContextual"/>
              </w:rPr>
              <w:tab/>
            </w:r>
            <w:r w:rsidRPr="003C10D5">
              <w:rPr>
                <w:rStyle w:val="Hyperlink"/>
              </w:rPr>
              <w:t>Groenbeheer- en onderhoud</w:t>
            </w:r>
            <w:r>
              <w:rPr>
                <w:webHidden/>
              </w:rPr>
              <w:tab/>
            </w:r>
            <w:r>
              <w:rPr>
                <w:webHidden/>
              </w:rPr>
              <w:fldChar w:fldCharType="begin"/>
            </w:r>
            <w:r>
              <w:rPr>
                <w:webHidden/>
              </w:rPr>
              <w:instrText xml:space="preserve"> PAGEREF _Toc157032535 \h </w:instrText>
            </w:r>
            <w:r>
              <w:rPr>
                <w:webHidden/>
              </w:rPr>
            </w:r>
            <w:r>
              <w:rPr>
                <w:webHidden/>
              </w:rPr>
              <w:fldChar w:fldCharType="separate"/>
            </w:r>
            <w:r>
              <w:rPr>
                <w:webHidden/>
              </w:rPr>
              <w:t>12</w:t>
            </w:r>
            <w:r>
              <w:rPr>
                <w:webHidden/>
              </w:rPr>
              <w:fldChar w:fldCharType="end"/>
            </w:r>
          </w:hyperlink>
        </w:p>
        <w:p w14:paraId="521F17AB" w14:textId="29575867" w:rsidR="006D1228" w:rsidRDefault="006D1228">
          <w:pPr>
            <w:pStyle w:val="Inhopg2"/>
            <w:rPr>
              <w:rFonts w:eastAsiaTheme="minorEastAsia"/>
              <w:color w:val="auto"/>
              <w:kern w:val="2"/>
              <w:sz w:val="24"/>
              <w:szCs w:val="24"/>
              <w:lang w:eastAsia="nl-BE"/>
              <w14:ligatures w14:val="standardContextual"/>
            </w:rPr>
          </w:pPr>
          <w:hyperlink w:anchor="_Toc157032536" w:history="1">
            <w:r w:rsidRPr="003C10D5">
              <w:rPr>
                <w:rStyle w:val="Hyperlink"/>
              </w:rPr>
              <w:t>4.4</w:t>
            </w:r>
            <w:r>
              <w:rPr>
                <w:rFonts w:eastAsiaTheme="minorEastAsia"/>
                <w:color w:val="auto"/>
                <w:kern w:val="2"/>
                <w:sz w:val="24"/>
                <w:szCs w:val="24"/>
                <w:lang w:eastAsia="nl-BE"/>
                <w14:ligatures w14:val="standardContextual"/>
              </w:rPr>
              <w:tab/>
            </w:r>
            <w:r w:rsidRPr="003C10D5">
              <w:rPr>
                <w:rStyle w:val="Hyperlink"/>
              </w:rPr>
              <w:t>Groenmechanisatie en techniek</w:t>
            </w:r>
            <w:r>
              <w:rPr>
                <w:webHidden/>
              </w:rPr>
              <w:tab/>
            </w:r>
            <w:r>
              <w:rPr>
                <w:webHidden/>
              </w:rPr>
              <w:fldChar w:fldCharType="begin"/>
            </w:r>
            <w:r>
              <w:rPr>
                <w:webHidden/>
              </w:rPr>
              <w:instrText xml:space="preserve"> PAGEREF _Toc157032536 \h </w:instrText>
            </w:r>
            <w:r>
              <w:rPr>
                <w:webHidden/>
              </w:rPr>
            </w:r>
            <w:r>
              <w:rPr>
                <w:webHidden/>
              </w:rPr>
              <w:fldChar w:fldCharType="separate"/>
            </w:r>
            <w:r>
              <w:rPr>
                <w:webHidden/>
              </w:rPr>
              <w:t>14</w:t>
            </w:r>
            <w:r>
              <w:rPr>
                <w:webHidden/>
              </w:rPr>
              <w:fldChar w:fldCharType="end"/>
            </w:r>
          </w:hyperlink>
        </w:p>
        <w:p w14:paraId="0DDBD7D0" w14:textId="7518ED95" w:rsidR="006D1228" w:rsidRDefault="006D1228">
          <w:pPr>
            <w:pStyle w:val="Inhopg2"/>
            <w:rPr>
              <w:rFonts w:eastAsiaTheme="minorEastAsia"/>
              <w:color w:val="auto"/>
              <w:kern w:val="2"/>
              <w:sz w:val="24"/>
              <w:szCs w:val="24"/>
              <w:lang w:eastAsia="nl-BE"/>
              <w14:ligatures w14:val="standardContextual"/>
            </w:rPr>
          </w:pPr>
          <w:hyperlink w:anchor="_Toc157032537" w:history="1">
            <w:r w:rsidRPr="003C10D5">
              <w:rPr>
                <w:rStyle w:val="Hyperlink"/>
              </w:rPr>
              <w:t>4.5</w:t>
            </w:r>
            <w:r>
              <w:rPr>
                <w:rFonts w:eastAsiaTheme="minorEastAsia"/>
                <w:color w:val="auto"/>
                <w:kern w:val="2"/>
                <w:sz w:val="24"/>
                <w:szCs w:val="24"/>
                <w:lang w:eastAsia="nl-BE"/>
                <w14:ligatures w14:val="standardContextual"/>
              </w:rPr>
              <w:tab/>
            </w:r>
            <w:r w:rsidRPr="003C10D5">
              <w:rPr>
                <w:rStyle w:val="Hyperlink"/>
              </w:rPr>
              <w:t>Oplossingsgerichte competentie in Medewerker groen- en tuinbeheer</w:t>
            </w:r>
            <w:r>
              <w:rPr>
                <w:webHidden/>
              </w:rPr>
              <w:tab/>
            </w:r>
            <w:r>
              <w:rPr>
                <w:webHidden/>
              </w:rPr>
              <w:fldChar w:fldCharType="begin"/>
            </w:r>
            <w:r>
              <w:rPr>
                <w:webHidden/>
              </w:rPr>
              <w:instrText xml:space="preserve"> PAGEREF _Toc157032537 \h </w:instrText>
            </w:r>
            <w:r>
              <w:rPr>
                <w:webHidden/>
              </w:rPr>
            </w:r>
            <w:r>
              <w:rPr>
                <w:webHidden/>
              </w:rPr>
              <w:fldChar w:fldCharType="separate"/>
            </w:r>
            <w:r>
              <w:rPr>
                <w:webHidden/>
              </w:rPr>
              <w:t>15</w:t>
            </w:r>
            <w:r>
              <w:rPr>
                <w:webHidden/>
              </w:rPr>
              <w:fldChar w:fldCharType="end"/>
            </w:r>
          </w:hyperlink>
        </w:p>
        <w:p w14:paraId="45F2EE20" w14:textId="4AA4F9E2" w:rsidR="006D1228" w:rsidRDefault="006D1228">
          <w:pPr>
            <w:pStyle w:val="Inhopg1"/>
            <w:rPr>
              <w:rFonts w:eastAsiaTheme="minorEastAsia"/>
              <w:b w:val="0"/>
              <w:noProof/>
              <w:color w:val="auto"/>
              <w:kern w:val="2"/>
              <w:szCs w:val="24"/>
              <w:lang w:eastAsia="nl-BE"/>
              <w14:ligatures w14:val="standardContextual"/>
            </w:rPr>
          </w:pPr>
          <w:hyperlink w:anchor="_Toc157032538" w:history="1">
            <w:r w:rsidRPr="003C10D5">
              <w:rPr>
                <w:rStyle w:val="Hyperlink"/>
                <w:noProof/>
              </w:rPr>
              <w:t>5</w:t>
            </w:r>
            <w:r>
              <w:rPr>
                <w:rFonts w:eastAsiaTheme="minorEastAsia"/>
                <w:b w:val="0"/>
                <w:noProof/>
                <w:color w:val="auto"/>
                <w:kern w:val="2"/>
                <w:szCs w:val="24"/>
                <w:lang w:eastAsia="nl-BE"/>
                <w14:ligatures w14:val="standardContextual"/>
              </w:rPr>
              <w:tab/>
            </w:r>
            <w:r w:rsidRPr="003C10D5">
              <w:rPr>
                <w:rStyle w:val="Hyperlink"/>
                <w:noProof/>
              </w:rPr>
              <w:t>Pop-up</w:t>
            </w:r>
            <w:r>
              <w:rPr>
                <w:noProof/>
                <w:webHidden/>
              </w:rPr>
              <w:tab/>
            </w:r>
            <w:r>
              <w:rPr>
                <w:noProof/>
                <w:webHidden/>
              </w:rPr>
              <w:fldChar w:fldCharType="begin"/>
            </w:r>
            <w:r>
              <w:rPr>
                <w:noProof/>
                <w:webHidden/>
              </w:rPr>
              <w:instrText xml:space="preserve"> PAGEREF _Toc157032538 \h </w:instrText>
            </w:r>
            <w:r>
              <w:rPr>
                <w:noProof/>
                <w:webHidden/>
              </w:rPr>
            </w:r>
            <w:r>
              <w:rPr>
                <w:noProof/>
                <w:webHidden/>
              </w:rPr>
              <w:fldChar w:fldCharType="separate"/>
            </w:r>
            <w:r>
              <w:rPr>
                <w:noProof/>
                <w:webHidden/>
              </w:rPr>
              <w:t>16</w:t>
            </w:r>
            <w:r>
              <w:rPr>
                <w:noProof/>
                <w:webHidden/>
              </w:rPr>
              <w:fldChar w:fldCharType="end"/>
            </w:r>
          </w:hyperlink>
        </w:p>
        <w:p w14:paraId="13A617DF" w14:textId="417A3C19" w:rsidR="006D1228" w:rsidRDefault="006D1228">
          <w:pPr>
            <w:pStyle w:val="Inhopg1"/>
            <w:rPr>
              <w:rFonts w:eastAsiaTheme="minorEastAsia"/>
              <w:b w:val="0"/>
              <w:noProof/>
              <w:color w:val="auto"/>
              <w:kern w:val="2"/>
              <w:szCs w:val="24"/>
              <w:lang w:eastAsia="nl-BE"/>
              <w14:ligatures w14:val="standardContextual"/>
            </w:rPr>
          </w:pPr>
          <w:hyperlink w:anchor="_Toc157032539" w:history="1">
            <w:r w:rsidRPr="003C10D5">
              <w:rPr>
                <w:rStyle w:val="Hyperlink"/>
                <w:noProof/>
              </w:rPr>
              <w:t>6</w:t>
            </w:r>
            <w:r>
              <w:rPr>
                <w:rFonts w:eastAsiaTheme="minorEastAsia"/>
                <w:b w:val="0"/>
                <w:noProof/>
                <w:color w:val="auto"/>
                <w:kern w:val="2"/>
                <w:szCs w:val="24"/>
                <w:lang w:eastAsia="nl-BE"/>
                <w14:ligatures w14:val="standardContextual"/>
              </w:rPr>
              <w:tab/>
            </w:r>
            <w:r w:rsidRPr="003C10D5">
              <w:rPr>
                <w:rStyle w:val="Hyperlink"/>
                <w:noProof/>
              </w:rPr>
              <w:t>Basisuitrusting</w:t>
            </w:r>
            <w:r>
              <w:rPr>
                <w:noProof/>
                <w:webHidden/>
              </w:rPr>
              <w:tab/>
            </w:r>
            <w:r>
              <w:rPr>
                <w:noProof/>
                <w:webHidden/>
              </w:rPr>
              <w:fldChar w:fldCharType="begin"/>
            </w:r>
            <w:r>
              <w:rPr>
                <w:noProof/>
                <w:webHidden/>
              </w:rPr>
              <w:instrText xml:space="preserve"> PAGEREF _Toc157032539 \h </w:instrText>
            </w:r>
            <w:r>
              <w:rPr>
                <w:noProof/>
                <w:webHidden/>
              </w:rPr>
            </w:r>
            <w:r>
              <w:rPr>
                <w:noProof/>
                <w:webHidden/>
              </w:rPr>
              <w:fldChar w:fldCharType="separate"/>
            </w:r>
            <w:r>
              <w:rPr>
                <w:noProof/>
                <w:webHidden/>
              </w:rPr>
              <w:t>17</w:t>
            </w:r>
            <w:r>
              <w:rPr>
                <w:noProof/>
                <w:webHidden/>
              </w:rPr>
              <w:fldChar w:fldCharType="end"/>
            </w:r>
          </w:hyperlink>
        </w:p>
        <w:p w14:paraId="65EE7C1C" w14:textId="587C4621" w:rsidR="006D1228" w:rsidRDefault="006D1228">
          <w:pPr>
            <w:pStyle w:val="Inhopg2"/>
            <w:rPr>
              <w:rFonts w:eastAsiaTheme="minorEastAsia"/>
              <w:color w:val="auto"/>
              <w:kern w:val="2"/>
              <w:sz w:val="24"/>
              <w:szCs w:val="24"/>
              <w:lang w:eastAsia="nl-BE"/>
              <w14:ligatures w14:val="standardContextual"/>
            </w:rPr>
          </w:pPr>
          <w:hyperlink w:anchor="_Toc157032540" w:history="1">
            <w:r w:rsidRPr="003C10D5">
              <w:rPr>
                <w:rStyle w:val="Hyperlink"/>
              </w:rPr>
              <w:t>6.1</w:t>
            </w:r>
            <w:r>
              <w:rPr>
                <w:rFonts w:eastAsiaTheme="minorEastAsia"/>
                <w:color w:val="auto"/>
                <w:kern w:val="2"/>
                <w:sz w:val="24"/>
                <w:szCs w:val="24"/>
                <w:lang w:eastAsia="nl-BE"/>
                <w14:ligatures w14:val="standardContextual"/>
              </w:rPr>
              <w:tab/>
            </w:r>
            <w:r w:rsidRPr="003C10D5">
              <w:rPr>
                <w:rStyle w:val="Hyperlink"/>
              </w:rPr>
              <w:t>Infrastructuur</w:t>
            </w:r>
            <w:r>
              <w:rPr>
                <w:webHidden/>
              </w:rPr>
              <w:tab/>
            </w:r>
            <w:r>
              <w:rPr>
                <w:webHidden/>
              </w:rPr>
              <w:fldChar w:fldCharType="begin"/>
            </w:r>
            <w:r>
              <w:rPr>
                <w:webHidden/>
              </w:rPr>
              <w:instrText xml:space="preserve"> PAGEREF _Toc157032540 \h </w:instrText>
            </w:r>
            <w:r>
              <w:rPr>
                <w:webHidden/>
              </w:rPr>
            </w:r>
            <w:r>
              <w:rPr>
                <w:webHidden/>
              </w:rPr>
              <w:fldChar w:fldCharType="separate"/>
            </w:r>
            <w:r>
              <w:rPr>
                <w:webHidden/>
              </w:rPr>
              <w:t>18</w:t>
            </w:r>
            <w:r>
              <w:rPr>
                <w:webHidden/>
              </w:rPr>
              <w:fldChar w:fldCharType="end"/>
            </w:r>
          </w:hyperlink>
        </w:p>
        <w:p w14:paraId="091C1D8F" w14:textId="0407D30E" w:rsidR="006D1228" w:rsidRDefault="006D1228">
          <w:pPr>
            <w:pStyle w:val="Inhopg2"/>
            <w:rPr>
              <w:rFonts w:eastAsiaTheme="minorEastAsia"/>
              <w:color w:val="auto"/>
              <w:kern w:val="2"/>
              <w:sz w:val="24"/>
              <w:szCs w:val="24"/>
              <w:lang w:eastAsia="nl-BE"/>
              <w14:ligatures w14:val="standardContextual"/>
            </w:rPr>
          </w:pPr>
          <w:hyperlink w:anchor="_Toc157032541" w:history="1">
            <w:r w:rsidRPr="003C10D5">
              <w:rPr>
                <w:rStyle w:val="Hyperlink"/>
              </w:rPr>
              <w:t>6.2</w:t>
            </w:r>
            <w:r>
              <w:rPr>
                <w:rFonts w:eastAsiaTheme="minorEastAsia"/>
                <w:color w:val="auto"/>
                <w:kern w:val="2"/>
                <w:sz w:val="24"/>
                <w:szCs w:val="24"/>
                <w:lang w:eastAsia="nl-BE"/>
                <w14:ligatures w14:val="standardContextual"/>
              </w:rPr>
              <w:tab/>
            </w:r>
            <w:r w:rsidRPr="003C10D5">
              <w:rPr>
                <w:rStyle w:val="Hyperlink"/>
              </w:rPr>
              <w:t>Materiaal, toestellen, machines en gereedschappen</w:t>
            </w:r>
            <w:r>
              <w:rPr>
                <w:webHidden/>
              </w:rPr>
              <w:tab/>
            </w:r>
            <w:r>
              <w:rPr>
                <w:webHidden/>
              </w:rPr>
              <w:fldChar w:fldCharType="begin"/>
            </w:r>
            <w:r>
              <w:rPr>
                <w:webHidden/>
              </w:rPr>
              <w:instrText xml:space="preserve"> PAGEREF _Toc157032541 \h </w:instrText>
            </w:r>
            <w:r>
              <w:rPr>
                <w:webHidden/>
              </w:rPr>
            </w:r>
            <w:r>
              <w:rPr>
                <w:webHidden/>
              </w:rPr>
              <w:fldChar w:fldCharType="separate"/>
            </w:r>
            <w:r>
              <w:rPr>
                <w:webHidden/>
              </w:rPr>
              <w:t>18</w:t>
            </w:r>
            <w:r>
              <w:rPr>
                <w:webHidden/>
              </w:rPr>
              <w:fldChar w:fldCharType="end"/>
            </w:r>
          </w:hyperlink>
        </w:p>
        <w:p w14:paraId="16A6B332" w14:textId="06BD797E" w:rsidR="006D1228" w:rsidRDefault="006D1228">
          <w:pPr>
            <w:pStyle w:val="Inhopg2"/>
            <w:rPr>
              <w:rFonts w:eastAsiaTheme="minorEastAsia"/>
              <w:color w:val="auto"/>
              <w:kern w:val="2"/>
              <w:sz w:val="24"/>
              <w:szCs w:val="24"/>
              <w:lang w:eastAsia="nl-BE"/>
              <w14:ligatures w14:val="standardContextual"/>
            </w:rPr>
          </w:pPr>
          <w:hyperlink w:anchor="_Toc157032542" w:history="1">
            <w:r w:rsidRPr="003C10D5">
              <w:rPr>
                <w:rStyle w:val="Hyperlink"/>
              </w:rPr>
              <w:t>6.3</w:t>
            </w:r>
            <w:r>
              <w:rPr>
                <w:rFonts w:eastAsiaTheme="minorEastAsia"/>
                <w:color w:val="auto"/>
                <w:kern w:val="2"/>
                <w:sz w:val="24"/>
                <w:szCs w:val="24"/>
                <w:lang w:eastAsia="nl-BE"/>
                <w14:ligatures w14:val="standardContextual"/>
              </w:rPr>
              <w:tab/>
            </w:r>
            <w:r w:rsidRPr="003C10D5">
              <w:rPr>
                <w:rStyle w:val="Hyperlink"/>
              </w:rPr>
              <w:t>Materiaal en gereedschappen waarover elke leerling moet beschikken</w:t>
            </w:r>
            <w:r>
              <w:rPr>
                <w:webHidden/>
              </w:rPr>
              <w:tab/>
            </w:r>
            <w:r>
              <w:rPr>
                <w:webHidden/>
              </w:rPr>
              <w:fldChar w:fldCharType="begin"/>
            </w:r>
            <w:r>
              <w:rPr>
                <w:webHidden/>
              </w:rPr>
              <w:instrText xml:space="preserve"> PAGEREF _Toc157032542 \h </w:instrText>
            </w:r>
            <w:r>
              <w:rPr>
                <w:webHidden/>
              </w:rPr>
            </w:r>
            <w:r>
              <w:rPr>
                <w:webHidden/>
              </w:rPr>
              <w:fldChar w:fldCharType="separate"/>
            </w:r>
            <w:r>
              <w:rPr>
                <w:webHidden/>
              </w:rPr>
              <w:t>19</w:t>
            </w:r>
            <w:r>
              <w:rPr>
                <w:webHidden/>
              </w:rPr>
              <w:fldChar w:fldCharType="end"/>
            </w:r>
          </w:hyperlink>
        </w:p>
        <w:p w14:paraId="14353A24" w14:textId="0C3812F6" w:rsidR="006D1228" w:rsidRDefault="006D1228">
          <w:pPr>
            <w:pStyle w:val="Inhopg1"/>
            <w:rPr>
              <w:rFonts w:eastAsiaTheme="minorEastAsia"/>
              <w:b w:val="0"/>
              <w:noProof/>
              <w:color w:val="auto"/>
              <w:kern w:val="2"/>
              <w:szCs w:val="24"/>
              <w:lang w:eastAsia="nl-BE"/>
              <w14:ligatures w14:val="standardContextual"/>
            </w:rPr>
          </w:pPr>
          <w:hyperlink w:anchor="_Toc157032543" w:history="1">
            <w:r w:rsidRPr="003C10D5">
              <w:rPr>
                <w:rStyle w:val="Hyperlink"/>
                <w:noProof/>
              </w:rPr>
              <w:t>7</w:t>
            </w:r>
            <w:r>
              <w:rPr>
                <w:rFonts w:eastAsiaTheme="minorEastAsia"/>
                <w:b w:val="0"/>
                <w:noProof/>
                <w:color w:val="auto"/>
                <w:kern w:val="2"/>
                <w:szCs w:val="24"/>
                <w:lang w:eastAsia="nl-BE"/>
                <w14:ligatures w14:val="standardContextual"/>
              </w:rPr>
              <w:tab/>
            </w:r>
            <w:r w:rsidRPr="003C10D5">
              <w:rPr>
                <w:rStyle w:val="Hyperlink"/>
                <w:noProof/>
              </w:rPr>
              <w:t>Glossarium</w:t>
            </w:r>
            <w:r>
              <w:rPr>
                <w:noProof/>
                <w:webHidden/>
              </w:rPr>
              <w:tab/>
            </w:r>
            <w:r>
              <w:rPr>
                <w:noProof/>
                <w:webHidden/>
              </w:rPr>
              <w:fldChar w:fldCharType="begin"/>
            </w:r>
            <w:r>
              <w:rPr>
                <w:noProof/>
                <w:webHidden/>
              </w:rPr>
              <w:instrText xml:space="preserve"> PAGEREF _Toc157032543 \h </w:instrText>
            </w:r>
            <w:r>
              <w:rPr>
                <w:noProof/>
                <w:webHidden/>
              </w:rPr>
            </w:r>
            <w:r>
              <w:rPr>
                <w:noProof/>
                <w:webHidden/>
              </w:rPr>
              <w:fldChar w:fldCharType="separate"/>
            </w:r>
            <w:r>
              <w:rPr>
                <w:noProof/>
                <w:webHidden/>
              </w:rPr>
              <w:t>19</w:t>
            </w:r>
            <w:r>
              <w:rPr>
                <w:noProof/>
                <w:webHidden/>
              </w:rPr>
              <w:fldChar w:fldCharType="end"/>
            </w:r>
          </w:hyperlink>
        </w:p>
        <w:p w14:paraId="59043AAA" w14:textId="19307E4D" w:rsidR="006D1228" w:rsidRDefault="006D1228">
          <w:pPr>
            <w:pStyle w:val="Inhopg1"/>
            <w:rPr>
              <w:rFonts w:eastAsiaTheme="minorEastAsia"/>
              <w:b w:val="0"/>
              <w:noProof/>
              <w:color w:val="auto"/>
              <w:kern w:val="2"/>
              <w:szCs w:val="24"/>
              <w:lang w:eastAsia="nl-BE"/>
              <w14:ligatures w14:val="standardContextual"/>
            </w:rPr>
          </w:pPr>
          <w:hyperlink w:anchor="_Toc157032544" w:history="1">
            <w:r w:rsidRPr="003C10D5">
              <w:rPr>
                <w:rStyle w:val="Hyperlink"/>
                <w:noProof/>
              </w:rPr>
              <w:t>8</w:t>
            </w:r>
            <w:r>
              <w:rPr>
                <w:rFonts w:eastAsiaTheme="minorEastAsia"/>
                <w:b w:val="0"/>
                <w:noProof/>
                <w:color w:val="auto"/>
                <w:kern w:val="2"/>
                <w:szCs w:val="24"/>
                <w:lang w:eastAsia="nl-BE"/>
                <w14:ligatures w14:val="standardContextual"/>
              </w:rPr>
              <w:tab/>
            </w:r>
            <w:r w:rsidRPr="003C10D5">
              <w:rPr>
                <w:rStyle w:val="Hyperlink"/>
                <w:noProof/>
              </w:rPr>
              <w:t>Concordantie</w:t>
            </w:r>
            <w:r>
              <w:rPr>
                <w:noProof/>
                <w:webHidden/>
              </w:rPr>
              <w:tab/>
            </w:r>
            <w:r>
              <w:rPr>
                <w:noProof/>
                <w:webHidden/>
              </w:rPr>
              <w:fldChar w:fldCharType="begin"/>
            </w:r>
            <w:r>
              <w:rPr>
                <w:noProof/>
                <w:webHidden/>
              </w:rPr>
              <w:instrText xml:space="preserve"> PAGEREF _Toc157032544 \h </w:instrText>
            </w:r>
            <w:r>
              <w:rPr>
                <w:noProof/>
                <w:webHidden/>
              </w:rPr>
            </w:r>
            <w:r>
              <w:rPr>
                <w:noProof/>
                <w:webHidden/>
              </w:rPr>
              <w:fldChar w:fldCharType="separate"/>
            </w:r>
            <w:r>
              <w:rPr>
                <w:noProof/>
                <w:webHidden/>
              </w:rPr>
              <w:t>20</w:t>
            </w:r>
            <w:r>
              <w:rPr>
                <w:noProof/>
                <w:webHidden/>
              </w:rPr>
              <w:fldChar w:fldCharType="end"/>
            </w:r>
          </w:hyperlink>
        </w:p>
        <w:p w14:paraId="124B5F75" w14:textId="141F6123" w:rsidR="006D1228" w:rsidRDefault="006D1228">
          <w:pPr>
            <w:pStyle w:val="Inhopg2"/>
            <w:rPr>
              <w:rFonts w:eastAsiaTheme="minorEastAsia"/>
              <w:color w:val="auto"/>
              <w:kern w:val="2"/>
              <w:sz w:val="24"/>
              <w:szCs w:val="24"/>
              <w:lang w:eastAsia="nl-BE"/>
              <w14:ligatures w14:val="standardContextual"/>
            </w:rPr>
          </w:pPr>
          <w:hyperlink w:anchor="_Toc157032545" w:history="1">
            <w:r w:rsidRPr="003C10D5">
              <w:rPr>
                <w:rStyle w:val="Hyperlink"/>
              </w:rPr>
              <w:t>8.1</w:t>
            </w:r>
            <w:r>
              <w:rPr>
                <w:rFonts w:eastAsiaTheme="minorEastAsia"/>
                <w:color w:val="auto"/>
                <w:kern w:val="2"/>
                <w:sz w:val="24"/>
                <w:szCs w:val="24"/>
                <w:lang w:eastAsia="nl-BE"/>
                <w14:ligatures w14:val="standardContextual"/>
              </w:rPr>
              <w:tab/>
            </w:r>
            <w:r w:rsidRPr="003C10D5">
              <w:rPr>
                <w:rStyle w:val="Hyperlink"/>
              </w:rPr>
              <w:t>Concordantietabel</w:t>
            </w:r>
            <w:r>
              <w:rPr>
                <w:webHidden/>
              </w:rPr>
              <w:tab/>
            </w:r>
            <w:r>
              <w:rPr>
                <w:webHidden/>
              </w:rPr>
              <w:fldChar w:fldCharType="begin"/>
            </w:r>
            <w:r>
              <w:rPr>
                <w:webHidden/>
              </w:rPr>
              <w:instrText xml:space="preserve"> PAGEREF _Toc157032545 \h </w:instrText>
            </w:r>
            <w:r>
              <w:rPr>
                <w:webHidden/>
              </w:rPr>
            </w:r>
            <w:r>
              <w:rPr>
                <w:webHidden/>
              </w:rPr>
              <w:fldChar w:fldCharType="separate"/>
            </w:r>
            <w:r>
              <w:rPr>
                <w:webHidden/>
              </w:rPr>
              <w:t>20</w:t>
            </w:r>
            <w:r>
              <w:rPr>
                <w:webHidden/>
              </w:rPr>
              <w:fldChar w:fldCharType="end"/>
            </w:r>
          </w:hyperlink>
        </w:p>
        <w:p w14:paraId="7099BADB" w14:textId="6AEAE907" w:rsidR="006D1228" w:rsidRDefault="006D1228">
          <w:pPr>
            <w:pStyle w:val="Inhopg2"/>
            <w:rPr>
              <w:rFonts w:eastAsiaTheme="minorEastAsia"/>
              <w:color w:val="auto"/>
              <w:kern w:val="2"/>
              <w:sz w:val="24"/>
              <w:szCs w:val="24"/>
              <w:lang w:eastAsia="nl-BE"/>
              <w14:ligatures w14:val="standardContextual"/>
            </w:rPr>
          </w:pPr>
          <w:hyperlink w:anchor="_Toc157032546" w:history="1">
            <w:r w:rsidRPr="003C10D5">
              <w:rPr>
                <w:rStyle w:val="Hyperlink"/>
              </w:rPr>
              <w:t>8.2</w:t>
            </w:r>
            <w:r>
              <w:rPr>
                <w:rFonts w:eastAsiaTheme="minorEastAsia"/>
                <w:color w:val="auto"/>
                <w:kern w:val="2"/>
                <w:sz w:val="24"/>
                <w:szCs w:val="24"/>
                <w:lang w:eastAsia="nl-BE"/>
                <w14:ligatures w14:val="standardContextual"/>
              </w:rPr>
              <w:tab/>
            </w:r>
            <w:r w:rsidRPr="003C10D5">
              <w:rPr>
                <w:rStyle w:val="Hyperlink"/>
              </w:rPr>
              <w:t>Minimumdoelen basisvorming</w:t>
            </w:r>
            <w:r>
              <w:rPr>
                <w:webHidden/>
              </w:rPr>
              <w:tab/>
            </w:r>
            <w:r>
              <w:rPr>
                <w:webHidden/>
              </w:rPr>
              <w:fldChar w:fldCharType="begin"/>
            </w:r>
            <w:r>
              <w:rPr>
                <w:webHidden/>
              </w:rPr>
              <w:instrText xml:space="preserve"> PAGEREF _Toc157032546 \h </w:instrText>
            </w:r>
            <w:r>
              <w:rPr>
                <w:webHidden/>
              </w:rPr>
            </w:r>
            <w:r>
              <w:rPr>
                <w:webHidden/>
              </w:rPr>
              <w:fldChar w:fldCharType="separate"/>
            </w:r>
            <w:r>
              <w:rPr>
                <w:webHidden/>
              </w:rPr>
              <w:t>21</w:t>
            </w:r>
            <w:r>
              <w:rPr>
                <w:webHidden/>
              </w:rPr>
              <w:fldChar w:fldCharType="end"/>
            </w:r>
          </w:hyperlink>
        </w:p>
        <w:p w14:paraId="54A25BF8" w14:textId="437C3202" w:rsidR="006D1228" w:rsidRDefault="006D1228">
          <w:pPr>
            <w:pStyle w:val="Inhopg2"/>
            <w:rPr>
              <w:rFonts w:eastAsiaTheme="minorEastAsia"/>
              <w:color w:val="auto"/>
              <w:kern w:val="2"/>
              <w:sz w:val="24"/>
              <w:szCs w:val="24"/>
              <w:lang w:eastAsia="nl-BE"/>
              <w14:ligatures w14:val="standardContextual"/>
            </w:rPr>
          </w:pPr>
          <w:hyperlink w:anchor="_Toc157032547" w:history="1">
            <w:r w:rsidRPr="003C10D5">
              <w:rPr>
                <w:rStyle w:val="Hyperlink"/>
              </w:rPr>
              <w:t>8.3</w:t>
            </w:r>
            <w:r>
              <w:rPr>
                <w:rFonts w:eastAsiaTheme="minorEastAsia"/>
                <w:color w:val="auto"/>
                <w:kern w:val="2"/>
                <w:sz w:val="24"/>
                <w:szCs w:val="24"/>
                <w:lang w:eastAsia="nl-BE"/>
                <w14:ligatures w14:val="standardContextual"/>
              </w:rPr>
              <w:tab/>
            </w:r>
            <w:r w:rsidRPr="003C10D5">
              <w:rPr>
                <w:rStyle w:val="Hyperlink"/>
              </w:rPr>
              <w:t>Doelen die leiden naar één of meer beroepskwalificaties</w:t>
            </w:r>
            <w:r>
              <w:rPr>
                <w:webHidden/>
              </w:rPr>
              <w:tab/>
            </w:r>
            <w:r>
              <w:rPr>
                <w:webHidden/>
              </w:rPr>
              <w:fldChar w:fldCharType="begin"/>
            </w:r>
            <w:r>
              <w:rPr>
                <w:webHidden/>
              </w:rPr>
              <w:instrText xml:space="preserve"> PAGEREF _Toc157032547 \h </w:instrText>
            </w:r>
            <w:r>
              <w:rPr>
                <w:webHidden/>
              </w:rPr>
            </w:r>
            <w:r>
              <w:rPr>
                <w:webHidden/>
              </w:rPr>
              <w:fldChar w:fldCharType="separate"/>
            </w:r>
            <w:r>
              <w:rPr>
                <w:webHidden/>
              </w:rPr>
              <w:t>21</w:t>
            </w:r>
            <w:r>
              <w:rPr>
                <w:webHidden/>
              </w:rPr>
              <w:fldChar w:fldCharType="end"/>
            </w:r>
          </w:hyperlink>
        </w:p>
        <w:p w14:paraId="67BD6858" w14:textId="73AF0F09" w:rsidR="006D3E59" w:rsidRDefault="00F138DE" w:rsidP="00F138DE">
          <w:pPr>
            <w:pStyle w:val="Inhopg1"/>
          </w:pPr>
          <w:r>
            <w:rPr>
              <w:bCs/>
              <w:lang w:val="nl-NL"/>
            </w:rPr>
            <w:fldChar w:fldCharType="end"/>
          </w:r>
        </w:p>
      </w:sdtContent>
    </w:sdt>
    <w:p w14:paraId="6858F758" w14:textId="77777777" w:rsidR="006D3E59" w:rsidRDefault="006D3E59" w:rsidP="009D7B9E"/>
    <w:sectPr w:rsidR="006D3E59" w:rsidSect="00EA65BC">
      <w:headerReference w:type="even" r:id="rId27"/>
      <w:headerReference w:type="default" r:id="rId28"/>
      <w:footerReference w:type="default" r:id="rId29"/>
      <w:headerReference w:type="first" r:id="rId30"/>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E8D09" w14:textId="77777777" w:rsidR="00A634E0" w:rsidRDefault="00A634E0" w:rsidP="00467BFD">
      <w:r>
        <w:separator/>
      </w:r>
    </w:p>
  </w:endnote>
  <w:endnote w:type="continuationSeparator" w:id="0">
    <w:p w14:paraId="55E726D8" w14:textId="77777777" w:rsidR="00A634E0" w:rsidRDefault="00A634E0" w:rsidP="00467BFD">
      <w:r>
        <w:continuationSeparator/>
      </w:r>
    </w:p>
  </w:endnote>
  <w:endnote w:type="continuationNotice" w:id="1">
    <w:p w14:paraId="34D49483" w14:textId="77777777" w:rsidR="005E6D1C" w:rsidRDefault="005E6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79D5F" w14:textId="33E2002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5E6D1C">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84257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5AB59" w14:textId="002CEF61" w:rsidR="00060480" w:rsidRDefault="00060480" w:rsidP="00467BFD">
    <w:r>
      <w:rPr>
        <w:noProof/>
      </w:rPr>
      <w:fldChar w:fldCharType="begin"/>
    </w:r>
    <w:r>
      <w:rPr>
        <w:noProof/>
      </w:rPr>
      <w:instrText xml:space="preserve"> STYLEREF  Titel  \* MERGEFORMAT </w:instrText>
    </w:r>
    <w:r>
      <w:rPr>
        <w:noProof/>
      </w:rPr>
      <w:fldChar w:fldCharType="separate"/>
    </w:r>
    <w:r w:rsidR="0084257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E6D1C">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EE777" w14:textId="15C63E04"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B0E05">
      <w:rPr>
        <w:sz w:val="20"/>
        <w:szCs w:val="20"/>
      </w:rPr>
      <w:t>Medewerker groen- en tuinbeheer</w:t>
    </w:r>
    <w:r>
      <w:rPr>
        <w:sz w:val="20"/>
        <w:szCs w:val="20"/>
      </w:rPr>
      <w:t xml:space="preserve"> (versie </w:t>
    </w:r>
    <w:r w:rsidR="00266A63">
      <w:rPr>
        <w:sz w:val="20"/>
        <w:szCs w:val="20"/>
      </w:rPr>
      <w:t>oktober</w:t>
    </w:r>
    <w:r w:rsidR="00A4564F">
      <w:rPr>
        <w:sz w:val="20"/>
        <w:szCs w:val="20"/>
      </w:rPr>
      <w:t xml:space="preserve"> 2024</w:t>
    </w:r>
    <w:r>
      <w:rPr>
        <w:sz w:val="20"/>
        <w:szCs w:val="20"/>
      </w:rPr>
      <w:t>)</w:t>
    </w:r>
  </w:p>
  <w:p w14:paraId="69B2AC6D" w14:textId="3BADD8B7" w:rsidR="00AB0BAB" w:rsidRPr="00DF29FA" w:rsidRDefault="004F7B70" w:rsidP="000C67EC">
    <w:pPr>
      <w:tabs>
        <w:tab w:val="right" w:pos="9638"/>
      </w:tabs>
      <w:spacing w:after="0"/>
      <w:rPr>
        <w:sz w:val="20"/>
        <w:szCs w:val="20"/>
      </w:rPr>
    </w:pPr>
    <w:r>
      <w:rPr>
        <w:sz w:val="20"/>
        <w:szCs w:val="20"/>
      </w:rPr>
      <w:t>II-MGTB</w:t>
    </w:r>
    <w:r w:rsidR="007B0E05">
      <w:rPr>
        <w:sz w:val="20"/>
        <w:szCs w:val="20"/>
      </w:rPr>
      <w:t>-a</w:t>
    </w:r>
    <w:r w:rsidR="00AB0BAB" w:rsidRPr="00DF29FA">
      <w:rPr>
        <w:sz w:val="20"/>
        <w:szCs w:val="20"/>
      </w:rPr>
      <w:tab/>
    </w:r>
    <w:r w:rsidR="00A4564F" w:rsidRPr="00A4564F">
      <w:rPr>
        <w:sz w:val="20"/>
        <w:szCs w:val="20"/>
      </w:rPr>
      <w:t>D/2024/13.758/133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02639" w14:textId="06202F0A" w:rsidR="00AB0BAB" w:rsidRPr="00DF29FA" w:rsidRDefault="00AB0BAB" w:rsidP="00533E04">
    <w:pPr>
      <w:tabs>
        <w:tab w:val="right" w:pos="9639"/>
      </w:tabs>
      <w:spacing w:after="0"/>
      <w:rPr>
        <w:sz w:val="20"/>
        <w:szCs w:val="20"/>
      </w:rPr>
    </w:pPr>
    <w:bookmarkStart w:id="161" w:name="_Hlk58583203"/>
    <w:bookmarkStart w:id="162" w:name="_Hlk58583204"/>
    <w:r w:rsidRPr="00DF29FA">
      <w:rPr>
        <w:noProof/>
        <w:sz w:val="20"/>
        <w:szCs w:val="20"/>
        <w:lang w:eastAsia="nl-BE"/>
      </w:rPr>
      <w:drawing>
        <wp:anchor distT="0" distB="0" distL="114300" distR="114300" simplePos="0" relativeHeight="251658240" behindDoc="1" locked="0" layoutInCell="1" allowOverlap="1" wp14:anchorId="08F1D556" wp14:editId="4092023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7E57">
      <w:rPr>
        <w:sz w:val="20"/>
        <w:szCs w:val="20"/>
      </w:rPr>
      <w:t>Medewerker groen- en tuinbeheer</w:t>
    </w:r>
    <w:r>
      <w:rPr>
        <w:sz w:val="20"/>
        <w:szCs w:val="20"/>
      </w:rPr>
      <w:t xml:space="preserve"> (versie </w:t>
    </w:r>
    <w:r w:rsidR="00266A63">
      <w:rPr>
        <w:sz w:val="20"/>
        <w:szCs w:val="20"/>
      </w:rPr>
      <w:t>oktober</w:t>
    </w:r>
    <w:r w:rsidR="00A4564F">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BE70FA1" w14:textId="3DE47B2A" w:rsidR="00AB0BAB" w:rsidRDefault="00A4564F" w:rsidP="00F91861">
    <w:pPr>
      <w:tabs>
        <w:tab w:val="right" w:pos="9638"/>
      </w:tabs>
      <w:spacing w:after="0"/>
    </w:pPr>
    <w:r w:rsidRPr="00A4564F">
      <w:rPr>
        <w:sz w:val="20"/>
        <w:szCs w:val="20"/>
      </w:rPr>
      <w:t>D/2024/13.758/133</w:t>
    </w:r>
    <w:r w:rsidR="00AB0BAB">
      <w:rPr>
        <w:sz w:val="20"/>
        <w:szCs w:val="20"/>
      </w:rPr>
      <w:tab/>
    </w:r>
    <w:bookmarkEnd w:id="161"/>
    <w:bookmarkEnd w:id="162"/>
    <w:r w:rsidR="004F7B70">
      <w:rPr>
        <w:sz w:val="20"/>
        <w:szCs w:val="20"/>
      </w:rPr>
      <w:t>II-MGTB-a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0F6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8C8BE" w14:textId="77777777" w:rsidR="00A634E0" w:rsidRDefault="00A634E0" w:rsidP="00467BFD">
      <w:r>
        <w:separator/>
      </w:r>
    </w:p>
  </w:footnote>
  <w:footnote w:type="continuationSeparator" w:id="0">
    <w:p w14:paraId="40422768" w14:textId="77777777" w:rsidR="00A634E0" w:rsidRDefault="00A634E0" w:rsidP="00467BFD">
      <w:r>
        <w:continuationSeparator/>
      </w:r>
    </w:p>
  </w:footnote>
  <w:footnote w:type="continuationNotice" w:id="1">
    <w:p w14:paraId="07E30F80" w14:textId="77777777" w:rsidR="005E6D1C" w:rsidRDefault="005E6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D1561" w14:textId="77777777" w:rsidR="00533E62" w:rsidRDefault="005E6D1C">
    <w:pPr>
      <w:pStyle w:val="Koptekst"/>
    </w:pPr>
    <w:r>
      <w:rPr>
        <w:noProof/>
      </w:rPr>
      <w:pict w14:anchorId="53ADD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8FC68" w14:textId="77777777" w:rsidR="00533E62" w:rsidRDefault="005E6D1C">
    <w:pPr>
      <w:pStyle w:val="Koptekst"/>
    </w:pPr>
    <w:r>
      <w:rPr>
        <w:noProof/>
      </w:rPr>
      <w:pict w14:anchorId="4E393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F43F9" w14:textId="77777777" w:rsidR="00533E62" w:rsidRDefault="005E6D1C">
    <w:pPr>
      <w:pStyle w:val="Koptekst"/>
    </w:pPr>
    <w:r>
      <w:rPr>
        <w:noProof/>
      </w:rPr>
      <w:pict w14:anchorId="0354C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4E9D2" w14:textId="77777777" w:rsidR="00AB0BAB" w:rsidRDefault="005E6D1C">
    <w:r>
      <w:rPr>
        <w:noProof/>
      </w:rPr>
      <w:pict w14:anchorId="65F12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11D2E" w14:textId="77777777" w:rsidR="00AB0BAB" w:rsidRDefault="005E6D1C">
    <w:r>
      <w:rPr>
        <w:noProof/>
      </w:rPr>
      <w:pict w14:anchorId="70C9C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3D7BE" w14:textId="77777777" w:rsidR="00AB0BAB" w:rsidRDefault="005E6D1C">
    <w:pPr>
      <w:pStyle w:val="Koptekst"/>
    </w:pPr>
    <w:r>
      <w:rPr>
        <w:noProof/>
      </w:rPr>
      <w:pict w14:anchorId="3C6B8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DD31" w14:textId="77777777" w:rsidR="00533E62" w:rsidRDefault="005E6D1C">
    <w:pPr>
      <w:pStyle w:val="Koptekst"/>
    </w:pPr>
    <w:r>
      <w:rPr>
        <w:noProof/>
      </w:rPr>
      <w:pict w14:anchorId="051C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BC3B9" w14:textId="77777777" w:rsidR="00533E62" w:rsidRDefault="005E6D1C">
    <w:pPr>
      <w:pStyle w:val="Koptekst"/>
    </w:pPr>
    <w:r>
      <w:rPr>
        <w:noProof/>
      </w:rPr>
      <w:pict w14:anchorId="3CF2A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365B5" w14:textId="77777777" w:rsidR="00533E62" w:rsidRDefault="005E6D1C">
    <w:pPr>
      <w:pStyle w:val="Koptekst"/>
    </w:pPr>
    <w:r>
      <w:rPr>
        <w:noProof/>
      </w:rPr>
      <w:pict w14:anchorId="45205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9C902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2pt;height:1in" o:bullet="t">
        <v:imagedata r:id="rId1" o:title="afbakening"/>
      </v:shape>
    </w:pict>
  </w:numPicBullet>
  <w:numPicBullet w:numPicBulletId="1">
    <w:pict>
      <v:shape id="_x0000_i1027" type="#_x0000_t75" style="width:93.6pt;height:102.6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413435"/>
    <w:multiLevelType w:val="multilevel"/>
    <w:tmpl w:val="8A4028B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1"/>
  </w:num>
  <w:num w:numId="3" w16cid:durableId="391275458">
    <w:abstractNumId w:val="6"/>
  </w:num>
  <w:num w:numId="4" w16cid:durableId="1446386784">
    <w:abstractNumId w:val="6"/>
  </w:num>
  <w:num w:numId="5" w16cid:durableId="1433085344">
    <w:abstractNumId w:val="23"/>
  </w:num>
  <w:num w:numId="6" w16cid:durableId="1292634054">
    <w:abstractNumId w:val="16"/>
  </w:num>
  <w:num w:numId="7" w16cid:durableId="67851318">
    <w:abstractNumId w:val="3"/>
  </w:num>
  <w:num w:numId="8" w16cid:durableId="1875732664">
    <w:abstractNumId w:val="33"/>
  </w:num>
  <w:num w:numId="9" w16cid:durableId="1785073827">
    <w:abstractNumId w:val="2"/>
  </w:num>
  <w:num w:numId="10" w16cid:durableId="1782869482">
    <w:abstractNumId w:val="15"/>
  </w:num>
  <w:num w:numId="11" w16cid:durableId="789978709">
    <w:abstractNumId w:val="32"/>
  </w:num>
  <w:num w:numId="12" w16cid:durableId="2112436338">
    <w:abstractNumId w:val="17"/>
  </w:num>
  <w:num w:numId="13" w16cid:durableId="1396507776">
    <w:abstractNumId w:val="20"/>
  </w:num>
  <w:num w:numId="14" w16cid:durableId="940528299">
    <w:abstractNumId w:val="11"/>
  </w:num>
  <w:num w:numId="15" w16cid:durableId="1342463960">
    <w:abstractNumId w:val="25"/>
  </w:num>
  <w:num w:numId="16" w16cid:durableId="1838841726">
    <w:abstractNumId w:val="35"/>
  </w:num>
  <w:num w:numId="17" w16cid:durableId="1814903111">
    <w:abstractNumId w:val="26"/>
  </w:num>
  <w:num w:numId="18" w16cid:durableId="538667980">
    <w:abstractNumId w:val="8"/>
  </w:num>
  <w:num w:numId="19" w16cid:durableId="1409231699">
    <w:abstractNumId w:val="31"/>
  </w:num>
  <w:num w:numId="20" w16cid:durableId="1044866913">
    <w:abstractNumId w:val="19"/>
  </w:num>
  <w:num w:numId="21" w16cid:durableId="1484858876">
    <w:abstractNumId w:val="24"/>
  </w:num>
  <w:num w:numId="22" w16cid:durableId="1550216810">
    <w:abstractNumId w:val="12"/>
  </w:num>
  <w:num w:numId="23" w16cid:durableId="251015268">
    <w:abstractNumId w:val="20"/>
  </w:num>
  <w:num w:numId="24" w16cid:durableId="1030306022">
    <w:abstractNumId w:val="7"/>
  </w:num>
  <w:num w:numId="25" w16cid:durableId="962687266">
    <w:abstractNumId w:val="38"/>
  </w:num>
  <w:num w:numId="26" w16cid:durableId="272858206">
    <w:abstractNumId w:val="39"/>
  </w:num>
  <w:num w:numId="27" w16cid:durableId="1982226520">
    <w:abstractNumId w:val="22"/>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0"/>
  </w:num>
  <w:num w:numId="32" w16cid:durableId="338889396">
    <w:abstractNumId w:val="28"/>
  </w:num>
  <w:num w:numId="33" w16cid:durableId="54553459">
    <w:abstractNumId w:val="34"/>
  </w:num>
  <w:num w:numId="34" w16cid:durableId="227959220">
    <w:abstractNumId w:val="0"/>
  </w:num>
  <w:num w:numId="35" w16cid:durableId="1909227237">
    <w:abstractNumId w:val="27"/>
  </w:num>
  <w:num w:numId="36" w16cid:durableId="4448116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4"/>
  </w:num>
  <w:num w:numId="38" w16cid:durableId="2112772671">
    <w:abstractNumId w:val="37"/>
  </w:num>
  <w:num w:numId="39" w16cid:durableId="784812740">
    <w:abstractNumId w:val="36"/>
  </w:num>
  <w:num w:numId="40" w16cid:durableId="1016737184">
    <w:abstractNumId w:val="5"/>
  </w:num>
  <w:num w:numId="41" w16cid:durableId="973103876">
    <w:abstractNumId w:val="9"/>
  </w:num>
  <w:num w:numId="42" w16cid:durableId="1802453556">
    <w:abstractNumId w:val="29"/>
  </w:num>
  <w:num w:numId="43" w16cid:durableId="545065882">
    <w:abstractNumId w:val="1"/>
  </w:num>
  <w:num w:numId="44" w16cid:durableId="995497690">
    <w:abstractNumId w:val="1"/>
  </w:num>
  <w:num w:numId="45" w16cid:durableId="36309652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yTwvemgx0GwFWn18RKLC5aEn+Y6ydvkC1Op/E7+OR+cdigsHsL+aG8p+/LtiVeV6X66m93t6wS8iXv5OXPWfA==" w:salt="qY6dcfD0keF3/OnbWocwwA=="/>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32"/>
    <w:rsid w:val="00001D8F"/>
    <w:rsid w:val="000044B3"/>
    <w:rsid w:val="0000561E"/>
    <w:rsid w:val="00005A8E"/>
    <w:rsid w:val="000126B1"/>
    <w:rsid w:val="00015256"/>
    <w:rsid w:val="00017648"/>
    <w:rsid w:val="00022034"/>
    <w:rsid w:val="00023257"/>
    <w:rsid w:val="00030619"/>
    <w:rsid w:val="00032A3D"/>
    <w:rsid w:val="00034B3A"/>
    <w:rsid w:val="00036614"/>
    <w:rsid w:val="00040493"/>
    <w:rsid w:val="00056D13"/>
    <w:rsid w:val="00057359"/>
    <w:rsid w:val="000600BF"/>
    <w:rsid w:val="00060257"/>
    <w:rsid w:val="00060480"/>
    <w:rsid w:val="00062083"/>
    <w:rsid w:val="00062EED"/>
    <w:rsid w:val="00070793"/>
    <w:rsid w:val="00071C53"/>
    <w:rsid w:val="000773B5"/>
    <w:rsid w:val="0008055D"/>
    <w:rsid w:val="00080975"/>
    <w:rsid w:val="000850FA"/>
    <w:rsid w:val="00094058"/>
    <w:rsid w:val="000A06A2"/>
    <w:rsid w:val="000A2292"/>
    <w:rsid w:val="000A3B0B"/>
    <w:rsid w:val="000A4B0F"/>
    <w:rsid w:val="000A4C40"/>
    <w:rsid w:val="000A50E2"/>
    <w:rsid w:val="000A63DD"/>
    <w:rsid w:val="000A7E45"/>
    <w:rsid w:val="000B0052"/>
    <w:rsid w:val="000B1717"/>
    <w:rsid w:val="000B5848"/>
    <w:rsid w:val="000C09C7"/>
    <w:rsid w:val="000C4A1F"/>
    <w:rsid w:val="000C4E35"/>
    <w:rsid w:val="000C67EC"/>
    <w:rsid w:val="000C6968"/>
    <w:rsid w:val="000D0FEF"/>
    <w:rsid w:val="000D3642"/>
    <w:rsid w:val="000D52A2"/>
    <w:rsid w:val="000D79D0"/>
    <w:rsid w:val="000E131A"/>
    <w:rsid w:val="000E4C4E"/>
    <w:rsid w:val="00102CA4"/>
    <w:rsid w:val="00103252"/>
    <w:rsid w:val="00103FC0"/>
    <w:rsid w:val="00111583"/>
    <w:rsid w:val="00115985"/>
    <w:rsid w:val="00116BCA"/>
    <w:rsid w:val="001173B1"/>
    <w:rsid w:val="00122B38"/>
    <w:rsid w:val="0012392B"/>
    <w:rsid w:val="00125592"/>
    <w:rsid w:val="00125938"/>
    <w:rsid w:val="00126E64"/>
    <w:rsid w:val="00130B75"/>
    <w:rsid w:val="00130F66"/>
    <w:rsid w:val="001332B5"/>
    <w:rsid w:val="00140EB7"/>
    <w:rsid w:val="001513A1"/>
    <w:rsid w:val="00151481"/>
    <w:rsid w:val="001543A2"/>
    <w:rsid w:val="00163C01"/>
    <w:rsid w:val="0017069C"/>
    <w:rsid w:val="00171BDE"/>
    <w:rsid w:val="00173253"/>
    <w:rsid w:val="0017684E"/>
    <w:rsid w:val="0018140C"/>
    <w:rsid w:val="00184095"/>
    <w:rsid w:val="001961FF"/>
    <w:rsid w:val="001979DA"/>
    <w:rsid w:val="001A0D10"/>
    <w:rsid w:val="001A13B3"/>
    <w:rsid w:val="001A2038"/>
    <w:rsid w:val="001A2AB8"/>
    <w:rsid w:val="001A7DB4"/>
    <w:rsid w:val="001B2C2B"/>
    <w:rsid w:val="001B5F39"/>
    <w:rsid w:val="001B78B2"/>
    <w:rsid w:val="001C074D"/>
    <w:rsid w:val="001C118A"/>
    <w:rsid w:val="001C1AF6"/>
    <w:rsid w:val="001C4B9B"/>
    <w:rsid w:val="001D7C39"/>
    <w:rsid w:val="001F63BF"/>
    <w:rsid w:val="001F7DE0"/>
    <w:rsid w:val="00203A10"/>
    <w:rsid w:val="002050D0"/>
    <w:rsid w:val="002120E2"/>
    <w:rsid w:val="002134F0"/>
    <w:rsid w:val="002140A3"/>
    <w:rsid w:val="0021454D"/>
    <w:rsid w:val="00222209"/>
    <w:rsid w:val="00223CFF"/>
    <w:rsid w:val="00231566"/>
    <w:rsid w:val="002319C8"/>
    <w:rsid w:val="0023244B"/>
    <w:rsid w:val="00236FB1"/>
    <w:rsid w:val="00243E0D"/>
    <w:rsid w:val="00244A1A"/>
    <w:rsid w:val="00253185"/>
    <w:rsid w:val="00253EBF"/>
    <w:rsid w:val="00262999"/>
    <w:rsid w:val="00266A63"/>
    <w:rsid w:val="00273AF4"/>
    <w:rsid w:val="0027444F"/>
    <w:rsid w:val="00276220"/>
    <w:rsid w:val="00282F61"/>
    <w:rsid w:val="00295359"/>
    <w:rsid w:val="002A3E07"/>
    <w:rsid w:val="002A7F31"/>
    <w:rsid w:val="002B3611"/>
    <w:rsid w:val="002B5B2A"/>
    <w:rsid w:val="002B732B"/>
    <w:rsid w:val="002C2CDE"/>
    <w:rsid w:val="002C3186"/>
    <w:rsid w:val="002C32DE"/>
    <w:rsid w:val="002C43E3"/>
    <w:rsid w:val="002D1A29"/>
    <w:rsid w:val="002D58D5"/>
    <w:rsid w:val="002D6F00"/>
    <w:rsid w:val="002E08C9"/>
    <w:rsid w:val="002E793E"/>
    <w:rsid w:val="002E7DB6"/>
    <w:rsid w:val="002E7E0C"/>
    <w:rsid w:val="002F195A"/>
    <w:rsid w:val="002F774C"/>
    <w:rsid w:val="00304797"/>
    <w:rsid w:val="003079DB"/>
    <w:rsid w:val="003153CF"/>
    <w:rsid w:val="00316719"/>
    <w:rsid w:val="003202E4"/>
    <w:rsid w:val="00324B30"/>
    <w:rsid w:val="00327E0C"/>
    <w:rsid w:val="00331E8A"/>
    <w:rsid w:val="0034069C"/>
    <w:rsid w:val="00340B32"/>
    <w:rsid w:val="0034253A"/>
    <w:rsid w:val="00342EE4"/>
    <w:rsid w:val="00350589"/>
    <w:rsid w:val="00353001"/>
    <w:rsid w:val="00360D2A"/>
    <w:rsid w:val="00361170"/>
    <w:rsid w:val="0036189F"/>
    <w:rsid w:val="00361FD8"/>
    <w:rsid w:val="00376921"/>
    <w:rsid w:val="00380A67"/>
    <w:rsid w:val="00381713"/>
    <w:rsid w:val="00385689"/>
    <w:rsid w:val="003874D8"/>
    <w:rsid w:val="003878ED"/>
    <w:rsid w:val="00392F56"/>
    <w:rsid w:val="00396B86"/>
    <w:rsid w:val="003A3C50"/>
    <w:rsid w:val="003B11F9"/>
    <w:rsid w:val="003B220B"/>
    <w:rsid w:val="003B2336"/>
    <w:rsid w:val="003B356E"/>
    <w:rsid w:val="003B655E"/>
    <w:rsid w:val="003C1C1B"/>
    <w:rsid w:val="003C20F3"/>
    <w:rsid w:val="003C60EA"/>
    <w:rsid w:val="003D29DB"/>
    <w:rsid w:val="003E11FD"/>
    <w:rsid w:val="003E173D"/>
    <w:rsid w:val="003E4E28"/>
    <w:rsid w:val="003F174C"/>
    <w:rsid w:val="003F3320"/>
    <w:rsid w:val="003F3AA8"/>
    <w:rsid w:val="003F65BB"/>
    <w:rsid w:val="004043CD"/>
    <w:rsid w:val="00405131"/>
    <w:rsid w:val="00405CF3"/>
    <w:rsid w:val="00410790"/>
    <w:rsid w:val="00412CA4"/>
    <w:rsid w:val="00417105"/>
    <w:rsid w:val="00421604"/>
    <w:rsid w:val="00423465"/>
    <w:rsid w:val="00431786"/>
    <w:rsid w:val="00432B48"/>
    <w:rsid w:val="004479CA"/>
    <w:rsid w:val="0045650B"/>
    <w:rsid w:val="00463754"/>
    <w:rsid w:val="00467BFD"/>
    <w:rsid w:val="00476254"/>
    <w:rsid w:val="00481C21"/>
    <w:rsid w:val="00483294"/>
    <w:rsid w:val="00484405"/>
    <w:rsid w:val="004902C3"/>
    <w:rsid w:val="00493EEB"/>
    <w:rsid w:val="004A691B"/>
    <w:rsid w:val="004B4063"/>
    <w:rsid w:val="004B4591"/>
    <w:rsid w:val="004B4775"/>
    <w:rsid w:val="004B6A31"/>
    <w:rsid w:val="004C31AD"/>
    <w:rsid w:val="004C437F"/>
    <w:rsid w:val="004E1915"/>
    <w:rsid w:val="004E694B"/>
    <w:rsid w:val="004F32CA"/>
    <w:rsid w:val="004F4564"/>
    <w:rsid w:val="004F72C0"/>
    <w:rsid w:val="004F7B70"/>
    <w:rsid w:val="00503B5B"/>
    <w:rsid w:val="00511213"/>
    <w:rsid w:val="00513892"/>
    <w:rsid w:val="0052042F"/>
    <w:rsid w:val="0052075B"/>
    <w:rsid w:val="0052178B"/>
    <w:rsid w:val="005218C4"/>
    <w:rsid w:val="00523043"/>
    <w:rsid w:val="00523C23"/>
    <w:rsid w:val="00523C37"/>
    <w:rsid w:val="00525D2C"/>
    <w:rsid w:val="00533E04"/>
    <w:rsid w:val="00533E62"/>
    <w:rsid w:val="00534C54"/>
    <w:rsid w:val="005357BA"/>
    <w:rsid w:val="00537E57"/>
    <w:rsid w:val="0054124D"/>
    <w:rsid w:val="00546066"/>
    <w:rsid w:val="00547751"/>
    <w:rsid w:val="005478B7"/>
    <w:rsid w:val="00552FBF"/>
    <w:rsid w:val="00555049"/>
    <w:rsid w:val="005610FB"/>
    <w:rsid w:val="0056245F"/>
    <w:rsid w:val="0057255D"/>
    <w:rsid w:val="00577453"/>
    <w:rsid w:val="00577A6F"/>
    <w:rsid w:val="00577B59"/>
    <w:rsid w:val="00581A79"/>
    <w:rsid w:val="00581E31"/>
    <w:rsid w:val="00586ACB"/>
    <w:rsid w:val="00593F90"/>
    <w:rsid w:val="00595B1E"/>
    <w:rsid w:val="00596508"/>
    <w:rsid w:val="005A1306"/>
    <w:rsid w:val="005A3F47"/>
    <w:rsid w:val="005A742D"/>
    <w:rsid w:val="005B09B5"/>
    <w:rsid w:val="005B17D8"/>
    <w:rsid w:val="005B251D"/>
    <w:rsid w:val="005B3CAC"/>
    <w:rsid w:val="005B5EE8"/>
    <w:rsid w:val="005B6B0B"/>
    <w:rsid w:val="005B6EEB"/>
    <w:rsid w:val="005C1E00"/>
    <w:rsid w:val="005C6128"/>
    <w:rsid w:val="005C6623"/>
    <w:rsid w:val="005C7E99"/>
    <w:rsid w:val="005D2BEE"/>
    <w:rsid w:val="005D7E3C"/>
    <w:rsid w:val="005E2F4B"/>
    <w:rsid w:val="005E6D1C"/>
    <w:rsid w:val="005F639B"/>
    <w:rsid w:val="00602577"/>
    <w:rsid w:val="00604878"/>
    <w:rsid w:val="0060513B"/>
    <w:rsid w:val="0060663D"/>
    <w:rsid w:val="0061052B"/>
    <w:rsid w:val="00610976"/>
    <w:rsid w:val="006161F1"/>
    <w:rsid w:val="0061673F"/>
    <w:rsid w:val="00621B1E"/>
    <w:rsid w:val="0062682C"/>
    <w:rsid w:val="00633F67"/>
    <w:rsid w:val="00635422"/>
    <w:rsid w:val="00636CF1"/>
    <w:rsid w:val="00636FCF"/>
    <w:rsid w:val="00644128"/>
    <w:rsid w:val="006504A3"/>
    <w:rsid w:val="006507E5"/>
    <w:rsid w:val="00650E78"/>
    <w:rsid w:val="0065166E"/>
    <w:rsid w:val="00655694"/>
    <w:rsid w:val="00657AD0"/>
    <w:rsid w:val="006607CE"/>
    <w:rsid w:val="00662421"/>
    <w:rsid w:val="00664D50"/>
    <w:rsid w:val="00683BEB"/>
    <w:rsid w:val="006933CC"/>
    <w:rsid w:val="00693F83"/>
    <w:rsid w:val="00694230"/>
    <w:rsid w:val="00695F4F"/>
    <w:rsid w:val="006972A2"/>
    <w:rsid w:val="006A1789"/>
    <w:rsid w:val="006B0DAF"/>
    <w:rsid w:val="006B156B"/>
    <w:rsid w:val="006B5085"/>
    <w:rsid w:val="006C0722"/>
    <w:rsid w:val="006C6D07"/>
    <w:rsid w:val="006D1228"/>
    <w:rsid w:val="006D3E59"/>
    <w:rsid w:val="006D4BC0"/>
    <w:rsid w:val="006D60F1"/>
    <w:rsid w:val="006E1F5A"/>
    <w:rsid w:val="006F5548"/>
    <w:rsid w:val="006F561D"/>
    <w:rsid w:val="006F6012"/>
    <w:rsid w:val="006F75BB"/>
    <w:rsid w:val="00704F7A"/>
    <w:rsid w:val="0070586D"/>
    <w:rsid w:val="00705A30"/>
    <w:rsid w:val="00706C9C"/>
    <w:rsid w:val="007076BF"/>
    <w:rsid w:val="00712325"/>
    <w:rsid w:val="00714E83"/>
    <w:rsid w:val="007240A2"/>
    <w:rsid w:val="007279DB"/>
    <w:rsid w:val="00731063"/>
    <w:rsid w:val="007332BE"/>
    <w:rsid w:val="007345CE"/>
    <w:rsid w:val="00751DD9"/>
    <w:rsid w:val="00765DC4"/>
    <w:rsid w:val="0077765A"/>
    <w:rsid w:val="00783B7C"/>
    <w:rsid w:val="007843F3"/>
    <w:rsid w:val="00785E67"/>
    <w:rsid w:val="00797D96"/>
    <w:rsid w:val="007A1DE6"/>
    <w:rsid w:val="007A33D3"/>
    <w:rsid w:val="007A477F"/>
    <w:rsid w:val="007B0E05"/>
    <w:rsid w:val="007B2534"/>
    <w:rsid w:val="007B4675"/>
    <w:rsid w:val="007C368E"/>
    <w:rsid w:val="007C4FB5"/>
    <w:rsid w:val="007C56C6"/>
    <w:rsid w:val="007D1A36"/>
    <w:rsid w:val="007D3298"/>
    <w:rsid w:val="007D492A"/>
    <w:rsid w:val="007D6210"/>
    <w:rsid w:val="007F4544"/>
    <w:rsid w:val="007F6A5E"/>
    <w:rsid w:val="008016FA"/>
    <w:rsid w:val="0080688A"/>
    <w:rsid w:val="00820A24"/>
    <w:rsid w:val="00824105"/>
    <w:rsid w:val="00825A9E"/>
    <w:rsid w:val="00830C27"/>
    <w:rsid w:val="00836A25"/>
    <w:rsid w:val="00842579"/>
    <w:rsid w:val="00855F21"/>
    <w:rsid w:val="00857CC5"/>
    <w:rsid w:val="00862ACC"/>
    <w:rsid w:val="0086536E"/>
    <w:rsid w:val="00870BDE"/>
    <w:rsid w:val="00872644"/>
    <w:rsid w:val="00875308"/>
    <w:rsid w:val="0087715B"/>
    <w:rsid w:val="00880CE6"/>
    <w:rsid w:val="00892496"/>
    <w:rsid w:val="008945BE"/>
    <w:rsid w:val="008A011A"/>
    <w:rsid w:val="008A24DF"/>
    <w:rsid w:val="008A4E4A"/>
    <w:rsid w:val="008A71DF"/>
    <w:rsid w:val="008B0F35"/>
    <w:rsid w:val="008B205D"/>
    <w:rsid w:val="008B2C26"/>
    <w:rsid w:val="008C5000"/>
    <w:rsid w:val="008C7571"/>
    <w:rsid w:val="008D6E63"/>
    <w:rsid w:val="008D7F62"/>
    <w:rsid w:val="008E5D4D"/>
    <w:rsid w:val="008E6DF2"/>
    <w:rsid w:val="00904FF1"/>
    <w:rsid w:val="00912479"/>
    <w:rsid w:val="0091531B"/>
    <w:rsid w:val="00915CA2"/>
    <w:rsid w:val="00916672"/>
    <w:rsid w:val="00922312"/>
    <w:rsid w:val="0092522B"/>
    <w:rsid w:val="00925F44"/>
    <w:rsid w:val="009263B1"/>
    <w:rsid w:val="009273DD"/>
    <w:rsid w:val="0093292E"/>
    <w:rsid w:val="00933845"/>
    <w:rsid w:val="00933EBD"/>
    <w:rsid w:val="00934F44"/>
    <w:rsid w:val="00937949"/>
    <w:rsid w:val="00940C71"/>
    <w:rsid w:val="009410EA"/>
    <w:rsid w:val="00943213"/>
    <w:rsid w:val="00951E22"/>
    <w:rsid w:val="0095329A"/>
    <w:rsid w:val="0095381D"/>
    <w:rsid w:val="0096167E"/>
    <w:rsid w:val="00963C81"/>
    <w:rsid w:val="00963E17"/>
    <w:rsid w:val="0096588E"/>
    <w:rsid w:val="009805C6"/>
    <w:rsid w:val="0098560A"/>
    <w:rsid w:val="009911B2"/>
    <w:rsid w:val="00995BF6"/>
    <w:rsid w:val="00995DA3"/>
    <w:rsid w:val="009B08B6"/>
    <w:rsid w:val="009C4880"/>
    <w:rsid w:val="009C51F7"/>
    <w:rsid w:val="009C5722"/>
    <w:rsid w:val="009D5E8F"/>
    <w:rsid w:val="009D7B9E"/>
    <w:rsid w:val="009E2795"/>
    <w:rsid w:val="009E44C4"/>
    <w:rsid w:val="009E6FBE"/>
    <w:rsid w:val="009E72B4"/>
    <w:rsid w:val="00A00764"/>
    <w:rsid w:val="00A034D1"/>
    <w:rsid w:val="00A05F3C"/>
    <w:rsid w:val="00A10FF9"/>
    <w:rsid w:val="00A20921"/>
    <w:rsid w:val="00A2137A"/>
    <w:rsid w:val="00A223B7"/>
    <w:rsid w:val="00A2697B"/>
    <w:rsid w:val="00A3000A"/>
    <w:rsid w:val="00A32C14"/>
    <w:rsid w:val="00A33E22"/>
    <w:rsid w:val="00A35643"/>
    <w:rsid w:val="00A3649F"/>
    <w:rsid w:val="00A37FDD"/>
    <w:rsid w:val="00A41CD6"/>
    <w:rsid w:val="00A42C58"/>
    <w:rsid w:val="00A4564F"/>
    <w:rsid w:val="00A60D38"/>
    <w:rsid w:val="00A61357"/>
    <w:rsid w:val="00A634E0"/>
    <w:rsid w:val="00A661A8"/>
    <w:rsid w:val="00A67905"/>
    <w:rsid w:val="00A70A0F"/>
    <w:rsid w:val="00A85B49"/>
    <w:rsid w:val="00A86551"/>
    <w:rsid w:val="00A91D59"/>
    <w:rsid w:val="00AA1BBF"/>
    <w:rsid w:val="00AB06FC"/>
    <w:rsid w:val="00AB0760"/>
    <w:rsid w:val="00AB0BAB"/>
    <w:rsid w:val="00AB0D26"/>
    <w:rsid w:val="00AB1543"/>
    <w:rsid w:val="00AB24C0"/>
    <w:rsid w:val="00AB2BF8"/>
    <w:rsid w:val="00AB388C"/>
    <w:rsid w:val="00AB4332"/>
    <w:rsid w:val="00AB43C1"/>
    <w:rsid w:val="00AC5339"/>
    <w:rsid w:val="00AD1259"/>
    <w:rsid w:val="00AE2A9D"/>
    <w:rsid w:val="00AE40D0"/>
    <w:rsid w:val="00AE7B7F"/>
    <w:rsid w:val="00AF3F38"/>
    <w:rsid w:val="00AF5426"/>
    <w:rsid w:val="00B01FFA"/>
    <w:rsid w:val="00B04101"/>
    <w:rsid w:val="00B06395"/>
    <w:rsid w:val="00B0689B"/>
    <w:rsid w:val="00B07F01"/>
    <w:rsid w:val="00B152D2"/>
    <w:rsid w:val="00B15BC3"/>
    <w:rsid w:val="00B15D5F"/>
    <w:rsid w:val="00B175CE"/>
    <w:rsid w:val="00B40D6E"/>
    <w:rsid w:val="00B51419"/>
    <w:rsid w:val="00B51B2B"/>
    <w:rsid w:val="00B553D2"/>
    <w:rsid w:val="00B570AF"/>
    <w:rsid w:val="00B57128"/>
    <w:rsid w:val="00B64297"/>
    <w:rsid w:val="00B70352"/>
    <w:rsid w:val="00B7533A"/>
    <w:rsid w:val="00B82F55"/>
    <w:rsid w:val="00B928DF"/>
    <w:rsid w:val="00B936F6"/>
    <w:rsid w:val="00BA2ACB"/>
    <w:rsid w:val="00BA4ACD"/>
    <w:rsid w:val="00BA7636"/>
    <w:rsid w:val="00BA7AEC"/>
    <w:rsid w:val="00BB2E5C"/>
    <w:rsid w:val="00BB7CE8"/>
    <w:rsid w:val="00BC1599"/>
    <w:rsid w:val="00BC544A"/>
    <w:rsid w:val="00BD64B2"/>
    <w:rsid w:val="00BE0162"/>
    <w:rsid w:val="00BE3327"/>
    <w:rsid w:val="00BE48AF"/>
    <w:rsid w:val="00BE5B51"/>
    <w:rsid w:val="00BF0DA5"/>
    <w:rsid w:val="00BF2696"/>
    <w:rsid w:val="00BF47EA"/>
    <w:rsid w:val="00BF49F8"/>
    <w:rsid w:val="00C035C1"/>
    <w:rsid w:val="00C05E51"/>
    <w:rsid w:val="00C10894"/>
    <w:rsid w:val="00C12CD1"/>
    <w:rsid w:val="00C132EB"/>
    <w:rsid w:val="00C13402"/>
    <w:rsid w:val="00C22835"/>
    <w:rsid w:val="00C25E0C"/>
    <w:rsid w:val="00C26CD2"/>
    <w:rsid w:val="00C43D33"/>
    <w:rsid w:val="00C513D4"/>
    <w:rsid w:val="00C528FE"/>
    <w:rsid w:val="00C5324F"/>
    <w:rsid w:val="00C57A2C"/>
    <w:rsid w:val="00C57FB0"/>
    <w:rsid w:val="00C601D5"/>
    <w:rsid w:val="00C61AB2"/>
    <w:rsid w:val="00C61CF0"/>
    <w:rsid w:val="00C61FB7"/>
    <w:rsid w:val="00C634A4"/>
    <w:rsid w:val="00C649D3"/>
    <w:rsid w:val="00C65D11"/>
    <w:rsid w:val="00C765D1"/>
    <w:rsid w:val="00C806A9"/>
    <w:rsid w:val="00C83A41"/>
    <w:rsid w:val="00C86843"/>
    <w:rsid w:val="00C96934"/>
    <w:rsid w:val="00CA1BAA"/>
    <w:rsid w:val="00CA29AD"/>
    <w:rsid w:val="00CA2EBE"/>
    <w:rsid w:val="00CA358E"/>
    <w:rsid w:val="00CA54A3"/>
    <w:rsid w:val="00CA7124"/>
    <w:rsid w:val="00CB00FE"/>
    <w:rsid w:val="00CB2DBE"/>
    <w:rsid w:val="00CB397C"/>
    <w:rsid w:val="00CC35DA"/>
    <w:rsid w:val="00CC4AF3"/>
    <w:rsid w:val="00CD2D62"/>
    <w:rsid w:val="00CF0503"/>
    <w:rsid w:val="00CF67E8"/>
    <w:rsid w:val="00D02BD6"/>
    <w:rsid w:val="00D03563"/>
    <w:rsid w:val="00D042E5"/>
    <w:rsid w:val="00D13FB5"/>
    <w:rsid w:val="00D15CE6"/>
    <w:rsid w:val="00D175AA"/>
    <w:rsid w:val="00D33C42"/>
    <w:rsid w:val="00D37490"/>
    <w:rsid w:val="00D43B72"/>
    <w:rsid w:val="00D52235"/>
    <w:rsid w:val="00D546BC"/>
    <w:rsid w:val="00D56C9F"/>
    <w:rsid w:val="00D57988"/>
    <w:rsid w:val="00D606C2"/>
    <w:rsid w:val="00D654C4"/>
    <w:rsid w:val="00D663EC"/>
    <w:rsid w:val="00D73D22"/>
    <w:rsid w:val="00D80531"/>
    <w:rsid w:val="00D8148A"/>
    <w:rsid w:val="00D830F8"/>
    <w:rsid w:val="00D83AE8"/>
    <w:rsid w:val="00D861AE"/>
    <w:rsid w:val="00DA00C0"/>
    <w:rsid w:val="00DA0109"/>
    <w:rsid w:val="00DA078A"/>
    <w:rsid w:val="00DA3442"/>
    <w:rsid w:val="00DA5692"/>
    <w:rsid w:val="00DB12A3"/>
    <w:rsid w:val="00DB2AED"/>
    <w:rsid w:val="00DB7833"/>
    <w:rsid w:val="00DC1B55"/>
    <w:rsid w:val="00DE0980"/>
    <w:rsid w:val="00DE3CD5"/>
    <w:rsid w:val="00DF13D5"/>
    <w:rsid w:val="00DF29FA"/>
    <w:rsid w:val="00E030AC"/>
    <w:rsid w:val="00E142A2"/>
    <w:rsid w:val="00E23248"/>
    <w:rsid w:val="00E42F24"/>
    <w:rsid w:val="00E55714"/>
    <w:rsid w:val="00E558DC"/>
    <w:rsid w:val="00E603CC"/>
    <w:rsid w:val="00E6065E"/>
    <w:rsid w:val="00E65519"/>
    <w:rsid w:val="00E7125C"/>
    <w:rsid w:val="00E72789"/>
    <w:rsid w:val="00E736D7"/>
    <w:rsid w:val="00E75F77"/>
    <w:rsid w:val="00E903E2"/>
    <w:rsid w:val="00E919E5"/>
    <w:rsid w:val="00EA0694"/>
    <w:rsid w:val="00EA1C54"/>
    <w:rsid w:val="00EA65BC"/>
    <w:rsid w:val="00EB2B42"/>
    <w:rsid w:val="00EB2DF6"/>
    <w:rsid w:val="00EB4128"/>
    <w:rsid w:val="00EC30F1"/>
    <w:rsid w:val="00EC3938"/>
    <w:rsid w:val="00EC5AE1"/>
    <w:rsid w:val="00ED1D12"/>
    <w:rsid w:val="00ED2DB3"/>
    <w:rsid w:val="00ED7A46"/>
    <w:rsid w:val="00EE1269"/>
    <w:rsid w:val="00EE1BE7"/>
    <w:rsid w:val="00EF5EE7"/>
    <w:rsid w:val="00F0038D"/>
    <w:rsid w:val="00F0104D"/>
    <w:rsid w:val="00F02880"/>
    <w:rsid w:val="00F11233"/>
    <w:rsid w:val="00F138DE"/>
    <w:rsid w:val="00F14A11"/>
    <w:rsid w:val="00F14B3B"/>
    <w:rsid w:val="00F152AD"/>
    <w:rsid w:val="00F15C95"/>
    <w:rsid w:val="00F20D81"/>
    <w:rsid w:val="00F21638"/>
    <w:rsid w:val="00F23057"/>
    <w:rsid w:val="00F23AA3"/>
    <w:rsid w:val="00F26C56"/>
    <w:rsid w:val="00F351EA"/>
    <w:rsid w:val="00F40B45"/>
    <w:rsid w:val="00F43733"/>
    <w:rsid w:val="00F518DC"/>
    <w:rsid w:val="00F62E9B"/>
    <w:rsid w:val="00F703A2"/>
    <w:rsid w:val="00F805E4"/>
    <w:rsid w:val="00F85191"/>
    <w:rsid w:val="00F85FA4"/>
    <w:rsid w:val="00F909F1"/>
    <w:rsid w:val="00F91861"/>
    <w:rsid w:val="00F92DC0"/>
    <w:rsid w:val="00FA0233"/>
    <w:rsid w:val="00FB2B34"/>
    <w:rsid w:val="00FC4E85"/>
    <w:rsid w:val="00FC5B8B"/>
    <w:rsid w:val="00FC62E1"/>
    <w:rsid w:val="00FD1EAA"/>
    <w:rsid w:val="00FD1F85"/>
    <w:rsid w:val="00FE399D"/>
    <w:rsid w:val="00FF17E9"/>
    <w:rsid w:val="00FF4AFF"/>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569008"/>
  <w15:chartTrackingRefBased/>
  <w15:docId w15:val="{65EAC058-9D6D-42E5-A070-07A1629C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4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character" w:styleId="Onopgelostemelding">
    <w:name w:val="Unresolved Mention"/>
    <w:basedOn w:val="Standaardalinea-lettertype"/>
    <w:uiPriority w:val="99"/>
    <w:semiHidden/>
    <w:unhideWhenUsed/>
    <w:rsid w:val="002319C8"/>
    <w:rPr>
      <w:color w:val="605E5C"/>
      <w:shd w:val="clear" w:color="auto" w:fill="E1DFDD"/>
    </w:rPr>
  </w:style>
  <w:style w:type="paragraph" w:styleId="Revisie">
    <w:name w:val="Revision"/>
    <w:hidden/>
    <w:uiPriority w:val="99"/>
    <w:semiHidden/>
    <w:rsid w:val="008945BE"/>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katholiekonderwijs.vlaanderen/preventie/veiligheid-milieu-en-leerplanrealisat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OneDrive%20-%20Katholiek%20Onderwijs%20Vlaanderen\afwerking%20leerplannen%20najaar%202023\Sjabloon,%20handleiding,%20afspraken\00_Nieuw%20leerplansjabloon%202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2FE30476-35D1-4BCA-87CC-1A8CDCBB1529}"/>
</file>

<file path=docProps/app.xml><?xml version="1.0" encoding="utf-8"?>
<Properties xmlns="http://schemas.openxmlformats.org/officeDocument/2006/extended-properties" xmlns:vt="http://schemas.openxmlformats.org/officeDocument/2006/docPropsVTypes">
  <Template>00_Nieuw leerplansjabloon 2de graad 230911</Template>
  <TotalTime>52</TotalTime>
  <Pages>24</Pages>
  <Words>8435</Words>
  <Characters>46395</Characters>
  <Application>Microsoft Office Word</Application>
  <DocSecurity>8</DocSecurity>
  <Lines>386</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Vanderschueren</dc:creator>
  <cp:keywords/>
  <dc:description/>
  <cp:lastModifiedBy>Dominiek Desmet</cp:lastModifiedBy>
  <cp:revision>48</cp:revision>
  <cp:lastPrinted>2023-09-28T11:39:00Z</cp:lastPrinted>
  <dcterms:created xsi:type="dcterms:W3CDTF">2023-09-28T19:59:00Z</dcterms:created>
  <dcterms:modified xsi:type="dcterms:W3CDTF">2024-10-24T07:28:00Z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