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7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AE411F1" wp14:editId="5A9112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124BB" w14:textId="3DD9EF0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411F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46124BB" w14:textId="3DD9EF0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79212C" wp14:editId="63FA43B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6A622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74BD99" w14:textId="77777777" w:rsidR="00C10894" w:rsidRPr="00C10894" w:rsidRDefault="00C10894" w:rsidP="00C10894"/>
    <w:p w14:paraId="7B9A6614" w14:textId="77777777" w:rsidR="00C10894" w:rsidRPr="00C10894" w:rsidRDefault="00C10894" w:rsidP="00C10894"/>
    <w:p w14:paraId="6D4B02C0" w14:textId="77777777" w:rsidR="00C10894" w:rsidRPr="00C10894" w:rsidRDefault="00C10894" w:rsidP="00C10894"/>
    <w:p w14:paraId="71B578C2" w14:textId="77777777" w:rsidR="00C10894" w:rsidRPr="00C10894" w:rsidRDefault="00C10894" w:rsidP="00C10894"/>
    <w:p w14:paraId="59E691CD" w14:textId="77777777" w:rsidR="00C10894" w:rsidRDefault="00C10894" w:rsidP="00C10894"/>
    <w:p w14:paraId="7D7451E4" w14:textId="77777777" w:rsidR="00C10894" w:rsidRDefault="00C10894" w:rsidP="00C10894"/>
    <w:p w14:paraId="727691A9" w14:textId="77777777" w:rsidR="00C10894" w:rsidRDefault="00C10894" w:rsidP="00C10894"/>
    <w:p w14:paraId="49BEE7B8" w14:textId="77777777" w:rsidR="00C10894" w:rsidRDefault="00C10894" w:rsidP="00C10894"/>
    <w:p w14:paraId="3BCC6A44" w14:textId="77777777" w:rsidR="00C10894" w:rsidRDefault="00C10894" w:rsidP="00C10894"/>
    <w:p w14:paraId="2C15862D" w14:textId="77777777" w:rsidR="00C10894" w:rsidRDefault="00C10894" w:rsidP="00C10894"/>
    <w:p w14:paraId="50C92D29" w14:textId="77777777" w:rsidR="00C10894" w:rsidRDefault="00C10894" w:rsidP="00C10894"/>
    <w:p w14:paraId="50D65C4E" w14:textId="77777777" w:rsidR="00C10894" w:rsidRDefault="00C10894" w:rsidP="00C10894"/>
    <w:p w14:paraId="4A9FF1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0590B1" wp14:editId="578C806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3474" w14:textId="06C0058F" w:rsidR="00060480" w:rsidRPr="00D83AE8" w:rsidRDefault="0007105A" w:rsidP="00555049">
                            <w:pPr>
                              <w:pStyle w:val="Leerplannaam"/>
                            </w:pPr>
                            <w:bookmarkStart w:id="0" w:name="Vaknaam"/>
                            <w:r>
                              <w:t>Kok</w:t>
                            </w:r>
                          </w:p>
                          <w:bookmarkEnd w:id="0"/>
                          <w:p w14:paraId="3D1C15CA" w14:textId="6B19C2C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16E67">
                              <w:rPr>
                                <w:rFonts w:ascii="Trebuchet MS" w:hAnsi="Trebuchet MS"/>
                                <w:color w:val="FFFFFF" w:themeColor="background1"/>
                                <w:sz w:val="36"/>
                                <w:szCs w:val="20"/>
                              </w:rPr>
                              <w:t>leerjaar</w:t>
                            </w:r>
                          </w:p>
                          <w:p w14:paraId="797CC371" w14:textId="6CCA18E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7105A">
                              <w:rPr>
                                <w:rFonts w:ascii="Trebuchet MS" w:hAnsi="Trebuchet MS"/>
                                <w:color w:val="FFFFFF" w:themeColor="background1"/>
                                <w:sz w:val="36"/>
                                <w:szCs w:val="20"/>
                              </w:rPr>
                              <w:t>Kok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590B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CF3474" w14:textId="06C0058F" w:rsidR="00060480" w:rsidRPr="00D83AE8" w:rsidRDefault="0007105A" w:rsidP="00555049">
                      <w:pPr>
                        <w:pStyle w:val="Leerplannaam"/>
                      </w:pPr>
                      <w:bookmarkStart w:id="1" w:name="Vaknaam"/>
                      <w:r>
                        <w:t>Kok</w:t>
                      </w:r>
                    </w:p>
                    <w:bookmarkEnd w:id="1"/>
                    <w:p w14:paraId="3D1C15CA" w14:textId="6B19C2C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16E67">
                        <w:rPr>
                          <w:rFonts w:ascii="Trebuchet MS" w:hAnsi="Trebuchet MS"/>
                          <w:color w:val="FFFFFF" w:themeColor="background1"/>
                          <w:sz w:val="36"/>
                          <w:szCs w:val="20"/>
                        </w:rPr>
                        <w:t>leerjaar</w:t>
                      </w:r>
                    </w:p>
                    <w:p w14:paraId="797CC371" w14:textId="6CCA18E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7105A">
                        <w:rPr>
                          <w:rFonts w:ascii="Trebuchet MS" w:hAnsi="Trebuchet MS"/>
                          <w:color w:val="FFFFFF" w:themeColor="background1"/>
                          <w:sz w:val="36"/>
                          <w:szCs w:val="20"/>
                        </w:rPr>
                        <w:t>Kok</w:t>
                      </w:r>
                    </w:p>
                  </w:txbxContent>
                </v:textbox>
                <w10:wrap type="square" anchorx="page" anchory="page"/>
              </v:roundrect>
            </w:pict>
          </mc:Fallback>
        </mc:AlternateContent>
      </w:r>
    </w:p>
    <w:p w14:paraId="74F076D0" w14:textId="77777777" w:rsidR="00C10894" w:rsidRDefault="00C10894" w:rsidP="00C10894"/>
    <w:p w14:paraId="480AEEA4" w14:textId="77777777" w:rsidR="00C10894" w:rsidRDefault="00C10894" w:rsidP="00C10894"/>
    <w:p w14:paraId="6671E4C4" w14:textId="77777777" w:rsidR="00C10894" w:rsidRDefault="00C10894" w:rsidP="00C10894"/>
    <w:p w14:paraId="3A620F37" w14:textId="77777777" w:rsidR="00C10894" w:rsidRDefault="00C10894" w:rsidP="00C10894"/>
    <w:p w14:paraId="5EEE8CEA" w14:textId="77777777" w:rsidR="00C10894" w:rsidRDefault="00C10894" w:rsidP="00C10894"/>
    <w:p w14:paraId="00A0E858" w14:textId="77777777" w:rsidR="00C10894" w:rsidRDefault="00C10894" w:rsidP="00C10894"/>
    <w:p w14:paraId="37FE2AB2" w14:textId="77777777" w:rsidR="00C10894" w:rsidRDefault="00C10894" w:rsidP="00C10894"/>
    <w:p w14:paraId="2CB8C762" w14:textId="77777777" w:rsidR="00C10894" w:rsidRDefault="00C10894" w:rsidP="00C10894"/>
    <w:p w14:paraId="47C5BBF0" w14:textId="77777777" w:rsidR="00C10894" w:rsidRDefault="00C10894" w:rsidP="00C10894"/>
    <w:p w14:paraId="07C7CF04" w14:textId="77777777" w:rsidR="00C10894" w:rsidRPr="001A2840" w:rsidRDefault="00C10894" w:rsidP="00C10894">
      <w:pPr>
        <w:rPr>
          <w:rFonts w:ascii="Arial" w:hAnsi="Arial" w:cs="Arial"/>
        </w:rPr>
      </w:pPr>
    </w:p>
    <w:p w14:paraId="175D84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271921" wp14:editId="2AFBF0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54A66B9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16E67">
                              <w:rPr>
                                <w:rFonts w:ascii="Trebuchet MS" w:hAnsi="Trebuchet MS"/>
                                <w:color w:val="FFFFFF" w:themeColor="background1"/>
                                <w:sz w:val="32"/>
                                <w:szCs w:val="20"/>
                              </w:rPr>
                              <w:t>053</w:t>
                            </w:r>
                          </w:p>
                          <w:p w14:paraId="076EC2FF" w14:textId="71AA5D7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C5406">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27192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54A66B9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16E67">
                        <w:rPr>
                          <w:rFonts w:ascii="Trebuchet MS" w:hAnsi="Trebuchet MS"/>
                          <w:color w:val="FFFFFF" w:themeColor="background1"/>
                          <w:sz w:val="32"/>
                          <w:szCs w:val="20"/>
                        </w:rPr>
                        <w:t>053</w:t>
                      </w:r>
                    </w:p>
                    <w:p w14:paraId="076EC2FF" w14:textId="71AA5D7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C5406">
                        <w:rPr>
                          <w:rFonts w:ascii="Trebuchet MS" w:hAnsi="Trebuchet MS"/>
                          <w:color w:val="FFFFFF" w:themeColor="background1"/>
                          <w:sz w:val="24"/>
                          <w:szCs w:val="16"/>
                        </w:rPr>
                        <w:t>januari 2025</w:t>
                      </w:r>
                    </w:p>
                  </w:txbxContent>
                </v:textbox>
              </v:shape>
            </w:pict>
          </mc:Fallback>
        </mc:AlternateContent>
      </w:r>
    </w:p>
    <w:p w14:paraId="79AB3780" w14:textId="77777777" w:rsidR="00C10894" w:rsidRPr="001A2840" w:rsidRDefault="00C10894" w:rsidP="00C10894">
      <w:pPr>
        <w:rPr>
          <w:rFonts w:ascii="Arial" w:hAnsi="Arial" w:cs="Arial"/>
        </w:rPr>
      </w:pPr>
    </w:p>
    <w:p w14:paraId="387D1C4A" w14:textId="77777777" w:rsidR="00C10894" w:rsidRPr="0005653F" w:rsidRDefault="00C10894" w:rsidP="00C10894">
      <w:pPr>
        <w:pStyle w:val="Inhopg1"/>
      </w:pPr>
    </w:p>
    <w:p w14:paraId="32B327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513B25" wp14:editId="2D56B20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F424C7" w14:textId="77777777" w:rsidR="00C10894" w:rsidRDefault="00C10894" w:rsidP="00C10894"/>
    <w:p w14:paraId="3A3397D2" w14:textId="77777777" w:rsidR="00C10894" w:rsidRDefault="00C10894" w:rsidP="00C10894"/>
    <w:p w14:paraId="68542F99" w14:textId="77777777" w:rsidR="00C10894" w:rsidRDefault="00C10894" w:rsidP="00C10894"/>
    <w:p w14:paraId="00B2F866" w14:textId="77777777" w:rsidR="00C10894" w:rsidRDefault="00C10894" w:rsidP="00C10894"/>
    <w:p w14:paraId="6CEFFF2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2E96918" w14:textId="77777777" w:rsidR="002814D0" w:rsidRPr="00D13418" w:rsidRDefault="002814D0" w:rsidP="002814D0">
      <w:pPr>
        <w:pStyle w:val="Kop1"/>
      </w:pPr>
      <w:bookmarkStart w:id="2" w:name="_Toc156468885"/>
      <w:bookmarkStart w:id="3" w:name="_Toc179466551"/>
      <w:bookmarkStart w:id="4" w:name="_Toc187348887"/>
      <w:bookmarkStart w:id="5" w:name="_Toc188289095"/>
      <w:r w:rsidRPr="00D13418">
        <w:lastRenderedPageBreak/>
        <w:t>Inleiding</w:t>
      </w:r>
      <w:bookmarkEnd w:id="2"/>
      <w:bookmarkEnd w:id="3"/>
      <w:bookmarkEnd w:id="4"/>
      <w:bookmarkEnd w:id="5"/>
    </w:p>
    <w:p w14:paraId="6F7173F7" w14:textId="77777777" w:rsidR="002814D0" w:rsidRDefault="002814D0" w:rsidP="002814D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E7AB80C" w14:textId="77777777" w:rsidR="002814D0" w:rsidRPr="00E37D4A" w:rsidRDefault="002814D0" w:rsidP="002814D0">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87348888"/>
      <w:bookmarkStart w:id="12" w:name="_Toc188289096"/>
      <w:r w:rsidRPr="00E37D4A">
        <w:t>Het leerplanconcept: vijf uitgangspunten</w:t>
      </w:r>
      <w:bookmarkEnd w:id="6"/>
      <w:bookmarkEnd w:id="7"/>
      <w:bookmarkEnd w:id="8"/>
      <w:bookmarkEnd w:id="9"/>
      <w:bookmarkEnd w:id="10"/>
      <w:bookmarkEnd w:id="11"/>
      <w:bookmarkEnd w:id="12"/>
    </w:p>
    <w:p w14:paraId="74F3A529" w14:textId="77777777" w:rsidR="002814D0" w:rsidRPr="00E37D4A" w:rsidRDefault="002814D0" w:rsidP="002814D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3AC2C71" w14:textId="77777777" w:rsidR="003C6E8E" w:rsidRDefault="002814D0" w:rsidP="002814D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3C6E8E">
        <w:rPr>
          <w:rFonts w:ascii="Calibri" w:eastAsia="Calibri" w:hAnsi="Calibri" w:cs="Calibri"/>
          <w:color w:val="595959"/>
        </w:rPr>
        <w:t>.</w:t>
      </w:r>
    </w:p>
    <w:p w14:paraId="5B7214AE" w14:textId="77777777" w:rsidR="003C6E8E" w:rsidRDefault="002814D0" w:rsidP="002814D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3C6E8E">
        <w:rPr>
          <w:rFonts w:ascii="Calibri" w:eastAsia="Calibri" w:hAnsi="Calibri" w:cs="Calibri"/>
          <w:color w:val="595959"/>
        </w:rPr>
        <w:t>.</w:t>
      </w:r>
    </w:p>
    <w:p w14:paraId="62DBBDCB" w14:textId="5E4A1770" w:rsidR="002814D0" w:rsidRPr="00E37D4A" w:rsidRDefault="002814D0" w:rsidP="002814D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1E98FEF" w14:textId="77777777" w:rsidR="003C6E8E" w:rsidRDefault="002814D0" w:rsidP="002814D0">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003C6E8E">
        <w:rPr>
          <w:rFonts w:ascii="Calibri" w:eastAsia="Calibri" w:hAnsi="Calibri" w:cs="Calibri"/>
          <w:color w:val="595959"/>
        </w:rPr>
        <w:t>.</w:t>
      </w:r>
    </w:p>
    <w:p w14:paraId="46C44D24" w14:textId="72DA75E4" w:rsidR="002814D0" w:rsidRPr="00E37D4A" w:rsidRDefault="002814D0" w:rsidP="002814D0">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87348889"/>
      <w:bookmarkStart w:id="20" w:name="_Toc188289097"/>
      <w:bookmarkEnd w:id="13"/>
      <w:r w:rsidRPr="00E37D4A">
        <w:t>De vormingscirkel – de opdracht van secundair onderwijs</w:t>
      </w:r>
      <w:bookmarkEnd w:id="14"/>
      <w:bookmarkEnd w:id="15"/>
      <w:bookmarkEnd w:id="16"/>
      <w:bookmarkEnd w:id="17"/>
      <w:bookmarkEnd w:id="18"/>
      <w:bookmarkEnd w:id="19"/>
      <w:bookmarkEnd w:id="20"/>
    </w:p>
    <w:p w14:paraId="73D035D1" w14:textId="77777777" w:rsidR="002814D0" w:rsidRPr="00E37D4A" w:rsidRDefault="002814D0" w:rsidP="002814D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5AD87AB" w14:textId="77777777" w:rsidR="002814D0" w:rsidRPr="00E37D4A" w:rsidRDefault="002814D0" w:rsidP="00A204C9">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D3A5E99" w14:textId="77777777" w:rsidR="002814D0" w:rsidRPr="00E37D4A" w:rsidRDefault="002814D0" w:rsidP="00A204C9">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03989A26" wp14:editId="105E5F2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34BE542" w14:textId="77777777" w:rsidR="002814D0" w:rsidRPr="00E37D4A" w:rsidRDefault="002814D0" w:rsidP="00A204C9">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1A6C802" w14:textId="77777777" w:rsidR="002814D0" w:rsidRPr="009D02E3" w:rsidRDefault="002814D0" w:rsidP="00A204C9">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6539C97" w14:textId="77777777" w:rsidR="002814D0" w:rsidRDefault="002814D0" w:rsidP="00A204C9">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0AB2F9D" w14:textId="77777777" w:rsidR="002814D0" w:rsidRPr="00E37D4A" w:rsidRDefault="002814D0" w:rsidP="00A204C9">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24E5CF3" w14:textId="77777777" w:rsidR="002814D0" w:rsidRPr="00E37D4A" w:rsidRDefault="002814D0" w:rsidP="002814D0">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87348890"/>
      <w:bookmarkStart w:id="27" w:name="_Toc188289098"/>
      <w:r w:rsidRPr="00E37D4A">
        <w:t>Ruimte voor leraren(teams) en scholen</w:t>
      </w:r>
      <w:bookmarkEnd w:id="21"/>
      <w:bookmarkEnd w:id="22"/>
      <w:bookmarkEnd w:id="23"/>
      <w:bookmarkEnd w:id="24"/>
      <w:bookmarkEnd w:id="25"/>
      <w:bookmarkEnd w:id="26"/>
      <w:bookmarkEnd w:id="27"/>
    </w:p>
    <w:p w14:paraId="6350919E" w14:textId="77777777" w:rsidR="002814D0" w:rsidRDefault="002814D0" w:rsidP="002814D0">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3B57DDC" w14:textId="77777777" w:rsidR="003C6E8E" w:rsidRDefault="002814D0" w:rsidP="002814D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r w:rsidR="003C6E8E">
        <w:rPr>
          <w:iCs/>
        </w:rPr>
        <w:t>.</w:t>
      </w:r>
    </w:p>
    <w:p w14:paraId="0CA4A0EF" w14:textId="03F25BB9" w:rsidR="002814D0" w:rsidRPr="00E37D4A" w:rsidRDefault="002814D0" w:rsidP="002814D0">
      <w:pPr>
        <w:pStyle w:val="Kop2"/>
      </w:pPr>
      <w:bookmarkStart w:id="29" w:name="_Toc68370414"/>
      <w:bookmarkStart w:id="30" w:name="_Toc93661698"/>
      <w:bookmarkStart w:id="31" w:name="_Toc130497836"/>
      <w:bookmarkStart w:id="32" w:name="_Toc156468889"/>
      <w:bookmarkStart w:id="33" w:name="_Toc179466555"/>
      <w:bookmarkStart w:id="34" w:name="_Toc187348891"/>
      <w:bookmarkStart w:id="35" w:name="_Toc188289099"/>
      <w:bookmarkEnd w:id="28"/>
      <w:r w:rsidRPr="00E37D4A">
        <w:t>Differentiatie</w:t>
      </w:r>
      <w:bookmarkEnd w:id="29"/>
      <w:bookmarkEnd w:id="30"/>
      <w:bookmarkEnd w:id="31"/>
      <w:bookmarkEnd w:id="32"/>
      <w:bookmarkEnd w:id="33"/>
      <w:bookmarkEnd w:id="34"/>
      <w:bookmarkEnd w:id="35"/>
      <w:r w:rsidRPr="00E37D4A">
        <w:t xml:space="preserve"> </w:t>
      </w:r>
    </w:p>
    <w:p w14:paraId="22BE99AA" w14:textId="77777777" w:rsidR="002814D0" w:rsidRDefault="002814D0" w:rsidP="002814D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519C203" w14:textId="77777777" w:rsidR="002814D0" w:rsidRDefault="002814D0" w:rsidP="002814D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834A9DB" w14:textId="77777777" w:rsidR="002814D0" w:rsidRDefault="002814D0" w:rsidP="002814D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7651C50" w14:textId="77777777" w:rsidR="002814D0" w:rsidRDefault="002814D0" w:rsidP="002814D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CFBF629" w14:textId="77777777" w:rsidR="002814D0" w:rsidRPr="00EC7568" w:rsidRDefault="002814D0" w:rsidP="002814D0">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91F7F94" w14:textId="77777777" w:rsidR="002814D0" w:rsidRDefault="002814D0" w:rsidP="002814D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86E0DD4" w14:textId="77777777" w:rsidR="002814D0" w:rsidRDefault="002814D0" w:rsidP="002814D0">
      <w:pPr>
        <w:rPr>
          <w:iCs/>
        </w:rPr>
      </w:pPr>
      <w:r>
        <w:rPr>
          <w:iCs/>
        </w:rPr>
        <w:t>In ‘extra’ wenken bij de leerplandoelen en in beperkte mate ook via keuzeleerplandoelen bieden we je inspiratie om te differentiëren door te verdiepen en te verbreden.</w:t>
      </w:r>
    </w:p>
    <w:bookmarkEnd w:id="36"/>
    <w:p w14:paraId="61157FA4" w14:textId="77777777" w:rsidR="002814D0" w:rsidRDefault="002814D0" w:rsidP="002814D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1DA1759" w14:textId="77777777" w:rsidR="003C6E8E" w:rsidRDefault="002814D0" w:rsidP="002814D0">
      <w:bookmarkStart w:id="37"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3C6E8E">
        <w:t>.</w:t>
      </w:r>
    </w:p>
    <w:p w14:paraId="5D8714FD" w14:textId="77777777" w:rsidR="003C6E8E" w:rsidRDefault="002814D0" w:rsidP="002814D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3C6E8E">
        <w:rPr>
          <w:iCs/>
        </w:rPr>
        <w:t>.</w:t>
      </w:r>
    </w:p>
    <w:p w14:paraId="6D06668B" w14:textId="0B913ABD" w:rsidR="002814D0" w:rsidRDefault="002814D0" w:rsidP="002814D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998DE6E" w14:textId="77777777" w:rsidR="002814D0" w:rsidRDefault="002814D0" w:rsidP="002814D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899E638" w14:textId="77777777" w:rsidR="002814D0" w:rsidRDefault="002814D0" w:rsidP="002814D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321DE63" w14:textId="77777777" w:rsidR="002814D0" w:rsidRPr="00A27C4B" w:rsidRDefault="002814D0" w:rsidP="002814D0">
      <w:pPr>
        <w:rPr>
          <w:i/>
          <w:iCs/>
        </w:rPr>
      </w:pPr>
      <w:bookmarkStart w:id="38" w:name="_Hlk130322155"/>
      <w:bookmarkEnd w:id="37"/>
      <w:r>
        <w:rPr>
          <w:i/>
          <w:iCs/>
        </w:rPr>
        <w:t>Differentiatie in evaluatie</w:t>
      </w:r>
    </w:p>
    <w:p w14:paraId="755D7951" w14:textId="77777777" w:rsidR="002814D0" w:rsidRDefault="002814D0" w:rsidP="002814D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E041449" w14:textId="77777777" w:rsidR="002814D0" w:rsidRPr="00345F65" w:rsidRDefault="002814D0" w:rsidP="002814D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D8AF1BD" w14:textId="77777777" w:rsidR="002814D0" w:rsidRDefault="002814D0" w:rsidP="002814D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7668A27E" w14:textId="77777777" w:rsidR="002814D0" w:rsidRPr="00E37D4A" w:rsidRDefault="002814D0" w:rsidP="002814D0">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87348892"/>
      <w:bookmarkStart w:id="45" w:name="_Toc188289100"/>
      <w:r w:rsidRPr="00E37D4A">
        <w:t>Opbouw van leerplannen</w:t>
      </w:r>
      <w:bookmarkEnd w:id="39"/>
      <w:bookmarkEnd w:id="40"/>
      <w:bookmarkEnd w:id="41"/>
      <w:bookmarkEnd w:id="42"/>
      <w:bookmarkEnd w:id="43"/>
      <w:bookmarkEnd w:id="44"/>
      <w:bookmarkEnd w:id="45"/>
    </w:p>
    <w:p w14:paraId="272EBCE0" w14:textId="77777777" w:rsidR="002814D0" w:rsidRPr="00E37D4A" w:rsidRDefault="002814D0" w:rsidP="002814D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DD1C2C7" w14:textId="77777777" w:rsidR="003C6E8E" w:rsidRDefault="002814D0" w:rsidP="002814D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3C6E8E">
        <w:rPr>
          <w:rFonts w:ascii="Calibri" w:eastAsia="Calibri" w:hAnsi="Calibri" w:cs="Times New Roman"/>
          <w:color w:val="595959"/>
        </w:rPr>
        <w:t>.</w:t>
      </w:r>
    </w:p>
    <w:p w14:paraId="67238CB8" w14:textId="32FFE3C5" w:rsidR="002814D0" w:rsidRPr="00E37D4A" w:rsidRDefault="002814D0" w:rsidP="002814D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E4BC6ED" w14:textId="77777777" w:rsidR="003C6E8E" w:rsidRDefault="002814D0" w:rsidP="002814D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3C6E8E">
        <w:rPr>
          <w:rFonts w:ascii="Calibri" w:eastAsia="Calibri" w:hAnsi="Calibri" w:cs="Times New Roman"/>
          <w:color w:val="595959"/>
        </w:rPr>
        <w:t>.</w:t>
      </w:r>
    </w:p>
    <w:p w14:paraId="2A33C46F" w14:textId="12659682" w:rsidR="002814D0" w:rsidRPr="00E37D4A" w:rsidRDefault="002814D0" w:rsidP="002814D0">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1F038DB3" w14:textId="77777777" w:rsidR="002814D0" w:rsidRDefault="002814D0" w:rsidP="002814D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9D1BB2" w14:textId="665FC86B" w:rsidR="007F5881" w:rsidRDefault="002814D0" w:rsidP="002814D0">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673C57D3" w14:textId="77777777" w:rsidR="001332B5" w:rsidRDefault="001332B5" w:rsidP="00E42F24">
      <w:pPr>
        <w:pStyle w:val="Kop1"/>
      </w:pPr>
      <w:bookmarkStart w:id="48" w:name="_Toc187348893"/>
      <w:bookmarkStart w:id="49" w:name="_Toc188289101"/>
      <w:r>
        <w:t>Situering</w:t>
      </w:r>
      <w:bookmarkEnd w:id="48"/>
      <w:bookmarkEnd w:id="49"/>
    </w:p>
    <w:p w14:paraId="11022387" w14:textId="77777777" w:rsidR="008016FA" w:rsidRPr="008016FA" w:rsidRDefault="00B2025C" w:rsidP="006F6012">
      <w:pPr>
        <w:pStyle w:val="Kop2"/>
      </w:pPr>
      <w:bookmarkStart w:id="50" w:name="_Toc187348894"/>
      <w:bookmarkStart w:id="51" w:name="_Toc188289102"/>
      <w:r>
        <w:t>Beginsituatie</w:t>
      </w:r>
      <w:bookmarkEnd w:id="50"/>
      <w:bookmarkEnd w:id="51"/>
    </w:p>
    <w:p w14:paraId="1A19BEC6" w14:textId="295A2494" w:rsidR="008016FA" w:rsidRPr="008016FA" w:rsidRDefault="00B2025C" w:rsidP="008016FA">
      <w:r w:rsidRPr="007C5608">
        <w:t xml:space="preserve">De volgende studierichtingen </w:t>
      </w:r>
      <w:r w:rsidR="00E7538C" w:rsidRPr="007C5608">
        <w:t xml:space="preserve">in de derde graad </w:t>
      </w:r>
      <w:r w:rsidRPr="007C5608">
        <w:t xml:space="preserve">zijn logische vooropleidingen voor de studierichting </w:t>
      </w:r>
      <w:r w:rsidR="0007105A">
        <w:t>Kok</w:t>
      </w:r>
      <w:r w:rsidR="007C5608">
        <w:t>:  Restaurant en keuken</w:t>
      </w:r>
      <w:r w:rsidR="0007105A">
        <w:t>, Grootkeuken en catering</w:t>
      </w:r>
      <w:r w:rsidRPr="007C5608">
        <w:t>.</w:t>
      </w:r>
    </w:p>
    <w:p w14:paraId="0239BF4F" w14:textId="4912A894" w:rsidR="00AD7BA8" w:rsidRDefault="00AD7BA8" w:rsidP="006F6012">
      <w:pPr>
        <w:pStyle w:val="Kop2"/>
      </w:pPr>
      <w:bookmarkStart w:id="52" w:name="_Toc187348895"/>
      <w:bookmarkStart w:id="53" w:name="_Toc188289103"/>
      <w:r>
        <w:lastRenderedPageBreak/>
        <w:t>Samenhang binnen de 7</w:t>
      </w:r>
      <w:r w:rsidRPr="00E53861">
        <w:t>de</w:t>
      </w:r>
      <w:r>
        <w:t xml:space="preserve"> leerjaren</w:t>
      </w:r>
      <w:bookmarkEnd w:id="52"/>
      <w:bookmarkEnd w:id="53"/>
    </w:p>
    <w:p w14:paraId="29644A29" w14:textId="3DFE786B" w:rsidR="00AD7BA8" w:rsidRDefault="00AD7BA8" w:rsidP="00AD7BA8">
      <w:bookmarkStart w:id="54" w:name="_Hlk181264494"/>
      <w:r>
        <w:t>Er is een sterke samenhang tussen de studierichting</w:t>
      </w:r>
      <w:r w:rsidR="00325517">
        <w:t>en</w:t>
      </w:r>
      <w:r>
        <w:t xml:space="preserve"> Kok, Grootkeukenkok</w:t>
      </w:r>
      <w:r w:rsidR="00325517">
        <w:t>,</w:t>
      </w:r>
      <w:r>
        <w:t xml:space="preserve"> Culinair Slager</w:t>
      </w:r>
      <w:r w:rsidR="00325517">
        <w:t xml:space="preserve"> en Chef de partie</w:t>
      </w:r>
      <w:r>
        <w:t>.</w:t>
      </w:r>
    </w:p>
    <w:p w14:paraId="7D1045E7" w14:textId="095D9FBC" w:rsidR="00325517" w:rsidRDefault="00325517" w:rsidP="00325517">
      <w:r>
        <w:t xml:space="preserve">De studierichting Kok bouwt verder op de </w:t>
      </w:r>
      <w:r w:rsidR="003D4248">
        <w:t>h</w:t>
      </w:r>
      <w:r>
        <w:t xml:space="preserve">ulpkok (onderdeel van </w:t>
      </w:r>
      <w:r w:rsidR="005D389C">
        <w:t>de</w:t>
      </w:r>
      <w:r>
        <w:t xml:space="preserve"> studierichting Restaurant en keuken) en richt zich op het bereiden van maaltijden, opstellen van menu’s, het organiseren en coördineren van de verschillende taken in een meer kleinschalige, gastronomische context.</w:t>
      </w:r>
    </w:p>
    <w:p w14:paraId="77D06EE9" w14:textId="601AF370" w:rsidR="00325517" w:rsidRDefault="00325517" w:rsidP="00325517">
      <w:r>
        <w:t>De studierichting Grootkeukenkok bouwt verder op de studierichting Grootkeuken en catering</w:t>
      </w:r>
      <w:r w:rsidR="00F800F0">
        <w:t xml:space="preserve"> </w:t>
      </w:r>
      <w:r>
        <w:t>en richt zich naar activiteiten in functie van de bereiding, organisatie en beheer van maaltijdverschaffing op grote schaal. Dat vergt een aantal specifieke technieken, aangepast materieel en een doordachte organisatie. De focus ligt vooral op keukenactiviteiten maar ook basisaspecten van de bediening komen aan bod. Een belangrijk aandachtspunt is de aanpassing van maaltijden aan specifieke doelgroepen.</w:t>
      </w:r>
    </w:p>
    <w:p w14:paraId="2BB3D861" w14:textId="250E74BB" w:rsidR="00325517" w:rsidRPr="00AD7BA8" w:rsidRDefault="00325517" w:rsidP="00325517">
      <w:r>
        <w:t xml:space="preserve">In de studierichting Culinair Slager ligt de focus op het bereiden en verkopen van meeneemgerechten en bediening van gerechten op verplaatsing. Heel wat competenties uit </w:t>
      </w:r>
      <w:r w:rsidR="00A84EF5">
        <w:t>de studierichting Kok</w:t>
      </w:r>
      <w:r>
        <w:t xml:space="preserve"> komen hier ook aan bod.</w:t>
      </w:r>
    </w:p>
    <w:p w14:paraId="1AFA7B84" w14:textId="6849F851" w:rsidR="00325517" w:rsidRDefault="00325517" w:rsidP="00325517">
      <w:r>
        <w:t xml:space="preserve">De studierichtingen Chef de Partie Desserten, Gebak en Brood, Groenten, Fruit en Kruiden, Vis, Schaal- en Schelpdieren, Vlees, Wild en Gevogelte specialiseren zich in een deelgebied van de keuken. De kok </w:t>
      </w:r>
      <w:r w:rsidR="008A42A7">
        <w:t>neemt een coördinerende rol op</w:t>
      </w:r>
      <w:r>
        <w:t>, de chef de partie ondersteunt de kok bij het samenstellen van de kaart en neemt de verantwoordelijkheid op van de taken binnen de deelkeuken (‘partie’).</w:t>
      </w:r>
    </w:p>
    <w:p w14:paraId="68B86567" w14:textId="2EF182F5" w:rsidR="008016FA" w:rsidRDefault="008016FA" w:rsidP="006F6012">
      <w:pPr>
        <w:pStyle w:val="Kop2"/>
      </w:pPr>
      <w:bookmarkStart w:id="55" w:name="_Toc187348896"/>
      <w:bookmarkStart w:id="56" w:name="_Toc188289104"/>
      <w:bookmarkEnd w:id="54"/>
      <w:r>
        <w:t>Plaats in de lessentabel</w:t>
      </w:r>
      <w:bookmarkEnd w:id="55"/>
      <w:bookmarkEnd w:id="56"/>
    </w:p>
    <w:p w14:paraId="667A8076" w14:textId="34A36D12" w:rsidR="00F21723" w:rsidRPr="007C5608" w:rsidRDefault="00B2025C" w:rsidP="00B2025C">
      <w:pPr>
        <w:pStyle w:val="Opsomming1"/>
        <w:numPr>
          <w:ilvl w:val="0"/>
          <w:numId w:val="0"/>
        </w:numPr>
      </w:pPr>
      <w:r w:rsidRPr="007C5608">
        <w:t>Het leerplan is gebaseerd op doelen die leiden naar de beroepskwalificatie</w:t>
      </w:r>
      <w:r w:rsidR="007C5608" w:rsidRPr="007C5608">
        <w:t xml:space="preserve"> </w:t>
      </w:r>
      <w:r w:rsidR="00535F56">
        <w:t>K</w:t>
      </w:r>
      <w:r w:rsidR="0007105A">
        <w:t>ok</w:t>
      </w:r>
      <w:r w:rsidR="00011EBD" w:rsidRPr="007C5608">
        <w:t>.</w:t>
      </w:r>
    </w:p>
    <w:p w14:paraId="3EDFE7CC" w14:textId="00BF815C" w:rsidR="006A02D4" w:rsidRDefault="00B2025C" w:rsidP="00ED7383">
      <w:r w:rsidRPr="007C5608">
        <w:t xml:space="preserve">Het leerplan is gericht op </w:t>
      </w:r>
      <w:r w:rsidR="00782930">
        <w:t>20</w:t>
      </w:r>
      <w:r w:rsidRPr="007C5608">
        <w:t xml:space="preserve"> lesuren en is bestemd voor de studierichting </w:t>
      </w:r>
      <w:r w:rsidR="0007105A">
        <w:t>Kok</w:t>
      </w:r>
      <w:r w:rsidRPr="007C5608">
        <w:t>.</w:t>
      </w:r>
      <w:r w:rsidR="00F21723">
        <w:t xml:space="preserve"> </w:t>
      </w:r>
      <w:r w:rsidR="006A02D4" w:rsidRPr="0064179E">
        <w:t>De duurtijd van die studierichting</w:t>
      </w:r>
      <w:r w:rsidR="006A02D4">
        <w:t xml:space="preserve"> </w:t>
      </w:r>
      <w:r w:rsidR="006A02D4" w:rsidRPr="0064179E">
        <w:t>bedraagt twee semesters.</w:t>
      </w:r>
      <w:r w:rsidR="00F21723">
        <w:t xml:space="preserve"> </w:t>
      </w:r>
      <w:r w:rsidR="006A02D4" w:rsidRPr="0064179E">
        <w:t xml:space="preserve">Het geheel van de vorming in elke studierichting vind je terug op de </w:t>
      </w:r>
      <w:hyperlink r:id="rId20">
        <w:r w:rsidR="006A02D4" w:rsidRPr="2C16FDD8">
          <w:rPr>
            <w:rStyle w:val="Hyperlink"/>
          </w:rPr>
          <w:t>PRO-pagina</w:t>
        </w:r>
      </w:hyperlink>
      <w:r w:rsidR="006A02D4" w:rsidRPr="0064179E">
        <w:t xml:space="preserve"> met alle vakken en leerplannen die gelden per studierichting.</w:t>
      </w:r>
    </w:p>
    <w:p w14:paraId="65B876A1" w14:textId="77777777" w:rsidR="008016FA" w:rsidRDefault="008016FA" w:rsidP="00E42F24">
      <w:pPr>
        <w:pStyle w:val="Kop1"/>
      </w:pPr>
      <w:bookmarkStart w:id="57" w:name="_Toc187348897"/>
      <w:bookmarkStart w:id="58" w:name="_Toc188289105"/>
      <w:r>
        <w:t>Pedagogisch</w:t>
      </w:r>
      <w:r w:rsidR="00011EBD">
        <w:t>-</w:t>
      </w:r>
      <w:r>
        <w:t>didactische duiding</w:t>
      </w:r>
      <w:bookmarkEnd w:id="57"/>
      <w:bookmarkEnd w:id="58"/>
    </w:p>
    <w:p w14:paraId="70ABF09A" w14:textId="54B88A94" w:rsidR="0060663D" w:rsidRPr="008016FA" w:rsidRDefault="0007105A" w:rsidP="006F6012">
      <w:pPr>
        <w:pStyle w:val="Kop2"/>
      </w:pPr>
      <w:bookmarkStart w:id="59" w:name="_Toc187348898"/>
      <w:bookmarkStart w:id="60" w:name="_Toc188289106"/>
      <w:r>
        <w:t>Kok</w:t>
      </w:r>
      <w:r w:rsidR="00385689" w:rsidRPr="008016FA">
        <w:t xml:space="preserve"> en het vormingsconcept</w:t>
      </w:r>
      <w:bookmarkEnd w:id="59"/>
      <w:bookmarkEnd w:id="60"/>
    </w:p>
    <w:p w14:paraId="6EFF2CCC" w14:textId="10C06D7D" w:rsidR="003C6E8E" w:rsidRDefault="008016FA" w:rsidP="008016FA">
      <w:r>
        <w:t xml:space="preserve">Het leerplan </w:t>
      </w:r>
      <w:r w:rsidR="00875555">
        <w:t>Kok</w:t>
      </w:r>
      <w:r>
        <w:t xml:space="preserve"> is ingebed in het vormingsconcept van de katholieke dialoogschool. In het leerplan ligt de </w:t>
      </w:r>
      <w:r w:rsidRPr="006B57E3">
        <w:t>nadruk op de</w:t>
      </w:r>
      <w:r w:rsidR="007C5608" w:rsidRPr="006B57E3">
        <w:t xml:space="preserve"> </w:t>
      </w:r>
      <w:r w:rsidR="00E834C4">
        <w:t xml:space="preserve">levensbeschouwelijke, </w:t>
      </w:r>
      <w:r w:rsidR="007C5608" w:rsidRPr="006B57E3">
        <w:t xml:space="preserve">technische, sociale en </w:t>
      </w:r>
      <w:r w:rsidR="00875555" w:rsidRPr="006B57E3">
        <w:t>economische</w:t>
      </w:r>
      <w:r w:rsidRPr="006B57E3">
        <w:t xml:space="preserve"> vorming. </w:t>
      </w:r>
      <w:r w:rsidR="00D05AE0">
        <w:br/>
      </w:r>
      <w:r w:rsidRPr="006B57E3">
        <w:t xml:space="preserve">De wegwijzers </w:t>
      </w:r>
      <w:r w:rsidR="007C5608" w:rsidRPr="006B57E3">
        <w:t>gastvrijheid, generositeit, duurzaamheid, uniciteit en verbondenheid</w:t>
      </w:r>
      <w:r w:rsidR="000F56AE" w:rsidRPr="006B57E3">
        <w:t xml:space="preserve"> en verbeelding</w:t>
      </w:r>
      <w:r w:rsidRPr="006B57E3">
        <w:t xml:space="preserve"> maken er inherent deel van uit</w:t>
      </w:r>
      <w:r w:rsidR="003C6E8E">
        <w:t>.</w:t>
      </w:r>
    </w:p>
    <w:p w14:paraId="4775DD70" w14:textId="77777777" w:rsidR="00E834C4" w:rsidRPr="00E834C4" w:rsidRDefault="00E834C4" w:rsidP="00E834C4">
      <w:r w:rsidRPr="00E834C4">
        <w:rPr>
          <w:b/>
          <w:bCs/>
        </w:rPr>
        <w:t>Levensbeschouwelijke vorming</w:t>
      </w:r>
      <w:r w:rsidRPr="00E834C4">
        <w:t> </w:t>
      </w:r>
    </w:p>
    <w:p w14:paraId="0FBCDB58" w14:textId="77777777" w:rsidR="00E834C4" w:rsidRPr="00E834C4" w:rsidRDefault="00E834C4" w:rsidP="00E834C4">
      <w:r w:rsidRPr="00E834C4">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46B8576" w14:textId="1745E216" w:rsidR="006B57E3" w:rsidRPr="00BC3019" w:rsidRDefault="006B57E3" w:rsidP="006B57E3">
      <w:pPr>
        <w:rPr>
          <w:rStyle w:val="Zwaar"/>
        </w:rPr>
      </w:pPr>
      <w:bookmarkStart w:id="61" w:name="_Hlk180400539"/>
      <w:r w:rsidRPr="00BC3019">
        <w:rPr>
          <w:rStyle w:val="Zwaar"/>
        </w:rPr>
        <w:t>Technische vorming</w:t>
      </w:r>
    </w:p>
    <w:p w14:paraId="6BEBC95F" w14:textId="126ADE40" w:rsidR="006B57E3" w:rsidRPr="006B57E3" w:rsidRDefault="006B57E3" w:rsidP="006B57E3">
      <w:pPr>
        <w:rPr>
          <w:rStyle w:val="Zwaar"/>
          <w:b w:val="0"/>
          <w:bCs w:val="0"/>
        </w:rPr>
      </w:pPr>
      <w:r w:rsidRPr="006B57E3">
        <w:rPr>
          <w:rStyle w:val="Zwaar"/>
          <w:b w:val="0"/>
          <w:bCs w:val="0"/>
        </w:rPr>
        <w:lastRenderedPageBreak/>
        <w:t xml:space="preserve">De leerlingen passen technische vaardigheden toe bij </w:t>
      </w:r>
      <w:r>
        <w:rPr>
          <w:rStyle w:val="Zwaar"/>
          <w:b w:val="0"/>
          <w:bCs w:val="0"/>
        </w:rPr>
        <w:t>het behandelen van grondstoffen, hanteren van materiaal, bereiden en presenteren van gerechten ..</w:t>
      </w:r>
      <w:r w:rsidRPr="006B57E3">
        <w:rPr>
          <w:rStyle w:val="Zwaar"/>
          <w:b w:val="0"/>
          <w:bCs w:val="0"/>
        </w:rPr>
        <w:t xml:space="preserve">. Daarnaast </w:t>
      </w:r>
      <w:r>
        <w:rPr>
          <w:rStyle w:val="Zwaar"/>
          <w:b w:val="0"/>
          <w:bCs w:val="0"/>
        </w:rPr>
        <w:t>ondersteunen koks ook de bediening in het restaurant of aan het buffet.</w:t>
      </w:r>
    </w:p>
    <w:p w14:paraId="4F99229E" w14:textId="77777777" w:rsidR="006B57E3" w:rsidRPr="00BC3019" w:rsidRDefault="006B57E3" w:rsidP="006B57E3">
      <w:pPr>
        <w:rPr>
          <w:b/>
          <w:bCs/>
        </w:rPr>
      </w:pPr>
      <w:r w:rsidRPr="00BC3019">
        <w:rPr>
          <w:b/>
          <w:bCs/>
        </w:rPr>
        <w:t>Sociale vorming</w:t>
      </w:r>
    </w:p>
    <w:p w14:paraId="3AF06EDE" w14:textId="77777777" w:rsidR="003C6E8E" w:rsidRDefault="006B57E3" w:rsidP="006B57E3">
      <w:r>
        <w:t xml:space="preserve">Leerlingen zetten sociale vaardigheden in bij het werken in team en het omgaan met gasten in het restaurant. De leerlingen zijn flexibel en kunnen onmiddellijk inspelen op een snel wijzigende situatie en </w:t>
      </w:r>
      <w:r w:rsidR="009B323B">
        <w:t xml:space="preserve">kunnen </w:t>
      </w:r>
      <w:r>
        <w:t>werken in stressvolle situaties</w:t>
      </w:r>
      <w:r w:rsidR="003C6E8E">
        <w:t>.</w:t>
      </w:r>
    </w:p>
    <w:p w14:paraId="511097EE" w14:textId="3DDF4F42" w:rsidR="006B57E3" w:rsidRPr="00BC3019" w:rsidRDefault="006B57E3" w:rsidP="006B57E3">
      <w:pPr>
        <w:rPr>
          <w:b/>
          <w:bCs/>
        </w:rPr>
      </w:pPr>
      <w:r>
        <w:rPr>
          <w:b/>
          <w:bCs/>
        </w:rPr>
        <w:t>Economische</w:t>
      </w:r>
      <w:r w:rsidRPr="00BC3019">
        <w:rPr>
          <w:b/>
          <w:bCs/>
        </w:rPr>
        <w:t xml:space="preserve"> vorming</w:t>
      </w:r>
    </w:p>
    <w:p w14:paraId="2C57A383" w14:textId="7C3CE23B" w:rsidR="006B57E3" w:rsidRDefault="006B57E3" w:rsidP="006B57E3">
      <w:r>
        <w:t xml:space="preserve">Leerlingen in Voeding en horeca leren als toekomstige werknemer of ondernemer </w:t>
      </w:r>
      <w:r w:rsidR="004C11BC">
        <w:t xml:space="preserve">economische vaardigheden </w:t>
      </w:r>
      <w:r w:rsidR="001856B2">
        <w:t>om</w:t>
      </w:r>
      <w:r w:rsidR="004C11BC">
        <w:t xml:space="preserve"> </w:t>
      </w:r>
      <w:r>
        <w:t>bewuste</w:t>
      </w:r>
      <w:r w:rsidR="004C11BC">
        <w:t xml:space="preserve"> en </w:t>
      </w:r>
      <w:r>
        <w:t>verantwoorde keuzes</w:t>
      </w:r>
      <w:r w:rsidR="004C11BC">
        <w:t xml:space="preserve"> </w:t>
      </w:r>
      <w:r w:rsidR="001856B2">
        <w:t xml:space="preserve">te </w:t>
      </w:r>
      <w:r w:rsidR="004C11BC">
        <w:t>kunnen</w:t>
      </w:r>
      <w:r>
        <w:t xml:space="preserve"> maken.</w:t>
      </w:r>
    </w:p>
    <w:p w14:paraId="418673F8" w14:textId="77777777" w:rsidR="006B57E3" w:rsidRPr="001B1D4C" w:rsidRDefault="006B57E3" w:rsidP="006B57E3">
      <w:pPr>
        <w:rPr>
          <w:b/>
          <w:bCs/>
        </w:rPr>
      </w:pPr>
      <w:r w:rsidRPr="001B1D4C">
        <w:rPr>
          <w:b/>
          <w:bCs/>
        </w:rPr>
        <w:t xml:space="preserve">Generositeit </w:t>
      </w:r>
      <w:r>
        <w:rPr>
          <w:b/>
          <w:bCs/>
        </w:rPr>
        <w:t>en g</w:t>
      </w:r>
      <w:r w:rsidRPr="001B1D4C">
        <w:rPr>
          <w:b/>
          <w:bCs/>
        </w:rPr>
        <w:t>astvrijheid</w:t>
      </w:r>
    </w:p>
    <w:p w14:paraId="5E1BB940" w14:textId="38C3819B" w:rsidR="006B57E3" w:rsidRDefault="006B57E3" w:rsidP="006B57E3">
      <w:r w:rsidRPr="001B1D4C">
        <w:t>De horecasector is een heel diverse wereld: veelal komen verschillende leeftijden, talen, culturen samen</w:t>
      </w:r>
      <w:r w:rsidR="001856B2">
        <w:t>,</w:t>
      </w:r>
      <w:r>
        <w:t xml:space="preserve"> zowel binnen het team als bij de gasten</w:t>
      </w:r>
      <w:r w:rsidRPr="001B1D4C">
        <w:t xml:space="preserve">. Leerlingen worden uitgedaagd om in die diversiteit genereus te zijn ten opzichte van de andere. Vanuit een gastvrije houding staat de leerling open voor een diversiteit van culturen en </w:t>
      </w:r>
      <w:r>
        <w:t>gewoont</w:t>
      </w:r>
      <w:r w:rsidRPr="001B1D4C">
        <w:t>en. Via een correcte communicatie maakt de leerling verbinding met de gast</w:t>
      </w:r>
      <w:r>
        <w:t xml:space="preserve"> en teamleden</w:t>
      </w:r>
      <w:r w:rsidRPr="001B1D4C">
        <w:t>.</w:t>
      </w:r>
    </w:p>
    <w:p w14:paraId="689EA304" w14:textId="77777777" w:rsidR="006B57E3" w:rsidRPr="001B1D4C" w:rsidRDefault="006B57E3" w:rsidP="006B57E3">
      <w:pPr>
        <w:rPr>
          <w:b/>
          <w:bCs/>
        </w:rPr>
      </w:pPr>
      <w:r w:rsidRPr="001B1D4C">
        <w:rPr>
          <w:b/>
          <w:bCs/>
        </w:rPr>
        <w:t>Duurzaamheid</w:t>
      </w:r>
    </w:p>
    <w:p w14:paraId="5BA92EE1" w14:textId="77777777" w:rsidR="006B57E3" w:rsidRDefault="006B57E3" w:rsidP="006B57E3">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Pr="00073CEC">
        <w:t>gasten</w:t>
      </w:r>
      <w:r>
        <w:t>. Duurzaam, verantwoord ondernemen blijft meer dan ooit belangrijk.</w:t>
      </w:r>
    </w:p>
    <w:p w14:paraId="4FE5FA6A" w14:textId="77777777" w:rsidR="006B57E3" w:rsidRPr="001B1D4C" w:rsidRDefault="006B57E3" w:rsidP="006B57E3">
      <w:pPr>
        <w:rPr>
          <w:b/>
          <w:bCs/>
        </w:rPr>
      </w:pPr>
      <w:r w:rsidRPr="001B1D4C">
        <w:rPr>
          <w:b/>
          <w:bCs/>
        </w:rPr>
        <w:t>Uniciteit en verbondenheid</w:t>
      </w:r>
    </w:p>
    <w:p w14:paraId="44C499BC" w14:textId="0FAD0CE1" w:rsidR="006B57E3" w:rsidRDefault="006B57E3" w:rsidP="006B57E3">
      <w:r>
        <w:t>Een goede samenwerking vertrekt vanuit een sterke identiteit en sociale betrokkenheid. Leerlingen in de horeca worden extra gevormd op het vlak van sociale vaardigheden zodat ze kunnen samenwerken binnen een team en kunnen inspelen op de wensen van de gasten. Daarnaast worden leerlingen aangemoedigd om authentiek te zijn en zich niet te laten beïnvloeden.</w:t>
      </w:r>
    </w:p>
    <w:p w14:paraId="454AAA59" w14:textId="77777777" w:rsidR="006B57E3" w:rsidRPr="001B1D4C" w:rsidRDefault="006B57E3" w:rsidP="006B57E3">
      <w:pPr>
        <w:rPr>
          <w:b/>
          <w:bCs/>
        </w:rPr>
      </w:pPr>
      <w:r w:rsidRPr="001B1D4C">
        <w:rPr>
          <w:b/>
          <w:bCs/>
        </w:rPr>
        <w:t>Verbeelding</w:t>
      </w:r>
    </w:p>
    <w:p w14:paraId="5C75E522" w14:textId="7CD3DD04" w:rsidR="006B57E3" w:rsidRDefault="006B57E3" w:rsidP="006B57E3">
      <w:r>
        <w:t xml:space="preserve">In horeca is beleving een belangrijk gegeven. Om zich te kunnen inleven in de behoeften van gasten is het van belang dat leerlingen verbeeldend of creatief denken en handelen zodat gasten </w:t>
      </w:r>
      <w:r w:rsidR="003238A7">
        <w:t xml:space="preserve">worden </w:t>
      </w:r>
      <w:r>
        <w:t>verrast en verwend.</w:t>
      </w:r>
    </w:p>
    <w:p w14:paraId="15471E9D" w14:textId="77777777" w:rsidR="001332B5" w:rsidRDefault="008016FA" w:rsidP="008016FA">
      <w:r>
        <w:t>Uit die vormingscomponenten en wegwijzers zijn de krachtlijnen van het leerplan ontstaan.</w:t>
      </w:r>
      <w:bookmarkEnd w:id="61"/>
    </w:p>
    <w:p w14:paraId="646E38DC" w14:textId="77777777" w:rsidR="006507E5" w:rsidRPr="006F6012" w:rsidRDefault="006F6012" w:rsidP="006F6012">
      <w:pPr>
        <w:pStyle w:val="Kop2"/>
      </w:pPr>
      <w:bookmarkStart w:id="62" w:name="_Toc187348899"/>
      <w:bookmarkStart w:id="63" w:name="_Toc188289107"/>
      <w:r w:rsidRPr="006F6012">
        <w:t>Krachtlijnen</w:t>
      </w:r>
      <w:bookmarkEnd w:id="62"/>
      <w:bookmarkEnd w:id="63"/>
      <w:r w:rsidRPr="006F6012">
        <w:t xml:space="preserve"> </w:t>
      </w:r>
    </w:p>
    <w:p w14:paraId="7388493A" w14:textId="36E56B35" w:rsidR="006F6012" w:rsidRPr="00B07F01" w:rsidRDefault="00011EBD" w:rsidP="006F6012">
      <w:pPr>
        <w:rPr>
          <w:rStyle w:val="Nadruk"/>
        </w:rPr>
      </w:pPr>
      <w:bookmarkStart w:id="64" w:name="_Hlk180400684"/>
      <w:r>
        <w:rPr>
          <w:rStyle w:val="Nadruk"/>
        </w:rPr>
        <w:t>Zinrijk en geïnspireerd</w:t>
      </w:r>
    </w:p>
    <w:p w14:paraId="75950834" w14:textId="084F7A85" w:rsidR="006F6012" w:rsidRDefault="00243F82" w:rsidP="006F6012">
      <w:r w:rsidRPr="00D96F2A">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w:t>
      </w:r>
      <w:r w:rsidRPr="00D96F2A">
        <w:lastRenderedPageBreak/>
        <w:t>het leven en leren. Ze staan ook open voor levensbeschouwelijke keuzes van anderen en gaan daarover in dialoog.</w:t>
      </w:r>
    </w:p>
    <w:p w14:paraId="7168B94F" w14:textId="6E21E376" w:rsidR="006F6012" w:rsidRPr="00B07F01" w:rsidRDefault="000F56AE" w:rsidP="006F6012">
      <w:pPr>
        <w:rPr>
          <w:rStyle w:val="Nadruk"/>
        </w:rPr>
      </w:pPr>
      <w:r>
        <w:rPr>
          <w:rStyle w:val="Nadruk"/>
        </w:rPr>
        <w:t>Overkoepelende vaardigheden</w:t>
      </w:r>
    </w:p>
    <w:p w14:paraId="38C21DBD" w14:textId="6A45BAE2" w:rsidR="004C11BC" w:rsidRDefault="00503153" w:rsidP="004C11BC">
      <w:bookmarkStart w:id="65" w:name="_Hlk129283398"/>
      <w:r>
        <w:t xml:space="preserve">Het betreft </w:t>
      </w:r>
      <w:r w:rsidR="004C11BC">
        <w:t>het toelichten van nieuwe trends en producten, het volgen van procedures, kwaliteitsbewust handelen, communicatie, samenwerking en aansturen van het team. Daarnaast is er aandacht voor het opstellen van menu’s en gerechten.</w:t>
      </w:r>
      <w:bookmarkEnd w:id="65"/>
    </w:p>
    <w:p w14:paraId="04392F8E" w14:textId="0748378D" w:rsidR="006F6012" w:rsidRPr="00B07F01" w:rsidRDefault="000F56AE" w:rsidP="006F6012">
      <w:pPr>
        <w:rPr>
          <w:rStyle w:val="Nadruk"/>
        </w:rPr>
      </w:pPr>
      <w:r>
        <w:rPr>
          <w:rStyle w:val="Nadruk"/>
        </w:rPr>
        <w:t>Vaktechnisch handelen</w:t>
      </w:r>
    </w:p>
    <w:p w14:paraId="3878333B" w14:textId="77777777" w:rsidR="004C11BC" w:rsidRDefault="004C11BC" w:rsidP="004C11BC">
      <w:r>
        <w:t>Het plannen, organiseren en voorbereiden van werkzaamheden is essentieel in de keuken. Dat veronderstelt een goede kennis van grondstoffen en materiaal, snijtechnieken, bereidingstechnieken, presenteren en verdelen van (plant-based) gerechten in een gastronomische context.</w:t>
      </w:r>
    </w:p>
    <w:p w14:paraId="7B2FAF96" w14:textId="2D5D51FF" w:rsidR="006F6012" w:rsidRPr="00B07F01" w:rsidRDefault="000F56AE" w:rsidP="006F6012">
      <w:pPr>
        <w:rPr>
          <w:rStyle w:val="Nadruk"/>
        </w:rPr>
      </w:pPr>
      <w:r>
        <w:rPr>
          <w:rStyle w:val="Nadruk"/>
        </w:rPr>
        <w:t>Gastvrij handelen</w:t>
      </w:r>
    </w:p>
    <w:p w14:paraId="6F701A34" w14:textId="21215656" w:rsidR="006F6012" w:rsidRDefault="00725C8B" w:rsidP="006F6012">
      <w:r>
        <w:t xml:space="preserve">De </w:t>
      </w:r>
      <w:r w:rsidR="00351A97">
        <w:t>leerlingen ondersteunen de bediening bij het inzetten, toelichten van gerechten, verkopen, behandelen van klachten … Zij nemen</w:t>
      </w:r>
      <w:r>
        <w:t xml:space="preserve"> een gastvrije</w:t>
      </w:r>
      <w:r w:rsidR="00E7322A">
        <w:t xml:space="preserve"> en inclusieve</w:t>
      </w:r>
      <w:r>
        <w:t xml:space="preserve"> houding aan bij het contact met de gast en houd</w:t>
      </w:r>
      <w:r w:rsidR="00351A97">
        <w:t>en</w:t>
      </w:r>
      <w:r>
        <w:t xml:space="preserve"> rekening met specifieke wensen.</w:t>
      </w:r>
    </w:p>
    <w:p w14:paraId="11B9935D" w14:textId="7F97D4A6" w:rsidR="000F56AE" w:rsidRPr="00B07F01" w:rsidRDefault="000F56AE" w:rsidP="000F56AE">
      <w:pPr>
        <w:rPr>
          <w:rStyle w:val="Nadruk"/>
        </w:rPr>
      </w:pPr>
      <w:r>
        <w:rPr>
          <w:rStyle w:val="Nadruk"/>
        </w:rPr>
        <w:t>Economisch en duurzaam handelen</w:t>
      </w:r>
    </w:p>
    <w:p w14:paraId="1757174D" w14:textId="57E302EA" w:rsidR="000F56AE" w:rsidRDefault="004C11BC" w:rsidP="000F56AE">
      <w:r>
        <w:t>Zowel in de keuken als in het restaurant komen aspecten van economisch en duurzaam handelen aan bod. Leerlingen leren respectvol, kostenbewust en maatschappelijk verantwoord omgaan met productiemiddelen. Ze berekenen de kost- en verkoopprijs</w:t>
      </w:r>
      <w:r w:rsidR="004E50BA">
        <w:t>, maken een bestelbon op</w:t>
      </w:r>
      <w:r>
        <w:t xml:space="preserve"> en beheren de voorraad.</w:t>
      </w:r>
    </w:p>
    <w:p w14:paraId="56980B74" w14:textId="0630BA66" w:rsidR="000F56AE" w:rsidRPr="00B07F01" w:rsidRDefault="000F56AE" w:rsidP="000F56AE">
      <w:pPr>
        <w:rPr>
          <w:rStyle w:val="Nadruk"/>
        </w:rPr>
      </w:pPr>
      <w:r>
        <w:rPr>
          <w:rStyle w:val="Nadruk"/>
        </w:rPr>
        <w:t>Voedselveilig en arbeidsveilig handelen</w:t>
      </w:r>
    </w:p>
    <w:p w14:paraId="21FC4A32" w14:textId="4A70E04B" w:rsidR="000F56AE" w:rsidRDefault="004C11BC" w:rsidP="000F56AE">
      <w:bookmarkStart w:id="66" w:name="_Hlk126155774"/>
      <w:bookmarkStart w:id="67" w:name="_Hlk129283554"/>
      <w:r>
        <w:t>Tijdens de voorbereiding, de productie, het verpakken en bewaren, het bedienen, het onderhoud … worden de principes van arbeidsveiligheid, voedselveiligheid (HACCP) en hygiëne automatisch toegepast.</w:t>
      </w:r>
      <w:bookmarkEnd w:id="64"/>
      <w:bookmarkEnd w:id="66"/>
      <w:bookmarkEnd w:id="67"/>
    </w:p>
    <w:p w14:paraId="30AE8B31" w14:textId="77777777" w:rsidR="00385689" w:rsidRDefault="006F6012" w:rsidP="006F6012">
      <w:pPr>
        <w:pStyle w:val="Kop2"/>
      </w:pPr>
      <w:bookmarkStart w:id="68" w:name="_Toc187348900"/>
      <w:bookmarkStart w:id="69" w:name="_Toc188289108"/>
      <w:r>
        <w:t>Opbouw</w:t>
      </w:r>
      <w:bookmarkEnd w:id="68"/>
      <w:bookmarkEnd w:id="69"/>
    </w:p>
    <w:p w14:paraId="4D6CFFF8" w14:textId="77777777" w:rsidR="00565FC9" w:rsidRDefault="00565FC9" w:rsidP="00565FC9">
      <w:bookmarkStart w:id="70" w:name="_Hlk180401302"/>
      <w:r>
        <w:t>Het leerplan is ingedeeld volgens de hierboven vermelde krachtlijnen.</w:t>
      </w:r>
    </w:p>
    <w:p w14:paraId="331E9598" w14:textId="69A4AF06" w:rsidR="00385689" w:rsidRDefault="00565FC9" w:rsidP="00565FC9">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bookmarkEnd w:id="70"/>
    </w:p>
    <w:p w14:paraId="1E66FF1D" w14:textId="77777777" w:rsidR="00385689" w:rsidRDefault="00B2025C" w:rsidP="006F6012">
      <w:pPr>
        <w:pStyle w:val="Kop2"/>
      </w:pPr>
      <w:bookmarkStart w:id="71" w:name="_Toc187348901"/>
      <w:bookmarkStart w:id="72" w:name="_Toc188289109"/>
      <w:r>
        <w:t>Beginsituatie</w:t>
      </w:r>
      <w:bookmarkEnd w:id="71"/>
      <w:bookmarkEnd w:id="72"/>
    </w:p>
    <w:p w14:paraId="7055B59A" w14:textId="5158AAC4" w:rsidR="00011EBD" w:rsidRPr="009D0B6A" w:rsidRDefault="00011EBD" w:rsidP="009D0B6A">
      <w:r w:rsidRPr="009D0B6A">
        <w:t>Vanuit de logische vooropleidingen (</w:t>
      </w:r>
      <w:r w:rsidR="000F56AE" w:rsidRPr="009D0B6A">
        <w:t>Restaurant en keuken</w:t>
      </w:r>
      <w:r w:rsidR="00875555" w:rsidRPr="009D0B6A">
        <w:t>, Grootkeuken en catering</w:t>
      </w:r>
      <w:r w:rsidR="000F56AE" w:rsidRPr="009D0B6A">
        <w:t>)</w:t>
      </w:r>
      <w:r w:rsidRPr="009D0B6A">
        <w:t xml:space="preserve"> zijn de volgende leerplanitems </w:t>
      </w:r>
      <w:r w:rsidR="00045EF5">
        <w:t xml:space="preserve">in de derde graad </w:t>
      </w:r>
      <w:r w:rsidRPr="009D0B6A">
        <w:t>al verworven:</w:t>
      </w:r>
    </w:p>
    <w:p w14:paraId="7B666B5A" w14:textId="6AFE45F5" w:rsidR="00A7068D" w:rsidRPr="009D0B6A" w:rsidRDefault="00424049" w:rsidP="00213432">
      <w:pPr>
        <w:pStyle w:val="Opsomming1"/>
      </w:pPr>
      <w:r>
        <w:t>b</w:t>
      </w:r>
      <w:r w:rsidR="00CF6E44" w:rsidRPr="009D0B6A">
        <w:t>asisgrondstoffen: productkennis, schoonmaken en bewerken</w:t>
      </w:r>
      <w:r>
        <w:t>;</w:t>
      </w:r>
    </w:p>
    <w:p w14:paraId="7C19D9CF" w14:textId="0F8DB17D" w:rsidR="00CF6E44" w:rsidRPr="009D0B6A" w:rsidRDefault="00FB32FC" w:rsidP="00213432">
      <w:pPr>
        <w:pStyle w:val="Opsomming1"/>
      </w:pPr>
      <w:r>
        <w:t>k</w:t>
      </w:r>
      <w:r w:rsidR="00CF6E44" w:rsidRPr="009D0B6A">
        <w:t>ennis en hanteren van basiskeukenmateriaal</w:t>
      </w:r>
      <w:r>
        <w:t>;</w:t>
      </w:r>
    </w:p>
    <w:p w14:paraId="556F48AC" w14:textId="49DEC5B4" w:rsidR="000F56AE" w:rsidRPr="009D0B6A" w:rsidRDefault="00FB32FC" w:rsidP="00213432">
      <w:pPr>
        <w:pStyle w:val="Opsomming1"/>
      </w:pPr>
      <w:r>
        <w:t>b</w:t>
      </w:r>
      <w:r w:rsidR="00CF6E44" w:rsidRPr="009D0B6A">
        <w:t>asisbereidingen en -afleidingen</w:t>
      </w:r>
      <w:r>
        <w:t>;</w:t>
      </w:r>
    </w:p>
    <w:p w14:paraId="76F38301" w14:textId="02535433" w:rsidR="00CF6E44" w:rsidRPr="009D0B6A" w:rsidRDefault="00FB32FC" w:rsidP="00213432">
      <w:pPr>
        <w:pStyle w:val="Opsomming1"/>
      </w:pPr>
      <w:r>
        <w:t>g</w:t>
      </w:r>
      <w:r w:rsidR="00CF6E44" w:rsidRPr="009D0B6A">
        <w:t>astvriendelijk handelen</w:t>
      </w:r>
      <w:r>
        <w:t>;</w:t>
      </w:r>
    </w:p>
    <w:p w14:paraId="76ED3FBD" w14:textId="51D1D8C8" w:rsidR="000F56AE" w:rsidRPr="009D0B6A" w:rsidRDefault="00FB32FC" w:rsidP="00213432">
      <w:pPr>
        <w:pStyle w:val="Opsomming1"/>
      </w:pPr>
      <w:r>
        <w:t>d</w:t>
      </w:r>
      <w:r w:rsidR="000F56AE" w:rsidRPr="009D0B6A">
        <w:t>uurzaam omgaan met productiemiddelen</w:t>
      </w:r>
      <w:r>
        <w:t>;</w:t>
      </w:r>
    </w:p>
    <w:p w14:paraId="662A03CD" w14:textId="7A764998" w:rsidR="00CF6E44" w:rsidRPr="009D0B6A" w:rsidRDefault="00FB32FC" w:rsidP="00213432">
      <w:pPr>
        <w:pStyle w:val="Opsomming1"/>
      </w:pPr>
      <w:r>
        <w:t>o</w:t>
      </w:r>
      <w:r w:rsidR="00CF6E44" w:rsidRPr="009D0B6A">
        <w:t>ntvangen, controleren en beheren van goederen</w:t>
      </w:r>
      <w:r w:rsidR="001B0BC9">
        <w:t>;</w:t>
      </w:r>
    </w:p>
    <w:p w14:paraId="4A120A7B" w14:textId="26F2545E" w:rsidR="00CF6E44" w:rsidRPr="009D0B6A" w:rsidRDefault="001B0BC9" w:rsidP="00213432">
      <w:pPr>
        <w:pStyle w:val="Opsomming1"/>
      </w:pPr>
      <w:r>
        <w:t>r</w:t>
      </w:r>
      <w:r w:rsidR="00CF6E44" w:rsidRPr="009D0B6A">
        <w:t xml:space="preserve">einigen en ontsmetten </w:t>
      </w:r>
      <w:r>
        <w:t xml:space="preserve">van </w:t>
      </w:r>
      <w:r w:rsidR="00CF6E44" w:rsidRPr="009D0B6A">
        <w:t>materiaal en ruimtes</w:t>
      </w:r>
      <w:r>
        <w:t>;</w:t>
      </w:r>
    </w:p>
    <w:p w14:paraId="55C193C2" w14:textId="399B4F46" w:rsidR="00011EBD" w:rsidRPr="009D0B6A" w:rsidRDefault="001B0BC9" w:rsidP="00213432">
      <w:pPr>
        <w:pStyle w:val="Opsomming1"/>
      </w:pPr>
      <w:r>
        <w:lastRenderedPageBreak/>
        <w:t>a</w:t>
      </w:r>
      <w:r w:rsidR="00A7068D" w:rsidRPr="009D0B6A">
        <w:t>rbeidsveilig</w:t>
      </w:r>
      <w:r w:rsidR="000F56AE" w:rsidRPr="009D0B6A">
        <w:t xml:space="preserve"> </w:t>
      </w:r>
      <w:r w:rsidR="00CF6E44" w:rsidRPr="009D0B6A">
        <w:t xml:space="preserve">en ergonomisch </w:t>
      </w:r>
      <w:r w:rsidR="000F56AE" w:rsidRPr="009D0B6A">
        <w:t>handelen</w:t>
      </w:r>
      <w:r>
        <w:t>.</w:t>
      </w:r>
    </w:p>
    <w:p w14:paraId="7E4E503D" w14:textId="0BD3166C" w:rsidR="00011EBD" w:rsidRDefault="00BA5826" w:rsidP="009D0B6A">
      <w:r w:rsidRPr="009D0B6A">
        <w:t>Voor leerlingen uit andere vooropleidingen geldt dat die inhouden extra aandacht vergen.</w:t>
      </w:r>
    </w:p>
    <w:p w14:paraId="1D694167" w14:textId="77777777" w:rsidR="000773B5" w:rsidRDefault="006F6012" w:rsidP="000773B5">
      <w:pPr>
        <w:pStyle w:val="Kop2"/>
      </w:pPr>
      <w:bookmarkStart w:id="73" w:name="_Toc187348902"/>
      <w:bookmarkStart w:id="74" w:name="_Toc188289110"/>
      <w:r>
        <w:t>Aandachtspunten</w:t>
      </w:r>
      <w:bookmarkEnd w:id="73"/>
      <w:bookmarkEnd w:id="74"/>
    </w:p>
    <w:p w14:paraId="10519049" w14:textId="2A556798" w:rsidR="0092710B" w:rsidRDefault="00950A38" w:rsidP="0092710B">
      <w:pPr>
        <w:rPr>
          <w:b/>
          <w:bCs/>
        </w:rPr>
      </w:pPr>
      <w:r>
        <w:rPr>
          <w:b/>
          <w:bCs/>
        </w:rPr>
        <w:t>Functie-inhoud van de kok</w:t>
      </w:r>
    </w:p>
    <w:p w14:paraId="1FC1E0E0" w14:textId="6272D84C" w:rsidR="008F07F3" w:rsidRDefault="000F332E" w:rsidP="000F332E">
      <w:r>
        <w:t xml:space="preserve">De functie-inhoud van </w:t>
      </w:r>
      <w:r w:rsidR="00950A38">
        <w:t xml:space="preserve">de </w:t>
      </w:r>
      <w:r>
        <w:t xml:space="preserve">kok verschilt naargelang </w:t>
      </w:r>
      <w:r w:rsidR="001D60FB">
        <w:t xml:space="preserve">van </w:t>
      </w:r>
      <w:r>
        <w:t xml:space="preserve">de grootte van de zaak: in </w:t>
      </w:r>
      <w:r w:rsidR="000352C2">
        <w:t xml:space="preserve">een </w:t>
      </w:r>
      <w:r>
        <w:t>kleinere zaak werkt de kok soms alleen en komen leidinggevende taken minder aan bod.</w:t>
      </w:r>
      <w:r w:rsidR="00126C1D">
        <w:t xml:space="preserve"> </w:t>
      </w:r>
      <w:r>
        <w:t>In grotere zaken zullen dan weer de zuiver vaktechnische, uitvoerende taken minder aan bod komen.</w:t>
      </w:r>
      <w:r w:rsidR="008F07F3">
        <w:t xml:space="preserve"> </w:t>
      </w:r>
      <w:r w:rsidR="00275C9A">
        <w:t xml:space="preserve">Daarnaast kan een kok worden </w:t>
      </w:r>
      <w:r w:rsidR="009954CF">
        <w:t xml:space="preserve">tewerkgesteld </w:t>
      </w:r>
      <w:r w:rsidR="00275C9A">
        <w:t>in een diversiteit van bedrijven gaande van een eenvoudig restaurant of bistro tot een gastronomisch toprestaurant, cateringbedrijf of grootkeuken.</w:t>
      </w:r>
      <w:r w:rsidR="0085783C">
        <w:t xml:space="preserve"> </w:t>
      </w:r>
      <w:r w:rsidR="008B66FA">
        <w:t>O</w:t>
      </w:r>
      <w:r w:rsidR="0085783C">
        <w:t xml:space="preserve">ok nieuwe concepten </w:t>
      </w:r>
      <w:r w:rsidR="008B66FA">
        <w:t xml:space="preserve">kunnen </w:t>
      </w:r>
      <w:r w:rsidR="0085783C">
        <w:t xml:space="preserve">onder de aandacht worden </w:t>
      </w:r>
      <w:r w:rsidR="009954CF">
        <w:t xml:space="preserve">gebracht </w:t>
      </w:r>
      <w:r w:rsidR="0085783C">
        <w:t>(bv. dark kitchen, pop-up, single product …)</w:t>
      </w:r>
      <w:r w:rsidR="008A50FD">
        <w:t>.</w:t>
      </w:r>
    </w:p>
    <w:p w14:paraId="5E8E73D8" w14:textId="4D31F613" w:rsidR="00275C9A" w:rsidRDefault="006C7E10" w:rsidP="000F332E">
      <w:bookmarkStart w:id="75" w:name="_Hlk181268296"/>
      <w:r>
        <w:t>De arbeidsroosters zullen afhankelijk van het type bedrijf en organisatie sterk verschillen: flexibele uren, shifts, onderbroken dienst, variabele roosters …</w:t>
      </w:r>
      <w:r w:rsidR="008F07F3">
        <w:t xml:space="preserve"> </w:t>
      </w:r>
      <w:bookmarkEnd w:id="75"/>
      <w:r>
        <w:t>Een kok zal zich dus moeten aanpassen aan de verscheidenheid in werkomgeving</w:t>
      </w:r>
      <w:r w:rsidR="00B5002F">
        <w:t xml:space="preserve"> en </w:t>
      </w:r>
      <w:r w:rsidR="008A50FD">
        <w:t xml:space="preserve">moeten </w:t>
      </w:r>
      <w:r w:rsidR="00B5002F">
        <w:t>kunnen werken in stressvolle situaties</w:t>
      </w:r>
      <w:r>
        <w:t>.</w:t>
      </w:r>
      <w:r w:rsidR="0092710B">
        <w:t xml:space="preserve"> </w:t>
      </w:r>
      <w:r w:rsidR="007757A0">
        <w:t xml:space="preserve">Je kan </w:t>
      </w:r>
      <w:r w:rsidR="0092710B">
        <w:t xml:space="preserve">leerlingen </w:t>
      </w:r>
      <w:r w:rsidR="007757A0">
        <w:t xml:space="preserve">laten kennismaken </w:t>
      </w:r>
      <w:r w:rsidR="0092710B">
        <w:t xml:space="preserve">met </w:t>
      </w:r>
      <w:r w:rsidR="00DA46F9">
        <w:t xml:space="preserve">die </w:t>
      </w:r>
      <w:r w:rsidR="0092710B">
        <w:t xml:space="preserve">verscheidenheid door middel van bedrijfsbezoeken, </w:t>
      </w:r>
      <w:r w:rsidR="00DA46F9">
        <w:t xml:space="preserve">het </w:t>
      </w:r>
      <w:r w:rsidR="007757A0">
        <w:t>aanbieden van verschillende leer</w:t>
      </w:r>
      <w:r w:rsidR="0092710B">
        <w:t>werkplek</w:t>
      </w:r>
      <w:r w:rsidR="007757A0">
        <w:t>k</w:t>
      </w:r>
      <w:r w:rsidR="0092710B">
        <w:t>en, gastcolleges …</w:t>
      </w:r>
    </w:p>
    <w:p w14:paraId="4C1FB212" w14:textId="4ABB2082" w:rsidR="00836058" w:rsidRDefault="00836058" w:rsidP="000F332E">
      <w:r>
        <w:t xml:space="preserve">Om organisatorische maar ook commerciële redenen kan de kok ook taken in het restaurant uitvoeren (zie rubriek </w:t>
      </w:r>
      <w:r w:rsidR="00DA46F9" w:rsidRPr="00E00EE5">
        <w:rPr>
          <w:i/>
          <w:iCs/>
        </w:rPr>
        <w:t>G</w:t>
      </w:r>
      <w:r w:rsidRPr="00E00EE5">
        <w:rPr>
          <w:i/>
        </w:rPr>
        <w:t>astvrij handelen</w:t>
      </w:r>
      <w:r>
        <w:t>)</w:t>
      </w:r>
      <w:r w:rsidR="00DA46F9">
        <w:t>.</w:t>
      </w:r>
      <w:r>
        <w:t xml:space="preserve"> </w:t>
      </w:r>
      <w:r w:rsidR="00DA46F9">
        <w:t>Dat</w:t>
      </w:r>
      <w:r>
        <w:t xml:space="preserve"> draagt bij tot een directer contact met de gast </w:t>
      </w:r>
      <w:r w:rsidR="00E740F4">
        <w:t xml:space="preserve">en tot </w:t>
      </w:r>
      <w:r>
        <w:t>meer gastvrije beleving.</w:t>
      </w:r>
    </w:p>
    <w:p w14:paraId="5EA2433F" w14:textId="07DB01E2" w:rsidR="006C7E10" w:rsidRDefault="00B5002F" w:rsidP="00B5002F">
      <w:bookmarkStart w:id="76" w:name="_Hlk177130392"/>
      <w:r>
        <w:t>De kok zal rekening houden met een veelheid aan voorschriften en regelgeving (veiligheid, HACCP, milieuzorg, hygiëne, voedselveiligheid, autocontrole…). D</w:t>
      </w:r>
      <w:r w:rsidR="00E740F4">
        <w:t>a</w:t>
      </w:r>
      <w:r>
        <w:t>t veronderstelt een goede basiskennis en voortdurend op de hoogte blijven van nieuwe regelgeving.</w:t>
      </w:r>
    </w:p>
    <w:bookmarkEnd w:id="76"/>
    <w:p w14:paraId="15175470" w14:textId="2DE8E29E" w:rsidR="00B5002F" w:rsidRDefault="00B5002F" w:rsidP="00B5002F">
      <w:r>
        <w:t>De kok werkt in een team van collega’s met een verscheidenheid aan culturen en talen en voert werkzaamheden uit die divers zijn en naast elkaar worden uitgevoerd (organiserend, technisch, administratief, aansturend, controlerend</w:t>
      </w:r>
      <w:r w:rsidR="00E740F4">
        <w:t xml:space="preserve"> </w:t>
      </w:r>
      <w:r>
        <w:t xml:space="preserve">…). Je kan </w:t>
      </w:r>
      <w:r w:rsidR="00E740F4">
        <w:t>die</w:t>
      </w:r>
      <w:r>
        <w:t xml:space="preserve"> werkzaamheden afzonderlijk aanbrengen door een duidelijke taakverdeling maar tegelijkertijd wijzen op de complexiteit van het geheel.</w:t>
      </w:r>
    </w:p>
    <w:p w14:paraId="14514C7C" w14:textId="710B728F" w:rsidR="00B11565" w:rsidRPr="00E00EE5" w:rsidRDefault="00B11565" w:rsidP="00B5002F">
      <w:pPr>
        <w:rPr>
          <w:b/>
          <w:bCs/>
        </w:rPr>
      </w:pPr>
      <w:r w:rsidRPr="00E00EE5">
        <w:rPr>
          <w:b/>
          <w:bCs/>
        </w:rPr>
        <w:t>Samenhang technische en praktische vorming</w:t>
      </w:r>
    </w:p>
    <w:p w14:paraId="33D796CB" w14:textId="78CB58DA" w:rsidR="00DB3A1C" w:rsidRDefault="00DB3A1C" w:rsidP="00DB3A1C">
      <w:r w:rsidRPr="00E71B88">
        <w:t xml:space="preserve">Het leerplan bestaat uit leerplandoelen waarin kennis, inzichten, vaardigheden al dan niet samen aan bod komen. </w:t>
      </w:r>
      <w:r>
        <w:t xml:space="preserve">Technische vorming en praktische vorming gaan hand in hand en spelen op </w:t>
      </w:r>
      <w:r w:rsidR="00430F75">
        <w:t xml:space="preserve">elkaar </w:t>
      </w:r>
      <w:r>
        <w:t>in. Zo kunnen kenniselementen aan bod komen in de praktijk, maar ook bepaalde vaardigheden in de technische vorming worden ingeoefend. Een goede afstemming tussen de betrokken leraren is dus noodzakelijk.</w:t>
      </w:r>
    </w:p>
    <w:p w14:paraId="679B7390" w14:textId="21623084" w:rsidR="00B11565" w:rsidRPr="00E00EE5" w:rsidRDefault="00217C52" w:rsidP="00DB3A1C">
      <w:pPr>
        <w:rPr>
          <w:b/>
          <w:bCs/>
        </w:rPr>
      </w:pPr>
      <w:r w:rsidRPr="00E00EE5">
        <w:rPr>
          <w:b/>
          <w:bCs/>
        </w:rPr>
        <w:t>Communicatieve vaardigheden</w:t>
      </w:r>
    </w:p>
    <w:p w14:paraId="70C0AB4E" w14:textId="771999C7" w:rsidR="00DB3A1C" w:rsidRDefault="00DB3A1C" w:rsidP="00DB3A1C">
      <w:bookmarkStart w:id="77" w:name="_Hlk178758764"/>
      <w:r>
        <w:t xml:space="preserve">Bij het werken in team en </w:t>
      </w:r>
      <w:r w:rsidR="00B11565">
        <w:t xml:space="preserve">in </w:t>
      </w:r>
      <w:r>
        <w:t>contact met gasten is functionele communicatie een belangrijke vaardigheid</w:t>
      </w:r>
      <w:r w:rsidR="00A17F04">
        <w:t xml:space="preserve">. </w:t>
      </w:r>
      <w:r w:rsidR="00A17F04" w:rsidRPr="00447343">
        <w:t xml:space="preserve">In </w:t>
      </w:r>
      <w:r w:rsidR="00A17F04">
        <w:t xml:space="preserve">de vakken Frans en Engels </w:t>
      </w:r>
      <w:r w:rsidR="00A17F04" w:rsidRPr="00447343">
        <w:t>ontwikkelen de leerlingen communicatieve vaardigheden. Het is aan te bevelen om te overleggen met de taalle</w:t>
      </w:r>
      <w:r w:rsidR="00A17F04">
        <w:t xml:space="preserve">raren </w:t>
      </w:r>
      <w:r w:rsidR="00A17F04" w:rsidRPr="00447343">
        <w:t xml:space="preserve">over het aanleren van taalgebruiksituaties en taalhandelingen eigen aan het 7de </w:t>
      </w:r>
      <w:r w:rsidR="00A17F04">
        <w:t>leer</w:t>
      </w:r>
      <w:r w:rsidR="00A17F04" w:rsidRPr="00447343">
        <w:t xml:space="preserve">jaar </w:t>
      </w:r>
      <w:r w:rsidR="00A17F04">
        <w:t>Kok.</w:t>
      </w:r>
    </w:p>
    <w:bookmarkEnd w:id="77"/>
    <w:p w14:paraId="6E082C1B" w14:textId="77777777" w:rsidR="00011EBD" w:rsidRPr="000F56AE" w:rsidRDefault="00011EBD" w:rsidP="000F56AE">
      <w:r w:rsidRPr="000F56AE">
        <w:rPr>
          <w:b/>
          <w:bCs/>
        </w:rPr>
        <w:t>Werkplekleren</w:t>
      </w:r>
    </w:p>
    <w:p w14:paraId="4A90EC10" w14:textId="77777777" w:rsidR="00A77C88" w:rsidRDefault="00011EBD" w:rsidP="000F56AE">
      <w:r w:rsidRPr="000F56AE">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w:t>
      </w:r>
      <w:r w:rsidRPr="000F56AE">
        <w:lastRenderedPageBreak/>
        <w:t>de ruimte om een beleid uit te stippelen over welke vormen van werkplekleren een plaats krijgen in de lespraktijk en met welk doel werkplekleren wordt ingezet.</w:t>
      </w:r>
    </w:p>
    <w:p w14:paraId="00BCF7B8" w14:textId="77777777" w:rsidR="00D27F83" w:rsidRPr="00FA2976" w:rsidRDefault="00D27F83" w:rsidP="00D27F83">
      <w:pPr>
        <w:rPr>
          <w:b/>
          <w:bCs/>
        </w:rPr>
      </w:pPr>
      <w:r w:rsidRPr="00FA2976">
        <w:rPr>
          <w:b/>
          <w:bCs/>
        </w:rPr>
        <w:t>Complementaire leerplannen</w:t>
      </w:r>
    </w:p>
    <w:p w14:paraId="2EB5BCF7" w14:textId="6C780DD5" w:rsidR="00D27F83" w:rsidRPr="00A77C88" w:rsidRDefault="00D27F83" w:rsidP="00D27F83">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4BCFD27" w14:textId="77777777" w:rsidR="00A77C88" w:rsidRDefault="00A77C88" w:rsidP="00A77C88">
      <w:pPr>
        <w:pStyle w:val="Kop2"/>
      </w:pPr>
      <w:bookmarkStart w:id="78" w:name="_Toc149836998"/>
      <w:bookmarkStart w:id="79" w:name="_Toc156468905"/>
      <w:bookmarkStart w:id="80" w:name="_Toc187348903"/>
      <w:bookmarkStart w:id="81" w:name="_Toc188289111"/>
      <w:r>
        <w:t>Leerplanpagina</w:t>
      </w:r>
      <w:bookmarkEnd w:id="78"/>
      <w:bookmarkEnd w:id="79"/>
      <w:bookmarkEnd w:id="80"/>
      <w:bookmarkEnd w:id="81"/>
    </w:p>
    <w:p w14:paraId="2FB7189C" w14:textId="54CC5BBE" w:rsidR="00A77C88" w:rsidRPr="00A77C88" w:rsidRDefault="3F3AD1D0" w:rsidP="2C16FDD8">
      <w:r>
        <w:rPr>
          <w:noProof/>
        </w:rPr>
        <w:drawing>
          <wp:inline distT="0" distB="0" distL="0" distR="0" wp14:anchorId="43C2F716" wp14:editId="253F5205">
            <wp:extent cx="1162050" cy="1162050"/>
            <wp:effectExtent l="0" t="0" r="0" b="0"/>
            <wp:docPr id="589912559" name="Afbeelding 58991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14884C1" w14:textId="590B98AB"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00226143">
          <w:rPr>
            <w:rStyle w:val="Hyperlink"/>
          </w:rPr>
          <w:t>leerplanpagina</w:t>
        </w:r>
      </w:hyperlink>
      <w:r>
        <w:t>.</w:t>
      </w:r>
    </w:p>
    <w:p w14:paraId="6619B3CE" w14:textId="77777777" w:rsidR="003C20F3" w:rsidRDefault="008E5D4D" w:rsidP="00E42F24">
      <w:pPr>
        <w:pStyle w:val="Kop1"/>
      </w:pPr>
      <w:bookmarkStart w:id="82" w:name="_Toc187348904"/>
      <w:bookmarkStart w:id="83" w:name="_Toc188289112"/>
      <w:r w:rsidRPr="00731063">
        <w:t>Leerplandoelen</w:t>
      </w:r>
      <w:bookmarkEnd w:id="82"/>
      <w:bookmarkEnd w:id="83"/>
    </w:p>
    <w:p w14:paraId="0313E1EC" w14:textId="53E0AEEB" w:rsidR="00DE3CD5" w:rsidRDefault="00F1184E" w:rsidP="00AC5339">
      <w:pPr>
        <w:pStyle w:val="Kop2"/>
      </w:pPr>
      <w:bookmarkStart w:id="84" w:name="_Toc187348905"/>
      <w:bookmarkStart w:id="85" w:name="_Toc188289113"/>
      <w:r>
        <w:t>Zinrijk en geïnspireerd</w:t>
      </w:r>
      <w:bookmarkStart w:id="86" w:name="_Hlk121423666"/>
      <w:bookmarkEnd w:id="84"/>
      <w:bookmarkEnd w:id="85"/>
    </w:p>
    <w:bookmarkEnd w:id="86"/>
    <w:p w14:paraId="7FFBE257" w14:textId="03FD0E2F" w:rsidR="00F1184E" w:rsidRDefault="00F1184E" w:rsidP="005729DB">
      <w:pPr>
        <w:pStyle w:val="DoelExtra"/>
      </w:pPr>
      <w:r>
        <w:t>De leerlingen reflecteren over ethische keuzes.</w:t>
      </w:r>
    </w:p>
    <w:p w14:paraId="3FF8527B" w14:textId="4CA40C1E" w:rsidR="00CE5DF5" w:rsidRDefault="00CE5DF5" w:rsidP="00B617FA">
      <w:pPr>
        <w:pStyle w:val="Wenk"/>
      </w:pPr>
      <w:r>
        <w:t xml:space="preserve">Je kan aandacht hebben voor ethische keuzes die voortvloeien uit de </w:t>
      </w:r>
      <w:hyperlink w:anchor="_Deontologie" w:history="1">
        <w:r w:rsidRPr="00F45E71">
          <w:rPr>
            <w:rStyle w:val="Lexicon"/>
          </w:rPr>
          <w:t>deontologie</w:t>
        </w:r>
      </w:hyperlink>
      <w:r>
        <w:t xml:space="preserve"> of plichtenleer. Vanuit casussen reflecteer je met leerlingen over deontologische principes eigen aan het beroep van kok zoals integer handelen, op ethische wijze omgaan met informatie over de gast, vertrouwen en veiligheid, het respecteren van de professionele gedragscode binnen de organisatie, h</w:t>
      </w:r>
      <w:r w:rsidRPr="005F6D82">
        <w:t>oe omgaan met normoverschrijdend gedrag</w:t>
      </w:r>
      <w:r w:rsidR="002A715B">
        <w:t xml:space="preserve"> of</w:t>
      </w:r>
      <w:r w:rsidR="00D6046E">
        <w:t xml:space="preserve"> h</w:t>
      </w:r>
      <w:r>
        <w:t>et opbouwen van een professionele relatie met collega’s</w:t>
      </w:r>
      <w:r w:rsidR="002A715B">
        <w:t>.</w:t>
      </w:r>
      <w:r>
        <w:br/>
        <w:t>Wanneer leerlingen inzicht hebben in verschillende principes kan je hen in gesimuleerde of concrete situaties ethische keuzes laten duiden.</w:t>
      </w:r>
    </w:p>
    <w:p w14:paraId="3480FD78" w14:textId="39914407" w:rsidR="00CE5DF5" w:rsidRPr="0086734C" w:rsidRDefault="00CE5DF5" w:rsidP="00CE5DF5">
      <w:pPr>
        <w:pStyle w:val="Wenk"/>
      </w:pPr>
      <w:r>
        <w:t xml:space="preserve">Je kan met je leerlingen een klasdiscussie voeren vanuit een aangebrachte casus of naar aanleiding van een ervaring tijdens werkplekleren. Je kan, bv. in samenspraak met de leraar </w:t>
      </w:r>
      <w:r w:rsidR="0062793A">
        <w:t>G</w:t>
      </w:r>
      <w:r>
        <w:t xml:space="preserve">odsdienst (derde graad), leerlingen kaders of modellen aanreiken om te reflecteren over morele of ethische vragen. </w:t>
      </w:r>
      <w:r w:rsidR="008606DF">
        <w:t>Ze bieden</w:t>
      </w:r>
      <w:r>
        <w:t xml:space="preserve"> leerlingen taal om ethische keuzes te </w:t>
      </w:r>
      <w:r w:rsidRPr="0086734C">
        <w:t>bespreken</w:t>
      </w:r>
      <w:r w:rsidR="00DE6F7F" w:rsidRPr="0086734C">
        <w:t>.</w:t>
      </w:r>
    </w:p>
    <w:p w14:paraId="650366C5" w14:textId="7BAE0218" w:rsidR="00CB2B63" w:rsidRDefault="00CE5DF5" w:rsidP="00CE5DF5">
      <w:pPr>
        <w:pStyle w:val="Wenk"/>
      </w:pPr>
      <w:r>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 sociale wetgeving en zwartwerk</w:t>
      </w:r>
      <w:r w:rsidR="003C12DD">
        <w:t>, ethisch ondernemen</w:t>
      </w:r>
      <w:r w:rsidR="003324D4">
        <w:t xml:space="preserve"> of</w:t>
      </w:r>
      <w:r w:rsidR="003C12DD">
        <w:t xml:space="preserve"> voeding en ethiek</w:t>
      </w:r>
      <w:r w:rsidR="003324D4">
        <w:t>.</w:t>
      </w:r>
      <w:r>
        <w:br/>
        <w:t xml:space="preserve">Je kan </w:t>
      </w:r>
      <w:r w:rsidR="003324D4">
        <w:t xml:space="preserve">die onderwerpen </w:t>
      </w:r>
      <w:r>
        <w:t xml:space="preserve">in verband brengen met </w:t>
      </w:r>
      <w:r w:rsidR="003324D4">
        <w:t xml:space="preserve">het leerplandoel </w:t>
      </w:r>
      <w:r>
        <w:t xml:space="preserve">met betrekking </w:t>
      </w:r>
      <w:r>
        <w:lastRenderedPageBreak/>
        <w:t>tot werken in team (</w:t>
      </w:r>
      <w:r>
        <w:fldChar w:fldCharType="begin"/>
      </w:r>
      <w:r>
        <w:instrText xml:space="preserve"> REF _Ref175647473 \r \h </w:instrText>
      </w:r>
      <w:r>
        <w:fldChar w:fldCharType="separate"/>
      </w:r>
      <w:r>
        <w:t>LPD 5</w:t>
      </w:r>
      <w:r>
        <w:fldChar w:fldCharType="end"/>
      </w:r>
      <w:r>
        <w:t>).</w:t>
      </w:r>
    </w:p>
    <w:p w14:paraId="749A1E80" w14:textId="7EB9436A" w:rsidR="00F1184E" w:rsidRDefault="00F1184E" w:rsidP="001F20A4">
      <w:pPr>
        <w:pStyle w:val="DoelExtra"/>
      </w:pPr>
      <w:r>
        <w:t>De leerlingen dialogeren open en constructief over levensbeschouwing, inspiratie of zingeving.</w:t>
      </w:r>
    </w:p>
    <w:p w14:paraId="6A4EA0BB" w14:textId="77777777" w:rsidR="003C6E8E" w:rsidRDefault="00B06931" w:rsidP="00B06931">
      <w:pPr>
        <w:pStyle w:val="WenkDuiding"/>
      </w:pPr>
      <w:bookmarkStart w:id="87" w:name="_Hlk181274784"/>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3C6E8E">
        <w:t>.</w:t>
      </w:r>
    </w:p>
    <w:p w14:paraId="0FC420A2" w14:textId="47859269" w:rsidR="00B06931" w:rsidRDefault="00B06931" w:rsidP="00B06931">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86F8BBA" w14:textId="7224935B" w:rsidR="005D6755" w:rsidRDefault="00B06931" w:rsidP="00B06931">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36417DB" w14:textId="24F3AC4C" w:rsidR="00CE5DF5" w:rsidRDefault="00CE5DF5" w:rsidP="00CE5DF5">
      <w:pPr>
        <w:pStyle w:val="Wenk"/>
      </w:pPr>
      <w:r>
        <w:t>Je kan met leerlingen in dialoog gaan aan de hand van een aantal algemene vragen die hen als professionele beroepsbeoefenaar kunnen beroeren zoals:</w:t>
      </w:r>
    </w:p>
    <w:p w14:paraId="11F4080D" w14:textId="4531F186" w:rsidR="00CE5DF5" w:rsidRDefault="00AF085F" w:rsidP="002C6BC4">
      <w:pPr>
        <w:pStyle w:val="Wenkops1"/>
      </w:pPr>
      <w:r>
        <w:t>w</w:t>
      </w:r>
      <w:r w:rsidR="00CE5DF5">
        <w:t>at inspireert je om voor dit beroep of voor deze opleiding te kiezen?</w:t>
      </w:r>
    </w:p>
    <w:p w14:paraId="5A4353B5" w14:textId="280B7EF8" w:rsidR="00AF085F" w:rsidRDefault="00AF085F" w:rsidP="002C6BC4">
      <w:pPr>
        <w:pStyle w:val="Wenkops1"/>
      </w:pPr>
      <w:r>
        <w:t>w</w:t>
      </w:r>
      <w:r w:rsidR="00CE5DF5">
        <w:t>at versta je onder levenskwaliteit en waar ligt voor jou de balans tussen levenskwaliteit en werk?</w:t>
      </w:r>
    </w:p>
    <w:p w14:paraId="59E585E1" w14:textId="5C12A90A" w:rsidR="00CE5DF5" w:rsidRDefault="00AF085F" w:rsidP="002C6BC4">
      <w:pPr>
        <w:pStyle w:val="Wenkops1"/>
      </w:pPr>
      <w:r>
        <w:t>w</w:t>
      </w:r>
      <w:r w:rsidR="00CE5DF5">
        <w:t>at geeft jou energie?</w:t>
      </w:r>
      <w:r w:rsidR="00CE5DF5" w:rsidRPr="004C767D">
        <w:t xml:space="preserve"> </w:t>
      </w:r>
    </w:p>
    <w:p w14:paraId="554DFA8E" w14:textId="75B35291" w:rsidR="00CE5DF5" w:rsidRDefault="00FF40D8" w:rsidP="002C6BC4">
      <w:pPr>
        <w:pStyle w:val="Wenkops1"/>
      </w:pPr>
      <w:r>
        <w:t>w</w:t>
      </w:r>
      <w:r w:rsidR="00CE5DF5">
        <w:t xml:space="preserve">at is je persoonlijke identiteit en hoe verhoudt </w:t>
      </w:r>
      <w:r w:rsidR="00AF085F">
        <w:t>die</w:t>
      </w:r>
      <w:r w:rsidR="00CE5DF5">
        <w:t xml:space="preserve"> zich tot je professionele identiteit en de </w:t>
      </w:r>
      <w:hyperlink w:anchor="_Institutionele_identiteit" w:history="1">
        <w:r w:rsidR="00CE5DF5" w:rsidRPr="00F45E71">
          <w:rPr>
            <w:rStyle w:val="Lexicon"/>
          </w:rPr>
          <w:t>institutionele identiteit</w:t>
        </w:r>
      </w:hyperlink>
      <w:r w:rsidR="00CE5DF5">
        <w:t xml:space="preserve"> of </w:t>
      </w:r>
      <w:hyperlink w:anchor="_levensbeschouwing" w:history="1">
        <w:r w:rsidR="00CE5DF5" w:rsidRPr="000A42D5">
          <w:rPr>
            <w:rStyle w:val="Lexicon"/>
          </w:rPr>
          <w:t>organisatiecultuur</w:t>
        </w:r>
      </w:hyperlink>
      <w:r w:rsidR="00CE5DF5">
        <w:t xml:space="preserve"> van het bedrijf (</w:t>
      </w:r>
      <w:r w:rsidR="00B06ADA">
        <w:fldChar w:fldCharType="begin"/>
      </w:r>
      <w:r w:rsidR="00B06ADA">
        <w:instrText xml:space="preserve"> REF _Ref176170885 \r \h </w:instrText>
      </w:r>
      <w:r w:rsidR="004704AF">
        <w:instrText xml:space="preserve"> \* MERGEFORMAT </w:instrText>
      </w:r>
      <w:r w:rsidR="00B06ADA">
        <w:fldChar w:fldCharType="separate"/>
      </w:r>
      <w:r w:rsidR="00B06ADA">
        <w:t>LPD 4</w:t>
      </w:r>
      <w:r w:rsidR="00B06ADA">
        <w:fldChar w:fldCharType="end"/>
      </w:r>
      <w:r w:rsidR="00CE5DF5">
        <w:t>)?</w:t>
      </w:r>
    </w:p>
    <w:p w14:paraId="2B91F00E" w14:textId="4C6D5C41" w:rsidR="00CE5DF5" w:rsidRDefault="00FF40D8" w:rsidP="002C6BC4">
      <w:pPr>
        <w:pStyle w:val="Wenkops1"/>
      </w:pPr>
      <w:r>
        <w:t>h</w:t>
      </w:r>
      <w:r w:rsidR="00CE5DF5">
        <w:t>oe ga je om met stress?</w:t>
      </w:r>
    </w:p>
    <w:p w14:paraId="18B31418" w14:textId="2F21AF57" w:rsidR="00CE5DF5" w:rsidRDefault="00FF40D8" w:rsidP="002C6BC4">
      <w:pPr>
        <w:pStyle w:val="Wenkops1"/>
      </w:pPr>
      <w:r>
        <w:t>h</w:t>
      </w:r>
      <w:r w:rsidR="00CE5DF5">
        <w:t>oe kunnen mensen hoop vinden in situaties van kwetsbaarheid, bv. confrontatie met de ziekte van een collega, een overlijden van een vaste gast</w:t>
      </w:r>
      <w:r>
        <w:t xml:space="preserve"> </w:t>
      </w:r>
      <w:r w:rsidR="00CE5DF5">
        <w:t>…? Hoe kunnen de christelijk</w:t>
      </w:r>
      <w:r w:rsidR="00DE6F7F">
        <w:t>e</w:t>
      </w:r>
      <w:r w:rsidR="00CE5DF5">
        <w:t xml:space="preserve"> visie en andere levensbeschouwelijke visies je hierbij helpen?</w:t>
      </w:r>
    </w:p>
    <w:p w14:paraId="29168961" w14:textId="325D9703" w:rsidR="00CE5DF5" w:rsidRDefault="00CE5DF5" w:rsidP="00CE5DF5">
      <w:pPr>
        <w:pStyle w:val="Wenk"/>
      </w:pPr>
      <w:r>
        <w:t xml:space="preserve">Je kan gebeurtenissen en ervaringen tijdens werkplekleren aangrijpen om met dit </w:t>
      </w:r>
      <w:r w:rsidR="00D17AC5">
        <w:t>leerplan</w:t>
      </w:r>
      <w:r>
        <w:t xml:space="preserve">doel aan de slag te gaan. </w:t>
      </w:r>
      <w:bookmarkStart w:id="88" w:name="_Hlk176168791"/>
      <w:r>
        <w:t>Je kan een ondernemer laten getuigen over zijn visie en inspiratie.</w:t>
      </w:r>
      <w:bookmarkEnd w:id="88"/>
    </w:p>
    <w:p w14:paraId="52F26646" w14:textId="19CBDCC4" w:rsidR="00737264" w:rsidRDefault="00CE5DF5" w:rsidP="00CE5DF5">
      <w:pPr>
        <w:pStyle w:val="Wenk"/>
      </w:pPr>
      <w:r>
        <w:t>In functie van het omgaan met diversiteit op de werkvloer kan je leerlingen</w:t>
      </w:r>
      <w:r w:rsidR="00E73353">
        <w:t xml:space="preserve"> </w:t>
      </w:r>
      <w:r>
        <w:t>constructief kritisch laten reflecteren over eigen en andere levensbeschouwingen (</w:t>
      </w:r>
      <w:r>
        <w:fldChar w:fldCharType="begin"/>
      </w:r>
      <w:r>
        <w:instrText xml:space="preserve"> REF _Ref176169399 \r \h </w:instrText>
      </w:r>
      <w:r>
        <w:fldChar w:fldCharType="separate"/>
      </w:r>
      <w:r>
        <w:t>LPD 18</w:t>
      </w:r>
      <w:r>
        <w:fldChar w:fldCharType="end"/>
      </w:r>
      <w:r>
        <w:fldChar w:fldCharType="begin"/>
      </w:r>
      <w:r>
        <w:instrText xml:space="preserve"> REF _Ref176168958 \r \h </w:instrText>
      </w:r>
      <w:r>
        <w:fldChar w:fldCharType="separate"/>
      </w:r>
      <w:r>
        <w:fldChar w:fldCharType="end"/>
      </w:r>
      <w:r>
        <w:t>).</w:t>
      </w:r>
    </w:p>
    <w:p w14:paraId="4EFF6C2D" w14:textId="0E065A7D" w:rsidR="003C5EA5" w:rsidRDefault="003C5EA5" w:rsidP="00CE5DF5">
      <w:pPr>
        <w:pStyle w:val="Wenk"/>
      </w:pPr>
      <w:r>
        <w:t xml:space="preserve">Je kan via een project leerlingen laten kennismaken met kwetsbare groepen en </w:t>
      </w:r>
      <w:r w:rsidR="00AC6638">
        <w:lastRenderedPageBreak/>
        <w:t xml:space="preserve">daarover met hen laten </w:t>
      </w:r>
      <w:r>
        <w:t>reflecteren (bv</w:t>
      </w:r>
      <w:r w:rsidR="00AC6638">
        <w:t>.</w:t>
      </w:r>
      <w:r>
        <w:t xml:space="preserve"> koken voor bewoners WZC, MPI, penitentiaire instelling …).</w:t>
      </w:r>
    </w:p>
    <w:p w14:paraId="472129D1" w14:textId="799A6A71" w:rsidR="007B47EA" w:rsidRDefault="007B47EA" w:rsidP="007B47EA">
      <w:pPr>
        <w:pStyle w:val="Kop2"/>
      </w:pPr>
      <w:bookmarkStart w:id="89" w:name="_Toc187348906"/>
      <w:bookmarkStart w:id="90" w:name="_Toc188289114"/>
      <w:bookmarkEnd w:id="87"/>
      <w:r>
        <w:t>Overkoepelende vaardigheden</w:t>
      </w:r>
      <w:bookmarkEnd w:id="89"/>
      <w:bookmarkEnd w:id="90"/>
    </w:p>
    <w:p w14:paraId="2312E126" w14:textId="1B6CEA50" w:rsidR="005B7367" w:rsidRDefault="005B7367" w:rsidP="005B7367">
      <w:pPr>
        <w:pStyle w:val="Concordantie"/>
      </w:pPr>
      <w:r w:rsidRPr="00E73AA9">
        <w:t>Doelen die leiden naar BK</w:t>
      </w:r>
    </w:p>
    <w:p w14:paraId="0297C5F9" w14:textId="3BA7CA1D" w:rsidR="000D40DB" w:rsidRDefault="00D90415" w:rsidP="00E73AA9">
      <w:pPr>
        <w:pStyle w:val="OnderliggendekennisBK"/>
        <w:tabs>
          <w:tab w:val="clear" w:pos="567"/>
          <w:tab w:val="left" w:pos="1418"/>
        </w:tabs>
        <w:spacing w:line="360" w:lineRule="auto"/>
        <w:ind w:left="1418" w:hanging="1248"/>
        <w:rPr>
          <w:b/>
        </w:rPr>
      </w:pPr>
      <w:r w:rsidRPr="00D90415">
        <w:rPr>
          <w:b/>
        </w:rPr>
        <w:t>BK 1</w:t>
      </w:r>
      <w:r w:rsidRPr="00D90415">
        <w:rPr>
          <w:b/>
        </w:rPr>
        <w:tab/>
        <w:t>De leerlingen werken in teamverband (organisatiecultuur, communicatie, procedures). (LPD 4, 5)</w:t>
      </w:r>
    </w:p>
    <w:p w14:paraId="3AC3E67C" w14:textId="2A31FD18" w:rsidR="00D90415" w:rsidRPr="00D90415" w:rsidRDefault="00D90415" w:rsidP="00E73AA9">
      <w:pPr>
        <w:pStyle w:val="OnderliggendekennisBK"/>
        <w:spacing w:line="360" w:lineRule="auto"/>
        <w:rPr>
          <w:b/>
        </w:rPr>
      </w:pPr>
      <w:r w:rsidRPr="00D90415">
        <w:rPr>
          <w:b/>
        </w:rPr>
        <w:t>BK 2</w:t>
      </w:r>
      <w:r w:rsidRPr="00D90415">
        <w:rPr>
          <w:b/>
        </w:rPr>
        <w:tab/>
      </w:r>
      <w:r w:rsidR="00553AED">
        <w:rPr>
          <w:b/>
        </w:rPr>
        <w:tab/>
      </w:r>
      <w:r w:rsidR="00553AED">
        <w:rPr>
          <w:b/>
        </w:rPr>
        <w:tab/>
      </w:r>
      <w:r w:rsidRPr="00D90415">
        <w:rPr>
          <w:b/>
        </w:rPr>
        <w:t>De leerlingen handelen kwaliteitsbewust. (LPD 4)</w:t>
      </w:r>
    </w:p>
    <w:p w14:paraId="086DFEB0" w14:textId="7DE1FC92" w:rsidR="00D90415" w:rsidRPr="00D90415" w:rsidRDefault="00D90415" w:rsidP="00E73AA9">
      <w:pPr>
        <w:pStyle w:val="OnderliggendekennisBK"/>
        <w:spacing w:line="360" w:lineRule="auto"/>
        <w:rPr>
          <w:b/>
        </w:rPr>
      </w:pPr>
      <w:r w:rsidRPr="00D90415">
        <w:rPr>
          <w:b/>
        </w:rPr>
        <w:t>BK 8</w:t>
      </w:r>
      <w:r w:rsidR="00553AED">
        <w:rPr>
          <w:b/>
        </w:rPr>
        <w:tab/>
      </w:r>
      <w:r w:rsidR="00553AED">
        <w:rPr>
          <w:b/>
        </w:rPr>
        <w:tab/>
      </w:r>
      <w:r w:rsidRPr="00D90415">
        <w:rPr>
          <w:b/>
        </w:rPr>
        <w:tab/>
        <w:t xml:space="preserve">De leerlingen lichten nieuwe trends en producten toe. (LPD 3) </w:t>
      </w:r>
    </w:p>
    <w:p w14:paraId="7ED05F08" w14:textId="6A9FF2C5" w:rsidR="00D90415" w:rsidRPr="00D90415" w:rsidRDefault="00D90415" w:rsidP="00E73AA9">
      <w:pPr>
        <w:pStyle w:val="OnderliggendekennisBK"/>
        <w:ind w:left="1418" w:hanging="1248"/>
        <w:rPr>
          <w:b/>
        </w:rPr>
      </w:pPr>
      <w:r w:rsidRPr="00D90415">
        <w:rPr>
          <w:b/>
        </w:rPr>
        <w:t>BK 21</w:t>
      </w:r>
      <w:r w:rsidRPr="00D90415">
        <w:rPr>
          <w:b/>
        </w:rPr>
        <w:tab/>
        <w:t>De leerlingen stellen gerechten en menu’s samen met inbegrip van het opstellen van recepturen en technische fiches. (LPD 6)</w:t>
      </w:r>
    </w:p>
    <w:p w14:paraId="256792EC" w14:textId="7810F989" w:rsidR="007B0098" w:rsidRPr="00D90415" w:rsidRDefault="007B0098" w:rsidP="00E73AA9">
      <w:pPr>
        <w:pStyle w:val="OnderliggendekennisBK"/>
        <w:ind w:left="1418" w:hanging="1248"/>
        <w:rPr>
          <w:b/>
        </w:rPr>
      </w:pPr>
      <w:r>
        <w:rPr>
          <w:b/>
        </w:rPr>
        <w:t>BK 26</w:t>
      </w:r>
      <w:r>
        <w:rPr>
          <w:b/>
        </w:rPr>
        <w:tab/>
      </w:r>
      <w:r w:rsidRPr="007B0098">
        <w:rPr>
          <w:b/>
        </w:rPr>
        <w:t>De leerlingen assisteren bij de opleiding en begeleiding van het keukenpersoneel.</w:t>
      </w:r>
      <w:r>
        <w:rPr>
          <w:b/>
        </w:rPr>
        <w:t xml:space="preserve"> (LPD 5)</w:t>
      </w:r>
    </w:p>
    <w:p w14:paraId="2F6AF386" w14:textId="77777777" w:rsidR="00BE5091" w:rsidRDefault="00BE5091" w:rsidP="00D90415">
      <w:pPr>
        <w:pStyle w:val="OnderliggendekennisBK"/>
        <w:rPr>
          <w:b/>
        </w:rPr>
      </w:pPr>
    </w:p>
    <w:p w14:paraId="1ADA9F7C" w14:textId="249CD382" w:rsidR="00D90415" w:rsidRPr="00D90415" w:rsidRDefault="00D90415" w:rsidP="00D90415">
      <w:pPr>
        <w:pStyle w:val="OnderliggendekennisBK"/>
        <w:rPr>
          <w:b/>
        </w:rPr>
      </w:pPr>
      <w:r w:rsidRPr="00D90415">
        <w:rPr>
          <w:b/>
        </w:rPr>
        <w:t>Onderliggende kennis bij doelen die leiden naar BK</w:t>
      </w:r>
    </w:p>
    <w:p w14:paraId="502508F9" w14:textId="29ADADD9" w:rsidR="00D90415" w:rsidRPr="00E73AA9" w:rsidRDefault="00D90415" w:rsidP="00D90415">
      <w:pPr>
        <w:pStyle w:val="OnderliggendekennisBK"/>
        <w:rPr>
          <w:bCs w:val="0"/>
        </w:rPr>
      </w:pPr>
      <w:r w:rsidRPr="00E73AA9">
        <w:rPr>
          <w:bCs w:val="0"/>
        </w:rPr>
        <w:t>a.</w:t>
      </w:r>
      <w:r w:rsidRPr="00E73AA9">
        <w:rPr>
          <w:bCs w:val="0"/>
        </w:rPr>
        <w:tab/>
        <w:t>Allergenen (LPD 6</w:t>
      </w:r>
      <w:r w:rsidR="00D13E28">
        <w:rPr>
          <w:bCs w:val="0"/>
        </w:rPr>
        <w:t>, 22, 24</w:t>
      </w:r>
      <w:r w:rsidRPr="00E73AA9">
        <w:rPr>
          <w:bCs w:val="0"/>
        </w:rPr>
        <w:t>)</w:t>
      </w:r>
    </w:p>
    <w:p w14:paraId="37D629C0" w14:textId="77777777" w:rsidR="00D90415" w:rsidRPr="00E73AA9" w:rsidRDefault="00D90415" w:rsidP="00D90415">
      <w:pPr>
        <w:pStyle w:val="OnderliggendekennisBK"/>
        <w:rPr>
          <w:bCs w:val="0"/>
        </w:rPr>
      </w:pPr>
      <w:r w:rsidRPr="00E73AA9">
        <w:rPr>
          <w:bCs w:val="0"/>
        </w:rPr>
        <w:t>b.</w:t>
      </w:r>
      <w:r w:rsidRPr="00E73AA9">
        <w:rPr>
          <w:bCs w:val="0"/>
        </w:rPr>
        <w:tab/>
        <w:t xml:space="preserve">Diëten en voedingsvoorkeuren (LPD 6) </w:t>
      </w:r>
    </w:p>
    <w:p w14:paraId="2E0C76CE" w14:textId="11BDB272" w:rsidR="00D90415" w:rsidRPr="00E73AA9" w:rsidRDefault="00262F79" w:rsidP="00D90415">
      <w:pPr>
        <w:pStyle w:val="OnderliggendekennisBK"/>
        <w:rPr>
          <w:bCs w:val="0"/>
        </w:rPr>
      </w:pPr>
      <w:r>
        <w:rPr>
          <w:bCs w:val="0"/>
        </w:rPr>
        <w:t>g</w:t>
      </w:r>
      <w:r w:rsidR="00D90415" w:rsidRPr="00E73AA9">
        <w:rPr>
          <w:bCs w:val="0"/>
        </w:rPr>
        <w:t>.</w:t>
      </w:r>
      <w:r w:rsidR="00D90415" w:rsidRPr="00E73AA9">
        <w:rPr>
          <w:bCs w:val="0"/>
        </w:rPr>
        <w:tab/>
        <w:t xml:space="preserve">Keuken- en zaalorganisatie: </w:t>
      </w:r>
      <w:r>
        <w:rPr>
          <w:bCs w:val="0"/>
        </w:rPr>
        <w:t xml:space="preserve">efficiënte werkorganisatie, </w:t>
      </w:r>
      <w:r w:rsidR="00D90415" w:rsidRPr="00E73AA9">
        <w:rPr>
          <w:bCs w:val="0"/>
        </w:rPr>
        <w:t>basisprincipes van instructie, feedback en motivatie (LPD 5</w:t>
      </w:r>
      <w:r>
        <w:rPr>
          <w:bCs w:val="0"/>
        </w:rPr>
        <w:t>, 7</w:t>
      </w:r>
      <w:r w:rsidR="00D90415" w:rsidRPr="00E73AA9">
        <w:rPr>
          <w:bCs w:val="0"/>
        </w:rPr>
        <w:t>)</w:t>
      </w:r>
    </w:p>
    <w:p w14:paraId="2F367E53" w14:textId="608C2A9E" w:rsidR="00D90415" w:rsidRPr="00E73AA9" w:rsidRDefault="00262F79" w:rsidP="00D90415">
      <w:pPr>
        <w:pStyle w:val="OnderliggendekennisBK"/>
        <w:rPr>
          <w:bCs w:val="0"/>
        </w:rPr>
      </w:pPr>
      <w:r>
        <w:rPr>
          <w:bCs w:val="0"/>
        </w:rPr>
        <w:t>k</w:t>
      </w:r>
      <w:r w:rsidR="00D90415" w:rsidRPr="00E73AA9">
        <w:rPr>
          <w:bCs w:val="0"/>
        </w:rPr>
        <w:t>.</w:t>
      </w:r>
      <w:r w:rsidR="00D90415" w:rsidRPr="00E73AA9">
        <w:rPr>
          <w:bCs w:val="0"/>
        </w:rPr>
        <w:tab/>
        <w:t>Menuplanning (LPD 6)</w:t>
      </w:r>
    </w:p>
    <w:p w14:paraId="45FC7841" w14:textId="05007D7B" w:rsidR="005B7367" w:rsidRPr="000D40DB" w:rsidRDefault="00262F79" w:rsidP="00045ED0">
      <w:pPr>
        <w:pStyle w:val="OnderliggendekennisBK"/>
      </w:pPr>
      <w:r>
        <w:rPr>
          <w:bCs w:val="0"/>
        </w:rPr>
        <w:t>r</w:t>
      </w:r>
      <w:r w:rsidR="00D90415" w:rsidRPr="000D40DB">
        <w:rPr>
          <w:bCs w:val="0"/>
        </w:rPr>
        <w:t>.</w:t>
      </w:r>
      <w:r w:rsidR="00D90415" w:rsidRPr="000D40DB">
        <w:rPr>
          <w:bCs w:val="0"/>
        </w:rPr>
        <w:tab/>
        <w:t>Samenstelling van gerechten en menu’s: smaakcombinaties, aroma’s, texturen en kleuren, foodpairing, afwisseling in het assortiment (LPD 6)</w:t>
      </w:r>
    </w:p>
    <w:p w14:paraId="6C57C847" w14:textId="3AA0FC3D" w:rsidR="007B47EA" w:rsidRDefault="007B47EA" w:rsidP="005729DB">
      <w:pPr>
        <w:pStyle w:val="Doel"/>
      </w:pPr>
      <w:bookmarkStart w:id="91" w:name="_Ref177046247"/>
      <w:r>
        <w:t xml:space="preserve">De leerlingen </w:t>
      </w:r>
      <w:r w:rsidR="008D4293">
        <w:t xml:space="preserve">lichten </w:t>
      </w:r>
      <w:r>
        <w:t xml:space="preserve">nieuwe trends </w:t>
      </w:r>
      <w:r w:rsidR="000F332E">
        <w:t xml:space="preserve">en producten </w:t>
      </w:r>
      <w:r>
        <w:t>toe.</w:t>
      </w:r>
      <w:bookmarkEnd w:id="91"/>
    </w:p>
    <w:p w14:paraId="58245DF0" w14:textId="1554B27A" w:rsidR="000F332E" w:rsidRDefault="000F332E" w:rsidP="00746024">
      <w:pPr>
        <w:pStyle w:val="Wenk"/>
      </w:pPr>
      <w:r>
        <w:t xml:space="preserve">De leerlingen worden aangemoedigd om hun vakkennis te ontwikkelen en op de hoogte te blijven van de meest recente ontwikkelingen. Je kan </w:t>
      </w:r>
      <w:r w:rsidR="00240CBB">
        <w:t>hen</w:t>
      </w:r>
      <w:r>
        <w:t xml:space="preserve"> laten kennismaken met specifieke websites, vaktijdschriften, </w:t>
      </w:r>
      <w:r w:rsidR="00DE36C7">
        <w:t xml:space="preserve">zich </w:t>
      </w:r>
      <w:r>
        <w:t>laten abonneren op nieuwsbrieven of sociale media kanalen</w:t>
      </w:r>
      <w:r w:rsidR="00746024">
        <w:t xml:space="preserve">, </w:t>
      </w:r>
      <w:r w:rsidR="00746024" w:rsidRPr="00711674">
        <w:t>podcasts … en hen kritisch laten omgaan met informatie.</w:t>
      </w:r>
      <w:r w:rsidR="00F337B6">
        <w:t xml:space="preserve"> </w:t>
      </w:r>
      <w:r w:rsidR="0069163B" w:rsidRPr="00746024">
        <w:t xml:space="preserve">Je kan met de klas een eigen kanaal aanmaken </w:t>
      </w:r>
      <w:r w:rsidR="00F337B6">
        <w:t>om</w:t>
      </w:r>
      <w:r w:rsidR="00DE36C7" w:rsidRPr="00746024">
        <w:t xml:space="preserve"> </w:t>
      </w:r>
      <w:r w:rsidR="0069163B" w:rsidRPr="00746024">
        <w:t xml:space="preserve">nieuwe trends en producten </w:t>
      </w:r>
      <w:r w:rsidR="00F337B6">
        <w:t xml:space="preserve">te </w:t>
      </w:r>
      <w:r w:rsidR="0069163B" w:rsidRPr="00746024">
        <w:t>posten.</w:t>
      </w:r>
    </w:p>
    <w:p w14:paraId="0634B36F" w14:textId="1760968B" w:rsidR="000F332E" w:rsidRDefault="000F332E" w:rsidP="000F332E">
      <w:pPr>
        <w:pStyle w:val="Wenk"/>
      </w:pPr>
      <w:r>
        <w:t xml:space="preserve">Je kan nieuwe trends en producten verkennen door </w:t>
      </w:r>
      <w:r w:rsidR="00F337B6">
        <w:t xml:space="preserve">ze </w:t>
      </w:r>
      <w:r>
        <w:t>te (laten) demonstreren</w:t>
      </w:r>
      <w:r w:rsidR="00E77F99">
        <w:t xml:space="preserve"> (gastchef, </w:t>
      </w:r>
      <w:r w:rsidR="001E5C0F">
        <w:t>bedrijfsbezoek, bezoek aan een vakbeurs, studiereis …).</w:t>
      </w:r>
    </w:p>
    <w:p w14:paraId="2ED45B61" w14:textId="1ED41291" w:rsidR="000F332E" w:rsidRDefault="003A3268" w:rsidP="000F332E">
      <w:pPr>
        <w:pStyle w:val="Wenk"/>
      </w:pPr>
      <w:bookmarkStart w:id="92" w:name="_Hlk181279609"/>
      <w:r>
        <w:t xml:space="preserve">De </w:t>
      </w:r>
      <w:r w:rsidR="000F332E">
        <w:t xml:space="preserve">leerlingen </w:t>
      </w:r>
      <w:r>
        <w:t>kunnen</w:t>
      </w:r>
      <w:r w:rsidR="000F332E">
        <w:t xml:space="preserve"> aan de hand van een opdracht een nieuwe trend</w:t>
      </w:r>
      <w:r w:rsidR="00AC66C5">
        <w:t xml:space="preserve"> of</w:t>
      </w:r>
      <w:r w:rsidR="000F332E">
        <w:t xml:space="preserve"> product voorstellen voor de medeleerlingen en </w:t>
      </w:r>
      <w:r w:rsidR="00D45D05">
        <w:t>–</w:t>
      </w:r>
      <w:r w:rsidR="000F332E">
        <w:t xml:space="preserve"> indien</w:t>
      </w:r>
      <w:r w:rsidR="000A272A">
        <w:t xml:space="preserve"> </w:t>
      </w:r>
      <w:r>
        <w:t xml:space="preserve">haalbaar </w:t>
      </w:r>
      <w:r w:rsidR="000F332E">
        <w:t>– laten uitvoeren tijdens de praktijk.</w:t>
      </w:r>
    </w:p>
    <w:p w14:paraId="1B29F889" w14:textId="0B18C90B" w:rsidR="007B47EA" w:rsidRDefault="00F161BD" w:rsidP="000F332E">
      <w:pPr>
        <w:pStyle w:val="Wenk"/>
      </w:pPr>
      <w:r>
        <w:t>De leerlingen kunnen</w:t>
      </w:r>
      <w:r w:rsidR="000F332E" w:rsidRPr="008C5D61">
        <w:t xml:space="preserve"> een nieuw of aangepast product </w:t>
      </w:r>
      <w:r w:rsidR="000F332E">
        <w:t xml:space="preserve">ontwikkelen </w:t>
      </w:r>
      <w:r>
        <w:t>aangepast aan</w:t>
      </w:r>
      <w:r w:rsidR="000F332E">
        <w:t xml:space="preserve"> nieuwe trends en producten.</w:t>
      </w:r>
    </w:p>
    <w:p w14:paraId="34304F80" w14:textId="5210D424" w:rsidR="007B47EA" w:rsidRDefault="007B47EA" w:rsidP="007B47EA">
      <w:pPr>
        <w:pStyle w:val="Doel"/>
      </w:pPr>
      <w:bookmarkStart w:id="93" w:name="_Ref176170885"/>
      <w:bookmarkEnd w:id="92"/>
      <w:r>
        <w:t xml:space="preserve">De leerlingen handelen volgens procedures en </w:t>
      </w:r>
      <w:hyperlink w:anchor="_levensbeschouwing" w:history="1">
        <w:r w:rsidRPr="00E73AA9">
          <w:rPr>
            <w:rStyle w:val="Lexicon"/>
          </w:rPr>
          <w:t>organisatiecultuur</w:t>
        </w:r>
      </w:hyperlink>
      <w:r w:rsidRPr="00E73AA9">
        <w:rPr>
          <w:rStyle w:val="Lexicon"/>
        </w:rPr>
        <w:t xml:space="preserve"> </w:t>
      </w:r>
      <w:r>
        <w:t>en handelen kwaliteitsbewust.</w:t>
      </w:r>
      <w:bookmarkEnd w:id="93"/>
    </w:p>
    <w:p w14:paraId="282B4288" w14:textId="023C165B" w:rsidR="000F332E" w:rsidRPr="00AE3B63" w:rsidRDefault="000F332E" w:rsidP="000F332E">
      <w:pPr>
        <w:pStyle w:val="Wenk"/>
      </w:pPr>
      <w:bookmarkStart w:id="94" w:name="_Hlk181280236"/>
      <w:r>
        <w:t>Je kan aan de hand van een werkplaatsreglement (school)</w:t>
      </w:r>
      <w:r w:rsidR="00FF42CD">
        <w:t xml:space="preserve"> of</w:t>
      </w:r>
      <w:r>
        <w:t xml:space="preserve"> arbeidsreglement (werkplekleren) de voorgeschreven procedures en huisregels bespreken</w:t>
      </w:r>
      <w:r w:rsidR="006A400D">
        <w:t xml:space="preserve">, </w:t>
      </w:r>
      <w:r>
        <w:t xml:space="preserve">het belang </w:t>
      </w:r>
      <w:r w:rsidR="006A400D">
        <w:t xml:space="preserve">ervan </w:t>
      </w:r>
      <w:r>
        <w:t>benadrukken</w:t>
      </w:r>
      <w:r w:rsidR="006A400D">
        <w:t xml:space="preserve"> en samen met de leerlingen klasafspraken opstellen.</w:t>
      </w:r>
    </w:p>
    <w:p w14:paraId="1EA41C5F" w14:textId="0861D095" w:rsidR="000F332E" w:rsidRDefault="00C01227" w:rsidP="000F332E">
      <w:pPr>
        <w:pStyle w:val="Wenk"/>
      </w:pPr>
      <w:r>
        <w:t>Er is een</w:t>
      </w:r>
      <w:r w:rsidR="000F332E">
        <w:t xml:space="preserve"> verschil </w:t>
      </w:r>
      <w:r w:rsidR="00174AA1">
        <w:t>tussen de school en de werkplekken met betrekking tot organisatiecultuur.</w:t>
      </w:r>
      <w:r w:rsidR="000F332E">
        <w:t xml:space="preserve"> </w:t>
      </w:r>
      <w:r w:rsidR="00174AA1">
        <w:t>Het is belangrijk om daar aandacht aan te besteden</w:t>
      </w:r>
      <w:r w:rsidR="00512CE3">
        <w:t xml:space="preserve"> (</w:t>
      </w:r>
      <w:r w:rsidR="006342D8">
        <w:t xml:space="preserve">b.v. </w:t>
      </w:r>
      <w:r w:rsidR="000F332E">
        <w:t xml:space="preserve">verzorgd voorkomen en bedrijfskledij van bepaalde functies t.o.v. de uitstraling van het bedrijf, </w:t>
      </w:r>
      <w:r w:rsidR="006342D8">
        <w:t xml:space="preserve">afspraken i.v.m. haartooi en tatoeages, </w:t>
      </w:r>
      <w:r w:rsidR="00512CE3">
        <w:t>regels</w:t>
      </w:r>
      <w:r w:rsidR="000F332E">
        <w:t xml:space="preserve"> op vlak van roken, gsm-gebruik, </w:t>
      </w:r>
      <w:r w:rsidR="006342D8">
        <w:t xml:space="preserve">middelengebruik, </w:t>
      </w:r>
      <w:r w:rsidR="000F332E">
        <w:t>sociale media …</w:t>
      </w:r>
      <w:r w:rsidR="00B5754B">
        <w:t>).</w:t>
      </w:r>
    </w:p>
    <w:p w14:paraId="082D69B2" w14:textId="4B481835" w:rsidR="007B47EA" w:rsidRDefault="00B5754B" w:rsidP="000F332E">
      <w:pPr>
        <w:pStyle w:val="Wenk"/>
      </w:pPr>
      <w:r>
        <w:t>De</w:t>
      </w:r>
      <w:r w:rsidR="00AC66C5">
        <w:t xml:space="preserve"> leerlingen </w:t>
      </w:r>
      <w:r w:rsidR="00DC6A7C">
        <w:t xml:space="preserve">zijn zich bewust van </w:t>
      </w:r>
      <w:r w:rsidR="00AC66C5">
        <w:t>het belang van kwaliteit en kwaliteitsnormen</w:t>
      </w:r>
      <w:r w:rsidR="00DC6A7C">
        <w:t xml:space="preserve"> (</w:t>
      </w:r>
      <w:r w:rsidR="00C6430D">
        <w:t xml:space="preserve">bv. </w:t>
      </w:r>
      <w:r w:rsidR="00DC6A7C">
        <w:t xml:space="preserve">ISO-normen, </w:t>
      </w:r>
      <w:hyperlink w:anchor="_PDCA-cyclus" w:history="1">
        <w:r w:rsidR="00DC6A7C" w:rsidRPr="009776E9">
          <w:rPr>
            <w:rStyle w:val="Lexicon"/>
          </w:rPr>
          <w:t>PDCA-cyclus</w:t>
        </w:r>
      </w:hyperlink>
      <w:r w:rsidR="00DC6A7C">
        <w:t>)</w:t>
      </w:r>
      <w:r w:rsidR="00AC66C5">
        <w:t>.</w:t>
      </w:r>
      <w:r w:rsidR="00DC6A7C">
        <w:t xml:space="preserve"> </w:t>
      </w:r>
      <w:r w:rsidR="00AC66C5" w:rsidRPr="007127FC">
        <w:t xml:space="preserve">Je kan </w:t>
      </w:r>
      <w:r w:rsidR="007B6E9F">
        <w:t>de leerlingen laten</w:t>
      </w:r>
      <w:r w:rsidR="00AC66C5" w:rsidRPr="007127FC">
        <w:t xml:space="preserve"> nagaan hoe werkplekken reviews en mondelinge feedback van de gasten inzetten om de kwaliteit te verbeteren.</w:t>
      </w:r>
      <w:bookmarkEnd w:id="94"/>
    </w:p>
    <w:p w14:paraId="513C8DAE" w14:textId="77777777" w:rsidR="007B47EA" w:rsidRDefault="007B47EA" w:rsidP="007B47EA">
      <w:pPr>
        <w:pStyle w:val="Doel"/>
      </w:pPr>
      <w:bookmarkStart w:id="95" w:name="_Ref175647473"/>
      <w:r>
        <w:t>De leerlingen communiceren respectvol en werken efficiënt samen binnen het team.</w:t>
      </w:r>
      <w:bookmarkEnd w:id="95"/>
    </w:p>
    <w:p w14:paraId="32ECF632" w14:textId="3B4A1205" w:rsidR="00CB2B63" w:rsidRPr="00CB2B63" w:rsidRDefault="00D80B41" w:rsidP="007B0098">
      <w:pPr>
        <w:pStyle w:val="Afbeersteitem"/>
      </w:pPr>
      <w:r>
        <w:t>Keuken- en zaalorganisatie: b</w:t>
      </w:r>
      <w:r w:rsidR="00CB2B63" w:rsidRPr="00CB2B63">
        <w:t xml:space="preserve">asisprincipes van </w:t>
      </w:r>
      <w:r w:rsidR="00CB2B63" w:rsidRPr="007E5062">
        <w:t>instructie</w:t>
      </w:r>
      <w:r w:rsidR="00CB2B63" w:rsidRPr="00CB2B63">
        <w:t>, feedback en motivatie</w:t>
      </w:r>
    </w:p>
    <w:p w14:paraId="1B8001AB" w14:textId="03498FEA" w:rsidR="007B0098" w:rsidRPr="00CB2B63" w:rsidRDefault="007B0098" w:rsidP="007B0098">
      <w:pPr>
        <w:pStyle w:val="Afbitem"/>
      </w:pPr>
      <w:r w:rsidRPr="0081207B">
        <w:t>Assisteren bij de opleiding en begeleiding van het keukenpersoneel</w:t>
      </w:r>
    </w:p>
    <w:p w14:paraId="6DB067B1" w14:textId="60AFE611" w:rsidR="009F10E3" w:rsidRDefault="009F10E3" w:rsidP="000F332E">
      <w:pPr>
        <w:pStyle w:val="Wenk"/>
      </w:pPr>
      <w:bookmarkStart w:id="96" w:name="_Hlk181611050"/>
      <w:bookmarkStart w:id="97" w:name="_Hlk181611731"/>
      <w:r w:rsidRPr="009F10E3">
        <w:t xml:space="preserve">Criteria voor </w:t>
      </w:r>
      <w:r w:rsidR="00D05732">
        <w:t xml:space="preserve">respectvol en </w:t>
      </w:r>
      <w:r w:rsidRPr="009F10E3">
        <w:t>efficiënt samenwerken: zich flexibel aanpassen aan een veranderend team of werkschema, hulp of advies vragen, feedback opvolgen, respect tonen voor collega’s (zich verplaatsen in de</w:t>
      </w:r>
      <w:r w:rsidR="00E73353">
        <w:t xml:space="preserve"> </w:t>
      </w:r>
      <w:r w:rsidRPr="009F10E3">
        <w:t xml:space="preserve">positie of functie van de </w:t>
      </w:r>
      <w:r w:rsidRPr="009F10E3">
        <w:lastRenderedPageBreak/>
        <w:t>collega), gepast reageren (hulp bieden, afstand houden, relativeren), correct handelen in stresssituaties ...</w:t>
      </w:r>
    </w:p>
    <w:p w14:paraId="11B65986" w14:textId="290D85AA" w:rsidR="003F31F4" w:rsidRDefault="003F31F4" w:rsidP="000F332E">
      <w:pPr>
        <w:pStyle w:val="Wenk"/>
      </w:pPr>
      <w:r>
        <w:t>Je kan leerlingen ook vertrouwd maken met hulpmiddelen zoals generatieve AI, vertaalsoftware of apps om functionele communicatieve vaardigheden in een andere taal te ondersteunen.</w:t>
      </w:r>
      <w:r w:rsidR="00AE0CA9">
        <w:t xml:space="preserve"> </w:t>
      </w:r>
      <w:r w:rsidR="00AE0CA9" w:rsidRPr="00AE0CA9">
        <w:t>Aan de hand van opnames van instructiemomenten of teambesprekingen kan je communicatietechnieken analyseren en goede praktijken benadrukken.</w:t>
      </w:r>
    </w:p>
    <w:bookmarkEnd w:id="96"/>
    <w:p w14:paraId="6CABB945" w14:textId="77777777" w:rsidR="003C6E8E" w:rsidRDefault="000F332E" w:rsidP="000F332E">
      <w:pPr>
        <w:pStyle w:val="Wenk"/>
      </w:pPr>
      <w:r>
        <w:t>Je kan de basisprincipes van instructie, feedback en motivatie inoefenen via een praktische opdracht</w:t>
      </w:r>
      <w:r w:rsidR="00514456">
        <w:t xml:space="preserve"> en leerlingen </w:t>
      </w:r>
      <w:r>
        <w:t>afwisselend een leidinggevende taak toewijzen zodat ze de basisprincipes kunnen inoefenen (bv. chef bij het doorgeven van gerechten, verantwoordelijke voor de productie, HACCP-verantwoordelijke)</w:t>
      </w:r>
      <w:r w:rsidR="003C6E8E">
        <w:t>.</w:t>
      </w:r>
    </w:p>
    <w:p w14:paraId="14238EE4" w14:textId="21320CE2" w:rsidR="000F332E" w:rsidRDefault="000F332E" w:rsidP="000F332E">
      <w:pPr>
        <w:pStyle w:val="Wenk"/>
      </w:pPr>
      <w:r>
        <w:t>Je kan de leerlingen een voorbereiding laten maken en een instructie laten uitschrijven (</w:t>
      </w:r>
      <w:r w:rsidR="009A7E58">
        <w:fldChar w:fldCharType="begin"/>
      </w:r>
      <w:r w:rsidR="009A7E58">
        <w:instrText xml:space="preserve"> REF _Ref175647043 \r \h </w:instrText>
      </w:r>
      <w:r w:rsidR="009A7E58">
        <w:fldChar w:fldCharType="separate"/>
      </w:r>
      <w:r w:rsidR="009A7E58">
        <w:t>LPD 7</w:t>
      </w:r>
      <w:r w:rsidR="009A7E58">
        <w:fldChar w:fldCharType="end"/>
      </w:r>
      <w:r>
        <w:t>)</w:t>
      </w:r>
      <w:r w:rsidR="0081207B">
        <w:t xml:space="preserve"> zodat zij keukenpersoneel kunnen aansturen en opleiden. Onder assisteren verstaan we het bijstaan en ondersteunen van de leidinggevende.</w:t>
      </w:r>
    </w:p>
    <w:p w14:paraId="29DBAECF" w14:textId="7C23EC93" w:rsidR="000F332E" w:rsidRDefault="00934944" w:rsidP="000F332E">
      <w:pPr>
        <w:pStyle w:val="Wenk"/>
      </w:pPr>
      <w:bookmarkStart w:id="98" w:name="_Hlk181611244"/>
      <w:r>
        <w:t>De leerlingen leren</w:t>
      </w:r>
      <w:r w:rsidR="000F332E">
        <w:t xml:space="preserve"> afspraken </w:t>
      </w:r>
      <w:r>
        <w:t xml:space="preserve">maken </w:t>
      </w:r>
      <w:r w:rsidR="000F332E">
        <w:t>met het</w:t>
      </w:r>
      <w:r w:rsidR="000F332E" w:rsidRPr="00A45AC2">
        <w:t xml:space="preserve"> zaalpersoneel zodat een goede dienstverlening </w:t>
      </w:r>
      <w:r w:rsidR="00A85B8C" w:rsidRPr="00A45AC2">
        <w:t xml:space="preserve">wordt </w:t>
      </w:r>
      <w:r w:rsidR="000F332E" w:rsidRPr="00A45AC2">
        <w:t>verzekerd</w:t>
      </w:r>
      <w:r w:rsidR="000F332E">
        <w:t>.</w:t>
      </w:r>
    </w:p>
    <w:p w14:paraId="64313268" w14:textId="51D07E39" w:rsidR="007B47EA" w:rsidRDefault="0060453F" w:rsidP="007B47EA">
      <w:pPr>
        <w:pStyle w:val="Wenk"/>
      </w:pPr>
      <w:bookmarkStart w:id="99" w:name="_Hlk181611582"/>
      <w:bookmarkEnd w:id="98"/>
      <w:r>
        <w:t>R</w:t>
      </w:r>
      <w:r w:rsidR="4651AE62">
        <w:t>eflectievragen om leerlingen te doen nadenken over hun rol als leidinggevende:</w:t>
      </w:r>
    </w:p>
    <w:p w14:paraId="6B0B5C29" w14:textId="46873BC8" w:rsidR="0583E2CF" w:rsidRPr="00AE3B63" w:rsidRDefault="00A70C7C" w:rsidP="002C6BC4">
      <w:pPr>
        <w:pStyle w:val="Wenkops1"/>
      </w:pPr>
      <w:r>
        <w:t>i</w:t>
      </w:r>
      <w:r w:rsidR="00037628" w:rsidRPr="00AE3B63">
        <w:t>s de opdracht voor mezelf duidelijk?</w:t>
      </w:r>
    </w:p>
    <w:p w14:paraId="4E67AE26" w14:textId="4D0D30C9" w:rsidR="007B47EA" w:rsidRDefault="00A70C7C" w:rsidP="002C6BC4">
      <w:pPr>
        <w:pStyle w:val="Wenkops1"/>
      </w:pPr>
      <w:r>
        <w:t>g</w:t>
      </w:r>
      <w:r w:rsidR="007B47EA">
        <w:t>eef ik zelf het goede voorbeeld?</w:t>
      </w:r>
    </w:p>
    <w:p w14:paraId="7A90D6FF" w14:textId="0E1573A7" w:rsidR="007B47EA" w:rsidRDefault="00A70C7C" w:rsidP="002C6BC4">
      <w:pPr>
        <w:pStyle w:val="Wenkops1"/>
      </w:pPr>
      <w:r>
        <w:t>b</w:t>
      </w:r>
      <w:r w:rsidR="007B47EA">
        <w:t>egrijpen de medewerkers de opdracht? Is de instructie duidelijk?</w:t>
      </w:r>
    </w:p>
    <w:p w14:paraId="2194E3C2" w14:textId="68027EF8" w:rsidR="007B47EA" w:rsidRDefault="00A70C7C" w:rsidP="002C6BC4">
      <w:pPr>
        <w:pStyle w:val="Wenkops1"/>
      </w:pPr>
      <w:r>
        <w:t>h</w:t>
      </w:r>
      <w:r w:rsidR="007B47EA">
        <w:t>oe kan ik medewerkers motiveren en enthousiasmeren?</w:t>
      </w:r>
    </w:p>
    <w:p w14:paraId="67F24B56" w14:textId="42CDDDDD" w:rsidR="007B47EA" w:rsidRDefault="00A70C7C" w:rsidP="002C6BC4">
      <w:pPr>
        <w:pStyle w:val="Wenkops1"/>
      </w:pPr>
      <w:r>
        <w:t>h</w:t>
      </w:r>
      <w:r w:rsidR="007B47EA">
        <w:t>oe geef ik feedback en zorg ik ervoor dat de medewerker zijn gedrag bijstuurt? Is er voldoende vertrouwen en ruimte voor feedback?</w:t>
      </w:r>
    </w:p>
    <w:p w14:paraId="3D2C466F" w14:textId="6EC54518" w:rsidR="000F332E" w:rsidRDefault="00A70C7C" w:rsidP="002C6BC4">
      <w:pPr>
        <w:pStyle w:val="Wenkops1"/>
      </w:pPr>
      <w:r>
        <w:t>h</w:t>
      </w:r>
      <w:r w:rsidR="000F332E">
        <w:t>oe kan ik zorgen voor een goede teamgeest en werksfeer?</w:t>
      </w:r>
    </w:p>
    <w:bookmarkEnd w:id="99"/>
    <w:p w14:paraId="4625FFBB" w14:textId="4B3BBDC5" w:rsidR="005D519C" w:rsidRDefault="005D519C" w:rsidP="00A90CB3">
      <w:pPr>
        <w:pStyle w:val="Wenk"/>
      </w:pPr>
      <w:r>
        <w:t xml:space="preserve">Je kan aan de hand van een teamoverleg een peerevaluatie houden: </w:t>
      </w:r>
      <w:r w:rsidR="00C279D4">
        <w:t>w</w:t>
      </w:r>
      <w:r>
        <w:t>at ging goed? Wat kon beter? Je kan de leerling die verantwoordelijk was dit laten voorbereiden en modereren.</w:t>
      </w:r>
      <w:bookmarkEnd w:id="97"/>
    </w:p>
    <w:p w14:paraId="0E097D7D" w14:textId="77777777" w:rsidR="000F332E" w:rsidRDefault="000F332E" w:rsidP="000F332E">
      <w:pPr>
        <w:pStyle w:val="Doel"/>
      </w:pPr>
      <w:bookmarkStart w:id="100" w:name="_Ref175660489"/>
      <w:r>
        <w:t>De leerlingen stellen gerechten, menu’s en een assortiment samen met inbegrip van het opstellen van recepturen en technische fiches.</w:t>
      </w:r>
      <w:bookmarkEnd w:id="100"/>
    </w:p>
    <w:p w14:paraId="1D1FE2AE" w14:textId="7E4FE20A" w:rsidR="000F332E" w:rsidRDefault="00A77A18" w:rsidP="007E5062">
      <w:pPr>
        <w:pStyle w:val="Afbeersteitem"/>
      </w:pPr>
      <w:r w:rsidRPr="00A77A18">
        <w:t>Samenstelling van gerechten</w:t>
      </w:r>
      <w:r>
        <w:t xml:space="preserve"> en</w:t>
      </w:r>
      <w:r w:rsidRPr="00A77A18">
        <w:t xml:space="preserve"> menu’s: </w:t>
      </w:r>
      <w:r>
        <w:t>s</w:t>
      </w:r>
      <w:r w:rsidR="000F332E">
        <w:t>maakcombinaties, aroma’s, texturen en kleuren, foodpairing, afwisseling in het assortiment, menuplanning</w:t>
      </w:r>
    </w:p>
    <w:p w14:paraId="6B47DE83" w14:textId="00B4B837" w:rsidR="000F332E" w:rsidRDefault="00941A77" w:rsidP="007E5062">
      <w:pPr>
        <w:pStyle w:val="Afbitem"/>
      </w:pPr>
      <w:r>
        <w:t>Allergenen, d</w:t>
      </w:r>
      <w:r w:rsidR="000F332E">
        <w:t>iëten</w:t>
      </w:r>
      <w:r>
        <w:t xml:space="preserve"> en</w:t>
      </w:r>
      <w:r w:rsidR="000F332E">
        <w:t xml:space="preserve"> </w:t>
      </w:r>
      <w:r w:rsidR="000F332E" w:rsidRPr="007E5062">
        <w:t>voedingsvoorkeuren</w:t>
      </w:r>
    </w:p>
    <w:p w14:paraId="3F30355C" w14:textId="77136BB5" w:rsidR="000F332E" w:rsidRDefault="00872EFA" w:rsidP="000F332E">
      <w:pPr>
        <w:pStyle w:val="Wenk"/>
      </w:pPr>
      <w:r>
        <w:t>De leerlingen leren een</w:t>
      </w:r>
      <w:r w:rsidR="000F332E">
        <w:t xml:space="preserve"> </w:t>
      </w:r>
      <w:r w:rsidR="00F91C65">
        <w:t>assortiment</w:t>
      </w:r>
      <w:r w:rsidR="000F332E">
        <w:t xml:space="preserve"> samenstellen volgens het soort keuken, doelgroep,</w:t>
      </w:r>
      <w:r w:rsidR="00C36372">
        <w:t xml:space="preserve"> seizoen,</w:t>
      </w:r>
      <w:r w:rsidR="000F332E">
        <w:t xml:space="preserve"> geografische regio en bedrijfsstrategie. </w:t>
      </w:r>
      <w:r w:rsidR="00E73AA9">
        <w:br/>
      </w:r>
      <w:r w:rsidR="000F332E">
        <w:t xml:space="preserve">In een volgende stap kunnen </w:t>
      </w:r>
      <w:r w:rsidR="00674A53">
        <w:t>ze</w:t>
      </w:r>
      <w:r w:rsidR="000F332E">
        <w:t xml:space="preserve"> d</w:t>
      </w:r>
      <w:r w:rsidR="00966898">
        <w:t>a</w:t>
      </w:r>
      <w:r w:rsidR="000F332E">
        <w:t>t in detail uitwerken aan de hand van een technische fiche met benodigdheden en portionering, bereidingswijze met vaktermen, kostprijsberekening, voedingswaarde</w:t>
      </w:r>
      <w:r w:rsidR="006A12DA">
        <w:t xml:space="preserve"> of </w:t>
      </w:r>
      <w:r w:rsidR="000F332E">
        <w:t>allergenen</w:t>
      </w:r>
      <w:r w:rsidR="006A12DA">
        <w:t>.</w:t>
      </w:r>
      <w:r w:rsidR="00E01183" w:rsidRPr="00E01183">
        <w:t xml:space="preserve"> </w:t>
      </w:r>
      <w:r w:rsidR="00E73AA9">
        <w:br/>
      </w:r>
      <w:bookmarkStart w:id="101" w:name="_Hlk181613594"/>
      <w:r w:rsidR="00E01183">
        <w:t>Ze kunnen daarna een menukaart maken via ICT-vaardigheden, plastische technieken …</w:t>
      </w:r>
      <w:r w:rsidR="005220BD" w:rsidRPr="005220BD">
        <w:t xml:space="preserve"> </w:t>
      </w:r>
      <w:r w:rsidR="005220BD">
        <w:t>Je kan aandacht besteden aan de correcte omschrijving en het taalregister in overeenstemming met de uitstraling van de zaak.</w:t>
      </w:r>
      <w:bookmarkEnd w:id="101"/>
    </w:p>
    <w:p w14:paraId="3D779293" w14:textId="7AB81A0B" w:rsidR="000F332E" w:rsidRDefault="000F332E" w:rsidP="000F332E">
      <w:pPr>
        <w:pStyle w:val="Wenk"/>
      </w:pPr>
      <w:r>
        <w:t>Je kan</w:t>
      </w:r>
      <w:r w:rsidR="000B3936">
        <w:t xml:space="preserve"> leerlingen </w:t>
      </w:r>
      <w:r>
        <w:t xml:space="preserve">het assortiment (de menukaart) van verschillende restaurants (online) </w:t>
      </w:r>
      <w:r w:rsidR="000B3936">
        <w:t xml:space="preserve">laten </w:t>
      </w:r>
      <w:r>
        <w:t>raadplegen en analyseren</w:t>
      </w:r>
      <w:r w:rsidR="001207CB">
        <w:t xml:space="preserve"> aan de hand van de </w:t>
      </w:r>
      <w:r w:rsidR="001207CB">
        <w:lastRenderedPageBreak/>
        <w:t>assortimentdimensies</w:t>
      </w:r>
      <w:r w:rsidR="00533795">
        <w:t>, een menuplanning laten openmaken en hen wijzen op veel voorkomende fouten.</w:t>
      </w:r>
    </w:p>
    <w:p w14:paraId="0EEDA555" w14:textId="68AA2B32" w:rsidR="00CB2B63" w:rsidRDefault="005242A7" w:rsidP="000F332E">
      <w:pPr>
        <w:pStyle w:val="Wenk"/>
      </w:pPr>
      <w:bookmarkStart w:id="102" w:name="_Hlk177126636"/>
      <w:r>
        <w:t>D</w:t>
      </w:r>
      <w:r w:rsidR="000F332E">
        <w:t xml:space="preserve">e leerlingen </w:t>
      </w:r>
      <w:r>
        <w:t>kunnen eventueel</w:t>
      </w:r>
      <w:r w:rsidR="000F332E">
        <w:t xml:space="preserve"> een nieuw product ontwikkelen op basis van een aantal grondstoffen, een opdracht van een klant, een thema … </w:t>
      </w:r>
      <w:r w:rsidR="007E1E04">
        <w:t xml:space="preserve">waarbij ze aandacht hebben voor </w:t>
      </w:r>
      <w:r w:rsidR="000F332E">
        <w:t>smaakcombinaties (</w:t>
      </w:r>
      <w:r w:rsidR="000F332E" w:rsidRPr="00213432">
        <w:rPr>
          <w:i/>
        </w:rPr>
        <w:t>foodpairing</w:t>
      </w:r>
      <w:r w:rsidR="000F332E">
        <w:t>), kleur, geur en mondgevoel, samenstelling (in functie van diëten, allergenen of andere voedingsvoorkeuren), wijze van dresseren en presenteren ...</w:t>
      </w:r>
      <w:bookmarkEnd w:id="102"/>
    </w:p>
    <w:p w14:paraId="0DF881B9" w14:textId="001A22A6" w:rsidR="007B47EA" w:rsidRDefault="005A211B" w:rsidP="007B47EA">
      <w:pPr>
        <w:pStyle w:val="Kop2"/>
      </w:pPr>
      <w:bookmarkStart w:id="103" w:name="_Toc187348907"/>
      <w:bookmarkStart w:id="104" w:name="_Toc188289115"/>
      <w:r>
        <w:t>Vaktechnisch</w:t>
      </w:r>
      <w:r w:rsidR="007B47EA">
        <w:t xml:space="preserve"> handelen</w:t>
      </w:r>
      <w:bookmarkEnd w:id="103"/>
      <w:bookmarkEnd w:id="104"/>
    </w:p>
    <w:p w14:paraId="1195403F" w14:textId="0A872B50" w:rsidR="007B47EA" w:rsidRDefault="007B47EA" w:rsidP="007B47EA">
      <w:pPr>
        <w:pStyle w:val="Concordantie"/>
      </w:pPr>
      <w:r w:rsidRPr="0084140A">
        <w:t>Doelen die leiden naar BK</w:t>
      </w:r>
    </w:p>
    <w:p w14:paraId="7DEFC131" w14:textId="6625A798" w:rsidR="00841867" w:rsidRDefault="007B47EA" w:rsidP="00841867">
      <w:pPr>
        <w:pStyle w:val="MDSMDBK"/>
      </w:pPr>
      <w:r>
        <w:t xml:space="preserve">BK </w:t>
      </w:r>
      <w:r w:rsidR="00841867">
        <w:t>11</w:t>
      </w:r>
      <w:r w:rsidR="00841867">
        <w:tab/>
        <w:t>De leerlingen voeren voorbereidende werkzaamheden uit voor bereidingen. (LPD 8, 9, 10</w:t>
      </w:r>
      <w:r w:rsidR="008B211A">
        <w:t>, 11)</w:t>
      </w:r>
    </w:p>
    <w:p w14:paraId="71D382CA" w14:textId="0F4BA32E" w:rsidR="00841867" w:rsidRDefault="00841867" w:rsidP="00841867">
      <w:pPr>
        <w:pStyle w:val="MDSMDBK"/>
      </w:pPr>
      <w:r>
        <w:t>BK 12</w:t>
      </w:r>
      <w:r>
        <w:tab/>
        <w:t>De leerlingen maken vlees, vis, gevogelte, groenten, fruit en andere basisproducten schoon en bewerken, versnijden en portioneren ze.</w:t>
      </w:r>
      <w:r w:rsidR="008B211A">
        <w:t xml:space="preserve"> (LPD 10)</w:t>
      </w:r>
    </w:p>
    <w:p w14:paraId="5A4D6150" w14:textId="35452DB1" w:rsidR="00841867" w:rsidRDefault="00841867" w:rsidP="00841867">
      <w:pPr>
        <w:pStyle w:val="MDSMDBK"/>
      </w:pPr>
      <w:r>
        <w:t>BK 13</w:t>
      </w:r>
      <w:r>
        <w:tab/>
        <w:t>De leerlingen passen diverse bereidingstechnieken toe voor het bereiden van hapjes, garnituren, sauzen, soepen, voorgerechten, bijgerechten, salades, deegwaren, rijstgerechten, aardappelbereidingen, vlees, gevogelte, visgerechten, plant-based gerechten, zuivelbereidingen en nagerechten.</w:t>
      </w:r>
      <w:r w:rsidR="008B211A">
        <w:t xml:space="preserve"> (LPD 12, 13)</w:t>
      </w:r>
    </w:p>
    <w:p w14:paraId="659B237C" w14:textId="283FB885" w:rsidR="00841867" w:rsidRDefault="00841867" w:rsidP="00841867">
      <w:pPr>
        <w:pStyle w:val="MDSMDBK"/>
      </w:pPr>
      <w:r>
        <w:t>BK 14</w:t>
      </w:r>
      <w:r>
        <w:tab/>
        <w:t>De leerlingen bereiden gerechten en maaltijden à la minute.</w:t>
      </w:r>
      <w:r w:rsidR="008B211A">
        <w:t xml:space="preserve"> (LPD 15)</w:t>
      </w:r>
    </w:p>
    <w:p w14:paraId="0F9BA0B8" w14:textId="77777777" w:rsidR="008B211A" w:rsidRDefault="00841867" w:rsidP="008B211A">
      <w:pPr>
        <w:pStyle w:val="MDSMDBK"/>
      </w:pPr>
      <w:r>
        <w:t>BK 15</w:t>
      </w:r>
      <w:r>
        <w:tab/>
        <w:t>De leerlingen passen diverse dresseertechnieken toe voor op het bord en op het buffet.</w:t>
      </w:r>
      <w:r w:rsidR="008B211A">
        <w:t xml:space="preserve"> (LPD 14)</w:t>
      </w:r>
      <w:r w:rsidR="008B211A" w:rsidRPr="008B211A">
        <w:t xml:space="preserve"> </w:t>
      </w:r>
    </w:p>
    <w:p w14:paraId="4138D7C1" w14:textId="72FA9BD8" w:rsidR="008B211A" w:rsidRDefault="008B211A" w:rsidP="008B211A">
      <w:pPr>
        <w:pStyle w:val="MDSMDBK"/>
      </w:pPr>
      <w:r>
        <w:t>BK 20</w:t>
      </w:r>
      <w:r>
        <w:tab/>
        <w:t>De leerlingen plannen, organiseren en coördineren werkzaamheden van de keuken onder supervisie van de verantwoordelijke. (LPD 7)</w:t>
      </w:r>
    </w:p>
    <w:p w14:paraId="716D3C43" w14:textId="4C89BC0E" w:rsidR="00262F79" w:rsidRPr="00262F79" w:rsidRDefault="00262F79" w:rsidP="00262F79">
      <w:pPr>
        <w:pStyle w:val="MDSMDBK"/>
      </w:pPr>
      <w:r>
        <w:t>BK 27</w:t>
      </w:r>
      <w:r>
        <w:tab/>
      </w:r>
      <w:r w:rsidRPr="00262F79">
        <w:t>De leerlingen assisteren bij de samenwerking met leveranciers en dienstverleners</w:t>
      </w:r>
      <w:r>
        <w:t xml:space="preserve"> (LPD 8)</w:t>
      </w:r>
    </w:p>
    <w:p w14:paraId="4B9B5226" w14:textId="77777777" w:rsidR="007B47EA" w:rsidRPr="000773B5" w:rsidRDefault="007B47EA" w:rsidP="007B47EA">
      <w:pPr>
        <w:pStyle w:val="MDSMDBK"/>
      </w:pPr>
      <w:r w:rsidRPr="000773B5">
        <w:t>Onderliggende kennis</w:t>
      </w:r>
      <w:r>
        <w:t xml:space="preserve"> bij doelen die leiden naar BK</w:t>
      </w:r>
    </w:p>
    <w:p w14:paraId="14912C36" w14:textId="1ED4CFB1" w:rsidR="005D79F5" w:rsidRDefault="00262F79" w:rsidP="005D79F5">
      <w:pPr>
        <w:pStyle w:val="OnderliggendekennisBK"/>
      </w:pPr>
      <w:r>
        <w:t>f</w:t>
      </w:r>
      <w:r w:rsidR="005D79F5" w:rsidRPr="0002464C">
        <w:t>.</w:t>
      </w:r>
      <w:r w:rsidR="005D79F5" w:rsidRPr="0002464C">
        <w:tab/>
        <w:t>Infrastructuur, toestellen en materialen</w:t>
      </w:r>
      <w:r w:rsidR="005D79F5">
        <w:t xml:space="preserve"> (LPD 9, 25, 26)</w:t>
      </w:r>
    </w:p>
    <w:p w14:paraId="0A691FFF" w14:textId="3B06E304" w:rsidR="0002464C" w:rsidRDefault="00262F79" w:rsidP="00F84768">
      <w:pPr>
        <w:pStyle w:val="OnderliggendekennisBK"/>
      </w:pPr>
      <w:r>
        <w:t>g</w:t>
      </w:r>
      <w:r w:rsidR="0002464C">
        <w:t>.</w:t>
      </w:r>
      <w:r w:rsidR="0002464C">
        <w:tab/>
        <w:t>Keuken- en zaalorganisatie: efficiënte werkorganisatie</w:t>
      </w:r>
      <w:r>
        <w:t>, basisprincipes van instructie, feedback en motivatie</w:t>
      </w:r>
      <w:r w:rsidR="0002464C">
        <w:t xml:space="preserve"> </w:t>
      </w:r>
      <w:r w:rsidR="0002464C" w:rsidRPr="0002464C">
        <w:t xml:space="preserve">(LPD </w:t>
      </w:r>
      <w:r>
        <w:t xml:space="preserve">5, </w:t>
      </w:r>
      <w:r w:rsidR="0002464C" w:rsidRPr="0002464C">
        <w:t>7)</w:t>
      </w:r>
    </w:p>
    <w:p w14:paraId="4D52E6B4" w14:textId="36F848D8" w:rsidR="0002464C" w:rsidRDefault="00262F79" w:rsidP="00F84768">
      <w:pPr>
        <w:pStyle w:val="OnderliggendekennisBK"/>
      </w:pPr>
      <w:r>
        <w:t>h</w:t>
      </w:r>
      <w:r w:rsidR="0002464C">
        <w:t>.</w:t>
      </w:r>
      <w:r w:rsidR="0002464C">
        <w:tab/>
        <w:t>Keukentechnieken (LPD 10, 11, 12, 13, 14)</w:t>
      </w:r>
      <w:r w:rsidR="0002464C" w:rsidRPr="0002464C">
        <w:t xml:space="preserve"> </w:t>
      </w:r>
    </w:p>
    <w:p w14:paraId="519B0C61" w14:textId="5E22718D" w:rsidR="0002464C" w:rsidRDefault="00262F79" w:rsidP="00F84768">
      <w:pPr>
        <w:pStyle w:val="OnderliggendekennisBK"/>
      </w:pPr>
      <w:r>
        <w:t>i</w:t>
      </w:r>
      <w:r w:rsidR="0002464C" w:rsidRPr="0002464C">
        <w:t>.</w:t>
      </w:r>
      <w:r w:rsidR="0002464C" w:rsidRPr="0002464C">
        <w:tab/>
        <w:t>Keuze van leveranciers</w:t>
      </w:r>
      <w:r w:rsidR="0002464C">
        <w:t xml:space="preserve"> (LPD 8)</w:t>
      </w:r>
      <w:r w:rsidR="0002464C" w:rsidRPr="0002464C">
        <w:t xml:space="preserve"> </w:t>
      </w:r>
    </w:p>
    <w:p w14:paraId="7BB1462B" w14:textId="2AAD769E" w:rsidR="0002464C" w:rsidRDefault="00262F79" w:rsidP="00F84768">
      <w:pPr>
        <w:pStyle w:val="OnderliggendekennisBK"/>
      </w:pPr>
      <w:r>
        <w:t>l</w:t>
      </w:r>
      <w:r w:rsidR="0002464C" w:rsidRPr="0002464C">
        <w:t>.</w:t>
      </w:r>
      <w:r w:rsidR="0002464C" w:rsidRPr="0002464C">
        <w:tab/>
        <w:t>Plant-based koken, vervanging van dierlijke door plantaardige ingrediënten</w:t>
      </w:r>
      <w:r w:rsidR="0002464C">
        <w:t xml:space="preserve"> (LPD 13)</w:t>
      </w:r>
    </w:p>
    <w:p w14:paraId="6A7B8A7F" w14:textId="7FF3E3FC" w:rsidR="005C54FA" w:rsidRDefault="00262F79" w:rsidP="00F84768">
      <w:pPr>
        <w:pStyle w:val="OnderliggendekennisBK"/>
      </w:pPr>
      <w:r>
        <w:t>o</w:t>
      </w:r>
      <w:r w:rsidR="005C54FA" w:rsidRPr="005C54FA">
        <w:t>.</w:t>
      </w:r>
      <w:r w:rsidR="005C54FA" w:rsidRPr="005C54FA">
        <w:tab/>
        <w:t>Productkennis: assortiment, seizoenen, prijs, kwaliteitskenmerken, uitzicht, houdbaarheid, versheid, toepassingsmogelijkheden, anatomie van de dieren voor consumptie</w:t>
      </w:r>
      <w:r w:rsidR="005C54FA">
        <w:t xml:space="preserve"> (LPD 8)</w:t>
      </w:r>
    </w:p>
    <w:p w14:paraId="54C49DA1" w14:textId="4EBED892" w:rsidR="000F332E" w:rsidRDefault="0076793E" w:rsidP="000F332E">
      <w:pPr>
        <w:pStyle w:val="Doel"/>
      </w:pPr>
      <w:bookmarkStart w:id="105" w:name="_Ref175647043"/>
      <w:r w:rsidRPr="0076793E">
        <w:t>De leerlingen plannen, organiseren en coördineren werkzaamheden van de keuken onder supervisie van de verantwoordelijke.</w:t>
      </w:r>
      <w:bookmarkEnd w:id="105"/>
    </w:p>
    <w:p w14:paraId="15E01936" w14:textId="5C1CD40A" w:rsidR="000F332E" w:rsidRDefault="000F332E" w:rsidP="00816F4B">
      <w:pPr>
        <w:pStyle w:val="Wenk"/>
      </w:pPr>
      <w:r>
        <w:t xml:space="preserve">In de derde graad leren de leerlingen ordelijk werken, plannen, organiseren, efficiënt werken, hun eigen werk controleren … In het 7de leerjaar wordt </w:t>
      </w:r>
      <w:r w:rsidR="003F7516">
        <w:t xml:space="preserve">daarop </w:t>
      </w:r>
      <w:r>
        <w:t xml:space="preserve">verder gebouwd maar wordt meer de focus gelegd op het organiseren en coördineren. Principes van communicatie </w:t>
      </w:r>
      <w:r w:rsidR="00C010CB">
        <w:t xml:space="preserve">en leiding geven </w:t>
      </w:r>
      <w:r>
        <w:t>komen aan bod in</w:t>
      </w:r>
      <w:r w:rsidR="009A7E58">
        <w:t xml:space="preserve"> </w:t>
      </w:r>
      <w:r w:rsidR="009A7E58">
        <w:fldChar w:fldCharType="begin"/>
      </w:r>
      <w:r w:rsidR="009A7E58">
        <w:instrText xml:space="preserve"> REF _Ref175647473 \r \h </w:instrText>
      </w:r>
      <w:r w:rsidR="009A7E58">
        <w:fldChar w:fldCharType="separate"/>
      </w:r>
      <w:r w:rsidR="009A7E58">
        <w:t>LPD 5</w:t>
      </w:r>
      <w:r w:rsidR="009A7E58">
        <w:fldChar w:fldCharType="end"/>
      </w:r>
      <w:r>
        <w:t>.</w:t>
      </w:r>
    </w:p>
    <w:p w14:paraId="5133D96C" w14:textId="13E56E09" w:rsidR="000F332E" w:rsidRDefault="000F332E" w:rsidP="000F332E">
      <w:pPr>
        <w:pStyle w:val="Wenk"/>
      </w:pPr>
      <w:r>
        <w:t>Je kan de leerlingen een opdracht laten maken waarbij ze de werkzaamheden inschatten (rekening houdend met reservaties</w:t>
      </w:r>
      <w:r w:rsidR="00C010CB">
        <w:t>, statistieken</w:t>
      </w:r>
      <w:r>
        <w:t>)</w:t>
      </w:r>
      <w:bookmarkStart w:id="106" w:name="_Hlk181619889"/>
      <w:r>
        <w:t>, een werkplanning en werkvolgorde (met tijdsinschatting) opmaken</w:t>
      </w:r>
      <w:r w:rsidR="00781805">
        <w:t xml:space="preserve"> met behulp van sjablonen</w:t>
      </w:r>
      <w:r w:rsidR="008061F6">
        <w:t xml:space="preserve"> (stappenplan, </w:t>
      </w:r>
      <w:hyperlink w:anchor="_Function_sheet" w:history="1">
        <w:r w:rsidR="008061F6" w:rsidRPr="00816F4B">
          <w:rPr>
            <w:rStyle w:val="Lexicon"/>
            <w:i/>
            <w:iCs/>
          </w:rPr>
          <w:t>function sheet</w:t>
        </w:r>
      </w:hyperlink>
      <w:r w:rsidR="008061F6">
        <w:t>)</w:t>
      </w:r>
      <w:r w:rsidR="00781805">
        <w:t>.</w:t>
      </w:r>
      <w:bookmarkEnd w:id="106"/>
    </w:p>
    <w:p w14:paraId="475C2CEB" w14:textId="47AF3512" w:rsidR="00F5786C" w:rsidRDefault="00F5786C" w:rsidP="000F332E">
      <w:pPr>
        <w:pStyle w:val="Wenk"/>
      </w:pPr>
      <w:r>
        <w:t>Je kan dit leerplandoel realiseren in verschillende formules: restaurantdienst, banketdienst, traiteurdienst …</w:t>
      </w:r>
    </w:p>
    <w:p w14:paraId="4D28F5E6" w14:textId="77777777" w:rsidR="000F332E" w:rsidRDefault="000F332E" w:rsidP="000F332E">
      <w:pPr>
        <w:pStyle w:val="Doel"/>
      </w:pPr>
      <w:bookmarkStart w:id="107" w:name="_Ref175660274"/>
      <w:r>
        <w:t>De leerlingen selecteren grondstoffen op basis van productkennis.</w:t>
      </w:r>
      <w:bookmarkEnd w:id="107"/>
    </w:p>
    <w:p w14:paraId="376E6773" w14:textId="12668684" w:rsidR="000F332E" w:rsidRDefault="000F332E" w:rsidP="007E5062">
      <w:pPr>
        <w:pStyle w:val="Afbeersteitem"/>
      </w:pPr>
      <w:r>
        <w:t>Productkennis: assortiment, seizoenen, prijs, kwaliteitskenmerken, uitzicht, houdbaarheid, versheid, toepassingsmogelijkheden, anatomie van de dieren voor consumptie</w:t>
      </w:r>
    </w:p>
    <w:p w14:paraId="65FF0D62" w14:textId="05909A31" w:rsidR="00262F79" w:rsidRDefault="002C3832" w:rsidP="00262F79">
      <w:pPr>
        <w:pStyle w:val="Afbitem"/>
      </w:pPr>
      <w:r>
        <w:t>K</w:t>
      </w:r>
      <w:r w:rsidR="000F332E">
        <w:t>euze van leverancier</w:t>
      </w:r>
      <w:r w:rsidR="00262F79">
        <w:br/>
      </w:r>
      <w:r w:rsidR="00262F79" w:rsidRPr="009D2B58">
        <w:t>Assisteren bij samenwerking met leveranciers en dienstverleners</w:t>
      </w:r>
    </w:p>
    <w:p w14:paraId="3278CE83" w14:textId="530F5AC3" w:rsidR="00B617FA" w:rsidRDefault="00B617FA" w:rsidP="001A1A7B">
      <w:pPr>
        <w:pStyle w:val="3degrsamenhang"/>
      </w:pPr>
      <w:r>
        <w:t>Grondstoffen (III-GrCa-a LPD 7, III-ReKe-a LPD 7)</w:t>
      </w:r>
    </w:p>
    <w:p w14:paraId="4BED0A73" w14:textId="67E6781E" w:rsidR="000F332E" w:rsidRDefault="000F332E" w:rsidP="001663AB">
      <w:pPr>
        <w:pStyle w:val="Wenk"/>
      </w:pPr>
      <w:r>
        <w:t xml:space="preserve">In het 7de leerjaar kan je meer exclusieve grondstoffen aan bod laten komen. Een grondige productkennis is noodzakelijk zodat de kok </w:t>
      </w:r>
      <w:r w:rsidR="00220194">
        <w:t xml:space="preserve">niet alleen </w:t>
      </w:r>
      <w:r>
        <w:t>producten kan herkennen en gebruiken maar ook meer inzichtelijk kan werken met grondstoffen en alternatieven gebruiken.</w:t>
      </w:r>
    </w:p>
    <w:p w14:paraId="5FB6C88C" w14:textId="1AB9B096" w:rsidR="000F332E" w:rsidRDefault="000F332E" w:rsidP="000F332E">
      <w:pPr>
        <w:pStyle w:val="Wenk"/>
      </w:pPr>
      <w:bookmarkStart w:id="108" w:name="_Hlk181620812"/>
      <w:r>
        <w:t xml:space="preserve">Je kan een zo breed mogelijke waaier van grondstoffen aanbieden en oog hebben voor lokale producten, duurzame teelt … </w:t>
      </w:r>
      <w:r w:rsidR="00F336FA">
        <w:t>Dat kan via</w:t>
      </w:r>
      <w:r>
        <w:t xml:space="preserve"> een bedrijfsbezoek of </w:t>
      </w:r>
      <w:r w:rsidR="00F336FA">
        <w:t xml:space="preserve">uitnodiging van </w:t>
      </w:r>
      <w:r>
        <w:t xml:space="preserve">een </w:t>
      </w:r>
      <w:r w:rsidRPr="009B3884">
        <w:t>gastchef</w:t>
      </w:r>
      <w:r>
        <w:t>.</w:t>
      </w:r>
    </w:p>
    <w:bookmarkEnd w:id="108"/>
    <w:p w14:paraId="02389CD9" w14:textId="59A02662" w:rsidR="000F332E" w:rsidRDefault="000F332E" w:rsidP="000F332E">
      <w:pPr>
        <w:pStyle w:val="Wenk"/>
      </w:pPr>
      <w:r>
        <w:t xml:space="preserve">Je kan dit leerplandoel in samenhang zien met </w:t>
      </w:r>
      <w:r w:rsidR="00786D2B">
        <w:fldChar w:fldCharType="begin"/>
      </w:r>
      <w:r w:rsidR="00786D2B">
        <w:instrText xml:space="preserve"> REF _Ref175648423 \r \h </w:instrText>
      </w:r>
      <w:r w:rsidR="00786D2B">
        <w:fldChar w:fldCharType="separate"/>
      </w:r>
      <w:r w:rsidR="00786D2B">
        <w:t>LPD 21</w:t>
      </w:r>
      <w:r w:rsidR="00786D2B">
        <w:fldChar w:fldCharType="end"/>
      </w:r>
      <w:r w:rsidR="00786D2B">
        <w:t xml:space="preserve"> </w:t>
      </w:r>
      <w:r>
        <w:t xml:space="preserve">zodat leerlingen in functie van het budget op een vooropgestelde </w:t>
      </w:r>
      <w:r w:rsidRPr="003B5988">
        <w:rPr>
          <w:iCs/>
        </w:rPr>
        <w:t>foodcost</w:t>
      </w:r>
      <w:r>
        <w:t xml:space="preserve"> grondstoffen kiezen.</w:t>
      </w:r>
    </w:p>
    <w:p w14:paraId="50E5D938" w14:textId="4FD7D50F" w:rsidR="000F332E" w:rsidRDefault="000F332E" w:rsidP="000F332E">
      <w:pPr>
        <w:pStyle w:val="Wenk"/>
      </w:pPr>
      <w:bookmarkStart w:id="109" w:name="_Hlk181620997"/>
      <w:r>
        <w:t>Door te vertrekken van volledige dieren of grotere stukken kan je de leerlingen inzicht geven in de anatomie van het dier</w:t>
      </w:r>
      <w:r w:rsidR="003F5946">
        <w:t>. Op die manier weten</w:t>
      </w:r>
      <w:r>
        <w:t xml:space="preserve"> leerlingen hoe ze </w:t>
      </w:r>
      <w:r w:rsidR="003F5946">
        <w:lastRenderedPageBreak/>
        <w:t xml:space="preserve">die </w:t>
      </w:r>
      <w:r>
        <w:t xml:space="preserve">grondstoffen moeten verwerken en voor welke toepassingen ze </w:t>
      </w:r>
      <w:r w:rsidR="003F5946">
        <w:t xml:space="preserve">die </w:t>
      </w:r>
      <w:r>
        <w:t>kunnen gebruiken.</w:t>
      </w:r>
    </w:p>
    <w:p w14:paraId="1CCB0F84" w14:textId="4713FE3C" w:rsidR="000F332E" w:rsidRDefault="000F332E" w:rsidP="000F332E">
      <w:pPr>
        <w:pStyle w:val="Wenk"/>
      </w:pPr>
      <w:bookmarkStart w:id="110" w:name="_Hlk181620684"/>
      <w:bookmarkEnd w:id="109"/>
      <w:r>
        <w:t xml:space="preserve">Je kan aandacht besteden aan convenience producten: </w:t>
      </w:r>
      <w:r w:rsidR="001D7811">
        <w:t>h</w:t>
      </w:r>
      <w:r>
        <w:t xml:space="preserve">oe kunnen grondstoffen bijdragen </w:t>
      </w:r>
      <w:r w:rsidR="001D7811">
        <w:t xml:space="preserve">aan </w:t>
      </w:r>
      <w:r>
        <w:t xml:space="preserve">een efficiëntere productie? Welke kleine ingrepen kunnen bijdragen tot een kwaliteitsverhoging? Je kan bij het vergelijken van grondstoffen die geen bewerking </w:t>
      </w:r>
      <w:r w:rsidR="002E6D31">
        <w:t xml:space="preserve">hebben </w:t>
      </w:r>
      <w:r>
        <w:t xml:space="preserve">ondergaan en </w:t>
      </w:r>
      <w:r w:rsidR="002E6D31">
        <w:t xml:space="preserve">van </w:t>
      </w:r>
      <w:r>
        <w:t>convenienceproducten aandacht hebben voor de grondstoffenkost, personeelskost en energiekost maar ook via een organoleptische proef de kwaliteit vergelijken.</w:t>
      </w:r>
    </w:p>
    <w:p w14:paraId="351F0116" w14:textId="6B0F371C" w:rsidR="000F332E" w:rsidRDefault="005A5BDB" w:rsidP="000F332E">
      <w:pPr>
        <w:pStyle w:val="Wenk"/>
      </w:pPr>
      <w:bookmarkStart w:id="111" w:name="_Hlk180670587"/>
      <w:bookmarkStart w:id="112" w:name="_Hlk181621019"/>
      <w:r>
        <w:t>E</w:t>
      </w:r>
      <w:r w:rsidR="000F332E">
        <w:t xml:space="preserve">en goede selectie van leveranciers </w:t>
      </w:r>
      <w:r>
        <w:t xml:space="preserve">staat voorop. De leerlingen kunnen </w:t>
      </w:r>
      <w:r w:rsidR="000F332E">
        <w:t xml:space="preserve">leveranciers vergelijken op basis van kwaliteit, dienstverlening, prijs … </w:t>
      </w:r>
      <w:r w:rsidR="00477279">
        <w:br/>
      </w:r>
      <w:r w:rsidR="009D2B58">
        <w:t xml:space="preserve">Daarnaast waken ze over een goede samenwerking met leveranciers en dienstverleners (bv. bank, reclamebureau) door een correcte en stipte opvolging en communicatie. </w:t>
      </w:r>
      <w:r w:rsidR="00477279">
        <w:t>Onder assisteren verstaan we het bijstaan en ondersteunen van de leidinggevende.</w:t>
      </w:r>
    </w:p>
    <w:bookmarkEnd w:id="111"/>
    <w:p w14:paraId="2DB3F605" w14:textId="3AA92C1B" w:rsidR="000F332E" w:rsidRDefault="00EC2BE8" w:rsidP="00491B6E">
      <w:pPr>
        <w:pStyle w:val="Wenk"/>
      </w:pPr>
      <w:r>
        <w:t>De</w:t>
      </w:r>
      <w:r w:rsidR="000F332E">
        <w:t xml:space="preserve"> leerlingen </w:t>
      </w:r>
      <w:r>
        <w:t xml:space="preserve">leren </w:t>
      </w:r>
      <w:r w:rsidR="000F332E">
        <w:t xml:space="preserve">nieuwe producten, smaken uit de wereldkeuken of andere culturen ontdekken door </w:t>
      </w:r>
      <w:r>
        <w:t xml:space="preserve">ze </w:t>
      </w:r>
      <w:r w:rsidR="000F332E">
        <w:t>te verwerken in het aanbod of assortiment.</w:t>
      </w:r>
    </w:p>
    <w:p w14:paraId="6BF1D63C" w14:textId="6A1E9E3B" w:rsidR="000F332E" w:rsidRDefault="000F332E" w:rsidP="000F332E">
      <w:pPr>
        <w:pStyle w:val="Doel"/>
      </w:pPr>
      <w:bookmarkStart w:id="113" w:name="_Ref177046265"/>
      <w:bookmarkEnd w:id="110"/>
      <w:bookmarkEnd w:id="112"/>
      <w:r>
        <w:t>De leerlingen selecteren en hanteren materiaal</w:t>
      </w:r>
      <w:r w:rsidR="001C5174">
        <w:t xml:space="preserve"> en toestellen</w:t>
      </w:r>
      <w:r>
        <w:t>.</w:t>
      </w:r>
      <w:bookmarkEnd w:id="113"/>
    </w:p>
    <w:p w14:paraId="37B4BEE2" w14:textId="305D4DF0" w:rsidR="000F332E" w:rsidRDefault="001C5174" w:rsidP="000F332E">
      <w:pPr>
        <w:pStyle w:val="WenkDuiding"/>
      </w:pPr>
      <w:r>
        <w:t>Via</w:t>
      </w:r>
      <w:r w:rsidR="000F332E">
        <w:t xml:space="preserve"> dit leerplandoel </w:t>
      </w:r>
      <w:r>
        <w:t>maken leerlingen</w:t>
      </w:r>
      <w:r w:rsidR="000F332E">
        <w:t xml:space="preserve"> de juiste </w:t>
      </w:r>
      <w:r>
        <w:t xml:space="preserve">selectie en hanteren ze </w:t>
      </w:r>
      <w:r w:rsidR="000F332E">
        <w:t xml:space="preserve">materiaal </w:t>
      </w:r>
      <w:r>
        <w:t>en toestellen in de infrastructuur van de keuken.</w:t>
      </w:r>
      <w:r w:rsidR="000F332E">
        <w:t xml:space="preserve"> In </w:t>
      </w:r>
      <w:r w:rsidR="00932B35">
        <w:fldChar w:fldCharType="begin"/>
      </w:r>
      <w:r w:rsidR="00932B35">
        <w:instrText xml:space="preserve"> REF _Ref175649239 \r \h </w:instrText>
      </w:r>
      <w:r w:rsidR="00932B35">
        <w:fldChar w:fldCharType="separate"/>
      </w:r>
      <w:r w:rsidR="00932B35">
        <w:t>LPD 25</w:t>
      </w:r>
      <w:r w:rsidR="00932B35">
        <w:fldChar w:fldCharType="end"/>
      </w:r>
      <w:r w:rsidR="00932B35">
        <w:t xml:space="preserve"> </w:t>
      </w:r>
      <w:r w:rsidR="000F332E">
        <w:t xml:space="preserve">wordt de focus gelegd op het reinigen in functie van voedselveiligheid, in </w:t>
      </w:r>
      <w:r w:rsidR="00932B35">
        <w:fldChar w:fldCharType="begin"/>
      </w:r>
      <w:r w:rsidR="00932B35">
        <w:instrText xml:space="preserve"> REF _Ref175649254 \r \h </w:instrText>
      </w:r>
      <w:r w:rsidR="00932B35">
        <w:fldChar w:fldCharType="separate"/>
      </w:r>
      <w:r w:rsidR="00932B35">
        <w:t>LPD 26</w:t>
      </w:r>
      <w:r w:rsidR="00932B35">
        <w:fldChar w:fldCharType="end"/>
      </w:r>
      <w:r w:rsidR="000F332E">
        <w:t xml:space="preserve"> ligt de nadruk op arbeidsveiligheid.</w:t>
      </w:r>
    </w:p>
    <w:p w14:paraId="2C0BC8BB" w14:textId="1076F46E" w:rsidR="000F332E" w:rsidRDefault="000F332E" w:rsidP="000F332E">
      <w:pPr>
        <w:pStyle w:val="Wenk"/>
      </w:pPr>
      <w:r>
        <w:t xml:space="preserve">In de </w:t>
      </w:r>
      <w:r w:rsidR="00E7538C">
        <w:t>der</w:t>
      </w:r>
      <w:r>
        <w:t>de graad kwamen de basisfuncties van de toestellen aan bod. In het 7de leerjaar kan je alle functies van de toestellen verkennen en gebruiken. Je kan leerlingen met programma’s leren werken of zelf programma’s laten invoeren.</w:t>
      </w:r>
    </w:p>
    <w:p w14:paraId="7CA030B4" w14:textId="77777777" w:rsidR="00932B35" w:rsidRDefault="00932B35" w:rsidP="00932B35">
      <w:pPr>
        <w:pStyle w:val="Wenk"/>
      </w:pPr>
      <w:r>
        <w:t>Je kan met behulp van instructiekaarten (of QR-code die verwijst naar een digitale kaart) per toestel informatie geven over de kostprijs, gebruiksaanwijzing, mogelijke risico’s en reinigingsvoorschriften.</w:t>
      </w:r>
    </w:p>
    <w:p w14:paraId="09B22C5B" w14:textId="157FE0FC" w:rsidR="000F332E" w:rsidRDefault="4651AE62" w:rsidP="000F332E">
      <w:pPr>
        <w:pStyle w:val="Wenk"/>
      </w:pPr>
      <w:r>
        <w:t xml:space="preserve">Je kan specifieke toestellen in functie van hedendaagse kooktechnieken </w:t>
      </w:r>
      <w:r w:rsidR="005E376D">
        <w:t xml:space="preserve">verkennen </w:t>
      </w:r>
      <w:r>
        <w:t>door middel van een bedrijfs- of beursbezoek.</w:t>
      </w:r>
    </w:p>
    <w:p w14:paraId="135C5682" w14:textId="65E6E8A1" w:rsidR="000F332E" w:rsidRDefault="000F332E" w:rsidP="000F332E">
      <w:pPr>
        <w:pStyle w:val="Wenk"/>
      </w:pPr>
      <w:r>
        <w:t xml:space="preserve">Je kan aan de hand van een casus de leerlingen een voorstel laten uitwerken </w:t>
      </w:r>
      <w:r w:rsidR="00802033">
        <w:t xml:space="preserve">om na te gaan </w:t>
      </w:r>
      <w:r>
        <w:t xml:space="preserve">welk materiaal noodzakelijk is voor een bepaalde activiteit en </w:t>
      </w:r>
      <w:r w:rsidR="00802033">
        <w:t xml:space="preserve">hen daarvoor </w:t>
      </w:r>
      <w:r>
        <w:t>een kostenraming laten opstellen.</w:t>
      </w:r>
    </w:p>
    <w:p w14:paraId="20857E69" w14:textId="77777777" w:rsidR="003C6E8E" w:rsidRDefault="00153587" w:rsidP="0013526D">
      <w:pPr>
        <w:pStyle w:val="Doel"/>
      </w:pPr>
      <w:r w:rsidRPr="00153587">
        <w:t>De leerlingen maken vlees, vis, gevogelte, groenten, fruit en andere basisproducten schoon en bewerken, versnijden en portioneren ze</w:t>
      </w:r>
      <w:r w:rsidR="003C6E8E">
        <w:t>.</w:t>
      </w:r>
    </w:p>
    <w:p w14:paraId="089B26D2" w14:textId="0F19D1A5" w:rsidR="00B617FA" w:rsidRPr="001E7296" w:rsidRDefault="00B617FA" w:rsidP="00CE01D7">
      <w:pPr>
        <w:pStyle w:val="3degrsamenhang"/>
        <w:rPr>
          <w:lang w:val="en-AU"/>
        </w:rPr>
      </w:pPr>
      <w:r w:rsidRPr="001E7296">
        <w:rPr>
          <w:lang w:val="en-AU"/>
        </w:rPr>
        <w:t>III-GrCa-a LPD 9, III-ReKe-a LPD 9</w:t>
      </w:r>
    </w:p>
    <w:p w14:paraId="792D7B05" w14:textId="77777777" w:rsidR="000F332E" w:rsidRDefault="000F332E" w:rsidP="000F332E">
      <w:pPr>
        <w:pStyle w:val="Wenk"/>
      </w:pPr>
      <w:r>
        <w:t>Complexere zaken zoals het uitbenen en fileren kan je verder inoefenen door te werken met volledige dieren of grote stukken.</w:t>
      </w:r>
    </w:p>
    <w:p w14:paraId="60D5661A" w14:textId="384D2615" w:rsidR="000F332E" w:rsidRDefault="000F332E" w:rsidP="000F332E">
      <w:pPr>
        <w:pStyle w:val="Wenk"/>
      </w:pPr>
      <w:r>
        <w:t>Je kan in functie van efficiëntie taken machinaal laten uitvoeren en d</w:t>
      </w:r>
      <w:r w:rsidR="009F317A">
        <w:t>a</w:t>
      </w:r>
      <w:r>
        <w:t>t afwegen ten opzichte van de kwaliteit.</w:t>
      </w:r>
    </w:p>
    <w:p w14:paraId="75BAD3E0" w14:textId="6EC59D9C" w:rsidR="000F332E" w:rsidRDefault="000F332E" w:rsidP="000F332E">
      <w:pPr>
        <w:pStyle w:val="Wenk"/>
      </w:pPr>
      <w:r>
        <w:t>Je kan het belang van een correcte en consequente portionering benadrukken en d</w:t>
      </w:r>
      <w:r w:rsidR="00DC4756">
        <w:t>a</w:t>
      </w:r>
      <w:r>
        <w:t>t in verband brengen met de kost- en verkoopprijs (</w:t>
      </w:r>
      <w:r w:rsidR="006D5B77">
        <w:fldChar w:fldCharType="begin"/>
      </w:r>
      <w:r w:rsidR="006D5B77">
        <w:instrText xml:space="preserve"> REF _Ref175648423 \r \h </w:instrText>
      </w:r>
      <w:r w:rsidR="006D5B77">
        <w:fldChar w:fldCharType="separate"/>
      </w:r>
      <w:r w:rsidR="006D5B77">
        <w:t>LPD 21</w:t>
      </w:r>
      <w:r w:rsidR="006D5B77">
        <w:fldChar w:fldCharType="end"/>
      </w:r>
      <w:r>
        <w:t>).</w:t>
      </w:r>
    </w:p>
    <w:p w14:paraId="1B5F2FD0" w14:textId="77777777" w:rsidR="000F332E" w:rsidRDefault="000F332E" w:rsidP="00B253DE">
      <w:pPr>
        <w:pStyle w:val="Doel"/>
      </w:pPr>
      <w:r>
        <w:lastRenderedPageBreak/>
        <w:t>De leerlingen maken basisbereidingen en afleidingen klaar.</w:t>
      </w:r>
    </w:p>
    <w:p w14:paraId="482CF9F7" w14:textId="0B91FE8A" w:rsidR="004A2E5F" w:rsidRDefault="004A2E5F" w:rsidP="004A2E5F">
      <w:pPr>
        <w:pStyle w:val="Wenk"/>
      </w:pPr>
      <w:r>
        <w:t xml:space="preserve">Dit leerplandoel bouwt verder op leerinhouden van </w:t>
      </w:r>
      <w:r w:rsidR="00BD3B7F">
        <w:t xml:space="preserve">de studierichting </w:t>
      </w:r>
      <w:r>
        <w:t>Restaurant en keuken.</w:t>
      </w:r>
    </w:p>
    <w:p w14:paraId="007E4131" w14:textId="7ADEA462" w:rsidR="004A2E5F" w:rsidRDefault="004A2E5F" w:rsidP="004A2E5F">
      <w:pPr>
        <w:pStyle w:val="Wenk"/>
      </w:pPr>
      <w:r>
        <w:t xml:space="preserve">Je kan verbanden leggen met basisbereidingen uit de internationale keuken en </w:t>
      </w:r>
      <w:r w:rsidR="008C099A">
        <w:t xml:space="preserve">die </w:t>
      </w:r>
      <w:r>
        <w:t>onderling vergelijken.</w:t>
      </w:r>
      <w:r w:rsidR="00FF6868">
        <w:t xml:space="preserve"> Klassieke basisbereidingen kunnen de basis vormen om hedendaagse technieken aan bod te laten komen.</w:t>
      </w:r>
    </w:p>
    <w:p w14:paraId="54A0979C" w14:textId="5BD98906" w:rsidR="000F332E" w:rsidRDefault="004A2E5F" w:rsidP="004A2E5F">
      <w:pPr>
        <w:pStyle w:val="Wenk"/>
      </w:pPr>
      <w:r>
        <w:t>Je kan de basisbereidingen en afleidingen vergelijken met enkele convenienceproducten en onderzoeken wat de verschillen zijn op het vlak van smaak, structuur, kostprijs … (</w:t>
      </w:r>
      <w:r>
        <w:fldChar w:fldCharType="begin"/>
      </w:r>
      <w:r>
        <w:instrText xml:space="preserve"> REF _Ref175660274 \r \h </w:instrText>
      </w:r>
      <w:r>
        <w:fldChar w:fldCharType="separate"/>
      </w:r>
      <w:r>
        <w:t>LPD 8</w:t>
      </w:r>
      <w:r>
        <w:fldChar w:fldCharType="end"/>
      </w:r>
      <w:r>
        <w:t>).</w:t>
      </w:r>
    </w:p>
    <w:p w14:paraId="2FE5228D" w14:textId="1F2FCBC1" w:rsidR="000F332E" w:rsidRDefault="000F332E" w:rsidP="00B253DE">
      <w:pPr>
        <w:pStyle w:val="Doel"/>
      </w:pPr>
      <w:r>
        <w:t xml:space="preserve">De leerlingen passen </w:t>
      </w:r>
      <w:r w:rsidR="006F4915">
        <w:t xml:space="preserve">diverse </w:t>
      </w:r>
      <w:r>
        <w:t>bereidingstechnieken toe bij het klaarmaken van eigentijdse, gastronomische gerechten en beoordelen de kwaliteit van de bereiding en het eindproduct.</w:t>
      </w:r>
    </w:p>
    <w:p w14:paraId="046B3DC3" w14:textId="77777777" w:rsidR="000F332E" w:rsidRDefault="000F332E" w:rsidP="00B253DE">
      <w:pPr>
        <w:pStyle w:val="Afbakeningalleen"/>
      </w:pPr>
      <w:r>
        <w:t>Hapjes, garnituren, sauzen, soepen, voorgerechten, bijgerechten, salades, deegwaren, rijstgerechten, aardappelbereidingen, vlees, gevogelte, visgerechten, zuivelbereidingen en nagerechten</w:t>
      </w:r>
    </w:p>
    <w:p w14:paraId="212D20B5" w14:textId="416DD43D" w:rsidR="000F332E" w:rsidRPr="005C60B3" w:rsidRDefault="000F332E" w:rsidP="00B253DE">
      <w:pPr>
        <w:pStyle w:val="Wenk"/>
      </w:pPr>
      <w:r>
        <w:t>In</w:t>
      </w:r>
      <w:r w:rsidR="008E00E0">
        <w:t xml:space="preserve"> de</w:t>
      </w:r>
      <w:r>
        <w:t xml:space="preserve"> </w:t>
      </w:r>
      <w:r w:rsidR="004E709E">
        <w:t>derde graad komen</w:t>
      </w:r>
      <w:r w:rsidR="008E00E0">
        <w:t xml:space="preserve"> de </w:t>
      </w:r>
      <w:r>
        <w:t xml:space="preserve">basistechnieken </w:t>
      </w:r>
      <w:r w:rsidR="008E00E0">
        <w:t>uitvoerig aan bod</w:t>
      </w:r>
      <w:r>
        <w:t xml:space="preserve"> (</w:t>
      </w:r>
      <w:r w:rsidR="008E00E0" w:rsidRPr="0071366C">
        <w:rPr>
          <w:i/>
          <w:iCs/>
        </w:rPr>
        <w:t>é</w:t>
      </w:r>
      <w:r w:rsidRPr="0071366C">
        <w:rPr>
          <w:i/>
          <w:iCs/>
        </w:rPr>
        <w:t>tuver, bouillir, rôtir, blanchir, braiser, glacer, gratiner, suer, pocher, cuire à la vapeur, frire, sauter, griller, poêler, mariner</w:t>
      </w:r>
      <w:r>
        <w:t>)</w:t>
      </w:r>
      <w:r w:rsidR="00A66667">
        <w:t xml:space="preserve">. </w:t>
      </w:r>
      <w:r w:rsidR="006462CA">
        <w:br/>
      </w:r>
      <w:r w:rsidR="00A66667">
        <w:t>J</w:t>
      </w:r>
      <w:r w:rsidR="008E00E0">
        <w:t>e kan d</w:t>
      </w:r>
      <w:r w:rsidR="00A66667">
        <w:t>i</w:t>
      </w:r>
      <w:r w:rsidR="008E00E0">
        <w:t>e verder uitdiepen en aanvullen met</w:t>
      </w:r>
      <w:r>
        <w:t xml:space="preserve"> hedendaagse bereidingstechnieken </w:t>
      </w:r>
      <w:r w:rsidR="008E00E0">
        <w:t xml:space="preserve">zoals </w:t>
      </w:r>
      <w:r>
        <w:t xml:space="preserve">fermenteren, </w:t>
      </w:r>
      <w:r w:rsidR="00B35A54">
        <w:t>pekelen</w:t>
      </w:r>
      <w:r w:rsidR="00A66667">
        <w:t xml:space="preserve"> of </w:t>
      </w:r>
      <w:r w:rsidR="008E00E0">
        <w:t>vacuümgaren</w:t>
      </w:r>
      <w:r w:rsidR="00A66667">
        <w:t>.</w:t>
      </w:r>
      <w:r w:rsidR="008E00E0">
        <w:br/>
      </w:r>
      <w:r w:rsidR="00215503">
        <w:t>S</w:t>
      </w:r>
      <w:r w:rsidR="0069163B" w:rsidRPr="005C60B3">
        <w:t>pecifieke technieken</w:t>
      </w:r>
      <w:r w:rsidR="00215503">
        <w:t xml:space="preserve">: </w:t>
      </w:r>
      <w:r w:rsidR="0069163B" w:rsidRPr="005C60B3">
        <w:t>barbecue, kamado, plancha</w:t>
      </w:r>
      <w:r w:rsidR="00B17834" w:rsidRPr="005C60B3">
        <w:t>.</w:t>
      </w:r>
      <w:r w:rsidR="0069163B" w:rsidRPr="005C60B3">
        <w:br/>
      </w:r>
      <w:r w:rsidR="008E00E0" w:rsidRPr="005C60B3">
        <w:t xml:space="preserve">Je kan dit </w:t>
      </w:r>
      <w:r w:rsidR="008242F7">
        <w:t xml:space="preserve">leerplandoel </w:t>
      </w:r>
      <w:r w:rsidR="008E00E0" w:rsidRPr="005C60B3">
        <w:t>in samenhang zien met nieuwe trends en producten (</w:t>
      </w:r>
      <w:r w:rsidR="008E00E0" w:rsidRPr="005C60B3">
        <w:fldChar w:fldCharType="begin"/>
      </w:r>
      <w:r w:rsidR="008E00E0" w:rsidRPr="005C60B3">
        <w:instrText xml:space="preserve"> REF _Ref177046247 \r \h </w:instrText>
      </w:r>
      <w:r w:rsidR="005C60B3">
        <w:instrText xml:space="preserve"> \* MERGEFORMAT </w:instrText>
      </w:r>
      <w:r w:rsidR="008E00E0" w:rsidRPr="005C60B3">
        <w:fldChar w:fldCharType="separate"/>
      </w:r>
      <w:r w:rsidR="008E00E0" w:rsidRPr="005C60B3">
        <w:t>LPD 3</w:t>
      </w:r>
      <w:r w:rsidR="008E00E0" w:rsidRPr="005C60B3">
        <w:fldChar w:fldCharType="end"/>
      </w:r>
      <w:r w:rsidR="008E00E0" w:rsidRPr="005C60B3">
        <w:t>) en specifieke toestellen (</w:t>
      </w:r>
      <w:r w:rsidR="008E00E0" w:rsidRPr="005C60B3">
        <w:fldChar w:fldCharType="begin"/>
      </w:r>
      <w:r w:rsidR="008E00E0" w:rsidRPr="005C60B3">
        <w:instrText xml:space="preserve"> REF _Ref177046265 \r \h </w:instrText>
      </w:r>
      <w:r w:rsidR="005C60B3">
        <w:instrText xml:space="preserve"> \* MERGEFORMAT </w:instrText>
      </w:r>
      <w:r w:rsidR="008E00E0" w:rsidRPr="005C60B3">
        <w:fldChar w:fldCharType="separate"/>
      </w:r>
      <w:r w:rsidR="008E00E0" w:rsidRPr="005C60B3">
        <w:t>LPD 9</w:t>
      </w:r>
      <w:r w:rsidR="008E00E0" w:rsidRPr="005C60B3">
        <w:fldChar w:fldCharType="end"/>
      </w:r>
      <w:r w:rsidR="008E00E0" w:rsidRPr="005C60B3">
        <w:t>).</w:t>
      </w:r>
    </w:p>
    <w:p w14:paraId="5B4C8270" w14:textId="1E020854" w:rsidR="000F332E" w:rsidRPr="005C60B3" w:rsidRDefault="00DD47E8" w:rsidP="00B253DE">
      <w:pPr>
        <w:pStyle w:val="Wenk"/>
      </w:pPr>
      <w:bookmarkStart w:id="114" w:name="_Hlk181622297"/>
      <w:r w:rsidRPr="005C60B3">
        <w:t xml:space="preserve">Bij het beoordelen van de kwaliteit van de bereiding en het eindproduct kan je stilstaan bij smaken, </w:t>
      </w:r>
      <w:r w:rsidR="000F332E" w:rsidRPr="005C60B3">
        <w:t>textuur</w:t>
      </w:r>
      <w:r w:rsidRPr="005C60B3">
        <w:t>, bereidingswijze</w:t>
      </w:r>
      <w:r w:rsidR="00F37DFD">
        <w:t xml:space="preserve"> of </w:t>
      </w:r>
      <w:r w:rsidRPr="005C60B3">
        <w:t>gaarheid</w:t>
      </w:r>
      <w:r w:rsidR="00F37DFD">
        <w:t>.</w:t>
      </w:r>
      <w:bookmarkEnd w:id="114"/>
    </w:p>
    <w:p w14:paraId="3C5AEAA4" w14:textId="2A5C831A" w:rsidR="00F77194" w:rsidRDefault="00BC0563" w:rsidP="00F77194">
      <w:pPr>
        <w:pStyle w:val="Wenk"/>
      </w:pPr>
      <w:bookmarkStart w:id="115" w:name="_Hlk181622408"/>
      <w:r>
        <w:t>De leerlingen</w:t>
      </w:r>
      <w:r w:rsidR="00DD47E8" w:rsidRPr="005C60B3">
        <w:t xml:space="preserve"> ervaren hoe </w:t>
      </w:r>
      <w:r w:rsidR="009D1870">
        <w:t xml:space="preserve">drank en eten </w:t>
      </w:r>
      <w:r w:rsidR="00F37DFD">
        <w:t xml:space="preserve">elkaar </w:t>
      </w:r>
      <w:r w:rsidR="00DD47E8" w:rsidRPr="005C60B3">
        <w:t xml:space="preserve">beïnvloeden. Je kan samenwerken met </w:t>
      </w:r>
      <w:r w:rsidR="00BD2893" w:rsidRPr="005C60B3">
        <w:t xml:space="preserve">de </w:t>
      </w:r>
      <w:r w:rsidR="00DD47E8" w:rsidRPr="005C60B3">
        <w:t>ler</w:t>
      </w:r>
      <w:r w:rsidR="00BD2893" w:rsidRPr="005C60B3">
        <w:t>a</w:t>
      </w:r>
      <w:r w:rsidR="00DD47E8" w:rsidRPr="005C60B3">
        <w:t>ar</w:t>
      </w:r>
      <w:r w:rsidR="00BD2893" w:rsidRPr="005C60B3">
        <w:t xml:space="preserve"> drank</w:t>
      </w:r>
      <w:r w:rsidR="00DD47E8" w:rsidRPr="005C60B3">
        <w:t>en</w:t>
      </w:r>
      <w:r w:rsidR="00BD2893" w:rsidRPr="005C60B3">
        <w:t>kennis</w:t>
      </w:r>
      <w:r w:rsidR="00DD47E8" w:rsidRPr="005C60B3">
        <w:t xml:space="preserve"> uit aanverwante studierichtingen Restaurant en keuken, Horeca, Sommelier </w:t>
      </w:r>
      <w:r w:rsidR="0069163B" w:rsidRPr="005C60B3">
        <w:t>of een gastspreker uitnodigen.</w:t>
      </w:r>
      <w:bookmarkEnd w:id="115"/>
    </w:p>
    <w:p w14:paraId="2134F5DB" w14:textId="682FD513" w:rsidR="000F332E" w:rsidRPr="005C60B3" w:rsidRDefault="00766927" w:rsidP="00B253DE">
      <w:pPr>
        <w:pStyle w:val="Wenk"/>
      </w:pPr>
      <w:bookmarkStart w:id="116" w:name="_Hlk181622422"/>
      <w:bookmarkStart w:id="117" w:name="_Hlk181622110"/>
      <w:r>
        <w:t xml:space="preserve">De leerlingen kunnen </w:t>
      </w:r>
      <w:r w:rsidR="00DD47E8" w:rsidRPr="005C60B3">
        <w:t>een werkinstructiefiche opvolgen: lezen van de instructie,</w:t>
      </w:r>
      <w:r w:rsidR="000F332E" w:rsidRPr="005C60B3">
        <w:t xml:space="preserve"> klaarzetten </w:t>
      </w:r>
      <w:r w:rsidR="00327329">
        <w:t xml:space="preserve">van </w:t>
      </w:r>
      <w:r w:rsidR="000F332E" w:rsidRPr="005C60B3">
        <w:t xml:space="preserve">grondstoffen, inschatten </w:t>
      </w:r>
      <w:r w:rsidR="00327329">
        <w:t xml:space="preserve">van </w:t>
      </w:r>
      <w:r w:rsidR="000F332E" w:rsidRPr="005C60B3">
        <w:t>hoeveelheden, afwegen</w:t>
      </w:r>
      <w:r w:rsidR="00DD47E8" w:rsidRPr="005C60B3">
        <w:t>, stappenplan volgen</w:t>
      </w:r>
      <w:r>
        <w:t xml:space="preserve"> of </w:t>
      </w:r>
      <w:r w:rsidR="00580092" w:rsidRPr="005C60B3">
        <w:t>tijdsplanning respecteren</w:t>
      </w:r>
      <w:r>
        <w:t>.</w:t>
      </w:r>
      <w:bookmarkEnd w:id="116"/>
    </w:p>
    <w:p w14:paraId="3A85E6C6" w14:textId="63963110" w:rsidR="000F332E" w:rsidRPr="005C60B3" w:rsidRDefault="00AA138B" w:rsidP="00B253DE">
      <w:pPr>
        <w:pStyle w:val="Wenk"/>
      </w:pPr>
      <w:r w:rsidRPr="005C60B3">
        <w:t>Bij de keuze van gerechten kan je je baseren op de klassieke keuken maar je kan d</w:t>
      </w:r>
      <w:r w:rsidR="00BE3BFC">
        <w:t>a</w:t>
      </w:r>
      <w:r w:rsidRPr="005C60B3">
        <w:t xml:space="preserve">t ook uitbreiden naar gerechten uit andere landen en continenten. Je kan de gastronomie van een land </w:t>
      </w:r>
      <w:r w:rsidR="00BE3BFC">
        <w:t xml:space="preserve">bespreken </w:t>
      </w:r>
      <w:r w:rsidRPr="005C60B3">
        <w:t>en specifieke grondstoffen en technieken aanleren die eigen zijn aan dat land.</w:t>
      </w:r>
    </w:p>
    <w:p w14:paraId="48D79CAD" w14:textId="44774F7C" w:rsidR="008850A3" w:rsidRDefault="00630FB3" w:rsidP="00B253DE">
      <w:pPr>
        <w:pStyle w:val="Wenk"/>
      </w:pPr>
      <w:bookmarkStart w:id="118" w:name="_Hlk181622350"/>
      <w:bookmarkEnd w:id="117"/>
      <w:r>
        <w:t>Bereidingstechnieken kan je aanbrengen</w:t>
      </w:r>
      <w:r w:rsidR="008850A3" w:rsidRPr="005C60B3">
        <w:t xml:space="preserve"> vanuit een voedingswetenschappelijk perspectief (bv. factoren bij het vormen van een emulsie; de maillardreactie bij het braden, </w:t>
      </w:r>
      <w:r w:rsidR="005C60B3" w:rsidRPr="005C60B3">
        <w:t xml:space="preserve">het </w:t>
      </w:r>
      <w:r w:rsidR="008850A3" w:rsidRPr="005C60B3">
        <w:t xml:space="preserve">malolactisch </w:t>
      </w:r>
      <w:r w:rsidR="004E13B4" w:rsidRPr="005C60B3">
        <w:t xml:space="preserve">proces, </w:t>
      </w:r>
      <w:r w:rsidR="005C60B3" w:rsidRPr="005C60B3">
        <w:t xml:space="preserve">de </w:t>
      </w:r>
      <w:r w:rsidR="004E13B4" w:rsidRPr="005C60B3">
        <w:t xml:space="preserve">gisting </w:t>
      </w:r>
      <w:r w:rsidR="008850A3" w:rsidRPr="005C60B3">
        <w:t xml:space="preserve">bij </w:t>
      </w:r>
      <w:r w:rsidR="004E13B4" w:rsidRPr="005C60B3">
        <w:t>fermentatie</w:t>
      </w:r>
      <w:r w:rsidR="008850A3" w:rsidRPr="005C60B3">
        <w:t xml:space="preserve"> …)</w:t>
      </w:r>
      <w:r w:rsidR="008850A3">
        <w:t>.</w:t>
      </w:r>
      <w:r w:rsidR="006439AC">
        <w:t xml:space="preserve"> Op die manier krijgen de leerlingen een beter inzicht in de bereidingstechnieken.</w:t>
      </w:r>
      <w:bookmarkEnd w:id="118"/>
    </w:p>
    <w:p w14:paraId="2F05985D" w14:textId="302856CC" w:rsidR="000F332E" w:rsidRDefault="000F332E" w:rsidP="0047121D">
      <w:pPr>
        <w:pStyle w:val="Doel"/>
      </w:pPr>
      <w:r>
        <w:lastRenderedPageBreak/>
        <w:t xml:space="preserve">De leerlingen bereiden evenwichtig samengestelde </w:t>
      </w:r>
      <w:hyperlink w:anchor="_Plant-based" w:history="1">
        <w:r w:rsidRPr="000A42D5">
          <w:rPr>
            <w:rStyle w:val="Lexicon"/>
          </w:rPr>
          <w:t>plant-based</w:t>
        </w:r>
      </w:hyperlink>
      <w:r>
        <w:t xml:space="preserve"> gerechten en beoordelen de kwaliteit van de bereiding en het eindproduct in een gastronomische context.</w:t>
      </w:r>
    </w:p>
    <w:p w14:paraId="39D669CD" w14:textId="680F7A76" w:rsidR="00AA138B" w:rsidRPr="00B10FC2" w:rsidRDefault="00AA138B" w:rsidP="00AA138B">
      <w:pPr>
        <w:pStyle w:val="Wenk"/>
      </w:pPr>
      <w:bookmarkStart w:id="119" w:name="_Hlk181622928"/>
      <w:bookmarkStart w:id="120" w:name="_Hlk177391150"/>
      <w:r w:rsidRPr="005C60B3">
        <w:t xml:space="preserve">Je kan wijzen op het belang van een evenwichtige samenstelling en </w:t>
      </w:r>
      <w:r w:rsidR="00F348B2" w:rsidRPr="005C60B3">
        <w:t xml:space="preserve">verduidelijken dat plant-based koken </w:t>
      </w:r>
      <w:r w:rsidR="0050699B">
        <w:t xml:space="preserve">betekent dat er </w:t>
      </w:r>
      <w:r w:rsidR="00155567" w:rsidRPr="005C60B3">
        <w:t xml:space="preserve">in hoofdzaak </w:t>
      </w:r>
      <w:r w:rsidR="0050699B">
        <w:t>wordt gewerkt</w:t>
      </w:r>
      <w:r w:rsidR="00F348B2" w:rsidRPr="005C60B3">
        <w:t xml:space="preserve"> met plantaardige grondstoffen</w:t>
      </w:r>
      <w:r w:rsidR="0069163B" w:rsidRPr="005C60B3">
        <w:t xml:space="preserve"> (eiwitten).</w:t>
      </w:r>
      <w:bookmarkEnd w:id="119"/>
      <w:r w:rsidR="0069163B">
        <w:br/>
      </w:r>
      <w:r>
        <w:t>Je kan tegelijkertijd het begrip eiwittransitie binnenbrengen.</w:t>
      </w:r>
    </w:p>
    <w:p w14:paraId="64CCE2AA" w14:textId="66BFB5B3" w:rsidR="00AA138B" w:rsidRDefault="00AA138B" w:rsidP="00AA138B">
      <w:pPr>
        <w:pStyle w:val="Wenk"/>
      </w:pPr>
      <w:r w:rsidRPr="00B10FC2">
        <w:t xml:space="preserve">Bij dit leerplandoel </w:t>
      </w:r>
      <w:bookmarkStart w:id="121" w:name="_Hlk124852066"/>
      <w:r w:rsidRPr="00B10FC2">
        <w:t xml:space="preserve">laat je een aantal specifieke grondstoffen </w:t>
      </w:r>
      <w:r w:rsidR="00A668D0">
        <w:t xml:space="preserve">en technieken </w:t>
      </w:r>
      <w:r w:rsidRPr="00B10FC2">
        <w:t>aan bod komen die vaak worden gebruikt in de vegetarische of veganistische keuken</w:t>
      </w:r>
      <w:r>
        <w:t xml:space="preserve"> (bv. alternatieven voor melk, plantaardige eiwitproducten en bindmiddelen).</w:t>
      </w:r>
      <w:r>
        <w:br/>
      </w:r>
      <w:r w:rsidRPr="00B10FC2">
        <w:t xml:space="preserve">Bespreek </w:t>
      </w:r>
      <w:r w:rsidR="00381F55">
        <w:t xml:space="preserve">met de leerlingen </w:t>
      </w:r>
      <w:r w:rsidRPr="00B10FC2">
        <w:t>de herkomst, belangrijkste eigenschappen en werking.</w:t>
      </w:r>
    </w:p>
    <w:p w14:paraId="7D67EA61" w14:textId="63AA84F1" w:rsidR="00AA138B" w:rsidRPr="00B10FC2" w:rsidRDefault="00381F55" w:rsidP="00AA138B">
      <w:pPr>
        <w:pStyle w:val="Wenk"/>
      </w:pPr>
      <w:r>
        <w:t>De</w:t>
      </w:r>
      <w:r w:rsidR="00AA138B" w:rsidRPr="00B10FC2">
        <w:t xml:space="preserve"> bereidingstechnieken </w:t>
      </w:r>
      <w:r>
        <w:t xml:space="preserve">kan je hier </w:t>
      </w:r>
      <w:r w:rsidR="00AA138B" w:rsidRPr="00B10FC2">
        <w:t>uitsluitend op groenten toepassen</w:t>
      </w:r>
      <w:r w:rsidR="00AA138B">
        <w:t>.</w:t>
      </w:r>
    </w:p>
    <w:bookmarkEnd w:id="121"/>
    <w:p w14:paraId="271C251A" w14:textId="54F3BD63" w:rsidR="000F332E" w:rsidRDefault="00AA138B" w:rsidP="0047121D">
      <w:pPr>
        <w:pStyle w:val="Wenk"/>
      </w:pPr>
      <w:r>
        <w:t>Je kan dit in samenhang zien met duurzaamheid (</w:t>
      </w:r>
      <w:r>
        <w:fldChar w:fldCharType="begin"/>
      </w:r>
      <w:r>
        <w:instrText xml:space="preserve"> REF _Ref177111530 \r \h </w:instrText>
      </w:r>
      <w:r>
        <w:fldChar w:fldCharType="separate"/>
      </w:r>
      <w:r>
        <w:t>LPD 20</w:t>
      </w:r>
      <w:r>
        <w:fldChar w:fldCharType="end"/>
      </w:r>
      <w:r>
        <w:t xml:space="preserve">) </w:t>
      </w:r>
      <w:bookmarkStart w:id="122" w:name="_Hlk181622736"/>
      <w:r>
        <w:t xml:space="preserve">en </w:t>
      </w:r>
      <w:r w:rsidRPr="00B10FC2">
        <w:t>voorbeelden aanreiken van gastronomische restaurants die volledig of</w:t>
      </w:r>
      <w:r>
        <w:t xml:space="preserve"> gedeeltelijk inzetten</w:t>
      </w:r>
      <w:r w:rsidR="00F27F27">
        <w:t xml:space="preserve"> op plant-based gerechten</w:t>
      </w:r>
      <w:r>
        <w:t xml:space="preserve">. </w:t>
      </w:r>
      <w:r w:rsidR="005235D1">
        <w:t>Tijdens e</w:t>
      </w:r>
      <w:r>
        <w:t xml:space="preserve">en bedrijfsbezoek of </w:t>
      </w:r>
      <w:r w:rsidR="000F332E">
        <w:t>gast</w:t>
      </w:r>
      <w:r w:rsidR="005235D1">
        <w:t>college</w:t>
      </w:r>
      <w:r>
        <w:t xml:space="preserve"> kan d</w:t>
      </w:r>
      <w:r w:rsidR="005235D1">
        <w:t xml:space="preserve">e chef toelichten </w:t>
      </w:r>
      <w:bookmarkEnd w:id="120"/>
      <w:r w:rsidR="00B562E9">
        <w:t>wat de redenen zijn om daar op in te zetten</w:t>
      </w:r>
      <w:r>
        <w:t>.</w:t>
      </w:r>
      <w:bookmarkEnd w:id="122"/>
    </w:p>
    <w:p w14:paraId="7DC81827" w14:textId="77777777" w:rsidR="000F332E" w:rsidRDefault="000F332E" w:rsidP="0047121D">
      <w:pPr>
        <w:pStyle w:val="Doel"/>
      </w:pPr>
      <w:r>
        <w:t>De leerlingen passen technieken toe om gerechten kwaliteitsvol en creatief te presenteren op bord en op buffet.</w:t>
      </w:r>
    </w:p>
    <w:p w14:paraId="15907A72" w14:textId="29571644" w:rsidR="00894E79" w:rsidRDefault="00894E79" w:rsidP="00894E79">
      <w:pPr>
        <w:pStyle w:val="Wenk"/>
      </w:pPr>
      <w:bookmarkStart w:id="123" w:name="_Hlk181623664"/>
      <w:r>
        <w:t>De leerlingen oefenen in het kwaliteitsvol en creatief presenteren van gerechten, het zorgvuldig en identiek schikken van de ingrediënten op meerdere borden naar een voorbeeld of volgens eigen voorstel.</w:t>
      </w:r>
      <w:r>
        <w:br/>
      </w:r>
      <w:bookmarkStart w:id="124" w:name="_Hlk181623058"/>
      <w:bookmarkStart w:id="125" w:name="_Hlk129958058"/>
      <w:r w:rsidR="00625047">
        <w:t>Ze kunnen</w:t>
      </w:r>
      <w:r>
        <w:t xml:space="preserve"> een schets of digitaal ontwerp maken waarbij ze nadenken over vorm, kleur, schikking bij het presenteren.</w:t>
      </w:r>
      <w:r w:rsidR="00433AA7">
        <w:t xml:space="preserve"> </w:t>
      </w:r>
      <w:r w:rsidR="00625047">
        <w:t>V</w:t>
      </w:r>
      <w:r>
        <w:t xml:space="preserve">ia sociale media of websites </w:t>
      </w:r>
      <w:r w:rsidR="00625047">
        <w:t xml:space="preserve">kan je hen </w:t>
      </w:r>
      <w:r>
        <w:t>voorbeelden aanreiken en laten kopiëren.</w:t>
      </w:r>
      <w:bookmarkEnd w:id="124"/>
    </w:p>
    <w:p w14:paraId="62B62EE5" w14:textId="6D8FA6A4" w:rsidR="00894E79" w:rsidRPr="005267BC" w:rsidRDefault="00894E79" w:rsidP="00894E79">
      <w:pPr>
        <w:pStyle w:val="Wenk"/>
      </w:pPr>
      <w:r>
        <w:t>Je kan dit leerplandoel ook realiseren bij het presenteren van buffetten (bv. hapjesbuffet in walking</w:t>
      </w:r>
      <w:r w:rsidR="0069163B">
        <w:t xml:space="preserve"> </w:t>
      </w:r>
      <w:r>
        <w:t>dinner-formule)</w:t>
      </w:r>
      <w:r w:rsidR="00433AA7">
        <w:t xml:space="preserve"> of bij</w:t>
      </w:r>
      <w:r>
        <w:t xml:space="preserve"> het schikken van kaasnagerechten of versnaperingenkar </w:t>
      </w:r>
      <w:bookmarkStart w:id="126" w:name="_Hlk181623257"/>
      <w:r>
        <w:t>(</w:t>
      </w:r>
      <w:r w:rsidRPr="00EE0E89">
        <w:rPr>
          <w:i/>
          <w:iCs/>
        </w:rPr>
        <w:t>chariot de fromages, desserts, mignardises</w:t>
      </w:r>
      <w:r>
        <w:t>)</w:t>
      </w:r>
      <w:bookmarkEnd w:id="126"/>
      <w:r>
        <w:t>.</w:t>
      </w:r>
    </w:p>
    <w:bookmarkEnd w:id="125"/>
    <w:p w14:paraId="54566EE5" w14:textId="6096D09B" w:rsidR="00894E79" w:rsidRDefault="00894E79" w:rsidP="00894E79">
      <w:pPr>
        <w:pStyle w:val="Wenk"/>
      </w:pPr>
      <w:r w:rsidRPr="00B10FC2">
        <w:t xml:space="preserve">Je kan </w:t>
      </w:r>
      <w:r>
        <w:t xml:space="preserve">de </w:t>
      </w:r>
      <w:r w:rsidRPr="00B10FC2">
        <w:t>leerlingen</w:t>
      </w:r>
      <w:r>
        <w:t xml:space="preserve"> </w:t>
      </w:r>
      <w:r w:rsidR="002655ED">
        <w:t>laten</w:t>
      </w:r>
      <w:r>
        <w:t xml:space="preserve"> nadenken over de juiste keuze van bord of ander materiaal waarop ze het gerecht presenteren.</w:t>
      </w:r>
      <w:bookmarkEnd w:id="123"/>
    </w:p>
    <w:p w14:paraId="32A73D47" w14:textId="58654E81" w:rsidR="000F332E" w:rsidRDefault="000F332E" w:rsidP="001A55CC">
      <w:pPr>
        <w:pStyle w:val="Doel"/>
      </w:pPr>
      <w:bookmarkStart w:id="127" w:name="_Ref187322074"/>
      <w:r>
        <w:t xml:space="preserve">De leerlingen organiseren de </w:t>
      </w:r>
      <w:r w:rsidR="009E68D5">
        <w:t>uitgifte van gerechten naar het restaurant.</w:t>
      </w:r>
      <w:bookmarkEnd w:id="127"/>
    </w:p>
    <w:p w14:paraId="54E68D75" w14:textId="418189A6" w:rsidR="000F332E" w:rsidRDefault="000F332E" w:rsidP="001A55CC">
      <w:pPr>
        <w:pStyle w:val="Afbakeningalleen"/>
      </w:pPr>
      <w:r>
        <w:t>À la minute werken</w:t>
      </w:r>
    </w:p>
    <w:p w14:paraId="0EF6CFE9" w14:textId="77777777" w:rsidR="003C6E8E" w:rsidRDefault="009E68D5" w:rsidP="001A55CC">
      <w:pPr>
        <w:pStyle w:val="Wenk"/>
      </w:pPr>
      <w:r>
        <w:t>Je kan via een taakverdeling een leerling verantwoordelijk maken voor de uitgifte aan de doorgeeftafel (</w:t>
      </w:r>
      <w:r w:rsidRPr="001663AB">
        <w:rPr>
          <w:i/>
          <w:iCs/>
        </w:rPr>
        <w:t>pass</w:t>
      </w:r>
      <w:r w:rsidR="000503E5" w:rsidRPr="001663AB">
        <w:rPr>
          <w:i/>
          <w:iCs/>
        </w:rPr>
        <w:t>e</w:t>
      </w:r>
      <w:r>
        <w:t>)</w:t>
      </w:r>
      <w:r w:rsidR="003C6E8E">
        <w:t>.</w:t>
      </w:r>
    </w:p>
    <w:p w14:paraId="3E1C8665" w14:textId="3583739B" w:rsidR="009E68D5" w:rsidRDefault="009E68D5" w:rsidP="001A55CC">
      <w:pPr>
        <w:pStyle w:val="Wenk"/>
      </w:pPr>
      <w:r>
        <w:t>Je kan aandacht besteden aan verschillende systemen van communicatie tussen keuken en restaurant (bon, digitaal, bord …) en de instructietaal aan de doorgeeftafel (</w:t>
      </w:r>
      <w:r w:rsidRPr="001663AB">
        <w:rPr>
          <w:i/>
        </w:rPr>
        <w:t>faites marcher</w:t>
      </w:r>
      <w:r>
        <w:t xml:space="preserve">). Leerlingen </w:t>
      </w:r>
      <w:r w:rsidR="0011432C">
        <w:t xml:space="preserve">lezen en interpreteren de bestelling van de gast en </w:t>
      </w:r>
      <w:r>
        <w:t>houden rekening met allergenen en</w:t>
      </w:r>
      <w:r w:rsidR="0011432C">
        <w:t xml:space="preserve"> specifieke</w:t>
      </w:r>
      <w:r>
        <w:t xml:space="preserve"> wensen.</w:t>
      </w:r>
    </w:p>
    <w:p w14:paraId="68BF184F" w14:textId="7476FB3C" w:rsidR="009E68D5" w:rsidRDefault="009E68D5" w:rsidP="001A55CC">
      <w:pPr>
        <w:pStyle w:val="Wenk"/>
      </w:pPr>
      <w:bookmarkStart w:id="128" w:name="_Hlk177126016"/>
      <w:r>
        <w:t>Je kan het belang van een goed organisatie en voorbereiding bespreken zodat de uitgifte vlot verloopt.</w:t>
      </w:r>
      <w:r w:rsidR="0011432C">
        <w:t xml:space="preserve"> Leerlingen controleren of de mise-en-place volledig is voor de dienst, vullen eventueel voorraden aan</w:t>
      </w:r>
      <w:r w:rsidR="001B233B">
        <w:t xml:space="preserve"> en</w:t>
      </w:r>
      <w:r w:rsidR="0011432C">
        <w:t xml:space="preserve"> controleren de temperatuur van de </w:t>
      </w:r>
      <w:r w:rsidR="0011432C">
        <w:lastRenderedPageBreak/>
        <w:t>bereidingen in bain-marie of koeltogen</w:t>
      </w:r>
      <w:r w:rsidR="001B233B">
        <w:t>.</w:t>
      </w:r>
    </w:p>
    <w:p w14:paraId="5B056D85" w14:textId="7FF222E2" w:rsidR="00B17834" w:rsidRPr="001D3916" w:rsidRDefault="0011432C" w:rsidP="001A55CC">
      <w:pPr>
        <w:pStyle w:val="Wenk"/>
      </w:pPr>
      <w:bookmarkStart w:id="129" w:name="_Hlk177125829"/>
      <w:bookmarkEnd w:id="128"/>
      <w:r w:rsidRPr="0011432C">
        <w:t>Het ‘à la minute’-werken ka</w:t>
      </w:r>
      <w:r>
        <w:t xml:space="preserve">n je organiseren in een </w:t>
      </w:r>
      <w:r w:rsidRPr="001663AB">
        <w:rPr>
          <w:i/>
        </w:rPr>
        <w:t>à la carte</w:t>
      </w:r>
      <w:r>
        <w:t xml:space="preserve">-dienst of </w:t>
      </w:r>
      <w:r w:rsidR="00A47BCA">
        <w:t xml:space="preserve">in een dienst met </w:t>
      </w:r>
      <w:r>
        <w:t>vast menu zodat leerlingen het verschil in organisatie van de keuken ervaren.</w:t>
      </w:r>
      <w:r w:rsidR="00A47BCA">
        <w:t xml:space="preserve"> </w:t>
      </w:r>
      <w:r>
        <w:t xml:space="preserve">Bij het à la minute werken kan je denken aan het bereiden van grondstoffen maar </w:t>
      </w:r>
      <w:r w:rsidRPr="001D3916">
        <w:t>ook aan het afwerken van sausen</w:t>
      </w:r>
      <w:r w:rsidR="00F259D5">
        <w:t xml:space="preserve"> en het</w:t>
      </w:r>
      <w:r w:rsidRPr="001D3916">
        <w:t xml:space="preserve"> versnijden </w:t>
      </w:r>
      <w:r w:rsidR="00B17834" w:rsidRPr="001D3916">
        <w:t>na afroep door de chef.</w:t>
      </w:r>
    </w:p>
    <w:bookmarkEnd w:id="129"/>
    <w:p w14:paraId="29FFF5C0" w14:textId="0D96212B" w:rsidR="009E68D5" w:rsidRDefault="009E68D5" w:rsidP="001A55CC">
      <w:pPr>
        <w:pStyle w:val="Wenk"/>
      </w:pPr>
      <w:r>
        <w:t>Je kan dit leerplandoel ook in andere contexten toepassen</w:t>
      </w:r>
      <w:r w:rsidR="000C1717">
        <w:t>,</w:t>
      </w:r>
      <w:r>
        <w:t xml:space="preserve"> bv. banketdienst, uitgifte aan een balie (traiteur, </w:t>
      </w:r>
      <w:r w:rsidRPr="001663AB">
        <w:rPr>
          <w:i/>
        </w:rPr>
        <w:t>take away</w:t>
      </w:r>
      <w:r>
        <w:t>), uitgifte op verplaatsing en nadenken over de relatie tussen het aantal handelingen en de temperatuur, het ritme …</w:t>
      </w:r>
    </w:p>
    <w:p w14:paraId="19917F52" w14:textId="3E5BDF94" w:rsidR="007B47EA" w:rsidRDefault="005A211B" w:rsidP="001A55CC">
      <w:pPr>
        <w:pStyle w:val="Kop2"/>
      </w:pPr>
      <w:bookmarkStart w:id="130" w:name="_Toc187348908"/>
      <w:bookmarkStart w:id="131" w:name="_Toc188289116"/>
      <w:r>
        <w:t>Gastvrij</w:t>
      </w:r>
      <w:r w:rsidR="007B47EA">
        <w:t xml:space="preserve"> handelen</w:t>
      </w:r>
      <w:bookmarkEnd w:id="130"/>
      <w:bookmarkEnd w:id="131"/>
    </w:p>
    <w:p w14:paraId="7DCE2D00" w14:textId="5A527647" w:rsidR="007B47EA" w:rsidRDefault="007B47EA" w:rsidP="007B47EA">
      <w:pPr>
        <w:pStyle w:val="Concordantie"/>
      </w:pPr>
      <w:r w:rsidRPr="0084140A">
        <w:t>Doelen die leiden naar BK</w:t>
      </w:r>
    </w:p>
    <w:p w14:paraId="0875BBCA" w14:textId="62D4E917" w:rsidR="008B211A" w:rsidRDefault="008B211A" w:rsidP="008B211A">
      <w:pPr>
        <w:pStyle w:val="MDSMDBK"/>
      </w:pPr>
      <w:r>
        <w:t>BK 17</w:t>
      </w:r>
      <w:r>
        <w:tab/>
        <w:t>De leerlingen bieden de gerechten- en drankenkaart aan, adviseren de gast en nemen de bestelling op. (LPD 16)</w:t>
      </w:r>
    </w:p>
    <w:p w14:paraId="27B1DA86" w14:textId="728033DA" w:rsidR="008B211A" w:rsidRDefault="008B211A" w:rsidP="008B211A">
      <w:pPr>
        <w:pStyle w:val="MDSMDBK"/>
      </w:pPr>
      <w:r>
        <w:t>BK 18</w:t>
      </w:r>
      <w:r>
        <w:tab/>
        <w:t>De leerlingen dienen warme en koude dranken op. (LPD 19)</w:t>
      </w:r>
    </w:p>
    <w:p w14:paraId="6FD2C740" w14:textId="0768B5F3" w:rsidR="008B211A" w:rsidRDefault="008B211A" w:rsidP="008B211A">
      <w:pPr>
        <w:pStyle w:val="MDSMDBK"/>
      </w:pPr>
      <w:r>
        <w:t>BK 19</w:t>
      </w:r>
      <w:r>
        <w:tab/>
        <w:t>De leerlingen dienen gerechten op in de zaal en werken ze af. (LPD 19)</w:t>
      </w:r>
      <w:r w:rsidRPr="008B211A">
        <w:t xml:space="preserve"> </w:t>
      </w:r>
    </w:p>
    <w:p w14:paraId="6D190B9C" w14:textId="6DB02D09" w:rsidR="008B211A" w:rsidRDefault="008B211A" w:rsidP="008B211A">
      <w:pPr>
        <w:pStyle w:val="MDSMDBK"/>
      </w:pPr>
      <w:r>
        <w:t xml:space="preserve">BK </w:t>
      </w:r>
      <w:r w:rsidRPr="008B211A">
        <w:t>2</w:t>
      </w:r>
      <w:r w:rsidR="003F59E9">
        <w:t>4</w:t>
      </w:r>
      <w:r w:rsidRPr="008B211A">
        <w:tab/>
        <w:t>De leerlingen beantwoorden vragen van gasten en behandelen klachten.</w:t>
      </w:r>
      <w:r>
        <w:t xml:space="preserve"> (LPD 17)</w:t>
      </w:r>
    </w:p>
    <w:p w14:paraId="5304682C" w14:textId="77777777" w:rsidR="007B47EA" w:rsidRPr="000773B5" w:rsidRDefault="007B47EA" w:rsidP="007B47EA">
      <w:pPr>
        <w:pStyle w:val="MDSMDBK"/>
      </w:pPr>
      <w:r w:rsidRPr="000773B5">
        <w:t>Onderliggende kennis</w:t>
      </w:r>
      <w:r>
        <w:t xml:space="preserve"> bij doelen die leiden naar BK</w:t>
      </w:r>
    </w:p>
    <w:p w14:paraId="7D9B1F72" w14:textId="6578C253" w:rsidR="005C5C9B" w:rsidRDefault="00262F79" w:rsidP="00F84768">
      <w:pPr>
        <w:pStyle w:val="OnderliggendekennisBK"/>
      </w:pPr>
      <w:r>
        <w:t>p</w:t>
      </w:r>
      <w:r w:rsidR="0002464C">
        <w:t>.</w:t>
      </w:r>
      <w:r w:rsidR="0002464C">
        <w:tab/>
        <w:t>Restauranttechnieken</w:t>
      </w:r>
      <w:r w:rsidR="003B17D8">
        <w:t xml:space="preserve"> (LPD 19)</w:t>
      </w:r>
      <w:r w:rsidR="005C5C9B" w:rsidRPr="005C5C9B">
        <w:t xml:space="preserve"> </w:t>
      </w:r>
    </w:p>
    <w:p w14:paraId="1A60CA90" w14:textId="49D4A44F" w:rsidR="0002464C" w:rsidRDefault="00262F79" w:rsidP="00F84768">
      <w:pPr>
        <w:pStyle w:val="OnderliggendekennisBK"/>
      </w:pPr>
      <w:r>
        <w:t>m</w:t>
      </w:r>
      <w:r w:rsidR="005C5C9B" w:rsidRPr="005C5C9B">
        <w:t>.</w:t>
      </w:r>
      <w:r w:rsidR="005C5C9B" w:rsidRPr="005C5C9B">
        <w:tab/>
        <w:t>Principes van gastvriendelijkheid, interculturele gebruiken, etiquette</w:t>
      </w:r>
      <w:r w:rsidR="005C5C9B">
        <w:t xml:space="preserve"> (LPD 18)</w:t>
      </w:r>
    </w:p>
    <w:p w14:paraId="165D6DCC" w14:textId="6FCC0216" w:rsidR="00A7068D" w:rsidRDefault="00262F79" w:rsidP="00F84768">
      <w:pPr>
        <w:pStyle w:val="OnderliggendekennisBK"/>
      </w:pPr>
      <w:r>
        <w:t>s</w:t>
      </w:r>
      <w:r w:rsidR="0002464C">
        <w:t>.</w:t>
      </w:r>
      <w:r w:rsidR="0002464C">
        <w:tab/>
        <w:t>Verkooptechnieken</w:t>
      </w:r>
      <w:r w:rsidR="003B17D8">
        <w:t xml:space="preserve"> (LPD 16)</w:t>
      </w:r>
    </w:p>
    <w:p w14:paraId="7B573617" w14:textId="77777777" w:rsidR="001A55CC" w:rsidRDefault="001A55CC" w:rsidP="001A55CC">
      <w:pPr>
        <w:pStyle w:val="Doel"/>
      </w:pPr>
      <w:bookmarkStart w:id="132" w:name="_Ref177116808"/>
      <w:r>
        <w:t>De leerlingen bieden de gerechten- en drankenkaart aan, adviseren de gast en nemen de bestelling op.</w:t>
      </w:r>
      <w:bookmarkEnd w:id="132"/>
    </w:p>
    <w:p w14:paraId="4FAD2166" w14:textId="6EEDBCB3" w:rsidR="003B17D8" w:rsidRPr="003B17D8" w:rsidRDefault="003B17D8" w:rsidP="003B17D8">
      <w:pPr>
        <w:pStyle w:val="Afbakeningalleen"/>
      </w:pPr>
      <w:r>
        <w:t>Verkooptechnieken</w:t>
      </w:r>
    </w:p>
    <w:p w14:paraId="5BC306AA" w14:textId="72CF428E" w:rsidR="001A55CC" w:rsidRDefault="009A4BC5" w:rsidP="001A55CC">
      <w:pPr>
        <w:pStyle w:val="Wenk"/>
      </w:pPr>
      <w:r>
        <w:t xml:space="preserve">Je kan dit </w:t>
      </w:r>
      <w:r w:rsidR="00543671">
        <w:t>leerplandoel</w:t>
      </w:r>
      <w:r>
        <w:t xml:space="preserve"> inoefenen in verschillende situaties: het menu voorstellen, </w:t>
      </w:r>
      <w:r w:rsidR="00B43362">
        <w:t xml:space="preserve">een gerecht toelichten bij het inzetten, </w:t>
      </w:r>
      <w:r>
        <w:t>aan het buffet</w:t>
      </w:r>
      <w:r w:rsidR="00B43362">
        <w:t xml:space="preserve"> gerechten omschrijven en naar keuze vragen …</w:t>
      </w:r>
      <w:r w:rsidR="00391253">
        <w:t xml:space="preserve"> </w:t>
      </w:r>
      <w:r w:rsidR="00985BBE">
        <w:t>De leerlingen geven uitleg over de samenstelling en bereidingswijze van het gerecht</w:t>
      </w:r>
      <w:r w:rsidR="00391253">
        <w:t xml:space="preserve"> en</w:t>
      </w:r>
      <w:r w:rsidR="00985BBE">
        <w:t xml:space="preserve"> reiken alternatieven voor allergenen en diëten aan.</w:t>
      </w:r>
    </w:p>
    <w:p w14:paraId="1355CDC1" w14:textId="0E80580B" w:rsidR="00350AC3" w:rsidRDefault="00350AC3" w:rsidP="00BD1511">
      <w:pPr>
        <w:pStyle w:val="Wenk"/>
      </w:pPr>
      <w:r>
        <w:t xml:space="preserve">Je kan het belang van verkooptechnieken beklemtonen bij het informeren van gasten (bv. </w:t>
      </w:r>
      <w:r w:rsidR="00B43362">
        <w:t>toevoeging truffel aan het gerecht, extra gerecht om te delen, kaas als tussengerecht</w:t>
      </w:r>
      <w:r>
        <w:t xml:space="preserve"> …).</w:t>
      </w:r>
      <w:r w:rsidR="00BD1511">
        <w:br/>
        <w:t xml:space="preserve">Je kan voorbeelden van </w:t>
      </w:r>
      <w:r w:rsidR="00BD1511" w:rsidRPr="00B10FC2">
        <w:t xml:space="preserve">concrete acties zoals </w:t>
      </w:r>
      <w:hyperlink w:anchor="_Upselling_en_cross-selling" w:history="1">
        <w:r w:rsidR="00BD1511" w:rsidRPr="00641BD0">
          <w:rPr>
            <w:rStyle w:val="Lexicon"/>
            <w:i/>
          </w:rPr>
          <w:t>upselling of cross-selling</w:t>
        </w:r>
      </w:hyperlink>
      <w:r w:rsidR="00BD1511" w:rsidRPr="00BD1511">
        <w:t xml:space="preserve"> toelichten.</w:t>
      </w:r>
    </w:p>
    <w:p w14:paraId="7E99FD84" w14:textId="3A5A7C75" w:rsidR="00F73DB8" w:rsidRDefault="00F73DB8" w:rsidP="00F73DB8">
      <w:pPr>
        <w:pStyle w:val="Wenk"/>
      </w:pPr>
      <w:r>
        <w:t>Je kan de beleving versterken door in te zetten op verhalen (storytelling). Leerlingen oefenen in het formuleren van een strategisch verhaal.</w:t>
      </w:r>
      <w:r w:rsidR="00EF7461">
        <w:br/>
        <w:t xml:space="preserve">Je kan dit in samenhang zien met concepten waar er een nauwer contact is tussen de kok en de gast (bv. </w:t>
      </w:r>
      <w:r w:rsidR="00EF7461" w:rsidRPr="00EF6761">
        <w:rPr>
          <w:i/>
        </w:rPr>
        <w:t>foodtruck, show cooking</w:t>
      </w:r>
      <w:r w:rsidR="00EF7461">
        <w:t xml:space="preserve"> …)</w:t>
      </w:r>
    </w:p>
    <w:p w14:paraId="3F037E2B" w14:textId="7FCE623F" w:rsidR="00BD1511" w:rsidRDefault="001F2537" w:rsidP="00BD1511">
      <w:pPr>
        <w:pStyle w:val="Wenk"/>
      </w:pPr>
      <w:bookmarkStart w:id="133" w:name="_Hlk153349336"/>
      <w:bookmarkStart w:id="134" w:name="_Hlk128472893"/>
      <w:r>
        <w:t>Er zijn</w:t>
      </w:r>
      <w:r w:rsidR="00BD1511" w:rsidRPr="00B10FC2">
        <w:t xml:space="preserve"> verschillende methodes om bestellingen te registreren </w:t>
      </w:r>
      <w:r>
        <w:t>(met</w:t>
      </w:r>
      <w:r w:rsidRPr="00B10FC2">
        <w:t xml:space="preserve"> </w:t>
      </w:r>
      <w:r w:rsidR="00BD1511" w:rsidRPr="00B10FC2">
        <w:t>voor- en nadelen</w:t>
      </w:r>
      <w:r>
        <w:t>)</w:t>
      </w:r>
      <w:r w:rsidR="00BD1511" w:rsidRPr="00B10FC2">
        <w:t xml:space="preserve">: </w:t>
      </w:r>
      <w:bookmarkEnd w:id="133"/>
      <w:r w:rsidR="00BD1511" w:rsidRPr="00B10FC2">
        <w:t xml:space="preserve">via een bestelbon, gebruikmakend van specifieke software … Laat de leerlingen dat in de praktijk inoefenen. </w:t>
      </w:r>
      <w:r w:rsidR="006B1AF2">
        <w:t>De leerlingen kunnen</w:t>
      </w:r>
      <w:r w:rsidR="00BD1511" w:rsidRPr="00B10FC2">
        <w:t xml:space="preserve"> ook technieken aanleren om bestellingen te memoriseren.</w:t>
      </w:r>
      <w:bookmarkEnd w:id="134"/>
    </w:p>
    <w:p w14:paraId="2E9B6675" w14:textId="77777777" w:rsidR="001A55CC" w:rsidRDefault="001A55CC" w:rsidP="001A55CC">
      <w:pPr>
        <w:pStyle w:val="Doel"/>
      </w:pPr>
      <w:r>
        <w:t>De leerlingen beantwoorden vragen van gasten en behandelen klachten.</w:t>
      </w:r>
    </w:p>
    <w:p w14:paraId="1B78105F" w14:textId="087A7285" w:rsidR="00985BBE" w:rsidRDefault="00985BBE" w:rsidP="00491B6E">
      <w:pPr>
        <w:pStyle w:val="Wenk"/>
      </w:pPr>
      <w:bookmarkStart w:id="135" w:name="_Hlk181624703"/>
      <w:r>
        <w:t xml:space="preserve">Dit leerplandoel legt </w:t>
      </w:r>
      <w:r w:rsidR="006B1AF2">
        <w:t xml:space="preserve">in samenhang met LPD 16 </w:t>
      </w:r>
      <w:r>
        <w:t>de nadruk op de</w:t>
      </w:r>
      <w:r w:rsidR="001A55CC">
        <w:t xml:space="preserve"> commun</w:t>
      </w:r>
      <w:r w:rsidR="009A4BC5">
        <w:t>i</w:t>
      </w:r>
      <w:r w:rsidR="001A55CC">
        <w:t>c</w:t>
      </w:r>
      <w:r>
        <w:t>atie met de gast.</w:t>
      </w:r>
      <w:r w:rsidR="006B1AF2">
        <w:t xml:space="preserve"> V</w:t>
      </w:r>
      <w:r>
        <w:t xml:space="preserve">ia een beurtsysteem bij het einde van de dienst </w:t>
      </w:r>
      <w:r w:rsidR="006B1AF2">
        <w:t xml:space="preserve">kunnen </w:t>
      </w:r>
      <w:r>
        <w:t xml:space="preserve">leerlingen </w:t>
      </w:r>
      <w:r w:rsidR="00547616">
        <w:t xml:space="preserve">feedback </w:t>
      </w:r>
      <w:r w:rsidR="006B1AF2">
        <w:t>geven</w:t>
      </w:r>
      <w:r w:rsidR="00547616">
        <w:t xml:space="preserve"> en een gepast antwoord </w:t>
      </w:r>
      <w:r w:rsidR="00DB2250">
        <w:t>f</w:t>
      </w:r>
      <w:r w:rsidR="00547616">
        <w:t>ormuleren.</w:t>
      </w:r>
    </w:p>
    <w:p w14:paraId="5722B0CB" w14:textId="58264330" w:rsidR="00547616" w:rsidRDefault="00DB2250" w:rsidP="00547616">
      <w:pPr>
        <w:pStyle w:val="Wenk"/>
      </w:pPr>
      <w:bookmarkStart w:id="136" w:name="_Hlk181624808"/>
      <w:r>
        <w:t>A</w:t>
      </w:r>
      <w:r w:rsidR="00547616">
        <w:t xml:space="preserve">andachtspunten bij het behandelen van klachten </w:t>
      </w:r>
      <w:r w:rsidR="005516A6">
        <w:t xml:space="preserve">(oorzaak onderzoeken, eigen emoties onder controle houden, procedures volgen, klachten registreren, oplossingen </w:t>
      </w:r>
      <w:r w:rsidR="005516A6" w:rsidRPr="00C77361">
        <w:t>voorstellen</w:t>
      </w:r>
      <w:r w:rsidR="005516A6">
        <w:t xml:space="preserve"> ...) kan je </w:t>
      </w:r>
      <w:r w:rsidR="00547616">
        <w:t>bespreken en inoefenen via een rollenspel</w:t>
      </w:r>
      <w:r w:rsidR="005516A6">
        <w:t>.</w:t>
      </w:r>
      <w:bookmarkEnd w:id="135"/>
    </w:p>
    <w:bookmarkEnd w:id="136"/>
    <w:p w14:paraId="7F5204BA" w14:textId="29508BF4" w:rsidR="001A55CC" w:rsidRDefault="00547616" w:rsidP="00491B6E">
      <w:pPr>
        <w:pStyle w:val="Wenk"/>
      </w:pPr>
      <w:r>
        <w:t xml:space="preserve">Naast de mondelinge communicatie met de gast kan je ook de schriftelijke </w:t>
      </w:r>
      <w:r>
        <w:lastRenderedPageBreak/>
        <w:t xml:space="preserve">communicatie bespreken (via mail, sociale media …) en aan de hand van concrete voorbeelden, </w:t>
      </w:r>
      <w:r w:rsidR="001A55CC">
        <w:t>reviews</w:t>
      </w:r>
      <w:r>
        <w:t xml:space="preserve"> </w:t>
      </w:r>
      <w:r w:rsidR="008619A1">
        <w:t xml:space="preserve">… </w:t>
      </w:r>
      <w:r>
        <w:t>aanleren hoe je gepast c</w:t>
      </w:r>
      <w:r w:rsidR="001A55CC">
        <w:t>ommunice</w:t>
      </w:r>
      <w:r>
        <w:t>e</w:t>
      </w:r>
      <w:r w:rsidR="001A55CC">
        <w:t>r</w:t>
      </w:r>
      <w:r>
        <w:t>t.</w:t>
      </w:r>
    </w:p>
    <w:p w14:paraId="088C4072" w14:textId="77777777" w:rsidR="001A55CC" w:rsidRDefault="001A55CC" w:rsidP="00491B6E">
      <w:pPr>
        <w:pStyle w:val="Doel"/>
      </w:pPr>
      <w:bookmarkStart w:id="137" w:name="_Ref176169399"/>
      <w:r>
        <w:t>De leerlingen handelen gastvriendelijk en houden rekening met interculturele gebruiken en etiquette.</w:t>
      </w:r>
      <w:bookmarkEnd w:id="137"/>
    </w:p>
    <w:p w14:paraId="1A509EBB" w14:textId="75A04441" w:rsidR="00350AC3" w:rsidRDefault="00350AC3" w:rsidP="00350AC3">
      <w:pPr>
        <w:pStyle w:val="Wenk"/>
      </w:pPr>
      <w:bookmarkStart w:id="138" w:name="_Hlk177127957"/>
      <w:r>
        <w:t xml:space="preserve">Oefen met de leerlingen in het gastvrij handelen bij het </w:t>
      </w:r>
      <w:r w:rsidR="006D5C0C">
        <w:t xml:space="preserve">onthalen van de gast, </w:t>
      </w:r>
      <w:r w:rsidR="00BD2651">
        <w:t xml:space="preserve">het </w:t>
      </w:r>
      <w:r>
        <w:t xml:space="preserve">opnemen van de bestelling, </w:t>
      </w:r>
      <w:r w:rsidR="009A4BC5">
        <w:t xml:space="preserve">het communiceren met de gast, </w:t>
      </w:r>
      <w:r>
        <w:t>het inzetten van gerechten</w:t>
      </w:r>
      <w:r w:rsidR="006D5C0C">
        <w:t>, het vragen naar feedback</w:t>
      </w:r>
      <w:r w:rsidR="009A4BC5">
        <w:t xml:space="preserve"> …</w:t>
      </w:r>
    </w:p>
    <w:p w14:paraId="21E61F69" w14:textId="67F84420" w:rsidR="00350AC3" w:rsidRDefault="00350AC3" w:rsidP="00350AC3">
      <w:pPr>
        <w:pStyle w:val="Wenk"/>
      </w:pPr>
      <w:r>
        <w:t xml:space="preserve">Beklemtoon het belang van oogcontact en alert of nauwgezet opvolgen zodat een kwaliteitsvolle dienst </w:t>
      </w:r>
      <w:r w:rsidR="004C0924">
        <w:t xml:space="preserve">is </w:t>
      </w:r>
      <w:r>
        <w:t>verzekerd.</w:t>
      </w:r>
    </w:p>
    <w:p w14:paraId="4F8B5185" w14:textId="77777777" w:rsidR="003C6E8E" w:rsidRDefault="00350AC3" w:rsidP="00350AC3">
      <w:pPr>
        <w:pStyle w:val="Wenk"/>
      </w:pPr>
      <w:r w:rsidRPr="00B17834">
        <w:t xml:space="preserve">Je kan aan de hand van een service blauwdruk of </w:t>
      </w:r>
      <w:hyperlink w:anchor="_Customer_journey" w:history="1">
        <w:r w:rsidRPr="000A42D5">
          <w:rPr>
            <w:rStyle w:val="Lexicon"/>
          </w:rPr>
          <w:t>customer journey</w:t>
        </w:r>
      </w:hyperlink>
      <w:r w:rsidRPr="00B17834">
        <w:t xml:space="preserve"> de beleving van de gast visualiseren en zo de dienstverlening verbeteren</w:t>
      </w:r>
      <w:r w:rsidR="003C6E8E">
        <w:t>.</w:t>
      </w:r>
    </w:p>
    <w:p w14:paraId="17C0E0A7" w14:textId="75D034ED" w:rsidR="00350AC3" w:rsidRPr="00B17834" w:rsidRDefault="00CD1A36" w:rsidP="00350AC3">
      <w:pPr>
        <w:pStyle w:val="Wenk"/>
      </w:pPr>
      <w:r w:rsidRPr="00B17834">
        <w:t>A</w:t>
      </w:r>
      <w:r w:rsidR="00350AC3" w:rsidRPr="00B17834">
        <w:t xml:space="preserve">an de hand van </w:t>
      </w:r>
      <w:hyperlink w:anchor="_Persona" w:history="1">
        <w:r w:rsidR="00350AC3" w:rsidRPr="000A42D5">
          <w:rPr>
            <w:rStyle w:val="Lexicon"/>
          </w:rPr>
          <w:t>persona</w:t>
        </w:r>
      </w:hyperlink>
      <w:r w:rsidR="00CF0397" w:rsidRPr="00B17834">
        <w:t>’</w:t>
      </w:r>
      <w:r w:rsidR="00350AC3" w:rsidRPr="00B17834">
        <w:t xml:space="preserve">s </w:t>
      </w:r>
      <w:r w:rsidR="00CF0397" w:rsidRPr="00B17834">
        <w:t xml:space="preserve">kan je </w:t>
      </w:r>
      <w:r w:rsidR="00350AC3" w:rsidRPr="00B17834">
        <w:t>leerlingen doen nadenken over een aangepaste dienstverlening per doelgroep</w:t>
      </w:r>
      <w:r w:rsidRPr="00B17834">
        <w:t xml:space="preserve"> en interculturele gebruiken nauwkeurig </w:t>
      </w:r>
      <w:r w:rsidR="00E73353">
        <w:t xml:space="preserve">laten </w:t>
      </w:r>
      <w:r w:rsidRPr="00B17834">
        <w:t>omschrijven</w:t>
      </w:r>
      <w:r w:rsidR="00350AC3" w:rsidRPr="00B17834">
        <w:t>.</w:t>
      </w:r>
      <w:r w:rsidR="00CE33B3">
        <w:t xml:space="preserve"> </w:t>
      </w:r>
      <w:r w:rsidR="00350AC3" w:rsidRPr="00B17834">
        <w:t xml:space="preserve">Een gastentevredenheidsonderzoek kan </w:t>
      </w:r>
      <w:r w:rsidR="00CE33B3">
        <w:t>daar</w:t>
      </w:r>
      <w:r w:rsidR="00CE33B3" w:rsidRPr="00B17834">
        <w:t xml:space="preserve">toe </w:t>
      </w:r>
      <w:r w:rsidR="00350AC3" w:rsidRPr="00B17834">
        <w:t>bijdragen.</w:t>
      </w:r>
      <w:bookmarkEnd w:id="138"/>
    </w:p>
    <w:p w14:paraId="11ED240C" w14:textId="6BCFB61D" w:rsidR="001A55CC" w:rsidRDefault="4651AE62" w:rsidP="00491B6E">
      <w:pPr>
        <w:pStyle w:val="Doel"/>
      </w:pPr>
      <w:r>
        <w:t xml:space="preserve">De leerlingen dienen </w:t>
      </w:r>
      <w:r w:rsidR="00D50DC3">
        <w:t xml:space="preserve">warme en koude </w:t>
      </w:r>
      <w:r>
        <w:t>dranken en gerechten op in de zaal en werken ze af.</w:t>
      </w:r>
    </w:p>
    <w:p w14:paraId="4E12C33B" w14:textId="18BAA7C8" w:rsidR="00740AA4" w:rsidRPr="00740AA4" w:rsidRDefault="00740AA4" w:rsidP="00EF6761">
      <w:pPr>
        <w:pStyle w:val="Afbakeningalleen"/>
      </w:pPr>
      <w:r>
        <w:t>Restauranttechnieken</w:t>
      </w:r>
    </w:p>
    <w:p w14:paraId="4C21E603" w14:textId="3D2A59D2" w:rsidR="00E21647" w:rsidRDefault="00CE33B3" w:rsidP="00491B6E">
      <w:pPr>
        <w:pStyle w:val="Wenk"/>
      </w:pPr>
      <w:r>
        <w:t>De</w:t>
      </w:r>
      <w:r w:rsidR="00E21647">
        <w:t xml:space="preserve"> leerlingen </w:t>
      </w:r>
      <w:r>
        <w:t xml:space="preserve">zetten </w:t>
      </w:r>
      <w:r w:rsidR="00E21647">
        <w:t xml:space="preserve">het gerecht </w:t>
      </w:r>
      <w:r w:rsidR="00B46DC0" w:rsidRPr="00EC54BF">
        <w:t>dat</w:t>
      </w:r>
      <w:r w:rsidR="00E21647">
        <w:t xml:space="preserve"> ze bereid hebben </w:t>
      </w:r>
      <w:r>
        <w:t>in</w:t>
      </w:r>
      <w:r w:rsidR="00E21647">
        <w:t xml:space="preserve"> bij de gast, </w:t>
      </w:r>
      <w:r>
        <w:t xml:space="preserve">serveren </w:t>
      </w:r>
      <w:r w:rsidR="00E21647">
        <w:t xml:space="preserve">een saus </w:t>
      </w:r>
      <w:r w:rsidR="001A15FC">
        <w:t xml:space="preserve">… </w:t>
      </w:r>
      <w:r w:rsidR="00E21647">
        <w:t xml:space="preserve">en </w:t>
      </w:r>
      <w:r w:rsidR="001A15FC">
        <w:t>geven toelichting</w:t>
      </w:r>
      <w:r w:rsidR="00E21647">
        <w:t xml:space="preserve"> (</w:t>
      </w:r>
      <w:r w:rsidR="00E21647">
        <w:fldChar w:fldCharType="begin"/>
      </w:r>
      <w:r w:rsidR="00E21647">
        <w:instrText xml:space="preserve"> REF _Ref177116808 \r \h </w:instrText>
      </w:r>
      <w:r w:rsidR="00E21647">
        <w:fldChar w:fldCharType="separate"/>
      </w:r>
      <w:r w:rsidR="00E21647">
        <w:t>LPD 16</w:t>
      </w:r>
      <w:r w:rsidR="00E21647">
        <w:fldChar w:fldCharType="end"/>
      </w:r>
      <w:r w:rsidR="00E21647">
        <w:t xml:space="preserve">). </w:t>
      </w:r>
      <w:r w:rsidR="006931AA">
        <w:t>Op die manier ondersteunen ze het bedieningspersoneel maar dragen ze ook bij aan een meer gastvrije beleving.</w:t>
      </w:r>
    </w:p>
    <w:p w14:paraId="518CA059" w14:textId="6A91E361" w:rsidR="001A55CC" w:rsidRDefault="00E21647" w:rsidP="00491B6E">
      <w:pPr>
        <w:pStyle w:val="Wenk"/>
      </w:pPr>
      <w:r>
        <w:t>Je kan een versnijding, bereiding, afwerking van een gerecht laten uitvoeren in het restaurant (</w:t>
      </w:r>
      <w:r w:rsidRPr="00EF6761">
        <w:rPr>
          <w:i/>
        </w:rPr>
        <w:t>s</w:t>
      </w:r>
      <w:r w:rsidR="001A55CC" w:rsidRPr="00EF6761">
        <w:rPr>
          <w:i/>
        </w:rPr>
        <w:t>how</w:t>
      </w:r>
      <w:r w:rsidR="00B17834" w:rsidRPr="00EF6761">
        <w:rPr>
          <w:i/>
        </w:rPr>
        <w:t xml:space="preserve"> </w:t>
      </w:r>
      <w:r w:rsidR="001A55CC" w:rsidRPr="00EF6761">
        <w:rPr>
          <w:i/>
        </w:rPr>
        <w:t>cooking</w:t>
      </w:r>
      <w:r>
        <w:t>). De leerlingen worden uitgedaagd om zich te organiseren en vaardigheden vlot uit te voeren.</w:t>
      </w:r>
    </w:p>
    <w:p w14:paraId="535D05FD" w14:textId="3662FBF2" w:rsidR="008D54DF" w:rsidRPr="00EC54BF" w:rsidRDefault="00AD6DDD" w:rsidP="00491B6E">
      <w:pPr>
        <w:pStyle w:val="Wenk"/>
      </w:pPr>
      <w:r>
        <w:t>D</w:t>
      </w:r>
      <w:r w:rsidR="00B17834" w:rsidRPr="00EC54BF">
        <w:t xml:space="preserve">it leerplandoel </w:t>
      </w:r>
      <w:r>
        <w:t xml:space="preserve">kan je </w:t>
      </w:r>
      <w:r w:rsidR="00B17834" w:rsidRPr="00EC54BF">
        <w:t>ook realiseren bij het uitserveren aan het bu</w:t>
      </w:r>
      <w:r w:rsidR="008D54DF" w:rsidRPr="00EC54BF">
        <w:t>ffet</w:t>
      </w:r>
      <w:r w:rsidR="00AE4E63">
        <w:t xml:space="preserve"> (</w:t>
      </w:r>
      <w:r w:rsidR="006D5B77">
        <w:fldChar w:fldCharType="begin"/>
      </w:r>
      <w:r w:rsidR="006D5B77">
        <w:instrText xml:space="preserve"> REF _Ref187322074 \r \h </w:instrText>
      </w:r>
      <w:r w:rsidR="006D5B77">
        <w:fldChar w:fldCharType="separate"/>
      </w:r>
      <w:r w:rsidR="006D5B77">
        <w:t>LPD 15</w:t>
      </w:r>
      <w:r w:rsidR="006D5B77">
        <w:fldChar w:fldCharType="end"/>
      </w:r>
      <w:r w:rsidR="00152C48">
        <w:t>)</w:t>
      </w:r>
      <w:r w:rsidR="003D58EF">
        <w:t xml:space="preserve"> en in samenhang met </w:t>
      </w:r>
      <w:r w:rsidR="006D5B77">
        <w:fldChar w:fldCharType="begin"/>
      </w:r>
      <w:r w:rsidR="006D5B77">
        <w:instrText xml:space="preserve"> REF _Ref175647473 \r \h </w:instrText>
      </w:r>
      <w:r w:rsidR="006D5B77">
        <w:fldChar w:fldCharType="separate"/>
      </w:r>
      <w:r w:rsidR="006D5B77">
        <w:t>LPD 5</w:t>
      </w:r>
      <w:r w:rsidR="006D5B77">
        <w:fldChar w:fldCharType="end"/>
      </w:r>
      <w:r w:rsidR="003D58EF">
        <w:t xml:space="preserve"> (</w:t>
      </w:r>
      <w:r w:rsidR="004007AC" w:rsidRPr="004007AC">
        <w:t xml:space="preserve"> </w:t>
      </w:r>
      <w:r w:rsidR="004007AC">
        <w:t>belang van een goede samenwerking en goede afspraken met het bedieningspersoneel).</w:t>
      </w:r>
    </w:p>
    <w:p w14:paraId="563AF83C" w14:textId="33316B38" w:rsidR="007B47EA" w:rsidRDefault="007437A1" w:rsidP="001A55CC">
      <w:pPr>
        <w:pStyle w:val="Kop2"/>
      </w:pPr>
      <w:bookmarkStart w:id="139" w:name="_Toc181196819"/>
      <w:bookmarkStart w:id="140" w:name="_Toc181196855"/>
      <w:bookmarkStart w:id="141" w:name="_Toc187348909"/>
      <w:bookmarkStart w:id="142" w:name="_Toc188289117"/>
      <w:bookmarkEnd w:id="139"/>
      <w:bookmarkEnd w:id="140"/>
      <w:r>
        <w:t>Economisch en duurzaam</w:t>
      </w:r>
      <w:r w:rsidR="007B47EA">
        <w:t xml:space="preserve"> handelen</w:t>
      </w:r>
      <w:bookmarkEnd w:id="141"/>
      <w:bookmarkEnd w:id="142"/>
    </w:p>
    <w:p w14:paraId="2F51F1CF" w14:textId="28905591" w:rsidR="007B47EA" w:rsidRDefault="007B47EA" w:rsidP="007B47EA">
      <w:pPr>
        <w:pStyle w:val="Concordantie"/>
      </w:pPr>
      <w:r w:rsidRPr="0084140A">
        <w:t>Doelen die leiden naar BK</w:t>
      </w:r>
    </w:p>
    <w:p w14:paraId="04AFB0B2" w14:textId="77777777" w:rsidR="00841867" w:rsidRDefault="007B47EA" w:rsidP="00841867">
      <w:pPr>
        <w:pStyle w:val="MDSMDBK"/>
      </w:pPr>
      <w:r>
        <w:t xml:space="preserve">BK </w:t>
      </w:r>
      <w:r w:rsidR="001637D1" w:rsidRPr="001637D1">
        <w:t>3</w:t>
      </w:r>
      <w:r w:rsidR="001637D1" w:rsidRPr="001637D1">
        <w:tab/>
        <w:t xml:space="preserve">De leerlingen handelen economisch en duurzaam. </w:t>
      </w:r>
      <w:r>
        <w:t>(LPD</w:t>
      </w:r>
      <w:r w:rsidR="001637D1">
        <w:t xml:space="preserve"> 20, 21</w:t>
      </w:r>
      <w:r>
        <w:t>)</w:t>
      </w:r>
    </w:p>
    <w:p w14:paraId="2A856B0B" w14:textId="36C64C7E" w:rsidR="00841867" w:rsidRDefault="00841867" w:rsidP="00841867">
      <w:pPr>
        <w:pStyle w:val="MDSMDBK"/>
      </w:pPr>
      <w:r>
        <w:t>BK</w:t>
      </w:r>
      <w:r w:rsidRPr="00841867">
        <w:t xml:space="preserve"> </w:t>
      </w:r>
      <w:r>
        <w:t>9</w:t>
      </w:r>
      <w:r>
        <w:tab/>
        <w:t>De leerlingen volgen de voorraad op, stellen tekorten vast en maken bestelbonnen op. (LPD 22, 23)</w:t>
      </w:r>
    </w:p>
    <w:p w14:paraId="0270B87E" w14:textId="44A3C1F8" w:rsidR="007B47EA" w:rsidRDefault="00841867" w:rsidP="00841867">
      <w:pPr>
        <w:pStyle w:val="MDSMDBK"/>
      </w:pPr>
      <w:r>
        <w:t>BK 10</w:t>
      </w:r>
      <w:r>
        <w:tab/>
        <w:t>De leerlingen ontvangen goederen en controleren ze. (LPD 22)</w:t>
      </w:r>
    </w:p>
    <w:p w14:paraId="6C6C10B6" w14:textId="77777777" w:rsidR="00EF07F6" w:rsidRDefault="008B211A" w:rsidP="008B211A">
      <w:pPr>
        <w:pStyle w:val="MDSMDBK"/>
      </w:pPr>
      <w:r>
        <w:t>BK 16</w:t>
      </w:r>
      <w:r>
        <w:tab/>
        <w:t>De leerlingen verpakken, etiketteren en slaan bereidingen en producten op. (LPD 22)</w:t>
      </w:r>
      <w:r w:rsidR="00EF07F6" w:rsidRPr="00EF07F6">
        <w:t xml:space="preserve"> </w:t>
      </w:r>
    </w:p>
    <w:p w14:paraId="5FFA5974" w14:textId="7B4CA9DA" w:rsidR="008B211A" w:rsidRDefault="00EF07F6" w:rsidP="008B211A">
      <w:pPr>
        <w:pStyle w:val="MDSMDBK"/>
      </w:pPr>
      <w:r>
        <w:t xml:space="preserve">BK </w:t>
      </w:r>
      <w:r w:rsidRPr="00EF07F6">
        <w:t>2</w:t>
      </w:r>
      <w:r w:rsidR="003F59E9">
        <w:t>5</w:t>
      </w:r>
      <w:r w:rsidRPr="00EF07F6">
        <w:tab/>
        <w:t>De leerlingen maken een kostprijsberekening en verkoopprijsberekening voor menu’s en gerechten.</w:t>
      </w:r>
      <w:r>
        <w:t xml:space="preserve"> (LPD 21)</w:t>
      </w:r>
    </w:p>
    <w:p w14:paraId="5B8393DF" w14:textId="77777777" w:rsidR="007B47EA" w:rsidRPr="000773B5" w:rsidRDefault="007B47EA" w:rsidP="007B47EA">
      <w:pPr>
        <w:pStyle w:val="MDSMDBK"/>
      </w:pPr>
      <w:r w:rsidRPr="000773B5">
        <w:t>Onderliggende kennis</w:t>
      </w:r>
      <w:r>
        <w:t xml:space="preserve"> bij doelen die leiden naar BK</w:t>
      </w:r>
    </w:p>
    <w:p w14:paraId="16110A4A" w14:textId="77777777" w:rsidR="00D13E28" w:rsidRPr="00E73AA9" w:rsidRDefault="00D13E28" w:rsidP="00D13E28">
      <w:pPr>
        <w:pStyle w:val="OnderliggendekennisBK"/>
        <w:rPr>
          <w:bCs w:val="0"/>
        </w:rPr>
      </w:pPr>
      <w:r w:rsidRPr="00E73AA9">
        <w:rPr>
          <w:bCs w:val="0"/>
        </w:rPr>
        <w:t>a.</w:t>
      </w:r>
      <w:r w:rsidRPr="00E73AA9">
        <w:rPr>
          <w:bCs w:val="0"/>
        </w:rPr>
        <w:tab/>
        <w:t>Allergenen (LPD 6</w:t>
      </w:r>
      <w:r>
        <w:rPr>
          <w:bCs w:val="0"/>
        </w:rPr>
        <w:t>, 22, 24</w:t>
      </w:r>
      <w:r w:rsidRPr="00E73AA9">
        <w:rPr>
          <w:bCs w:val="0"/>
        </w:rPr>
        <w:t>)</w:t>
      </w:r>
    </w:p>
    <w:p w14:paraId="0098DCD3" w14:textId="0BFFCFB1" w:rsidR="0002464C" w:rsidRDefault="00EF07F6" w:rsidP="00F84768">
      <w:pPr>
        <w:pStyle w:val="OnderliggendekennisBK"/>
      </w:pPr>
      <w:r w:rsidRPr="00EF07F6">
        <w:t>d.</w:t>
      </w:r>
      <w:r w:rsidRPr="00EF07F6">
        <w:tab/>
        <w:t>Foodcost, beveragecost en wastecost</w:t>
      </w:r>
      <w:r>
        <w:t xml:space="preserve"> (LPD 21)</w:t>
      </w:r>
      <w:r w:rsidR="0002464C" w:rsidRPr="0002464C">
        <w:t xml:space="preserve"> </w:t>
      </w:r>
    </w:p>
    <w:p w14:paraId="79E316CB" w14:textId="39C22E05" w:rsidR="006A302E" w:rsidRDefault="00262F79" w:rsidP="006A302E">
      <w:pPr>
        <w:pStyle w:val="OnderliggendekennisBK"/>
      </w:pPr>
      <w:r>
        <w:t>j</w:t>
      </w:r>
      <w:r w:rsidR="0002464C" w:rsidRPr="0002464C">
        <w:t>.</w:t>
      </w:r>
      <w:r w:rsidR="0002464C" w:rsidRPr="0002464C">
        <w:tab/>
        <w:t>Menu-engineering</w:t>
      </w:r>
      <w:r w:rsidR="0002464C">
        <w:t xml:space="preserve"> (LPD 21)</w:t>
      </w:r>
    </w:p>
    <w:p w14:paraId="4618C337" w14:textId="7BF95480" w:rsidR="006A302E" w:rsidRDefault="00262F79" w:rsidP="006A302E">
      <w:pPr>
        <w:pStyle w:val="OnderliggendekennisBK"/>
      </w:pPr>
      <w:r>
        <w:t>n</w:t>
      </w:r>
      <w:r w:rsidR="006A302E">
        <w:t>.</w:t>
      </w:r>
      <w:r w:rsidR="006A302E">
        <w:tab/>
        <w:t>Principes van prijszetting en prijsberekening (LPD 21)</w:t>
      </w:r>
    </w:p>
    <w:p w14:paraId="45BE959D" w14:textId="500C50D0" w:rsidR="003B17D8" w:rsidRDefault="00262F79" w:rsidP="00F84768">
      <w:pPr>
        <w:pStyle w:val="OnderliggendekennisBK"/>
      </w:pPr>
      <w:r>
        <w:t>q</w:t>
      </w:r>
      <w:r w:rsidR="003B17D8">
        <w:t>.</w:t>
      </w:r>
      <w:r w:rsidR="003B17D8">
        <w:tab/>
        <w:t>Restverwerking (LPD 20)</w:t>
      </w:r>
    </w:p>
    <w:p w14:paraId="3700DB3F" w14:textId="247BB79E" w:rsidR="003B17D8" w:rsidRDefault="00262F79" w:rsidP="00F84768">
      <w:pPr>
        <w:pStyle w:val="OnderliggendekennisBK"/>
      </w:pPr>
      <w:r>
        <w:t>t</w:t>
      </w:r>
      <w:r w:rsidR="003B17D8">
        <w:t>.</w:t>
      </w:r>
      <w:r w:rsidR="003B17D8">
        <w:tab/>
        <w:t>Verpakkings- en bewaartechnieken (LPD 22)</w:t>
      </w:r>
    </w:p>
    <w:p w14:paraId="5110AEF2" w14:textId="63897F09" w:rsidR="003B17D8" w:rsidRPr="00554DD7" w:rsidRDefault="00262F79" w:rsidP="00F84768">
      <w:pPr>
        <w:pStyle w:val="OnderliggendekennisBK"/>
      </w:pPr>
      <w:r>
        <w:t>v</w:t>
      </w:r>
      <w:r w:rsidR="003B17D8">
        <w:t>.</w:t>
      </w:r>
      <w:r w:rsidR="003B17D8">
        <w:tab/>
        <w:t>Voorraadbeheer (LPD 22)</w:t>
      </w:r>
    </w:p>
    <w:p w14:paraId="0011C857" w14:textId="77777777" w:rsidR="00974D72" w:rsidRDefault="00974D72" w:rsidP="00974D72">
      <w:pPr>
        <w:pStyle w:val="Doel"/>
      </w:pPr>
      <w:bookmarkStart w:id="143" w:name="_Ref177111530"/>
      <w:r>
        <w:t>De leerlingen gaan duurzaam om met productiemiddelen.</w:t>
      </w:r>
      <w:bookmarkEnd w:id="143"/>
    </w:p>
    <w:p w14:paraId="587EEA67" w14:textId="1EC1D644" w:rsidR="003B17D8" w:rsidRPr="003B17D8" w:rsidRDefault="003B17D8" w:rsidP="003B17D8">
      <w:pPr>
        <w:pStyle w:val="Afbakeningalleen"/>
      </w:pPr>
      <w:r>
        <w:t>Restverwerking</w:t>
      </w:r>
    </w:p>
    <w:p w14:paraId="3CDDF622" w14:textId="6C8C6282" w:rsidR="009B4A24" w:rsidRPr="00D45D05" w:rsidRDefault="009B4A24" w:rsidP="009B4A24">
      <w:pPr>
        <w:pStyle w:val="3degrsamenhang"/>
        <w:rPr>
          <w:lang w:val="en-AU"/>
        </w:rPr>
      </w:pPr>
      <w:r w:rsidRPr="00D45D05">
        <w:rPr>
          <w:lang w:val="en-AU"/>
        </w:rPr>
        <w:t>III-GrCa-a LPD 16, III-Reke-a LPD 26</w:t>
      </w:r>
    </w:p>
    <w:p w14:paraId="2B0337B6" w14:textId="0B5AC6E9" w:rsidR="00F363E5" w:rsidRDefault="00F363E5" w:rsidP="00F363E5">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br/>
      </w:r>
      <w:r w:rsidR="008E1728">
        <w:t>Bijvoorbeeld</w:t>
      </w:r>
      <w:r>
        <w:t>:</w:t>
      </w:r>
    </w:p>
    <w:p w14:paraId="357D0168" w14:textId="16886063" w:rsidR="00F363E5" w:rsidRDefault="00975221" w:rsidP="00997FDB">
      <w:pPr>
        <w:pStyle w:val="Wenkops1"/>
      </w:pPr>
      <w:r>
        <w:lastRenderedPageBreak/>
        <w:t>s</w:t>
      </w:r>
      <w:r w:rsidR="00F363E5">
        <w:t>electie van duurzaam geproduceerde grondstoffen en verpakking (lokaal, korte keten, ecologisch, met zo weinig mogelijk verpakking …), correct aankopen en portioneren</w:t>
      </w:r>
      <w:r>
        <w:t>;</w:t>
      </w:r>
    </w:p>
    <w:p w14:paraId="17ABC6C7" w14:textId="5640B18F" w:rsidR="00F363E5" w:rsidRDefault="00975221" w:rsidP="00997FDB">
      <w:pPr>
        <w:pStyle w:val="Wenkops1"/>
      </w:pPr>
      <w:r>
        <w:t>e</w:t>
      </w:r>
      <w:r w:rsidR="00F363E5">
        <w:t>conomisch (rendementsbewust) verwerken van grond- en hulpstoffen: zorgzaam omgaan, vermijden van verspilling, verwerken van overschotten</w:t>
      </w:r>
      <w:r w:rsidR="00997FDB">
        <w:t>;</w:t>
      </w:r>
    </w:p>
    <w:p w14:paraId="33F58B86" w14:textId="0D50643B" w:rsidR="00F363E5" w:rsidRDefault="00975221" w:rsidP="00997FDB">
      <w:pPr>
        <w:pStyle w:val="Wenkops1"/>
      </w:pPr>
      <w:r>
        <w:t>e</w:t>
      </w:r>
      <w:r w:rsidR="00F363E5">
        <w:t>nergiezuinig gebruiken van toestellen, zorg dragen voor materiaal, kledij …</w:t>
      </w:r>
      <w:r>
        <w:t>;</w:t>
      </w:r>
    </w:p>
    <w:p w14:paraId="6DF6553D" w14:textId="6021E547" w:rsidR="00F363E5" w:rsidRDefault="00975221" w:rsidP="00997FDB">
      <w:pPr>
        <w:pStyle w:val="Wenkops1"/>
      </w:pPr>
      <w:r>
        <w:t>e</w:t>
      </w:r>
      <w:r w:rsidR="00F363E5">
        <w:t>fficiënte arbeidsorganisatie</w:t>
      </w:r>
      <w:r>
        <w:t>;</w:t>
      </w:r>
    </w:p>
    <w:p w14:paraId="1E3102E4" w14:textId="0F65B754" w:rsidR="00F363E5" w:rsidRDefault="00975221" w:rsidP="00997FDB">
      <w:pPr>
        <w:pStyle w:val="Wenkops1"/>
      </w:pPr>
      <w:r>
        <w:t>a</w:t>
      </w:r>
      <w:r w:rsidR="00F363E5">
        <w:t>fval sorteren volgens richtlijnen</w:t>
      </w:r>
      <w:r>
        <w:t>.</w:t>
      </w:r>
    </w:p>
    <w:p w14:paraId="623924FE" w14:textId="77777777" w:rsidR="008428C9" w:rsidRDefault="008428C9" w:rsidP="008428C9">
      <w:pPr>
        <w:pStyle w:val="Wenk"/>
      </w:pPr>
      <w:r>
        <w:t>Je kan nog bruikbare restproducten verwerken in andere bereidingen zodat voedselverlies vermeden wordt.</w:t>
      </w:r>
    </w:p>
    <w:p w14:paraId="559C853E" w14:textId="77777777" w:rsidR="00F363E5" w:rsidRDefault="00F363E5" w:rsidP="00F363E5">
      <w:pPr>
        <w:pStyle w:val="Wenk"/>
      </w:pPr>
      <w:r>
        <w:t>Je kan met de leerlingen onderzoeken hoe werkplekken omgaan met duurzaamheid:</w:t>
      </w:r>
    </w:p>
    <w:p w14:paraId="70B07B81" w14:textId="4590F88D" w:rsidR="00F363E5" w:rsidRDefault="004313A1" w:rsidP="00997FDB">
      <w:pPr>
        <w:pStyle w:val="Wenkops1"/>
      </w:pPr>
      <w:r>
        <w:t>i</w:t>
      </w:r>
      <w:r w:rsidR="00F363E5">
        <w:t>s</w:t>
      </w:r>
      <w:r w:rsidR="00F363E5" w:rsidDel="004313A1">
        <w:t xml:space="preserve"> </w:t>
      </w:r>
      <w:r>
        <w:t xml:space="preserve">duurzaamheid </w:t>
      </w:r>
      <w:r w:rsidR="00F363E5">
        <w:t>opgenomen in de missie en visie van het bedrijf?</w:t>
      </w:r>
    </w:p>
    <w:p w14:paraId="3D7EF7DA" w14:textId="2F3DE25E" w:rsidR="00F363E5" w:rsidRDefault="004313A1" w:rsidP="00997FDB">
      <w:pPr>
        <w:pStyle w:val="Wenkops1"/>
      </w:pPr>
      <w:r>
        <w:t>i</w:t>
      </w:r>
      <w:r w:rsidR="00F363E5">
        <w:t>n welke mate wordt d</w:t>
      </w:r>
      <w:r>
        <w:t>a</w:t>
      </w:r>
      <w:r w:rsidR="00F363E5">
        <w:t>t toegepast in de verschillende bedrijfsprocessen?</w:t>
      </w:r>
    </w:p>
    <w:p w14:paraId="4AF746ED" w14:textId="545CB4D4" w:rsidR="00F363E5" w:rsidRDefault="004313A1" w:rsidP="00997FDB">
      <w:pPr>
        <w:pStyle w:val="Wenkops1"/>
      </w:pPr>
      <w:r>
        <w:t>h</w:t>
      </w:r>
      <w:r w:rsidR="00F363E5">
        <w:t>oe wordt d</w:t>
      </w:r>
      <w:r>
        <w:t>a</w:t>
      </w:r>
      <w:r w:rsidR="00F363E5">
        <w:t>t gecommuniceerd naar de klant?</w:t>
      </w:r>
    </w:p>
    <w:p w14:paraId="167402DF" w14:textId="039211D8" w:rsidR="00A7068D" w:rsidRDefault="004313A1" w:rsidP="00997FDB">
      <w:pPr>
        <w:pStyle w:val="Wenkops1"/>
      </w:pPr>
      <w:r>
        <w:t>w</w:t>
      </w:r>
      <w:r w:rsidR="00F363E5">
        <w:t>elke acties kan een bedrijf ondernemen in functie van duurzaamheid?</w:t>
      </w:r>
    </w:p>
    <w:p w14:paraId="506E988E" w14:textId="77777777" w:rsidR="00491B6E" w:rsidRPr="00491B6E" w:rsidRDefault="00491B6E" w:rsidP="00491B6E">
      <w:pPr>
        <w:pStyle w:val="Doel"/>
      </w:pPr>
      <w:bookmarkStart w:id="144" w:name="_Ref175648423"/>
      <w:r w:rsidRPr="00491B6E">
        <w:t>De leerlingen berekenen de kostprijs en de verkoopprijs van een bereiding van voeding en dranken en motiveren de prijszetting.</w:t>
      </w:r>
      <w:bookmarkEnd w:id="144"/>
    </w:p>
    <w:p w14:paraId="3DDF718D" w14:textId="1F27AD35" w:rsidR="00491B6E" w:rsidRPr="00491B6E" w:rsidRDefault="00491B6E" w:rsidP="007E5062">
      <w:pPr>
        <w:pStyle w:val="Afbeersteitem"/>
      </w:pPr>
      <w:r w:rsidRPr="00491B6E">
        <w:t>Foodcost, beveragecost en wastecost</w:t>
      </w:r>
    </w:p>
    <w:p w14:paraId="401412A0" w14:textId="502C9FF9" w:rsidR="00491B6E" w:rsidRPr="00491B6E" w:rsidRDefault="00874A73" w:rsidP="007E5062">
      <w:pPr>
        <w:pStyle w:val="Afbitem"/>
      </w:pPr>
      <w:r>
        <w:t>M</w:t>
      </w:r>
      <w:r w:rsidR="00491B6E" w:rsidRPr="00491B6E">
        <w:t>enu-engineering</w:t>
      </w:r>
    </w:p>
    <w:p w14:paraId="1951DA1A" w14:textId="09F72D55" w:rsidR="009B4A24" w:rsidRPr="00D45D05" w:rsidRDefault="009B4A24" w:rsidP="009B4A24">
      <w:pPr>
        <w:pStyle w:val="3degrsamenhang"/>
        <w:rPr>
          <w:lang w:val="en-AU"/>
        </w:rPr>
      </w:pPr>
      <w:r w:rsidRPr="00D45D05">
        <w:rPr>
          <w:lang w:val="en-AU"/>
        </w:rPr>
        <w:t>III-GrCa-a LPD 17, III-Reke-a LPD 27</w:t>
      </w:r>
    </w:p>
    <w:p w14:paraId="20479F6E" w14:textId="51BA20C5" w:rsidR="003B2608" w:rsidRPr="006572E9" w:rsidRDefault="003B2608" w:rsidP="003B2608">
      <w:pPr>
        <w:pStyle w:val="Wenk"/>
      </w:pPr>
      <w:r>
        <w:t>Je kan starten met de kostprijsberekening van een gerecht (</w:t>
      </w:r>
      <w:r w:rsidRPr="0071366C">
        <w:rPr>
          <w:i/>
          <w:iCs/>
        </w:rPr>
        <w:t>foodcost</w:t>
      </w:r>
      <w:r>
        <w:t xml:space="preserve">) aan de hand van een productiefiche en dat uitbreiden naar een volledig menu. Daarbij breng je de kostprijs van </w:t>
      </w:r>
      <w:r w:rsidRPr="005318E5">
        <w:t>hulpstoffen</w:t>
      </w:r>
      <w:r>
        <w:t xml:space="preserve"> en eventueel verpakking (take a way) in rekening. Je kan wijzen op het belang van een evenwichtige kostprijs van elk menu-onderdeel zodat het menu verkoopbaar is.</w:t>
      </w:r>
      <w:r>
        <w:br/>
        <w:t xml:space="preserve">Je kan daarnaast de waarde van het afval en uitval te berekenen (rendementstest, berekening van </w:t>
      </w:r>
      <w:r w:rsidRPr="0071366C">
        <w:rPr>
          <w:i/>
          <w:iCs/>
        </w:rPr>
        <w:t>wastecost</w:t>
      </w:r>
      <w:r>
        <w:t>).</w:t>
      </w:r>
      <w:r w:rsidRPr="00E907A1">
        <w:t xml:space="preserve"> </w:t>
      </w:r>
      <w:r>
        <w:br/>
        <w:t xml:space="preserve">Je kan ook halffabricaten of </w:t>
      </w:r>
      <w:hyperlink w:anchor="_Convenience" w:history="1">
        <w:r w:rsidRPr="005318E5">
          <w:t>convenience</w:t>
        </w:r>
      </w:hyperlink>
      <w:r w:rsidRPr="005318E5">
        <w:t>producten</w:t>
      </w:r>
      <w:r>
        <w:t xml:space="preserve"> bespreken in relatie tot de </w:t>
      </w:r>
      <w:r w:rsidRPr="006572E9">
        <w:t xml:space="preserve">arbeidskost </w:t>
      </w:r>
      <w:r w:rsidR="0021617C">
        <w:t>(</w:t>
      </w:r>
      <w:r w:rsidR="00A72E43">
        <w:fldChar w:fldCharType="begin"/>
      </w:r>
      <w:r w:rsidR="00A72E43">
        <w:instrText xml:space="preserve"> REF _Ref175660274 \r \h </w:instrText>
      </w:r>
      <w:r w:rsidR="00A72E43">
        <w:fldChar w:fldCharType="separate"/>
      </w:r>
      <w:r w:rsidR="00A72E43">
        <w:t>LPD 8</w:t>
      </w:r>
      <w:r w:rsidR="00A72E43">
        <w:fldChar w:fldCharType="end"/>
      </w:r>
      <w:r w:rsidRPr="006572E9">
        <w:t>).</w:t>
      </w:r>
    </w:p>
    <w:p w14:paraId="76BBF1E9" w14:textId="55CDBA49" w:rsidR="003B2608" w:rsidRPr="006572E9" w:rsidRDefault="003B2608" w:rsidP="003B2608">
      <w:pPr>
        <w:pStyle w:val="Wenk"/>
      </w:pPr>
      <w:r>
        <w:t>Bij het berekenen van de verkoopprijs kan je methodes toepassen</w:t>
      </w:r>
      <w:r w:rsidRPr="54116B8D">
        <w:rPr>
          <w:b/>
          <w:bCs/>
        </w:rPr>
        <w:t xml:space="preserve"> </w:t>
      </w:r>
      <w:r>
        <w:t xml:space="preserve">zoals kostplusprijsmethode (bv. factormethode), break-even prijszetting. </w:t>
      </w:r>
      <w:r>
        <w:br/>
        <w:t>Het is belangrijk om de samenstelling van de verkoopprijs te duiden en hoe je via prijszetting kan inspelen op de verkoop, concurrentie, doelgroep.</w:t>
      </w:r>
      <w:r w:rsidR="0021617C" w:rsidRPr="0021617C">
        <w:t xml:space="preserve"> </w:t>
      </w:r>
      <w:r w:rsidR="0021617C">
        <w:br/>
        <w:t>Je kan de arbeidsintensiviteit bij het bereiden van het product inschatten zodat di</w:t>
      </w:r>
      <w:r w:rsidR="00450644">
        <w:t>e</w:t>
      </w:r>
      <w:r w:rsidR="0021617C">
        <w:t xml:space="preserve"> kan worden </w:t>
      </w:r>
      <w:r w:rsidR="009954CF">
        <w:t xml:space="preserve">verrekend </w:t>
      </w:r>
      <w:r w:rsidR="0021617C">
        <w:t>in de verkoopprijs.</w:t>
      </w:r>
    </w:p>
    <w:p w14:paraId="233C6544" w14:textId="3727986C" w:rsidR="003B2608" w:rsidRPr="00387AF4" w:rsidRDefault="003B2608" w:rsidP="003B2608">
      <w:pPr>
        <w:pStyle w:val="Wenk"/>
      </w:pPr>
      <w:r w:rsidRPr="006572E9">
        <w:t>Aan de hand van menu-engineering kan je nagaan welke</w:t>
      </w:r>
      <w:r w:rsidR="00F169AB">
        <w:t xml:space="preserve"> gerechten</w:t>
      </w:r>
      <w:r w:rsidRPr="006572E9">
        <w:t xml:space="preserve"> </w:t>
      </w:r>
      <w:r w:rsidR="00580E8B">
        <w:t>in het assortiment</w:t>
      </w:r>
      <w:r w:rsidRPr="00387AF4">
        <w:t xml:space="preserve"> populair zijn</w:t>
      </w:r>
      <w:r>
        <w:t xml:space="preserve">, welke hun </w:t>
      </w:r>
      <w:r w:rsidRPr="00387AF4">
        <w:t>bijdrage</w:t>
      </w:r>
      <w:r>
        <w:t xml:space="preserve"> is aan</w:t>
      </w:r>
      <w:r w:rsidRPr="00387AF4">
        <w:t xml:space="preserve"> de brutowinst </w:t>
      </w:r>
      <w:r>
        <w:t>en welke acties nodig zijn op het vlak van prijszetting</w:t>
      </w:r>
      <w:r w:rsidR="00A72E43">
        <w:t xml:space="preserve"> (samenhang met menuplanning </w:t>
      </w:r>
      <w:r w:rsidR="00A72E43">
        <w:fldChar w:fldCharType="begin"/>
      </w:r>
      <w:r w:rsidR="00A72E43">
        <w:instrText xml:space="preserve"> REF _Ref175660489 \r \h </w:instrText>
      </w:r>
      <w:r w:rsidR="00A72E43">
        <w:fldChar w:fldCharType="separate"/>
      </w:r>
      <w:r w:rsidR="00A72E43">
        <w:t>LPD 6</w:t>
      </w:r>
      <w:r w:rsidR="00A72E43">
        <w:fldChar w:fldCharType="end"/>
      </w:r>
      <w:r w:rsidR="00A72E43">
        <w:t>)</w:t>
      </w:r>
      <w:r>
        <w:t>.</w:t>
      </w:r>
    </w:p>
    <w:p w14:paraId="5F05B1A6" w14:textId="54C2650C" w:rsidR="003B2608" w:rsidRDefault="003B2608" w:rsidP="003B2608">
      <w:pPr>
        <w:pStyle w:val="Wenk"/>
      </w:pPr>
      <w:r>
        <w:t xml:space="preserve">Dit </w:t>
      </w:r>
      <w:r w:rsidR="00ED2D1D">
        <w:t>leerplan</w:t>
      </w:r>
      <w:r>
        <w:t>doel biedt kansen om functionele rekenvaardigheden en digitale competenties in te zetten (bv. een rekenblad met al dan niet vooraf ingestelde formules, bestelprogramma school …).</w:t>
      </w:r>
    </w:p>
    <w:p w14:paraId="34880097" w14:textId="77777777" w:rsidR="003C6E8E" w:rsidRDefault="00491B6E" w:rsidP="00491B6E">
      <w:pPr>
        <w:pStyle w:val="Doel"/>
      </w:pPr>
      <w:r w:rsidRPr="00491B6E">
        <w:lastRenderedPageBreak/>
        <w:t>De leerlingen ontvangen, controleren en beheren goederen</w:t>
      </w:r>
      <w:r w:rsidR="003C6E8E">
        <w:t>.</w:t>
      </w:r>
    </w:p>
    <w:p w14:paraId="51061403" w14:textId="6480995A" w:rsidR="00491B6E" w:rsidRPr="00491B6E" w:rsidRDefault="00491B6E" w:rsidP="007E5062">
      <w:pPr>
        <w:pStyle w:val="Afbeersteitem"/>
      </w:pPr>
      <w:r w:rsidRPr="00491B6E">
        <w:t>Opvolging voorraad (FIFO, FEFO, TGT, THT) en vaststelling van tekorten</w:t>
      </w:r>
    </w:p>
    <w:p w14:paraId="233DC462" w14:textId="198EFE68" w:rsidR="00FC6D3A" w:rsidRPr="00491B6E" w:rsidRDefault="00EF6761" w:rsidP="00070E7C">
      <w:pPr>
        <w:pStyle w:val="Afbitem"/>
      </w:pPr>
      <w:r>
        <w:t>S</w:t>
      </w:r>
      <w:r w:rsidR="00491B6E" w:rsidRPr="00491B6E">
        <w:t xml:space="preserve">oorten </w:t>
      </w:r>
      <w:r w:rsidR="00491B6E" w:rsidRPr="007E5062">
        <w:t>voorraadkamers</w:t>
      </w:r>
      <w:r w:rsidR="00491B6E" w:rsidRPr="00491B6E">
        <w:t xml:space="preserve"> en vereisten</w:t>
      </w:r>
      <w:r w:rsidR="00ED0939">
        <w:t>;</w:t>
      </w:r>
      <w:r w:rsidR="007E5062">
        <w:br/>
      </w:r>
      <w:r>
        <w:t>W</w:t>
      </w:r>
      <w:r w:rsidR="00491B6E" w:rsidRPr="00491B6E">
        <w:t>ettelijke bepaling m.b.t. etiketteren van niet-voorverpakte producten en vermelding allergenen</w:t>
      </w:r>
      <w:r w:rsidR="00491B6E">
        <w:br/>
      </w:r>
      <w:r>
        <w:t>V</w:t>
      </w:r>
      <w:r w:rsidR="00491B6E" w:rsidRPr="00491B6E">
        <w:t>erpakk</w:t>
      </w:r>
      <w:r w:rsidR="003B17D8">
        <w:t>i</w:t>
      </w:r>
      <w:r w:rsidR="00491B6E" w:rsidRPr="00491B6E">
        <w:t>n</w:t>
      </w:r>
      <w:r w:rsidR="003B17D8">
        <w:t>gs-</w:t>
      </w:r>
      <w:r w:rsidR="00491B6E" w:rsidRPr="00491B6E">
        <w:t xml:space="preserve"> en bewaartechnieken</w:t>
      </w:r>
    </w:p>
    <w:p w14:paraId="7EA6CEFB" w14:textId="06988C1E" w:rsidR="009B4A24" w:rsidRPr="00D45D05" w:rsidRDefault="009B4A24" w:rsidP="009B4A24">
      <w:pPr>
        <w:pStyle w:val="3degrsamenhang"/>
        <w:rPr>
          <w:lang w:val="en-AU"/>
        </w:rPr>
      </w:pPr>
      <w:r w:rsidRPr="00D45D05">
        <w:rPr>
          <w:lang w:val="en-AU"/>
        </w:rPr>
        <w:t>III-GrCa-a LPD 18, III-Reke-a LPD 28</w:t>
      </w:r>
    </w:p>
    <w:p w14:paraId="6A5ED01D" w14:textId="274434B5" w:rsidR="008F6482" w:rsidRDefault="008F6482" w:rsidP="008F6482">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Je kan de leerlingen het belang van nauwkeurig bijhouden van de tekorten bijbrengen.</w:t>
      </w:r>
    </w:p>
    <w:p w14:paraId="4DD0CBD2" w14:textId="16CD6160" w:rsidR="008F6482" w:rsidRDefault="008F6482" w:rsidP="008F6482">
      <w:pPr>
        <w:pStyle w:val="Wenk"/>
      </w:pPr>
      <w:bookmarkStart w:id="145" w:name="_Hlk153268616"/>
      <w:r>
        <w:t>Je besteedt best aandacht aan het correct en consequent etiketteren (in dagvoorraad of voorraadkamer). Je kan daarvoor gebruik maken van het etiketteersysteem van de school.</w:t>
      </w:r>
      <w:bookmarkEnd w:id="145"/>
      <w:r>
        <w:br/>
        <w:t>Bespreek de basisregelgeving in verband met etiketteren van niet-voorverpakte producten en het vermelden van allergenen.</w:t>
      </w:r>
    </w:p>
    <w:p w14:paraId="3CC5BEA6" w14:textId="35C57779" w:rsidR="008F6482" w:rsidRDefault="008F6482" w:rsidP="008F6482">
      <w:pPr>
        <w:pStyle w:val="Wenk"/>
      </w:pPr>
      <w:r w:rsidRPr="00B10FC2">
        <w:t>Je kan via een beurtrol de leerling taken laten opnemen in het economaat (bv. ontvangst</w:t>
      </w:r>
      <w:r w:rsidR="00733D03">
        <w:t>, controle op hoeveelheid en voedselveiligheid</w:t>
      </w:r>
      <w:r w:rsidRPr="00B10FC2">
        <w:t xml:space="preserve"> en wegbergen van de leveringen, interne bestelling klaarzetten …), maar je kan ook </w:t>
      </w:r>
      <w:bookmarkStart w:id="146" w:name="_Hlk153268576"/>
      <w:r w:rsidRPr="00B10FC2">
        <w:t>in het praktijklokaal goederen controleren en de voorraad beheren</w:t>
      </w:r>
      <w:bookmarkEnd w:id="146"/>
      <w:r w:rsidRPr="00B10FC2">
        <w:t xml:space="preserve"> (bv. </w:t>
      </w:r>
      <w:r>
        <w:t xml:space="preserve">visuele </w:t>
      </w:r>
      <w:r w:rsidRPr="00B10FC2">
        <w:t>controle</w:t>
      </w:r>
      <w:r w:rsidRPr="00C87F79">
        <w:t xml:space="preserve"> van de interne bestelling</w:t>
      </w:r>
      <w:r>
        <w:t>en, met behulp van meetapparatuur levering en opslagplaats controleren</w:t>
      </w:r>
      <w:r w:rsidRPr="00C87F79">
        <w:t>, beheer dagvoorraa</w:t>
      </w:r>
      <w:r>
        <w:t>d</w:t>
      </w:r>
      <w:r w:rsidRPr="00C87F79">
        <w:t xml:space="preserve"> …).</w:t>
      </w:r>
      <w:r>
        <w:br/>
      </w:r>
      <w:bookmarkStart w:id="147" w:name="_Hlk181625567"/>
      <w:r w:rsidR="008A7B51">
        <w:t>M</w:t>
      </w:r>
      <w:r>
        <w:t xml:space="preserve">et behulp </w:t>
      </w:r>
      <w:r w:rsidR="00F773BB">
        <w:t xml:space="preserve">van </w:t>
      </w:r>
      <w:r>
        <w:t xml:space="preserve">software </w:t>
      </w:r>
      <w:r w:rsidR="008A7B51">
        <w:t xml:space="preserve">kunnen </w:t>
      </w:r>
      <w:r w:rsidR="00470FCC">
        <w:t xml:space="preserve">de leerlingen </w:t>
      </w:r>
      <w:r>
        <w:t>eenvoudige registratietechnieken uitvoeren</w:t>
      </w:r>
      <w:r w:rsidR="00103E4A">
        <w:t xml:space="preserve">: </w:t>
      </w:r>
      <w:r>
        <w:t xml:space="preserve">inventaris, </w:t>
      </w:r>
      <w:r w:rsidR="005C431F">
        <w:t xml:space="preserve">verbruik, </w:t>
      </w:r>
      <w:r>
        <w:t>temperatuurregistratie, registratie non-conforme levering …</w:t>
      </w:r>
      <w:bookmarkEnd w:id="147"/>
    </w:p>
    <w:p w14:paraId="07262400" w14:textId="77777777" w:rsidR="00491B6E" w:rsidRPr="00491B6E" w:rsidRDefault="00491B6E" w:rsidP="00491B6E">
      <w:pPr>
        <w:pStyle w:val="Doel"/>
      </w:pPr>
      <w:r w:rsidRPr="00491B6E">
        <w:t>De leerlingen maken een bestelbon op.</w:t>
      </w:r>
    </w:p>
    <w:p w14:paraId="69801E6B" w14:textId="4108A01D" w:rsidR="009B4A24" w:rsidRPr="00D45D05" w:rsidRDefault="009B4A24" w:rsidP="00952E89">
      <w:pPr>
        <w:pStyle w:val="Wenk"/>
        <w:rPr>
          <w:lang w:val="en-AU"/>
        </w:rPr>
      </w:pPr>
      <w:bookmarkStart w:id="148" w:name="_Hlk125359467"/>
      <w:r w:rsidRPr="00D45D05">
        <w:rPr>
          <w:lang w:val="en-AU"/>
        </w:rPr>
        <w:t>III-GrCa-a LPD 19, III-Reke-a LPD 29</w:t>
      </w:r>
    </w:p>
    <w:p w14:paraId="7B00E0B6" w14:textId="07F5530F" w:rsidR="00952E89" w:rsidRDefault="00952E89" w:rsidP="00952E89">
      <w:pPr>
        <w:pStyle w:val="Wenk"/>
      </w:pPr>
      <w:r>
        <w:t>Leerlingen zetten functionele rekenvaardigheden in bij het opmaken van een bestelbon aan de hand van een</w:t>
      </w:r>
      <w:r w:rsidR="00106872">
        <w:t xml:space="preserve"> </w:t>
      </w:r>
      <w:hyperlink w:anchor="_Productiefiche" w:history="1">
        <w:r w:rsidR="00106872" w:rsidRPr="000A42D5">
          <w:rPr>
            <w:rStyle w:val="Lexicon"/>
          </w:rPr>
          <w:t>productiefiche</w:t>
        </w:r>
      </w:hyperlink>
      <w:r>
        <w:t>, bv. bij het omrekenen van productiefiches naar een andere productiehoeveelheid</w:t>
      </w:r>
      <w:bookmarkStart w:id="149" w:name="_Hlk125988006"/>
      <w:bookmarkEnd w:id="148"/>
      <w:r>
        <w:t>.</w:t>
      </w:r>
      <w:bookmarkEnd w:id="149"/>
      <w:r>
        <w:br/>
        <w:t>Leerlingen hebben ook aandacht voor een juiste portionering per persoon.</w:t>
      </w:r>
    </w:p>
    <w:p w14:paraId="6BB99229" w14:textId="32EA627A" w:rsidR="00952E89" w:rsidRDefault="00952E89" w:rsidP="00952E89">
      <w:pPr>
        <w:pStyle w:val="Wenk"/>
      </w:pPr>
      <w:bookmarkStart w:id="150" w:name="_Hlk153268801"/>
      <w:r>
        <w:t>Je kan ook denken aan een interne bestelbon voor een bereiding of productie waarbij leerlingen al dan niet rekening moeten houden met de aanwezige voorraad</w:t>
      </w:r>
      <w:r w:rsidR="00F169AB" w:rsidRPr="00F169AB">
        <w:t xml:space="preserve"> </w:t>
      </w:r>
      <w:r w:rsidR="00F169AB" w:rsidRPr="00FB3280">
        <w:t xml:space="preserve">en de verwachte </w:t>
      </w:r>
      <w:r w:rsidR="00FB7AE4">
        <w:t>productie</w:t>
      </w:r>
      <w:r>
        <w:t>.</w:t>
      </w:r>
      <w:bookmarkEnd w:id="150"/>
      <w:r>
        <w:br/>
        <w:t xml:space="preserve">Door aankoopprijzen te vermelden op de bestelbon, kan je dit leerplandoel in samenhang behandelen met </w:t>
      </w:r>
      <w:r>
        <w:fldChar w:fldCharType="begin"/>
      </w:r>
      <w:r>
        <w:instrText xml:space="preserve"> REF _Ref175648423 \r \h </w:instrText>
      </w:r>
      <w:r>
        <w:fldChar w:fldCharType="separate"/>
      </w:r>
      <w:r>
        <w:t>LPD 21</w:t>
      </w:r>
      <w:r>
        <w:fldChar w:fldCharType="end"/>
      </w:r>
      <w:r>
        <w:t xml:space="preserve"> zodat leerlingen een inschatting kunnen maken van de totale kostprijs van een bestelling.</w:t>
      </w:r>
    </w:p>
    <w:p w14:paraId="49292C66" w14:textId="77777777" w:rsidR="00952E89" w:rsidRDefault="00952E89" w:rsidP="00952E89">
      <w:pPr>
        <w:pStyle w:val="Wenk"/>
      </w:pPr>
      <w:r>
        <w:t>Je kan dit leerplandoel ook linken aan de productieplanning en het inschatten van de potentiële vraag: hoeveel grondstoffen moet ik bestellen om aan deze vraag te voldoen?</w:t>
      </w:r>
    </w:p>
    <w:p w14:paraId="168C51ED" w14:textId="3B00EAAC" w:rsidR="00974D72" w:rsidRDefault="00952E89" w:rsidP="00952E89">
      <w:pPr>
        <w:pStyle w:val="Wenk"/>
      </w:pPr>
      <w:r>
        <w:t xml:space="preserve">Je kan leerlingen laten kennismaken met verschillende bestelsystemen en -software (bv. bestelplatform leverancier, bestelformulier, rekenblad, intern </w:t>
      </w:r>
      <w:r>
        <w:lastRenderedPageBreak/>
        <w:t>systeem van de school …)</w:t>
      </w:r>
      <w:r w:rsidR="004D1377">
        <w:t>.</w:t>
      </w:r>
    </w:p>
    <w:p w14:paraId="59C44BBE" w14:textId="43B3DA95" w:rsidR="00F5786C" w:rsidRDefault="00F5786C" w:rsidP="00952E89">
      <w:pPr>
        <w:pStyle w:val="Wenk"/>
      </w:pPr>
      <w:r>
        <w:t>Je kan dit leerplandoel ook toepassen in de context van een traiteurdienst: het opstellen van een offerte voor de klant, materiaallijst met benodigdheden, toestellen …</w:t>
      </w:r>
    </w:p>
    <w:p w14:paraId="4A921DC6" w14:textId="562BB5A3" w:rsidR="007B47EA" w:rsidRDefault="00974D72" w:rsidP="007B47EA">
      <w:pPr>
        <w:pStyle w:val="Kop2"/>
      </w:pPr>
      <w:bookmarkStart w:id="151" w:name="_Toc187348910"/>
      <w:bookmarkStart w:id="152" w:name="_Toc188289118"/>
      <w:r>
        <w:t xml:space="preserve">Voedselveilig en arbeidsveilig </w:t>
      </w:r>
      <w:r w:rsidR="007B47EA">
        <w:t>handelen</w:t>
      </w:r>
      <w:bookmarkEnd w:id="151"/>
      <w:bookmarkEnd w:id="152"/>
    </w:p>
    <w:p w14:paraId="628D1A75" w14:textId="442F5200" w:rsidR="007B47EA" w:rsidRDefault="007B47EA" w:rsidP="007B47EA">
      <w:pPr>
        <w:pStyle w:val="Concordantie"/>
      </w:pPr>
      <w:r w:rsidRPr="0084140A">
        <w:t>Doelen die leiden naar BK</w:t>
      </w:r>
    </w:p>
    <w:p w14:paraId="241E8E92" w14:textId="2E67A7A6" w:rsidR="007B47EA" w:rsidRDefault="007B47EA" w:rsidP="007B47EA">
      <w:pPr>
        <w:pStyle w:val="MDSMDBK"/>
      </w:pPr>
      <w:r>
        <w:t xml:space="preserve">BK </w:t>
      </w:r>
      <w:r w:rsidR="001637D1" w:rsidRPr="001637D1">
        <w:t>4</w:t>
      </w:r>
      <w:r w:rsidR="001637D1" w:rsidRPr="001637D1">
        <w:tab/>
        <w:t>De leerlingen handelen veilig, ergonomisch en hygiënisch.</w:t>
      </w:r>
      <w:r>
        <w:t xml:space="preserve"> (LPD </w:t>
      </w:r>
      <w:r w:rsidR="001637D1">
        <w:t>24, 25, 26</w:t>
      </w:r>
      <w:r>
        <w:t>)</w:t>
      </w:r>
    </w:p>
    <w:p w14:paraId="4CA08DE9" w14:textId="5D8CE299" w:rsidR="001637D1" w:rsidRDefault="001637D1" w:rsidP="001637D1">
      <w:pPr>
        <w:pStyle w:val="MDSMDBK"/>
      </w:pPr>
      <w:r>
        <w:t>BK 5</w:t>
      </w:r>
      <w:r>
        <w:tab/>
        <w:t>De leerlingen handelen volgens de principes van voedselveiligheid en hygiëne. (LPD 24)</w:t>
      </w:r>
    </w:p>
    <w:p w14:paraId="46710846" w14:textId="732C7EA4" w:rsidR="001637D1" w:rsidRDefault="001637D1" w:rsidP="001637D1">
      <w:pPr>
        <w:pStyle w:val="MDSMDBK"/>
      </w:pPr>
      <w:r>
        <w:t>BK 6</w:t>
      </w:r>
      <w:r>
        <w:tab/>
        <w:t>De leerlingen maken het werkblad, gereedschap, toestellen en ruimtes hygiënisch schoon. (LPD 25)</w:t>
      </w:r>
    </w:p>
    <w:p w14:paraId="2CC6CC45" w14:textId="5AF5D170" w:rsidR="001637D1" w:rsidRDefault="001637D1" w:rsidP="001637D1">
      <w:pPr>
        <w:pStyle w:val="MDSMDBK"/>
      </w:pPr>
      <w:r>
        <w:t>BK 7</w:t>
      </w:r>
      <w:r>
        <w:tab/>
        <w:t>De leerlingen passen het autocontrolesysteem toe.</w:t>
      </w:r>
      <w:r w:rsidRPr="001637D1">
        <w:t xml:space="preserve"> </w:t>
      </w:r>
      <w:r>
        <w:t>(LPD 24)</w:t>
      </w:r>
    </w:p>
    <w:p w14:paraId="6B2752EF" w14:textId="61D0C52B" w:rsidR="003F59E9" w:rsidRDefault="001637D1" w:rsidP="001637D1">
      <w:pPr>
        <w:pStyle w:val="MDSMDBK"/>
      </w:pPr>
      <w:r>
        <w:t xml:space="preserve">BK </w:t>
      </w:r>
      <w:r w:rsidRPr="001637D1">
        <w:t>22</w:t>
      </w:r>
      <w:r w:rsidRPr="001637D1">
        <w:tab/>
        <w:t xml:space="preserve">De leerlingen </w:t>
      </w:r>
      <w:r w:rsidR="003F59E9" w:rsidRPr="003F59E9">
        <w:t>voeren controletests uit op de versheid van voedingsmiddelen en bereidingen en nemen stalen.</w:t>
      </w:r>
      <w:r w:rsidR="003F59E9">
        <w:t xml:space="preserve"> (LPD 24)</w:t>
      </w:r>
    </w:p>
    <w:p w14:paraId="1FED8FAB" w14:textId="78E1026F" w:rsidR="001637D1" w:rsidRPr="001637D1" w:rsidRDefault="001637D1" w:rsidP="001637D1">
      <w:pPr>
        <w:pStyle w:val="MDSMDBK"/>
      </w:pPr>
      <w:r>
        <w:t xml:space="preserve">BK </w:t>
      </w:r>
      <w:r w:rsidRPr="001637D1">
        <w:t>2</w:t>
      </w:r>
      <w:r w:rsidR="003F59E9">
        <w:t>3</w:t>
      </w:r>
      <w:r w:rsidRPr="001637D1">
        <w:tab/>
        <w:t>De leerlingen schrijven procedures voor voedselveiligheid uit.</w:t>
      </w:r>
      <w:r>
        <w:t xml:space="preserve"> (LPD 24)</w:t>
      </w:r>
    </w:p>
    <w:p w14:paraId="28C59599" w14:textId="77777777" w:rsidR="007B47EA" w:rsidRPr="000773B5" w:rsidRDefault="007B47EA" w:rsidP="007B47EA">
      <w:pPr>
        <w:pStyle w:val="MDSMDBK"/>
      </w:pPr>
      <w:r w:rsidRPr="000773B5">
        <w:t>Onderliggende kennis</w:t>
      </w:r>
      <w:r>
        <w:t xml:space="preserve"> bij doelen die leiden naar BK</w:t>
      </w:r>
    </w:p>
    <w:p w14:paraId="25F3FF24" w14:textId="77777777" w:rsidR="00D13E28" w:rsidRPr="00E73AA9" w:rsidRDefault="00D13E28" w:rsidP="00D13E28">
      <w:pPr>
        <w:pStyle w:val="OnderliggendekennisBK"/>
        <w:rPr>
          <w:bCs w:val="0"/>
        </w:rPr>
      </w:pPr>
      <w:r w:rsidRPr="00E73AA9">
        <w:rPr>
          <w:bCs w:val="0"/>
        </w:rPr>
        <w:t>a.</w:t>
      </w:r>
      <w:r w:rsidRPr="00E73AA9">
        <w:rPr>
          <w:bCs w:val="0"/>
        </w:rPr>
        <w:tab/>
        <w:t>Allergenen (LPD 6</w:t>
      </w:r>
      <w:r>
        <w:rPr>
          <w:bCs w:val="0"/>
        </w:rPr>
        <w:t>, 22, 24</w:t>
      </w:r>
      <w:r w:rsidRPr="00E73AA9">
        <w:rPr>
          <w:bCs w:val="0"/>
        </w:rPr>
        <w:t>)</w:t>
      </w:r>
    </w:p>
    <w:p w14:paraId="037DC60B" w14:textId="77777777" w:rsidR="0002464C" w:rsidRDefault="00EF07F6" w:rsidP="00F84768">
      <w:pPr>
        <w:pStyle w:val="OnderliggendekennisBK"/>
      </w:pPr>
      <w:r w:rsidRPr="00EF07F6">
        <w:t>c.</w:t>
      </w:r>
      <w:r w:rsidRPr="00EF07F6">
        <w:tab/>
        <w:t>Ergonomie</w:t>
      </w:r>
      <w:r>
        <w:t xml:space="preserve"> (LPD 26)</w:t>
      </w:r>
      <w:r w:rsidR="0002464C" w:rsidRPr="0002464C">
        <w:t xml:space="preserve"> </w:t>
      </w:r>
    </w:p>
    <w:p w14:paraId="7B155039" w14:textId="151F425B" w:rsidR="00974D72" w:rsidRDefault="00263C37" w:rsidP="00F84768">
      <w:pPr>
        <w:pStyle w:val="OnderliggendekennisBK"/>
      </w:pPr>
      <w:r>
        <w:t>f</w:t>
      </w:r>
      <w:r w:rsidR="0002464C" w:rsidRPr="0002464C">
        <w:t>.</w:t>
      </w:r>
      <w:r w:rsidR="0002464C" w:rsidRPr="0002464C">
        <w:tab/>
        <w:t>Infrastructuur, toestellen en materialen</w:t>
      </w:r>
      <w:r w:rsidR="0002464C">
        <w:t xml:space="preserve"> (LPD </w:t>
      </w:r>
      <w:r w:rsidR="005D79F5">
        <w:t xml:space="preserve">9, </w:t>
      </w:r>
      <w:r w:rsidR="0002464C">
        <w:t>25, 26)</w:t>
      </w:r>
    </w:p>
    <w:p w14:paraId="21DDD850" w14:textId="4705A38C" w:rsidR="003B17D8" w:rsidRDefault="00263C37" w:rsidP="00F84768">
      <w:pPr>
        <w:pStyle w:val="OnderliggendekennisBK"/>
      </w:pPr>
      <w:r>
        <w:t>u</w:t>
      </w:r>
      <w:r w:rsidR="003B17D8">
        <w:t>.</w:t>
      </w:r>
      <w:r w:rsidR="003B17D8">
        <w:tab/>
      </w:r>
      <w:r w:rsidR="003B17D8" w:rsidRPr="003B17D8">
        <w:t>Voedselveiligheids-, milieu- en kwaliteitsvoorschriften</w:t>
      </w:r>
      <w:r w:rsidR="003B17D8">
        <w:t xml:space="preserve"> (LPD 24)</w:t>
      </w:r>
    </w:p>
    <w:p w14:paraId="2098E8DC" w14:textId="6E078BC9" w:rsidR="00491B6E" w:rsidRDefault="00A7068D" w:rsidP="00491B6E">
      <w:pPr>
        <w:pStyle w:val="Doel"/>
      </w:pPr>
      <w:r>
        <w:t xml:space="preserve">De leerlingen </w:t>
      </w:r>
      <w:r w:rsidR="00491B6E">
        <w:t>schrijven procedures voor voedselveiligheid uit en passen HACCP-procedures toe.</w:t>
      </w:r>
    </w:p>
    <w:p w14:paraId="252A00D0" w14:textId="0BE486F9" w:rsidR="00491B6E" w:rsidRDefault="00491B6E" w:rsidP="00106872">
      <w:pPr>
        <w:pStyle w:val="Afbeersteitem"/>
      </w:pPr>
      <w:r>
        <w:t>Stromen en zones (flow van grondstof, personen, verpakking en afval)</w:t>
      </w:r>
    </w:p>
    <w:p w14:paraId="4011F934" w14:textId="1129DA84" w:rsidR="00EA5FBB" w:rsidRDefault="00106872" w:rsidP="00EA5FBB">
      <w:pPr>
        <w:pStyle w:val="Afbitem"/>
      </w:pPr>
      <w:r>
        <w:t>T</w:t>
      </w:r>
      <w:r w:rsidR="00491B6E">
        <w:t xml:space="preserve">emperatuurbewaking en registratie van ontvangst tot </w:t>
      </w:r>
      <w:r w:rsidR="00134BF8">
        <w:t xml:space="preserve">afgewerkt </w:t>
      </w:r>
      <w:r w:rsidR="00491B6E">
        <w:t>product (koude en warme keten)</w:t>
      </w:r>
      <w:r w:rsidR="00491B6E">
        <w:br/>
      </w:r>
      <w:r>
        <w:t>A</w:t>
      </w:r>
      <w:r w:rsidR="00491B6E">
        <w:t>utocontrole, traceerbaarheid, meldingsplicht, GMP, GHP, PVA en CCP</w:t>
      </w:r>
      <w:r w:rsidR="00491B6E">
        <w:br/>
      </w:r>
      <w:r>
        <w:t>G</w:t>
      </w:r>
      <w:r w:rsidR="00491B6E">
        <w:t>evaren (fysisch, chemisch, biologisch en allergenen</w:t>
      </w:r>
      <w:r w:rsidR="00EA5FBB">
        <w:t>)</w:t>
      </w:r>
      <w:r w:rsidR="00EA5FBB">
        <w:br/>
      </w:r>
      <w:r w:rsidR="00FE0B32">
        <w:t>Uitvoeren van c</w:t>
      </w:r>
      <w:r w:rsidR="00EA5FBB" w:rsidRPr="009D2B58">
        <w:t>ontroletests op versheid van voedingsmiddelen en bereidingen</w:t>
      </w:r>
      <w:r w:rsidR="00FE0B32">
        <w:t xml:space="preserve"> en</w:t>
      </w:r>
      <w:r w:rsidR="00EA5FBB" w:rsidRPr="009D2B58">
        <w:t xml:space="preserve"> nemen van stalen</w:t>
      </w:r>
    </w:p>
    <w:p w14:paraId="317CBC62" w14:textId="6182C67F" w:rsidR="009B4A24" w:rsidRPr="00D45D05" w:rsidRDefault="009B4A24" w:rsidP="009B4A24">
      <w:pPr>
        <w:pStyle w:val="3degrsamenhang"/>
        <w:rPr>
          <w:lang w:val="en-AU"/>
        </w:rPr>
      </w:pPr>
      <w:bookmarkStart w:id="153" w:name="_Hlk175744992"/>
      <w:r w:rsidRPr="00D45D05">
        <w:rPr>
          <w:lang w:val="en-AU"/>
        </w:rPr>
        <w:t>III-GrCa-a LPD 20, III-Reke-a LPD 30</w:t>
      </w:r>
    </w:p>
    <w:p w14:paraId="599BE125" w14:textId="076464D4" w:rsidR="009A4F1D" w:rsidRDefault="009A4F1D" w:rsidP="009A4F1D">
      <w:pPr>
        <w:pStyle w:val="Wenk"/>
      </w:pPr>
      <w:r>
        <w:t xml:space="preserve">De leerlingen passen de voorschriften van persoonlijke hygiëne </w:t>
      </w:r>
      <w:r w:rsidR="00F246A8">
        <w:t xml:space="preserve">en arbeidskledij </w:t>
      </w:r>
      <w:r>
        <w:t>toe.</w:t>
      </w:r>
      <w:r w:rsidR="00F14E8B" w:rsidRPr="00F14E8B">
        <w:t xml:space="preserve"> </w:t>
      </w:r>
      <w:r w:rsidR="00F14E8B">
        <w:t>Ze sorteren en verwijderen afval, herbruikbare verpakking, leeggoed … volgens de afspraken binnen school of werkplek.</w:t>
      </w:r>
    </w:p>
    <w:p w14:paraId="7E7830F7" w14:textId="00DDF4CE" w:rsidR="009A4F1D" w:rsidRPr="00134BF8" w:rsidRDefault="009A4F1D" w:rsidP="009A4F1D">
      <w:pPr>
        <w:pStyle w:val="Wenk"/>
      </w:pPr>
      <w:r w:rsidRPr="00134BF8">
        <w:t>Je kan gebruik maken van een stappenplan, het reinigingsplan</w:t>
      </w:r>
      <w:r w:rsidR="00B17834" w:rsidRPr="00134BF8">
        <w:t>,</w:t>
      </w:r>
      <w:r w:rsidRPr="00134BF8">
        <w:t xml:space="preserve"> de richtlijnen zoals die opgenomen zijn in de HACCP-procedure van de school</w:t>
      </w:r>
      <w:bookmarkStart w:id="154" w:name="_Hlk180670412"/>
      <w:r w:rsidR="004E68DF">
        <w:t xml:space="preserve"> </w:t>
      </w:r>
      <w:bookmarkStart w:id="155" w:name="_Hlk181626088"/>
      <w:r w:rsidR="004E68DF">
        <w:t xml:space="preserve">en van </w:t>
      </w:r>
      <w:r w:rsidR="00B17834" w:rsidRPr="00134BF8">
        <w:t xml:space="preserve">specifieke software om de </w:t>
      </w:r>
      <w:r w:rsidR="00134BF8" w:rsidRPr="00134BF8">
        <w:t>voedselveiligheid</w:t>
      </w:r>
      <w:r w:rsidR="00B17834" w:rsidRPr="00134BF8">
        <w:t xml:space="preserve"> te monitoren</w:t>
      </w:r>
      <w:bookmarkEnd w:id="154"/>
      <w:r w:rsidRPr="00134BF8">
        <w:t>.</w:t>
      </w:r>
      <w:r w:rsidR="006E0D4C">
        <w:br/>
      </w:r>
      <w:bookmarkEnd w:id="155"/>
      <w:r w:rsidRPr="00134BF8">
        <w:t>Daarnaast kan je via de autocontrolegids, die van toepassing is</w:t>
      </w:r>
      <w:r w:rsidR="00882E28" w:rsidRPr="00134BF8">
        <w:t xml:space="preserve"> in de </w:t>
      </w:r>
      <w:r w:rsidRPr="00134BF8">
        <w:t>horeca, leerlingen laten kennismaken met de HACCP-verplichtingen en op basis ervan de procedures uitschrijven.</w:t>
      </w:r>
      <w:r w:rsidRPr="00134BF8">
        <w:br/>
        <w:t xml:space="preserve">Je kan het nut en de rol van het FAVV bespreken en gebruik maken van de documenten en schema’s die ze </w:t>
      </w:r>
      <w:r w:rsidR="00F84D3C" w:rsidRPr="00134BF8">
        <w:t xml:space="preserve">hebben </w:t>
      </w:r>
      <w:r w:rsidRPr="00134BF8">
        <w:t>ontwikkeld voor horeca.</w:t>
      </w:r>
    </w:p>
    <w:p w14:paraId="63FB823E" w14:textId="4F81C729" w:rsidR="009A4F1D" w:rsidRPr="00134BF8" w:rsidRDefault="009A4F1D" w:rsidP="009A4F1D">
      <w:pPr>
        <w:pStyle w:val="Wenk"/>
      </w:pPr>
      <w:r w:rsidRPr="00134BF8">
        <w:t xml:space="preserve">De leerlingen </w:t>
      </w:r>
      <w:r w:rsidR="00F14E8B">
        <w:t xml:space="preserve">kunnen </w:t>
      </w:r>
      <w:r w:rsidRPr="00134BF8">
        <w:t xml:space="preserve">het verband </w:t>
      </w:r>
      <w:r w:rsidR="00F14E8B">
        <w:t xml:space="preserve">leggen </w:t>
      </w:r>
      <w:r w:rsidRPr="00134BF8">
        <w:t xml:space="preserve">tussen temperatuur en bewaring. Ze omschrijven de factoren die de groei van micro-organismen beïnvloeden. Door het uitvoeren van controletests en het nemen van stalen kan je de versheid van voedingsmiddelen of bereidingen </w:t>
      </w:r>
      <w:r w:rsidR="00006F63">
        <w:t xml:space="preserve">laten </w:t>
      </w:r>
      <w:r w:rsidRPr="00134BF8">
        <w:t>onderzoeken.</w:t>
      </w:r>
    </w:p>
    <w:p w14:paraId="42C070F2" w14:textId="398FA749" w:rsidR="009A4F1D" w:rsidRPr="005D3056" w:rsidRDefault="00723B26" w:rsidP="009A4F1D">
      <w:pPr>
        <w:pStyle w:val="Wenk"/>
      </w:pPr>
      <w:r>
        <w:t xml:space="preserve">Via </w:t>
      </w:r>
      <w:r w:rsidR="009A4F1D" w:rsidRPr="00134BF8">
        <w:t xml:space="preserve">een concrete casus </w:t>
      </w:r>
      <w:r>
        <w:t>kunnen de leerlingen</w:t>
      </w:r>
      <w:r w:rsidR="009A4F1D" w:rsidRPr="00134BF8">
        <w:t xml:space="preserve"> voor een productieproces </w:t>
      </w:r>
      <w:r w:rsidR="00B91B5A" w:rsidRPr="00134BF8">
        <w:t xml:space="preserve">van een gerecht </w:t>
      </w:r>
      <w:r w:rsidR="009A4F1D" w:rsidRPr="00134BF8">
        <w:t>of voor een productieruimte een procedure</w:t>
      </w:r>
      <w:r w:rsidR="009A4F1D" w:rsidRPr="005D3056">
        <w:t xml:space="preserve"> uitschrijven.</w:t>
      </w:r>
      <w:r w:rsidDel="00723B26">
        <w:t xml:space="preserve"> </w:t>
      </w:r>
      <w:bookmarkStart w:id="156" w:name="_Hlk181626791"/>
      <w:r w:rsidR="009A4F1D" w:rsidRPr="005D3056">
        <w:t xml:space="preserve">Aan de hand van die opdracht </w:t>
      </w:r>
      <w:r>
        <w:t xml:space="preserve">verkennen </w:t>
      </w:r>
      <w:r w:rsidR="009A4F1D" w:rsidRPr="005D3056">
        <w:t xml:space="preserve">de leerlingen de belangrijkste aspecten van HACCP en </w:t>
      </w:r>
      <w:r>
        <w:t>passen ze die toe</w:t>
      </w:r>
      <w:r w:rsidR="009A4F1D" w:rsidRPr="005D3056">
        <w:t>.</w:t>
      </w:r>
      <w:bookmarkEnd w:id="156"/>
    </w:p>
    <w:p w14:paraId="4CD1F0FD" w14:textId="1C4CC0FD" w:rsidR="009A4F1D" w:rsidRDefault="00F14E8B" w:rsidP="009A4F1D">
      <w:pPr>
        <w:pStyle w:val="Wenk"/>
      </w:pPr>
      <w:bookmarkStart w:id="157" w:name="_Hlk181626250"/>
      <w:r>
        <w:t>De leerlingen nemen</w:t>
      </w:r>
      <w:r w:rsidR="009A4F1D">
        <w:t xml:space="preserve"> </w:t>
      </w:r>
      <w:r>
        <w:t>hun verantwoordelijkheid</w:t>
      </w:r>
      <w:r w:rsidR="009A4F1D">
        <w:t xml:space="preserve"> door bv. per praktijkbeurt een HACCP-verantwoordelijke aan te stellen, de HACCP-taken te </w:t>
      </w:r>
      <w:r w:rsidR="009A4F1D" w:rsidRPr="00F042E2">
        <w:t>duiden</w:t>
      </w:r>
      <w:r w:rsidR="009A4F1D">
        <w:t xml:space="preserve"> en te verdelen …</w:t>
      </w:r>
      <w:bookmarkEnd w:id="153"/>
    </w:p>
    <w:p w14:paraId="7B8B35BA" w14:textId="48C56277" w:rsidR="00491B6E" w:rsidRDefault="00491B6E" w:rsidP="00491B6E">
      <w:pPr>
        <w:pStyle w:val="Doel"/>
      </w:pPr>
      <w:bookmarkStart w:id="158" w:name="_Ref175649239"/>
      <w:bookmarkStart w:id="159" w:name="_Hlk181626916"/>
      <w:bookmarkEnd w:id="157"/>
      <w:r>
        <w:t xml:space="preserve">De leerlingen reinigen en ontsmetten </w:t>
      </w:r>
      <w:r w:rsidR="00143BBD">
        <w:t>werkblad, gereedscha</w:t>
      </w:r>
      <w:r w:rsidR="00C568B4">
        <w:t xml:space="preserve">p, </w:t>
      </w:r>
      <w:r w:rsidR="00143BBD">
        <w:t>toestellen</w:t>
      </w:r>
      <w:r>
        <w:t xml:space="preserve"> en </w:t>
      </w:r>
      <w:r w:rsidR="009401B6">
        <w:t>ruimtes</w:t>
      </w:r>
      <w:r>
        <w:t>.</w:t>
      </w:r>
      <w:bookmarkEnd w:id="158"/>
    </w:p>
    <w:p w14:paraId="5013D9DE" w14:textId="38116EF1" w:rsidR="009B4A24" w:rsidRPr="00D45D05" w:rsidRDefault="009B4A24" w:rsidP="009B4A24">
      <w:pPr>
        <w:pStyle w:val="3degrsamenhang"/>
        <w:rPr>
          <w:lang w:val="en-AU"/>
        </w:rPr>
      </w:pPr>
      <w:r w:rsidRPr="00D45D05">
        <w:rPr>
          <w:lang w:val="en-AU"/>
        </w:rPr>
        <w:lastRenderedPageBreak/>
        <w:t>III-GrCa-a LPD 21, III-Reke-a LPD 31</w:t>
      </w:r>
    </w:p>
    <w:p w14:paraId="0541799E" w14:textId="173B1150" w:rsidR="00CA6987" w:rsidRPr="00CA6987" w:rsidRDefault="009F71FE" w:rsidP="008618C9">
      <w:pPr>
        <w:pStyle w:val="WenkDuiding"/>
      </w:pPr>
      <w:r>
        <w:t xml:space="preserve">Bij het reinigen en ontsmetten stemmen de </w:t>
      </w:r>
      <w:r w:rsidR="00AF1B56">
        <w:t xml:space="preserve">leerlingen </w:t>
      </w:r>
      <w:r w:rsidRPr="009F71FE">
        <w:t>de techniek, hoeveelheid en soort schoonmaakproduct af op de reinigingsopdracht en</w:t>
      </w:r>
      <w:r w:rsidR="00827652">
        <w:t xml:space="preserve"> op</w:t>
      </w:r>
      <w:r w:rsidRPr="009F71FE">
        <w:t xml:space="preserve"> de graad van vervuiling</w:t>
      </w:r>
      <w:r>
        <w:t>.</w:t>
      </w:r>
    </w:p>
    <w:p w14:paraId="5D444199" w14:textId="688DB6A1" w:rsidR="00AF1B56" w:rsidRDefault="00827652" w:rsidP="00AF1B56">
      <w:pPr>
        <w:pStyle w:val="Wenk"/>
      </w:pPr>
      <w:r>
        <w:t>De</w:t>
      </w:r>
      <w:r w:rsidR="00AF1B56">
        <w:t xml:space="preserve"> leerlingen </w:t>
      </w:r>
      <w:r>
        <w:t xml:space="preserve">verwerven </w:t>
      </w:r>
      <w:r w:rsidR="00AF1B56">
        <w:t>inzicht in de juiste volgorde bij het uitvoeren van de vaat, het reinigen en desinfecteren</w:t>
      </w:r>
      <w:r w:rsidR="004443B0">
        <w:t xml:space="preserve"> en </w:t>
      </w:r>
      <w:r w:rsidR="00AF1B56">
        <w:t>in de verschillende reinigingsproducten en dosering bij het uitvoeren van het onderhoud.</w:t>
      </w:r>
      <w:r w:rsidR="004443B0">
        <w:t xml:space="preserve"> Ze hebben oog voor </w:t>
      </w:r>
      <w:r w:rsidR="00AF1B56">
        <w:t>de kostprijs van onderhoudsproducten.</w:t>
      </w:r>
    </w:p>
    <w:p w14:paraId="1E957788" w14:textId="21C88EE7" w:rsidR="00AF1B56" w:rsidRPr="00D33AA1" w:rsidRDefault="00AF1B56" w:rsidP="00AF1B56">
      <w:pPr>
        <w:pStyle w:val="Wenk"/>
      </w:pPr>
      <w:r>
        <w:t xml:space="preserve">Je kan aan de hand van de </w:t>
      </w:r>
      <w:hyperlink w:anchor="_Sinner-cirkel" w:history="1">
        <w:r w:rsidRPr="000A42D5">
          <w:rPr>
            <w:rStyle w:val="Lexicon"/>
          </w:rPr>
          <w:t>Sinner-cirkel</w:t>
        </w:r>
      </w:hyperlink>
      <w:r>
        <w:t xml:space="preserve"> de 4 belangrijkste factoren (temperatuur, arbeid, chemie en tijd) bij het reinigen bespreken.</w:t>
      </w:r>
    </w:p>
    <w:p w14:paraId="671753ED" w14:textId="75B07B66" w:rsidR="00AF1B56" w:rsidRDefault="00AF1B56" w:rsidP="00AF1B56">
      <w:pPr>
        <w:pStyle w:val="Wenk"/>
      </w:pPr>
      <w:r>
        <w:t>Je kan gebruik maken van een stappenplan, het reinigingsplan en de richtlijnen zoals die opgenomen zijn in de HACCP-procedure van de school</w:t>
      </w:r>
      <w:r w:rsidR="00E85644">
        <w:t>.</w:t>
      </w:r>
    </w:p>
    <w:p w14:paraId="26991277" w14:textId="60DD7467" w:rsidR="00491B6E" w:rsidRDefault="00AF1B56" w:rsidP="00AF1B56">
      <w:pPr>
        <w:pStyle w:val="Wenk"/>
      </w:pPr>
      <w:r>
        <w:t>De richtlijnen in verband met het onderhoud van materiaal kunnen ook worden opgenomen in de gebruiksaanwijzing of (veiligheids)instructiekaart.</w:t>
      </w:r>
    </w:p>
    <w:p w14:paraId="3C727538" w14:textId="7796243C" w:rsidR="00491B6E" w:rsidRDefault="00AF1B56" w:rsidP="00AA1F9C">
      <w:pPr>
        <w:pStyle w:val="Wenk"/>
      </w:pPr>
      <w:r>
        <w:t>Je kan aandacht besteden aan het systematisch opruimen van de w</w:t>
      </w:r>
      <w:r w:rsidR="00491B6E">
        <w:t>erkplek en</w:t>
      </w:r>
      <w:r>
        <w:t xml:space="preserve"> het</w:t>
      </w:r>
      <w:r w:rsidR="00491B6E">
        <w:t xml:space="preserve"> </w:t>
      </w:r>
      <w:r>
        <w:t xml:space="preserve">correct wegbergen van het </w:t>
      </w:r>
      <w:r w:rsidR="00491B6E">
        <w:t>materiaal</w:t>
      </w:r>
      <w:r>
        <w:t>.</w:t>
      </w:r>
    </w:p>
    <w:p w14:paraId="59470ADE" w14:textId="77777777" w:rsidR="00491B6E" w:rsidRDefault="00491B6E" w:rsidP="00491B6E">
      <w:pPr>
        <w:pStyle w:val="Doel"/>
      </w:pPr>
      <w:bookmarkStart w:id="160" w:name="_Ref175649254"/>
      <w:bookmarkEnd w:id="159"/>
      <w:r>
        <w:t>De leerlingen respecteren veiligheidsregels bij gebruik van materiaal en handelen ergonomisch.</w:t>
      </w:r>
      <w:bookmarkEnd w:id="160"/>
    </w:p>
    <w:p w14:paraId="34A67972" w14:textId="0A88E621" w:rsidR="009B4A24" w:rsidRPr="00D45D05" w:rsidRDefault="009B4A24" w:rsidP="009B4A24">
      <w:pPr>
        <w:pStyle w:val="3degrsamenhang"/>
        <w:rPr>
          <w:lang w:val="en-AU"/>
        </w:rPr>
      </w:pPr>
      <w:r w:rsidRPr="00D45D05">
        <w:rPr>
          <w:lang w:val="en-AU"/>
        </w:rPr>
        <w:t>III-GrCa-a LPD 22, III-Reke-a LPD 32</w:t>
      </w:r>
    </w:p>
    <w:p w14:paraId="7BC021FD" w14:textId="75F4351C" w:rsidR="00980721" w:rsidRDefault="00980721" w:rsidP="00980721">
      <w:pPr>
        <w:pStyle w:val="Wenk"/>
      </w:pPr>
      <w:r>
        <w:t xml:space="preserve">Je verwijst naar de instructies op de veiligheidsfiches van materiaal en chemische producten en je leert de leerlingen 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14E4D13D" w14:textId="4D2973D6" w:rsidR="00980721" w:rsidRDefault="00980721" w:rsidP="00980721">
      <w:pPr>
        <w:pStyle w:val="Wenk"/>
      </w:pPr>
      <w:r>
        <w:t xml:space="preserve">Je kan </w:t>
      </w:r>
      <w:bookmarkStart w:id="161" w:name="_Hlk176252331"/>
      <w:r>
        <w:t xml:space="preserve">aan de hand van een werkpostfiche </w:t>
      </w:r>
      <w:bookmarkEnd w:id="161"/>
      <w:r>
        <w:t xml:space="preserve">de mogelijke gezondheidsrisico’s die verbonden zijn aan de functie van </w:t>
      </w:r>
      <w:r w:rsidR="00F73DF8">
        <w:t>kok</w:t>
      </w:r>
      <w:r>
        <w:t xml:space="preserve"> (langdurig recht staan, valpreventie, scherpe voorwerpen, hitte, hef- en tiltechnieken) en het belang van ergonomie benadrukken.</w:t>
      </w:r>
      <w:r>
        <w:br/>
      </w:r>
      <w:bookmarkStart w:id="162" w:name="_Hlk181627280"/>
      <w:bookmarkStart w:id="163" w:name="_Hlk181627250"/>
      <w:r>
        <w:t>Je kan in d</w:t>
      </w:r>
      <w:r w:rsidR="00087C40">
        <w:t>a</w:t>
      </w:r>
      <w:r>
        <w:t>t verband de belangrijkste aspecten bij de regelgeving rond preventie en veiligheid op het werk bespreken:</w:t>
      </w:r>
    </w:p>
    <w:p w14:paraId="293BBB0C" w14:textId="1FF16503" w:rsidR="00980721" w:rsidRDefault="00DE705B" w:rsidP="002C6BC4">
      <w:pPr>
        <w:pStyle w:val="Wenkops1"/>
      </w:pPr>
      <w:r>
        <w:t>w</w:t>
      </w:r>
      <w:r w:rsidR="00980721">
        <w:t>elzijn (psychosociale belasting)</w:t>
      </w:r>
      <w:r>
        <w:t>;</w:t>
      </w:r>
    </w:p>
    <w:p w14:paraId="73838370" w14:textId="0D21BF43" w:rsidR="00980721" w:rsidRDefault="00DE705B" w:rsidP="002C6BC4">
      <w:pPr>
        <w:pStyle w:val="Wenkops1"/>
      </w:pPr>
      <w:r>
        <w:t>v</w:t>
      </w:r>
      <w:r w:rsidR="00980721">
        <w:t>eiligheid (gebruik van persoonlijke en collectieve beschermingsmiddelen)</w:t>
      </w:r>
      <w:r>
        <w:t>;</w:t>
      </w:r>
    </w:p>
    <w:p w14:paraId="175655DA" w14:textId="0B32D84B" w:rsidR="00980721" w:rsidRDefault="00DE705B" w:rsidP="002C6BC4">
      <w:pPr>
        <w:pStyle w:val="Wenkops1"/>
      </w:pPr>
      <w:r>
        <w:t>p</w:t>
      </w:r>
      <w:r w:rsidR="00980721">
        <w:t xml:space="preserve">reventie (taak van </w:t>
      </w:r>
      <w:r w:rsidR="00087C40">
        <w:t xml:space="preserve">de </w:t>
      </w:r>
      <w:r w:rsidR="00980721">
        <w:t>preventieadviseur)</w:t>
      </w:r>
      <w:r>
        <w:t>.</w:t>
      </w:r>
      <w:bookmarkEnd w:id="162"/>
    </w:p>
    <w:p w14:paraId="33914B82" w14:textId="61B6DA66" w:rsidR="0000561E" w:rsidRDefault="0000561E" w:rsidP="0000561E">
      <w:pPr>
        <w:pStyle w:val="Kop1"/>
      </w:pPr>
      <w:bookmarkStart w:id="164" w:name="_Toc187348911"/>
      <w:bookmarkStart w:id="165" w:name="_Toc188289119"/>
      <w:bookmarkEnd w:id="163"/>
      <w:r>
        <w:t>Lexicon</w:t>
      </w:r>
      <w:bookmarkEnd w:id="164"/>
      <w:bookmarkEnd w:id="165"/>
    </w:p>
    <w:p w14:paraId="33E4B938" w14:textId="3CD71459" w:rsidR="005318E5" w:rsidRPr="007F6A5E" w:rsidRDefault="00ED6290" w:rsidP="005318E5">
      <w:pPr>
        <w:pStyle w:val="Kop4"/>
        <w:rPr>
          <w:rStyle w:val="Nadruk"/>
          <w:b/>
          <w:i/>
          <w:iCs w:val="0"/>
        </w:rPr>
      </w:pPr>
      <w:bookmarkStart w:id="166" w:name="_Customer_journey"/>
      <w:bookmarkEnd w:id="166"/>
      <w:r w:rsidRPr="004F0CC7">
        <w:rPr>
          <w:rStyle w:val="Nadruk"/>
          <w:b/>
          <w:i/>
          <w:iCs w:val="0"/>
        </w:rPr>
        <w:t>C</w:t>
      </w:r>
      <w:r w:rsidR="005318E5">
        <w:rPr>
          <w:rStyle w:val="Nadruk"/>
          <w:b/>
          <w:i/>
          <w:iCs w:val="0"/>
        </w:rPr>
        <w:t>ustomer journey</w:t>
      </w:r>
    </w:p>
    <w:p w14:paraId="68A26565" w14:textId="65D7D181" w:rsidR="005318E5" w:rsidRDefault="002D4F78" w:rsidP="005318E5">
      <w:r w:rsidRPr="002D4F78">
        <w:t xml:space="preserve">De </w:t>
      </w:r>
      <w:r w:rsidRPr="00793B74">
        <w:rPr>
          <w:i/>
          <w:iCs/>
        </w:rPr>
        <w:t>customer journey</w:t>
      </w:r>
      <w:r w:rsidRPr="002D4F78">
        <w:t xml:space="preserve"> is een weergave van wat de klant doet en ervaart tijdens het oriënteren, kopen en gebruiken van een product of dienst.</w:t>
      </w:r>
    </w:p>
    <w:p w14:paraId="3918BB8B" w14:textId="22346ACF" w:rsidR="005318E5" w:rsidRDefault="00ED6290" w:rsidP="005318E5">
      <w:pPr>
        <w:pStyle w:val="Kop4"/>
        <w:rPr>
          <w:rStyle w:val="Nadruk"/>
          <w:b/>
          <w:i/>
          <w:iCs w:val="0"/>
        </w:rPr>
      </w:pPr>
      <w:bookmarkStart w:id="167" w:name="_Deontologie"/>
      <w:bookmarkEnd w:id="167"/>
      <w:r w:rsidRPr="004F0CC7">
        <w:rPr>
          <w:rStyle w:val="Nadruk"/>
          <w:b/>
          <w:i/>
          <w:iCs w:val="0"/>
        </w:rPr>
        <w:t>D</w:t>
      </w:r>
      <w:r w:rsidR="005318E5">
        <w:rPr>
          <w:rStyle w:val="Nadruk"/>
          <w:b/>
          <w:i/>
          <w:iCs w:val="0"/>
        </w:rPr>
        <w:t>eontologie</w:t>
      </w:r>
    </w:p>
    <w:p w14:paraId="39FBF77B" w14:textId="1B3A8B17" w:rsidR="005318E5" w:rsidRPr="005318E5" w:rsidRDefault="001F2B7E" w:rsidP="005318E5">
      <w:r>
        <w:lastRenderedPageBreak/>
        <w:t xml:space="preserve">Deontologie is de leer van de plichten van een beroep. </w:t>
      </w:r>
      <w:r w:rsidR="001E0DD8">
        <w:t>Daaronder</w:t>
      </w:r>
      <w:r>
        <w:t xml:space="preserve"> vallen bv. beroepsgeheim en privacy, zorgvuldigheid bij handelen en advies, informatiepli</w:t>
      </w:r>
      <w:r w:rsidR="00BB5CD3">
        <w:t xml:space="preserve">cht, zwijgplicht en zwijgrecht. </w:t>
      </w:r>
      <w:r>
        <w:t>Beroepsethiek is</w:t>
      </w:r>
      <w:r w:rsidR="00BB5CD3">
        <w:t xml:space="preserve"> ruimer dan deontologie. </w:t>
      </w:r>
      <w:r w:rsidR="00BB5CD3" w:rsidRPr="00BB5CD3">
        <w:t>Soms kan een bepaald handelen weliswaar deontologisch correct zijn maar toch aanleiding geven tot het in vraag stellen van de integriteit van de rechtsbeoefenaar.</w:t>
      </w:r>
    </w:p>
    <w:p w14:paraId="2E931EDC" w14:textId="2FF6B71D" w:rsidR="005318E5" w:rsidRPr="005318E5" w:rsidRDefault="00ED6290" w:rsidP="005318E5">
      <w:pPr>
        <w:pStyle w:val="Kop4"/>
        <w:rPr>
          <w:rStyle w:val="Nadruk"/>
          <w:b/>
          <w:bCs/>
          <w:i/>
          <w:iCs w:val="0"/>
        </w:rPr>
      </w:pPr>
      <w:bookmarkStart w:id="168" w:name="_Function_sheet"/>
      <w:bookmarkEnd w:id="168"/>
      <w:r w:rsidRPr="004F0CC7">
        <w:rPr>
          <w:rStyle w:val="Nadruk"/>
          <w:b/>
          <w:i/>
          <w:iCs w:val="0"/>
        </w:rPr>
        <w:t>F</w:t>
      </w:r>
      <w:r w:rsidR="005318E5" w:rsidRPr="005318E5">
        <w:rPr>
          <w:rStyle w:val="Nadruk"/>
          <w:b/>
          <w:bCs/>
          <w:i/>
          <w:iCs w:val="0"/>
        </w:rPr>
        <w:t>unction sheet</w:t>
      </w:r>
    </w:p>
    <w:p w14:paraId="04DF93E6" w14:textId="26DBB17F" w:rsidR="005318E5" w:rsidRDefault="00BB5CD3" w:rsidP="005318E5">
      <w:r>
        <w:t xml:space="preserve">Een </w:t>
      </w:r>
      <w:r w:rsidRPr="00C123DF">
        <w:rPr>
          <w:i/>
        </w:rPr>
        <w:t>function sheet</w:t>
      </w:r>
      <w:r>
        <w:t xml:space="preserve"> of organisatieformulier is een overzicht van alle afspraken die worden </w:t>
      </w:r>
      <w:r w:rsidR="009954CF">
        <w:t xml:space="preserve">vastgelegd </w:t>
      </w:r>
      <w:r>
        <w:t>bij de organisatie van een event. Het bevat bv. het menu en de dranken, een uurschema, de opstelling van de zaal … Op basis van d</w:t>
      </w:r>
      <w:r w:rsidR="00203E4C">
        <w:t>a</w:t>
      </w:r>
      <w:r>
        <w:t>t formulier kan het personeel het event voorbereiden en uitvoeren.</w:t>
      </w:r>
    </w:p>
    <w:p w14:paraId="10398E36" w14:textId="6174E3EB" w:rsidR="005318E5" w:rsidRPr="007F6A5E" w:rsidRDefault="00ED6290" w:rsidP="005318E5">
      <w:pPr>
        <w:pStyle w:val="Kop4"/>
      </w:pPr>
      <w:bookmarkStart w:id="169" w:name="_inspiratie"/>
      <w:bookmarkStart w:id="170" w:name="_Institutionele_identiteit"/>
      <w:bookmarkStart w:id="171" w:name="_Hlk180490259"/>
      <w:bookmarkEnd w:id="169"/>
      <w:bookmarkEnd w:id="170"/>
      <w:r w:rsidRPr="004F0CC7">
        <w:t>I</w:t>
      </w:r>
      <w:r w:rsidR="005318E5">
        <w:t>nstitutionele identiteit</w:t>
      </w:r>
    </w:p>
    <w:p w14:paraId="0B11752D" w14:textId="424DBEF8" w:rsidR="005318E5" w:rsidRDefault="004D3D4A" w:rsidP="005318E5">
      <w:r>
        <w:t xml:space="preserve">De institutionele identiteit is de identiteit van de instelling waar je </w:t>
      </w:r>
      <w:r w:rsidR="00203E4C">
        <w:t xml:space="preserve">bent </w:t>
      </w:r>
      <w:r>
        <w:t xml:space="preserve">tewerkgesteld. </w:t>
      </w:r>
      <w:r w:rsidR="00203E4C">
        <w:t>Die</w:t>
      </w:r>
      <w:r>
        <w:t xml:space="preserve"> identiteit komt tot uiting in de organisatiecultuur.</w:t>
      </w:r>
    </w:p>
    <w:p w14:paraId="37C904BB" w14:textId="7D39583C" w:rsidR="005318E5" w:rsidRPr="007F6A5E" w:rsidRDefault="00ED6290" w:rsidP="005318E5">
      <w:pPr>
        <w:pStyle w:val="Kop4"/>
      </w:pPr>
      <w:bookmarkStart w:id="172" w:name="_levensbeschouwing"/>
      <w:bookmarkStart w:id="173" w:name="_Organisatiecultuur"/>
      <w:bookmarkStart w:id="174" w:name="_Hlk177117401"/>
      <w:bookmarkEnd w:id="172"/>
      <w:bookmarkEnd w:id="173"/>
      <w:r w:rsidRPr="004F0CC7">
        <w:t>O</w:t>
      </w:r>
      <w:r w:rsidR="005318E5">
        <w:t>rganisatiecultuur</w:t>
      </w:r>
    </w:p>
    <w:p w14:paraId="14DA0243" w14:textId="023145A1" w:rsidR="004D3D4A" w:rsidRPr="004D3D4A" w:rsidRDefault="004D3D4A" w:rsidP="004D3D4A">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 </w:t>
      </w:r>
    </w:p>
    <w:p w14:paraId="3C0AD769" w14:textId="33B17BE1" w:rsidR="005318E5" w:rsidRPr="007F6A5E" w:rsidRDefault="005318E5" w:rsidP="005318E5">
      <w:pPr>
        <w:pStyle w:val="Kop4"/>
      </w:pPr>
      <w:bookmarkStart w:id="175" w:name="_PDCA-cyclus"/>
      <w:bookmarkEnd w:id="174"/>
      <w:bookmarkEnd w:id="175"/>
      <w:r>
        <w:t>PDCA</w:t>
      </w:r>
      <w:r w:rsidR="004D3D4A">
        <w:t>-cyclus</w:t>
      </w:r>
    </w:p>
    <w:p w14:paraId="06F6B230" w14:textId="518B7A7A" w:rsidR="005318E5" w:rsidRDefault="004D3D4A" w:rsidP="005318E5">
      <w:r w:rsidRPr="004D3D4A">
        <w:t xml:space="preserve">De PDCA cyclus is een manier om continu te verbeteren aan de hand van een vaste structuur. De vier letters van de PDCA-cyclus staan voor de vier fases die doorlopen worden: </w:t>
      </w:r>
      <w:r w:rsidRPr="00C123DF">
        <w:rPr>
          <w:i/>
        </w:rPr>
        <w:t>Plan, Do, Check, Act</w:t>
      </w:r>
      <w:r w:rsidRPr="004D3D4A">
        <w:t>.</w:t>
      </w:r>
    </w:p>
    <w:p w14:paraId="411E8326" w14:textId="1BFAF1F5" w:rsidR="005318E5" w:rsidRPr="007F6A5E" w:rsidRDefault="00ED6290" w:rsidP="005318E5">
      <w:pPr>
        <w:pStyle w:val="Kop4"/>
      </w:pPr>
      <w:bookmarkStart w:id="176" w:name="_Persona"/>
      <w:bookmarkEnd w:id="176"/>
      <w:r w:rsidRPr="004F0CC7">
        <w:t>P</w:t>
      </w:r>
      <w:r w:rsidR="005318E5">
        <w:t>ersona</w:t>
      </w:r>
    </w:p>
    <w:p w14:paraId="7DEEFAE9" w14:textId="77777777" w:rsidR="003C6E8E" w:rsidRDefault="00747470" w:rsidP="00747470">
      <w:bookmarkStart w:id="177" w:name="_Plant-based"/>
      <w:bookmarkEnd w:id="177"/>
      <w:r w:rsidRPr="00747470">
        <w:t xml:space="preserve">Een </w:t>
      </w:r>
      <w:r w:rsidRPr="00793B74">
        <w:rPr>
          <w:i/>
          <w:iCs/>
        </w:rPr>
        <w:t>persona</w:t>
      </w:r>
      <w:r w:rsidRPr="00747470">
        <w:t xml:space="preserve"> is een karakterisering van een bepaald type bezoeker of klant</w:t>
      </w:r>
      <w:r w:rsidR="003C6E8E">
        <w:t>.</w:t>
      </w:r>
    </w:p>
    <w:p w14:paraId="4BA615A1" w14:textId="4068576E" w:rsidR="005318E5" w:rsidRPr="007F6A5E" w:rsidRDefault="00ED6290" w:rsidP="005318E5">
      <w:pPr>
        <w:pStyle w:val="Kop4"/>
      </w:pPr>
      <w:r w:rsidRPr="004F0CC7">
        <w:t>P</w:t>
      </w:r>
      <w:r w:rsidR="005318E5">
        <w:t>lant-based</w:t>
      </w:r>
    </w:p>
    <w:p w14:paraId="3D98ACB6" w14:textId="6B1CB219" w:rsidR="005318E5" w:rsidRDefault="00747470" w:rsidP="005318E5">
      <w:r w:rsidRPr="00747470">
        <w:t>Een plant-based voedingspatroon sluit niet automatisch alle dierlijke producten uit, maar in plaats van vlees (en andere dierlijke producten) staan plantaardige voedingsmiddelen centraal. Minimaal twee derde van een maaltijd bestaat uit plantaardige bronnen en een derde uit dierlijke bronnen.</w:t>
      </w:r>
    </w:p>
    <w:p w14:paraId="0E88270F" w14:textId="5CA63CA6" w:rsidR="005318E5" w:rsidRPr="007F6A5E" w:rsidRDefault="00ED6290" w:rsidP="005318E5">
      <w:pPr>
        <w:pStyle w:val="Kop4"/>
      </w:pPr>
      <w:bookmarkStart w:id="178" w:name="_Productiefiche"/>
      <w:bookmarkEnd w:id="178"/>
      <w:r w:rsidRPr="004F0CC7">
        <w:t>P</w:t>
      </w:r>
      <w:r w:rsidR="005318E5">
        <w:t>roductiefiche</w:t>
      </w:r>
    </w:p>
    <w:p w14:paraId="184F286B" w14:textId="02A6F7A3" w:rsidR="005318E5" w:rsidRDefault="00747470" w:rsidP="005318E5">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76E49E18" w14:textId="67B4FB30" w:rsidR="005318E5" w:rsidRPr="007F6A5E" w:rsidRDefault="005318E5" w:rsidP="005318E5">
      <w:pPr>
        <w:pStyle w:val="Kop4"/>
      </w:pPr>
      <w:bookmarkStart w:id="179" w:name="_Sinner-cirkel"/>
      <w:bookmarkEnd w:id="179"/>
      <w:r>
        <w:t>Sinner-cirkel</w:t>
      </w:r>
    </w:p>
    <w:p w14:paraId="3B91E48C" w14:textId="69597B9F" w:rsidR="005318E5" w:rsidRDefault="00747470" w:rsidP="005318E5">
      <w:r w:rsidRPr="00747470">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582A0B10" w14:textId="7071888A" w:rsidR="005318E5" w:rsidRDefault="00ED6290" w:rsidP="005318E5">
      <w:pPr>
        <w:pStyle w:val="Kop4"/>
      </w:pPr>
      <w:bookmarkStart w:id="180" w:name="_Upselling_en_cross-selling"/>
      <w:bookmarkEnd w:id="180"/>
      <w:r w:rsidRPr="004F0CC7">
        <w:t>U</w:t>
      </w:r>
      <w:r w:rsidR="005318E5">
        <w:t>pselling en cross-selling</w:t>
      </w:r>
    </w:p>
    <w:p w14:paraId="3B5C0DE8" w14:textId="3286DF06" w:rsidR="00304CF6" w:rsidRDefault="00747470" w:rsidP="00747470">
      <w:r w:rsidRPr="00793B74">
        <w:rPr>
          <w:i/>
          <w:iCs/>
        </w:rPr>
        <w:lastRenderedPageBreak/>
        <w:t>Upselling</w:t>
      </w:r>
      <w:r>
        <w:t xml:space="preserve"> en </w:t>
      </w:r>
      <w:r w:rsidRPr="00793B74">
        <w:rPr>
          <w:i/>
          <w:iCs/>
        </w:rPr>
        <w:t>cross-selling</w:t>
      </w:r>
      <w:r>
        <w:t xml:space="preserve"> zijn twee verschillende verkooptechnieken waarbij je gasten overhaalt om extra producten of diensten af te nemen.</w:t>
      </w:r>
      <w:r w:rsidR="00C51ACD">
        <w:br/>
      </w:r>
      <w:r>
        <w:t xml:space="preserve">Bij </w:t>
      </w:r>
      <w:r w:rsidRPr="00793B74">
        <w:rPr>
          <w:i/>
          <w:iCs/>
        </w:rPr>
        <w:t>upselling</w:t>
      </w:r>
      <w:r>
        <w:t xml:space="preserve"> is het doel om gasten een duurder gerecht, drank of dienst te verkopen dan ze oorspronkelijk van plan waren door te wijzen op de extra voordelen. Bv. </w:t>
      </w:r>
      <w:r w:rsidRPr="00C123DF">
        <w:rPr>
          <w:i/>
        </w:rPr>
        <w:t>Irish Coffee</w:t>
      </w:r>
      <w:r>
        <w:t xml:space="preserve"> </w:t>
      </w:r>
      <w:r w:rsidR="0037606C">
        <w:t xml:space="preserve">in plaats van </w:t>
      </w:r>
      <w:r>
        <w:t>koffie</w:t>
      </w:r>
      <w:r w:rsidR="0037606C">
        <w:t>.</w:t>
      </w:r>
      <w:r w:rsidR="00C51ACD">
        <w:br/>
      </w:r>
      <w:r w:rsidRPr="00793B74">
        <w:rPr>
          <w:i/>
          <w:iCs/>
        </w:rPr>
        <w:t>Cross-selling</w:t>
      </w:r>
      <w:r>
        <w:t xml:space="preserve"> is de verkoop van producten of diensten die een aanvulling vormen op een gerecht, drank of dienst </w:t>
      </w:r>
      <w:r w:rsidR="00511FE9">
        <w:t xml:space="preserve">die </w:t>
      </w:r>
      <w:r>
        <w:t>de gast bij je wil kopen of heeft gekocht. Bv. digestief bij de koffie</w:t>
      </w:r>
    </w:p>
    <w:p w14:paraId="053C3BF6" w14:textId="77777777" w:rsidR="001173B1" w:rsidRDefault="001332B5" w:rsidP="00E42F24">
      <w:pPr>
        <w:pStyle w:val="Kop1"/>
      </w:pPr>
      <w:bookmarkStart w:id="181" w:name="_zingeving"/>
      <w:bookmarkStart w:id="182" w:name="_Toc181196823"/>
      <w:bookmarkStart w:id="183" w:name="_Toc181196859"/>
      <w:bookmarkStart w:id="184" w:name="_Toc181196824"/>
      <w:bookmarkStart w:id="185" w:name="_Toc181196860"/>
      <w:bookmarkStart w:id="186" w:name="_Toc187348912"/>
      <w:bookmarkStart w:id="187" w:name="_Toc188289120"/>
      <w:bookmarkEnd w:id="171"/>
      <w:bookmarkEnd w:id="181"/>
      <w:bookmarkEnd w:id="182"/>
      <w:bookmarkEnd w:id="183"/>
      <w:bookmarkEnd w:id="184"/>
      <w:bookmarkEnd w:id="185"/>
      <w:r>
        <w:t>Basisuitrusting</w:t>
      </w:r>
      <w:bookmarkEnd w:id="186"/>
      <w:bookmarkEnd w:id="187"/>
    </w:p>
    <w:p w14:paraId="72D50C47" w14:textId="77777777" w:rsidR="00A00764" w:rsidRPr="0088744D" w:rsidRDefault="00A00764" w:rsidP="00A00764">
      <w:r w:rsidRPr="0088744D">
        <w:t>Basisuitrusting verwijst naar de infrastructuur en het (didactisch) materiaal die beschikbaar moeten zijn voor de realisatie van de leerplandoelen.</w:t>
      </w:r>
    </w:p>
    <w:p w14:paraId="7244FDAB" w14:textId="77777777" w:rsidR="001B492B" w:rsidRDefault="001B492B" w:rsidP="001B492B">
      <w:bookmarkStart w:id="18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C48F51" w14:textId="77777777" w:rsidR="00A00764" w:rsidRDefault="00A00764" w:rsidP="00A00764">
      <w:pPr>
        <w:pStyle w:val="Kop2"/>
      </w:pPr>
      <w:bookmarkStart w:id="189" w:name="_Toc187348913"/>
      <w:bookmarkStart w:id="190" w:name="_Toc188289121"/>
      <w:r>
        <w:t>Infrastructuur</w:t>
      </w:r>
      <w:bookmarkEnd w:id="188"/>
      <w:bookmarkEnd w:id="189"/>
      <w:bookmarkEnd w:id="190"/>
    </w:p>
    <w:p w14:paraId="1EBAFC8E" w14:textId="1D917A88" w:rsidR="00A00764" w:rsidRPr="006E4B18" w:rsidRDefault="00A00764" w:rsidP="00A00764">
      <w:r w:rsidRPr="006E4B18">
        <w:t>Een leslokaal</w:t>
      </w:r>
      <w:r w:rsidR="00B17834" w:rsidRPr="006E4B18">
        <w:t>:</w:t>
      </w:r>
    </w:p>
    <w:p w14:paraId="06779D2B" w14:textId="3A77B618" w:rsidR="00A00764" w:rsidRPr="006E4B18" w:rsidRDefault="00A00764" w:rsidP="00A204C9">
      <w:pPr>
        <w:pStyle w:val="Opsomming1"/>
        <w:numPr>
          <w:ilvl w:val="0"/>
          <w:numId w:val="2"/>
        </w:numPr>
      </w:pPr>
      <w:r w:rsidRPr="006E4B18">
        <w:t>dat qua grootte, akoestiek en inrichting geschikt is om communicatieve werkvormen te organiseren;</w:t>
      </w:r>
    </w:p>
    <w:p w14:paraId="35D53C56" w14:textId="77777777" w:rsidR="00A00764" w:rsidRPr="006E4B18" w:rsidRDefault="00A00764" w:rsidP="00A204C9">
      <w:pPr>
        <w:pStyle w:val="Opsomming1"/>
        <w:numPr>
          <w:ilvl w:val="0"/>
          <w:numId w:val="2"/>
        </w:numPr>
      </w:pPr>
      <w:r w:rsidRPr="006E4B18">
        <w:t>met een (draagbare) computer waarop de nodige software en audiovisueel materiaal kwaliteitsvol werkt en die met internet verbonden is;</w:t>
      </w:r>
    </w:p>
    <w:p w14:paraId="50786E2E" w14:textId="77777777" w:rsidR="00A00764" w:rsidRPr="006E4B18" w:rsidRDefault="00A00764" w:rsidP="00A204C9">
      <w:pPr>
        <w:pStyle w:val="Opsomming1"/>
        <w:numPr>
          <w:ilvl w:val="0"/>
          <w:numId w:val="2"/>
        </w:numPr>
      </w:pPr>
      <w:r w:rsidRPr="006E4B18">
        <w:t>met de mogelijkheid om (bewegend beeld) kwaliteitsvol te projecteren;</w:t>
      </w:r>
    </w:p>
    <w:p w14:paraId="3727CABB" w14:textId="77777777" w:rsidR="00A00764" w:rsidRPr="006E4B18" w:rsidRDefault="00A00764" w:rsidP="00A204C9">
      <w:pPr>
        <w:pStyle w:val="Opsomming1"/>
        <w:numPr>
          <w:ilvl w:val="0"/>
          <w:numId w:val="2"/>
        </w:numPr>
      </w:pPr>
      <w:r w:rsidRPr="006E4B18">
        <w:t>met de mogelijkheid om geluid kwaliteitsvol weer te geven;</w:t>
      </w:r>
    </w:p>
    <w:p w14:paraId="0C99309E" w14:textId="77777777" w:rsidR="00A00764" w:rsidRPr="006E4B18" w:rsidRDefault="00A00764" w:rsidP="00A204C9">
      <w:pPr>
        <w:pStyle w:val="Opsomming1"/>
        <w:numPr>
          <w:ilvl w:val="0"/>
          <w:numId w:val="2"/>
        </w:numPr>
      </w:pPr>
      <w:r w:rsidRPr="006E4B18">
        <w:t>met de mogelijkheid om draadloos internet te raadplegen met een aanvaardbare snelheid.</w:t>
      </w:r>
    </w:p>
    <w:p w14:paraId="1A41861D" w14:textId="77777777" w:rsidR="00447FCD" w:rsidRPr="006E4B18" w:rsidRDefault="00447FCD" w:rsidP="00447FCD">
      <w:r w:rsidRPr="006E4B18">
        <w:t xml:space="preserve">Praktijklokalen met de nodige nutsvoorzieningen voor activiteiten in restaurant en keuken: </w:t>
      </w:r>
    </w:p>
    <w:p w14:paraId="5EC2BA9C" w14:textId="77777777" w:rsidR="00447FCD" w:rsidRPr="006E4B18" w:rsidRDefault="00447FCD" w:rsidP="00A204C9">
      <w:pPr>
        <w:pStyle w:val="Opsomming1"/>
        <w:numPr>
          <w:ilvl w:val="0"/>
          <w:numId w:val="2"/>
        </w:numPr>
      </w:pPr>
      <w:r w:rsidRPr="006E4B18">
        <w:t>goed uitgeruste professionele keuken;</w:t>
      </w:r>
    </w:p>
    <w:p w14:paraId="497D1F5B" w14:textId="75E08434" w:rsidR="00447FCD" w:rsidRPr="006E4B18" w:rsidRDefault="00447FCD" w:rsidP="00A204C9">
      <w:pPr>
        <w:pStyle w:val="Opsomming1"/>
        <w:numPr>
          <w:ilvl w:val="0"/>
          <w:numId w:val="2"/>
        </w:numPr>
        <w:rPr>
          <w:strike/>
        </w:rPr>
      </w:pPr>
      <w:r w:rsidRPr="006E4B18">
        <w:t>een didactisch restaurant, met de mogelijkheid tot het verzorgen van een restaurantdienst</w:t>
      </w:r>
      <w:r w:rsidR="00B17834" w:rsidRPr="006E4B18">
        <w:t>;</w:t>
      </w:r>
    </w:p>
    <w:p w14:paraId="6028B75B" w14:textId="7AE6130A" w:rsidR="00447FCD" w:rsidRPr="006E4B18" w:rsidRDefault="00447FCD" w:rsidP="00A204C9">
      <w:pPr>
        <w:pStyle w:val="Opsomming1"/>
        <w:numPr>
          <w:ilvl w:val="0"/>
          <w:numId w:val="7"/>
        </w:numPr>
        <w:ind w:left="397" w:hanging="397"/>
      </w:pPr>
      <w:r w:rsidRPr="006E4B18">
        <w:t xml:space="preserve">office- en </w:t>
      </w:r>
      <w:r w:rsidR="005220E1" w:rsidRPr="006E4B18">
        <w:t>vaat</w:t>
      </w:r>
      <w:r w:rsidRPr="006E4B18">
        <w:t>wasruimte;</w:t>
      </w:r>
    </w:p>
    <w:p w14:paraId="150EFAF9" w14:textId="77777777" w:rsidR="00447FCD" w:rsidRPr="006E4B18" w:rsidRDefault="00447FCD" w:rsidP="00A204C9">
      <w:pPr>
        <w:pStyle w:val="Opsomming1"/>
        <w:numPr>
          <w:ilvl w:val="0"/>
          <w:numId w:val="2"/>
        </w:numPr>
      </w:pPr>
      <w:r w:rsidRPr="006E4B18">
        <w:t>gekoelde opbergruimte en vriescel;</w:t>
      </w:r>
    </w:p>
    <w:p w14:paraId="331D8472" w14:textId="77777777" w:rsidR="00447FCD" w:rsidRPr="006E4B18" w:rsidRDefault="00447FCD" w:rsidP="00A204C9">
      <w:pPr>
        <w:pStyle w:val="Opsomming1"/>
        <w:numPr>
          <w:ilvl w:val="0"/>
          <w:numId w:val="2"/>
        </w:numPr>
      </w:pPr>
      <w:r w:rsidRPr="006E4B18">
        <w:t>leerlingenvestiaire met de nodige hygiënische voorzieningen;</w:t>
      </w:r>
    </w:p>
    <w:p w14:paraId="0E6EDDDD" w14:textId="77777777" w:rsidR="00447FCD" w:rsidRPr="006E4B18" w:rsidRDefault="00447FCD" w:rsidP="00A204C9">
      <w:pPr>
        <w:pStyle w:val="Opsomming1"/>
        <w:numPr>
          <w:ilvl w:val="0"/>
          <w:numId w:val="2"/>
        </w:numPr>
      </w:pPr>
      <w:r w:rsidRPr="006E4B18">
        <w:t>voedingsmiddelenmagazijn (economaat).</w:t>
      </w:r>
    </w:p>
    <w:p w14:paraId="6BEAD837" w14:textId="77777777" w:rsidR="00636CF1" w:rsidRPr="006E4B18" w:rsidRDefault="00636CF1" w:rsidP="00A00764">
      <w:r w:rsidRPr="006E4B18">
        <w:t>Toegang tot (mobile) devices voor leerlingen.</w:t>
      </w:r>
    </w:p>
    <w:p w14:paraId="2B75A660" w14:textId="77777777" w:rsidR="00A00764" w:rsidRPr="006E4B18" w:rsidRDefault="00A00764" w:rsidP="00A00764">
      <w:pPr>
        <w:pStyle w:val="Kop2"/>
      </w:pPr>
      <w:bookmarkStart w:id="191" w:name="_Toc187348914"/>
      <w:bookmarkStart w:id="192" w:name="_Toc188289122"/>
      <w:bookmarkStart w:id="193" w:name="_Toc54974886"/>
      <w:r w:rsidRPr="006E4B18">
        <w:t>Materiaal</w:t>
      </w:r>
      <w:r w:rsidR="0057255D" w:rsidRPr="006E4B18">
        <w:t>, toestellen, machines en gereedschappen</w:t>
      </w:r>
      <w:bookmarkEnd w:id="191"/>
      <w:bookmarkEnd w:id="192"/>
      <w:r w:rsidRPr="006E4B18">
        <w:t xml:space="preserve"> </w:t>
      </w:r>
      <w:bookmarkEnd w:id="193"/>
    </w:p>
    <w:p w14:paraId="07DAA5E5" w14:textId="77777777" w:rsidR="00447FCD" w:rsidRPr="006E4B18" w:rsidRDefault="00447FCD" w:rsidP="00A204C9">
      <w:pPr>
        <w:pStyle w:val="Opsomming1"/>
        <w:numPr>
          <w:ilvl w:val="0"/>
          <w:numId w:val="2"/>
        </w:numPr>
      </w:pPr>
      <w:r w:rsidRPr="006E4B18">
        <w:t>Klein keukenmateriaal: bakvormen, bassin à blancs of bolkom, bewaardozen, braadpannen, deegkrabber, deegrol, emmers inox, etiketten, flensjespannen, weegschalen voor kleine en grote hoeveelheden, kerntemperatuurmeter, kloppers, kookketels, kookpannen, pollepels, maatbeker, mandoline, mengkommen, messen, mixer klein, pannenlikkers, puntzeef, roerzeef, snijplanken, spatels, spuitmondjes, spuitzak, strijkborsteltje, vergiet, wokpan, zeven.</w:t>
      </w:r>
    </w:p>
    <w:p w14:paraId="6A1AECE6" w14:textId="410D80AD" w:rsidR="00447FCD" w:rsidRPr="006E4B18" w:rsidRDefault="00447FCD" w:rsidP="6C2C9C2B">
      <w:pPr>
        <w:pStyle w:val="Opsomming1"/>
      </w:pPr>
      <w:r w:rsidRPr="006E4B18">
        <w:t>Groot keukenmateriaal: aanrechten, afvalrecipiënten, afzuigkap, bain-marie</w:t>
      </w:r>
      <w:r w:rsidR="00B17834" w:rsidRPr="006E4B18">
        <w:t xml:space="preserve"> met circulatie</w:t>
      </w:r>
      <w:r w:rsidR="00D606E7" w:rsidRPr="006E4B18">
        <w:t xml:space="preserve"> (vacuümgaren</w:t>
      </w:r>
      <w:r w:rsidR="00B17834" w:rsidRPr="006E4B18">
        <w:t xml:space="preserve">), </w:t>
      </w:r>
      <w:r w:rsidRPr="006E4B18">
        <w:t xml:space="preserve">bakplaten, braadslede, combi-steamer, cutter, diepvries, dispenser met papier, </w:t>
      </w:r>
      <w:r w:rsidRPr="006E4B18">
        <w:lastRenderedPageBreak/>
        <w:t xml:space="preserve">fornuis, friteuse, fruitpers, gastronormen, grill, </w:t>
      </w:r>
      <w:r w:rsidR="00B17834" w:rsidRPr="006E4B18">
        <w:t xml:space="preserve">ijsturbine, </w:t>
      </w:r>
      <w:r w:rsidRPr="006E4B18">
        <w:t xml:space="preserve">keukenrobot, koeling, microgolfoven, mixer soep, oven, rekken, salamander, snelkoeler, snijmachine, spoeltafel, </w:t>
      </w:r>
      <w:r w:rsidR="00D606E7" w:rsidRPr="006E4B18">
        <w:t xml:space="preserve">thermoblender, </w:t>
      </w:r>
      <w:r w:rsidRPr="006E4B18">
        <w:t>vacuümeertoestel, warmhoudkast borden, warmtebrug, werktafels.</w:t>
      </w:r>
    </w:p>
    <w:p w14:paraId="25FF21ED" w14:textId="3CC4EEA6" w:rsidR="00447FCD" w:rsidRPr="006E4B18" w:rsidRDefault="00B17834" w:rsidP="00A204C9">
      <w:pPr>
        <w:pStyle w:val="Opsomming1"/>
        <w:numPr>
          <w:ilvl w:val="0"/>
          <w:numId w:val="2"/>
        </w:numPr>
      </w:pPr>
      <w:r w:rsidRPr="006E4B18">
        <w:t>Basis r</w:t>
      </w:r>
      <w:r w:rsidR="00447FCD" w:rsidRPr="006E4B18">
        <w:t>estaurantmateriaal</w:t>
      </w:r>
      <w:r w:rsidR="00F6259D" w:rsidRPr="006E4B18">
        <w:t xml:space="preserve"> om een dienst te kunnen verzorgen.</w:t>
      </w:r>
    </w:p>
    <w:p w14:paraId="47C549EE" w14:textId="77777777" w:rsidR="00447FCD" w:rsidRPr="006E4B18" w:rsidRDefault="00447FCD" w:rsidP="00A204C9">
      <w:pPr>
        <w:pStyle w:val="Opsomming1"/>
        <w:numPr>
          <w:ilvl w:val="0"/>
          <w:numId w:val="2"/>
        </w:numPr>
      </w:pPr>
      <w:r w:rsidRPr="006E4B18">
        <w:t>Hygiëne en vaatwas: handwasbak, handwasmiddelen en handdesinfectie, vaatwasmachine, vuilnisbakken.</w:t>
      </w:r>
    </w:p>
    <w:p w14:paraId="76B1F837" w14:textId="77777777" w:rsidR="00447FCD" w:rsidRPr="006E4B18" w:rsidRDefault="00447FCD" w:rsidP="00A204C9">
      <w:pPr>
        <w:pStyle w:val="Opsomming1"/>
        <w:numPr>
          <w:ilvl w:val="0"/>
          <w:numId w:val="2"/>
        </w:numPr>
      </w:pPr>
      <w:r w:rsidRPr="006E4B18">
        <w:t>Gereedschappen, machines, onderhoudsproducten om het onderhoud en desinfectie van het lokaal, de machines en gereedschappen te verzorgen.</w:t>
      </w:r>
    </w:p>
    <w:p w14:paraId="248C3E22" w14:textId="77777777" w:rsidR="00447FCD" w:rsidRPr="006E4B18" w:rsidRDefault="00447FCD" w:rsidP="00A204C9">
      <w:pPr>
        <w:pStyle w:val="Opsomming1"/>
        <w:numPr>
          <w:ilvl w:val="0"/>
          <w:numId w:val="2"/>
        </w:numPr>
      </w:pPr>
      <w:r w:rsidRPr="006E4B18">
        <w:t>Verpakken en etiketteren: dispensers, verpakkingsfolie en verpakkingsrecipiënten, etiketteersysteem met labelprinter of alternatief systeem.</w:t>
      </w:r>
    </w:p>
    <w:p w14:paraId="33386469" w14:textId="77777777" w:rsidR="00447FCD" w:rsidRPr="006E4B18" w:rsidRDefault="00447FCD" w:rsidP="00A204C9">
      <w:pPr>
        <w:pStyle w:val="Opsomming1"/>
        <w:numPr>
          <w:ilvl w:val="0"/>
          <w:numId w:val="2"/>
        </w:numPr>
      </w:pPr>
      <w:r w:rsidRPr="006E4B18">
        <w:t>Grondstoffen en hulpstoffen om bereidingen en basistechnieken te kunnen uitvoeren.</w:t>
      </w:r>
    </w:p>
    <w:p w14:paraId="50C903D8" w14:textId="09208272" w:rsidR="00A00764" w:rsidRDefault="00A00764" w:rsidP="00A00764">
      <w:r w:rsidRPr="00497520">
        <w:t>Het aanwezige materiaal is voldoende voor de grootte van de klasgroep.</w:t>
      </w:r>
    </w:p>
    <w:p w14:paraId="4AA567BC" w14:textId="77777777" w:rsidR="00A00764" w:rsidRDefault="00A00764" w:rsidP="00A00764">
      <w:pPr>
        <w:pStyle w:val="Kop2"/>
      </w:pPr>
      <w:bookmarkStart w:id="194" w:name="_Toc54974887"/>
      <w:bookmarkStart w:id="195" w:name="_Toc187348915"/>
      <w:bookmarkStart w:id="196" w:name="_Toc188289123"/>
      <w:r>
        <w:t>Materiaal</w:t>
      </w:r>
      <w:r w:rsidR="0057255D" w:rsidRPr="0057255D">
        <w:t xml:space="preserve"> en gereedschappen</w:t>
      </w:r>
      <w:r>
        <w:t xml:space="preserve"> waarover elke leerling moet beschikken</w:t>
      </w:r>
      <w:bookmarkEnd w:id="194"/>
      <w:bookmarkEnd w:id="195"/>
      <w:bookmarkEnd w:id="196"/>
    </w:p>
    <w:p w14:paraId="46897136" w14:textId="77777777" w:rsidR="00A00764" w:rsidRDefault="00E72789" w:rsidP="00A00764">
      <w:bookmarkStart w:id="197" w:name="_Hlk181628103"/>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D600DB8" w14:textId="700DA0E5" w:rsidR="00C87D55" w:rsidRPr="00F674C7" w:rsidRDefault="00760E53" w:rsidP="00E53861">
      <w:pPr>
        <w:pStyle w:val="Opsomming1"/>
      </w:pPr>
      <w:bookmarkStart w:id="198" w:name="_Hlk181628018"/>
      <w:bookmarkStart w:id="199" w:name="_Hlk180739453"/>
      <w:r>
        <w:t>P</w:t>
      </w:r>
      <w:r w:rsidR="00C87D55" w:rsidRPr="00F674C7">
        <w:t>ersoonlijke en collectieve beschermingsmiddelen in functie van het gebruik van arbeidsmiddelen, conform de voorschriften.</w:t>
      </w:r>
      <w:bookmarkEnd w:id="197"/>
      <w:bookmarkEnd w:id="198"/>
    </w:p>
    <w:p w14:paraId="53104660" w14:textId="77777777" w:rsidR="00961186" w:rsidRPr="00D13418" w:rsidRDefault="00961186" w:rsidP="00961186">
      <w:pPr>
        <w:pStyle w:val="Kop1"/>
      </w:pPr>
      <w:bookmarkStart w:id="200" w:name="_Toc130635187"/>
      <w:bookmarkStart w:id="201" w:name="_Toc133708608"/>
      <w:bookmarkStart w:id="202" w:name="_Toc146235654"/>
      <w:bookmarkStart w:id="203" w:name="_Toc157270109"/>
      <w:bookmarkStart w:id="204" w:name="_Toc187348916"/>
      <w:bookmarkStart w:id="205" w:name="_Toc188289124"/>
      <w:bookmarkEnd w:id="199"/>
      <w:r w:rsidRPr="00D13418">
        <w:t>Glossarium</w:t>
      </w:r>
      <w:bookmarkEnd w:id="200"/>
      <w:bookmarkEnd w:id="201"/>
      <w:bookmarkEnd w:id="202"/>
      <w:bookmarkEnd w:id="203"/>
      <w:bookmarkEnd w:id="204"/>
      <w:bookmarkEnd w:id="205"/>
    </w:p>
    <w:p w14:paraId="3268BA00" w14:textId="77777777" w:rsidR="00961186" w:rsidRDefault="00961186" w:rsidP="00961186">
      <w:bookmarkStart w:id="20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61186" w:rsidRPr="00C62228" w14:paraId="0705CE41" w14:textId="77777777" w:rsidTr="008A06DC">
        <w:tc>
          <w:tcPr>
            <w:tcW w:w="2405" w:type="dxa"/>
            <w:shd w:val="clear" w:color="auto" w:fill="E7E6E6"/>
            <w:tcMar>
              <w:top w:w="57" w:type="dxa"/>
              <w:bottom w:w="57" w:type="dxa"/>
            </w:tcMar>
          </w:tcPr>
          <w:p w14:paraId="76B465C4"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1B11342"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13C729E"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61186" w:rsidRPr="00C62228" w14:paraId="1AF03CD6" w14:textId="77777777" w:rsidTr="008A06DC">
        <w:tc>
          <w:tcPr>
            <w:tcW w:w="2405" w:type="dxa"/>
            <w:tcMar>
              <w:top w:w="57" w:type="dxa"/>
              <w:bottom w:w="57" w:type="dxa"/>
            </w:tcMar>
          </w:tcPr>
          <w:p w14:paraId="04C6363A"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31B12A3"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00A6D2C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61186" w:rsidRPr="00C62228" w14:paraId="2ECCED2F" w14:textId="77777777" w:rsidTr="008A06DC">
        <w:tc>
          <w:tcPr>
            <w:tcW w:w="2405" w:type="dxa"/>
            <w:tcMar>
              <w:top w:w="57" w:type="dxa"/>
              <w:bottom w:w="57" w:type="dxa"/>
            </w:tcMar>
          </w:tcPr>
          <w:p w14:paraId="0D5AA7DA"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9E60775"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8B910F9"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61186" w:rsidRPr="00C62228" w14:paraId="55EE012B" w14:textId="77777777" w:rsidTr="008A06DC">
        <w:tc>
          <w:tcPr>
            <w:tcW w:w="2405" w:type="dxa"/>
            <w:tcMar>
              <w:top w:w="57" w:type="dxa"/>
              <w:bottom w:w="57" w:type="dxa"/>
            </w:tcMar>
          </w:tcPr>
          <w:p w14:paraId="06B3FDEB"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220CBAE"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F32AB99"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61186" w:rsidRPr="00C62228" w14:paraId="610F3799" w14:textId="77777777" w:rsidTr="008A06DC">
        <w:tc>
          <w:tcPr>
            <w:tcW w:w="2405" w:type="dxa"/>
            <w:tcMar>
              <w:top w:w="57" w:type="dxa"/>
              <w:bottom w:w="57" w:type="dxa"/>
            </w:tcMar>
          </w:tcPr>
          <w:p w14:paraId="26AFC0BD"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F81DEA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446F418"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5C2C442B" w14:textId="77777777" w:rsidTr="008A06DC">
        <w:tc>
          <w:tcPr>
            <w:tcW w:w="2405" w:type="dxa"/>
            <w:tcMar>
              <w:top w:w="57" w:type="dxa"/>
              <w:bottom w:w="57" w:type="dxa"/>
            </w:tcMar>
          </w:tcPr>
          <w:p w14:paraId="1FD4E497"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5523FE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F6B8DCF"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544F7933" w14:textId="77777777" w:rsidTr="008A06DC">
        <w:tc>
          <w:tcPr>
            <w:tcW w:w="2405" w:type="dxa"/>
            <w:tcMar>
              <w:top w:w="57" w:type="dxa"/>
              <w:bottom w:w="57" w:type="dxa"/>
            </w:tcMar>
          </w:tcPr>
          <w:p w14:paraId="29401D22"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BAA7054"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4A40B39"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394509A3" w14:textId="77777777" w:rsidTr="008A06DC">
        <w:tc>
          <w:tcPr>
            <w:tcW w:w="2405" w:type="dxa"/>
            <w:tcMar>
              <w:top w:w="57" w:type="dxa"/>
              <w:bottom w:w="57" w:type="dxa"/>
            </w:tcMar>
          </w:tcPr>
          <w:p w14:paraId="07E97E2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3999C3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70A17EF"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0081EB0C" w14:textId="77777777" w:rsidTr="008A06DC">
        <w:tc>
          <w:tcPr>
            <w:tcW w:w="2405" w:type="dxa"/>
            <w:tcMar>
              <w:top w:w="57" w:type="dxa"/>
              <w:bottom w:w="57" w:type="dxa"/>
            </w:tcMar>
          </w:tcPr>
          <w:p w14:paraId="288F7594"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29E6D8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2DDC2AB"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61186" w:rsidRPr="00C62228" w14:paraId="4A4993CF" w14:textId="77777777" w:rsidTr="008A06DC">
        <w:tc>
          <w:tcPr>
            <w:tcW w:w="2405" w:type="dxa"/>
            <w:tcMar>
              <w:top w:w="57" w:type="dxa"/>
              <w:bottom w:w="57" w:type="dxa"/>
            </w:tcMar>
          </w:tcPr>
          <w:p w14:paraId="1322E56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CC87E09"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297F2C6"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61186" w:rsidRPr="00C62228" w14:paraId="19957A05" w14:textId="77777777" w:rsidTr="008A06DC">
        <w:tc>
          <w:tcPr>
            <w:tcW w:w="2405" w:type="dxa"/>
            <w:tcMar>
              <w:top w:w="57" w:type="dxa"/>
              <w:bottom w:w="57" w:type="dxa"/>
            </w:tcMar>
          </w:tcPr>
          <w:p w14:paraId="03B84C0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049B4F5"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6B003FB"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9910C14" w14:textId="77777777" w:rsidTr="008A06DC">
        <w:tc>
          <w:tcPr>
            <w:tcW w:w="2405" w:type="dxa"/>
            <w:tcMar>
              <w:top w:w="57" w:type="dxa"/>
              <w:bottom w:w="57" w:type="dxa"/>
            </w:tcMar>
          </w:tcPr>
          <w:p w14:paraId="1676D062"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7250CC7"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3680B95"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662639EB" w14:textId="77777777" w:rsidTr="008A06DC">
        <w:tc>
          <w:tcPr>
            <w:tcW w:w="2405" w:type="dxa"/>
            <w:tcMar>
              <w:top w:w="57" w:type="dxa"/>
              <w:bottom w:w="57" w:type="dxa"/>
            </w:tcMar>
          </w:tcPr>
          <w:p w14:paraId="6C89108A"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14C5D97"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9AF5394"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73FFC0F5" w14:textId="77777777" w:rsidTr="008A06DC">
        <w:tc>
          <w:tcPr>
            <w:tcW w:w="2405" w:type="dxa"/>
            <w:tcMar>
              <w:top w:w="57" w:type="dxa"/>
              <w:bottom w:w="57" w:type="dxa"/>
            </w:tcMar>
          </w:tcPr>
          <w:p w14:paraId="6388CE73"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tcMar>
              <w:top w:w="57" w:type="dxa"/>
              <w:bottom w:w="57" w:type="dxa"/>
            </w:tcMar>
          </w:tcPr>
          <w:p w14:paraId="12650911"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49198B3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61186" w:rsidRPr="00C62228" w14:paraId="2955D145" w14:textId="77777777" w:rsidTr="008A06DC">
        <w:tc>
          <w:tcPr>
            <w:tcW w:w="2405" w:type="dxa"/>
            <w:tcMar>
              <w:top w:w="57" w:type="dxa"/>
              <w:bottom w:w="57" w:type="dxa"/>
            </w:tcMar>
          </w:tcPr>
          <w:p w14:paraId="359A6560" w14:textId="77777777" w:rsidR="00961186" w:rsidRPr="00C62228" w:rsidRDefault="00961186" w:rsidP="008A06D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F2FDCC7"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6A35B461"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61186" w:rsidRPr="00C62228" w14:paraId="34674C36" w14:textId="77777777" w:rsidTr="008A06DC">
        <w:tc>
          <w:tcPr>
            <w:tcW w:w="2405" w:type="dxa"/>
            <w:tcMar>
              <w:top w:w="57" w:type="dxa"/>
              <w:bottom w:w="57" w:type="dxa"/>
            </w:tcMar>
          </w:tcPr>
          <w:p w14:paraId="5C4A0A5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F7BE0B6"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E685A91"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6395FC73" w14:textId="77777777" w:rsidTr="008A06DC">
        <w:tc>
          <w:tcPr>
            <w:tcW w:w="2405" w:type="dxa"/>
            <w:tcMar>
              <w:top w:w="57" w:type="dxa"/>
              <w:bottom w:w="57" w:type="dxa"/>
            </w:tcMar>
          </w:tcPr>
          <w:p w14:paraId="79E37DDE"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760AE14"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302F5A1"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DD1E8D0" w14:textId="77777777" w:rsidTr="008A06DC">
        <w:tc>
          <w:tcPr>
            <w:tcW w:w="2405" w:type="dxa"/>
            <w:tcMar>
              <w:top w:w="57" w:type="dxa"/>
              <w:bottom w:w="57" w:type="dxa"/>
            </w:tcMar>
          </w:tcPr>
          <w:p w14:paraId="0C02B540"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EF01A2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C297748"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5122B4C" w14:textId="77777777" w:rsidTr="008A06DC">
        <w:tc>
          <w:tcPr>
            <w:tcW w:w="2405" w:type="dxa"/>
            <w:tcMar>
              <w:top w:w="57" w:type="dxa"/>
              <w:bottom w:w="57" w:type="dxa"/>
            </w:tcMar>
          </w:tcPr>
          <w:p w14:paraId="18DD3D5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A8815C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1B7D924"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2903798D" w14:textId="77777777" w:rsidTr="008A06DC">
        <w:trPr>
          <w:trHeight w:val="300"/>
        </w:trPr>
        <w:tc>
          <w:tcPr>
            <w:tcW w:w="2405" w:type="dxa"/>
            <w:tcMar>
              <w:top w:w="57" w:type="dxa"/>
              <w:bottom w:w="57" w:type="dxa"/>
            </w:tcMar>
          </w:tcPr>
          <w:p w14:paraId="7513C7B1"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2E0BD47"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2C9F687"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4A88E70C" w14:textId="77777777" w:rsidTr="008A06DC">
        <w:trPr>
          <w:trHeight w:val="300"/>
        </w:trPr>
        <w:tc>
          <w:tcPr>
            <w:tcW w:w="2405" w:type="dxa"/>
            <w:tcMar>
              <w:top w:w="57" w:type="dxa"/>
              <w:bottom w:w="57" w:type="dxa"/>
            </w:tcMar>
          </w:tcPr>
          <w:p w14:paraId="055AEE44"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C736A97"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42CCEC10"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61186" w:rsidRPr="00C62228" w14:paraId="6902A410" w14:textId="77777777" w:rsidTr="008A06DC">
        <w:tc>
          <w:tcPr>
            <w:tcW w:w="2405" w:type="dxa"/>
            <w:tcMar>
              <w:top w:w="57" w:type="dxa"/>
              <w:bottom w:w="57" w:type="dxa"/>
            </w:tcMar>
          </w:tcPr>
          <w:p w14:paraId="01148AE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C21AE11"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31F761B"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61186" w:rsidRPr="00C62228" w14:paraId="6D8900C0" w14:textId="77777777" w:rsidTr="008A06DC">
        <w:tc>
          <w:tcPr>
            <w:tcW w:w="2405" w:type="dxa"/>
            <w:tcMar>
              <w:top w:w="57" w:type="dxa"/>
              <w:bottom w:w="57" w:type="dxa"/>
            </w:tcMar>
          </w:tcPr>
          <w:p w14:paraId="255CEF7E"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95C7642"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B31B8BC"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61186" w:rsidRPr="00C62228" w14:paraId="242924D8" w14:textId="77777777" w:rsidTr="008A06DC">
        <w:tc>
          <w:tcPr>
            <w:tcW w:w="2405" w:type="dxa"/>
            <w:tcMar>
              <w:top w:w="57" w:type="dxa"/>
              <w:bottom w:w="57" w:type="dxa"/>
            </w:tcMar>
          </w:tcPr>
          <w:p w14:paraId="3BEEBAB7"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07DC6C9"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043FF1BA" w14:textId="77777777" w:rsidR="00961186" w:rsidRPr="00C62228" w:rsidRDefault="00961186" w:rsidP="008A06D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61186" w:rsidRPr="00C62228" w14:paraId="0182241D" w14:textId="77777777" w:rsidTr="008A06DC">
        <w:trPr>
          <w:trHeight w:val="300"/>
        </w:trPr>
        <w:tc>
          <w:tcPr>
            <w:tcW w:w="2405" w:type="dxa"/>
          </w:tcPr>
          <w:p w14:paraId="597735C1"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D560B4C"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8FC48CF"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35E7B52" w14:textId="77777777" w:rsidTr="008A06DC">
        <w:tc>
          <w:tcPr>
            <w:tcW w:w="2405" w:type="dxa"/>
            <w:tcMar>
              <w:top w:w="57" w:type="dxa"/>
              <w:bottom w:w="57" w:type="dxa"/>
            </w:tcMar>
          </w:tcPr>
          <w:p w14:paraId="78B02A33"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94FD32D"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66532E6"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049BD7CA" w14:textId="77777777" w:rsidTr="008A06DC">
        <w:tc>
          <w:tcPr>
            <w:tcW w:w="2405" w:type="dxa"/>
            <w:tcMar>
              <w:top w:w="57" w:type="dxa"/>
              <w:bottom w:w="57" w:type="dxa"/>
            </w:tcMar>
          </w:tcPr>
          <w:p w14:paraId="2AADC37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7319648"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45F3C5E"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63EC51A0" w14:textId="77777777" w:rsidTr="008A06DC">
        <w:trPr>
          <w:trHeight w:val="300"/>
        </w:trPr>
        <w:tc>
          <w:tcPr>
            <w:tcW w:w="2405" w:type="dxa"/>
            <w:tcMar>
              <w:top w:w="57" w:type="dxa"/>
              <w:bottom w:w="57" w:type="dxa"/>
            </w:tcMar>
          </w:tcPr>
          <w:p w14:paraId="69B21AC0"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0B924B1"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9C19E8E"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23F28E9F" w14:textId="77777777" w:rsidTr="008A06DC">
        <w:tc>
          <w:tcPr>
            <w:tcW w:w="2405" w:type="dxa"/>
            <w:tcMar>
              <w:top w:w="57" w:type="dxa"/>
              <w:bottom w:w="57" w:type="dxa"/>
            </w:tcMar>
          </w:tcPr>
          <w:p w14:paraId="7C044F1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C5C5CF6"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E671739"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3CEA80B" w14:textId="77777777" w:rsidTr="008A06DC">
        <w:tc>
          <w:tcPr>
            <w:tcW w:w="2405" w:type="dxa"/>
            <w:tcMar>
              <w:top w:w="57" w:type="dxa"/>
              <w:bottom w:w="57" w:type="dxa"/>
            </w:tcMar>
          </w:tcPr>
          <w:p w14:paraId="2B5623FC"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2AF3332" w14:textId="77777777" w:rsidR="00961186" w:rsidRPr="00C62228" w:rsidRDefault="00961186" w:rsidP="008A06D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64BC4EE"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A8A23F" w14:textId="77777777" w:rsidR="00A00764" w:rsidRDefault="00A00764" w:rsidP="00E42F24">
      <w:pPr>
        <w:pStyle w:val="Kop1"/>
      </w:pPr>
      <w:bookmarkStart w:id="207" w:name="_Toc54974888"/>
      <w:bookmarkStart w:id="208" w:name="_Toc187348917"/>
      <w:bookmarkStart w:id="209" w:name="_Toc188289125"/>
      <w:bookmarkEnd w:id="206"/>
      <w:r>
        <w:t>Concordantie</w:t>
      </w:r>
      <w:bookmarkEnd w:id="207"/>
      <w:bookmarkEnd w:id="208"/>
      <w:bookmarkEnd w:id="209"/>
    </w:p>
    <w:p w14:paraId="1BDF8667" w14:textId="6BCF2D24" w:rsidR="00DB00FC" w:rsidRPr="00DB00FC" w:rsidRDefault="00DB00FC" w:rsidP="00E53861">
      <w:pPr>
        <w:pStyle w:val="Kop2"/>
      </w:pPr>
      <w:bookmarkStart w:id="210" w:name="_Toc187348918"/>
      <w:bookmarkStart w:id="211" w:name="_Toc188289126"/>
      <w:bookmarkStart w:id="212" w:name="_Hlk181627668"/>
      <w:r>
        <w:t>Concordantietabel</w:t>
      </w:r>
      <w:bookmarkEnd w:id="210"/>
      <w:bookmarkEnd w:id="211"/>
    </w:p>
    <w:bookmarkEnd w:id="212"/>
    <w:p w14:paraId="7E65197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6F44D1" w14:textId="77777777" w:rsidTr="001F4071">
        <w:tc>
          <w:tcPr>
            <w:tcW w:w="1555" w:type="dxa"/>
          </w:tcPr>
          <w:p w14:paraId="078F98A5" w14:textId="77777777" w:rsidR="00A00764" w:rsidRPr="009D7B9E" w:rsidRDefault="00A00764" w:rsidP="00060480">
            <w:pPr>
              <w:rPr>
                <w:b/>
              </w:rPr>
            </w:pPr>
            <w:r w:rsidRPr="009D7B9E">
              <w:rPr>
                <w:b/>
              </w:rPr>
              <w:t>Leerplandoel</w:t>
            </w:r>
          </w:p>
        </w:tc>
        <w:tc>
          <w:tcPr>
            <w:tcW w:w="7943" w:type="dxa"/>
          </w:tcPr>
          <w:p w14:paraId="2ADFA951" w14:textId="77777777" w:rsidR="00A00764" w:rsidRPr="009D7B9E" w:rsidRDefault="00A00764" w:rsidP="00060480">
            <w:pPr>
              <w:rPr>
                <w:b/>
              </w:rPr>
            </w:pPr>
            <w:r>
              <w:rPr>
                <w:b/>
                <w:bCs/>
              </w:rPr>
              <w:t>doelen die leiden naar een of meer beroepskwalificaties</w:t>
            </w:r>
          </w:p>
        </w:tc>
      </w:tr>
      <w:tr w:rsidR="00A00764" w14:paraId="6004273D" w14:textId="77777777" w:rsidTr="001F4071">
        <w:tc>
          <w:tcPr>
            <w:tcW w:w="1555" w:type="dxa"/>
          </w:tcPr>
          <w:p w14:paraId="04AFEF34" w14:textId="696786A8" w:rsidR="00A00764" w:rsidRDefault="005315D8" w:rsidP="00060480">
            <w:pPr>
              <w:numPr>
                <w:ilvl w:val="0"/>
                <w:numId w:val="1"/>
              </w:numPr>
              <w:ind w:left="567" w:firstLine="0"/>
            </w:pPr>
            <w:r>
              <w:t xml:space="preserve"> +</w:t>
            </w:r>
          </w:p>
        </w:tc>
        <w:tc>
          <w:tcPr>
            <w:tcW w:w="7943" w:type="dxa"/>
          </w:tcPr>
          <w:p w14:paraId="6C78593B" w14:textId="54482447" w:rsidR="00A00764" w:rsidRDefault="005315D8" w:rsidP="00060480">
            <w:r>
              <w:t>-</w:t>
            </w:r>
          </w:p>
        </w:tc>
      </w:tr>
      <w:tr w:rsidR="00A00764" w14:paraId="684A4E13" w14:textId="77777777" w:rsidTr="001F4071">
        <w:tc>
          <w:tcPr>
            <w:tcW w:w="1555" w:type="dxa"/>
          </w:tcPr>
          <w:p w14:paraId="1A624447" w14:textId="48D62CA3" w:rsidR="00A00764" w:rsidRDefault="005315D8" w:rsidP="00060480">
            <w:pPr>
              <w:numPr>
                <w:ilvl w:val="0"/>
                <w:numId w:val="1"/>
              </w:numPr>
              <w:ind w:left="567" w:firstLine="0"/>
            </w:pPr>
            <w:r>
              <w:t xml:space="preserve"> +</w:t>
            </w:r>
          </w:p>
        </w:tc>
        <w:tc>
          <w:tcPr>
            <w:tcW w:w="7943" w:type="dxa"/>
          </w:tcPr>
          <w:p w14:paraId="46E20799" w14:textId="6EA49A52" w:rsidR="00A00764" w:rsidRDefault="005315D8" w:rsidP="00060480">
            <w:r>
              <w:t>-</w:t>
            </w:r>
          </w:p>
        </w:tc>
      </w:tr>
      <w:tr w:rsidR="00A00764" w14:paraId="2FBF0BF3" w14:textId="77777777" w:rsidTr="001F4071">
        <w:tc>
          <w:tcPr>
            <w:tcW w:w="1555" w:type="dxa"/>
          </w:tcPr>
          <w:p w14:paraId="05A21269" w14:textId="77777777" w:rsidR="00A00764" w:rsidRDefault="00A00764" w:rsidP="00060480">
            <w:pPr>
              <w:numPr>
                <w:ilvl w:val="0"/>
                <w:numId w:val="1"/>
              </w:numPr>
              <w:ind w:left="567" w:firstLine="0"/>
            </w:pPr>
          </w:p>
        </w:tc>
        <w:tc>
          <w:tcPr>
            <w:tcW w:w="7943" w:type="dxa"/>
          </w:tcPr>
          <w:p w14:paraId="35A90203" w14:textId="23BFDCA1" w:rsidR="00A00764" w:rsidRDefault="005315D8" w:rsidP="00060480">
            <w:r>
              <w:t>BK 8</w:t>
            </w:r>
          </w:p>
        </w:tc>
      </w:tr>
      <w:tr w:rsidR="00A00764" w14:paraId="3D754BD6" w14:textId="77777777" w:rsidTr="001F4071">
        <w:tc>
          <w:tcPr>
            <w:tcW w:w="1555" w:type="dxa"/>
          </w:tcPr>
          <w:p w14:paraId="4F3A4178" w14:textId="77777777" w:rsidR="00A00764" w:rsidRDefault="00A00764" w:rsidP="00060480">
            <w:pPr>
              <w:numPr>
                <w:ilvl w:val="0"/>
                <w:numId w:val="1"/>
              </w:numPr>
              <w:ind w:left="567" w:firstLine="0"/>
            </w:pPr>
          </w:p>
        </w:tc>
        <w:tc>
          <w:tcPr>
            <w:tcW w:w="7943" w:type="dxa"/>
          </w:tcPr>
          <w:p w14:paraId="08EE6A6B" w14:textId="1BF17EE7" w:rsidR="00A00764" w:rsidRDefault="005315D8" w:rsidP="00060480">
            <w:r>
              <w:t>BK 1; BK 2</w:t>
            </w:r>
          </w:p>
        </w:tc>
      </w:tr>
      <w:tr w:rsidR="00A00764" w14:paraId="03305FD7" w14:textId="77777777" w:rsidTr="001F4071">
        <w:tc>
          <w:tcPr>
            <w:tcW w:w="1555" w:type="dxa"/>
          </w:tcPr>
          <w:p w14:paraId="57EB16B9" w14:textId="77777777" w:rsidR="00A00764" w:rsidRDefault="00A00764" w:rsidP="00060480">
            <w:pPr>
              <w:numPr>
                <w:ilvl w:val="0"/>
                <w:numId w:val="1"/>
              </w:numPr>
              <w:ind w:left="567" w:firstLine="0"/>
            </w:pPr>
          </w:p>
        </w:tc>
        <w:tc>
          <w:tcPr>
            <w:tcW w:w="7943" w:type="dxa"/>
          </w:tcPr>
          <w:p w14:paraId="70D3AA12" w14:textId="2A0B168E" w:rsidR="00A00764" w:rsidRDefault="005315D8" w:rsidP="00060480">
            <w:r>
              <w:t xml:space="preserve">BK 1; BK </w:t>
            </w:r>
            <w:r w:rsidR="007B0098">
              <w:t>26;</w:t>
            </w:r>
            <w:r>
              <w:t xml:space="preserve"> BK </w:t>
            </w:r>
            <w:r w:rsidR="00263C37">
              <w:t>g</w:t>
            </w:r>
          </w:p>
        </w:tc>
      </w:tr>
      <w:tr w:rsidR="00A00764" w:rsidRPr="008E4E93" w14:paraId="49C2A1D1" w14:textId="77777777" w:rsidTr="001F4071">
        <w:tc>
          <w:tcPr>
            <w:tcW w:w="1555" w:type="dxa"/>
          </w:tcPr>
          <w:p w14:paraId="71D972C6" w14:textId="77777777" w:rsidR="00A00764" w:rsidRDefault="00A00764" w:rsidP="00060480">
            <w:pPr>
              <w:numPr>
                <w:ilvl w:val="0"/>
                <w:numId w:val="1"/>
              </w:numPr>
              <w:ind w:left="567" w:firstLine="0"/>
            </w:pPr>
          </w:p>
        </w:tc>
        <w:tc>
          <w:tcPr>
            <w:tcW w:w="7943" w:type="dxa"/>
          </w:tcPr>
          <w:p w14:paraId="3E151490" w14:textId="46923096" w:rsidR="00A00764" w:rsidRPr="00E53861" w:rsidRDefault="005315D8" w:rsidP="00060480">
            <w:pPr>
              <w:rPr>
                <w:lang w:val="en-AU"/>
              </w:rPr>
            </w:pPr>
            <w:r w:rsidRPr="00E53861">
              <w:rPr>
                <w:lang w:val="en-AU"/>
              </w:rPr>
              <w:t xml:space="preserve">BK 21; BK a; BK b; BK </w:t>
            </w:r>
            <w:r w:rsidR="00263C37">
              <w:rPr>
                <w:lang w:val="en-AU"/>
              </w:rPr>
              <w:t>k</w:t>
            </w:r>
            <w:r w:rsidRPr="00E53861">
              <w:rPr>
                <w:lang w:val="en-AU"/>
              </w:rPr>
              <w:t xml:space="preserve">; BK </w:t>
            </w:r>
            <w:r w:rsidR="00263C37">
              <w:rPr>
                <w:lang w:val="en-AU"/>
              </w:rPr>
              <w:t>r</w:t>
            </w:r>
          </w:p>
        </w:tc>
      </w:tr>
      <w:tr w:rsidR="00A00764" w:rsidRPr="005315D8" w14:paraId="3D51E229" w14:textId="77777777" w:rsidTr="001F4071">
        <w:tc>
          <w:tcPr>
            <w:tcW w:w="1555" w:type="dxa"/>
          </w:tcPr>
          <w:p w14:paraId="4AC6B008" w14:textId="77777777" w:rsidR="00A00764" w:rsidRPr="00E53861" w:rsidRDefault="00A00764" w:rsidP="00060480">
            <w:pPr>
              <w:numPr>
                <w:ilvl w:val="0"/>
                <w:numId w:val="1"/>
              </w:numPr>
              <w:ind w:left="567" w:firstLine="0"/>
              <w:rPr>
                <w:lang w:val="en-AU"/>
              </w:rPr>
            </w:pPr>
          </w:p>
        </w:tc>
        <w:tc>
          <w:tcPr>
            <w:tcW w:w="7943" w:type="dxa"/>
          </w:tcPr>
          <w:p w14:paraId="435C0C55" w14:textId="5C7378FB" w:rsidR="00A00764" w:rsidRPr="005315D8" w:rsidRDefault="005315D8" w:rsidP="00060480">
            <w:r>
              <w:t xml:space="preserve">BK 20; BK </w:t>
            </w:r>
            <w:r w:rsidR="00263C37">
              <w:t>g</w:t>
            </w:r>
          </w:p>
        </w:tc>
      </w:tr>
      <w:tr w:rsidR="00A00764" w:rsidRPr="008E4E93" w14:paraId="632D7C61" w14:textId="77777777" w:rsidTr="001F4071">
        <w:tc>
          <w:tcPr>
            <w:tcW w:w="1555" w:type="dxa"/>
          </w:tcPr>
          <w:p w14:paraId="095E0B1A" w14:textId="77777777" w:rsidR="00A00764" w:rsidRPr="005315D8" w:rsidRDefault="00A00764" w:rsidP="00060480">
            <w:pPr>
              <w:numPr>
                <w:ilvl w:val="0"/>
                <w:numId w:val="1"/>
              </w:numPr>
              <w:ind w:left="567" w:firstLine="0"/>
            </w:pPr>
          </w:p>
        </w:tc>
        <w:tc>
          <w:tcPr>
            <w:tcW w:w="7943" w:type="dxa"/>
          </w:tcPr>
          <w:p w14:paraId="77DC8D81" w14:textId="5E9B7AC5" w:rsidR="00A00764" w:rsidRPr="00BD1F32" w:rsidRDefault="005315D8" w:rsidP="00060480">
            <w:pPr>
              <w:rPr>
                <w:lang w:val="en-AU"/>
              </w:rPr>
            </w:pPr>
            <w:r w:rsidRPr="00BD1F32">
              <w:rPr>
                <w:lang w:val="en-AU"/>
              </w:rPr>
              <w:t xml:space="preserve">BK 11; BK </w:t>
            </w:r>
            <w:r w:rsidR="00262F79" w:rsidRPr="00BD1F32">
              <w:rPr>
                <w:lang w:val="en-AU"/>
              </w:rPr>
              <w:t>27</w:t>
            </w:r>
            <w:r w:rsidR="006A302E" w:rsidRPr="00BD1F32">
              <w:rPr>
                <w:lang w:val="en-AU"/>
              </w:rPr>
              <w:t xml:space="preserve">; BK </w:t>
            </w:r>
            <w:r w:rsidR="00263C37" w:rsidRPr="00BD1F32">
              <w:rPr>
                <w:lang w:val="en-AU"/>
              </w:rPr>
              <w:t>i</w:t>
            </w:r>
            <w:r w:rsidR="006A302E" w:rsidRPr="00BD1F32">
              <w:rPr>
                <w:lang w:val="en-AU"/>
              </w:rPr>
              <w:t xml:space="preserve">; BK </w:t>
            </w:r>
            <w:r w:rsidR="00263C37" w:rsidRPr="00BD1F32">
              <w:rPr>
                <w:lang w:val="en-AU"/>
              </w:rPr>
              <w:t>o</w:t>
            </w:r>
          </w:p>
        </w:tc>
      </w:tr>
      <w:tr w:rsidR="00A00764" w:rsidRPr="005315D8" w14:paraId="24FDC3F9" w14:textId="77777777" w:rsidTr="001F4071">
        <w:tc>
          <w:tcPr>
            <w:tcW w:w="1555" w:type="dxa"/>
          </w:tcPr>
          <w:p w14:paraId="63099271" w14:textId="77777777" w:rsidR="00A00764" w:rsidRPr="00BD1F32" w:rsidRDefault="00A00764" w:rsidP="00060480">
            <w:pPr>
              <w:numPr>
                <w:ilvl w:val="0"/>
                <w:numId w:val="1"/>
              </w:numPr>
              <w:ind w:left="567" w:firstLine="0"/>
              <w:rPr>
                <w:lang w:val="en-AU"/>
              </w:rPr>
            </w:pPr>
          </w:p>
        </w:tc>
        <w:tc>
          <w:tcPr>
            <w:tcW w:w="7943" w:type="dxa"/>
          </w:tcPr>
          <w:p w14:paraId="0143E6E6" w14:textId="5F547FB0" w:rsidR="00A00764" w:rsidRPr="005315D8" w:rsidRDefault="005315D8" w:rsidP="00060480">
            <w:r>
              <w:t>BK 11</w:t>
            </w:r>
            <w:r w:rsidR="00722516">
              <w:t xml:space="preserve">; BK </w:t>
            </w:r>
            <w:r w:rsidR="00263C37">
              <w:t>f</w:t>
            </w:r>
          </w:p>
        </w:tc>
      </w:tr>
      <w:tr w:rsidR="00A00764" w:rsidRPr="005315D8" w14:paraId="0C87128D" w14:textId="77777777" w:rsidTr="001F4071">
        <w:tc>
          <w:tcPr>
            <w:tcW w:w="1555" w:type="dxa"/>
          </w:tcPr>
          <w:p w14:paraId="3653E6B3" w14:textId="77777777" w:rsidR="00A00764" w:rsidRPr="005315D8" w:rsidRDefault="00A00764" w:rsidP="00060480">
            <w:pPr>
              <w:numPr>
                <w:ilvl w:val="0"/>
                <w:numId w:val="1"/>
              </w:numPr>
              <w:ind w:left="567" w:firstLine="0"/>
            </w:pPr>
          </w:p>
        </w:tc>
        <w:tc>
          <w:tcPr>
            <w:tcW w:w="7943" w:type="dxa"/>
          </w:tcPr>
          <w:p w14:paraId="4BC62BB1" w14:textId="47E6C55C" w:rsidR="00A00764" w:rsidRPr="005315D8" w:rsidRDefault="005315D8" w:rsidP="00060480">
            <w:r>
              <w:t xml:space="preserve">BK 11; BK 12; BK </w:t>
            </w:r>
            <w:r w:rsidR="00263C37">
              <w:t>h</w:t>
            </w:r>
          </w:p>
        </w:tc>
      </w:tr>
      <w:tr w:rsidR="00A00764" w:rsidRPr="005315D8" w14:paraId="5D057BD1" w14:textId="77777777" w:rsidTr="001F4071">
        <w:tc>
          <w:tcPr>
            <w:tcW w:w="1555" w:type="dxa"/>
          </w:tcPr>
          <w:p w14:paraId="34DF5841" w14:textId="77777777" w:rsidR="00A00764" w:rsidRPr="005315D8" w:rsidRDefault="00A00764" w:rsidP="00060480">
            <w:pPr>
              <w:numPr>
                <w:ilvl w:val="0"/>
                <w:numId w:val="1"/>
              </w:numPr>
              <w:ind w:left="567" w:firstLine="0"/>
            </w:pPr>
          </w:p>
        </w:tc>
        <w:tc>
          <w:tcPr>
            <w:tcW w:w="7943" w:type="dxa"/>
          </w:tcPr>
          <w:p w14:paraId="774995D1" w14:textId="37A0341D" w:rsidR="00A00764" w:rsidRPr="005315D8" w:rsidRDefault="005315D8" w:rsidP="00060480">
            <w:r>
              <w:t xml:space="preserve">BK 11; BK </w:t>
            </w:r>
            <w:r w:rsidR="00263C37">
              <w:t>h</w:t>
            </w:r>
          </w:p>
        </w:tc>
      </w:tr>
      <w:tr w:rsidR="005315D8" w:rsidRPr="005315D8" w14:paraId="1B623A0B" w14:textId="77777777" w:rsidTr="001F4071">
        <w:tc>
          <w:tcPr>
            <w:tcW w:w="1555" w:type="dxa"/>
          </w:tcPr>
          <w:p w14:paraId="7D2517F3" w14:textId="77777777" w:rsidR="005315D8" w:rsidRPr="005315D8" w:rsidRDefault="005315D8" w:rsidP="00060480">
            <w:pPr>
              <w:numPr>
                <w:ilvl w:val="0"/>
                <w:numId w:val="1"/>
              </w:numPr>
              <w:ind w:left="567" w:firstLine="0"/>
            </w:pPr>
          </w:p>
        </w:tc>
        <w:tc>
          <w:tcPr>
            <w:tcW w:w="7943" w:type="dxa"/>
          </w:tcPr>
          <w:p w14:paraId="1314ADF5" w14:textId="3D942B4E" w:rsidR="005315D8" w:rsidRPr="005315D8" w:rsidRDefault="005315D8" w:rsidP="00060480">
            <w:r>
              <w:t xml:space="preserve">BK 13; BK </w:t>
            </w:r>
            <w:r w:rsidR="00263C37">
              <w:t>h</w:t>
            </w:r>
          </w:p>
        </w:tc>
      </w:tr>
      <w:tr w:rsidR="005315D8" w:rsidRPr="005315D8" w14:paraId="66A22B74" w14:textId="77777777" w:rsidTr="001F4071">
        <w:tc>
          <w:tcPr>
            <w:tcW w:w="1555" w:type="dxa"/>
          </w:tcPr>
          <w:p w14:paraId="225967A7" w14:textId="77777777" w:rsidR="005315D8" w:rsidRPr="005315D8" w:rsidRDefault="005315D8" w:rsidP="00060480">
            <w:pPr>
              <w:numPr>
                <w:ilvl w:val="0"/>
                <w:numId w:val="1"/>
              </w:numPr>
              <w:ind w:left="567" w:firstLine="0"/>
            </w:pPr>
          </w:p>
        </w:tc>
        <w:tc>
          <w:tcPr>
            <w:tcW w:w="7943" w:type="dxa"/>
          </w:tcPr>
          <w:p w14:paraId="5AEA3939" w14:textId="1DC9CEA5" w:rsidR="005315D8" w:rsidRPr="005315D8" w:rsidRDefault="005315D8" w:rsidP="00060480">
            <w:r>
              <w:t xml:space="preserve">BK 13; BK </w:t>
            </w:r>
            <w:r w:rsidR="00263C37">
              <w:t>h</w:t>
            </w:r>
            <w:r>
              <w:t xml:space="preserve">; BK </w:t>
            </w:r>
            <w:r w:rsidR="00263C37">
              <w:t>l</w:t>
            </w:r>
          </w:p>
        </w:tc>
      </w:tr>
      <w:tr w:rsidR="005315D8" w:rsidRPr="005315D8" w14:paraId="2DEFFBCC" w14:textId="77777777" w:rsidTr="001F4071">
        <w:tc>
          <w:tcPr>
            <w:tcW w:w="1555" w:type="dxa"/>
          </w:tcPr>
          <w:p w14:paraId="7669E29F" w14:textId="77777777" w:rsidR="005315D8" w:rsidRPr="005315D8" w:rsidRDefault="005315D8" w:rsidP="00060480">
            <w:pPr>
              <w:numPr>
                <w:ilvl w:val="0"/>
                <w:numId w:val="1"/>
              </w:numPr>
              <w:ind w:left="567" w:firstLine="0"/>
            </w:pPr>
          </w:p>
        </w:tc>
        <w:tc>
          <w:tcPr>
            <w:tcW w:w="7943" w:type="dxa"/>
          </w:tcPr>
          <w:p w14:paraId="5727D3AA" w14:textId="17F376FA" w:rsidR="005315D8" w:rsidRPr="005315D8" w:rsidRDefault="005315D8" w:rsidP="00060480">
            <w:r>
              <w:t xml:space="preserve">BK 15; BK </w:t>
            </w:r>
            <w:r w:rsidR="00263C37">
              <w:t>h</w:t>
            </w:r>
          </w:p>
        </w:tc>
      </w:tr>
      <w:tr w:rsidR="005315D8" w:rsidRPr="005315D8" w14:paraId="2484ABD6" w14:textId="77777777" w:rsidTr="001F4071">
        <w:tc>
          <w:tcPr>
            <w:tcW w:w="1555" w:type="dxa"/>
          </w:tcPr>
          <w:p w14:paraId="6A9B8F2F" w14:textId="77777777" w:rsidR="005315D8" w:rsidRPr="005315D8" w:rsidRDefault="005315D8" w:rsidP="00060480">
            <w:pPr>
              <w:numPr>
                <w:ilvl w:val="0"/>
                <w:numId w:val="1"/>
              </w:numPr>
              <w:ind w:left="567" w:firstLine="0"/>
            </w:pPr>
          </w:p>
        </w:tc>
        <w:tc>
          <w:tcPr>
            <w:tcW w:w="7943" w:type="dxa"/>
          </w:tcPr>
          <w:p w14:paraId="6CD0E240" w14:textId="131A2163" w:rsidR="005315D8" w:rsidRPr="005315D8" w:rsidRDefault="005315D8" w:rsidP="00060480">
            <w:r>
              <w:t>BK 14</w:t>
            </w:r>
          </w:p>
        </w:tc>
      </w:tr>
      <w:tr w:rsidR="005315D8" w:rsidRPr="005315D8" w14:paraId="72A7D3A8" w14:textId="77777777" w:rsidTr="001F4071">
        <w:tc>
          <w:tcPr>
            <w:tcW w:w="1555" w:type="dxa"/>
          </w:tcPr>
          <w:p w14:paraId="10C0EA84" w14:textId="77777777" w:rsidR="005315D8" w:rsidRPr="005315D8" w:rsidRDefault="005315D8" w:rsidP="00060480">
            <w:pPr>
              <w:numPr>
                <w:ilvl w:val="0"/>
                <w:numId w:val="1"/>
              </w:numPr>
              <w:ind w:left="567" w:firstLine="0"/>
            </w:pPr>
          </w:p>
        </w:tc>
        <w:tc>
          <w:tcPr>
            <w:tcW w:w="7943" w:type="dxa"/>
          </w:tcPr>
          <w:p w14:paraId="53F17F27" w14:textId="09FBE2D9" w:rsidR="005315D8" w:rsidRPr="005315D8" w:rsidRDefault="005315D8" w:rsidP="00060480">
            <w:r>
              <w:t>BK 17</w:t>
            </w:r>
            <w:r w:rsidR="00301F74">
              <w:t xml:space="preserve">; BK </w:t>
            </w:r>
            <w:r w:rsidR="00263C37">
              <w:t>s</w:t>
            </w:r>
          </w:p>
        </w:tc>
      </w:tr>
      <w:tr w:rsidR="005315D8" w:rsidRPr="005315D8" w14:paraId="755AAB47" w14:textId="77777777" w:rsidTr="001F4071">
        <w:tc>
          <w:tcPr>
            <w:tcW w:w="1555" w:type="dxa"/>
          </w:tcPr>
          <w:p w14:paraId="1F2650FE" w14:textId="77777777" w:rsidR="005315D8" w:rsidRPr="005315D8" w:rsidRDefault="005315D8" w:rsidP="00060480">
            <w:pPr>
              <w:numPr>
                <w:ilvl w:val="0"/>
                <w:numId w:val="1"/>
              </w:numPr>
              <w:ind w:left="567" w:firstLine="0"/>
            </w:pPr>
          </w:p>
        </w:tc>
        <w:tc>
          <w:tcPr>
            <w:tcW w:w="7943" w:type="dxa"/>
          </w:tcPr>
          <w:p w14:paraId="1BFDDED7" w14:textId="54179DB4" w:rsidR="005315D8" w:rsidRPr="005315D8" w:rsidRDefault="00301F74" w:rsidP="00060480">
            <w:r>
              <w:t>BK 2</w:t>
            </w:r>
            <w:r w:rsidR="003F59E9">
              <w:t>4</w:t>
            </w:r>
          </w:p>
        </w:tc>
      </w:tr>
      <w:tr w:rsidR="005315D8" w:rsidRPr="005315D8" w14:paraId="47BFD0EE" w14:textId="77777777" w:rsidTr="001F4071">
        <w:tc>
          <w:tcPr>
            <w:tcW w:w="1555" w:type="dxa"/>
          </w:tcPr>
          <w:p w14:paraId="3269C671" w14:textId="77777777" w:rsidR="005315D8" w:rsidRPr="005315D8" w:rsidRDefault="005315D8" w:rsidP="00060480">
            <w:pPr>
              <w:numPr>
                <w:ilvl w:val="0"/>
                <w:numId w:val="1"/>
              </w:numPr>
              <w:ind w:left="567" w:firstLine="0"/>
            </w:pPr>
          </w:p>
        </w:tc>
        <w:tc>
          <w:tcPr>
            <w:tcW w:w="7943" w:type="dxa"/>
          </w:tcPr>
          <w:p w14:paraId="1EEEBC70" w14:textId="1D713B7C" w:rsidR="005315D8" w:rsidRPr="005315D8" w:rsidRDefault="00301F74" w:rsidP="00060480">
            <w:r>
              <w:t xml:space="preserve">BK </w:t>
            </w:r>
            <w:r w:rsidR="00263C37">
              <w:t>m</w:t>
            </w:r>
          </w:p>
        </w:tc>
      </w:tr>
      <w:tr w:rsidR="005315D8" w:rsidRPr="005315D8" w14:paraId="05CB9C26" w14:textId="77777777" w:rsidTr="001F4071">
        <w:tc>
          <w:tcPr>
            <w:tcW w:w="1555" w:type="dxa"/>
          </w:tcPr>
          <w:p w14:paraId="24BF15CD" w14:textId="77777777" w:rsidR="005315D8" w:rsidRPr="005315D8" w:rsidRDefault="005315D8" w:rsidP="00060480">
            <w:pPr>
              <w:numPr>
                <w:ilvl w:val="0"/>
                <w:numId w:val="1"/>
              </w:numPr>
              <w:ind w:left="567" w:firstLine="0"/>
            </w:pPr>
          </w:p>
        </w:tc>
        <w:tc>
          <w:tcPr>
            <w:tcW w:w="7943" w:type="dxa"/>
          </w:tcPr>
          <w:p w14:paraId="51B41D0F" w14:textId="557F0308" w:rsidR="005315D8" w:rsidRPr="005315D8" w:rsidRDefault="00301F74" w:rsidP="00060480">
            <w:r>
              <w:t xml:space="preserve">BK 18; BK 19; BK </w:t>
            </w:r>
            <w:r w:rsidR="00263C37">
              <w:t>p</w:t>
            </w:r>
          </w:p>
        </w:tc>
      </w:tr>
      <w:tr w:rsidR="005315D8" w:rsidRPr="005315D8" w14:paraId="367D867F" w14:textId="77777777" w:rsidTr="001F4071">
        <w:tc>
          <w:tcPr>
            <w:tcW w:w="1555" w:type="dxa"/>
          </w:tcPr>
          <w:p w14:paraId="6F320D28" w14:textId="77777777" w:rsidR="005315D8" w:rsidRPr="005315D8" w:rsidRDefault="005315D8" w:rsidP="00060480">
            <w:pPr>
              <w:numPr>
                <w:ilvl w:val="0"/>
                <w:numId w:val="1"/>
              </w:numPr>
              <w:ind w:left="567" w:firstLine="0"/>
            </w:pPr>
          </w:p>
        </w:tc>
        <w:tc>
          <w:tcPr>
            <w:tcW w:w="7943" w:type="dxa"/>
          </w:tcPr>
          <w:p w14:paraId="6E2FAFF0" w14:textId="2A326E95" w:rsidR="005315D8" w:rsidRPr="005315D8" w:rsidRDefault="00301F74" w:rsidP="00060480">
            <w:r>
              <w:t xml:space="preserve">BK 3; BK </w:t>
            </w:r>
            <w:r w:rsidR="00263C37">
              <w:t>q</w:t>
            </w:r>
          </w:p>
        </w:tc>
      </w:tr>
      <w:tr w:rsidR="005315D8" w:rsidRPr="00C279D4" w14:paraId="7DF12EE6" w14:textId="77777777" w:rsidTr="001F4071">
        <w:tc>
          <w:tcPr>
            <w:tcW w:w="1555" w:type="dxa"/>
          </w:tcPr>
          <w:p w14:paraId="089D76CE" w14:textId="77777777" w:rsidR="005315D8" w:rsidRPr="005315D8" w:rsidRDefault="005315D8" w:rsidP="00060480">
            <w:pPr>
              <w:numPr>
                <w:ilvl w:val="0"/>
                <w:numId w:val="1"/>
              </w:numPr>
              <w:ind w:left="567" w:firstLine="0"/>
            </w:pPr>
          </w:p>
        </w:tc>
        <w:tc>
          <w:tcPr>
            <w:tcW w:w="7943" w:type="dxa"/>
          </w:tcPr>
          <w:p w14:paraId="1BE366F3" w14:textId="3517AD45" w:rsidR="005315D8" w:rsidRPr="00BD1F32" w:rsidRDefault="00301F74" w:rsidP="00060480">
            <w:r w:rsidRPr="00BD1F32">
              <w:t>BK 3; BK 2</w:t>
            </w:r>
            <w:r w:rsidR="003F59E9" w:rsidRPr="00BD1F32">
              <w:t>5</w:t>
            </w:r>
            <w:r w:rsidRPr="00BD1F32">
              <w:t xml:space="preserve">; BK d; BK </w:t>
            </w:r>
            <w:r w:rsidR="00263C37" w:rsidRPr="00BD1F32">
              <w:t>j</w:t>
            </w:r>
            <w:r w:rsidR="006A302E" w:rsidRPr="00BD1F32">
              <w:t xml:space="preserve">; BK </w:t>
            </w:r>
            <w:r w:rsidR="00263C37" w:rsidRPr="00BD1F32">
              <w:t>n</w:t>
            </w:r>
          </w:p>
        </w:tc>
      </w:tr>
      <w:tr w:rsidR="005315D8" w:rsidRPr="008E4E93" w14:paraId="5CAA06E2" w14:textId="77777777" w:rsidTr="001F4071">
        <w:tc>
          <w:tcPr>
            <w:tcW w:w="1555" w:type="dxa"/>
          </w:tcPr>
          <w:p w14:paraId="28A1175B" w14:textId="77777777" w:rsidR="005315D8" w:rsidRPr="00BD1F32" w:rsidRDefault="005315D8" w:rsidP="00060480">
            <w:pPr>
              <w:numPr>
                <w:ilvl w:val="0"/>
                <w:numId w:val="1"/>
              </w:numPr>
              <w:ind w:left="567" w:firstLine="0"/>
            </w:pPr>
          </w:p>
        </w:tc>
        <w:tc>
          <w:tcPr>
            <w:tcW w:w="7943" w:type="dxa"/>
          </w:tcPr>
          <w:p w14:paraId="4709C3D1" w14:textId="277CCD80" w:rsidR="005315D8" w:rsidRPr="00263C37" w:rsidRDefault="00301F74" w:rsidP="00060480">
            <w:pPr>
              <w:rPr>
                <w:lang w:val="fr-BE"/>
              </w:rPr>
            </w:pPr>
            <w:r w:rsidRPr="00263C37">
              <w:rPr>
                <w:lang w:val="fr-BE"/>
              </w:rPr>
              <w:t xml:space="preserve">BK 9, BK 10, BK 16; BK </w:t>
            </w:r>
            <w:r w:rsidR="007C0984" w:rsidRPr="00263C37">
              <w:rPr>
                <w:lang w:val="fr-BE"/>
              </w:rPr>
              <w:t xml:space="preserve">a; </w:t>
            </w:r>
            <w:r w:rsidRPr="00263C37">
              <w:rPr>
                <w:lang w:val="fr-BE"/>
              </w:rPr>
              <w:t xml:space="preserve">BK </w:t>
            </w:r>
            <w:r w:rsidR="00263C37" w:rsidRPr="00263C37">
              <w:rPr>
                <w:lang w:val="fr-BE"/>
              </w:rPr>
              <w:t>t</w:t>
            </w:r>
            <w:r w:rsidRPr="00263C37">
              <w:rPr>
                <w:lang w:val="fr-BE"/>
              </w:rPr>
              <w:t xml:space="preserve">; BK </w:t>
            </w:r>
            <w:r w:rsidR="00263C37">
              <w:rPr>
                <w:lang w:val="fr-BE"/>
              </w:rPr>
              <w:t>v</w:t>
            </w:r>
          </w:p>
        </w:tc>
      </w:tr>
      <w:tr w:rsidR="005315D8" w:rsidRPr="005315D8" w14:paraId="2499A496" w14:textId="77777777" w:rsidTr="001F4071">
        <w:tc>
          <w:tcPr>
            <w:tcW w:w="1555" w:type="dxa"/>
          </w:tcPr>
          <w:p w14:paraId="01D703C4" w14:textId="77777777" w:rsidR="005315D8" w:rsidRPr="00263C37" w:rsidRDefault="005315D8" w:rsidP="00060480">
            <w:pPr>
              <w:numPr>
                <w:ilvl w:val="0"/>
                <w:numId w:val="1"/>
              </w:numPr>
              <w:ind w:left="567" w:firstLine="0"/>
              <w:rPr>
                <w:lang w:val="fr-BE"/>
              </w:rPr>
            </w:pPr>
          </w:p>
        </w:tc>
        <w:tc>
          <w:tcPr>
            <w:tcW w:w="7943" w:type="dxa"/>
          </w:tcPr>
          <w:p w14:paraId="30B82CC1" w14:textId="653AC268" w:rsidR="005315D8" w:rsidRPr="005315D8" w:rsidRDefault="00301F74" w:rsidP="00060480">
            <w:r>
              <w:t>BK 9</w:t>
            </w:r>
          </w:p>
        </w:tc>
      </w:tr>
      <w:tr w:rsidR="005315D8" w:rsidRPr="00C279D4" w14:paraId="2A66D251" w14:textId="77777777" w:rsidTr="001F4071">
        <w:tc>
          <w:tcPr>
            <w:tcW w:w="1555" w:type="dxa"/>
          </w:tcPr>
          <w:p w14:paraId="354BC903" w14:textId="77777777" w:rsidR="005315D8" w:rsidRPr="005315D8" w:rsidRDefault="005315D8" w:rsidP="00060480">
            <w:pPr>
              <w:numPr>
                <w:ilvl w:val="0"/>
                <w:numId w:val="1"/>
              </w:numPr>
              <w:ind w:left="567" w:firstLine="0"/>
            </w:pPr>
          </w:p>
        </w:tc>
        <w:tc>
          <w:tcPr>
            <w:tcW w:w="7943" w:type="dxa"/>
          </w:tcPr>
          <w:p w14:paraId="376B4C9C" w14:textId="4DFDBB61" w:rsidR="005315D8" w:rsidRPr="00D45D05" w:rsidRDefault="00301F74" w:rsidP="00060480">
            <w:pPr>
              <w:rPr>
                <w:lang w:val="en-AU"/>
              </w:rPr>
            </w:pPr>
            <w:r w:rsidRPr="00D45D05">
              <w:rPr>
                <w:lang w:val="en-AU"/>
              </w:rPr>
              <w:t>BK 4; BK 5; BK 7; BK 22; BK 2</w:t>
            </w:r>
            <w:r w:rsidR="003F59E9">
              <w:rPr>
                <w:lang w:val="en-AU"/>
              </w:rPr>
              <w:t>3</w:t>
            </w:r>
            <w:r w:rsidRPr="00D45D05">
              <w:rPr>
                <w:lang w:val="en-AU"/>
              </w:rPr>
              <w:t xml:space="preserve">; </w:t>
            </w:r>
            <w:r w:rsidR="007C0984" w:rsidRPr="00D45D05">
              <w:rPr>
                <w:lang w:val="en-AU"/>
              </w:rPr>
              <w:t xml:space="preserve">BK a; </w:t>
            </w:r>
            <w:r w:rsidRPr="00D45D05">
              <w:rPr>
                <w:lang w:val="en-AU"/>
              </w:rPr>
              <w:t xml:space="preserve">BK </w:t>
            </w:r>
            <w:r w:rsidR="00263C37">
              <w:rPr>
                <w:lang w:val="en-AU"/>
              </w:rPr>
              <w:t>u</w:t>
            </w:r>
          </w:p>
        </w:tc>
      </w:tr>
      <w:tr w:rsidR="005315D8" w:rsidRPr="005315D8" w14:paraId="3B0D38CE" w14:textId="77777777" w:rsidTr="001F4071">
        <w:tc>
          <w:tcPr>
            <w:tcW w:w="1555" w:type="dxa"/>
          </w:tcPr>
          <w:p w14:paraId="459F3881" w14:textId="77777777" w:rsidR="005315D8" w:rsidRPr="00D45D05" w:rsidRDefault="005315D8" w:rsidP="00060480">
            <w:pPr>
              <w:numPr>
                <w:ilvl w:val="0"/>
                <w:numId w:val="1"/>
              </w:numPr>
              <w:ind w:left="567" w:firstLine="0"/>
              <w:rPr>
                <w:lang w:val="en-AU"/>
              </w:rPr>
            </w:pPr>
          </w:p>
        </w:tc>
        <w:tc>
          <w:tcPr>
            <w:tcW w:w="7943" w:type="dxa"/>
          </w:tcPr>
          <w:p w14:paraId="084786DB" w14:textId="1C42F52D" w:rsidR="005315D8" w:rsidRPr="005315D8" w:rsidRDefault="00301F74" w:rsidP="00060480">
            <w:r>
              <w:t xml:space="preserve">BK 4; BK 6; BK </w:t>
            </w:r>
            <w:r w:rsidR="00263C37">
              <w:t>f</w:t>
            </w:r>
          </w:p>
        </w:tc>
      </w:tr>
      <w:tr w:rsidR="005315D8" w:rsidRPr="005315D8" w14:paraId="79EEF021" w14:textId="77777777" w:rsidTr="001F4071">
        <w:tc>
          <w:tcPr>
            <w:tcW w:w="1555" w:type="dxa"/>
          </w:tcPr>
          <w:p w14:paraId="47AD6264" w14:textId="77777777" w:rsidR="005315D8" w:rsidRPr="005315D8" w:rsidRDefault="005315D8" w:rsidP="00060480">
            <w:pPr>
              <w:numPr>
                <w:ilvl w:val="0"/>
                <w:numId w:val="1"/>
              </w:numPr>
              <w:ind w:left="567" w:firstLine="0"/>
            </w:pPr>
          </w:p>
        </w:tc>
        <w:tc>
          <w:tcPr>
            <w:tcW w:w="7943" w:type="dxa"/>
          </w:tcPr>
          <w:p w14:paraId="61A45F75" w14:textId="4207F133" w:rsidR="005315D8" w:rsidRPr="005315D8" w:rsidRDefault="00301F74" w:rsidP="00060480">
            <w:r>
              <w:t xml:space="preserve">BK 4; BK c; BK </w:t>
            </w:r>
            <w:r w:rsidR="00263C37">
              <w:t>f</w:t>
            </w:r>
          </w:p>
        </w:tc>
      </w:tr>
    </w:tbl>
    <w:p w14:paraId="67A529F8" w14:textId="77777777" w:rsidR="00A00764" w:rsidRDefault="00A00764" w:rsidP="00A00764">
      <w:pPr>
        <w:pStyle w:val="Kop2"/>
      </w:pPr>
      <w:bookmarkStart w:id="213" w:name="_Toc182560485"/>
      <w:bookmarkStart w:id="214" w:name="_Toc54974891"/>
      <w:bookmarkStart w:id="215" w:name="_Toc187348919"/>
      <w:bookmarkStart w:id="216" w:name="_Toc188289127"/>
      <w:bookmarkEnd w:id="213"/>
      <w:r>
        <w:t>Doelen die leiden naar een of meer beroepskwalificaties</w:t>
      </w:r>
      <w:bookmarkEnd w:id="214"/>
      <w:bookmarkEnd w:id="215"/>
      <w:bookmarkEnd w:id="216"/>
    </w:p>
    <w:p w14:paraId="20A9FFB6" w14:textId="77777777" w:rsidR="003E4670" w:rsidRPr="00B51C9D" w:rsidRDefault="003E4670" w:rsidP="00A204C9">
      <w:pPr>
        <w:pStyle w:val="Lijstalinea"/>
        <w:numPr>
          <w:ilvl w:val="0"/>
          <w:numId w:val="4"/>
        </w:numPr>
        <w:spacing w:before="100" w:after="0" w:line="260" w:lineRule="auto"/>
        <w:jc w:val="both"/>
      </w:pPr>
      <w:bookmarkStart w:id="217" w:name="_Hlk175571324"/>
      <w:bookmarkStart w:id="218" w:name="_Hlk103255671"/>
      <w:r w:rsidRPr="00B51C9D">
        <w:t>De leerlingen werken in teamverband (organisatiecultuur, communicatie, procedures).</w:t>
      </w:r>
    </w:p>
    <w:p w14:paraId="34C3A609" w14:textId="77777777" w:rsidR="003E4670" w:rsidRPr="00B51C9D" w:rsidRDefault="003E4670" w:rsidP="00A204C9">
      <w:pPr>
        <w:pStyle w:val="Lijstalinea"/>
        <w:numPr>
          <w:ilvl w:val="0"/>
          <w:numId w:val="4"/>
        </w:numPr>
        <w:spacing w:after="0" w:line="260" w:lineRule="exact"/>
      </w:pPr>
      <w:r w:rsidRPr="00B51C9D">
        <w:t>De leerlingen handelen kwaliteitsbewust.</w:t>
      </w:r>
    </w:p>
    <w:bookmarkEnd w:id="217"/>
    <w:p w14:paraId="50C57498" w14:textId="77777777" w:rsidR="003E4670" w:rsidRPr="00B51C9D" w:rsidRDefault="003E4670" w:rsidP="00A204C9">
      <w:pPr>
        <w:pStyle w:val="Lijstalinea"/>
        <w:numPr>
          <w:ilvl w:val="0"/>
          <w:numId w:val="4"/>
        </w:numPr>
        <w:spacing w:after="0" w:line="260" w:lineRule="auto"/>
        <w:jc w:val="both"/>
      </w:pPr>
      <w:r w:rsidRPr="00B51C9D">
        <w:t>De leerlingen handelen economisch en duurzaam.</w:t>
      </w:r>
    </w:p>
    <w:p w14:paraId="4216D671" w14:textId="77777777" w:rsidR="003E4670" w:rsidRPr="00B51C9D" w:rsidRDefault="003E4670" w:rsidP="00A204C9">
      <w:pPr>
        <w:pStyle w:val="Lijstalinea"/>
        <w:numPr>
          <w:ilvl w:val="0"/>
          <w:numId w:val="4"/>
        </w:numPr>
        <w:spacing w:after="0" w:line="260" w:lineRule="exact"/>
      </w:pPr>
      <w:r w:rsidRPr="00B51C9D">
        <w:t>De leerlingen handelen veilig, ergonomisch en hygiënisch.</w:t>
      </w:r>
    </w:p>
    <w:bookmarkEnd w:id="218"/>
    <w:p w14:paraId="4A324F49" w14:textId="77777777" w:rsidR="003E4670" w:rsidRDefault="003E4670" w:rsidP="00A204C9">
      <w:pPr>
        <w:pStyle w:val="Lijstalinea"/>
        <w:numPr>
          <w:ilvl w:val="0"/>
          <w:numId w:val="4"/>
        </w:numPr>
        <w:spacing w:after="0" w:line="260" w:lineRule="auto"/>
      </w:pPr>
      <w:r>
        <w:t>De leerlingen handelen volgens de principes van voedselveiligheid en hygiëne.</w:t>
      </w:r>
    </w:p>
    <w:p w14:paraId="07187BF1" w14:textId="77777777" w:rsidR="003E4670" w:rsidRPr="00537354" w:rsidRDefault="003E4670" w:rsidP="00A204C9">
      <w:pPr>
        <w:pStyle w:val="Lijstalinea"/>
        <w:numPr>
          <w:ilvl w:val="0"/>
          <w:numId w:val="4"/>
        </w:numPr>
        <w:spacing w:after="0" w:line="260" w:lineRule="exact"/>
        <w:rPr>
          <w:rFonts w:cstheme="minorHAnsi"/>
        </w:rPr>
      </w:pPr>
      <w:r>
        <w:rPr>
          <w:rFonts w:cstheme="minorHAnsi"/>
        </w:rPr>
        <w:t>De leerlingen maken het werkblad, gereedschap, toestellen en ruimtes hygiënisch schoon.</w:t>
      </w:r>
    </w:p>
    <w:p w14:paraId="51577204" w14:textId="77777777" w:rsidR="003E4670" w:rsidRPr="0025497A" w:rsidRDefault="003E4670" w:rsidP="00A204C9">
      <w:pPr>
        <w:pStyle w:val="Lijstalinea"/>
        <w:numPr>
          <w:ilvl w:val="0"/>
          <w:numId w:val="4"/>
        </w:numPr>
        <w:spacing w:after="0" w:line="260" w:lineRule="exact"/>
      </w:pPr>
      <w:r w:rsidRPr="0025497A">
        <w:rPr>
          <w:rFonts w:cs="Calibri"/>
        </w:rPr>
        <w:t>De leerlingen passen het autocontrolesysteem toe.</w:t>
      </w:r>
    </w:p>
    <w:p w14:paraId="22BDD667" w14:textId="77777777" w:rsidR="003E4670" w:rsidRPr="007E6B12" w:rsidRDefault="003E4670" w:rsidP="00A204C9">
      <w:pPr>
        <w:pStyle w:val="Lijstalinea"/>
        <w:numPr>
          <w:ilvl w:val="0"/>
          <w:numId w:val="4"/>
        </w:numPr>
        <w:spacing w:after="0" w:line="260" w:lineRule="auto"/>
      </w:pPr>
      <w:r>
        <w:t xml:space="preserve">De leerlingen </w:t>
      </w:r>
      <w:r w:rsidRPr="0025497A">
        <w:rPr>
          <w:rFonts w:cs="Calibri"/>
        </w:rPr>
        <w:t>lichten nieuwe trends en producten toe.</w:t>
      </w:r>
    </w:p>
    <w:p w14:paraId="67D6E3D0" w14:textId="77777777" w:rsidR="003E4670" w:rsidRDefault="003E4670" w:rsidP="00A204C9">
      <w:pPr>
        <w:pStyle w:val="Lijstalinea"/>
        <w:numPr>
          <w:ilvl w:val="0"/>
          <w:numId w:val="4"/>
        </w:numPr>
        <w:spacing w:after="0" w:line="260" w:lineRule="auto"/>
      </w:pPr>
      <w:r>
        <w:t>De leerlingen volgen</w:t>
      </w:r>
      <w:r w:rsidRPr="00152AF9">
        <w:t xml:space="preserve"> de voorraad op, stel</w:t>
      </w:r>
      <w:r>
        <w:t>len</w:t>
      </w:r>
      <w:r w:rsidRPr="00152AF9">
        <w:t xml:space="preserve"> tekorten vast en ma</w:t>
      </w:r>
      <w:r>
        <w:t>ken bestelbonnen op.</w:t>
      </w:r>
    </w:p>
    <w:p w14:paraId="39EE9DD2" w14:textId="77777777" w:rsidR="003E4670" w:rsidRPr="007E1F22" w:rsidRDefault="003E4670" w:rsidP="00A204C9">
      <w:pPr>
        <w:pStyle w:val="Lijstalinea"/>
        <w:numPr>
          <w:ilvl w:val="0"/>
          <w:numId w:val="4"/>
        </w:numPr>
        <w:spacing w:before="100" w:after="200" w:line="276" w:lineRule="auto"/>
      </w:pPr>
      <w:r>
        <w:t xml:space="preserve">De leerlingen </w:t>
      </w:r>
      <w:r>
        <w:rPr>
          <w:rFonts w:cs="Calibri"/>
        </w:rPr>
        <w:t>o</w:t>
      </w:r>
      <w:r w:rsidRPr="00D87F3E">
        <w:rPr>
          <w:rFonts w:cs="Calibri"/>
        </w:rPr>
        <w:t>ntvang</w:t>
      </w:r>
      <w:r>
        <w:rPr>
          <w:rFonts w:cs="Calibri"/>
        </w:rPr>
        <w:t>en</w:t>
      </w:r>
      <w:r w:rsidRPr="00D87F3E">
        <w:rPr>
          <w:rFonts w:cs="Calibri"/>
        </w:rPr>
        <w:t xml:space="preserve"> goederen en controle</w:t>
      </w:r>
      <w:r>
        <w:rPr>
          <w:rFonts w:cs="Calibri"/>
        </w:rPr>
        <w:t>ren ze</w:t>
      </w:r>
      <w:r>
        <w:t>.</w:t>
      </w:r>
    </w:p>
    <w:p w14:paraId="1229536A" w14:textId="77777777" w:rsidR="003E4670" w:rsidRPr="00AD13B0" w:rsidRDefault="003E4670" w:rsidP="00A204C9">
      <w:pPr>
        <w:pStyle w:val="Lijstalinea"/>
        <w:numPr>
          <w:ilvl w:val="0"/>
          <w:numId w:val="4"/>
        </w:numPr>
        <w:spacing w:after="0" w:line="260" w:lineRule="auto"/>
        <w:jc w:val="both"/>
      </w:pPr>
      <w:r w:rsidRPr="00AD13B0">
        <w:t>De leerlingen voeren voorbereidende werkzaamheden uit voor bereidingen.</w:t>
      </w:r>
    </w:p>
    <w:p w14:paraId="5671BFFB" w14:textId="77777777" w:rsidR="003E4670" w:rsidRPr="00AD13B0" w:rsidRDefault="003E4670" w:rsidP="00A204C9">
      <w:pPr>
        <w:pStyle w:val="Lijstalinea"/>
        <w:numPr>
          <w:ilvl w:val="0"/>
          <w:numId w:val="4"/>
        </w:numPr>
        <w:spacing w:after="0" w:line="260" w:lineRule="auto"/>
        <w:jc w:val="both"/>
      </w:pPr>
      <w:r w:rsidRPr="00AD13B0">
        <w:t>De leerlingen maken vlees, vis, gevogelte, groenten</w:t>
      </w:r>
      <w:r>
        <w:t>,</w:t>
      </w:r>
      <w:r w:rsidRPr="00AD13B0">
        <w:t xml:space="preserve"> fruit en andere basisproducten schoon en bewerken, versnijden en portioneren ze.</w:t>
      </w:r>
    </w:p>
    <w:p w14:paraId="64DEDC0B" w14:textId="1E0B39F2" w:rsidR="003E4670" w:rsidRPr="00AD13B0" w:rsidRDefault="003E4670" w:rsidP="00A204C9">
      <w:pPr>
        <w:pStyle w:val="Lijstalinea"/>
        <w:numPr>
          <w:ilvl w:val="0"/>
          <w:numId w:val="4"/>
        </w:numPr>
        <w:spacing w:after="0" w:line="260" w:lineRule="auto"/>
      </w:pPr>
      <w:r w:rsidRPr="00AD13B0">
        <w:lastRenderedPageBreak/>
        <w:t>De leerlingen passen diverse bereidingstechnieken toe voor het bereiden van hapjes, garnituren, sauzen, soepen, voorgerechten, bijgerechten, salades, deegwaren, rijstgerechten, aardappelberei</w:t>
      </w:r>
      <w:r w:rsidR="00CD4CCE">
        <w:t>-</w:t>
      </w:r>
      <w:r w:rsidRPr="00AD13B0">
        <w:t>dingen, vlees, gevogelte, visgerechten, plant-based gerechten, zuivelbereidingen en nagerechten.</w:t>
      </w:r>
    </w:p>
    <w:p w14:paraId="54AC865C" w14:textId="77777777" w:rsidR="003E4670" w:rsidRPr="00AD13B0" w:rsidRDefault="003E4670" w:rsidP="00A204C9">
      <w:pPr>
        <w:pStyle w:val="Lijstalinea"/>
        <w:numPr>
          <w:ilvl w:val="0"/>
          <w:numId w:val="4"/>
        </w:numPr>
        <w:spacing w:after="0" w:line="260" w:lineRule="auto"/>
      </w:pPr>
      <w:r w:rsidRPr="00AD13B0">
        <w:t>De leerlingen bereiden gerechten en maaltijden à la minute.</w:t>
      </w:r>
    </w:p>
    <w:p w14:paraId="79AB54A1" w14:textId="77777777" w:rsidR="003E4670" w:rsidRPr="00AD13B0" w:rsidRDefault="003E4670" w:rsidP="00A204C9">
      <w:pPr>
        <w:pStyle w:val="Lijstalinea"/>
        <w:numPr>
          <w:ilvl w:val="0"/>
          <w:numId w:val="4"/>
        </w:numPr>
        <w:spacing w:after="0" w:line="260" w:lineRule="auto"/>
      </w:pPr>
      <w:r w:rsidRPr="00AD13B0">
        <w:t>De leerlingen passen diverse dresseertechnieken toe voor op het bord en op het buffet.</w:t>
      </w:r>
    </w:p>
    <w:p w14:paraId="3CDAA331" w14:textId="77777777" w:rsidR="003E4670" w:rsidRDefault="003E4670" w:rsidP="00A204C9">
      <w:pPr>
        <w:pStyle w:val="Lijstalinea"/>
        <w:numPr>
          <w:ilvl w:val="0"/>
          <w:numId w:val="4"/>
        </w:numPr>
        <w:spacing w:after="0" w:line="260" w:lineRule="auto"/>
      </w:pPr>
      <w:r>
        <w:t>De leerlingen verpakken, etiketteren en slaan bereidingen en producten op.</w:t>
      </w:r>
    </w:p>
    <w:p w14:paraId="2AB36EA3" w14:textId="77777777" w:rsidR="003E4670" w:rsidRPr="00D345C1" w:rsidRDefault="003E4670" w:rsidP="00A204C9">
      <w:pPr>
        <w:pStyle w:val="Lijstalinea"/>
        <w:numPr>
          <w:ilvl w:val="0"/>
          <w:numId w:val="4"/>
        </w:numPr>
        <w:spacing w:after="0" w:line="260" w:lineRule="auto"/>
      </w:pPr>
      <w:r w:rsidRPr="00D345C1">
        <w:t>De leerlingen bieden de gerechten- en drankenkaart aan, adviseren de gast en nemen de bestelling op.</w:t>
      </w:r>
    </w:p>
    <w:p w14:paraId="40A822E7" w14:textId="77777777" w:rsidR="003E4670" w:rsidRPr="00D345C1" w:rsidRDefault="003E4670" w:rsidP="00A204C9">
      <w:pPr>
        <w:pStyle w:val="Lijstalinea"/>
        <w:numPr>
          <w:ilvl w:val="0"/>
          <w:numId w:val="4"/>
        </w:numPr>
        <w:spacing w:after="0" w:line="260" w:lineRule="auto"/>
      </w:pPr>
      <w:r w:rsidRPr="00D345C1">
        <w:t xml:space="preserve">De leerlingen </w:t>
      </w:r>
      <w:r>
        <w:t>dienen</w:t>
      </w:r>
      <w:r w:rsidRPr="00D345C1">
        <w:t xml:space="preserve"> warme en koude dranken op.</w:t>
      </w:r>
    </w:p>
    <w:p w14:paraId="0D4FE0E5" w14:textId="77777777" w:rsidR="003E4670" w:rsidRPr="00AD13B0" w:rsidRDefault="003E4670" w:rsidP="00A204C9">
      <w:pPr>
        <w:pStyle w:val="Lijstalinea"/>
        <w:numPr>
          <w:ilvl w:val="0"/>
          <w:numId w:val="4"/>
        </w:numPr>
        <w:spacing w:after="0" w:line="260" w:lineRule="auto"/>
      </w:pPr>
      <w:r w:rsidRPr="00AD13B0">
        <w:t>De leerlingen dienen gerechten op in de zaal en werken ze af.</w:t>
      </w:r>
    </w:p>
    <w:p w14:paraId="4C737706" w14:textId="77777777" w:rsidR="003E4670" w:rsidRPr="00AD13B0" w:rsidRDefault="003E4670" w:rsidP="00A204C9">
      <w:pPr>
        <w:pStyle w:val="Lijstalinea"/>
        <w:numPr>
          <w:ilvl w:val="0"/>
          <w:numId w:val="4"/>
        </w:numPr>
        <w:spacing w:after="0" w:line="260" w:lineRule="auto"/>
      </w:pPr>
      <w:bookmarkStart w:id="219" w:name="_Hlk175572195"/>
      <w:r w:rsidRPr="00AD13B0">
        <w:t>De leerlingen plannen</w:t>
      </w:r>
      <w:r>
        <w:t>, organiseren en coördineren</w:t>
      </w:r>
      <w:r w:rsidRPr="00AD13B0">
        <w:t xml:space="preserve"> werkzaamheden van de keuken </w:t>
      </w:r>
      <w:r>
        <w:t>onder supervisie van de verantwoordelijke</w:t>
      </w:r>
      <w:r w:rsidRPr="00AD13B0">
        <w:t>.</w:t>
      </w:r>
    </w:p>
    <w:p w14:paraId="04AA061D" w14:textId="77777777" w:rsidR="003E4670" w:rsidRPr="00AD13B0" w:rsidRDefault="003E4670" w:rsidP="00A204C9">
      <w:pPr>
        <w:pStyle w:val="Lijstalinea"/>
        <w:numPr>
          <w:ilvl w:val="0"/>
          <w:numId w:val="4"/>
        </w:numPr>
        <w:spacing w:after="0" w:line="260" w:lineRule="auto"/>
      </w:pPr>
      <w:r w:rsidRPr="00AD13B0">
        <w:t>De leerlingen stellen gerechten en menu’s samen met inbegrip van het opstellen van recepturen en technische fiches</w:t>
      </w:r>
      <w:r>
        <w:t>.</w:t>
      </w:r>
    </w:p>
    <w:bookmarkEnd w:id="219"/>
    <w:p w14:paraId="640A95F3" w14:textId="77777777" w:rsidR="00EA5FBB" w:rsidRPr="00EA5FBB" w:rsidRDefault="00EA5FBB" w:rsidP="00EA5FBB">
      <w:pPr>
        <w:pStyle w:val="Lijstalinea"/>
        <w:numPr>
          <w:ilvl w:val="0"/>
          <w:numId w:val="4"/>
        </w:numPr>
      </w:pPr>
      <w:r w:rsidRPr="00EA5FBB">
        <w:t xml:space="preserve">De leerlingen voeren controletests uit op de versheid van voedingsmiddelen en bereidingen en nemen stalen. </w:t>
      </w:r>
    </w:p>
    <w:p w14:paraId="09B92D5A" w14:textId="77777777" w:rsidR="003E4670" w:rsidRDefault="003E4670" w:rsidP="00A204C9">
      <w:pPr>
        <w:pStyle w:val="Lijstalinea"/>
        <w:numPr>
          <w:ilvl w:val="0"/>
          <w:numId w:val="4"/>
        </w:numPr>
        <w:spacing w:before="100" w:after="200" w:line="260" w:lineRule="exact"/>
      </w:pPr>
      <w:r w:rsidRPr="00AD13B0">
        <w:t>De leerlingen schrijven procedures voor voedselveiligheid uit.</w:t>
      </w:r>
    </w:p>
    <w:p w14:paraId="200D8C9F" w14:textId="77777777" w:rsidR="003E4670" w:rsidRPr="00AD13B0" w:rsidRDefault="003E4670" w:rsidP="00A204C9">
      <w:pPr>
        <w:pStyle w:val="Lijstalinea"/>
        <w:numPr>
          <w:ilvl w:val="0"/>
          <w:numId w:val="4"/>
        </w:numPr>
        <w:spacing w:after="0" w:line="260" w:lineRule="auto"/>
      </w:pPr>
      <w:r w:rsidRPr="00AD13B0">
        <w:t>De leerlingen beantwoorden vragen van gasten en behandelen klachten.</w:t>
      </w:r>
    </w:p>
    <w:p w14:paraId="5BB82007" w14:textId="77777777" w:rsidR="003E4670" w:rsidRDefault="003E4670" w:rsidP="00A204C9">
      <w:pPr>
        <w:pStyle w:val="Lijstalinea"/>
        <w:numPr>
          <w:ilvl w:val="0"/>
          <w:numId w:val="4"/>
        </w:numPr>
        <w:spacing w:after="0" w:line="260" w:lineRule="auto"/>
      </w:pPr>
      <w:r w:rsidRPr="00AD13B0">
        <w:t>De leerlingen maken een kostprijsberekening en verkoopprijsberekening voor menu’s en gerechten</w:t>
      </w:r>
      <w:r>
        <w:t>.</w:t>
      </w:r>
    </w:p>
    <w:p w14:paraId="07F4AE6B" w14:textId="77777777" w:rsidR="00EA5FBB" w:rsidRDefault="00EA5FBB" w:rsidP="00EA5FBB">
      <w:pPr>
        <w:pStyle w:val="Lijstalinea"/>
        <w:numPr>
          <w:ilvl w:val="0"/>
          <w:numId w:val="4"/>
        </w:numPr>
        <w:spacing w:after="0" w:line="260" w:lineRule="auto"/>
      </w:pPr>
      <w:r>
        <w:t xml:space="preserve">De leerlingen assisteren bij de opleiding en begeleiding van het keukenpersoneel. </w:t>
      </w:r>
    </w:p>
    <w:p w14:paraId="2C841936" w14:textId="05BC1A5B" w:rsidR="00EA5FBB" w:rsidRDefault="00EA5FBB" w:rsidP="00EA5FBB">
      <w:pPr>
        <w:pStyle w:val="Lijstalinea"/>
        <w:numPr>
          <w:ilvl w:val="0"/>
          <w:numId w:val="4"/>
        </w:numPr>
        <w:spacing w:after="0" w:line="260" w:lineRule="auto"/>
      </w:pPr>
      <w:r>
        <w:t>De leerlingen assisteren bij de samenwerking met leveranciers en dienstverleners.</w:t>
      </w:r>
    </w:p>
    <w:p w14:paraId="53E77AA5" w14:textId="5DCB4F90" w:rsidR="004E47E2" w:rsidRPr="0088744D" w:rsidRDefault="004E47E2" w:rsidP="003E4670">
      <w:pPr>
        <w:spacing w:before="240" w:after="0"/>
      </w:pPr>
      <w:r w:rsidRPr="0088744D">
        <w:t>Aanvullende onderliggende kennis</w:t>
      </w:r>
    </w:p>
    <w:p w14:paraId="1AD41C37" w14:textId="77777777" w:rsidR="003C6E8E" w:rsidRDefault="004E47E2" w:rsidP="00011EBD">
      <w:pPr>
        <w:rPr>
          <w:rStyle w:val="normaltextrun"/>
          <w:rFonts w:cstheme="minorHAnsi"/>
        </w:rPr>
      </w:pPr>
      <w:r w:rsidRPr="0088744D">
        <w:rPr>
          <w:rStyle w:val="normaltextrun"/>
          <w:rFonts w:cstheme="minorHAnsi"/>
        </w:rPr>
        <w:t>De opgenomen kennis staat steeds in functie van de specifieke vorming van deze studierichting</w:t>
      </w:r>
      <w:r w:rsidR="003C6E8E">
        <w:rPr>
          <w:rStyle w:val="normaltextrun"/>
          <w:rFonts w:cstheme="minorHAnsi"/>
        </w:rPr>
        <w:t>.</w:t>
      </w:r>
    </w:p>
    <w:p w14:paraId="1488C7ED" w14:textId="77777777" w:rsidR="00EA5FBB" w:rsidRDefault="00EA5FBB" w:rsidP="00EA5FBB">
      <w:pPr>
        <w:pStyle w:val="Lijstalinea"/>
        <w:spacing w:before="100" w:after="0" w:line="260" w:lineRule="auto"/>
        <w:ind w:left="360" w:hanging="360"/>
        <w:jc w:val="both"/>
      </w:pPr>
      <w:r>
        <w:t>a.</w:t>
      </w:r>
      <w:r>
        <w:tab/>
        <w:t>Allergenen</w:t>
      </w:r>
    </w:p>
    <w:p w14:paraId="5E6A7E00" w14:textId="77777777" w:rsidR="00EA5FBB" w:rsidRDefault="00EA5FBB" w:rsidP="00EA5FBB">
      <w:pPr>
        <w:pStyle w:val="Lijstalinea"/>
        <w:spacing w:before="100" w:after="0" w:line="260" w:lineRule="auto"/>
        <w:ind w:left="360" w:hanging="360"/>
        <w:jc w:val="both"/>
      </w:pPr>
      <w:r>
        <w:t>b.</w:t>
      </w:r>
      <w:r>
        <w:tab/>
        <w:t>Diëten en voedingsvoorkeuren</w:t>
      </w:r>
    </w:p>
    <w:p w14:paraId="3670BAF7" w14:textId="77777777" w:rsidR="00EA5FBB" w:rsidRDefault="00EA5FBB" w:rsidP="00EA5FBB">
      <w:pPr>
        <w:pStyle w:val="Lijstalinea"/>
        <w:spacing w:before="100" w:after="0" w:line="260" w:lineRule="auto"/>
        <w:ind w:left="360" w:hanging="360"/>
        <w:jc w:val="both"/>
      </w:pPr>
      <w:r>
        <w:t>c.</w:t>
      </w:r>
      <w:r>
        <w:tab/>
        <w:t>Ergonomie</w:t>
      </w:r>
    </w:p>
    <w:p w14:paraId="1DC15DF7" w14:textId="77777777" w:rsidR="00EA5FBB" w:rsidRDefault="00EA5FBB" w:rsidP="00EA5FBB">
      <w:pPr>
        <w:pStyle w:val="Lijstalinea"/>
        <w:spacing w:before="100" w:after="0" w:line="260" w:lineRule="auto"/>
        <w:ind w:left="360" w:hanging="360"/>
        <w:jc w:val="both"/>
      </w:pPr>
      <w:r>
        <w:t>d.</w:t>
      </w:r>
      <w:r>
        <w:tab/>
        <w:t>Foodcost, beveragecost en wastecost</w:t>
      </w:r>
    </w:p>
    <w:p w14:paraId="5F5EBC33" w14:textId="77777777" w:rsidR="00EA5FBB" w:rsidRDefault="00EA5FBB" w:rsidP="00EA5FBB">
      <w:pPr>
        <w:pStyle w:val="Lijstalinea"/>
        <w:spacing w:before="100" w:after="0" w:line="260" w:lineRule="auto"/>
        <w:ind w:left="360" w:hanging="360"/>
        <w:jc w:val="both"/>
      </w:pPr>
      <w:r>
        <w:t>f.</w:t>
      </w:r>
      <w:r>
        <w:tab/>
        <w:t>Infrastructuur, toestellen en materialen</w:t>
      </w:r>
    </w:p>
    <w:p w14:paraId="5066D9CD" w14:textId="4E9084A6" w:rsidR="00EA5FBB" w:rsidRDefault="00EA5FBB" w:rsidP="00EA5FBB">
      <w:pPr>
        <w:pStyle w:val="Lijstalinea"/>
        <w:spacing w:before="100" w:after="0" w:line="260" w:lineRule="auto"/>
        <w:ind w:left="360" w:hanging="360"/>
        <w:jc w:val="both"/>
      </w:pPr>
      <w:r>
        <w:t>g.</w:t>
      </w:r>
      <w:r>
        <w:tab/>
        <w:t>Keuken- en zaalorganisatie:</w:t>
      </w:r>
      <w:r w:rsidR="00791059">
        <w:t xml:space="preserve"> </w:t>
      </w:r>
      <w:r>
        <w:t>efficiënte werkorganisatie, basisprincipes van instructie, feedback en motivatie</w:t>
      </w:r>
    </w:p>
    <w:p w14:paraId="14BE6F2F" w14:textId="77777777" w:rsidR="00EA5FBB" w:rsidRDefault="00EA5FBB" w:rsidP="00EA5FBB">
      <w:pPr>
        <w:pStyle w:val="Lijstalinea"/>
        <w:spacing w:before="100" w:after="0" w:line="260" w:lineRule="auto"/>
        <w:ind w:left="360" w:hanging="360"/>
        <w:jc w:val="both"/>
      </w:pPr>
      <w:r>
        <w:t>h.</w:t>
      </w:r>
      <w:r>
        <w:tab/>
        <w:t>Keukentechnieken</w:t>
      </w:r>
    </w:p>
    <w:p w14:paraId="68BC0C27" w14:textId="77777777" w:rsidR="00EA5FBB" w:rsidRDefault="00EA5FBB" w:rsidP="00EA5FBB">
      <w:pPr>
        <w:pStyle w:val="Lijstalinea"/>
        <w:spacing w:before="100" w:after="0" w:line="260" w:lineRule="auto"/>
        <w:ind w:left="360" w:hanging="360"/>
        <w:jc w:val="both"/>
      </w:pPr>
      <w:r>
        <w:t>i.</w:t>
      </w:r>
      <w:r>
        <w:tab/>
        <w:t xml:space="preserve">Keuze van leveranciers </w:t>
      </w:r>
    </w:p>
    <w:p w14:paraId="112B2936" w14:textId="77777777" w:rsidR="00EA5FBB" w:rsidRDefault="00EA5FBB" w:rsidP="00EA5FBB">
      <w:pPr>
        <w:pStyle w:val="Lijstalinea"/>
        <w:spacing w:before="100" w:after="0" w:line="260" w:lineRule="auto"/>
        <w:ind w:left="360" w:hanging="360"/>
        <w:jc w:val="both"/>
      </w:pPr>
      <w:r>
        <w:t>j.</w:t>
      </w:r>
      <w:r>
        <w:tab/>
        <w:t>Menu-engineering</w:t>
      </w:r>
    </w:p>
    <w:p w14:paraId="3FD8A574" w14:textId="77777777" w:rsidR="00EA5FBB" w:rsidRDefault="00EA5FBB" w:rsidP="00EA5FBB">
      <w:pPr>
        <w:pStyle w:val="Lijstalinea"/>
        <w:spacing w:before="100" w:after="0" w:line="260" w:lineRule="auto"/>
        <w:ind w:left="360" w:hanging="360"/>
        <w:jc w:val="both"/>
      </w:pPr>
      <w:r>
        <w:t>k.</w:t>
      </w:r>
      <w:r>
        <w:tab/>
        <w:t>Menuplanning</w:t>
      </w:r>
    </w:p>
    <w:p w14:paraId="75502CC0" w14:textId="77777777" w:rsidR="00EA5FBB" w:rsidRDefault="00EA5FBB" w:rsidP="00EA5FBB">
      <w:pPr>
        <w:pStyle w:val="Lijstalinea"/>
        <w:spacing w:before="100" w:after="0" w:line="260" w:lineRule="auto"/>
        <w:ind w:left="360" w:hanging="360"/>
        <w:jc w:val="both"/>
      </w:pPr>
      <w:r>
        <w:t>l.</w:t>
      </w:r>
      <w:r>
        <w:tab/>
        <w:t>Plant-based koken, vervanging van dierlijke door plantaardige ingrediënten</w:t>
      </w:r>
    </w:p>
    <w:p w14:paraId="1FD1CB3F" w14:textId="77777777" w:rsidR="00EA5FBB" w:rsidRDefault="00EA5FBB" w:rsidP="00EA5FBB">
      <w:pPr>
        <w:pStyle w:val="Lijstalinea"/>
        <w:spacing w:before="100" w:after="0" w:line="260" w:lineRule="auto"/>
        <w:ind w:left="360" w:hanging="360"/>
        <w:jc w:val="both"/>
      </w:pPr>
      <w:r>
        <w:t>m.</w:t>
      </w:r>
      <w:r>
        <w:tab/>
        <w:t>Principes van gastvriendelijkheid, interculturele gebruiken, etiquette</w:t>
      </w:r>
    </w:p>
    <w:p w14:paraId="4E6EEF5A" w14:textId="77777777" w:rsidR="00EA5FBB" w:rsidRDefault="00EA5FBB" w:rsidP="00EA5FBB">
      <w:pPr>
        <w:pStyle w:val="Lijstalinea"/>
        <w:spacing w:before="100" w:after="0" w:line="260" w:lineRule="auto"/>
        <w:ind w:left="360" w:hanging="360"/>
        <w:jc w:val="both"/>
      </w:pPr>
      <w:r>
        <w:t>n.</w:t>
      </w:r>
      <w:r>
        <w:tab/>
        <w:t>Principes van prijszetting en prijsberekening</w:t>
      </w:r>
    </w:p>
    <w:p w14:paraId="10E123C5" w14:textId="77777777" w:rsidR="00EA5FBB" w:rsidRDefault="00EA5FBB" w:rsidP="00EA5FBB">
      <w:pPr>
        <w:pStyle w:val="Lijstalinea"/>
        <w:spacing w:before="100" w:after="0" w:line="260" w:lineRule="auto"/>
        <w:ind w:left="360" w:hanging="360"/>
        <w:jc w:val="both"/>
      </w:pPr>
      <w:r>
        <w:t>o.</w:t>
      </w:r>
      <w:r>
        <w:tab/>
        <w:t>Productkennis: assortiment, seizoenen, prijs, kwaliteitskenmerken, uitzicht, houdbaarheid, versheid, toepassingsmogelijkheden, anatomie van de dieren voor consumptie</w:t>
      </w:r>
    </w:p>
    <w:p w14:paraId="2825E867" w14:textId="77777777" w:rsidR="00EA5FBB" w:rsidRDefault="00EA5FBB" w:rsidP="00EA5FBB">
      <w:pPr>
        <w:pStyle w:val="Lijstalinea"/>
        <w:spacing w:before="100" w:after="0" w:line="260" w:lineRule="auto"/>
        <w:ind w:left="360" w:hanging="360"/>
        <w:jc w:val="both"/>
      </w:pPr>
      <w:r>
        <w:t>p.</w:t>
      </w:r>
      <w:r>
        <w:tab/>
        <w:t>Restauranttechnieken</w:t>
      </w:r>
    </w:p>
    <w:p w14:paraId="515174DC" w14:textId="77777777" w:rsidR="00EA5FBB" w:rsidRDefault="00EA5FBB" w:rsidP="00EA5FBB">
      <w:pPr>
        <w:pStyle w:val="Lijstalinea"/>
        <w:spacing w:before="100" w:after="0" w:line="260" w:lineRule="auto"/>
        <w:ind w:left="360" w:hanging="360"/>
        <w:jc w:val="both"/>
      </w:pPr>
      <w:r>
        <w:t>q.</w:t>
      </w:r>
      <w:r>
        <w:tab/>
        <w:t>Restverwerking</w:t>
      </w:r>
    </w:p>
    <w:p w14:paraId="3CFCF3AA" w14:textId="77777777" w:rsidR="00EA5FBB" w:rsidRDefault="00EA5FBB" w:rsidP="00EA5FBB">
      <w:pPr>
        <w:pStyle w:val="Lijstalinea"/>
        <w:spacing w:before="100" w:after="0" w:line="260" w:lineRule="auto"/>
        <w:ind w:left="360" w:hanging="360"/>
        <w:jc w:val="both"/>
      </w:pPr>
      <w:r>
        <w:t>r.</w:t>
      </w:r>
      <w:r>
        <w:tab/>
        <w:t>Samenstelling van gerechten en menu’s: smaakcombinaties, aroma’s, texturen en kleuren, foodpairing, afwisseling in het assortiment</w:t>
      </w:r>
    </w:p>
    <w:p w14:paraId="4F1C8F22" w14:textId="77777777" w:rsidR="00EA5FBB" w:rsidRDefault="00EA5FBB" w:rsidP="00EA5FBB">
      <w:pPr>
        <w:pStyle w:val="Lijstalinea"/>
        <w:spacing w:before="100" w:after="0" w:line="260" w:lineRule="auto"/>
        <w:ind w:left="360" w:hanging="360"/>
        <w:jc w:val="both"/>
      </w:pPr>
      <w:r>
        <w:t>s.</w:t>
      </w:r>
      <w:r>
        <w:tab/>
        <w:t xml:space="preserve">Verkooptechnieken </w:t>
      </w:r>
    </w:p>
    <w:p w14:paraId="15ABE50B" w14:textId="77777777" w:rsidR="00EA5FBB" w:rsidRDefault="00EA5FBB" w:rsidP="00EA5FBB">
      <w:pPr>
        <w:pStyle w:val="Lijstalinea"/>
        <w:spacing w:before="100" w:after="0" w:line="260" w:lineRule="auto"/>
        <w:ind w:left="360" w:hanging="360"/>
        <w:jc w:val="both"/>
      </w:pPr>
      <w:r>
        <w:t>t.</w:t>
      </w:r>
      <w:r>
        <w:tab/>
        <w:t>Verpakkings- en bewaartechnieken</w:t>
      </w:r>
    </w:p>
    <w:p w14:paraId="7E7E9ABA" w14:textId="77777777" w:rsidR="00EA5FBB" w:rsidRDefault="00EA5FBB" w:rsidP="00EA5FBB">
      <w:pPr>
        <w:pStyle w:val="Lijstalinea"/>
        <w:spacing w:before="100" w:after="0" w:line="260" w:lineRule="auto"/>
        <w:ind w:left="360" w:hanging="360"/>
        <w:jc w:val="both"/>
      </w:pPr>
      <w:r>
        <w:t>u.</w:t>
      </w:r>
      <w:r>
        <w:tab/>
        <w:t>Voedselveiligheids-, milieu- en kwaliteitsvoorschriften</w:t>
      </w:r>
    </w:p>
    <w:p w14:paraId="1B4A3DB5" w14:textId="5A02D990" w:rsidR="009E2875" w:rsidRDefault="00EA5FBB" w:rsidP="00EA5FBB">
      <w:pPr>
        <w:pStyle w:val="Lijstalinea"/>
        <w:spacing w:before="100" w:after="0" w:line="260" w:lineRule="auto"/>
        <w:ind w:left="360" w:hanging="360"/>
        <w:jc w:val="both"/>
      </w:pPr>
      <w:r>
        <w:t>v.</w:t>
      </w:r>
      <w:r>
        <w:tab/>
        <w:t>Voorraadbeheer</w:t>
      </w:r>
    </w:p>
    <w:p w14:paraId="1023A244" w14:textId="77777777" w:rsidR="00EA5FBB" w:rsidRDefault="00EA5FBB" w:rsidP="009E2875"/>
    <w:p w14:paraId="3020C58B"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447437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sdt>
          <w:sdtPr>
            <w:rPr>
              <w:b w:val="0"/>
              <w:sz w:val="22"/>
              <w:lang w:val="nl-NL"/>
            </w:rPr>
            <w:id w:val="-1069499252"/>
            <w:docPartObj>
              <w:docPartGallery w:val="Table of Contents"/>
              <w:docPartUnique/>
            </w:docPartObj>
          </w:sdtPr>
          <w:sdtEndPr>
            <w:rPr>
              <w:b/>
              <w:bCs/>
              <w:sz w:val="24"/>
              <w:szCs w:val="24"/>
            </w:rPr>
          </w:sdtEndPr>
          <w:sdtContent>
            <w:p w14:paraId="015C83C2" w14:textId="3235D76B" w:rsidR="008E4E93" w:rsidRDefault="008E4E93">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289095" w:history="1">
                <w:r w:rsidRPr="00C309C9">
                  <w:rPr>
                    <w:rStyle w:val="Hyperlink"/>
                    <w:noProof/>
                  </w:rPr>
                  <w:t>1</w:t>
                </w:r>
                <w:r>
                  <w:rPr>
                    <w:rFonts w:eastAsiaTheme="minorEastAsia"/>
                    <w:b w:val="0"/>
                    <w:noProof/>
                    <w:color w:val="auto"/>
                    <w:kern w:val="2"/>
                    <w:szCs w:val="24"/>
                    <w:lang w:eastAsia="nl-BE"/>
                    <w14:ligatures w14:val="standardContextual"/>
                  </w:rPr>
                  <w:tab/>
                </w:r>
                <w:r w:rsidRPr="00C309C9">
                  <w:rPr>
                    <w:rStyle w:val="Hyperlink"/>
                    <w:noProof/>
                  </w:rPr>
                  <w:t>Inleiding</w:t>
                </w:r>
                <w:r>
                  <w:rPr>
                    <w:noProof/>
                    <w:webHidden/>
                  </w:rPr>
                  <w:tab/>
                </w:r>
                <w:r>
                  <w:rPr>
                    <w:noProof/>
                    <w:webHidden/>
                  </w:rPr>
                  <w:fldChar w:fldCharType="begin"/>
                </w:r>
                <w:r>
                  <w:rPr>
                    <w:noProof/>
                    <w:webHidden/>
                  </w:rPr>
                  <w:instrText xml:space="preserve"> PAGEREF _Toc188289095 \h </w:instrText>
                </w:r>
                <w:r>
                  <w:rPr>
                    <w:noProof/>
                    <w:webHidden/>
                  </w:rPr>
                </w:r>
                <w:r>
                  <w:rPr>
                    <w:noProof/>
                    <w:webHidden/>
                  </w:rPr>
                  <w:fldChar w:fldCharType="separate"/>
                </w:r>
                <w:r>
                  <w:rPr>
                    <w:noProof/>
                    <w:webHidden/>
                  </w:rPr>
                  <w:t>3</w:t>
                </w:r>
                <w:r>
                  <w:rPr>
                    <w:noProof/>
                    <w:webHidden/>
                  </w:rPr>
                  <w:fldChar w:fldCharType="end"/>
                </w:r>
              </w:hyperlink>
            </w:p>
            <w:p w14:paraId="5537686A" w14:textId="6AFC5B53" w:rsidR="008E4E93" w:rsidRDefault="008E4E93">
              <w:pPr>
                <w:pStyle w:val="Inhopg2"/>
                <w:rPr>
                  <w:rFonts w:eastAsiaTheme="minorEastAsia"/>
                  <w:color w:val="auto"/>
                  <w:kern w:val="2"/>
                  <w:sz w:val="24"/>
                  <w:szCs w:val="24"/>
                  <w:lang w:eastAsia="nl-BE"/>
                  <w14:ligatures w14:val="standardContextual"/>
                </w:rPr>
              </w:pPr>
              <w:hyperlink w:anchor="_Toc188289096" w:history="1">
                <w:r w:rsidRPr="00C309C9">
                  <w:rPr>
                    <w:rStyle w:val="Hyperlink"/>
                  </w:rPr>
                  <w:t>1.1</w:t>
                </w:r>
                <w:r>
                  <w:rPr>
                    <w:rFonts w:eastAsiaTheme="minorEastAsia"/>
                    <w:color w:val="auto"/>
                    <w:kern w:val="2"/>
                    <w:sz w:val="24"/>
                    <w:szCs w:val="24"/>
                    <w:lang w:eastAsia="nl-BE"/>
                    <w14:ligatures w14:val="standardContextual"/>
                  </w:rPr>
                  <w:tab/>
                </w:r>
                <w:r w:rsidRPr="00C309C9">
                  <w:rPr>
                    <w:rStyle w:val="Hyperlink"/>
                  </w:rPr>
                  <w:t>Het leerplanconcept: vijf uitgangspunten</w:t>
                </w:r>
                <w:r>
                  <w:rPr>
                    <w:webHidden/>
                  </w:rPr>
                  <w:tab/>
                </w:r>
                <w:r>
                  <w:rPr>
                    <w:webHidden/>
                  </w:rPr>
                  <w:fldChar w:fldCharType="begin"/>
                </w:r>
                <w:r>
                  <w:rPr>
                    <w:webHidden/>
                  </w:rPr>
                  <w:instrText xml:space="preserve"> PAGEREF _Toc188289096 \h </w:instrText>
                </w:r>
                <w:r>
                  <w:rPr>
                    <w:webHidden/>
                  </w:rPr>
                </w:r>
                <w:r>
                  <w:rPr>
                    <w:webHidden/>
                  </w:rPr>
                  <w:fldChar w:fldCharType="separate"/>
                </w:r>
                <w:r>
                  <w:rPr>
                    <w:webHidden/>
                  </w:rPr>
                  <w:t>3</w:t>
                </w:r>
                <w:r>
                  <w:rPr>
                    <w:webHidden/>
                  </w:rPr>
                  <w:fldChar w:fldCharType="end"/>
                </w:r>
              </w:hyperlink>
            </w:p>
            <w:p w14:paraId="49AD9A87" w14:textId="29245C2A" w:rsidR="008E4E93" w:rsidRDefault="008E4E93">
              <w:pPr>
                <w:pStyle w:val="Inhopg2"/>
                <w:rPr>
                  <w:rFonts w:eastAsiaTheme="minorEastAsia"/>
                  <w:color w:val="auto"/>
                  <w:kern w:val="2"/>
                  <w:sz w:val="24"/>
                  <w:szCs w:val="24"/>
                  <w:lang w:eastAsia="nl-BE"/>
                  <w14:ligatures w14:val="standardContextual"/>
                </w:rPr>
              </w:pPr>
              <w:hyperlink w:anchor="_Toc188289097" w:history="1">
                <w:r w:rsidRPr="00C309C9">
                  <w:rPr>
                    <w:rStyle w:val="Hyperlink"/>
                  </w:rPr>
                  <w:t>1.2</w:t>
                </w:r>
                <w:r>
                  <w:rPr>
                    <w:rFonts w:eastAsiaTheme="minorEastAsia"/>
                    <w:color w:val="auto"/>
                    <w:kern w:val="2"/>
                    <w:sz w:val="24"/>
                    <w:szCs w:val="24"/>
                    <w:lang w:eastAsia="nl-BE"/>
                    <w14:ligatures w14:val="standardContextual"/>
                  </w:rPr>
                  <w:tab/>
                </w:r>
                <w:r w:rsidRPr="00C309C9">
                  <w:rPr>
                    <w:rStyle w:val="Hyperlink"/>
                  </w:rPr>
                  <w:t>De vormingscirkel – de opdracht van secundair onderwijs</w:t>
                </w:r>
                <w:r>
                  <w:rPr>
                    <w:webHidden/>
                  </w:rPr>
                  <w:tab/>
                </w:r>
                <w:r>
                  <w:rPr>
                    <w:webHidden/>
                  </w:rPr>
                  <w:fldChar w:fldCharType="begin"/>
                </w:r>
                <w:r>
                  <w:rPr>
                    <w:webHidden/>
                  </w:rPr>
                  <w:instrText xml:space="preserve"> PAGEREF _Toc188289097 \h </w:instrText>
                </w:r>
                <w:r>
                  <w:rPr>
                    <w:webHidden/>
                  </w:rPr>
                </w:r>
                <w:r>
                  <w:rPr>
                    <w:webHidden/>
                  </w:rPr>
                  <w:fldChar w:fldCharType="separate"/>
                </w:r>
                <w:r>
                  <w:rPr>
                    <w:webHidden/>
                  </w:rPr>
                  <w:t>3</w:t>
                </w:r>
                <w:r>
                  <w:rPr>
                    <w:webHidden/>
                  </w:rPr>
                  <w:fldChar w:fldCharType="end"/>
                </w:r>
              </w:hyperlink>
            </w:p>
            <w:p w14:paraId="240E0131" w14:textId="3C10DC23" w:rsidR="008E4E93" w:rsidRDefault="008E4E93">
              <w:pPr>
                <w:pStyle w:val="Inhopg2"/>
                <w:rPr>
                  <w:rFonts w:eastAsiaTheme="minorEastAsia"/>
                  <w:color w:val="auto"/>
                  <w:kern w:val="2"/>
                  <w:sz w:val="24"/>
                  <w:szCs w:val="24"/>
                  <w:lang w:eastAsia="nl-BE"/>
                  <w14:ligatures w14:val="standardContextual"/>
                </w:rPr>
              </w:pPr>
              <w:hyperlink w:anchor="_Toc188289098" w:history="1">
                <w:r w:rsidRPr="00C309C9">
                  <w:rPr>
                    <w:rStyle w:val="Hyperlink"/>
                  </w:rPr>
                  <w:t>1.3</w:t>
                </w:r>
                <w:r>
                  <w:rPr>
                    <w:rFonts w:eastAsiaTheme="minorEastAsia"/>
                    <w:color w:val="auto"/>
                    <w:kern w:val="2"/>
                    <w:sz w:val="24"/>
                    <w:szCs w:val="24"/>
                    <w:lang w:eastAsia="nl-BE"/>
                    <w14:ligatures w14:val="standardContextual"/>
                  </w:rPr>
                  <w:tab/>
                </w:r>
                <w:r w:rsidRPr="00C309C9">
                  <w:rPr>
                    <w:rStyle w:val="Hyperlink"/>
                  </w:rPr>
                  <w:t>Ruimte voor leraren(teams) en scholen</w:t>
                </w:r>
                <w:r>
                  <w:rPr>
                    <w:webHidden/>
                  </w:rPr>
                  <w:tab/>
                </w:r>
                <w:r>
                  <w:rPr>
                    <w:webHidden/>
                  </w:rPr>
                  <w:fldChar w:fldCharType="begin"/>
                </w:r>
                <w:r>
                  <w:rPr>
                    <w:webHidden/>
                  </w:rPr>
                  <w:instrText xml:space="preserve"> PAGEREF _Toc188289098 \h </w:instrText>
                </w:r>
                <w:r>
                  <w:rPr>
                    <w:webHidden/>
                  </w:rPr>
                </w:r>
                <w:r>
                  <w:rPr>
                    <w:webHidden/>
                  </w:rPr>
                  <w:fldChar w:fldCharType="separate"/>
                </w:r>
                <w:r>
                  <w:rPr>
                    <w:webHidden/>
                  </w:rPr>
                  <w:t>4</w:t>
                </w:r>
                <w:r>
                  <w:rPr>
                    <w:webHidden/>
                  </w:rPr>
                  <w:fldChar w:fldCharType="end"/>
                </w:r>
              </w:hyperlink>
            </w:p>
            <w:p w14:paraId="4850679A" w14:textId="490A8C8D" w:rsidR="008E4E93" w:rsidRDefault="008E4E93">
              <w:pPr>
                <w:pStyle w:val="Inhopg2"/>
                <w:rPr>
                  <w:rFonts w:eastAsiaTheme="minorEastAsia"/>
                  <w:color w:val="auto"/>
                  <w:kern w:val="2"/>
                  <w:sz w:val="24"/>
                  <w:szCs w:val="24"/>
                  <w:lang w:eastAsia="nl-BE"/>
                  <w14:ligatures w14:val="standardContextual"/>
                </w:rPr>
              </w:pPr>
              <w:hyperlink w:anchor="_Toc188289099" w:history="1">
                <w:r w:rsidRPr="00C309C9">
                  <w:rPr>
                    <w:rStyle w:val="Hyperlink"/>
                  </w:rPr>
                  <w:t>1.4</w:t>
                </w:r>
                <w:r>
                  <w:rPr>
                    <w:rFonts w:eastAsiaTheme="minorEastAsia"/>
                    <w:color w:val="auto"/>
                    <w:kern w:val="2"/>
                    <w:sz w:val="24"/>
                    <w:szCs w:val="24"/>
                    <w:lang w:eastAsia="nl-BE"/>
                    <w14:ligatures w14:val="standardContextual"/>
                  </w:rPr>
                  <w:tab/>
                </w:r>
                <w:r w:rsidRPr="00C309C9">
                  <w:rPr>
                    <w:rStyle w:val="Hyperlink"/>
                  </w:rPr>
                  <w:t>Differentiatie</w:t>
                </w:r>
                <w:r>
                  <w:rPr>
                    <w:webHidden/>
                  </w:rPr>
                  <w:tab/>
                </w:r>
                <w:r>
                  <w:rPr>
                    <w:webHidden/>
                  </w:rPr>
                  <w:fldChar w:fldCharType="begin"/>
                </w:r>
                <w:r>
                  <w:rPr>
                    <w:webHidden/>
                  </w:rPr>
                  <w:instrText xml:space="preserve"> PAGEREF _Toc188289099 \h </w:instrText>
                </w:r>
                <w:r>
                  <w:rPr>
                    <w:webHidden/>
                  </w:rPr>
                </w:r>
                <w:r>
                  <w:rPr>
                    <w:webHidden/>
                  </w:rPr>
                  <w:fldChar w:fldCharType="separate"/>
                </w:r>
                <w:r>
                  <w:rPr>
                    <w:webHidden/>
                  </w:rPr>
                  <w:t>4</w:t>
                </w:r>
                <w:r>
                  <w:rPr>
                    <w:webHidden/>
                  </w:rPr>
                  <w:fldChar w:fldCharType="end"/>
                </w:r>
              </w:hyperlink>
            </w:p>
            <w:p w14:paraId="4FA35EA1" w14:textId="0CF481C4" w:rsidR="008E4E93" w:rsidRDefault="008E4E93">
              <w:pPr>
                <w:pStyle w:val="Inhopg2"/>
                <w:rPr>
                  <w:rFonts w:eastAsiaTheme="minorEastAsia"/>
                  <w:color w:val="auto"/>
                  <w:kern w:val="2"/>
                  <w:sz w:val="24"/>
                  <w:szCs w:val="24"/>
                  <w:lang w:eastAsia="nl-BE"/>
                  <w14:ligatures w14:val="standardContextual"/>
                </w:rPr>
              </w:pPr>
              <w:hyperlink w:anchor="_Toc188289100" w:history="1">
                <w:r w:rsidRPr="00C309C9">
                  <w:rPr>
                    <w:rStyle w:val="Hyperlink"/>
                  </w:rPr>
                  <w:t>1.5</w:t>
                </w:r>
                <w:r>
                  <w:rPr>
                    <w:rFonts w:eastAsiaTheme="minorEastAsia"/>
                    <w:color w:val="auto"/>
                    <w:kern w:val="2"/>
                    <w:sz w:val="24"/>
                    <w:szCs w:val="24"/>
                    <w:lang w:eastAsia="nl-BE"/>
                    <w14:ligatures w14:val="standardContextual"/>
                  </w:rPr>
                  <w:tab/>
                </w:r>
                <w:r w:rsidRPr="00C309C9">
                  <w:rPr>
                    <w:rStyle w:val="Hyperlink"/>
                  </w:rPr>
                  <w:t>Opbouw van leerplannen</w:t>
                </w:r>
                <w:r>
                  <w:rPr>
                    <w:webHidden/>
                  </w:rPr>
                  <w:tab/>
                </w:r>
                <w:r>
                  <w:rPr>
                    <w:webHidden/>
                  </w:rPr>
                  <w:fldChar w:fldCharType="begin"/>
                </w:r>
                <w:r>
                  <w:rPr>
                    <w:webHidden/>
                  </w:rPr>
                  <w:instrText xml:space="preserve"> PAGEREF _Toc188289100 \h </w:instrText>
                </w:r>
                <w:r>
                  <w:rPr>
                    <w:webHidden/>
                  </w:rPr>
                </w:r>
                <w:r>
                  <w:rPr>
                    <w:webHidden/>
                  </w:rPr>
                  <w:fldChar w:fldCharType="separate"/>
                </w:r>
                <w:r>
                  <w:rPr>
                    <w:webHidden/>
                  </w:rPr>
                  <w:t>6</w:t>
                </w:r>
                <w:r>
                  <w:rPr>
                    <w:webHidden/>
                  </w:rPr>
                  <w:fldChar w:fldCharType="end"/>
                </w:r>
              </w:hyperlink>
            </w:p>
            <w:p w14:paraId="49721E9B" w14:textId="22154C16" w:rsidR="008E4E93" w:rsidRDefault="008E4E93">
              <w:pPr>
                <w:pStyle w:val="Inhopg1"/>
                <w:rPr>
                  <w:rFonts w:eastAsiaTheme="minorEastAsia"/>
                  <w:b w:val="0"/>
                  <w:noProof/>
                  <w:color w:val="auto"/>
                  <w:kern w:val="2"/>
                  <w:szCs w:val="24"/>
                  <w:lang w:eastAsia="nl-BE"/>
                  <w14:ligatures w14:val="standardContextual"/>
                </w:rPr>
              </w:pPr>
              <w:hyperlink w:anchor="_Toc188289101" w:history="1">
                <w:r w:rsidRPr="00C309C9">
                  <w:rPr>
                    <w:rStyle w:val="Hyperlink"/>
                    <w:noProof/>
                  </w:rPr>
                  <w:t>2</w:t>
                </w:r>
                <w:r>
                  <w:rPr>
                    <w:rFonts w:eastAsiaTheme="minorEastAsia"/>
                    <w:b w:val="0"/>
                    <w:noProof/>
                    <w:color w:val="auto"/>
                    <w:kern w:val="2"/>
                    <w:szCs w:val="24"/>
                    <w:lang w:eastAsia="nl-BE"/>
                    <w14:ligatures w14:val="standardContextual"/>
                  </w:rPr>
                  <w:tab/>
                </w:r>
                <w:r w:rsidRPr="00C309C9">
                  <w:rPr>
                    <w:rStyle w:val="Hyperlink"/>
                    <w:noProof/>
                  </w:rPr>
                  <w:t>Situering</w:t>
                </w:r>
                <w:r>
                  <w:rPr>
                    <w:noProof/>
                    <w:webHidden/>
                  </w:rPr>
                  <w:tab/>
                </w:r>
                <w:r>
                  <w:rPr>
                    <w:noProof/>
                    <w:webHidden/>
                  </w:rPr>
                  <w:fldChar w:fldCharType="begin"/>
                </w:r>
                <w:r>
                  <w:rPr>
                    <w:noProof/>
                    <w:webHidden/>
                  </w:rPr>
                  <w:instrText xml:space="preserve"> PAGEREF _Toc188289101 \h </w:instrText>
                </w:r>
                <w:r>
                  <w:rPr>
                    <w:noProof/>
                    <w:webHidden/>
                  </w:rPr>
                </w:r>
                <w:r>
                  <w:rPr>
                    <w:noProof/>
                    <w:webHidden/>
                  </w:rPr>
                  <w:fldChar w:fldCharType="separate"/>
                </w:r>
                <w:r>
                  <w:rPr>
                    <w:noProof/>
                    <w:webHidden/>
                  </w:rPr>
                  <w:t>6</w:t>
                </w:r>
                <w:r>
                  <w:rPr>
                    <w:noProof/>
                    <w:webHidden/>
                  </w:rPr>
                  <w:fldChar w:fldCharType="end"/>
                </w:r>
              </w:hyperlink>
            </w:p>
            <w:p w14:paraId="3A0CEB2A" w14:textId="73C56108" w:rsidR="008E4E93" w:rsidRDefault="008E4E93">
              <w:pPr>
                <w:pStyle w:val="Inhopg2"/>
                <w:rPr>
                  <w:rFonts w:eastAsiaTheme="minorEastAsia"/>
                  <w:color w:val="auto"/>
                  <w:kern w:val="2"/>
                  <w:sz w:val="24"/>
                  <w:szCs w:val="24"/>
                  <w:lang w:eastAsia="nl-BE"/>
                  <w14:ligatures w14:val="standardContextual"/>
                </w:rPr>
              </w:pPr>
              <w:hyperlink w:anchor="_Toc188289102" w:history="1">
                <w:r w:rsidRPr="00C309C9">
                  <w:rPr>
                    <w:rStyle w:val="Hyperlink"/>
                  </w:rPr>
                  <w:t>2.1</w:t>
                </w:r>
                <w:r>
                  <w:rPr>
                    <w:rFonts w:eastAsiaTheme="minorEastAsia"/>
                    <w:color w:val="auto"/>
                    <w:kern w:val="2"/>
                    <w:sz w:val="24"/>
                    <w:szCs w:val="24"/>
                    <w:lang w:eastAsia="nl-BE"/>
                    <w14:ligatures w14:val="standardContextual"/>
                  </w:rPr>
                  <w:tab/>
                </w:r>
                <w:r w:rsidRPr="00C309C9">
                  <w:rPr>
                    <w:rStyle w:val="Hyperlink"/>
                  </w:rPr>
                  <w:t>Beginsituatie</w:t>
                </w:r>
                <w:r>
                  <w:rPr>
                    <w:webHidden/>
                  </w:rPr>
                  <w:tab/>
                </w:r>
                <w:r>
                  <w:rPr>
                    <w:webHidden/>
                  </w:rPr>
                  <w:fldChar w:fldCharType="begin"/>
                </w:r>
                <w:r>
                  <w:rPr>
                    <w:webHidden/>
                  </w:rPr>
                  <w:instrText xml:space="preserve"> PAGEREF _Toc188289102 \h </w:instrText>
                </w:r>
                <w:r>
                  <w:rPr>
                    <w:webHidden/>
                  </w:rPr>
                </w:r>
                <w:r>
                  <w:rPr>
                    <w:webHidden/>
                  </w:rPr>
                  <w:fldChar w:fldCharType="separate"/>
                </w:r>
                <w:r>
                  <w:rPr>
                    <w:webHidden/>
                  </w:rPr>
                  <w:t>6</w:t>
                </w:r>
                <w:r>
                  <w:rPr>
                    <w:webHidden/>
                  </w:rPr>
                  <w:fldChar w:fldCharType="end"/>
                </w:r>
              </w:hyperlink>
            </w:p>
            <w:p w14:paraId="1CA66F58" w14:textId="76BAF059" w:rsidR="008E4E93" w:rsidRDefault="008E4E93">
              <w:pPr>
                <w:pStyle w:val="Inhopg2"/>
                <w:rPr>
                  <w:rFonts w:eastAsiaTheme="minorEastAsia"/>
                  <w:color w:val="auto"/>
                  <w:kern w:val="2"/>
                  <w:sz w:val="24"/>
                  <w:szCs w:val="24"/>
                  <w:lang w:eastAsia="nl-BE"/>
                  <w14:ligatures w14:val="standardContextual"/>
                </w:rPr>
              </w:pPr>
              <w:hyperlink w:anchor="_Toc188289103" w:history="1">
                <w:r w:rsidRPr="00C309C9">
                  <w:rPr>
                    <w:rStyle w:val="Hyperlink"/>
                  </w:rPr>
                  <w:t>2.2</w:t>
                </w:r>
                <w:r>
                  <w:rPr>
                    <w:rFonts w:eastAsiaTheme="minorEastAsia"/>
                    <w:color w:val="auto"/>
                    <w:kern w:val="2"/>
                    <w:sz w:val="24"/>
                    <w:szCs w:val="24"/>
                    <w:lang w:eastAsia="nl-BE"/>
                    <w14:ligatures w14:val="standardContextual"/>
                  </w:rPr>
                  <w:tab/>
                </w:r>
                <w:r w:rsidRPr="00C309C9">
                  <w:rPr>
                    <w:rStyle w:val="Hyperlink"/>
                  </w:rPr>
                  <w:t>Samenhang binnen de 7de leerjaren</w:t>
                </w:r>
                <w:r>
                  <w:rPr>
                    <w:webHidden/>
                  </w:rPr>
                  <w:tab/>
                </w:r>
                <w:r>
                  <w:rPr>
                    <w:webHidden/>
                  </w:rPr>
                  <w:fldChar w:fldCharType="begin"/>
                </w:r>
                <w:r>
                  <w:rPr>
                    <w:webHidden/>
                  </w:rPr>
                  <w:instrText xml:space="preserve"> PAGEREF _Toc188289103 \h </w:instrText>
                </w:r>
                <w:r>
                  <w:rPr>
                    <w:webHidden/>
                  </w:rPr>
                </w:r>
                <w:r>
                  <w:rPr>
                    <w:webHidden/>
                  </w:rPr>
                  <w:fldChar w:fldCharType="separate"/>
                </w:r>
                <w:r>
                  <w:rPr>
                    <w:webHidden/>
                  </w:rPr>
                  <w:t>7</w:t>
                </w:r>
                <w:r>
                  <w:rPr>
                    <w:webHidden/>
                  </w:rPr>
                  <w:fldChar w:fldCharType="end"/>
                </w:r>
              </w:hyperlink>
            </w:p>
            <w:p w14:paraId="380A4894" w14:textId="544FE5DE" w:rsidR="008E4E93" w:rsidRDefault="008E4E93">
              <w:pPr>
                <w:pStyle w:val="Inhopg2"/>
                <w:rPr>
                  <w:rFonts w:eastAsiaTheme="minorEastAsia"/>
                  <w:color w:val="auto"/>
                  <w:kern w:val="2"/>
                  <w:sz w:val="24"/>
                  <w:szCs w:val="24"/>
                  <w:lang w:eastAsia="nl-BE"/>
                  <w14:ligatures w14:val="standardContextual"/>
                </w:rPr>
              </w:pPr>
              <w:hyperlink w:anchor="_Toc188289104" w:history="1">
                <w:r w:rsidRPr="00C309C9">
                  <w:rPr>
                    <w:rStyle w:val="Hyperlink"/>
                  </w:rPr>
                  <w:t>2.3</w:t>
                </w:r>
                <w:r>
                  <w:rPr>
                    <w:rFonts w:eastAsiaTheme="minorEastAsia"/>
                    <w:color w:val="auto"/>
                    <w:kern w:val="2"/>
                    <w:sz w:val="24"/>
                    <w:szCs w:val="24"/>
                    <w:lang w:eastAsia="nl-BE"/>
                    <w14:ligatures w14:val="standardContextual"/>
                  </w:rPr>
                  <w:tab/>
                </w:r>
                <w:r w:rsidRPr="00C309C9">
                  <w:rPr>
                    <w:rStyle w:val="Hyperlink"/>
                  </w:rPr>
                  <w:t>Plaats in de lessentabel</w:t>
                </w:r>
                <w:r>
                  <w:rPr>
                    <w:webHidden/>
                  </w:rPr>
                  <w:tab/>
                </w:r>
                <w:r>
                  <w:rPr>
                    <w:webHidden/>
                  </w:rPr>
                  <w:fldChar w:fldCharType="begin"/>
                </w:r>
                <w:r>
                  <w:rPr>
                    <w:webHidden/>
                  </w:rPr>
                  <w:instrText xml:space="preserve"> PAGEREF _Toc188289104 \h </w:instrText>
                </w:r>
                <w:r>
                  <w:rPr>
                    <w:webHidden/>
                  </w:rPr>
                </w:r>
                <w:r>
                  <w:rPr>
                    <w:webHidden/>
                  </w:rPr>
                  <w:fldChar w:fldCharType="separate"/>
                </w:r>
                <w:r>
                  <w:rPr>
                    <w:webHidden/>
                  </w:rPr>
                  <w:t>7</w:t>
                </w:r>
                <w:r>
                  <w:rPr>
                    <w:webHidden/>
                  </w:rPr>
                  <w:fldChar w:fldCharType="end"/>
                </w:r>
              </w:hyperlink>
            </w:p>
            <w:p w14:paraId="7D8F25C9" w14:textId="669A36E0" w:rsidR="008E4E93" w:rsidRDefault="008E4E93">
              <w:pPr>
                <w:pStyle w:val="Inhopg1"/>
                <w:rPr>
                  <w:rFonts w:eastAsiaTheme="minorEastAsia"/>
                  <w:b w:val="0"/>
                  <w:noProof/>
                  <w:color w:val="auto"/>
                  <w:kern w:val="2"/>
                  <w:szCs w:val="24"/>
                  <w:lang w:eastAsia="nl-BE"/>
                  <w14:ligatures w14:val="standardContextual"/>
                </w:rPr>
              </w:pPr>
              <w:hyperlink w:anchor="_Toc188289105" w:history="1">
                <w:r w:rsidRPr="00C309C9">
                  <w:rPr>
                    <w:rStyle w:val="Hyperlink"/>
                    <w:noProof/>
                  </w:rPr>
                  <w:t>3</w:t>
                </w:r>
                <w:r>
                  <w:rPr>
                    <w:rFonts w:eastAsiaTheme="minorEastAsia"/>
                    <w:b w:val="0"/>
                    <w:noProof/>
                    <w:color w:val="auto"/>
                    <w:kern w:val="2"/>
                    <w:szCs w:val="24"/>
                    <w:lang w:eastAsia="nl-BE"/>
                    <w14:ligatures w14:val="standardContextual"/>
                  </w:rPr>
                  <w:tab/>
                </w:r>
                <w:r w:rsidRPr="00C309C9">
                  <w:rPr>
                    <w:rStyle w:val="Hyperlink"/>
                    <w:noProof/>
                  </w:rPr>
                  <w:t>Pedagogisch-didactische duiding</w:t>
                </w:r>
                <w:r>
                  <w:rPr>
                    <w:noProof/>
                    <w:webHidden/>
                  </w:rPr>
                  <w:tab/>
                </w:r>
                <w:r>
                  <w:rPr>
                    <w:noProof/>
                    <w:webHidden/>
                  </w:rPr>
                  <w:fldChar w:fldCharType="begin"/>
                </w:r>
                <w:r>
                  <w:rPr>
                    <w:noProof/>
                    <w:webHidden/>
                  </w:rPr>
                  <w:instrText xml:space="preserve"> PAGEREF _Toc188289105 \h </w:instrText>
                </w:r>
                <w:r>
                  <w:rPr>
                    <w:noProof/>
                    <w:webHidden/>
                  </w:rPr>
                </w:r>
                <w:r>
                  <w:rPr>
                    <w:noProof/>
                    <w:webHidden/>
                  </w:rPr>
                  <w:fldChar w:fldCharType="separate"/>
                </w:r>
                <w:r>
                  <w:rPr>
                    <w:noProof/>
                    <w:webHidden/>
                  </w:rPr>
                  <w:t>7</w:t>
                </w:r>
                <w:r>
                  <w:rPr>
                    <w:noProof/>
                    <w:webHidden/>
                  </w:rPr>
                  <w:fldChar w:fldCharType="end"/>
                </w:r>
              </w:hyperlink>
            </w:p>
            <w:p w14:paraId="77A98FEB" w14:textId="2B7AE652" w:rsidR="008E4E93" w:rsidRDefault="008E4E93">
              <w:pPr>
                <w:pStyle w:val="Inhopg2"/>
                <w:rPr>
                  <w:rFonts w:eastAsiaTheme="minorEastAsia"/>
                  <w:color w:val="auto"/>
                  <w:kern w:val="2"/>
                  <w:sz w:val="24"/>
                  <w:szCs w:val="24"/>
                  <w:lang w:eastAsia="nl-BE"/>
                  <w14:ligatures w14:val="standardContextual"/>
                </w:rPr>
              </w:pPr>
              <w:hyperlink w:anchor="_Toc188289106" w:history="1">
                <w:r w:rsidRPr="00C309C9">
                  <w:rPr>
                    <w:rStyle w:val="Hyperlink"/>
                  </w:rPr>
                  <w:t>3.1</w:t>
                </w:r>
                <w:r>
                  <w:rPr>
                    <w:rFonts w:eastAsiaTheme="minorEastAsia"/>
                    <w:color w:val="auto"/>
                    <w:kern w:val="2"/>
                    <w:sz w:val="24"/>
                    <w:szCs w:val="24"/>
                    <w:lang w:eastAsia="nl-BE"/>
                    <w14:ligatures w14:val="standardContextual"/>
                  </w:rPr>
                  <w:tab/>
                </w:r>
                <w:r w:rsidRPr="00C309C9">
                  <w:rPr>
                    <w:rStyle w:val="Hyperlink"/>
                  </w:rPr>
                  <w:t>Kok en het vormingsconcept</w:t>
                </w:r>
                <w:r>
                  <w:rPr>
                    <w:webHidden/>
                  </w:rPr>
                  <w:tab/>
                </w:r>
                <w:r>
                  <w:rPr>
                    <w:webHidden/>
                  </w:rPr>
                  <w:fldChar w:fldCharType="begin"/>
                </w:r>
                <w:r>
                  <w:rPr>
                    <w:webHidden/>
                  </w:rPr>
                  <w:instrText xml:space="preserve"> PAGEREF _Toc188289106 \h </w:instrText>
                </w:r>
                <w:r>
                  <w:rPr>
                    <w:webHidden/>
                  </w:rPr>
                </w:r>
                <w:r>
                  <w:rPr>
                    <w:webHidden/>
                  </w:rPr>
                  <w:fldChar w:fldCharType="separate"/>
                </w:r>
                <w:r>
                  <w:rPr>
                    <w:webHidden/>
                  </w:rPr>
                  <w:t>7</w:t>
                </w:r>
                <w:r>
                  <w:rPr>
                    <w:webHidden/>
                  </w:rPr>
                  <w:fldChar w:fldCharType="end"/>
                </w:r>
              </w:hyperlink>
            </w:p>
            <w:p w14:paraId="3F032CF9" w14:textId="4009F77A" w:rsidR="008E4E93" w:rsidRDefault="008E4E93">
              <w:pPr>
                <w:pStyle w:val="Inhopg2"/>
                <w:rPr>
                  <w:rFonts w:eastAsiaTheme="minorEastAsia"/>
                  <w:color w:val="auto"/>
                  <w:kern w:val="2"/>
                  <w:sz w:val="24"/>
                  <w:szCs w:val="24"/>
                  <w:lang w:eastAsia="nl-BE"/>
                  <w14:ligatures w14:val="standardContextual"/>
                </w:rPr>
              </w:pPr>
              <w:hyperlink w:anchor="_Toc188289107" w:history="1">
                <w:r w:rsidRPr="00C309C9">
                  <w:rPr>
                    <w:rStyle w:val="Hyperlink"/>
                  </w:rPr>
                  <w:t>3.2</w:t>
                </w:r>
                <w:r>
                  <w:rPr>
                    <w:rFonts w:eastAsiaTheme="minorEastAsia"/>
                    <w:color w:val="auto"/>
                    <w:kern w:val="2"/>
                    <w:sz w:val="24"/>
                    <w:szCs w:val="24"/>
                    <w:lang w:eastAsia="nl-BE"/>
                    <w14:ligatures w14:val="standardContextual"/>
                  </w:rPr>
                  <w:tab/>
                </w:r>
                <w:r w:rsidRPr="00C309C9">
                  <w:rPr>
                    <w:rStyle w:val="Hyperlink"/>
                  </w:rPr>
                  <w:t>Krachtlijnen</w:t>
                </w:r>
                <w:r>
                  <w:rPr>
                    <w:webHidden/>
                  </w:rPr>
                  <w:tab/>
                </w:r>
                <w:r>
                  <w:rPr>
                    <w:webHidden/>
                  </w:rPr>
                  <w:fldChar w:fldCharType="begin"/>
                </w:r>
                <w:r>
                  <w:rPr>
                    <w:webHidden/>
                  </w:rPr>
                  <w:instrText xml:space="preserve"> PAGEREF _Toc188289107 \h </w:instrText>
                </w:r>
                <w:r>
                  <w:rPr>
                    <w:webHidden/>
                  </w:rPr>
                </w:r>
                <w:r>
                  <w:rPr>
                    <w:webHidden/>
                  </w:rPr>
                  <w:fldChar w:fldCharType="separate"/>
                </w:r>
                <w:r>
                  <w:rPr>
                    <w:webHidden/>
                  </w:rPr>
                  <w:t>8</w:t>
                </w:r>
                <w:r>
                  <w:rPr>
                    <w:webHidden/>
                  </w:rPr>
                  <w:fldChar w:fldCharType="end"/>
                </w:r>
              </w:hyperlink>
            </w:p>
            <w:p w14:paraId="77E11702" w14:textId="7DE22105" w:rsidR="008E4E93" w:rsidRDefault="008E4E93">
              <w:pPr>
                <w:pStyle w:val="Inhopg2"/>
                <w:rPr>
                  <w:rFonts w:eastAsiaTheme="minorEastAsia"/>
                  <w:color w:val="auto"/>
                  <w:kern w:val="2"/>
                  <w:sz w:val="24"/>
                  <w:szCs w:val="24"/>
                  <w:lang w:eastAsia="nl-BE"/>
                  <w14:ligatures w14:val="standardContextual"/>
                </w:rPr>
              </w:pPr>
              <w:hyperlink w:anchor="_Toc188289108" w:history="1">
                <w:r w:rsidRPr="00C309C9">
                  <w:rPr>
                    <w:rStyle w:val="Hyperlink"/>
                  </w:rPr>
                  <w:t>3.3</w:t>
                </w:r>
                <w:r>
                  <w:rPr>
                    <w:rFonts w:eastAsiaTheme="minorEastAsia"/>
                    <w:color w:val="auto"/>
                    <w:kern w:val="2"/>
                    <w:sz w:val="24"/>
                    <w:szCs w:val="24"/>
                    <w:lang w:eastAsia="nl-BE"/>
                    <w14:ligatures w14:val="standardContextual"/>
                  </w:rPr>
                  <w:tab/>
                </w:r>
                <w:r w:rsidRPr="00C309C9">
                  <w:rPr>
                    <w:rStyle w:val="Hyperlink"/>
                  </w:rPr>
                  <w:t>Opbouw</w:t>
                </w:r>
                <w:r>
                  <w:rPr>
                    <w:webHidden/>
                  </w:rPr>
                  <w:tab/>
                </w:r>
                <w:r>
                  <w:rPr>
                    <w:webHidden/>
                  </w:rPr>
                  <w:fldChar w:fldCharType="begin"/>
                </w:r>
                <w:r>
                  <w:rPr>
                    <w:webHidden/>
                  </w:rPr>
                  <w:instrText xml:space="preserve"> PAGEREF _Toc188289108 \h </w:instrText>
                </w:r>
                <w:r>
                  <w:rPr>
                    <w:webHidden/>
                  </w:rPr>
                </w:r>
                <w:r>
                  <w:rPr>
                    <w:webHidden/>
                  </w:rPr>
                  <w:fldChar w:fldCharType="separate"/>
                </w:r>
                <w:r>
                  <w:rPr>
                    <w:webHidden/>
                  </w:rPr>
                  <w:t>9</w:t>
                </w:r>
                <w:r>
                  <w:rPr>
                    <w:webHidden/>
                  </w:rPr>
                  <w:fldChar w:fldCharType="end"/>
                </w:r>
              </w:hyperlink>
            </w:p>
            <w:p w14:paraId="113C9DAB" w14:textId="14A17D5C" w:rsidR="008E4E93" w:rsidRDefault="008E4E93">
              <w:pPr>
                <w:pStyle w:val="Inhopg2"/>
                <w:rPr>
                  <w:rFonts w:eastAsiaTheme="minorEastAsia"/>
                  <w:color w:val="auto"/>
                  <w:kern w:val="2"/>
                  <w:sz w:val="24"/>
                  <w:szCs w:val="24"/>
                  <w:lang w:eastAsia="nl-BE"/>
                  <w14:ligatures w14:val="standardContextual"/>
                </w:rPr>
              </w:pPr>
              <w:hyperlink w:anchor="_Toc188289109" w:history="1">
                <w:r w:rsidRPr="00C309C9">
                  <w:rPr>
                    <w:rStyle w:val="Hyperlink"/>
                  </w:rPr>
                  <w:t>3.4</w:t>
                </w:r>
                <w:r>
                  <w:rPr>
                    <w:rFonts w:eastAsiaTheme="minorEastAsia"/>
                    <w:color w:val="auto"/>
                    <w:kern w:val="2"/>
                    <w:sz w:val="24"/>
                    <w:szCs w:val="24"/>
                    <w:lang w:eastAsia="nl-BE"/>
                    <w14:ligatures w14:val="standardContextual"/>
                  </w:rPr>
                  <w:tab/>
                </w:r>
                <w:r w:rsidRPr="00C309C9">
                  <w:rPr>
                    <w:rStyle w:val="Hyperlink"/>
                  </w:rPr>
                  <w:t>Beginsituatie</w:t>
                </w:r>
                <w:r>
                  <w:rPr>
                    <w:webHidden/>
                  </w:rPr>
                  <w:tab/>
                </w:r>
                <w:r>
                  <w:rPr>
                    <w:webHidden/>
                  </w:rPr>
                  <w:fldChar w:fldCharType="begin"/>
                </w:r>
                <w:r>
                  <w:rPr>
                    <w:webHidden/>
                  </w:rPr>
                  <w:instrText xml:space="preserve"> PAGEREF _Toc188289109 \h </w:instrText>
                </w:r>
                <w:r>
                  <w:rPr>
                    <w:webHidden/>
                  </w:rPr>
                </w:r>
                <w:r>
                  <w:rPr>
                    <w:webHidden/>
                  </w:rPr>
                  <w:fldChar w:fldCharType="separate"/>
                </w:r>
                <w:r>
                  <w:rPr>
                    <w:webHidden/>
                  </w:rPr>
                  <w:t>9</w:t>
                </w:r>
                <w:r>
                  <w:rPr>
                    <w:webHidden/>
                  </w:rPr>
                  <w:fldChar w:fldCharType="end"/>
                </w:r>
              </w:hyperlink>
            </w:p>
            <w:p w14:paraId="5D795900" w14:textId="60D198E1" w:rsidR="008E4E93" w:rsidRDefault="008E4E93">
              <w:pPr>
                <w:pStyle w:val="Inhopg2"/>
                <w:rPr>
                  <w:rFonts w:eastAsiaTheme="minorEastAsia"/>
                  <w:color w:val="auto"/>
                  <w:kern w:val="2"/>
                  <w:sz w:val="24"/>
                  <w:szCs w:val="24"/>
                  <w:lang w:eastAsia="nl-BE"/>
                  <w14:ligatures w14:val="standardContextual"/>
                </w:rPr>
              </w:pPr>
              <w:hyperlink w:anchor="_Toc188289110" w:history="1">
                <w:r w:rsidRPr="00C309C9">
                  <w:rPr>
                    <w:rStyle w:val="Hyperlink"/>
                  </w:rPr>
                  <w:t>3.5</w:t>
                </w:r>
                <w:r>
                  <w:rPr>
                    <w:rFonts w:eastAsiaTheme="minorEastAsia"/>
                    <w:color w:val="auto"/>
                    <w:kern w:val="2"/>
                    <w:sz w:val="24"/>
                    <w:szCs w:val="24"/>
                    <w:lang w:eastAsia="nl-BE"/>
                    <w14:ligatures w14:val="standardContextual"/>
                  </w:rPr>
                  <w:tab/>
                </w:r>
                <w:r w:rsidRPr="00C309C9">
                  <w:rPr>
                    <w:rStyle w:val="Hyperlink"/>
                  </w:rPr>
                  <w:t>Aandachtspunten</w:t>
                </w:r>
                <w:r>
                  <w:rPr>
                    <w:webHidden/>
                  </w:rPr>
                  <w:tab/>
                </w:r>
                <w:r>
                  <w:rPr>
                    <w:webHidden/>
                  </w:rPr>
                  <w:fldChar w:fldCharType="begin"/>
                </w:r>
                <w:r>
                  <w:rPr>
                    <w:webHidden/>
                  </w:rPr>
                  <w:instrText xml:space="preserve"> PAGEREF _Toc188289110 \h </w:instrText>
                </w:r>
                <w:r>
                  <w:rPr>
                    <w:webHidden/>
                  </w:rPr>
                </w:r>
                <w:r>
                  <w:rPr>
                    <w:webHidden/>
                  </w:rPr>
                  <w:fldChar w:fldCharType="separate"/>
                </w:r>
                <w:r>
                  <w:rPr>
                    <w:webHidden/>
                  </w:rPr>
                  <w:t>10</w:t>
                </w:r>
                <w:r>
                  <w:rPr>
                    <w:webHidden/>
                  </w:rPr>
                  <w:fldChar w:fldCharType="end"/>
                </w:r>
              </w:hyperlink>
            </w:p>
            <w:p w14:paraId="13583177" w14:textId="3DDE4F11" w:rsidR="008E4E93" w:rsidRDefault="008E4E93">
              <w:pPr>
                <w:pStyle w:val="Inhopg2"/>
                <w:rPr>
                  <w:rFonts w:eastAsiaTheme="minorEastAsia"/>
                  <w:color w:val="auto"/>
                  <w:kern w:val="2"/>
                  <w:sz w:val="24"/>
                  <w:szCs w:val="24"/>
                  <w:lang w:eastAsia="nl-BE"/>
                  <w14:ligatures w14:val="standardContextual"/>
                </w:rPr>
              </w:pPr>
              <w:hyperlink w:anchor="_Toc188289111" w:history="1">
                <w:r w:rsidRPr="00C309C9">
                  <w:rPr>
                    <w:rStyle w:val="Hyperlink"/>
                  </w:rPr>
                  <w:t>3.6</w:t>
                </w:r>
                <w:r>
                  <w:rPr>
                    <w:rFonts w:eastAsiaTheme="minorEastAsia"/>
                    <w:color w:val="auto"/>
                    <w:kern w:val="2"/>
                    <w:sz w:val="24"/>
                    <w:szCs w:val="24"/>
                    <w:lang w:eastAsia="nl-BE"/>
                    <w14:ligatures w14:val="standardContextual"/>
                  </w:rPr>
                  <w:tab/>
                </w:r>
                <w:r w:rsidRPr="00C309C9">
                  <w:rPr>
                    <w:rStyle w:val="Hyperlink"/>
                  </w:rPr>
                  <w:t>Leerplanpagina</w:t>
                </w:r>
                <w:r>
                  <w:rPr>
                    <w:webHidden/>
                  </w:rPr>
                  <w:tab/>
                </w:r>
                <w:r>
                  <w:rPr>
                    <w:webHidden/>
                  </w:rPr>
                  <w:fldChar w:fldCharType="begin"/>
                </w:r>
                <w:r>
                  <w:rPr>
                    <w:webHidden/>
                  </w:rPr>
                  <w:instrText xml:space="preserve"> PAGEREF _Toc188289111 \h </w:instrText>
                </w:r>
                <w:r>
                  <w:rPr>
                    <w:webHidden/>
                  </w:rPr>
                </w:r>
                <w:r>
                  <w:rPr>
                    <w:webHidden/>
                  </w:rPr>
                  <w:fldChar w:fldCharType="separate"/>
                </w:r>
                <w:r>
                  <w:rPr>
                    <w:webHidden/>
                  </w:rPr>
                  <w:t>11</w:t>
                </w:r>
                <w:r>
                  <w:rPr>
                    <w:webHidden/>
                  </w:rPr>
                  <w:fldChar w:fldCharType="end"/>
                </w:r>
              </w:hyperlink>
            </w:p>
            <w:p w14:paraId="396E5B40" w14:textId="207A5CE4" w:rsidR="008E4E93" w:rsidRDefault="008E4E93">
              <w:pPr>
                <w:pStyle w:val="Inhopg1"/>
                <w:rPr>
                  <w:rFonts w:eastAsiaTheme="minorEastAsia"/>
                  <w:b w:val="0"/>
                  <w:noProof/>
                  <w:color w:val="auto"/>
                  <w:kern w:val="2"/>
                  <w:szCs w:val="24"/>
                  <w:lang w:eastAsia="nl-BE"/>
                  <w14:ligatures w14:val="standardContextual"/>
                </w:rPr>
              </w:pPr>
              <w:hyperlink w:anchor="_Toc188289112" w:history="1">
                <w:r w:rsidRPr="00C309C9">
                  <w:rPr>
                    <w:rStyle w:val="Hyperlink"/>
                    <w:noProof/>
                  </w:rPr>
                  <w:t>4</w:t>
                </w:r>
                <w:r>
                  <w:rPr>
                    <w:rFonts w:eastAsiaTheme="minorEastAsia"/>
                    <w:b w:val="0"/>
                    <w:noProof/>
                    <w:color w:val="auto"/>
                    <w:kern w:val="2"/>
                    <w:szCs w:val="24"/>
                    <w:lang w:eastAsia="nl-BE"/>
                    <w14:ligatures w14:val="standardContextual"/>
                  </w:rPr>
                  <w:tab/>
                </w:r>
                <w:r w:rsidRPr="00C309C9">
                  <w:rPr>
                    <w:rStyle w:val="Hyperlink"/>
                    <w:noProof/>
                  </w:rPr>
                  <w:t>Leerplandoelen</w:t>
                </w:r>
                <w:r>
                  <w:rPr>
                    <w:noProof/>
                    <w:webHidden/>
                  </w:rPr>
                  <w:tab/>
                </w:r>
                <w:r>
                  <w:rPr>
                    <w:noProof/>
                    <w:webHidden/>
                  </w:rPr>
                  <w:fldChar w:fldCharType="begin"/>
                </w:r>
                <w:r>
                  <w:rPr>
                    <w:noProof/>
                    <w:webHidden/>
                  </w:rPr>
                  <w:instrText xml:space="preserve"> PAGEREF _Toc188289112 \h </w:instrText>
                </w:r>
                <w:r>
                  <w:rPr>
                    <w:noProof/>
                    <w:webHidden/>
                  </w:rPr>
                </w:r>
                <w:r>
                  <w:rPr>
                    <w:noProof/>
                    <w:webHidden/>
                  </w:rPr>
                  <w:fldChar w:fldCharType="separate"/>
                </w:r>
                <w:r>
                  <w:rPr>
                    <w:noProof/>
                    <w:webHidden/>
                  </w:rPr>
                  <w:t>11</w:t>
                </w:r>
                <w:r>
                  <w:rPr>
                    <w:noProof/>
                    <w:webHidden/>
                  </w:rPr>
                  <w:fldChar w:fldCharType="end"/>
                </w:r>
              </w:hyperlink>
            </w:p>
            <w:p w14:paraId="59AF88DB" w14:textId="6D633C71" w:rsidR="008E4E93" w:rsidRDefault="008E4E93">
              <w:pPr>
                <w:pStyle w:val="Inhopg2"/>
                <w:rPr>
                  <w:rFonts w:eastAsiaTheme="minorEastAsia"/>
                  <w:color w:val="auto"/>
                  <w:kern w:val="2"/>
                  <w:sz w:val="24"/>
                  <w:szCs w:val="24"/>
                  <w:lang w:eastAsia="nl-BE"/>
                  <w14:ligatures w14:val="standardContextual"/>
                </w:rPr>
              </w:pPr>
              <w:hyperlink w:anchor="_Toc188289113" w:history="1">
                <w:r w:rsidRPr="00C309C9">
                  <w:rPr>
                    <w:rStyle w:val="Hyperlink"/>
                  </w:rPr>
                  <w:t>4.1</w:t>
                </w:r>
                <w:r>
                  <w:rPr>
                    <w:rFonts w:eastAsiaTheme="minorEastAsia"/>
                    <w:color w:val="auto"/>
                    <w:kern w:val="2"/>
                    <w:sz w:val="24"/>
                    <w:szCs w:val="24"/>
                    <w:lang w:eastAsia="nl-BE"/>
                    <w14:ligatures w14:val="standardContextual"/>
                  </w:rPr>
                  <w:tab/>
                </w:r>
                <w:r w:rsidRPr="00C309C9">
                  <w:rPr>
                    <w:rStyle w:val="Hyperlink"/>
                  </w:rPr>
                  <w:t>Zinrijk en geïnspireerd</w:t>
                </w:r>
                <w:r>
                  <w:rPr>
                    <w:webHidden/>
                  </w:rPr>
                  <w:tab/>
                </w:r>
                <w:r>
                  <w:rPr>
                    <w:webHidden/>
                  </w:rPr>
                  <w:fldChar w:fldCharType="begin"/>
                </w:r>
                <w:r>
                  <w:rPr>
                    <w:webHidden/>
                  </w:rPr>
                  <w:instrText xml:space="preserve"> PAGEREF _Toc188289113 \h </w:instrText>
                </w:r>
                <w:r>
                  <w:rPr>
                    <w:webHidden/>
                  </w:rPr>
                </w:r>
                <w:r>
                  <w:rPr>
                    <w:webHidden/>
                  </w:rPr>
                  <w:fldChar w:fldCharType="separate"/>
                </w:r>
                <w:r>
                  <w:rPr>
                    <w:webHidden/>
                  </w:rPr>
                  <w:t>11</w:t>
                </w:r>
                <w:r>
                  <w:rPr>
                    <w:webHidden/>
                  </w:rPr>
                  <w:fldChar w:fldCharType="end"/>
                </w:r>
              </w:hyperlink>
            </w:p>
            <w:p w14:paraId="3E2214E6" w14:textId="63881E5D" w:rsidR="008E4E93" w:rsidRDefault="008E4E93">
              <w:pPr>
                <w:pStyle w:val="Inhopg2"/>
                <w:rPr>
                  <w:rFonts w:eastAsiaTheme="minorEastAsia"/>
                  <w:color w:val="auto"/>
                  <w:kern w:val="2"/>
                  <w:sz w:val="24"/>
                  <w:szCs w:val="24"/>
                  <w:lang w:eastAsia="nl-BE"/>
                  <w14:ligatures w14:val="standardContextual"/>
                </w:rPr>
              </w:pPr>
              <w:hyperlink w:anchor="_Toc188289114" w:history="1">
                <w:r w:rsidRPr="00C309C9">
                  <w:rPr>
                    <w:rStyle w:val="Hyperlink"/>
                  </w:rPr>
                  <w:t>4.2</w:t>
                </w:r>
                <w:r>
                  <w:rPr>
                    <w:rFonts w:eastAsiaTheme="minorEastAsia"/>
                    <w:color w:val="auto"/>
                    <w:kern w:val="2"/>
                    <w:sz w:val="24"/>
                    <w:szCs w:val="24"/>
                    <w:lang w:eastAsia="nl-BE"/>
                    <w14:ligatures w14:val="standardContextual"/>
                  </w:rPr>
                  <w:tab/>
                </w:r>
                <w:r w:rsidRPr="00C309C9">
                  <w:rPr>
                    <w:rStyle w:val="Hyperlink"/>
                  </w:rPr>
                  <w:t>Overkoepelende vaardigheden</w:t>
                </w:r>
                <w:r>
                  <w:rPr>
                    <w:webHidden/>
                  </w:rPr>
                  <w:tab/>
                </w:r>
                <w:r>
                  <w:rPr>
                    <w:webHidden/>
                  </w:rPr>
                  <w:fldChar w:fldCharType="begin"/>
                </w:r>
                <w:r>
                  <w:rPr>
                    <w:webHidden/>
                  </w:rPr>
                  <w:instrText xml:space="preserve"> PAGEREF _Toc188289114 \h </w:instrText>
                </w:r>
                <w:r>
                  <w:rPr>
                    <w:webHidden/>
                  </w:rPr>
                </w:r>
                <w:r>
                  <w:rPr>
                    <w:webHidden/>
                  </w:rPr>
                  <w:fldChar w:fldCharType="separate"/>
                </w:r>
                <w:r>
                  <w:rPr>
                    <w:webHidden/>
                  </w:rPr>
                  <w:t>13</w:t>
                </w:r>
                <w:r>
                  <w:rPr>
                    <w:webHidden/>
                  </w:rPr>
                  <w:fldChar w:fldCharType="end"/>
                </w:r>
              </w:hyperlink>
            </w:p>
            <w:p w14:paraId="3C887F24" w14:textId="011D759C" w:rsidR="008E4E93" w:rsidRDefault="008E4E93">
              <w:pPr>
                <w:pStyle w:val="Inhopg2"/>
                <w:rPr>
                  <w:rFonts w:eastAsiaTheme="minorEastAsia"/>
                  <w:color w:val="auto"/>
                  <w:kern w:val="2"/>
                  <w:sz w:val="24"/>
                  <w:szCs w:val="24"/>
                  <w:lang w:eastAsia="nl-BE"/>
                  <w14:ligatures w14:val="standardContextual"/>
                </w:rPr>
              </w:pPr>
              <w:hyperlink w:anchor="_Toc188289115" w:history="1">
                <w:r w:rsidRPr="00C309C9">
                  <w:rPr>
                    <w:rStyle w:val="Hyperlink"/>
                  </w:rPr>
                  <w:t>4.3</w:t>
                </w:r>
                <w:r>
                  <w:rPr>
                    <w:rFonts w:eastAsiaTheme="minorEastAsia"/>
                    <w:color w:val="auto"/>
                    <w:kern w:val="2"/>
                    <w:sz w:val="24"/>
                    <w:szCs w:val="24"/>
                    <w:lang w:eastAsia="nl-BE"/>
                    <w14:ligatures w14:val="standardContextual"/>
                  </w:rPr>
                  <w:tab/>
                </w:r>
                <w:r w:rsidRPr="00C309C9">
                  <w:rPr>
                    <w:rStyle w:val="Hyperlink"/>
                  </w:rPr>
                  <w:t>Vaktechnisch handelen</w:t>
                </w:r>
                <w:r>
                  <w:rPr>
                    <w:webHidden/>
                  </w:rPr>
                  <w:tab/>
                </w:r>
                <w:r>
                  <w:rPr>
                    <w:webHidden/>
                  </w:rPr>
                  <w:fldChar w:fldCharType="begin"/>
                </w:r>
                <w:r>
                  <w:rPr>
                    <w:webHidden/>
                  </w:rPr>
                  <w:instrText xml:space="preserve"> PAGEREF _Toc188289115 \h </w:instrText>
                </w:r>
                <w:r>
                  <w:rPr>
                    <w:webHidden/>
                  </w:rPr>
                </w:r>
                <w:r>
                  <w:rPr>
                    <w:webHidden/>
                  </w:rPr>
                  <w:fldChar w:fldCharType="separate"/>
                </w:r>
                <w:r>
                  <w:rPr>
                    <w:webHidden/>
                  </w:rPr>
                  <w:t>15</w:t>
                </w:r>
                <w:r>
                  <w:rPr>
                    <w:webHidden/>
                  </w:rPr>
                  <w:fldChar w:fldCharType="end"/>
                </w:r>
              </w:hyperlink>
            </w:p>
            <w:p w14:paraId="5B825BC6" w14:textId="45A8895B" w:rsidR="008E4E93" w:rsidRDefault="008E4E93">
              <w:pPr>
                <w:pStyle w:val="Inhopg2"/>
                <w:rPr>
                  <w:rFonts w:eastAsiaTheme="minorEastAsia"/>
                  <w:color w:val="auto"/>
                  <w:kern w:val="2"/>
                  <w:sz w:val="24"/>
                  <w:szCs w:val="24"/>
                  <w:lang w:eastAsia="nl-BE"/>
                  <w14:ligatures w14:val="standardContextual"/>
                </w:rPr>
              </w:pPr>
              <w:hyperlink w:anchor="_Toc188289116" w:history="1">
                <w:r w:rsidRPr="00C309C9">
                  <w:rPr>
                    <w:rStyle w:val="Hyperlink"/>
                  </w:rPr>
                  <w:t>4.4</w:t>
                </w:r>
                <w:r>
                  <w:rPr>
                    <w:rFonts w:eastAsiaTheme="minorEastAsia"/>
                    <w:color w:val="auto"/>
                    <w:kern w:val="2"/>
                    <w:sz w:val="24"/>
                    <w:szCs w:val="24"/>
                    <w:lang w:eastAsia="nl-BE"/>
                    <w14:ligatures w14:val="standardContextual"/>
                  </w:rPr>
                  <w:tab/>
                </w:r>
                <w:r w:rsidRPr="00C309C9">
                  <w:rPr>
                    <w:rStyle w:val="Hyperlink"/>
                  </w:rPr>
                  <w:t>Gastvrij handelen</w:t>
                </w:r>
                <w:r>
                  <w:rPr>
                    <w:webHidden/>
                  </w:rPr>
                  <w:tab/>
                </w:r>
                <w:r>
                  <w:rPr>
                    <w:webHidden/>
                  </w:rPr>
                  <w:fldChar w:fldCharType="begin"/>
                </w:r>
                <w:r>
                  <w:rPr>
                    <w:webHidden/>
                  </w:rPr>
                  <w:instrText xml:space="preserve"> PAGEREF _Toc188289116 \h </w:instrText>
                </w:r>
                <w:r>
                  <w:rPr>
                    <w:webHidden/>
                  </w:rPr>
                </w:r>
                <w:r>
                  <w:rPr>
                    <w:webHidden/>
                  </w:rPr>
                  <w:fldChar w:fldCharType="separate"/>
                </w:r>
                <w:r>
                  <w:rPr>
                    <w:webHidden/>
                  </w:rPr>
                  <w:t>19</w:t>
                </w:r>
                <w:r>
                  <w:rPr>
                    <w:webHidden/>
                  </w:rPr>
                  <w:fldChar w:fldCharType="end"/>
                </w:r>
              </w:hyperlink>
            </w:p>
            <w:p w14:paraId="330790A6" w14:textId="45D0320E" w:rsidR="008E4E93" w:rsidRDefault="008E4E93">
              <w:pPr>
                <w:pStyle w:val="Inhopg2"/>
                <w:rPr>
                  <w:rFonts w:eastAsiaTheme="minorEastAsia"/>
                  <w:color w:val="auto"/>
                  <w:kern w:val="2"/>
                  <w:sz w:val="24"/>
                  <w:szCs w:val="24"/>
                  <w:lang w:eastAsia="nl-BE"/>
                  <w14:ligatures w14:val="standardContextual"/>
                </w:rPr>
              </w:pPr>
              <w:hyperlink w:anchor="_Toc188289117" w:history="1">
                <w:r w:rsidRPr="00C309C9">
                  <w:rPr>
                    <w:rStyle w:val="Hyperlink"/>
                  </w:rPr>
                  <w:t>4.5</w:t>
                </w:r>
                <w:r>
                  <w:rPr>
                    <w:rFonts w:eastAsiaTheme="minorEastAsia"/>
                    <w:color w:val="auto"/>
                    <w:kern w:val="2"/>
                    <w:sz w:val="24"/>
                    <w:szCs w:val="24"/>
                    <w:lang w:eastAsia="nl-BE"/>
                    <w14:ligatures w14:val="standardContextual"/>
                  </w:rPr>
                  <w:tab/>
                </w:r>
                <w:r w:rsidRPr="00C309C9">
                  <w:rPr>
                    <w:rStyle w:val="Hyperlink"/>
                  </w:rPr>
                  <w:t>Economisch en duurzaam handelen</w:t>
                </w:r>
                <w:r>
                  <w:rPr>
                    <w:webHidden/>
                  </w:rPr>
                  <w:tab/>
                </w:r>
                <w:r>
                  <w:rPr>
                    <w:webHidden/>
                  </w:rPr>
                  <w:fldChar w:fldCharType="begin"/>
                </w:r>
                <w:r>
                  <w:rPr>
                    <w:webHidden/>
                  </w:rPr>
                  <w:instrText xml:space="preserve"> PAGEREF _Toc188289117 \h </w:instrText>
                </w:r>
                <w:r>
                  <w:rPr>
                    <w:webHidden/>
                  </w:rPr>
                </w:r>
                <w:r>
                  <w:rPr>
                    <w:webHidden/>
                  </w:rPr>
                  <w:fldChar w:fldCharType="separate"/>
                </w:r>
                <w:r>
                  <w:rPr>
                    <w:webHidden/>
                  </w:rPr>
                  <w:t>20</w:t>
                </w:r>
                <w:r>
                  <w:rPr>
                    <w:webHidden/>
                  </w:rPr>
                  <w:fldChar w:fldCharType="end"/>
                </w:r>
              </w:hyperlink>
            </w:p>
            <w:p w14:paraId="4445025A" w14:textId="557D9EE0" w:rsidR="008E4E93" w:rsidRDefault="008E4E93">
              <w:pPr>
                <w:pStyle w:val="Inhopg2"/>
                <w:rPr>
                  <w:rFonts w:eastAsiaTheme="minorEastAsia"/>
                  <w:color w:val="auto"/>
                  <w:kern w:val="2"/>
                  <w:sz w:val="24"/>
                  <w:szCs w:val="24"/>
                  <w:lang w:eastAsia="nl-BE"/>
                  <w14:ligatures w14:val="standardContextual"/>
                </w:rPr>
              </w:pPr>
              <w:hyperlink w:anchor="_Toc188289118" w:history="1">
                <w:r w:rsidRPr="00C309C9">
                  <w:rPr>
                    <w:rStyle w:val="Hyperlink"/>
                  </w:rPr>
                  <w:t>4.6</w:t>
                </w:r>
                <w:r>
                  <w:rPr>
                    <w:rFonts w:eastAsiaTheme="minorEastAsia"/>
                    <w:color w:val="auto"/>
                    <w:kern w:val="2"/>
                    <w:sz w:val="24"/>
                    <w:szCs w:val="24"/>
                    <w:lang w:eastAsia="nl-BE"/>
                    <w14:ligatures w14:val="standardContextual"/>
                  </w:rPr>
                  <w:tab/>
                </w:r>
                <w:r w:rsidRPr="00C309C9">
                  <w:rPr>
                    <w:rStyle w:val="Hyperlink"/>
                  </w:rPr>
                  <w:t>Voedselveilig en arbeidsveilig handelen</w:t>
                </w:r>
                <w:r>
                  <w:rPr>
                    <w:webHidden/>
                  </w:rPr>
                  <w:tab/>
                </w:r>
                <w:r>
                  <w:rPr>
                    <w:webHidden/>
                  </w:rPr>
                  <w:fldChar w:fldCharType="begin"/>
                </w:r>
                <w:r>
                  <w:rPr>
                    <w:webHidden/>
                  </w:rPr>
                  <w:instrText xml:space="preserve"> PAGEREF _Toc188289118 \h </w:instrText>
                </w:r>
                <w:r>
                  <w:rPr>
                    <w:webHidden/>
                  </w:rPr>
                </w:r>
                <w:r>
                  <w:rPr>
                    <w:webHidden/>
                  </w:rPr>
                  <w:fldChar w:fldCharType="separate"/>
                </w:r>
                <w:r>
                  <w:rPr>
                    <w:webHidden/>
                  </w:rPr>
                  <w:t>23</w:t>
                </w:r>
                <w:r>
                  <w:rPr>
                    <w:webHidden/>
                  </w:rPr>
                  <w:fldChar w:fldCharType="end"/>
                </w:r>
              </w:hyperlink>
            </w:p>
            <w:p w14:paraId="26780C91" w14:textId="68AA059F" w:rsidR="008E4E93" w:rsidRDefault="008E4E93">
              <w:pPr>
                <w:pStyle w:val="Inhopg1"/>
                <w:rPr>
                  <w:rFonts w:eastAsiaTheme="minorEastAsia"/>
                  <w:b w:val="0"/>
                  <w:noProof/>
                  <w:color w:val="auto"/>
                  <w:kern w:val="2"/>
                  <w:szCs w:val="24"/>
                  <w:lang w:eastAsia="nl-BE"/>
                  <w14:ligatures w14:val="standardContextual"/>
                </w:rPr>
              </w:pPr>
              <w:hyperlink w:anchor="_Toc188289119" w:history="1">
                <w:r w:rsidRPr="00C309C9">
                  <w:rPr>
                    <w:rStyle w:val="Hyperlink"/>
                    <w:noProof/>
                  </w:rPr>
                  <w:t>5</w:t>
                </w:r>
                <w:r>
                  <w:rPr>
                    <w:rFonts w:eastAsiaTheme="minorEastAsia"/>
                    <w:b w:val="0"/>
                    <w:noProof/>
                    <w:color w:val="auto"/>
                    <w:kern w:val="2"/>
                    <w:szCs w:val="24"/>
                    <w:lang w:eastAsia="nl-BE"/>
                    <w14:ligatures w14:val="standardContextual"/>
                  </w:rPr>
                  <w:tab/>
                </w:r>
                <w:r w:rsidRPr="00C309C9">
                  <w:rPr>
                    <w:rStyle w:val="Hyperlink"/>
                    <w:noProof/>
                  </w:rPr>
                  <w:t>Lexicon</w:t>
                </w:r>
                <w:r>
                  <w:rPr>
                    <w:noProof/>
                    <w:webHidden/>
                  </w:rPr>
                  <w:tab/>
                </w:r>
                <w:r>
                  <w:rPr>
                    <w:noProof/>
                    <w:webHidden/>
                  </w:rPr>
                  <w:fldChar w:fldCharType="begin"/>
                </w:r>
                <w:r>
                  <w:rPr>
                    <w:noProof/>
                    <w:webHidden/>
                  </w:rPr>
                  <w:instrText xml:space="preserve"> PAGEREF _Toc188289119 \h </w:instrText>
                </w:r>
                <w:r>
                  <w:rPr>
                    <w:noProof/>
                    <w:webHidden/>
                  </w:rPr>
                </w:r>
                <w:r>
                  <w:rPr>
                    <w:noProof/>
                    <w:webHidden/>
                  </w:rPr>
                  <w:fldChar w:fldCharType="separate"/>
                </w:r>
                <w:r>
                  <w:rPr>
                    <w:noProof/>
                    <w:webHidden/>
                  </w:rPr>
                  <w:t>24</w:t>
                </w:r>
                <w:r>
                  <w:rPr>
                    <w:noProof/>
                    <w:webHidden/>
                  </w:rPr>
                  <w:fldChar w:fldCharType="end"/>
                </w:r>
              </w:hyperlink>
            </w:p>
            <w:p w14:paraId="6686D04B" w14:textId="48D28893" w:rsidR="008E4E93" w:rsidRDefault="008E4E93">
              <w:pPr>
                <w:pStyle w:val="Inhopg1"/>
                <w:rPr>
                  <w:rFonts w:eastAsiaTheme="minorEastAsia"/>
                  <w:b w:val="0"/>
                  <w:noProof/>
                  <w:color w:val="auto"/>
                  <w:kern w:val="2"/>
                  <w:szCs w:val="24"/>
                  <w:lang w:eastAsia="nl-BE"/>
                  <w14:ligatures w14:val="standardContextual"/>
                </w:rPr>
              </w:pPr>
              <w:hyperlink w:anchor="_Toc188289120" w:history="1">
                <w:r w:rsidRPr="00C309C9">
                  <w:rPr>
                    <w:rStyle w:val="Hyperlink"/>
                    <w:noProof/>
                  </w:rPr>
                  <w:t>6</w:t>
                </w:r>
                <w:r>
                  <w:rPr>
                    <w:rFonts w:eastAsiaTheme="minorEastAsia"/>
                    <w:b w:val="0"/>
                    <w:noProof/>
                    <w:color w:val="auto"/>
                    <w:kern w:val="2"/>
                    <w:szCs w:val="24"/>
                    <w:lang w:eastAsia="nl-BE"/>
                    <w14:ligatures w14:val="standardContextual"/>
                  </w:rPr>
                  <w:tab/>
                </w:r>
                <w:r w:rsidRPr="00C309C9">
                  <w:rPr>
                    <w:rStyle w:val="Hyperlink"/>
                    <w:noProof/>
                  </w:rPr>
                  <w:t>Basisuitrusting</w:t>
                </w:r>
                <w:r>
                  <w:rPr>
                    <w:noProof/>
                    <w:webHidden/>
                  </w:rPr>
                  <w:tab/>
                </w:r>
                <w:r>
                  <w:rPr>
                    <w:noProof/>
                    <w:webHidden/>
                  </w:rPr>
                  <w:fldChar w:fldCharType="begin"/>
                </w:r>
                <w:r>
                  <w:rPr>
                    <w:noProof/>
                    <w:webHidden/>
                  </w:rPr>
                  <w:instrText xml:space="preserve"> PAGEREF _Toc188289120 \h </w:instrText>
                </w:r>
                <w:r>
                  <w:rPr>
                    <w:noProof/>
                    <w:webHidden/>
                  </w:rPr>
                </w:r>
                <w:r>
                  <w:rPr>
                    <w:noProof/>
                    <w:webHidden/>
                  </w:rPr>
                  <w:fldChar w:fldCharType="separate"/>
                </w:r>
                <w:r>
                  <w:rPr>
                    <w:noProof/>
                    <w:webHidden/>
                  </w:rPr>
                  <w:t>26</w:t>
                </w:r>
                <w:r>
                  <w:rPr>
                    <w:noProof/>
                    <w:webHidden/>
                  </w:rPr>
                  <w:fldChar w:fldCharType="end"/>
                </w:r>
              </w:hyperlink>
            </w:p>
            <w:p w14:paraId="5CF1C13C" w14:textId="4DDE3D54" w:rsidR="008E4E93" w:rsidRDefault="008E4E93">
              <w:pPr>
                <w:pStyle w:val="Inhopg2"/>
                <w:rPr>
                  <w:rFonts w:eastAsiaTheme="minorEastAsia"/>
                  <w:color w:val="auto"/>
                  <w:kern w:val="2"/>
                  <w:sz w:val="24"/>
                  <w:szCs w:val="24"/>
                  <w:lang w:eastAsia="nl-BE"/>
                  <w14:ligatures w14:val="standardContextual"/>
                </w:rPr>
              </w:pPr>
              <w:hyperlink w:anchor="_Toc188289121" w:history="1">
                <w:r w:rsidRPr="00C309C9">
                  <w:rPr>
                    <w:rStyle w:val="Hyperlink"/>
                  </w:rPr>
                  <w:t>6.1</w:t>
                </w:r>
                <w:r>
                  <w:rPr>
                    <w:rFonts w:eastAsiaTheme="minorEastAsia"/>
                    <w:color w:val="auto"/>
                    <w:kern w:val="2"/>
                    <w:sz w:val="24"/>
                    <w:szCs w:val="24"/>
                    <w:lang w:eastAsia="nl-BE"/>
                    <w14:ligatures w14:val="standardContextual"/>
                  </w:rPr>
                  <w:tab/>
                </w:r>
                <w:r w:rsidRPr="00C309C9">
                  <w:rPr>
                    <w:rStyle w:val="Hyperlink"/>
                  </w:rPr>
                  <w:t>Infrastructuur</w:t>
                </w:r>
                <w:r>
                  <w:rPr>
                    <w:webHidden/>
                  </w:rPr>
                  <w:tab/>
                </w:r>
                <w:r>
                  <w:rPr>
                    <w:webHidden/>
                  </w:rPr>
                  <w:fldChar w:fldCharType="begin"/>
                </w:r>
                <w:r>
                  <w:rPr>
                    <w:webHidden/>
                  </w:rPr>
                  <w:instrText xml:space="preserve"> PAGEREF _Toc188289121 \h </w:instrText>
                </w:r>
                <w:r>
                  <w:rPr>
                    <w:webHidden/>
                  </w:rPr>
                </w:r>
                <w:r>
                  <w:rPr>
                    <w:webHidden/>
                  </w:rPr>
                  <w:fldChar w:fldCharType="separate"/>
                </w:r>
                <w:r>
                  <w:rPr>
                    <w:webHidden/>
                  </w:rPr>
                  <w:t>26</w:t>
                </w:r>
                <w:r>
                  <w:rPr>
                    <w:webHidden/>
                  </w:rPr>
                  <w:fldChar w:fldCharType="end"/>
                </w:r>
              </w:hyperlink>
            </w:p>
            <w:p w14:paraId="418EFB88" w14:textId="075DA32F" w:rsidR="008E4E93" w:rsidRDefault="008E4E93">
              <w:pPr>
                <w:pStyle w:val="Inhopg2"/>
                <w:rPr>
                  <w:rFonts w:eastAsiaTheme="minorEastAsia"/>
                  <w:color w:val="auto"/>
                  <w:kern w:val="2"/>
                  <w:sz w:val="24"/>
                  <w:szCs w:val="24"/>
                  <w:lang w:eastAsia="nl-BE"/>
                  <w14:ligatures w14:val="standardContextual"/>
                </w:rPr>
              </w:pPr>
              <w:hyperlink w:anchor="_Toc188289122" w:history="1">
                <w:r w:rsidRPr="00C309C9">
                  <w:rPr>
                    <w:rStyle w:val="Hyperlink"/>
                  </w:rPr>
                  <w:t>6.2</w:t>
                </w:r>
                <w:r>
                  <w:rPr>
                    <w:rFonts w:eastAsiaTheme="minorEastAsia"/>
                    <w:color w:val="auto"/>
                    <w:kern w:val="2"/>
                    <w:sz w:val="24"/>
                    <w:szCs w:val="24"/>
                    <w:lang w:eastAsia="nl-BE"/>
                    <w14:ligatures w14:val="standardContextual"/>
                  </w:rPr>
                  <w:tab/>
                </w:r>
                <w:r w:rsidRPr="00C309C9">
                  <w:rPr>
                    <w:rStyle w:val="Hyperlink"/>
                  </w:rPr>
                  <w:t>Materiaal, toestellen, machines en gereedschappen</w:t>
                </w:r>
                <w:r>
                  <w:rPr>
                    <w:webHidden/>
                  </w:rPr>
                  <w:tab/>
                </w:r>
                <w:r>
                  <w:rPr>
                    <w:webHidden/>
                  </w:rPr>
                  <w:fldChar w:fldCharType="begin"/>
                </w:r>
                <w:r>
                  <w:rPr>
                    <w:webHidden/>
                  </w:rPr>
                  <w:instrText xml:space="preserve"> PAGEREF _Toc188289122 \h </w:instrText>
                </w:r>
                <w:r>
                  <w:rPr>
                    <w:webHidden/>
                  </w:rPr>
                </w:r>
                <w:r>
                  <w:rPr>
                    <w:webHidden/>
                  </w:rPr>
                  <w:fldChar w:fldCharType="separate"/>
                </w:r>
                <w:r>
                  <w:rPr>
                    <w:webHidden/>
                  </w:rPr>
                  <w:t>26</w:t>
                </w:r>
                <w:r>
                  <w:rPr>
                    <w:webHidden/>
                  </w:rPr>
                  <w:fldChar w:fldCharType="end"/>
                </w:r>
              </w:hyperlink>
            </w:p>
            <w:p w14:paraId="255456FE" w14:textId="102E96D5" w:rsidR="008E4E93" w:rsidRDefault="008E4E93">
              <w:pPr>
                <w:pStyle w:val="Inhopg2"/>
                <w:rPr>
                  <w:rFonts w:eastAsiaTheme="minorEastAsia"/>
                  <w:color w:val="auto"/>
                  <w:kern w:val="2"/>
                  <w:sz w:val="24"/>
                  <w:szCs w:val="24"/>
                  <w:lang w:eastAsia="nl-BE"/>
                  <w14:ligatures w14:val="standardContextual"/>
                </w:rPr>
              </w:pPr>
              <w:hyperlink w:anchor="_Toc188289123" w:history="1">
                <w:r w:rsidRPr="00C309C9">
                  <w:rPr>
                    <w:rStyle w:val="Hyperlink"/>
                  </w:rPr>
                  <w:t>6.3</w:t>
                </w:r>
                <w:r>
                  <w:rPr>
                    <w:rFonts w:eastAsiaTheme="minorEastAsia"/>
                    <w:color w:val="auto"/>
                    <w:kern w:val="2"/>
                    <w:sz w:val="24"/>
                    <w:szCs w:val="24"/>
                    <w:lang w:eastAsia="nl-BE"/>
                    <w14:ligatures w14:val="standardContextual"/>
                  </w:rPr>
                  <w:tab/>
                </w:r>
                <w:r w:rsidRPr="00C309C9">
                  <w:rPr>
                    <w:rStyle w:val="Hyperlink"/>
                  </w:rPr>
                  <w:t>Materiaal en gereedschappen waarover elke leerling moet beschikken</w:t>
                </w:r>
                <w:r>
                  <w:rPr>
                    <w:webHidden/>
                  </w:rPr>
                  <w:tab/>
                </w:r>
                <w:r>
                  <w:rPr>
                    <w:webHidden/>
                  </w:rPr>
                  <w:fldChar w:fldCharType="begin"/>
                </w:r>
                <w:r>
                  <w:rPr>
                    <w:webHidden/>
                  </w:rPr>
                  <w:instrText xml:space="preserve"> PAGEREF _Toc188289123 \h </w:instrText>
                </w:r>
                <w:r>
                  <w:rPr>
                    <w:webHidden/>
                  </w:rPr>
                </w:r>
                <w:r>
                  <w:rPr>
                    <w:webHidden/>
                  </w:rPr>
                  <w:fldChar w:fldCharType="separate"/>
                </w:r>
                <w:r>
                  <w:rPr>
                    <w:webHidden/>
                  </w:rPr>
                  <w:t>27</w:t>
                </w:r>
                <w:r>
                  <w:rPr>
                    <w:webHidden/>
                  </w:rPr>
                  <w:fldChar w:fldCharType="end"/>
                </w:r>
              </w:hyperlink>
            </w:p>
            <w:p w14:paraId="2F9A05CC" w14:textId="27D14908" w:rsidR="008E4E93" w:rsidRDefault="008E4E93">
              <w:pPr>
                <w:pStyle w:val="Inhopg1"/>
                <w:rPr>
                  <w:rFonts w:eastAsiaTheme="minorEastAsia"/>
                  <w:b w:val="0"/>
                  <w:noProof/>
                  <w:color w:val="auto"/>
                  <w:kern w:val="2"/>
                  <w:szCs w:val="24"/>
                  <w:lang w:eastAsia="nl-BE"/>
                  <w14:ligatures w14:val="standardContextual"/>
                </w:rPr>
              </w:pPr>
              <w:hyperlink w:anchor="_Toc188289124" w:history="1">
                <w:r w:rsidRPr="00C309C9">
                  <w:rPr>
                    <w:rStyle w:val="Hyperlink"/>
                    <w:noProof/>
                  </w:rPr>
                  <w:t>7</w:t>
                </w:r>
                <w:r>
                  <w:rPr>
                    <w:rFonts w:eastAsiaTheme="minorEastAsia"/>
                    <w:b w:val="0"/>
                    <w:noProof/>
                    <w:color w:val="auto"/>
                    <w:kern w:val="2"/>
                    <w:szCs w:val="24"/>
                    <w:lang w:eastAsia="nl-BE"/>
                    <w14:ligatures w14:val="standardContextual"/>
                  </w:rPr>
                  <w:tab/>
                </w:r>
                <w:r w:rsidRPr="00C309C9">
                  <w:rPr>
                    <w:rStyle w:val="Hyperlink"/>
                    <w:noProof/>
                  </w:rPr>
                  <w:t>Glossarium</w:t>
                </w:r>
                <w:r>
                  <w:rPr>
                    <w:noProof/>
                    <w:webHidden/>
                  </w:rPr>
                  <w:tab/>
                </w:r>
                <w:r>
                  <w:rPr>
                    <w:noProof/>
                    <w:webHidden/>
                  </w:rPr>
                  <w:fldChar w:fldCharType="begin"/>
                </w:r>
                <w:r>
                  <w:rPr>
                    <w:noProof/>
                    <w:webHidden/>
                  </w:rPr>
                  <w:instrText xml:space="preserve"> PAGEREF _Toc188289124 \h </w:instrText>
                </w:r>
                <w:r>
                  <w:rPr>
                    <w:noProof/>
                    <w:webHidden/>
                  </w:rPr>
                </w:r>
                <w:r>
                  <w:rPr>
                    <w:noProof/>
                    <w:webHidden/>
                  </w:rPr>
                  <w:fldChar w:fldCharType="separate"/>
                </w:r>
                <w:r>
                  <w:rPr>
                    <w:noProof/>
                    <w:webHidden/>
                  </w:rPr>
                  <w:t>27</w:t>
                </w:r>
                <w:r>
                  <w:rPr>
                    <w:noProof/>
                    <w:webHidden/>
                  </w:rPr>
                  <w:fldChar w:fldCharType="end"/>
                </w:r>
              </w:hyperlink>
            </w:p>
            <w:p w14:paraId="42DD2D70" w14:textId="515713CE" w:rsidR="008E4E93" w:rsidRDefault="008E4E93">
              <w:pPr>
                <w:pStyle w:val="Inhopg1"/>
                <w:rPr>
                  <w:rFonts w:eastAsiaTheme="minorEastAsia"/>
                  <w:b w:val="0"/>
                  <w:noProof/>
                  <w:color w:val="auto"/>
                  <w:kern w:val="2"/>
                  <w:szCs w:val="24"/>
                  <w:lang w:eastAsia="nl-BE"/>
                  <w14:ligatures w14:val="standardContextual"/>
                </w:rPr>
              </w:pPr>
              <w:hyperlink w:anchor="_Toc188289125" w:history="1">
                <w:r w:rsidRPr="00C309C9">
                  <w:rPr>
                    <w:rStyle w:val="Hyperlink"/>
                    <w:noProof/>
                  </w:rPr>
                  <w:t>8</w:t>
                </w:r>
                <w:r>
                  <w:rPr>
                    <w:rFonts w:eastAsiaTheme="minorEastAsia"/>
                    <w:b w:val="0"/>
                    <w:noProof/>
                    <w:color w:val="auto"/>
                    <w:kern w:val="2"/>
                    <w:szCs w:val="24"/>
                    <w:lang w:eastAsia="nl-BE"/>
                    <w14:ligatures w14:val="standardContextual"/>
                  </w:rPr>
                  <w:tab/>
                </w:r>
                <w:r w:rsidRPr="00C309C9">
                  <w:rPr>
                    <w:rStyle w:val="Hyperlink"/>
                    <w:noProof/>
                  </w:rPr>
                  <w:t>Concordantie</w:t>
                </w:r>
                <w:r>
                  <w:rPr>
                    <w:noProof/>
                    <w:webHidden/>
                  </w:rPr>
                  <w:tab/>
                </w:r>
                <w:r>
                  <w:rPr>
                    <w:noProof/>
                    <w:webHidden/>
                  </w:rPr>
                  <w:fldChar w:fldCharType="begin"/>
                </w:r>
                <w:r>
                  <w:rPr>
                    <w:noProof/>
                    <w:webHidden/>
                  </w:rPr>
                  <w:instrText xml:space="preserve"> PAGEREF _Toc188289125 \h </w:instrText>
                </w:r>
                <w:r>
                  <w:rPr>
                    <w:noProof/>
                    <w:webHidden/>
                  </w:rPr>
                </w:r>
                <w:r>
                  <w:rPr>
                    <w:noProof/>
                    <w:webHidden/>
                  </w:rPr>
                  <w:fldChar w:fldCharType="separate"/>
                </w:r>
                <w:r>
                  <w:rPr>
                    <w:noProof/>
                    <w:webHidden/>
                  </w:rPr>
                  <w:t>28</w:t>
                </w:r>
                <w:r>
                  <w:rPr>
                    <w:noProof/>
                    <w:webHidden/>
                  </w:rPr>
                  <w:fldChar w:fldCharType="end"/>
                </w:r>
              </w:hyperlink>
            </w:p>
            <w:p w14:paraId="3A2502B8" w14:textId="0E8AB881" w:rsidR="008E4E93" w:rsidRDefault="008E4E93">
              <w:pPr>
                <w:pStyle w:val="Inhopg2"/>
                <w:rPr>
                  <w:rFonts w:eastAsiaTheme="minorEastAsia"/>
                  <w:color w:val="auto"/>
                  <w:kern w:val="2"/>
                  <w:sz w:val="24"/>
                  <w:szCs w:val="24"/>
                  <w:lang w:eastAsia="nl-BE"/>
                  <w14:ligatures w14:val="standardContextual"/>
                </w:rPr>
              </w:pPr>
              <w:hyperlink w:anchor="_Toc188289126" w:history="1">
                <w:r w:rsidRPr="00C309C9">
                  <w:rPr>
                    <w:rStyle w:val="Hyperlink"/>
                  </w:rPr>
                  <w:t>8.1</w:t>
                </w:r>
                <w:r>
                  <w:rPr>
                    <w:rFonts w:eastAsiaTheme="minorEastAsia"/>
                    <w:color w:val="auto"/>
                    <w:kern w:val="2"/>
                    <w:sz w:val="24"/>
                    <w:szCs w:val="24"/>
                    <w:lang w:eastAsia="nl-BE"/>
                    <w14:ligatures w14:val="standardContextual"/>
                  </w:rPr>
                  <w:tab/>
                </w:r>
                <w:r w:rsidRPr="00C309C9">
                  <w:rPr>
                    <w:rStyle w:val="Hyperlink"/>
                  </w:rPr>
                  <w:t>Concordantietabel</w:t>
                </w:r>
                <w:r>
                  <w:rPr>
                    <w:webHidden/>
                  </w:rPr>
                  <w:tab/>
                </w:r>
                <w:r>
                  <w:rPr>
                    <w:webHidden/>
                  </w:rPr>
                  <w:fldChar w:fldCharType="begin"/>
                </w:r>
                <w:r>
                  <w:rPr>
                    <w:webHidden/>
                  </w:rPr>
                  <w:instrText xml:space="preserve"> PAGEREF _Toc188289126 \h </w:instrText>
                </w:r>
                <w:r>
                  <w:rPr>
                    <w:webHidden/>
                  </w:rPr>
                </w:r>
                <w:r>
                  <w:rPr>
                    <w:webHidden/>
                  </w:rPr>
                  <w:fldChar w:fldCharType="separate"/>
                </w:r>
                <w:r>
                  <w:rPr>
                    <w:webHidden/>
                  </w:rPr>
                  <w:t>28</w:t>
                </w:r>
                <w:r>
                  <w:rPr>
                    <w:webHidden/>
                  </w:rPr>
                  <w:fldChar w:fldCharType="end"/>
                </w:r>
              </w:hyperlink>
            </w:p>
            <w:p w14:paraId="38E62F4D" w14:textId="25CFFA46" w:rsidR="008E4E93" w:rsidRDefault="008E4E93">
              <w:pPr>
                <w:pStyle w:val="Inhopg2"/>
                <w:rPr>
                  <w:rFonts w:eastAsiaTheme="minorEastAsia"/>
                  <w:color w:val="auto"/>
                  <w:kern w:val="2"/>
                  <w:sz w:val="24"/>
                  <w:szCs w:val="24"/>
                  <w:lang w:eastAsia="nl-BE"/>
                  <w14:ligatures w14:val="standardContextual"/>
                </w:rPr>
              </w:pPr>
              <w:hyperlink w:anchor="_Toc188289127" w:history="1">
                <w:r w:rsidRPr="00C309C9">
                  <w:rPr>
                    <w:rStyle w:val="Hyperlink"/>
                  </w:rPr>
                  <w:t>8.2</w:t>
                </w:r>
                <w:r>
                  <w:rPr>
                    <w:rFonts w:eastAsiaTheme="minorEastAsia"/>
                    <w:color w:val="auto"/>
                    <w:kern w:val="2"/>
                    <w:sz w:val="24"/>
                    <w:szCs w:val="24"/>
                    <w:lang w:eastAsia="nl-BE"/>
                    <w14:ligatures w14:val="standardContextual"/>
                  </w:rPr>
                  <w:tab/>
                </w:r>
                <w:r w:rsidRPr="00C309C9">
                  <w:rPr>
                    <w:rStyle w:val="Hyperlink"/>
                  </w:rPr>
                  <w:t>Doelen die leiden naar een of meer beroepskwalificaties</w:t>
                </w:r>
                <w:r>
                  <w:rPr>
                    <w:webHidden/>
                  </w:rPr>
                  <w:tab/>
                </w:r>
                <w:r>
                  <w:rPr>
                    <w:webHidden/>
                  </w:rPr>
                  <w:fldChar w:fldCharType="begin"/>
                </w:r>
                <w:r>
                  <w:rPr>
                    <w:webHidden/>
                  </w:rPr>
                  <w:instrText xml:space="preserve"> PAGEREF _Toc188289127 \h </w:instrText>
                </w:r>
                <w:r>
                  <w:rPr>
                    <w:webHidden/>
                  </w:rPr>
                </w:r>
                <w:r>
                  <w:rPr>
                    <w:webHidden/>
                  </w:rPr>
                  <w:fldChar w:fldCharType="separate"/>
                </w:r>
                <w:r>
                  <w:rPr>
                    <w:webHidden/>
                  </w:rPr>
                  <w:t>29</w:t>
                </w:r>
                <w:r>
                  <w:rPr>
                    <w:webHidden/>
                  </w:rPr>
                  <w:fldChar w:fldCharType="end"/>
                </w:r>
              </w:hyperlink>
            </w:p>
            <w:p w14:paraId="331507EC" w14:textId="71B16A5F" w:rsidR="008E4E93" w:rsidRDefault="008E4E93" w:rsidP="008E4E93">
              <w:pPr>
                <w:pStyle w:val="Inhopg1"/>
              </w:pPr>
              <w:r>
                <w:rPr>
                  <w:b w:val="0"/>
                  <w:bCs/>
                  <w:lang w:val="nl-NL"/>
                </w:rPr>
                <w:fldChar w:fldCharType="end"/>
              </w:r>
            </w:p>
          </w:sdtContent>
        </w:sdt>
        <w:p w14:paraId="79201A61" w14:textId="48DDCA71" w:rsidR="006D3E59" w:rsidRDefault="00D53EDA" w:rsidP="008E4E93">
          <w:pPr>
            <w:pStyle w:val="Inhopg1"/>
          </w:pPr>
        </w:p>
      </w:sdtContent>
    </w:sdt>
    <w:p w14:paraId="5FA0E7A8" w14:textId="3CEB19F1"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41D3" w14:textId="77777777" w:rsidR="00D53EDA" w:rsidRDefault="00D53EDA" w:rsidP="00467BFD">
      <w:r>
        <w:separator/>
      </w:r>
    </w:p>
  </w:endnote>
  <w:endnote w:type="continuationSeparator" w:id="0">
    <w:p w14:paraId="73790393" w14:textId="77777777" w:rsidR="00D53EDA" w:rsidRDefault="00D53EDA" w:rsidP="00467BFD">
      <w:r>
        <w:continuationSeparator/>
      </w:r>
    </w:p>
  </w:endnote>
  <w:endnote w:type="continuationNotice" w:id="1">
    <w:p w14:paraId="65956F56" w14:textId="77777777" w:rsidR="00D53EDA" w:rsidRDefault="00D53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E08D" w14:textId="09855E6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77CA3">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1184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B359" w14:textId="5484EF4A" w:rsidR="00060480" w:rsidRDefault="00060480" w:rsidP="00467BFD">
    <w:r>
      <w:rPr>
        <w:noProof/>
      </w:rPr>
      <w:fldChar w:fldCharType="begin"/>
    </w:r>
    <w:r>
      <w:rPr>
        <w:noProof/>
      </w:rPr>
      <w:instrText xml:space="preserve"> STYLEREF  Titel  \* MERGEFORMAT </w:instrText>
    </w:r>
    <w:r>
      <w:rPr>
        <w:noProof/>
      </w:rPr>
      <w:fldChar w:fldCharType="separate"/>
    </w:r>
    <w:r w:rsidR="00F1184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77CA3">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1DA" w14:textId="05BBCABE"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7105A">
      <w:rPr>
        <w:sz w:val="20"/>
        <w:szCs w:val="20"/>
      </w:rPr>
      <w:t>Kok</w:t>
    </w:r>
    <w:r w:rsidR="00A77C88">
      <w:rPr>
        <w:sz w:val="20"/>
        <w:szCs w:val="20"/>
      </w:rPr>
      <w:t xml:space="preserve"> (versie </w:t>
    </w:r>
    <w:r w:rsidR="00EC7A5A">
      <w:rPr>
        <w:sz w:val="20"/>
        <w:szCs w:val="20"/>
      </w:rPr>
      <w:t>januari 2025</w:t>
    </w:r>
    <w:r w:rsidR="00A77C88">
      <w:rPr>
        <w:sz w:val="20"/>
        <w:szCs w:val="20"/>
      </w:rPr>
      <w:t>)</w:t>
    </w:r>
  </w:p>
  <w:p w14:paraId="61EC494E" w14:textId="561E6A6A" w:rsidR="00060480" w:rsidRPr="00DF29FA" w:rsidRDefault="00737264" w:rsidP="000C67EC">
    <w:pPr>
      <w:tabs>
        <w:tab w:val="right" w:pos="9638"/>
      </w:tabs>
      <w:spacing w:after="0"/>
      <w:rPr>
        <w:sz w:val="20"/>
        <w:szCs w:val="20"/>
      </w:rPr>
    </w:pPr>
    <w:r>
      <w:rPr>
        <w:sz w:val="20"/>
        <w:szCs w:val="20"/>
      </w:rPr>
      <w:t>VII-</w:t>
    </w:r>
    <w:r w:rsidR="0007105A">
      <w:rPr>
        <w:sz w:val="20"/>
        <w:szCs w:val="20"/>
      </w:rPr>
      <w:t>Kok</w:t>
    </w:r>
    <w:r w:rsidR="00060480" w:rsidRPr="00DF29FA">
      <w:rPr>
        <w:sz w:val="20"/>
        <w:szCs w:val="20"/>
      </w:rPr>
      <w:tab/>
    </w:r>
    <w:r w:rsidR="005A742D">
      <w:rPr>
        <w:sz w:val="20"/>
        <w:szCs w:val="20"/>
      </w:rPr>
      <w:t>D/202</w:t>
    </w:r>
    <w:r w:rsidR="00AD3538">
      <w:rPr>
        <w:sz w:val="20"/>
        <w:szCs w:val="20"/>
      </w:rPr>
      <w:t>5</w:t>
    </w:r>
    <w:r w:rsidR="005A742D">
      <w:rPr>
        <w:sz w:val="20"/>
        <w:szCs w:val="20"/>
      </w:rPr>
      <w:t>/13.758/</w:t>
    </w:r>
    <w:r w:rsidR="00616E67">
      <w:rPr>
        <w:sz w:val="20"/>
        <w:szCs w:val="20"/>
      </w:rPr>
      <w:t>053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B05" w14:textId="56C42731" w:rsidR="00060480" w:rsidRPr="00DF29FA" w:rsidRDefault="00060480" w:rsidP="00533E04">
    <w:pPr>
      <w:tabs>
        <w:tab w:val="right" w:pos="9639"/>
      </w:tabs>
      <w:spacing w:after="0"/>
      <w:rPr>
        <w:sz w:val="20"/>
        <w:szCs w:val="20"/>
      </w:rPr>
    </w:pPr>
    <w:bookmarkStart w:id="220" w:name="_Hlk58583203"/>
    <w:bookmarkStart w:id="221" w:name="_Hlk58583204"/>
    <w:r w:rsidRPr="00DF29FA">
      <w:rPr>
        <w:noProof/>
        <w:sz w:val="20"/>
        <w:szCs w:val="20"/>
        <w:lang w:eastAsia="nl-BE"/>
      </w:rPr>
      <w:drawing>
        <wp:anchor distT="0" distB="0" distL="114300" distR="114300" simplePos="0" relativeHeight="251658249" behindDoc="1" locked="0" layoutInCell="1" allowOverlap="1" wp14:anchorId="0F6D9A8C" wp14:editId="7ACEB7A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105A">
      <w:rPr>
        <w:noProof/>
        <w:sz w:val="20"/>
        <w:szCs w:val="20"/>
        <w:lang w:eastAsia="nl-BE"/>
      </w:rPr>
      <w:t>Kok</w:t>
    </w:r>
    <w:r w:rsidR="00A77C88">
      <w:rPr>
        <w:sz w:val="20"/>
        <w:szCs w:val="20"/>
      </w:rPr>
      <w:t xml:space="preserve"> (versie </w:t>
    </w:r>
    <w:r w:rsidR="00EC7A5A">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56DCADC" w14:textId="6E27F533" w:rsidR="00060480" w:rsidRDefault="005A742D" w:rsidP="00F91861">
    <w:pPr>
      <w:tabs>
        <w:tab w:val="right" w:pos="9638"/>
      </w:tabs>
      <w:spacing w:after="0"/>
    </w:pPr>
    <w:r>
      <w:rPr>
        <w:sz w:val="20"/>
        <w:szCs w:val="20"/>
      </w:rPr>
      <w:t>D/202</w:t>
    </w:r>
    <w:r w:rsidR="00AD3538">
      <w:rPr>
        <w:sz w:val="20"/>
        <w:szCs w:val="20"/>
      </w:rPr>
      <w:t>5</w:t>
    </w:r>
    <w:r>
      <w:rPr>
        <w:sz w:val="20"/>
        <w:szCs w:val="20"/>
      </w:rPr>
      <w:t>/13.758/</w:t>
    </w:r>
    <w:r w:rsidR="00616E67">
      <w:rPr>
        <w:sz w:val="20"/>
        <w:szCs w:val="20"/>
      </w:rPr>
      <w:t>053</w:t>
    </w:r>
    <w:r w:rsidR="00060480">
      <w:rPr>
        <w:sz w:val="20"/>
        <w:szCs w:val="20"/>
      </w:rPr>
      <w:tab/>
    </w:r>
    <w:bookmarkEnd w:id="220"/>
    <w:bookmarkEnd w:id="221"/>
    <w:r w:rsidR="00737264">
      <w:rPr>
        <w:sz w:val="20"/>
        <w:szCs w:val="20"/>
      </w:rPr>
      <w:t>VII-</w:t>
    </w:r>
    <w:r w:rsidR="0007105A">
      <w:rPr>
        <w:sz w:val="20"/>
        <w:szCs w:val="20"/>
      </w:rPr>
      <w:t>Kok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3E3D" w14:textId="77777777" w:rsidR="00D53EDA" w:rsidRDefault="00D53EDA" w:rsidP="00467BFD">
      <w:r>
        <w:separator/>
      </w:r>
    </w:p>
  </w:footnote>
  <w:footnote w:type="continuationSeparator" w:id="0">
    <w:p w14:paraId="092B19E9" w14:textId="77777777" w:rsidR="00D53EDA" w:rsidRDefault="00D53EDA" w:rsidP="00467BFD">
      <w:r>
        <w:continuationSeparator/>
      </w:r>
    </w:p>
  </w:footnote>
  <w:footnote w:type="continuationNotice" w:id="1">
    <w:p w14:paraId="39CF8A68" w14:textId="77777777" w:rsidR="00D53EDA" w:rsidRDefault="00D53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F93" w14:textId="15D554F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B6" w14:textId="34288F52"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0EC" w14:textId="366D2FF3"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F9" w14:textId="457C494E"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E56" w14:textId="4C151A7D"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436" w14:textId="130F1A9A"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5DAD25B2"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568BFE19"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60A60F7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B6FC8D0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246A46A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E14BDA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A87A2E"/>
    <w:multiLevelType w:val="hybridMultilevel"/>
    <w:tmpl w:val="7B7E2F08"/>
    <w:lvl w:ilvl="0" w:tplc="08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3A64907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A65241F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46241FB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B038D6F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0CE4EBB0"/>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6"/>
  </w:num>
  <w:num w:numId="3" w16cid:durableId="262104878">
    <w:abstractNumId w:val="5"/>
  </w:num>
  <w:num w:numId="4" w16cid:durableId="1167399046">
    <w:abstractNumId w:val="9"/>
  </w:num>
  <w:num w:numId="5" w16cid:durableId="275257753">
    <w:abstractNumId w:val="12"/>
  </w:num>
  <w:num w:numId="6" w16cid:durableId="1543245855">
    <w:abstractNumId w:val="0"/>
  </w:num>
  <w:num w:numId="7" w16cid:durableId="179205933">
    <w:abstractNumId w:val="28"/>
  </w:num>
  <w:num w:numId="8" w16cid:durableId="24672570">
    <w:abstractNumId w:val="16"/>
  </w:num>
  <w:num w:numId="9" w16cid:durableId="1832021493">
    <w:abstractNumId w:val="7"/>
  </w:num>
  <w:num w:numId="10" w16cid:durableId="334043368">
    <w:abstractNumId w:val="26"/>
  </w:num>
  <w:num w:numId="11" w16cid:durableId="834809510">
    <w:abstractNumId w:val="29"/>
  </w:num>
  <w:num w:numId="12" w16cid:durableId="1654674241">
    <w:abstractNumId w:val="1"/>
  </w:num>
  <w:num w:numId="13" w16cid:durableId="1986272356">
    <w:abstractNumId w:val="17"/>
  </w:num>
  <w:num w:numId="14" w16cid:durableId="607468399">
    <w:abstractNumId w:val="22"/>
  </w:num>
  <w:num w:numId="15" w16cid:durableId="1554921489">
    <w:abstractNumId w:val="8"/>
  </w:num>
  <w:num w:numId="16" w16cid:durableId="703822952">
    <w:abstractNumId w:val="23"/>
  </w:num>
  <w:num w:numId="17" w16cid:durableId="56363811">
    <w:abstractNumId w:val="25"/>
  </w:num>
  <w:num w:numId="18" w16cid:durableId="25831324">
    <w:abstractNumId w:val="14"/>
  </w:num>
  <w:num w:numId="19" w16cid:durableId="1122378722">
    <w:abstractNumId w:val="18"/>
  </w:num>
  <w:num w:numId="20" w16cid:durableId="1374963371">
    <w:abstractNumId w:val="10"/>
  </w:num>
  <w:num w:numId="21" w16cid:durableId="1097362639">
    <w:abstractNumId w:val="4"/>
  </w:num>
  <w:num w:numId="22" w16cid:durableId="56130891">
    <w:abstractNumId w:val="24"/>
  </w:num>
  <w:num w:numId="23" w16cid:durableId="707074427">
    <w:abstractNumId w:val="3"/>
  </w:num>
  <w:num w:numId="24" w16cid:durableId="1186941247">
    <w:abstractNumId w:val="15"/>
  </w:num>
  <w:num w:numId="25" w16cid:durableId="1855193773">
    <w:abstractNumId w:val="19"/>
  </w:num>
  <w:num w:numId="26" w16cid:durableId="925696048">
    <w:abstractNumId w:val="6"/>
  </w:num>
  <w:num w:numId="27" w16cid:durableId="530265897">
    <w:abstractNumId w:val="2"/>
  </w:num>
  <w:num w:numId="28" w16cid:durableId="1712420459">
    <w:abstractNumId w:val="11"/>
  </w:num>
  <w:num w:numId="29" w16cid:durableId="1024866534">
    <w:abstractNumId w:val="21"/>
  </w:num>
  <w:num w:numId="30" w16cid:durableId="272858206">
    <w:abstractNumId w:val="27"/>
  </w:num>
  <w:num w:numId="31" w16cid:durableId="959458102">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85887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3XU5YqkYvLv+3bNUCT0rIw+yQTwKq4wbwoiBYk0AJ7aTiXrS9L1yCG3yGtdVRJxVijfsyDHLywJDi/MI3k25w==" w:salt="vq0J4XZWTaMDyrKdGsU3A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2BA3"/>
    <w:rsid w:val="00002EC7"/>
    <w:rsid w:val="0000374B"/>
    <w:rsid w:val="000044B3"/>
    <w:rsid w:val="00004E54"/>
    <w:rsid w:val="0000561E"/>
    <w:rsid w:val="00006321"/>
    <w:rsid w:val="00006F63"/>
    <w:rsid w:val="000101E1"/>
    <w:rsid w:val="00011EBD"/>
    <w:rsid w:val="000126B1"/>
    <w:rsid w:val="00017648"/>
    <w:rsid w:val="00021D70"/>
    <w:rsid w:val="00022034"/>
    <w:rsid w:val="0002404B"/>
    <w:rsid w:val="000240DC"/>
    <w:rsid w:val="0002464C"/>
    <w:rsid w:val="00034B3A"/>
    <w:rsid w:val="000352C2"/>
    <w:rsid w:val="00037628"/>
    <w:rsid w:val="0004416B"/>
    <w:rsid w:val="00045ED0"/>
    <w:rsid w:val="00045EF5"/>
    <w:rsid w:val="000503E5"/>
    <w:rsid w:val="00052281"/>
    <w:rsid w:val="00057359"/>
    <w:rsid w:val="00057EDF"/>
    <w:rsid w:val="00060257"/>
    <w:rsid w:val="00060480"/>
    <w:rsid w:val="00062EED"/>
    <w:rsid w:val="000633F6"/>
    <w:rsid w:val="000640E9"/>
    <w:rsid w:val="00070793"/>
    <w:rsid w:val="00070E7C"/>
    <w:rsid w:val="0007105A"/>
    <w:rsid w:val="00072450"/>
    <w:rsid w:val="000773B5"/>
    <w:rsid w:val="00080975"/>
    <w:rsid w:val="000850FA"/>
    <w:rsid w:val="00085566"/>
    <w:rsid w:val="00087C40"/>
    <w:rsid w:val="00090CA5"/>
    <w:rsid w:val="00094CDF"/>
    <w:rsid w:val="000A2292"/>
    <w:rsid w:val="000A272A"/>
    <w:rsid w:val="000A3B0B"/>
    <w:rsid w:val="000A42D5"/>
    <w:rsid w:val="000A4C40"/>
    <w:rsid w:val="000A50E2"/>
    <w:rsid w:val="000A63DD"/>
    <w:rsid w:val="000A7E45"/>
    <w:rsid w:val="000B1717"/>
    <w:rsid w:val="000B2F7A"/>
    <w:rsid w:val="000B3936"/>
    <w:rsid w:val="000C1717"/>
    <w:rsid w:val="000C3D28"/>
    <w:rsid w:val="000C4A1F"/>
    <w:rsid w:val="000C4E35"/>
    <w:rsid w:val="000C67EC"/>
    <w:rsid w:val="000C6968"/>
    <w:rsid w:val="000D0FEF"/>
    <w:rsid w:val="000D3642"/>
    <w:rsid w:val="000D40DB"/>
    <w:rsid w:val="000D52A2"/>
    <w:rsid w:val="000F332E"/>
    <w:rsid w:val="000F4BBB"/>
    <w:rsid w:val="000F56AE"/>
    <w:rsid w:val="000F72A5"/>
    <w:rsid w:val="00103252"/>
    <w:rsid w:val="00103E4A"/>
    <w:rsid w:val="00104E01"/>
    <w:rsid w:val="0010679A"/>
    <w:rsid w:val="00106872"/>
    <w:rsid w:val="0010712D"/>
    <w:rsid w:val="00111583"/>
    <w:rsid w:val="0011336E"/>
    <w:rsid w:val="0011432C"/>
    <w:rsid w:val="00114B35"/>
    <w:rsid w:val="00115985"/>
    <w:rsid w:val="001173B1"/>
    <w:rsid w:val="001207CB"/>
    <w:rsid w:val="00122B38"/>
    <w:rsid w:val="0012392B"/>
    <w:rsid w:val="00125938"/>
    <w:rsid w:val="00126C1D"/>
    <w:rsid w:val="00132A75"/>
    <w:rsid w:val="001332B5"/>
    <w:rsid w:val="001333E1"/>
    <w:rsid w:val="00134BF8"/>
    <w:rsid w:val="0013526D"/>
    <w:rsid w:val="00135EE2"/>
    <w:rsid w:val="00140EB7"/>
    <w:rsid w:val="00143BBD"/>
    <w:rsid w:val="00150972"/>
    <w:rsid w:val="00150B5E"/>
    <w:rsid w:val="00150C50"/>
    <w:rsid w:val="001513A1"/>
    <w:rsid w:val="00151E04"/>
    <w:rsid w:val="00152C48"/>
    <w:rsid w:val="00153587"/>
    <w:rsid w:val="001543A2"/>
    <w:rsid w:val="00155567"/>
    <w:rsid w:val="00162DC6"/>
    <w:rsid w:val="001637D1"/>
    <w:rsid w:val="00163C01"/>
    <w:rsid w:val="001663AB"/>
    <w:rsid w:val="0017046D"/>
    <w:rsid w:val="0017149C"/>
    <w:rsid w:val="00174AA1"/>
    <w:rsid w:val="0018140C"/>
    <w:rsid w:val="00184095"/>
    <w:rsid w:val="001856B2"/>
    <w:rsid w:val="0019117D"/>
    <w:rsid w:val="00193945"/>
    <w:rsid w:val="00193B7B"/>
    <w:rsid w:val="00193DB1"/>
    <w:rsid w:val="001961FF"/>
    <w:rsid w:val="00197586"/>
    <w:rsid w:val="001979DA"/>
    <w:rsid w:val="001A0D10"/>
    <w:rsid w:val="001A0FDF"/>
    <w:rsid w:val="001A15FC"/>
    <w:rsid w:val="001A1A7B"/>
    <w:rsid w:val="001A2038"/>
    <w:rsid w:val="001A55CC"/>
    <w:rsid w:val="001A7DB4"/>
    <w:rsid w:val="001B0021"/>
    <w:rsid w:val="001B0BC9"/>
    <w:rsid w:val="001B233B"/>
    <w:rsid w:val="001B492B"/>
    <w:rsid w:val="001B6BDD"/>
    <w:rsid w:val="001B78B2"/>
    <w:rsid w:val="001C09EF"/>
    <w:rsid w:val="001C0EF6"/>
    <w:rsid w:val="001C118A"/>
    <w:rsid w:val="001C17DE"/>
    <w:rsid w:val="001C5174"/>
    <w:rsid w:val="001D3916"/>
    <w:rsid w:val="001D60FB"/>
    <w:rsid w:val="001D7811"/>
    <w:rsid w:val="001E0DD8"/>
    <w:rsid w:val="001E16CA"/>
    <w:rsid w:val="001E5C0F"/>
    <w:rsid w:val="001E7296"/>
    <w:rsid w:val="001F1F60"/>
    <w:rsid w:val="001F20A4"/>
    <w:rsid w:val="001F2537"/>
    <w:rsid w:val="001F2B7E"/>
    <w:rsid w:val="001F4071"/>
    <w:rsid w:val="001F7DE0"/>
    <w:rsid w:val="00200E38"/>
    <w:rsid w:val="00203E4C"/>
    <w:rsid w:val="002050D0"/>
    <w:rsid w:val="00206572"/>
    <w:rsid w:val="00207B83"/>
    <w:rsid w:val="00210A5D"/>
    <w:rsid w:val="002120E2"/>
    <w:rsid w:val="00213432"/>
    <w:rsid w:val="0021344F"/>
    <w:rsid w:val="002134F0"/>
    <w:rsid w:val="002140A3"/>
    <w:rsid w:val="00215503"/>
    <w:rsid w:val="0021617C"/>
    <w:rsid w:val="00217C52"/>
    <w:rsid w:val="00220194"/>
    <w:rsid w:val="002213BB"/>
    <w:rsid w:val="00222209"/>
    <w:rsid w:val="00226143"/>
    <w:rsid w:val="0023244B"/>
    <w:rsid w:val="0023252D"/>
    <w:rsid w:val="00234A87"/>
    <w:rsid w:val="00236FB1"/>
    <w:rsid w:val="00240CBB"/>
    <w:rsid w:val="00243F82"/>
    <w:rsid w:val="002469E2"/>
    <w:rsid w:val="00250D34"/>
    <w:rsid w:val="00262F79"/>
    <w:rsid w:val="002632BC"/>
    <w:rsid w:val="00263C37"/>
    <w:rsid w:val="002655ED"/>
    <w:rsid w:val="00265D8C"/>
    <w:rsid w:val="00270081"/>
    <w:rsid w:val="00271340"/>
    <w:rsid w:val="0027444F"/>
    <w:rsid w:val="00275C9A"/>
    <w:rsid w:val="00276516"/>
    <w:rsid w:val="0027652D"/>
    <w:rsid w:val="002773AB"/>
    <w:rsid w:val="00280E05"/>
    <w:rsid w:val="002814D0"/>
    <w:rsid w:val="0028489B"/>
    <w:rsid w:val="00293A56"/>
    <w:rsid w:val="00297419"/>
    <w:rsid w:val="002A3E07"/>
    <w:rsid w:val="002A4CF1"/>
    <w:rsid w:val="002A715B"/>
    <w:rsid w:val="002B732B"/>
    <w:rsid w:val="002C2CDE"/>
    <w:rsid w:val="002C3832"/>
    <w:rsid w:val="002C4275"/>
    <w:rsid w:val="002C4B78"/>
    <w:rsid w:val="002C5406"/>
    <w:rsid w:val="002C6BC4"/>
    <w:rsid w:val="002D1A29"/>
    <w:rsid w:val="002D4F78"/>
    <w:rsid w:val="002D60F8"/>
    <w:rsid w:val="002E11CF"/>
    <w:rsid w:val="002E23C6"/>
    <w:rsid w:val="002E6D31"/>
    <w:rsid w:val="002E6F1E"/>
    <w:rsid w:val="002E7DB6"/>
    <w:rsid w:val="002E7E0C"/>
    <w:rsid w:val="002F195A"/>
    <w:rsid w:val="002F2CDC"/>
    <w:rsid w:val="002F774C"/>
    <w:rsid w:val="00301DDF"/>
    <w:rsid w:val="00301F74"/>
    <w:rsid w:val="00301FFD"/>
    <w:rsid w:val="00304CF6"/>
    <w:rsid w:val="003079DB"/>
    <w:rsid w:val="00310CB4"/>
    <w:rsid w:val="003153CF"/>
    <w:rsid w:val="00316719"/>
    <w:rsid w:val="00316BF8"/>
    <w:rsid w:val="003202E4"/>
    <w:rsid w:val="003238A7"/>
    <w:rsid w:val="00325517"/>
    <w:rsid w:val="00327329"/>
    <w:rsid w:val="00327A2E"/>
    <w:rsid w:val="00330583"/>
    <w:rsid w:val="00331E8A"/>
    <w:rsid w:val="003324D4"/>
    <w:rsid w:val="00333D5B"/>
    <w:rsid w:val="0034069C"/>
    <w:rsid w:val="0034253A"/>
    <w:rsid w:val="003434A5"/>
    <w:rsid w:val="00344951"/>
    <w:rsid w:val="003452DE"/>
    <w:rsid w:val="003477E2"/>
    <w:rsid w:val="00350589"/>
    <w:rsid w:val="00350AC3"/>
    <w:rsid w:val="00351A97"/>
    <w:rsid w:val="003546DC"/>
    <w:rsid w:val="00354A2B"/>
    <w:rsid w:val="0036189F"/>
    <w:rsid w:val="003626B9"/>
    <w:rsid w:val="003635D8"/>
    <w:rsid w:val="00364BE4"/>
    <w:rsid w:val="00365C35"/>
    <w:rsid w:val="00371464"/>
    <w:rsid w:val="003743A4"/>
    <w:rsid w:val="0037606C"/>
    <w:rsid w:val="00376921"/>
    <w:rsid w:val="0037760C"/>
    <w:rsid w:val="00377990"/>
    <w:rsid w:val="00377CA3"/>
    <w:rsid w:val="00381F55"/>
    <w:rsid w:val="00382831"/>
    <w:rsid w:val="003853DF"/>
    <w:rsid w:val="00385689"/>
    <w:rsid w:val="003874D8"/>
    <w:rsid w:val="00391253"/>
    <w:rsid w:val="00392E39"/>
    <w:rsid w:val="00392F56"/>
    <w:rsid w:val="00394848"/>
    <w:rsid w:val="0039510C"/>
    <w:rsid w:val="00396B86"/>
    <w:rsid w:val="003A1858"/>
    <w:rsid w:val="003A27CF"/>
    <w:rsid w:val="003A3268"/>
    <w:rsid w:val="003A3C50"/>
    <w:rsid w:val="003B17D8"/>
    <w:rsid w:val="003B2336"/>
    <w:rsid w:val="003B2608"/>
    <w:rsid w:val="003B3B4B"/>
    <w:rsid w:val="003B5988"/>
    <w:rsid w:val="003B655E"/>
    <w:rsid w:val="003C12DD"/>
    <w:rsid w:val="003C1C1B"/>
    <w:rsid w:val="003C20F3"/>
    <w:rsid w:val="003C5EA5"/>
    <w:rsid w:val="003C6E8E"/>
    <w:rsid w:val="003D06DB"/>
    <w:rsid w:val="003D29DB"/>
    <w:rsid w:val="003D4248"/>
    <w:rsid w:val="003D58EF"/>
    <w:rsid w:val="003D7C3B"/>
    <w:rsid w:val="003E11FD"/>
    <w:rsid w:val="003E3092"/>
    <w:rsid w:val="003E4670"/>
    <w:rsid w:val="003F31F4"/>
    <w:rsid w:val="003F5640"/>
    <w:rsid w:val="003F5946"/>
    <w:rsid w:val="003F59E9"/>
    <w:rsid w:val="003F6239"/>
    <w:rsid w:val="003F65BB"/>
    <w:rsid w:val="003F7516"/>
    <w:rsid w:val="003F7C0E"/>
    <w:rsid w:val="004007AC"/>
    <w:rsid w:val="004043CD"/>
    <w:rsid w:val="004078B7"/>
    <w:rsid w:val="00407D40"/>
    <w:rsid w:val="00410790"/>
    <w:rsid w:val="00410DCC"/>
    <w:rsid w:val="004201D9"/>
    <w:rsid w:val="00421604"/>
    <w:rsid w:val="00424049"/>
    <w:rsid w:val="00425667"/>
    <w:rsid w:val="00430F75"/>
    <w:rsid w:val="004313A1"/>
    <w:rsid w:val="00433AA7"/>
    <w:rsid w:val="004443B0"/>
    <w:rsid w:val="004477A9"/>
    <w:rsid w:val="00447FCD"/>
    <w:rsid w:val="00450644"/>
    <w:rsid w:val="00450DF8"/>
    <w:rsid w:val="00452792"/>
    <w:rsid w:val="004606F7"/>
    <w:rsid w:val="00463754"/>
    <w:rsid w:val="00463B10"/>
    <w:rsid w:val="00467BFD"/>
    <w:rsid w:val="004704AF"/>
    <w:rsid w:val="00470B5B"/>
    <w:rsid w:val="00470FCC"/>
    <w:rsid w:val="0047121D"/>
    <w:rsid w:val="00472211"/>
    <w:rsid w:val="0047505D"/>
    <w:rsid w:val="00477279"/>
    <w:rsid w:val="004822D9"/>
    <w:rsid w:val="00483294"/>
    <w:rsid w:val="00491B6E"/>
    <w:rsid w:val="004A2850"/>
    <w:rsid w:val="004A2E5F"/>
    <w:rsid w:val="004A2E7E"/>
    <w:rsid w:val="004A4922"/>
    <w:rsid w:val="004B1033"/>
    <w:rsid w:val="004B288E"/>
    <w:rsid w:val="004B2D51"/>
    <w:rsid w:val="004B4591"/>
    <w:rsid w:val="004B4775"/>
    <w:rsid w:val="004B6286"/>
    <w:rsid w:val="004C0924"/>
    <w:rsid w:val="004C0B57"/>
    <w:rsid w:val="004C11BC"/>
    <w:rsid w:val="004C437F"/>
    <w:rsid w:val="004C56C4"/>
    <w:rsid w:val="004D1377"/>
    <w:rsid w:val="004D3D4A"/>
    <w:rsid w:val="004D3E57"/>
    <w:rsid w:val="004E13B4"/>
    <w:rsid w:val="004E47E2"/>
    <w:rsid w:val="004E50BA"/>
    <w:rsid w:val="004E68DF"/>
    <w:rsid w:val="004E694B"/>
    <w:rsid w:val="004E709E"/>
    <w:rsid w:val="004F0C98"/>
    <w:rsid w:val="004F0CC7"/>
    <w:rsid w:val="004F32CA"/>
    <w:rsid w:val="004F72C0"/>
    <w:rsid w:val="005024FE"/>
    <w:rsid w:val="00503153"/>
    <w:rsid w:val="00503AC1"/>
    <w:rsid w:val="0050506A"/>
    <w:rsid w:val="0050699B"/>
    <w:rsid w:val="00511213"/>
    <w:rsid w:val="00511FE9"/>
    <w:rsid w:val="00512CE3"/>
    <w:rsid w:val="00513A38"/>
    <w:rsid w:val="00514456"/>
    <w:rsid w:val="005157FF"/>
    <w:rsid w:val="0052042F"/>
    <w:rsid w:val="0052075B"/>
    <w:rsid w:val="005218EE"/>
    <w:rsid w:val="005220BD"/>
    <w:rsid w:val="005220E1"/>
    <w:rsid w:val="00523043"/>
    <w:rsid w:val="005235D1"/>
    <w:rsid w:val="00523C23"/>
    <w:rsid w:val="00523C37"/>
    <w:rsid w:val="005242A7"/>
    <w:rsid w:val="00525D2C"/>
    <w:rsid w:val="00530849"/>
    <w:rsid w:val="005309E3"/>
    <w:rsid w:val="005315D8"/>
    <w:rsid w:val="005318E5"/>
    <w:rsid w:val="00533795"/>
    <w:rsid w:val="00533E04"/>
    <w:rsid w:val="00533E62"/>
    <w:rsid w:val="00534C54"/>
    <w:rsid w:val="00535F56"/>
    <w:rsid w:val="005367E5"/>
    <w:rsid w:val="00543671"/>
    <w:rsid w:val="00546066"/>
    <w:rsid w:val="00546C7B"/>
    <w:rsid w:val="00547616"/>
    <w:rsid w:val="00547751"/>
    <w:rsid w:val="005502B9"/>
    <w:rsid w:val="005516A6"/>
    <w:rsid w:val="00553AED"/>
    <w:rsid w:val="00553BA4"/>
    <w:rsid w:val="00555049"/>
    <w:rsid w:val="005610FB"/>
    <w:rsid w:val="0056245F"/>
    <w:rsid w:val="00565FC9"/>
    <w:rsid w:val="0057255D"/>
    <w:rsid w:val="005729DB"/>
    <w:rsid w:val="00577A6F"/>
    <w:rsid w:val="00580092"/>
    <w:rsid w:val="00580E8B"/>
    <w:rsid w:val="005815CE"/>
    <w:rsid w:val="00581A79"/>
    <w:rsid w:val="005828B5"/>
    <w:rsid w:val="005841DB"/>
    <w:rsid w:val="005843C0"/>
    <w:rsid w:val="0058624E"/>
    <w:rsid w:val="00590AD6"/>
    <w:rsid w:val="00591DC5"/>
    <w:rsid w:val="00593F90"/>
    <w:rsid w:val="00594357"/>
    <w:rsid w:val="00595B1E"/>
    <w:rsid w:val="005A211B"/>
    <w:rsid w:val="005A3F47"/>
    <w:rsid w:val="005A5BDB"/>
    <w:rsid w:val="005A742D"/>
    <w:rsid w:val="005B09B5"/>
    <w:rsid w:val="005B15D3"/>
    <w:rsid w:val="005B3CAC"/>
    <w:rsid w:val="005B4350"/>
    <w:rsid w:val="005B504E"/>
    <w:rsid w:val="005B5EE8"/>
    <w:rsid w:val="005B6B0B"/>
    <w:rsid w:val="005B7367"/>
    <w:rsid w:val="005C1E00"/>
    <w:rsid w:val="005C431F"/>
    <w:rsid w:val="005C54FA"/>
    <w:rsid w:val="005C5C9B"/>
    <w:rsid w:val="005C60B3"/>
    <w:rsid w:val="005C6623"/>
    <w:rsid w:val="005C7E99"/>
    <w:rsid w:val="005D389C"/>
    <w:rsid w:val="005D3E0A"/>
    <w:rsid w:val="005D519C"/>
    <w:rsid w:val="005D6755"/>
    <w:rsid w:val="005D79F5"/>
    <w:rsid w:val="005E04D9"/>
    <w:rsid w:val="005E376D"/>
    <w:rsid w:val="005F3E89"/>
    <w:rsid w:val="006008C6"/>
    <w:rsid w:val="00602577"/>
    <w:rsid w:val="00603D50"/>
    <w:rsid w:val="0060453F"/>
    <w:rsid w:val="0060513B"/>
    <w:rsid w:val="006054CE"/>
    <w:rsid w:val="0060663D"/>
    <w:rsid w:val="006069CD"/>
    <w:rsid w:val="006159D9"/>
    <w:rsid w:val="00616E61"/>
    <w:rsid w:val="00616E67"/>
    <w:rsid w:val="00621D76"/>
    <w:rsid w:val="00623F7B"/>
    <w:rsid w:val="00625047"/>
    <w:rsid w:val="0062682C"/>
    <w:rsid w:val="0062793A"/>
    <w:rsid w:val="00630FB3"/>
    <w:rsid w:val="00633F67"/>
    <w:rsid w:val="006342D8"/>
    <w:rsid w:val="00636CF1"/>
    <w:rsid w:val="00641BD0"/>
    <w:rsid w:val="006439AC"/>
    <w:rsid w:val="00643E6E"/>
    <w:rsid w:val="00644128"/>
    <w:rsid w:val="006462CA"/>
    <w:rsid w:val="006507E5"/>
    <w:rsid w:val="0065166E"/>
    <w:rsid w:val="00651693"/>
    <w:rsid w:val="006610AD"/>
    <w:rsid w:val="006627E5"/>
    <w:rsid w:val="00674A53"/>
    <w:rsid w:val="006753DE"/>
    <w:rsid w:val="00676407"/>
    <w:rsid w:val="00677C5A"/>
    <w:rsid w:val="0069163B"/>
    <w:rsid w:val="006931AA"/>
    <w:rsid w:val="00693F83"/>
    <w:rsid w:val="006952E4"/>
    <w:rsid w:val="00695F4F"/>
    <w:rsid w:val="006972A2"/>
    <w:rsid w:val="006A02D4"/>
    <w:rsid w:val="006A12DA"/>
    <w:rsid w:val="006A302E"/>
    <w:rsid w:val="006A400D"/>
    <w:rsid w:val="006B156B"/>
    <w:rsid w:val="006B1AF2"/>
    <w:rsid w:val="006B5085"/>
    <w:rsid w:val="006B57E3"/>
    <w:rsid w:val="006B5D53"/>
    <w:rsid w:val="006B6EAF"/>
    <w:rsid w:val="006B7B38"/>
    <w:rsid w:val="006C094A"/>
    <w:rsid w:val="006C7E10"/>
    <w:rsid w:val="006D26AD"/>
    <w:rsid w:val="006D311E"/>
    <w:rsid w:val="006D3E59"/>
    <w:rsid w:val="006D4286"/>
    <w:rsid w:val="006D5B77"/>
    <w:rsid w:val="006D5C0C"/>
    <w:rsid w:val="006E069F"/>
    <w:rsid w:val="006E0D4C"/>
    <w:rsid w:val="006E1131"/>
    <w:rsid w:val="006E4B18"/>
    <w:rsid w:val="006E4BA0"/>
    <w:rsid w:val="006E7FC3"/>
    <w:rsid w:val="006F4915"/>
    <w:rsid w:val="006F5255"/>
    <w:rsid w:val="006F5548"/>
    <w:rsid w:val="006F561D"/>
    <w:rsid w:val="006F6012"/>
    <w:rsid w:val="006F75BB"/>
    <w:rsid w:val="00704F7A"/>
    <w:rsid w:val="0070586D"/>
    <w:rsid w:val="007076BF"/>
    <w:rsid w:val="0071366C"/>
    <w:rsid w:val="00722516"/>
    <w:rsid w:val="00723B26"/>
    <w:rsid w:val="00725C8B"/>
    <w:rsid w:val="00731063"/>
    <w:rsid w:val="007332BE"/>
    <w:rsid w:val="00733D03"/>
    <w:rsid w:val="00737264"/>
    <w:rsid w:val="00740AA4"/>
    <w:rsid w:val="007437A1"/>
    <w:rsid w:val="00743E01"/>
    <w:rsid w:val="00746024"/>
    <w:rsid w:val="00747470"/>
    <w:rsid w:val="00752875"/>
    <w:rsid w:val="007545EE"/>
    <w:rsid w:val="00754BEB"/>
    <w:rsid w:val="00760E53"/>
    <w:rsid w:val="00766927"/>
    <w:rsid w:val="0076793E"/>
    <w:rsid w:val="007757A0"/>
    <w:rsid w:val="00781805"/>
    <w:rsid w:val="00782930"/>
    <w:rsid w:val="00783B7C"/>
    <w:rsid w:val="007843F3"/>
    <w:rsid w:val="00785E67"/>
    <w:rsid w:val="00786D2B"/>
    <w:rsid w:val="00791059"/>
    <w:rsid w:val="00793B74"/>
    <w:rsid w:val="007A1DE6"/>
    <w:rsid w:val="007B0098"/>
    <w:rsid w:val="007B47EA"/>
    <w:rsid w:val="007B6E9F"/>
    <w:rsid w:val="007C0984"/>
    <w:rsid w:val="007C1E2F"/>
    <w:rsid w:val="007C368E"/>
    <w:rsid w:val="007C5608"/>
    <w:rsid w:val="007D3298"/>
    <w:rsid w:val="007D492A"/>
    <w:rsid w:val="007D7704"/>
    <w:rsid w:val="007E1E04"/>
    <w:rsid w:val="007E344B"/>
    <w:rsid w:val="007E5062"/>
    <w:rsid w:val="007F1917"/>
    <w:rsid w:val="007F275C"/>
    <w:rsid w:val="007F2EAD"/>
    <w:rsid w:val="007F5881"/>
    <w:rsid w:val="007F6A5E"/>
    <w:rsid w:val="008016FA"/>
    <w:rsid w:val="00801C07"/>
    <w:rsid w:val="00802033"/>
    <w:rsid w:val="008061F6"/>
    <w:rsid w:val="0080688A"/>
    <w:rsid w:val="0081207B"/>
    <w:rsid w:val="00816E66"/>
    <w:rsid w:val="00816F4B"/>
    <w:rsid w:val="0082098D"/>
    <w:rsid w:val="008242F7"/>
    <w:rsid w:val="00825A9E"/>
    <w:rsid w:val="00827652"/>
    <w:rsid w:val="008312C0"/>
    <w:rsid w:val="00836058"/>
    <w:rsid w:val="00836A25"/>
    <w:rsid w:val="00840FCD"/>
    <w:rsid w:val="008412E9"/>
    <w:rsid w:val="0084140A"/>
    <w:rsid w:val="00841867"/>
    <w:rsid w:val="008428C9"/>
    <w:rsid w:val="008436F6"/>
    <w:rsid w:val="00850ABD"/>
    <w:rsid w:val="00855F21"/>
    <w:rsid w:val="0085783C"/>
    <w:rsid w:val="00857CC5"/>
    <w:rsid w:val="008606DF"/>
    <w:rsid w:val="008618C9"/>
    <w:rsid w:val="008619A1"/>
    <w:rsid w:val="00862ACC"/>
    <w:rsid w:val="0086734C"/>
    <w:rsid w:val="00870BDE"/>
    <w:rsid w:val="00872EFA"/>
    <w:rsid w:val="00874A73"/>
    <w:rsid w:val="00875555"/>
    <w:rsid w:val="008770FF"/>
    <w:rsid w:val="00880CE6"/>
    <w:rsid w:val="00882E28"/>
    <w:rsid w:val="00883D52"/>
    <w:rsid w:val="008850A3"/>
    <w:rsid w:val="0088744D"/>
    <w:rsid w:val="00892496"/>
    <w:rsid w:val="00894E79"/>
    <w:rsid w:val="008A011A"/>
    <w:rsid w:val="008A2ED5"/>
    <w:rsid w:val="008A42A7"/>
    <w:rsid w:val="008A50FD"/>
    <w:rsid w:val="008A7B51"/>
    <w:rsid w:val="008B0DAE"/>
    <w:rsid w:val="008B0F35"/>
    <w:rsid w:val="008B1516"/>
    <w:rsid w:val="008B205D"/>
    <w:rsid w:val="008B211A"/>
    <w:rsid w:val="008B66FA"/>
    <w:rsid w:val="008B77EF"/>
    <w:rsid w:val="008C099A"/>
    <w:rsid w:val="008D02E3"/>
    <w:rsid w:val="008D4293"/>
    <w:rsid w:val="008D54DF"/>
    <w:rsid w:val="008D5AD1"/>
    <w:rsid w:val="008E00E0"/>
    <w:rsid w:val="008E1728"/>
    <w:rsid w:val="008E2F17"/>
    <w:rsid w:val="008E3699"/>
    <w:rsid w:val="008E4E93"/>
    <w:rsid w:val="008E5D4D"/>
    <w:rsid w:val="008E6DF2"/>
    <w:rsid w:val="008F07F3"/>
    <w:rsid w:val="008F11D5"/>
    <w:rsid w:val="008F1488"/>
    <w:rsid w:val="008F5ED4"/>
    <w:rsid w:val="008F6482"/>
    <w:rsid w:val="00900C75"/>
    <w:rsid w:val="00904FF1"/>
    <w:rsid w:val="00912CA1"/>
    <w:rsid w:val="0091531B"/>
    <w:rsid w:val="00915554"/>
    <w:rsid w:val="00915CC9"/>
    <w:rsid w:val="0091641C"/>
    <w:rsid w:val="009166F5"/>
    <w:rsid w:val="0092522B"/>
    <w:rsid w:val="009263B1"/>
    <w:rsid w:val="0092710B"/>
    <w:rsid w:val="009273DD"/>
    <w:rsid w:val="00927B0F"/>
    <w:rsid w:val="00931D47"/>
    <w:rsid w:val="0093292E"/>
    <w:rsid w:val="00932B35"/>
    <w:rsid w:val="00934944"/>
    <w:rsid w:val="009401B6"/>
    <w:rsid w:val="009403C9"/>
    <w:rsid w:val="00941A77"/>
    <w:rsid w:val="00943213"/>
    <w:rsid w:val="009455E2"/>
    <w:rsid w:val="0095026C"/>
    <w:rsid w:val="00950A38"/>
    <w:rsid w:val="00951E22"/>
    <w:rsid w:val="00952E89"/>
    <w:rsid w:val="0095329A"/>
    <w:rsid w:val="0095356C"/>
    <w:rsid w:val="0095381D"/>
    <w:rsid w:val="00956515"/>
    <w:rsid w:val="00961186"/>
    <w:rsid w:val="009627F4"/>
    <w:rsid w:val="00963E17"/>
    <w:rsid w:val="00964F59"/>
    <w:rsid w:val="00966898"/>
    <w:rsid w:val="00967F87"/>
    <w:rsid w:val="0097029B"/>
    <w:rsid w:val="00974D72"/>
    <w:rsid w:val="00975221"/>
    <w:rsid w:val="009776E9"/>
    <w:rsid w:val="00980332"/>
    <w:rsid w:val="009805C6"/>
    <w:rsid w:val="00980721"/>
    <w:rsid w:val="00985BBE"/>
    <w:rsid w:val="009954CF"/>
    <w:rsid w:val="00995BF6"/>
    <w:rsid w:val="00995DA3"/>
    <w:rsid w:val="0099769B"/>
    <w:rsid w:val="00997FDB"/>
    <w:rsid w:val="009A4BC5"/>
    <w:rsid w:val="009A4F1D"/>
    <w:rsid w:val="009A7E58"/>
    <w:rsid w:val="009B323B"/>
    <w:rsid w:val="009B3884"/>
    <w:rsid w:val="009B4A24"/>
    <w:rsid w:val="009C3628"/>
    <w:rsid w:val="009C64A0"/>
    <w:rsid w:val="009D0B6A"/>
    <w:rsid w:val="009D0EDF"/>
    <w:rsid w:val="009D1870"/>
    <w:rsid w:val="009D2B58"/>
    <w:rsid w:val="009D3709"/>
    <w:rsid w:val="009D7B9E"/>
    <w:rsid w:val="009E2795"/>
    <w:rsid w:val="009E2875"/>
    <w:rsid w:val="009E43D3"/>
    <w:rsid w:val="009E44C4"/>
    <w:rsid w:val="009E68D5"/>
    <w:rsid w:val="009F10E3"/>
    <w:rsid w:val="009F1409"/>
    <w:rsid w:val="009F2384"/>
    <w:rsid w:val="009F25F7"/>
    <w:rsid w:val="009F317A"/>
    <w:rsid w:val="009F3460"/>
    <w:rsid w:val="009F5B56"/>
    <w:rsid w:val="009F71FE"/>
    <w:rsid w:val="00A00764"/>
    <w:rsid w:val="00A05BF6"/>
    <w:rsid w:val="00A05F3C"/>
    <w:rsid w:val="00A10FF9"/>
    <w:rsid w:val="00A126B5"/>
    <w:rsid w:val="00A13B72"/>
    <w:rsid w:val="00A168CD"/>
    <w:rsid w:val="00A17F04"/>
    <w:rsid w:val="00A204C9"/>
    <w:rsid w:val="00A255F7"/>
    <w:rsid w:val="00A2593E"/>
    <w:rsid w:val="00A2697B"/>
    <w:rsid w:val="00A26CFE"/>
    <w:rsid w:val="00A3000A"/>
    <w:rsid w:val="00A31761"/>
    <w:rsid w:val="00A32C14"/>
    <w:rsid w:val="00A360F5"/>
    <w:rsid w:val="00A37FDD"/>
    <w:rsid w:val="00A42C58"/>
    <w:rsid w:val="00A47BCA"/>
    <w:rsid w:val="00A56EEA"/>
    <w:rsid w:val="00A62C81"/>
    <w:rsid w:val="00A66667"/>
    <w:rsid w:val="00A668D0"/>
    <w:rsid w:val="00A67905"/>
    <w:rsid w:val="00A7068D"/>
    <w:rsid w:val="00A70C7C"/>
    <w:rsid w:val="00A72E43"/>
    <w:rsid w:val="00A77A18"/>
    <w:rsid w:val="00A77C88"/>
    <w:rsid w:val="00A84EF5"/>
    <w:rsid w:val="00A85B8C"/>
    <w:rsid w:val="00A90CB3"/>
    <w:rsid w:val="00A9346F"/>
    <w:rsid w:val="00AA138B"/>
    <w:rsid w:val="00AA1F9C"/>
    <w:rsid w:val="00AA5E2F"/>
    <w:rsid w:val="00AB0760"/>
    <w:rsid w:val="00AB0D26"/>
    <w:rsid w:val="00AB1543"/>
    <w:rsid w:val="00AB2BF8"/>
    <w:rsid w:val="00AB388C"/>
    <w:rsid w:val="00AC5339"/>
    <w:rsid w:val="00AC6638"/>
    <w:rsid w:val="00AC66C5"/>
    <w:rsid w:val="00AD3538"/>
    <w:rsid w:val="00AD40B9"/>
    <w:rsid w:val="00AD6DDD"/>
    <w:rsid w:val="00AD7BA8"/>
    <w:rsid w:val="00AE0AA3"/>
    <w:rsid w:val="00AE0CA9"/>
    <w:rsid w:val="00AE2A9D"/>
    <w:rsid w:val="00AE2BD2"/>
    <w:rsid w:val="00AE3434"/>
    <w:rsid w:val="00AE3B63"/>
    <w:rsid w:val="00AE40D0"/>
    <w:rsid w:val="00AE4E63"/>
    <w:rsid w:val="00AE50FE"/>
    <w:rsid w:val="00AE5FCB"/>
    <w:rsid w:val="00AE7B7F"/>
    <w:rsid w:val="00AF085F"/>
    <w:rsid w:val="00AF1B56"/>
    <w:rsid w:val="00AF3F38"/>
    <w:rsid w:val="00AF5426"/>
    <w:rsid w:val="00B008FD"/>
    <w:rsid w:val="00B06931"/>
    <w:rsid w:val="00B06ADA"/>
    <w:rsid w:val="00B07F01"/>
    <w:rsid w:val="00B11565"/>
    <w:rsid w:val="00B152D2"/>
    <w:rsid w:val="00B17834"/>
    <w:rsid w:val="00B2025C"/>
    <w:rsid w:val="00B209C7"/>
    <w:rsid w:val="00B20D05"/>
    <w:rsid w:val="00B253DE"/>
    <w:rsid w:val="00B34700"/>
    <w:rsid w:val="00B354F3"/>
    <w:rsid w:val="00B355EF"/>
    <w:rsid w:val="00B35A54"/>
    <w:rsid w:val="00B40D6E"/>
    <w:rsid w:val="00B411FD"/>
    <w:rsid w:val="00B43362"/>
    <w:rsid w:val="00B44CFA"/>
    <w:rsid w:val="00B46DC0"/>
    <w:rsid w:val="00B5002F"/>
    <w:rsid w:val="00B55389"/>
    <w:rsid w:val="00B553D2"/>
    <w:rsid w:val="00B55B9E"/>
    <w:rsid w:val="00B562E9"/>
    <w:rsid w:val="00B57128"/>
    <w:rsid w:val="00B574D0"/>
    <w:rsid w:val="00B5754B"/>
    <w:rsid w:val="00B617FA"/>
    <w:rsid w:val="00B67CC9"/>
    <w:rsid w:val="00B70352"/>
    <w:rsid w:val="00B70F4A"/>
    <w:rsid w:val="00B737A8"/>
    <w:rsid w:val="00B7533A"/>
    <w:rsid w:val="00B82F55"/>
    <w:rsid w:val="00B91B5A"/>
    <w:rsid w:val="00B93417"/>
    <w:rsid w:val="00BA5826"/>
    <w:rsid w:val="00BA7636"/>
    <w:rsid w:val="00BB55CF"/>
    <w:rsid w:val="00BB5CD3"/>
    <w:rsid w:val="00BC0563"/>
    <w:rsid w:val="00BC1599"/>
    <w:rsid w:val="00BC544A"/>
    <w:rsid w:val="00BD1511"/>
    <w:rsid w:val="00BD1F32"/>
    <w:rsid w:val="00BD2651"/>
    <w:rsid w:val="00BD2893"/>
    <w:rsid w:val="00BD3B7F"/>
    <w:rsid w:val="00BD64B2"/>
    <w:rsid w:val="00BE0162"/>
    <w:rsid w:val="00BE3327"/>
    <w:rsid w:val="00BE3BFC"/>
    <w:rsid w:val="00BE48AF"/>
    <w:rsid w:val="00BE5091"/>
    <w:rsid w:val="00BE5B51"/>
    <w:rsid w:val="00BF0075"/>
    <w:rsid w:val="00BF0DA5"/>
    <w:rsid w:val="00BF2696"/>
    <w:rsid w:val="00C00E21"/>
    <w:rsid w:val="00C010CB"/>
    <w:rsid w:val="00C01227"/>
    <w:rsid w:val="00C03D3B"/>
    <w:rsid w:val="00C04B61"/>
    <w:rsid w:val="00C10894"/>
    <w:rsid w:val="00C123DF"/>
    <w:rsid w:val="00C12CD1"/>
    <w:rsid w:val="00C133AE"/>
    <w:rsid w:val="00C1795F"/>
    <w:rsid w:val="00C2107F"/>
    <w:rsid w:val="00C21973"/>
    <w:rsid w:val="00C279D4"/>
    <w:rsid w:val="00C33D19"/>
    <w:rsid w:val="00C36372"/>
    <w:rsid w:val="00C37764"/>
    <w:rsid w:val="00C4065A"/>
    <w:rsid w:val="00C42127"/>
    <w:rsid w:val="00C50465"/>
    <w:rsid w:val="00C51ACD"/>
    <w:rsid w:val="00C528FE"/>
    <w:rsid w:val="00C55DB0"/>
    <w:rsid w:val="00C568B4"/>
    <w:rsid w:val="00C57A2C"/>
    <w:rsid w:val="00C601D5"/>
    <w:rsid w:val="00C634A4"/>
    <w:rsid w:val="00C6430D"/>
    <w:rsid w:val="00C65D11"/>
    <w:rsid w:val="00C81290"/>
    <w:rsid w:val="00C83A41"/>
    <w:rsid w:val="00C86843"/>
    <w:rsid w:val="00C87D55"/>
    <w:rsid w:val="00C96934"/>
    <w:rsid w:val="00CA1D6B"/>
    <w:rsid w:val="00CA6987"/>
    <w:rsid w:val="00CA7124"/>
    <w:rsid w:val="00CB00FE"/>
    <w:rsid w:val="00CB04E6"/>
    <w:rsid w:val="00CB2B63"/>
    <w:rsid w:val="00CB2DBE"/>
    <w:rsid w:val="00CB397C"/>
    <w:rsid w:val="00CB3AD5"/>
    <w:rsid w:val="00CC4AF3"/>
    <w:rsid w:val="00CD1A36"/>
    <w:rsid w:val="00CD4CCE"/>
    <w:rsid w:val="00CD5B52"/>
    <w:rsid w:val="00CE01D7"/>
    <w:rsid w:val="00CE0D64"/>
    <w:rsid w:val="00CE2E07"/>
    <w:rsid w:val="00CE33B3"/>
    <w:rsid w:val="00CE5DF5"/>
    <w:rsid w:val="00CE6151"/>
    <w:rsid w:val="00CE6FA3"/>
    <w:rsid w:val="00CF0397"/>
    <w:rsid w:val="00CF5C3F"/>
    <w:rsid w:val="00CF6E44"/>
    <w:rsid w:val="00D0089F"/>
    <w:rsid w:val="00D05732"/>
    <w:rsid w:val="00D05AE0"/>
    <w:rsid w:val="00D0728F"/>
    <w:rsid w:val="00D12675"/>
    <w:rsid w:val="00D13E28"/>
    <w:rsid w:val="00D13FB5"/>
    <w:rsid w:val="00D174B0"/>
    <w:rsid w:val="00D175AA"/>
    <w:rsid w:val="00D17AC5"/>
    <w:rsid w:val="00D206DE"/>
    <w:rsid w:val="00D26526"/>
    <w:rsid w:val="00D27F83"/>
    <w:rsid w:val="00D403D3"/>
    <w:rsid w:val="00D45D05"/>
    <w:rsid w:val="00D4793F"/>
    <w:rsid w:val="00D50DC3"/>
    <w:rsid w:val="00D51DBB"/>
    <w:rsid w:val="00D52235"/>
    <w:rsid w:val="00D52C1D"/>
    <w:rsid w:val="00D53848"/>
    <w:rsid w:val="00D53EDA"/>
    <w:rsid w:val="00D547F7"/>
    <w:rsid w:val="00D55D7B"/>
    <w:rsid w:val="00D56C9F"/>
    <w:rsid w:val="00D6046E"/>
    <w:rsid w:val="00D606E7"/>
    <w:rsid w:val="00D61098"/>
    <w:rsid w:val="00D654C4"/>
    <w:rsid w:val="00D663EC"/>
    <w:rsid w:val="00D73D22"/>
    <w:rsid w:val="00D80B41"/>
    <w:rsid w:val="00D8148A"/>
    <w:rsid w:val="00D8236F"/>
    <w:rsid w:val="00D830F8"/>
    <w:rsid w:val="00D83AE8"/>
    <w:rsid w:val="00D855C3"/>
    <w:rsid w:val="00D90415"/>
    <w:rsid w:val="00D96EFA"/>
    <w:rsid w:val="00DA078A"/>
    <w:rsid w:val="00DA3442"/>
    <w:rsid w:val="00DA46F9"/>
    <w:rsid w:val="00DB00FC"/>
    <w:rsid w:val="00DB2250"/>
    <w:rsid w:val="00DB3A1C"/>
    <w:rsid w:val="00DB4681"/>
    <w:rsid w:val="00DC1B55"/>
    <w:rsid w:val="00DC4756"/>
    <w:rsid w:val="00DC6A7C"/>
    <w:rsid w:val="00DD0E7F"/>
    <w:rsid w:val="00DD3A2D"/>
    <w:rsid w:val="00DD47E8"/>
    <w:rsid w:val="00DD6239"/>
    <w:rsid w:val="00DE27E2"/>
    <w:rsid w:val="00DE36C7"/>
    <w:rsid w:val="00DE3CD5"/>
    <w:rsid w:val="00DE6F7F"/>
    <w:rsid w:val="00DE705B"/>
    <w:rsid w:val="00DE7078"/>
    <w:rsid w:val="00DF13D5"/>
    <w:rsid w:val="00DF29FA"/>
    <w:rsid w:val="00DF4B83"/>
    <w:rsid w:val="00DF7CB3"/>
    <w:rsid w:val="00E00EE5"/>
    <w:rsid w:val="00E01183"/>
    <w:rsid w:val="00E030AC"/>
    <w:rsid w:val="00E04DAF"/>
    <w:rsid w:val="00E07940"/>
    <w:rsid w:val="00E13B4F"/>
    <w:rsid w:val="00E21647"/>
    <w:rsid w:val="00E228FC"/>
    <w:rsid w:val="00E23264"/>
    <w:rsid w:val="00E266FD"/>
    <w:rsid w:val="00E306B7"/>
    <w:rsid w:val="00E30CFC"/>
    <w:rsid w:val="00E34F60"/>
    <w:rsid w:val="00E42F24"/>
    <w:rsid w:val="00E50B82"/>
    <w:rsid w:val="00E53861"/>
    <w:rsid w:val="00E54197"/>
    <w:rsid w:val="00E558DC"/>
    <w:rsid w:val="00E56E6C"/>
    <w:rsid w:val="00E57EBA"/>
    <w:rsid w:val="00E6218B"/>
    <w:rsid w:val="00E62330"/>
    <w:rsid w:val="00E70EE0"/>
    <w:rsid w:val="00E72789"/>
    <w:rsid w:val="00E7322A"/>
    <w:rsid w:val="00E73353"/>
    <w:rsid w:val="00E736D7"/>
    <w:rsid w:val="00E73AA9"/>
    <w:rsid w:val="00E740F4"/>
    <w:rsid w:val="00E7538C"/>
    <w:rsid w:val="00E75F77"/>
    <w:rsid w:val="00E77F99"/>
    <w:rsid w:val="00E834C4"/>
    <w:rsid w:val="00E83D19"/>
    <w:rsid w:val="00E85644"/>
    <w:rsid w:val="00E9065D"/>
    <w:rsid w:val="00E919E5"/>
    <w:rsid w:val="00E92D7B"/>
    <w:rsid w:val="00E9792A"/>
    <w:rsid w:val="00EA1C54"/>
    <w:rsid w:val="00EA5FBB"/>
    <w:rsid w:val="00EB4648"/>
    <w:rsid w:val="00EC2BE8"/>
    <w:rsid w:val="00EC3938"/>
    <w:rsid w:val="00EC54BF"/>
    <w:rsid w:val="00EC5AE1"/>
    <w:rsid w:val="00EC7A5A"/>
    <w:rsid w:val="00ED0939"/>
    <w:rsid w:val="00ED1A8D"/>
    <w:rsid w:val="00ED1D12"/>
    <w:rsid w:val="00ED2D1D"/>
    <w:rsid w:val="00ED6290"/>
    <w:rsid w:val="00ED7383"/>
    <w:rsid w:val="00ED7A46"/>
    <w:rsid w:val="00EE0E89"/>
    <w:rsid w:val="00EE18AD"/>
    <w:rsid w:val="00EE1BE7"/>
    <w:rsid w:val="00EE4DC6"/>
    <w:rsid w:val="00EE4E9E"/>
    <w:rsid w:val="00EE6BD1"/>
    <w:rsid w:val="00EF07F6"/>
    <w:rsid w:val="00EF4D67"/>
    <w:rsid w:val="00EF5BA4"/>
    <w:rsid w:val="00EF5EE7"/>
    <w:rsid w:val="00EF63DF"/>
    <w:rsid w:val="00EF6761"/>
    <w:rsid w:val="00EF7461"/>
    <w:rsid w:val="00EF7D03"/>
    <w:rsid w:val="00F0104D"/>
    <w:rsid w:val="00F1097D"/>
    <w:rsid w:val="00F11233"/>
    <w:rsid w:val="00F1184E"/>
    <w:rsid w:val="00F12DCC"/>
    <w:rsid w:val="00F13A3F"/>
    <w:rsid w:val="00F14A11"/>
    <w:rsid w:val="00F14E8B"/>
    <w:rsid w:val="00F161BD"/>
    <w:rsid w:val="00F16554"/>
    <w:rsid w:val="00F169AB"/>
    <w:rsid w:val="00F21638"/>
    <w:rsid w:val="00F21723"/>
    <w:rsid w:val="00F246A8"/>
    <w:rsid w:val="00F259D5"/>
    <w:rsid w:val="00F27F27"/>
    <w:rsid w:val="00F336FA"/>
    <w:rsid w:val="00F337B6"/>
    <w:rsid w:val="00F34794"/>
    <w:rsid w:val="00F348B2"/>
    <w:rsid w:val="00F363E5"/>
    <w:rsid w:val="00F37DFD"/>
    <w:rsid w:val="00F405A3"/>
    <w:rsid w:val="00F40B45"/>
    <w:rsid w:val="00F41913"/>
    <w:rsid w:val="00F436B5"/>
    <w:rsid w:val="00F45E71"/>
    <w:rsid w:val="00F473D9"/>
    <w:rsid w:val="00F518DC"/>
    <w:rsid w:val="00F540E0"/>
    <w:rsid w:val="00F55E33"/>
    <w:rsid w:val="00F5786C"/>
    <w:rsid w:val="00F57DB8"/>
    <w:rsid w:val="00F6259D"/>
    <w:rsid w:val="00F669E6"/>
    <w:rsid w:val="00F674C7"/>
    <w:rsid w:val="00F704F2"/>
    <w:rsid w:val="00F73DB8"/>
    <w:rsid w:val="00F73DF8"/>
    <w:rsid w:val="00F77194"/>
    <w:rsid w:val="00F773BB"/>
    <w:rsid w:val="00F8003E"/>
    <w:rsid w:val="00F800F0"/>
    <w:rsid w:val="00F84768"/>
    <w:rsid w:val="00F84D3C"/>
    <w:rsid w:val="00F84FBB"/>
    <w:rsid w:val="00F857BA"/>
    <w:rsid w:val="00F85FA4"/>
    <w:rsid w:val="00F86E56"/>
    <w:rsid w:val="00F909F1"/>
    <w:rsid w:val="00F91861"/>
    <w:rsid w:val="00F91C65"/>
    <w:rsid w:val="00F92DC0"/>
    <w:rsid w:val="00FA49F4"/>
    <w:rsid w:val="00FA59D1"/>
    <w:rsid w:val="00FB32FC"/>
    <w:rsid w:val="00FB6278"/>
    <w:rsid w:val="00FB7AE4"/>
    <w:rsid w:val="00FC5B8B"/>
    <w:rsid w:val="00FC6586"/>
    <w:rsid w:val="00FC6D3A"/>
    <w:rsid w:val="00FD08D0"/>
    <w:rsid w:val="00FD1F85"/>
    <w:rsid w:val="00FD38F1"/>
    <w:rsid w:val="00FD4978"/>
    <w:rsid w:val="00FE0B32"/>
    <w:rsid w:val="00FF2C72"/>
    <w:rsid w:val="00FF40D8"/>
    <w:rsid w:val="00FF42CD"/>
    <w:rsid w:val="00FF4B32"/>
    <w:rsid w:val="00FF6868"/>
    <w:rsid w:val="0583E2CF"/>
    <w:rsid w:val="0CB7A8D6"/>
    <w:rsid w:val="0CC5EB2B"/>
    <w:rsid w:val="1A7AFB8F"/>
    <w:rsid w:val="24480B0F"/>
    <w:rsid w:val="2C16FDD8"/>
    <w:rsid w:val="3F3AD1D0"/>
    <w:rsid w:val="4651AE62"/>
    <w:rsid w:val="4653D64C"/>
    <w:rsid w:val="4940BED5"/>
    <w:rsid w:val="4D594E07"/>
    <w:rsid w:val="5384B1D6"/>
    <w:rsid w:val="6C2C9C2B"/>
    <w:rsid w:val="7DC1D0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0925CA0F-0A1E-4D86-8AA7-7F7C419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4C9"/>
    <w:rPr>
      <w:color w:val="595959" w:themeColor="text1" w:themeTint="A6"/>
    </w:rPr>
  </w:style>
  <w:style w:type="paragraph" w:styleId="Kop1">
    <w:name w:val="heading 1"/>
    <w:basedOn w:val="Standaard"/>
    <w:next w:val="Standaard"/>
    <w:link w:val="Kop1Char"/>
    <w:uiPriority w:val="9"/>
    <w:qFormat/>
    <w:rsid w:val="00A204C9"/>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204C9"/>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204C9"/>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204C9"/>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204C9"/>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204C9"/>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204C9"/>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204C9"/>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204C9"/>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A204C9"/>
    <w:pPr>
      <w:ind w:left="720"/>
      <w:contextualSpacing/>
    </w:pPr>
  </w:style>
  <w:style w:type="character" w:customStyle="1" w:styleId="LijstalineaChar">
    <w:name w:val="Lijstalinea Char"/>
    <w:basedOn w:val="Standaardalinea-lettertype"/>
    <w:link w:val="Lijstalinea"/>
    <w:uiPriority w:val="34"/>
    <w:rsid w:val="00A204C9"/>
    <w:rPr>
      <w:color w:val="595959" w:themeColor="text1" w:themeTint="A6"/>
    </w:rPr>
  </w:style>
  <w:style w:type="paragraph" w:customStyle="1" w:styleId="Opsomming1">
    <w:name w:val="Opsomming1"/>
    <w:basedOn w:val="Lijstalinea"/>
    <w:link w:val="Opsomming1Char"/>
    <w:qFormat/>
    <w:rsid w:val="00A204C9"/>
    <w:pPr>
      <w:numPr>
        <w:numId w:val="26"/>
      </w:numPr>
    </w:pPr>
  </w:style>
  <w:style w:type="character" w:customStyle="1" w:styleId="Opsomming1Char">
    <w:name w:val="Opsomming1 Char"/>
    <w:basedOn w:val="LijstalineaChar"/>
    <w:link w:val="Opsomming1"/>
    <w:rsid w:val="00A204C9"/>
    <w:rPr>
      <w:color w:val="595959" w:themeColor="text1" w:themeTint="A6"/>
    </w:rPr>
  </w:style>
  <w:style w:type="paragraph" w:customStyle="1" w:styleId="Afbitem">
    <w:name w:val="Afb_item"/>
    <w:basedOn w:val="Opsomming1"/>
    <w:qFormat/>
    <w:rsid w:val="007E5062"/>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A204C9"/>
    <w:pPr>
      <w:numPr>
        <w:ilvl w:val="2"/>
        <w:numId w:val="13"/>
      </w:numPr>
    </w:pPr>
  </w:style>
  <w:style w:type="character" w:customStyle="1" w:styleId="Opsomming3Char">
    <w:name w:val="Opsomming3 Char"/>
    <w:basedOn w:val="LijstalineaChar"/>
    <w:link w:val="Opsomming3"/>
    <w:rsid w:val="00A204C9"/>
    <w:rPr>
      <w:color w:val="595959" w:themeColor="text1" w:themeTint="A6"/>
    </w:rPr>
  </w:style>
  <w:style w:type="character" w:customStyle="1" w:styleId="Kop1Char">
    <w:name w:val="Kop 1 Char"/>
    <w:basedOn w:val="Standaardalinea-lettertype"/>
    <w:link w:val="Kop1"/>
    <w:uiPriority w:val="9"/>
    <w:rsid w:val="00A204C9"/>
    <w:rPr>
      <w:rFonts w:eastAsiaTheme="majorEastAsia" w:cstheme="minorHAnsi"/>
      <w:b/>
      <w:color w:val="AE2081"/>
      <w:sz w:val="32"/>
      <w:szCs w:val="32"/>
    </w:rPr>
  </w:style>
  <w:style w:type="paragraph" w:customStyle="1" w:styleId="Afbops1">
    <w:name w:val="Afb_ops1"/>
    <w:basedOn w:val="Opsomming3"/>
    <w:link w:val="Afbops1Char"/>
    <w:qFormat/>
    <w:rsid w:val="00A204C9"/>
    <w:pPr>
      <w:numPr>
        <w:ilvl w:val="0"/>
        <w:numId w:val="14"/>
      </w:numPr>
      <w:spacing w:after="120"/>
    </w:pPr>
    <w:rPr>
      <w:color w:val="1F4E79" w:themeColor="accent1" w:themeShade="80"/>
    </w:rPr>
  </w:style>
  <w:style w:type="character" w:customStyle="1" w:styleId="Afbops1Char">
    <w:name w:val="Afb_ops1 Char"/>
    <w:basedOn w:val="Opsomming3Char"/>
    <w:link w:val="Afbops1"/>
    <w:rsid w:val="00A204C9"/>
    <w:rPr>
      <w:color w:val="1F4E79" w:themeColor="accent1" w:themeShade="80"/>
    </w:rPr>
  </w:style>
  <w:style w:type="character" w:customStyle="1" w:styleId="Kop2Char">
    <w:name w:val="Kop 2 Char"/>
    <w:basedOn w:val="Standaardalinea-lettertype"/>
    <w:link w:val="Kop2"/>
    <w:uiPriority w:val="9"/>
    <w:rsid w:val="00A204C9"/>
    <w:rPr>
      <w:rFonts w:eastAsiaTheme="majorEastAsia" w:cstheme="minorHAnsi"/>
      <w:b/>
      <w:color w:val="002060"/>
      <w:sz w:val="32"/>
      <w:szCs w:val="28"/>
    </w:rPr>
  </w:style>
  <w:style w:type="paragraph" w:customStyle="1" w:styleId="Afbops2">
    <w:name w:val="Afb_ops2"/>
    <w:basedOn w:val="Afbops1"/>
    <w:link w:val="Afbops2Char"/>
    <w:qFormat/>
    <w:rsid w:val="00A204C9"/>
    <w:pPr>
      <w:numPr>
        <w:numId w:val="15"/>
      </w:numPr>
    </w:pPr>
  </w:style>
  <w:style w:type="character" w:customStyle="1" w:styleId="Afbops2Char">
    <w:name w:val="Afb_ops2 Char"/>
    <w:basedOn w:val="Afbops1Char"/>
    <w:link w:val="Afbops2"/>
    <w:rsid w:val="00A204C9"/>
    <w:rPr>
      <w:color w:val="1F4E79" w:themeColor="accent1" w:themeShade="80"/>
    </w:rPr>
  </w:style>
  <w:style w:type="character" w:customStyle="1" w:styleId="Kop3Char">
    <w:name w:val="Kop 3 Char"/>
    <w:basedOn w:val="Standaardalinea-lettertype"/>
    <w:link w:val="Kop3"/>
    <w:uiPriority w:val="9"/>
    <w:rsid w:val="00A204C9"/>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A204C9"/>
    <w:rPr>
      <w:b/>
      <w:i/>
      <w:color w:val="2E74B5" w:themeColor="accent1" w:themeShade="BF"/>
      <w:sz w:val="26"/>
      <w:szCs w:val="26"/>
    </w:rPr>
  </w:style>
  <w:style w:type="character" w:customStyle="1" w:styleId="Kop5Char">
    <w:name w:val="Kop 5 Char"/>
    <w:basedOn w:val="Standaardalinea-lettertype"/>
    <w:link w:val="Kop5"/>
    <w:uiPriority w:val="9"/>
    <w:rsid w:val="00A204C9"/>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A204C9"/>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04C9"/>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A204C9"/>
    <w:pPr>
      <w:numPr>
        <w:numId w:val="1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A204C9"/>
    <w:rPr>
      <w:b/>
      <w:color w:val="1F4E79" w:themeColor="accent1" w:themeShade="80"/>
      <w:sz w:val="24"/>
    </w:rPr>
  </w:style>
  <w:style w:type="character" w:customStyle="1" w:styleId="Kop6Char">
    <w:name w:val="Kop 6 Char"/>
    <w:basedOn w:val="Standaardalinea-lettertype"/>
    <w:link w:val="Kop6"/>
    <w:uiPriority w:val="9"/>
    <w:rsid w:val="00A204C9"/>
    <w:rPr>
      <w:rFonts w:eastAsiaTheme="majorEastAsia" w:cstheme="minorHAnsi"/>
      <w:b/>
      <w:i/>
      <w:color w:val="0070C0"/>
    </w:rPr>
  </w:style>
  <w:style w:type="paragraph" w:styleId="Geenafstand">
    <w:name w:val="No Spacing"/>
    <w:uiPriority w:val="1"/>
    <w:qFormat/>
    <w:rsid w:val="00A204C9"/>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204C9"/>
    <w:rPr>
      <w:color w:val="954F72" w:themeColor="followedHyperlink"/>
      <w:u w:val="single"/>
    </w:rPr>
  </w:style>
  <w:style w:type="character" w:styleId="Hyperlink">
    <w:name w:val="Hyperlink"/>
    <w:basedOn w:val="Standaardalinea-lettertype"/>
    <w:uiPriority w:val="99"/>
    <w:unhideWhenUsed/>
    <w:rsid w:val="00A204C9"/>
    <w:rPr>
      <w:color w:val="0563C1" w:themeColor="hyperlink"/>
      <w:u w:val="single"/>
    </w:rPr>
  </w:style>
  <w:style w:type="character" w:customStyle="1" w:styleId="Hyperlink0">
    <w:name w:val="Hyperlink.0"/>
    <w:basedOn w:val="Standaardalinea-lettertype"/>
    <w:rsid w:val="00A204C9"/>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204C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204C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204C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204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04C9"/>
    <w:rPr>
      <w:color w:val="595959" w:themeColor="text1" w:themeTint="A6"/>
    </w:rPr>
  </w:style>
  <w:style w:type="character" w:customStyle="1" w:styleId="Lexicon">
    <w:name w:val="Lexicon"/>
    <w:basedOn w:val="Standaardalinea-lettertype"/>
    <w:uiPriority w:val="1"/>
    <w:qFormat/>
    <w:rsid w:val="00A204C9"/>
    <w:rPr>
      <w:color w:val="14A436"/>
      <w:u w:val="single"/>
    </w:rPr>
  </w:style>
  <w:style w:type="character" w:styleId="Nadruk">
    <w:name w:val="Emphasis"/>
    <w:basedOn w:val="Standaardalinea-lettertype"/>
    <w:uiPriority w:val="20"/>
    <w:qFormat/>
    <w:rsid w:val="00A204C9"/>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204C9"/>
    <w:pPr>
      <w:numPr>
        <w:numId w:val="23"/>
      </w:numPr>
      <w:spacing w:after="240"/>
    </w:pPr>
    <w:rPr>
      <w:b/>
      <w:color w:val="1F4E79" w:themeColor="accent1" w:themeShade="80"/>
      <w:sz w:val="24"/>
      <w:szCs w:val="24"/>
    </w:rPr>
  </w:style>
  <w:style w:type="character" w:customStyle="1" w:styleId="OpsommingdoelChar">
    <w:name w:val="Opsomming doel Char"/>
    <w:basedOn w:val="DoelChar"/>
    <w:link w:val="Opsommingdoel"/>
    <w:rsid w:val="00A204C9"/>
    <w:rPr>
      <w:b/>
      <w:color w:val="1F4E79" w:themeColor="accent1" w:themeShade="80"/>
      <w:sz w:val="24"/>
      <w:szCs w:val="24"/>
    </w:rPr>
  </w:style>
  <w:style w:type="paragraph" w:customStyle="1" w:styleId="Opsomming2">
    <w:name w:val="Opsomming2"/>
    <w:basedOn w:val="Lijstalinea"/>
    <w:link w:val="Opsomming2Char"/>
    <w:qFormat/>
    <w:rsid w:val="00A204C9"/>
    <w:pPr>
      <w:numPr>
        <w:numId w:val="24"/>
      </w:numPr>
    </w:pPr>
  </w:style>
  <w:style w:type="character" w:customStyle="1" w:styleId="Opsomming2Char">
    <w:name w:val="Opsomming2 Char"/>
    <w:basedOn w:val="LijstalineaChar"/>
    <w:link w:val="Opsomming2"/>
    <w:rsid w:val="00A204C9"/>
    <w:rPr>
      <w:color w:val="595959" w:themeColor="text1" w:themeTint="A6"/>
    </w:rPr>
  </w:style>
  <w:style w:type="character" w:customStyle="1" w:styleId="Kop7Char">
    <w:name w:val="Kop 7 Char"/>
    <w:basedOn w:val="Standaardalinea-lettertype"/>
    <w:link w:val="Kop7"/>
    <w:uiPriority w:val="9"/>
    <w:rsid w:val="00A204C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204C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204C9"/>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204C9"/>
    <w:pPr>
      <w:numPr>
        <w:numId w:val="25"/>
      </w:numPr>
    </w:pPr>
  </w:style>
  <w:style w:type="character" w:customStyle="1" w:styleId="Opsomming4Char">
    <w:name w:val="Opsomming4 Char"/>
    <w:basedOn w:val="Opsomming1Char"/>
    <w:link w:val="Opsomming4"/>
    <w:rsid w:val="00A204C9"/>
    <w:rPr>
      <w:color w:val="595959" w:themeColor="text1" w:themeTint="A6"/>
    </w:rPr>
  </w:style>
  <w:style w:type="paragraph" w:customStyle="1" w:styleId="Opsomming5">
    <w:name w:val="Opsomming5"/>
    <w:basedOn w:val="Lijstalinea"/>
    <w:link w:val="Opsomming5Char"/>
    <w:rsid w:val="00A204C9"/>
    <w:pPr>
      <w:numPr>
        <w:ilvl w:val="1"/>
        <w:numId w:val="25"/>
      </w:numPr>
      <w:tabs>
        <w:tab w:val="num" w:pos="1503"/>
      </w:tabs>
    </w:pPr>
  </w:style>
  <w:style w:type="character" w:customStyle="1" w:styleId="Opsomming5Char">
    <w:name w:val="Opsomming5 Char"/>
    <w:basedOn w:val="Opsomming2Char"/>
    <w:link w:val="Opsomming5"/>
    <w:rsid w:val="00A204C9"/>
    <w:rPr>
      <w:color w:val="595959" w:themeColor="text1" w:themeTint="A6"/>
    </w:rPr>
  </w:style>
  <w:style w:type="paragraph" w:customStyle="1" w:styleId="Opsomming6">
    <w:name w:val="Opsomming6"/>
    <w:basedOn w:val="Lijstalinea"/>
    <w:link w:val="Opsomming6Char"/>
    <w:rsid w:val="00A204C9"/>
    <w:pPr>
      <w:numPr>
        <w:ilvl w:val="2"/>
        <w:numId w:val="26"/>
      </w:numPr>
      <w:tabs>
        <w:tab w:val="num" w:pos="1900"/>
      </w:tabs>
    </w:pPr>
  </w:style>
  <w:style w:type="character" w:customStyle="1" w:styleId="Opsomming6Char">
    <w:name w:val="Opsomming6 Char"/>
    <w:basedOn w:val="Opsomming3Char"/>
    <w:link w:val="Opsomming6"/>
    <w:rsid w:val="00A204C9"/>
    <w:rPr>
      <w:color w:val="595959" w:themeColor="text1" w:themeTint="A6"/>
    </w:rPr>
  </w:style>
  <w:style w:type="character" w:customStyle="1" w:styleId="pop-up">
    <w:name w:val="pop-up"/>
    <w:basedOn w:val="Standaardalinea-lettertype"/>
    <w:uiPriority w:val="1"/>
    <w:qFormat/>
    <w:rsid w:val="00A204C9"/>
    <w:rPr>
      <w:color w:val="7030A0"/>
      <w:u w:val="single"/>
    </w:rPr>
  </w:style>
  <w:style w:type="paragraph" w:customStyle="1" w:styleId="Subrubriek">
    <w:name w:val="Subrubriek"/>
    <w:basedOn w:val="Kop3"/>
    <w:qFormat/>
    <w:rsid w:val="00A204C9"/>
    <w:rPr>
      <w:i/>
    </w:rPr>
  </w:style>
  <w:style w:type="table" w:styleId="Tabelraster">
    <w:name w:val="Table Grid"/>
    <w:basedOn w:val="Standaardtabel"/>
    <w:uiPriority w:val="39"/>
    <w:rsid w:val="00A2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204C9"/>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204C9"/>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204C9"/>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204C9"/>
    <w:rPr>
      <w:color w:val="808080"/>
    </w:rPr>
  </w:style>
  <w:style w:type="paragraph" w:styleId="Titel">
    <w:name w:val="Title"/>
    <w:basedOn w:val="Standaard"/>
    <w:next w:val="Standaard"/>
    <w:link w:val="TitelChar"/>
    <w:uiPriority w:val="10"/>
    <w:rsid w:val="00A204C9"/>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204C9"/>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204C9"/>
    <w:rPr>
      <w:sz w:val="16"/>
      <w:szCs w:val="16"/>
    </w:rPr>
  </w:style>
  <w:style w:type="character" w:styleId="Voetnootmarkering">
    <w:name w:val="footnote reference"/>
    <w:basedOn w:val="Standaardalinea-lettertype"/>
    <w:uiPriority w:val="99"/>
    <w:semiHidden/>
    <w:unhideWhenUsed/>
    <w:rsid w:val="00A204C9"/>
    <w:rPr>
      <w:vertAlign w:val="superscript"/>
    </w:rPr>
  </w:style>
  <w:style w:type="paragraph" w:styleId="Voettekst">
    <w:name w:val="footer"/>
    <w:basedOn w:val="Standaard"/>
    <w:link w:val="VoettekstChar"/>
    <w:uiPriority w:val="99"/>
    <w:unhideWhenUsed/>
    <w:rsid w:val="00A204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04C9"/>
    <w:rPr>
      <w:color w:val="595959" w:themeColor="text1" w:themeTint="A6"/>
    </w:rPr>
  </w:style>
  <w:style w:type="paragraph" w:customStyle="1" w:styleId="Wenk">
    <w:name w:val="Wenk"/>
    <w:basedOn w:val="Lijstalinea"/>
    <w:qFormat/>
    <w:rsid w:val="00A204C9"/>
    <w:pPr>
      <w:widowControl w:val="0"/>
      <w:numPr>
        <w:numId w:val="8"/>
      </w:numPr>
      <w:spacing w:after="120"/>
      <w:contextualSpacing w:val="0"/>
    </w:pPr>
  </w:style>
  <w:style w:type="paragraph" w:customStyle="1" w:styleId="Wenkops1">
    <w:name w:val="Wenk_ops1"/>
    <w:basedOn w:val="Opsomming1"/>
    <w:qFormat/>
    <w:rsid w:val="002C6BC4"/>
    <w:pPr>
      <w:numPr>
        <w:ilvl w:val="2"/>
        <w:numId w:val="28"/>
      </w:numPr>
      <w:spacing w:after="120"/>
      <w:ind w:left="2552" w:hanging="284"/>
    </w:pPr>
  </w:style>
  <w:style w:type="paragraph" w:customStyle="1" w:styleId="Wenkops2">
    <w:name w:val="Wenk_ops2"/>
    <w:basedOn w:val="Wenkops1"/>
    <w:qFormat/>
    <w:rsid w:val="00A204C9"/>
    <w:pPr>
      <w:numPr>
        <w:ilvl w:val="0"/>
        <w:numId w:val="29"/>
      </w:numPr>
    </w:pPr>
  </w:style>
  <w:style w:type="paragraph" w:styleId="Kopvaninhoudsopgave">
    <w:name w:val="TOC Heading"/>
    <w:basedOn w:val="Kop1"/>
    <w:next w:val="Standaard"/>
    <w:uiPriority w:val="39"/>
    <w:unhideWhenUsed/>
    <w:rsid w:val="00A204C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204C9"/>
    <w:pPr>
      <w:ind w:left="1871"/>
      <w:jc w:val="right"/>
    </w:pPr>
  </w:style>
  <w:style w:type="character" w:customStyle="1" w:styleId="SamenhangChar">
    <w:name w:val="Samenhang Char"/>
    <w:basedOn w:val="Standaardalinea-lettertype"/>
    <w:link w:val="Samenhang"/>
    <w:rsid w:val="00A204C9"/>
    <w:rPr>
      <w:color w:val="595959" w:themeColor="text1" w:themeTint="A6"/>
    </w:rPr>
  </w:style>
  <w:style w:type="paragraph" w:customStyle="1" w:styleId="MDSMDBK">
    <w:name w:val="MD + SMD + BK"/>
    <w:basedOn w:val="Standaard"/>
    <w:next w:val="Standaard"/>
    <w:link w:val="MDSMDBKChar"/>
    <w:qFormat/>
    <w:rsid w:val="00A204C9"/>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204C9"/>
    <w:pPr>
      <w:numPr>
        <w:numId w:val="9"/>
      </w:numPr>
    </w:pPr>
  </w:style>
  <w:style w:type="paragraph" w:customStyle="1" w:styleId="Wenkextra">
    <w:name w:val="Wenk : extra"/>
    <w:basedOn w:val="WenkDuiding"/>
    <w:qFormat/>
    <w:rsid w:val="00A204C9"/>
    <w:pPr>
      <w:numPr>
        <w:numId w:val="10"/>
      </w:numPr>
    </w:pPr>
  </w:style>
  <w:style w:type="paragraph" w:customStyle="1" w:styleId="Doelkeuze">
    <w:name w:val="Doel: keuze"/>
    <w:basedOn w:val="Standaard"/>
    <w:next w:val="Doel"/>
    <w:link w:val="DoelkeuzeChar"/>
    <w:qFormat/>
    <w:rsid w:val="00A204C9"/>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A204C9"/>
    <w:rPr>
      <w:b/>
      <w:color w:val="808080" w:themeColor="background1" w:themeShade="80"/>
      <w:sz w:val="24"/>
    </w:rPr>
  </w:style>
  <w:style w:type="paragraph" w:customStyle="1" w:styleId="Leerplannaam">
    <w:name w:val="Leerplannaam"/>
    <w:basedOn w:val="Standaard"/>
    <w:link w:val="LeerplannaamChar"/>
    <w:qFormat/>
    <w:rsid w:val="00A204C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204C9"/>
    <w:rPr>
      <w:rFonts w:ascii="Trebuchet MS" w:hAnsi="Trebuchet MS"/>
      <w:b/>
      <w:color w:val="FFFFFF" w:themeColor="background1"/>
      <w:sz w:val="44"/>
      <w:szCs w:val="44"/>
    </w:rPr>
  </w:style>
  <w:style w:type="paragraph" w:customStyle="1" w:styleId="Kennis">
    <w:name w:val="Kennis"/>
    <w:basedOn w:val="MDSMDBK"/>
    <w:link w:val="KennisChar"/>
    <w:qFormat/>
    <w:rsid w:val="00A204C9"/>
    <w:pPr>
      <w:numPr>
        <w:numId w:val="21"/>
      </w:numPr>
      <w:contextualSpacing/>
      <w:outlineLvl w:val="5"/>
    </w:pPr>
    <w:rPr>
      <w:b w:val="0"/>
      <w:bCs/>
    </w:rPr>
  </w:style>
  <w:style w:type="character" w:customStyle="1" w:styleId="MDSMDBKChar">
    <w:name w:val="MD + SMD + BK Char"/>
    <w:basedOn w:val="Standaardalinea-lettertype"/>
    <w:link w:val="MDSMDBK"/>
    <w:rsid w:val="00A204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204C9"/>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A204C9"/>
    <w:pPr>
      <w:numPr>
        <w:numId w:val="22"/>
      </w:numPr>
      <w:spacing w:before="0" w:after="0"/>
      <w:contextualSpacing w:val="0"/>
    </w:pPr>
  </w:style>
  <w:style w:type="character" w:customStyle="1" w:styleId="KennisopsommingChar">
    <w:name w:val="Kennis opsomming Char"/>
    <w:basedOn w:val="KennisChar"/>
    <w:link w:val="Kennisopsomming"/>
    <w:rsid w:val="00A204C9"/>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A204C9"/>
    <w:pPr>
      <w:outlineLvl w:val="3"/>
      <w15:collapsed/>
    </w:pPr>
  </w:style>
  <w:style w:type="character" w:customStyle="1" w:styleId="ui-provider">
    <w:name w:val="ui-provider"/>
    <w:basedOn w:val="Standaardalinea-lettertype"/>
    <w:rsid w:val="00A204C9"/>
  </w:style>
  <w:style w:type="character" w:customStyle="1" w:styleId="eop">
    <w:name w:val="eop"/>
    <w:basedOn w:val="Standaardalinea-lettertype"/>
    <w:rsid w:val="00A204C9"/>
  </w:style>
  <w:style w:type="paragraph" w:customStyle="1" w:styleId="paragraph">
    <w:name w:val="paragraph"/>
    <w:basedOn w:val="Standaard"/>
    <w:link w:val="paragraphChar"/>
    <w:rsid w:val="00A204C9"/>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204C9"/>
  </w:style>
  <w:style w:type="character" w:customStyle="1" w:styleId="paragraphChar">
    <w:name w:val="paragraph Char"/>
    <w:basedOn w:val="Standaardalinea-lettertype"/>
    <w:link w:val="paragraph"/>
    <w:rsid w:val="00A204C9"/>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A204C9"/>
    <w:pPr>
      <w:numPr>
        <w:numId w:val="1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A204C9"/>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A204C9"/>
    <w:pPr>
      <w:spacing w:after="100"/>
      <w:ind w:left="660"/>
    </w:pPr>
  </w:style>
  <w:style w:type="paragraph" w:styleId="Inhopg5">
    <w:name w:val="toc 5"/>
    <w:basedOn w:val="Standaard"/>
    <w:next w:val="Standaard"/>
    <w:autoRedefine/>
    <w:uiPriority w:val="39"/>
    <w:unhideWhenUsed/>
    <w:rsid w:val="00A204C9"/>
    <w:pPr>
      <w:spacing w:after="100"/>
      <w:ind w:left="880"/>
    </w:pPr>
  </w:style>
  <w:style w:type="paragraph" w:customStyle="1" w:styleId="DoelExtra">
    <w:name w:val="Doel: Extra"/>
    <w:basedOn w:val="Doel"/>
    <w:next w:val="Doel"/>
    <w:link w:val="DoelExtraChar"/>
    <w:qFormat/>
    <w:rsid w:val="00A204C9"/>
    <w:pPr>
      <w:numPr>
        <w:numId w:val="19"/>
      </w:numPr>
    </w:pPr>
  </w:style>
  <w:style w:type="character" w:customStyle="1" w:styleId="DoelExtraChar">
    <w:name w:val="Doel: Extra Char"/>
    <w:basedOn w:val="DoelChar"/>
    <w:link w:val="DoelExtra"/>
    <w:rsid w:val="00A204C9"/>
    <w:rPr>
      <w:b/>
      <w:color w:val="1F4E79" w:themeColor="accent1" w:themeShade="80"/>
      <w:sz w:val="24"/>
    </w:rPr>
  </w:style>
  <w:style w:type="paragraph" w:customStyle="1" w:styleId="Afbakeningalleen">
    <w:name w:val="Afbakening alleen"/>
    <w:basedOn w:val="Afbeersteitem"/>
    <w:next w:val="Wenk"/>
    <w:qFormat/>
    <w:rsid w:val="007E5062"/>
    <w:pPr>
      <w:spacing w:after="240"/>
      <w:ind w:left="1491" w:hanging="357"/>
    </w:pPr>
  </w:style>
  <w:style w:type="paragraph" w:customStyle="1" w:styleId="Opsommingbijkeuzedoel">
    <w:name w:val="Opsomming bij keuzedoel"/>
    <w:basedOn w:val="Opsommingdoel"/>
    <w:qFormat/>
    <w:rsid w:val="00A204C9"/>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A204C9"/>
    <w:pPr>
      <w:numPr>
        <w:numId w:val="0"/>
      </w:numPr>
    </w:pPr>
  </w:style>
  <w:style w:type="character" w:customStyle="1" w:styleId="OnderliggendekennisopsommingChar">
    <w:name w:val="Onderliggende kennis (opsomming) Char"/>
    <w:basedOn w:val="KennisChar"/>
    <w:link w:val="Onderliggendekennisopsomming"/>
    <w:rsid w:val="00A204C9"/>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B2B63"/>
    <w:pPr>
      <w:numPr>
        <w:numId w:val="0"/>
      </w:numPr>
      <w:ind w:left="964" w:hanging="227"/>
    </w:pPr>
  </w:style>
  <w:style w:type="paragraph" w:customStyle="1" w:styleId="DoelFys">
    <w:name w:val="Doel Fys"/>
    <w:basedOn w:val="Standaard"/>
    <w:qFormat/>
    <w:rsid w:val="000F332E"/>
    <w:pPr>
      <w:spacing w:before="240" w:after="360"/>
      <w:ind w:left="992" w:hanging="992"/>
      <w:outlineLvl w:val="0"/>
    </w:pPr>
    <w:rPr>
      <w:b/>
      <w:color w:val="1F4E79"/>
      <w:sz w:val="24"/>
    </w:rPr>
  </w:style>
  <w:style w:type="character" w:styleId="Zwaar">
    <w:name w:val="Strong"/>
    <w:uiPriority w:val="22"/>
    <w:qFormat/>
    <w:rsid w:val="003E4670"/>
    <w:rPr>
      <w:b/>
      <w:bCs/>
    </w:rPr>
  </w:style>
  <w:style w:type="paragraph" w:customStyle="1" w:styleId="DoelCh">
    <w:name w:val="Doel Ch"/>
    <w:basedOn w:val="DoelFys"/>
    <w:next w:val="Wenk"/>
    <w:qFormat/>
    <w:rsid w:val="008F6482"/>
    <w:pPr>
      <w:numPr>
        <w:numId w:val="6"/>
      </w:numPr>
    </w:pPr>
  </w:style>
  <w:style w:type="paragraph" w:customStyle="1" w:styleId="23samenhang">
    <w:name w:val="2/3 samenhang"/>
    <w:basedOn w:val="Wenkextra"/>
    <w:qFormat/>
    <w:rsid w:val="00A204C9"/>
    <w:pPr>
      <w:numPr>
        <w:numId w:val="11"/>
      </w:numPr>
    </w:pPr>
    <w:rPr>
      <w:bCs/>
    </w:rPr>
  </w:style>
  <w:style w:type="paragraph" w:customStyle="1" w:styleId="3degrsamenhang">
    <w:name w:val="3de gr samenhang"/>
    <w:basedOn w:val="Wenkextra"/>
    <w:qFormat/>
    <w:rsid w:val="0091641C"/>
    <w:pPr>
      <w:numPr>
        <w:numId w:val="30"/>
      </w:numPr>
    </w:pPr>
    <w:rPr>
      <w:bCs/>
    </w:rPr>
  </w:style>
  <w:style w:type="paragraph" w:customStyle="1" w:styleId="Afbeersteitem">
    <w:name w:val="Afb_eerste_item"/>
    <w:link w:val="AfbeersteitemChar"/>
    <w:qFormat/>
    <w:rsid w:val="00A204C9"/>
    <w:pPr>
      <w:numPr>
        <w:numId w:val="16"/>
      </w:numPr>
      <w:spacing w:after="0"/>
    </w:pPr>
    <w:rPr>
      <w:color w:val="1F4E79" w:themeColor="accent1" w:themeShade="80"/>
    </w:rPr>
  </w:style>
  <w:style w:type="character" w:customStyle="1" w:styleId="AfbeersteitemChar">
    <w:name w:val="Afb_eerste_item Char"/>
    <w:link w:val="Afbeersteitem"/>
    <w:rsid w:val="00A204C9"/>
    <w:rPr>
      <w:color w:val="1F4E79" w:themeColor="accent1" w:themeShade="80"/>
    </w:rPr>
  </w:style>
  <w:style w:type="paragraph" w:customStyle="1" w:styleId="Afbmiddenitem">
    <w:name w:val="Afb_midden_item"/>
    <w:basedOn w:val="Opsomming1"/>
    <w:link w:val="AfbmiddenitemChar"/>
    <w:qFormat/>
    <w:rsid w:val="00A204C9"/>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A204C9"/>
    <w:rPr>
      <w:color w:val="1F4E79" w:themeColor="accent1" w:themeShade="80"/>
    </w:rPr>
  </w:style>
  <w:style w:type="paragraph" w:customStyle="1" w:styleId="Afblaatsteitem">
    <w:name w:val="Afb_laatste_item"/>
    <w:basedOn w:val="Afbmiddenitem"/>
    <w:link w:val="AfblaatsteitemChar"/>
    <w:qFormat/>
    <w:rsid w:val="00A204C9"/>
    <w:pPr>
      <w:spacing w:after="240"/>
    </w:pPr>
  </w:style>
  <w:style w:type="character" w:customStyle="1" w:styleId="AfblaatsteitemChar">
    <w:name w:val="Afb_laatste_item Char"/>
    <w:basedOn w:val="AfbmiddenitemChar"/>
    <w:link w:val="Afblaatsteitem"/>
    <w:rsid w:val="00A204C9"/>
    <w:rPr>
      <w:color w:val="1F4E79" w:themeColor="accent1" w:themeShade="80"/>
    </w:rPr>
  </w:style>
  <w:style w:type="paragraph" w:customStyle="1" w:styleId="OnderliggendekennisBK">
    <w:name w:val="Onderliggende kennis BK"/>
    <w:basedOn w:val="Kennis"/>
    <w:link w:val="OnderliggendekennisBKChar"/>
    <w:qFormat/>
    <w:rsid w:val="00F84768"/>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F84768"/>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304CF6"/>
    <w:rPr>
      <w:color w:val="605E5C"/>
      <w:shd w:val="clear" w:color="auto" w:fill="E1DFDD"/>
    </w:rPr>
  </w:style>
  <w:style w:type="paragraph" w:styleId="Revisie">
    <w:name w:val="Revision"/>
    <w:hidden/>
    <w:uiPriority w:val="99"/>
    <w:semiHidden/>
    <w:rsid w:val="0013526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6309">
      <w:bodyDiv w:val="1"/>
      <w:marLeft w:val="0"/>
      <w:marRight w:val="0"/>
      <w:marTop w:val="0"/>
      <w:marBottom w:val="0"/>
      <w:divBdr>
        <w:top w:val="none" w:sz="0" w:space="0" w:color="auto"/>
        <w:left w:val="none" w:sz="0" w:space="0" w:color="auto"/>
        <w:bottom w:val="none" w:sz="0" w:space="0" w:color="auto"/>
        <w:right w:val="none" w:sz="0" w:space="0" w:color="auto"/>
      </w:divBdr>
      <w:divsChild>
        <w:div w:id="1857840469">
          <w:marLeft w:val="0"/>
          <w:marRight w:val="0"/>
          <w:marTop w:val="0"/>
          <w:marBottom w:val="0"/>
          <w:divBdr>
            <w:top w:val="none" w:sz="0" w:space="0" w:color="auto"/>
            <w:left w:val="none" w:sz="0" w:space="0" w:color="auto"/>
            <w:bottom w:val="none" w:sz="0" w:space="0" w:color="auto"/>
            <w:right w:val="none" w:sz="0" w:space="0" w:color="auto"/>
          </w:divBdr>
          <w:divsChild>
            <w:div w:id="16134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2274">
      <w:bodyDiv w:val="1"/>
      <w:marLeft w:val="0"/>
      <w:marRight w:val="0"/>
      <w:marTop w:val="0"/>
      <w:marBottom w:val="0"/>
      <w:divBdr>
        <w:top w:val="none" w:sz="0" w:space="0" w:color="auto"/>
        <w:left w:val="none" w:sz="0" w:space="0" w:color="auto"/>
        <w:bottom w:val="none" w:sz="0" w:space="0" w:color="auto"/>
        <w:right w:val="none" w:sz="0" w:space="0" w:color="auto"/>
      </w:divBdr>
      <w:divsChild>
        <w:div w:id="94522304">
          <w:marLeft w:val="0"/>
          <w:marRight w:val="0"/>
          <w:marTop w:val="0"/>
          <w:marBottom w:val="0"/>
          <w:divBdr>
            <w:top w:val="none" w:sz="0" w:space="0" w:color="auto"/>
            <w:left w:val="none" w:sz="0" w:space="0" w:color="auto"/>
            <w:bottom w:val="none" w:sz="0" w:space="0" w:color="auto"/>
            <w:right w:val="none" w:sz="0" w:space="0" w:color="auto"/>
          </w:divBdr>
          <w:divsChild>
            <w:div w:id="328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5490">
      <w:bodyDiv w:val="1"/>
      <w:marLeft w:val="0"/>
      <w:marRight w:val="0"/>
      <w:marTop w:val="0"/>
      <w:marBottom w:val="0"/>
      <w:divBdr>
        <w:top w:val="none" w:sz="0" w:space="0" w:color="auto"/>
        <w:left w:val="none" w:sz="0" w:space="0" w:color="auto"/>
        <w:bottom w:val="none" w:sz="0" w:space="0" w:color="auto"/>
        <w:right w:val="none" w:sz="0" w:space="0" w:color="auto"/>
      </w:divBdr>
      <w:divsChild>
        <w:div w:id="710612544">
          <w:marLeft w:val="0"/>
          <w:marRight w:val="0"/>
          <w:marTop w:val="0"/>
          <w:marBottom w:val="0"/>
          <w:divBdr>
            <w:top w:val="none" w:sz="0" w:space="0" w:color="auto"/>
            <w:left w:val="none" w:sz="0" w:space="0" w:color="auto"/>
            <w:bottom w:val="none" w:sz="0" w:space="0" w:color="auto"/>
            <w:right w:val="none" w:sz="0" w:space="0" w:color="auto"/>
          </w:divBdr>
          <w:divsChild>
            <w:div w:id="1366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2019">
      <w:bodyDiv w:val="1"/>
      <w:marLeft w:val="0"/>
      <w:marRight w:val="0"/>
      <w:marTop w:val="0"/>
      <w:marBottom w:val="0"/>
      <w:divBdr>
        <w:top w:val="none" w:sz="0" w:space="0" w:color="auto"/>
        <w:left w:val="none" w:sz="0" w:space="0" w:color="auto"/>
        <w:bottom w:val="none" w:sz="0" w:space="0" w:color="auto"/>
        <w:right w:val="none" w:sz="0" w:space="0" w:color="auto"/>
      </w:divBdr>
      <w:divsChild>
        <w:div w:id="1353192068">
          <w:marLeft w:val="0"/>
          <w:marRight w:val="0"/>
          <w:marTop w:val="0"/>
          <w:marBottom w:val="160"/>
          <w:divBdr>
            <w:top w:val="none" w:sz="0" w:space="0" w:color="auto"/>
            <w:left w:val="none" w:sz="0" w:space="0" w:color="auto"/>
            <w:bottom w:val="none" w:sz="0" w:space="0" w:color="auto"/>
            <w:right w:val="none" w:sz="0" w:space="0" w:color="auto"/>
          </w:divBdr>
        </w:div>
        <w:div w:id="1898782814">
          <w:marLeft w:val="0"/>
          <w:marRight w:val="0"/>
          <w:marTop w:val="0"/>
          <w:marBottom w:val="160"/>
          <w:divBdr>
            <w:top w:val="none" w:sz="0" w:space="0" w:color="auto"/>
            <w:left w:val="none" w:sz="0" w:space="0" w:color="auto"/>
            <w:bottom w:val="none" w:sz="0" w:space="0" w:color="auto"/>
            <w:right w:val="none" w:sz="0" w:space="0" w:color="auto"/>
          </w:divBdr>
        </w:div>
      </w:divsChild>
    </w:div>
    <w:div w:id="1318073500">
      <w:bodyDiv w:val="1"/>
      <w:marLeft w:val="0"/>
      <w:marRight w:val="0"/>
      <w:marTop w:val="0"/>
      <w:marBottom w:val="0"/>
      <w:divBdr>
        <w:top w:val="none" w:sz="0" w:space="0" w:color="auto"/>
        <w:left w:val="none" w:sz="0" w:space="0" w:color="auto"/>
        <w:bottom w:val="none" w:sz="0" w:space="0" w:color="auto"/>
        <w:right w:val="none" w:sz="0" w:space="0" w:color="auto"/>
      </w:divBdr>
      <w:divsChild>
        <w:div w:id="1120684002">
          <w:marLeft w:val="0"/>
          <w:marRight w:val="0"/>
          <w:marTop w:val="0"/>
          <w:marBottom w:val="0"/>
          <w:divBdr>
            <w:top w:val="none" w:sz="0" w:space="0" w:color="auto"/>
            <w:left w:val="none" w:sz="0" w:space="0" w:color="auto"/>
            <w:bottom w:val="none" w:sz="0" w:space="0" w:color="auto"/>
            <w:right w:val="none" w:sz="0" w:space="0" w:color="auto"/>
          </w:divBdr>
          <w:divsChild>
            <w:div w:id="6408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9205">
      <w:bodyDiv w:val="1"/>
      <w:marLeft w:val="0"/>
      <w:marRight w:val="0"/>
      <w:marTop w:val="0"/>
      <w:marBottom w:val="0"/>
      <w:divBdr>
        <w:top w:val="none" w:sz="0" w:space="0" w:color="auto"/>
        <w:left w:val="none" w:sz="0" w:space="0" w:color="auto"/>
        <w:bottom w:val="none" w:sz="0" w:space="0" w:color="auto"/>
        <w:right w:val="none" w:sz="0" w:space="0" w:color="auto"/>
      </w:divBdr>
      <w:divsChild>
        <w:div w:id="29230860">
          <w:marLeft w:val="0"/>
          <w:marRight w:val="0"/>
          <w:marTop w:val="0"/>
          <w:marBottom w:val="160"/>
          <w:divBdr>
            <w:top w:val="none" w:sz="0" w:space="0" w:color="auto"/>
            <w:left w:val="none" w:sz="0" w:space="0" w:color="auto"/>
            <w:bottom w:val="none" w:sz="0" w:space="0" w:color="auto"/>
            <w:right w:val="none" w:sz="0" w:space="0" w:color="auto"/>
          </w:divBdr>
        </w:div>
        <w:div w:id="167525471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kok"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A58F51E-1E23-4B83-AB67-07743FD9D5A7}"/>
</file>

<file path=docProps/app.xml><?xml version="1.0" encoding="utf-8"?>
<Properties xmlns="http://schemas.openxmlformats.org/officeDocument/2006/extended-properties" xmlns:vt="http://schemas.openxmlformats.org/officeDocument/2006/docPropsVTypes">
  <Template>00_sjabloon_LP_7dejaar (1).dotx</Template>
  <TotalTime>232</TotalTime>
  <Pages>32</Pages>
  <Words>12460</Words>
  <Characters>68531</Characters>
  <Application>Microsoft Office Word</Application>
  <DocSecurity>8</DocSecurity>
  <Lines>571</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66</cp:revision>
  <cp:lastPrinted>2024-06-13T13:09:00Z</cp:lastPrinted>
  <dcterms:created xsi:type="dcterms:W3CDTF">2024-10-31T09:03:00Z</dcterms:created>
  <dcterms:modified xsi:type="dcterms:W3CDTF">2026-03-01T09:56:00Z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