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F542824" w:rsidR="00127D92" w:rsidRDefault="009A32B1" w:rsidP="003F39FC">
      <w:pPr>
        <w:pStyle w:val="Titel"/>
        <w:jc w:val="center"/>
      </w:pPr>
      <w:r>
        <w:t>Inspiratiedocument s</w:t>
      </w:r>
      <w:r w:rsidR="001847F1">
        <w:t>tage</w:t>
      </w:r>
      <w:r w:rsidR="00C37EFE">
        <w:t>-</w:t>
      </w:r>
      <w:r w:rsidR="001847F1">
        <w:t xml:space="preserve">activiteitenlijst </w:t>
      </w:r>
      <w:r w:rsidR="003C2FDF">
        <w:t>Meettechnieker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3C2FDF" w14:paraId="55AD0AA7" w14:textId="77777777" w:rsidTr="003C2FDF">
        <w:tc>
          <w:tcPr>
            <w:tcW w:w="7083" w:type="dxa"/>
            <w:shd w:val="clear" w:color="auto" w:fill="D9D9D9" w:themeFill="background1" w:themeFillShade="D9"/>
          </w:tcPr>
          <w:p w14:paraId="3E983356" w14:textId="17D11CF4" w:rsidR="003C2FDF" w:rsidRPr="0021640B" w:rsidRDefault="003C2FDF" w:rsidP="003C2FDF">
            <w:r>
              <w:t>Kwaliteitsvol en veilig handelen</w:t>
            </w:r>
          </w:p>
        </w:tc>
        <w:tc>
          <w:tcPr>
            <w:tcW w:w="1977" w:type="dxa"/>
            <w:shd w:val="clear" w:color="auto" w:fill="D9D9D9" w:themeFill="background1" w:themeFillShade="D9"/>
          </w:tcPr>
          <w:p w14:paraId="6FF64474" w14:textId="4C508745" w:rsidR="003C2FDF" w:rsidRDefault="003C2FDF" w:rsidP="003C2FDF"/>
        </w:tc>
      </w:tr>
      <w:tr w:rsidR="003C2FDF" w14:paraId="73DEB676" w14:textId="77777777" w:rsidTr="00995AE3">
        <w:tc>
          <w:tcPr>
            <w:tcW w:w="7083" w:type="dxa"/>
          </w:tcPr>
          <w:p w14:paraId="4862389C" w14:textId="77777777" w:rsidR="003C2FDF" w:rsidRDefault="003C2FDF" w:rsidP="003C2FDF">
            <w:r>
              <w:t>De leerling werkt veilig en ergonomisch zoals:</w:t>
            </w:r>
          </w:p>
          <w:p w14:paraId="7B228AA4" w14:textId="77777777" w:rsidR="003C2FDF" w:rsidRDefault="003C2FDF" w:rsidP="003C2FDF">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772DAAD6" w14:textId="77777777" w:rsidR="003C2FDF" w:rsidRDefault="003C2FDF" w:rsidP="003C2FDF">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DFFDE49" w14:textId="77777777" w:rsidR="003C2FDF" w:rsidRDefault="003C2FDF" w:rsidP="003C2FDF">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26C17546" w14:textId="4BFF6AD0" w:rsidR="003C2FDF" w:rsidRPr="0021640B" w:rsidRDefault="003C2FDF" w:rsidP="003C2FDF">
            <w:pPr>
              <w:pStyle w:val="Lijstalinea"/>
              <w:numPr>
                <w:ilvl w:val="0"/>
                <w:numId w:val="24"/>
              </w:numPr>
              <w:spacing w:after="0"/>
            </w:pPr>
            <w:proofErr w:type="gramStart"/>
            <w:r w:rsidRPr="003C2FDF">
              <w:rPr>
                <w:lang w:val="nl-NL"/>
              </w:rPr>
              <w:t>veilig</w:t>
            </w:r>
            <w:proofErr w:type="gramEnd"/>
            <w:r w:rsidRPr="003C2FDF">
              <w:rPr>
                <w:lang w:val="nl-NL"/>
              </w:rPr>
              <w:t xml:space="preserve"> werken op hoogte.</w:t>
            </w:r>
          </w:p>
        </w:tc>
        <w:tc>
          <w:tcPr>
            <w:tcW w:w="1977" w:type="dxa"/>
          </w:tcPr>
          <w:p w14:paraId="66BCCBAE" w14:textId="57A11533" w:rsidR="003C2FDF" w:rsidRDefault="003C2FDF" w:rsidP="003C2FDF">
            <w:r>
              <w:t>LPD 4, 5</w:t>
            </w:r>
          </w:p>
        </w:tc>
      </w:tr>
      <w:tr w:rsidR="003C2FDF" w14:paraId="7852883C" w14:textId="77777777" w:rsidTr="00995AE3">
        <w:tc>
          <w:tcPr>
            <w:tcW w:w="7083" w:type="dxa"/>
          </w:tcPr>
          <w:p w14:paraId="59B71E64" w14:textId="77777777" w:rsidR="003C2FDF" w:rsidRDefault="003C2FDF" w:rsidP="003C2FDF">
            <w:r>
              <w:t>De leerling leeft de afspraken op de werkplek na. Zoals afspraken over:</w:t>
            </w:r>
          </w:p>
          <w:p w14:paraId="6115CC80" w14:textId="77777777" w:rsidR="003C2FDF" w:rsidRDefault="003C2FDF" w:rsidP="003C2FDF">
            <w:pPr>
              <w:pStyle w:val="Lijstalinea"/>
              <w:numPr>
                <w:ilvl w:val="0"/>
                <w:numId w:val="34"/>
              </w:numPr>
              <w:spacing w:after="0"/>
            </w:pPr>
            <w:r>
              <w:t>PBM’s en CBM’s;</w:t>
            </w:r>
          </w:p>
          <w:p w14:paraId="1C53331A" w14:textId="77777777" w:rsidR="003C2FDF" w:rsidRDefault="003C2FDF" w:rsidP="003C2FDF">
            <w:pPr>
              <w:pStyle w:val="Lijstalinea"/>
              <w:numPr>
                <w:ilvl w:val="0"/>
                <w:numId w:val="34"/>
              </w:numPr>
              <w:spacing w:after="0"/>
            </w:pPr>
            <w:r>
              <w:t>stiptheid;</w:t>
            </w:r>
          </w:p>
          <w:p w14:paraId="3EDC35CD" w14:textId="77777777" w:rsidR="003C2FDF" w:rsidRDefault="003C2FDF" w:rsidP="003C2FDF">
            <w:pPr>
              <w:pStyle w:val="Lijstalinea"/>
              <w:numPr>
                <w:ilvl w:val="0"/>
                <w:numId w:val="34"/>
              </w:numPr>
              <w:spacing w:after="0"/>
            </w:pPr>
            <w:r>
              <w:t>communicatie met collega’s;</w:t>
            </w:r>
          </w:p>
          <w:p w14:paraId="0EB6D909" w14:textId="2108CCA5" w:rsidR="003C2FDF" w:rsidRPr="0021640B" w:rsidRDefault="003C2FDF" w:rsidP="003C2FDF">
            <w:pPr>
              <w:pStyle w:val="Lijstalinea"/>
              <w:numPr>
                <w:ilvl w:val="0"/>
                <w:numId w:val="34"/>
              </w:numPr>
              <w:spacing w:after="0"/>
            </w:pPr>
            <w:r>
              <w:t>persoonlijke hygiëne.</w:t>
            </w:r>
          </w:p>
        </w:tc>
        <w:tc>
          <w:tcPr>
            <w:tcW w:w="1977" w:type="dxa"/>
          </w:tcPr>
          <w:p w14:paraId="17B0E51F" w14:textId="699FA13E" w:rsidR="003C2FDF" w:rsidRDefault="003C2FDF" w:rsidP="003C2FDF">
            <w:r>
              <w:t>LPD 3, 4</w:t>
            </w:r>
          </w:p>
        </w:tc>
      </w:tr>
      <w:tr w:rsidR="003C2FDF" w:rsidRPr="00293B90" w14:paraId="341B29CB" w14:textId="77777777" w:rsidTr="00995AE3">
        <w:tc>
          <w:tcPr>
            <w:tcW w:w="7083" w:type="dxa"/>
          </w:tcPr>
          <w:p w14:paraId="2BF9B66B" w14:textId="77777777" w:rsidR="003C2FDF" w:rsidRDefault="003C2FDF" w:rsidP="003C2FDF">
            <w:pPr>
              <w:rPr>
                <w:lang w:val="nl-NL"/>
              </w:rPr>
            </w:pPr>
            <w:r>
              <w:rPr>
                <w:lang w:val="nl-NL"/>
              </w:rPr>
              <w:t xml:space="preserve">De leerling past een methodiek toe om kwaliteitsbewust handelen te bevorderen zoals </w:t>
            </w:r>
          </w:p>
          <w:p w14:paraId="3923589E" w14:textId="55F2ACFB" w:rsidR="003C2FDF" w:rsidRDefault="003C2FDF" w:rsidP="003C2FDF">
            <w:pPr>
              <w:pStyle w:val="Lijstalinea"/>
              <w:numPr>
                <w:ilvl w:val="0"/>
                <w:numId w:val="35"/>
              </w:numPr>
              <w:spacing w:after="0"/>
              <w:rPr>
                <w:lang w:val="nl-NL"/>
              </w:rPr>
            </w:pPr>
            <w:proofErr w:type="gramStart"/>
            <w:r w:rsidRPr="003C2FDF">
              <w:rPr>
                <w:lang w:val="nl-NL"/>
              </w:rPr>
              <w:t>correcte</w:t>
            </w:r>
            <w:proofErr w:type="gramEnd"/>
            <w:r>
              <w:rPr>
                <w:lang w:val="nl-NL"/>
              </w:rPr>
              <w:t xml:space="preserve"> opvolging van meetprocedure;</w:t>
            </w:r>
          </w:p>
          <w:p w14:paraId="0082C962" w14:textId="77777777" w:rsidR="003C2FDF" w:rsidRDefault="003C2FDF" w:rsidP="003C2FDF">
            <w:pPr>
              <w:pStyle w:val="Lijstalinea"/>
              <w:numPr>
                <w:ilvl w:val="0"/>
                <w:numId w:val="35"/>
              </w:numPr>
              <w:spacing w:after="0"/>
              <w:rPr>
                <w:lang w:val="nl-NL"/>
              </w:rPr>
            </w:pPr>
            <w:proofErr w:type="gramStart"/>
            <w:r>
              <w:rPr>
                <w:lang w:val="nl-NL"/>
              </w:rPr>
              <w:t>correcte</w:t>
            </w:r>
            <w:proofErr w:type="gramEnd"/>
            <w:r>
              <w:rPr>
                <w:lang w:val="nl-NL"/>
              </w:rPr>
              <w:t xml:space="preserve"> opvolging van meettechniek;</w:t>
            </w:r>
          </w:p>
          <w:p w14:paraId="6458396B" w14:textId="29CCDCBA" w:rsidR="003C2FDF" w:rsidRPr="003C2FDF" w:rsidRDefault="003C2FDF" w:rsidP="003C2FDF">
            <w:pPr>
              <w:pStyle w:val="Lijstalinea"/>
              <w:numPr>
                <w:ilvl w:val="0"/>
                <w:numId w:val="35"/>
              </w:numPr>
              <w:spacing w:after="0"/>
              <w:rPr>
                <w:lang w:val="nl-NL"/>
              </w:rPr>
            </w:pPr>
            <w:proofErr w:type="gramStart"/>
            <w:r>
              <w:rPr>
                <w:lang w:val="nl-NL"/>
              </w:rPr>
              <w:t>correct</w:t>
            </w:r>
            <w:proofErr w:type="gramEnd"/>
            <w:r>
              <w:rPr>
                <w:lang w:val="nl-NL"/>
              </w:rPr>
              <w:t xml:space="preserve"> gebruik van opspangereedschappen.</w:t>
            </w:r>
          </w:p>
        </w:tc>
        <w:tc>
          <w:tcPr>
            <w:tcW w:w="1977" w:type="dxa"/>
          </w:tcPr>
          <w:p w14:paraId="279FAF77" w14:textId="286C14D0" w:rsidR="003C2FDF" w:rsidRPr="00293B90" w:rsidRDefault="003C2FDF" w:rsidP="003C2FDF">
            <w:pPr>
              <w:rPr>
                <w:b/>
                <w:bCs/>
                <w:lang w:val="nl-NL"/>
              </w:rPr>
            </w:pPr>
            <w:r w:rsidRPr="00E21146">
              <w:rPr>
                <w:lang w:val="nl-NL"/>
              </w:rPr>
              <w:t>LPD 6</w:t>
            </w:r>
          </w:p>
        </w:tc>
      </w:tr>
      <w:tr w:rsidR="003C2FDF" w14:paraId="4C3C0FFA" w14:textId="77777777" w:rsidTr="003C2FDF">
        <w:tc>
          <w:tcPr>
            <w:tcW w:w="7083" w:type="dxa"/>
            <w:shd w:val="clear" w:color="auto" w:fill="D9D9D9" w:themeFill="background1" w:themeFillShade="D9"/>
          </w:tcPr>
          <w:p w14:paraId="11416BEC" w14:textId="556745BB" w:rsidR="003C2FDF" w:rsidRPr="0021640B" w:rsidRDefault="003C2FDF" w:rsidP="003C2FDF">
            <w:r>
              <w:t>Voorbereiding en opvolging</w:t>
            </w:r>
          </w:p>
        </w:tc>
        <w:tc>
          <w:tcPr>
            <w:tcW w:w="1977" w:type="dxa"/>
            <w:shd w:val="clear" w:color="auto" w:fill="D9D9D9" w:themeFill="background1" w:themeFillShade="D9"/>
          </w:tcPr>
          <w:p w14:paraId="15D5F59C" w14:textId="568C6A10" w:rsidR="003C2FDF" w:rsidRDefault="003C2FDF" w:rsidP="003C2FDF"/>
        </w:tc>
      </w:tr>
      <w:tr w:rsidR="003C2FDF" w14:paraId="1F6B349E" w14:textId="77777777" w:rsidTr="00995AE3">
        <w:tc>
          <w:tcPr>
            <w:tcW w:w="7083" w:type="dxa"/>
          </w:tcPr>
          <w:p w14:paraId="13C21073" w14:textId="40677EF3" w:rsidR="003C2FDF" w:rsidRPr="0021640B" w:rsidRDefault="003C2FDF" w:rsidP="003C2FDF">
            <w:r>
              <w:t xml:space="preserve">De leerling </w:t>
            </w:r>
            <w:r>
              <w:t>organiseert de eigen werkzaamheden.</w:t>
            </w:r>
          </w:p>
        </w:tc>
        <w:tc>
          <w:tcPr>
            <w:tcW w:w="1977" w:type="dxa"/>
          </w:tcPr>
          <w:p w14:paraId="16FDBDE8" w14:textId="16171BBD" w:rsidR="003C2FDF" w:rsidRDefault="003C2FDF" w:rsidP="003C2FDF">
            <w:r>
              <w:t>LPD 7</w:t>
            </w:r>
          </w:p>
        </w:tc>
      </w:tr>
      <w:tr w:rsidR="003C2FDF" w14:paraId="0E1DA751" w14:textId="77777777" w:rsidTr="00995AE3">
        <w:tc>
          <w:tcPr>
            <w:tcW w:w="7083" w:type="dxa"/>
          </w:tcPr>
          <w:p w14:paraId="5D68F3E2" w14:textId="56A4F366" w:rsidR="003C2FDF" w:rsidRPr="0021640B" w:rsidRDefault="003C2FDF" w:rsidP="003C2FDF">
            <w:r>
              <w:t>De leerling interpreteert technische tekeningen</w:t>
            </w:r>
          </w:p>
        </w:tc>
        <w:tc>
          <w:tcPr>
            <w:tcW w:w="1977" w:type="dxa"/>
          </w:tcPr>
          <w:p w14:paraId="1E61198B" w14:textId="5FCFD833" w:rsidR="003C2FDF" w:rsidRDefault="003C2FDF" w:rsidP="003C2FDF">
            <w:r>
              <w:t>LPD 8</w:t>
            </w:r>
          </w:p>
        </w:tc>
      </w:tr>
      <w:tr w:rsidR="003C2FDF" w14:paraId="1352DBD8" w14:textId="77777777" w:rsidTr="00995AE3">
        <w:tc>
          <w:tcPr>
            <w:tcW w:w="7083" w:type="dxa"/>
          </w:tcPr>
          <w:p w14:paraId="25A2752E" w14:textId="73094795" w:rsidR="003C2FDF" w:rsidRDefault="003C2FDF" w:rsidP="003C2FDF">
            <w:r>
              <w:t>De leerling gebruik</w:t>
            </w:r>
            <w:r w:rsidR="00D90B6C">
              <w:t xml:space="preserve">t </w:t>
            </w:r>
            <w:r>
              <w:t>gereedschappen voor een meetopdracht zoals</w:t>
            </w:r>
          </w:p>
          <w:p w14:paraId="4DB50439" w14:textId="0CA895A3" w:rsidR="003C2FDF" w:rsidRDefault="003C2FDF" w:rsidP="003C2FDF">
            <w:pPr>
              <w:pStyle w:val="Lijstalinea"/>
              <w:numPr>
                <w:ilvl w:val="0"/>
                <w:numId w:val="35"/>
              </w:numPr>
              <w:spacing w:after="0"/>
            </w:pPr>
            <w:r>
              <w:t>2D-meetinstrumenten;</w:t>
            </w:r>
          </w:p>
          <w:p w14:paraId="0DFDFB3D" w14:textId="77777777" w:rsidR="003C2FDF" w:rsidRDefault="003C2FDF" w:rsidP="003C2FDF">
            <w:pPr>
              <w:pStyle w:val="Lijstalinea"/>
              <w:numPr>
                <w:ilvl w:val="0"/>
                <w:numId w:val="35"/>
              </w:numPr>
              <w:spacing w:after="0"/>
            </w:pPr>
            <w:r>
              <w:t>3D-meetinstrumenten;</w:t>
            </w:r>
          </w:p>
          <w:p w14:paraId="364EEF3F" w14:textId="77777777" w:rsidR="003C2FDF" w:rsidRDefault="003C2FDF" w:rsidP="003C2FDF">
            <w:pPr>
              <w:pStyle w:val="Lijstalinea"/>
              <w:numPr>
                <w:ilvl w:val="0"/>
                <w:numId w:val="35"/>
              </w:numPr>
              <w:spacing w:after="0"/>
            </w:pPr>
            <w:r>
              <w:t>3D-meetprogrammatie;</w:t>
            </w:r>
          </w:p>
          <w:p w14:paraId="49AE0351" w14:textId="77777777" w:rsidR="003C2FDF" w:rsidRDefault="003C2FDF" w:rsidP="003C2FDF">
            <w:pPr>
              <w:pStyle w:val="Lijstalinea"/>
              <w:numPr>
                <w:ilvl w:val="0"/>
                <w:numId w:val="35"/>
              </w:numPr>
              <w:spacing w:after="0"/>
            </w:pPr>
            <w:r>
              <w:t>ISO-meetprogrammatie;</w:t>
            </w:r>
          </w:p>
          <w:p w14:paraId="4924E14D" w14:textId="77777777" w:rsidR="003C2FDF" w:rsidRDefault="003C2FDF" w:rsidP="003C2FDF">
            <w:pPr>
              <w:pStyle w:val="Lijstalinea"/>
              <w:numPr>
                <w:ilvl w:val="0"/>
                <w:numId w:val="35"/>
              </w:numPr>
              <w:spacing w:after="0"/>
            </w:pPr>
            <w:r>
              <w:t>Meetinstrumenten voor materiaal, oppervlakte, maat en norm;</w:t>
            </w:r>
          </w:p>
          <w:p w14:paraId="413EA43F" w14:textId="63FE8DB9" w:rsidR="003C2FDF" w:rsidRPr="0021640B" w:rsidRDefault="003C2FDF" w:rsidP="003C2FDF">
            <w:pPr>
              <w:pStyle w:val="Lijstalinea"/>
              <w:numPr>
                <w:ilvl w:val="0"/>
                <w:numId w:val="35"/>
              </w:numPr>
              <w:spacing w:after="0"/>
            </w:pPr>
            <w:r>
              <w:t>opspangereedschappen</w:t>
            </w:r>
          </w:p>
        </w:tc>
        <w:tc>
          <w:tcPr>
            <w:tcW w:w="1977" w:type="dxa"/>
          </w:tcPr>
          <w:p w14:paraId="1B2FC986" w14:textId="715367F8" w:rsidR="003C2FDF" w:rsidRDefault="003C2FDF" w:rsidP="003C2FDF">
            <w:r>
              <w:t>LPD 9</w:t>
            </w:r>
          </w:p>
        </w:tc>
      </w:tr>
      <w:tr w:rsidR="003C2FDF" w14:paraId="3395EC1D" w14:textId="77777777" w:rsidTr="00995AE3">
        <w:tc>
          <w:tcPr>
            <w:tcW w:w="7083" w:type="dxa"/>
          </w:tcPr>
          <w:p w14:paraId="3DE42B4D" w14:textId="460C2075" w:rsidR="003C2FDF" w:rsidRPr="0021640B" w:rsidRDefault="003C2FDF" w:rsidP="003C2FDF">
            <w:r>
              <w:t>De leerling</w:t>
            </w:r>
            <w:r w:rsidR="00D90B6C">
              <w:t xml:space="preserve"> </w:t>
            </w:r>
            <w:r>
              <w:t>analyse</w:t>
            </w:r>
            <w:r w:rsidR="00D90B6C">
              <w:t xml:space="preserve">ert </w:t>
            </w:r>
            <w:r>
              <w:t>de meetopdracht</w:t>
            </w:r>
            <w:r w:rsidR="00D90B6C">
              <w:t>.</w:t>
            </w:r>
          </w:p>
        </w:tc>
        <w:tc>
          <w:tcPr>
            <w:tcW w:w="1977" w:type="dxa"/>
          </w:tcPr>
          <w:p w14:paraId="755E0941" w14:textId="716C2EC5" w:rsidR="003C2FDF" w:rsidRDefault="003C2FDF" w:rsidP="003C2FDF">
            <w:r>
              <w:t>LPD 10</w:t>
            </w:r>
          </w:p>
        </w:tc>
      </w:tr>
      <w:tr w:rsidR="003C2FDF" w14:paraId="165530A9" w14:textId="77777777" w:rsidTr="00995AE3">
        <w:tc>
          <w:tcPr>
            <w:tcW w:w="7083" w:type="dxa"/>
          </w:tcPr>
          <w:p w14:paraId="39C25BD7" w14:textId="56EB66DA" w:rsidR="003C2FDF" w:rsidRDefault="00D90B6C" w:rsidP="003C2FDF">
            <w:r>
              <w:t>De leerling maakt een meetrapport met aandacht voor</w:t>
            </w:r>
          </w:p>
          <w:p w14:paraId="6E5A385A" w14:textId="77777777" w:rsidR="00D90B6C" w:rsidRDefault="00D90B6C" w:rsidP="00D90B6C">
            <w:pPr>
              <w:pStyle w:val="Lijstalinea"/>
              <w:numPr>
                <w:ilvl w:val="0"/>
                <w:numId w:val="35"/>
              </w:numPr>
              <w:spacing w:after="0"/>
            </w:pPr>
            <w:r>
              <w:t>interpretatie en opmaak;</w:t>
            </w:r>
          </w:p>
          <w:p w14:paraId="0CC33DF9" w14:textId="160172E5" w:rsidR="00D90B6C" w:rsidRPr="0021640B" w:rsidRDefault="00D90B6C" w:rsidP="00D90B6C">
            <w:pPr>
              <w:pStyle w:val="Lijstalinea"/>
              <w:numPr>
                <w:ilvl w:val="0"/>
                <w:numId w:val="35"/>
              </w:numPr>
              <w:spacing w:after="0"/>
            </w:pPr>
            <w:r>
              <w:t>beoordeling van aanvaardigscriteria.</w:t>
            </w:r>
          </w:p>
        </w:tc>
        <w:tc>
          <w:tcPr>
            <w:tcW w:w="1977" w:type="dxa"/>
          </w:tcPr>
          <w:p w14:paraId="392D34F3" w14:textId="0EB56DCB" w:rsidR="003C2FDF" w:rsidRDefault="00D90B6C" w:rsidP="003C2FDF">
            <w:r>
              <w:t>LPD 10</w:t>
            </w:r>
          </w:p>
        </w:tc>
      </w:tr>
      <w:tr w:rsidR="003C2FDF" w14:paraId="44E321DD" w14:textId="77777777" w:rsidTr="00D90B6C">
        <w:tc>
          <w:tcPr>
            <w:tcW w:w="7083" w:type="dxa"/>
            <w:shd w:val="clear" w:color="auto" w:fill="D9D9D9" w:themeFill="background1" w:themeFillShade="D9"/>
          </w:tcPr>
          <w:p w14:paraId="75469050" w14:textId="5DFBF2F8" w:rsidR="003C2FDF" w:rsidRPr="0021640B" w:rsidRDefault="00D90B6C" w:rsidP="003C2FDF">
            <w:pPr>
              <w:rPr>
                <w:lang w:val="nl-NL"/>
              </w:rPr>
            </w:pPr>
            <w:r>
              <w:rPr>
                <w:lang w:val="nl-NL"/>
              </w:rPr>
              <w:t>Meetstrategie en meetmethoden</w:t>
            </w:r>
          </w:p>
        </w:tc>
        <w:tc>
          <w:tcPr>
            <w:tcW w:w="1977" w:type="dxa"/>
            <w:shd w:val="clear" w:color="auto" w:fill="D9D9D9" w:themeFill="background1" w:themeFillShade="D9"/>
          </w:tcPr>
          <w:p w14:paraId="2F1B4998" w14:textId="2062E428" w:rsidR="003C2FDF" w:rsidRDefault="003C2FDF" w:rsidP="003C2FDF">
            <w:pPr>
              <w:rPr>
                <w:lang w:val="nl-NL"/>
              </w:rPr>
            </w:pPr>
          </w:p>
        </w:tc>
      </w:tr>
      <w:tr w:rsidR="003C2FDF" w14:paraId="7E042689" w14:textId="77777777" w:rsidTr="00995AE3">
        <w:tc>
          <w:tcPr>
            <w:tcW w:w="7083" w:type="dxa"/>
          </w:tcPr>
          <w:p w14:paraId="5896E65D" w14:textId="5A82368F" w:rsidR="003C2FDF" w:rsidRPr="0021640B" w:rsidRDefault="00D90B6C" w:rsidP="003C2FDF">
            <w:pPr>
              <w:rPr>
                <w:lang w:val="nl-NL"/>
              </w:rPr>
            </w:pPr>
            <w:r>
              <w:rPr>
                <w:lang w:val="nl-NL"/>
              </w:rPr>
              <w:t>De leerling stelt een meetstrategie voor.</w:t>
            </w:r>
          </w:p>
        </w:tc>
        <w:tc>
          <w:tcPr>
            <w:tcW w:w="1977" w:type="dxa"/>
          </w:tcPr>
          <w:p w14:paraId="301057C6" w14:textId="6363712D" w:rsidR="003C2FDF" w:rsidRDefault="00D90B6C" w:rsidP="003C2FDF">
            <w:pPr>
              <w:rPr>
                <w:lang w:val="nl-NL"/>
              </w:rPr>
            </w:pPr>
            <w:r>
              <w:rPr>
                <w:lang w:val="nl-NL"/>
              </w:rPr>
              <w:t>LPD 11</w:t>
            </w:r>
          </w:p>
        </w:tc>
      </w:tr>
      <w:tr w:rsidR="003C2FDF" w:rsidRPr="00224F11" w14:paraId="4B2D2FE3" w14:textId="77777777" w:rsidTr="00995AE3">
        <w:tc>
          <w:tcPr>
            <w:tcW w:w="7083" w:type="dxa"/>
          </w:tcPr>
          <w:p w14:paraId="4E879F9D" w14:textId="42245FFC" w:rsidR="003C2FDF" w:rsidRPr="0021640B" w:rsidRDefault="00D90B6C" w:rsidP="003C2FDF">
            <w:pPr>
              <w:rPr>
                <w:lang w:val="nl-NL"/>
              </w:rPr>
            </w:pPr>
            <w:r>
              <w:rPr>
                <w:lang w:val="nl-NL"/>
              </w:rPr>
              <w:t>De leerling stelt een meetmethode van een 3D-meettechniek voor.</w:t>
            </w:r>
          </w:p>
        </w:tc>
        <w:tc>
          <w:tcPr>
            <w:tcW w:w="1977" w:type="dxa"/>
          </w:tcPr>
          <w:p w14:paraId="44033C4D" w14:textId="4CF0C24E" w:rsidR="003C2FDF" w:rsidRPr="00D90B6C" w:rsidRDefault="00D90B6C" w:rsidP="003C2FDF">
            <w:pPr>
              <w:rPr>
                <w:lang w:val="nl-NL"/>
              </w:rPr>
            </w:pPr>
            <w:r w:rsidRPr="00D90B6C">
              <w:rPr>
                <w:lang w:val="nl-NL"/>
              </w:rPr>
              <w:t>LPD 12</w:t>
            </w:r>
          </w:p>
        </w:tc>
      </w:tr>
      <w:tr w:rsidR="003C2FDF" w14:paraId="6791541B" w14:textId="77777777" w:rsidTr="00995AE3">
        <w:tc>
          <w:tcPr>
            <w:tcW w:w="7083" w:type="dxa"/>
          </w:tcPr>
          <w:p w14:paraId="750CCF4E" w14:textId="75EF2A25" w:rsidR="003C2FDF" w:rsidRPr="0021640B" w:rsidRDefault="00D90B6C" w:rsidP="003C2FDF">
            <w:pPr>
              <w:rPr>
                <w:lang w:val="nl-NL"/>
              </w:rPr>
            </w:pPr>
            <w:r>
              <w:rPr>
                <w:lang w:val="nl-NL"/>
              </w:rPr>
              <w:t>De leerling controleert of een meetstrategie de gevraagde meetspecificaties behaald.</w:t>
            </w:r>
          </w:p>
        </w:tc>
        <w:tc>
          <w:tcPr>
            <w:tcW w:w="1977" w:type="dxa"/>
          </w:tcPr>
          <w:p w14:paraId="0779D29C" w14:textId="2FF7989E" w:rsidR="003C2FDF" w:rsidRDefault="00D90B6C" w:rsidP="003C2FDF">
            <w:pPr>
              <w:rPr>
                <w:lang w:val="nl-NL"/>
              </w:rPr>
            </w:pPr>
            <w:r>
              <w:rPr>
                <w:lang w:val="nl-NL"/>
              </w:rPr>
              <w:t>LPD 13</w:t>
            </w:r>
          </w:p>
        </w:tc>
      </w:tr>
      <w:tr w:rsidR="003C2FDF" w14:paraId="14F1C72D" w14:textId="77777777" w:rsidTr="00995AE3">
        <w:tc>
          <w:tcPr>
            <w:tcW w:w="7083" w:type="dxa"/>
          </w:tcPr>
          <w:p w14:paraId="4D547ACE" w14:textId="4EF50F33" w:rsidR="003C2FDF" w:rsidRPr="0021640B" w:rsidRDefault="00D90B6C" w:rsidP="003C2FDF">
            <w:pPr>
              <w:rPr>
                <w:lang w:val="nl-NL"/>
              </w:rPr>
            </w:pPr>
            <w:r>
              <w:rPr>
                <w:lang w:val="nl-NL"/>
              </w:rPr>
              <w:t>De leerling stelt de meetinstructies op.</w:t>
            </w:r>
          </w:p>
        </w:tc>
        <w:tc>
          <w:tcPr>
            <w:tcW w:w="1977" w:type="dxa"/>
          </w:tcPr>
          <w:p w14:paraId="3CF8195D" w14:textId="09F9F9ED" w:rsidR="003C2FDF" w:rsidRDefault="00D90B6C" w:rsidP="003C2FDF">
            <w:pPr>
              <w:rPr>
                <w:lang w:val="nl-NL"/>
              </w:rPr>
            </w:pPr>
            <w:r>
              <w:rPr>
                <w:lang w:val="nl-NL"/>
              </w:rPr>
              <w:t>LPD 14</w:t>
            </w:r>
          </w:p>
        </w:tc>
      </w:tr>
      <w:tr w:rsidR="003C2FDF" w14:paraId="2A658543" w14:textId="77777777" w:rsidTr="00D90B6C">
        <w:tc>
          <w:tcPr>
            <w:tcW w:w="7083" w:type="dxa"/>
            <w:shd w:val="clear" w:color="auto" w:fill="D9D9D9" w:themeFill="background1" w:themeFillShade="D9"/>
          </w:tcPr>
          <w:p w14:paraId="1A72BA47" w14:textId="77F543A6" w:rsidR="003C2FDF" w:rsidRPr="0021640B" w:rsidRDefault="00D90B6C" w:rsidP="003C2FDF">
            <w:pPr>
              <w:rPr>
                <w:lang w:val="nl-NL"/>
              </w:rPr>
            </w:pPr>
            <w:r>
              <w:rPr>
                <w:lang w:val="nl-NL"/>
              </w:rPr>
              <w:t>Onderhoud en kalibratie</w:t>
            </w:r>
          </w:p>
        </w:tc>
        <w:tc>
          <w:tcPr>
            <w:tcW w:w="1977" w:type="dxa"/>
            <w:shd w:val="clear" w:color="auto" w:fill="D9D9D9" w:themeFill="background1" w:themeFillShade="D9"/>
          </w:tcPr>
          <w:p w14:paraId="3E6100B9" w14:textId="19052A7D" w:rsidR="003C2FDF" w:rsidRDefault="003C2FDF" w:rsidP="003C2FDF">
            <w:pPr>
              <w:rPr>
                <w:lang w:val="nl-NL"/>
              </w:rPr>
            </w:pPr>
          </w:p>
        </w:tc>
      </w:tr>
      <w:tr w:rsidR="003C2FDF" w:rsidRPr="00F81600" w14:paraId="6914D586" w14:textId="77777777" w:rsidTr="00995AE3">
        <w:tc>
          <w:tcPr>
            <w:tcW w:w="7083" w:type="dxa"/>
          </w:tcPr>
          <w:p w14:paraId="13B61CD5" w14:textId="548723A2" w:rsidR="003C2FDF" w:rsidRPr="0021640B" w:rsidRDefault="00D90B6C" w:rsidP="003C2FDF">
            <w:pPr>
              <w:rPr>
                <w:lang w:val="nl-NL"/>
              </w:rPr>
            </w:pPr>
            <w:r>
              <w:rPr>
                <w:lang w:val="nl-NL"/>
              </w:rPr>
              <w:t>De leerling onderhoudt en reinigt meetgereedschappen.</w:t>
            </w:r>
          </w:p>
        </w:tc>
        <w:tc>
          <w:tcPr>
            <w:tcW w:w="1977" w:type="dxa"/>
          </w:tcPr>
          <w:p w14:paraId="4C7CC16A" w14:textId="76D7EC0A" w:rsidR="003C2FDF" w:rsidRPr="00D90B6C" w:rsidRDefault="00D90B6C" w:rsidP="003C2FDF">
            <w:pPr>
              <w:rPr>
                <w:lang w:val="nl-NL"/>
              </w:rPr>
            </w:pPr>
            <w:r w:rsidRPr="00D90B6C">
              <w:rPr>
                <w:lang w:val="nl-NL"/>
              </w:rPr>
              <w:t>LPD 16</w:t>
            </w:r>
          </w:p>
        </w:tc>
      </w:tr>
      <w:tr w:rsidR="003C2FDF" w14:paraId="318F4A10" w14:textId="77777777" w:rsidTr="00995AE3">
        <w:tc>
          <w:tcPr>
            <w:tcW w:w="7083" w:type="dxa"/>
          </w:tcPr>
          <w:p w14:paraId="2B61A78A" w14:textId="58096079" w:rsidR="003C2FDF" w:rsidRPr="0021640B" w:rsidRDefault="00D90B6C" w:rsidP="003C2FDF">
            <w:pPr>
              <w:rPr>
                <w:lang w:val="nl-NL"/>
              </w:rPr>
            </w:pPr>
            <w:r>
              <w:rPr>
                <w:lang w:val="nl-NL"/>
              </w:rPr>
              <w:t>De leerling zorgt dat meetapparatuur en productiemiddelen gekalibreerd zijn.</w:t>
            </w:r>
          </w:p>
        </w:tc>
        <w:tc>
          <w:tcPr>
            <w:tcW w:w="1977" w:type="dxa"/>
          </w:tcPr>
          <w:p w14:paraId="5C65342B" w14:textId="6E00CE0B" w:rsidR="003C2FDF" w:rsidRDefault="00D90B6C" w:rsidP="003C2FDF">
            <w:pPr>
              <w:rPr>
                <w:lang w:val="nl-NL"/>
              </w:rPr>
            </w:pPr>
            <w:r>
              <w:rPr>
                <w:lang w:val="nl-NL"/>
              </w:rPr>
              <w:t>LPD 17</w:t>
            </w:r>
          </w:p>
        </w:tc>
      </w:tr>
    </w:tbl>
    <w:p w14:paraId="5C62DF4E" w14:textId="6C14C1E5" w:rsidR="004155BE" w:rsidRDefault="004155BE" w:rsidP="001847F1"/>
    <w:p w14:paraId="75F4F25F" w14:textId="77777777" w:rsidR="005A02EE" w:rsidRDefault="005A02EE" w:rsidP="001847F1"/>
    <w:p w14:paraId="45C9DC49" w14:textId="6F4D7F24" w:rsidR="001847F1" w:rsidRPr="001847F1" w:rsidRDefault="001847F1" w:rsidP="003C2FDF">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5CA087F"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3C2FDF">
      <w:rPr>
        <w:b/>
        <w:color w:val="404040" w:themeColor="text1" w:themeTint="BF"/>
        <w:sz w:val="18"/>
        <w:szCs w:val="18"/>
      </w:rPr>
      <w:t>VII-Mee</w:t>
    </w:r>
    <w:r w:rsidR="004155BE">
      <w:rPr>
        <w:b/>
        <w:color w:val="404040" w:themeColor="text1" w:themeTint="BF"/>
        <w:sz w:val="18"/>
        <w:szCs w:val="18"/>
      </w:rPr>
      <w:t xml:space="preserve"> (</w:t>
    </w:r>
    <w:r w:rsidR="003C2FDF">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0A9456FE" w:rsidR="00100D80" w:rsidRDefault="003C2FDF">
    <w:pPr>
      <w:pStyle w:val="Voettekst"/>
    </w:pPr>
    <w:r>
      <w:t>VII-Mee</w:t>
    </w:r>
    <w:r w:rsidR="009F1E7A">
      <w:t xml:space="preserve"> </w:t>
    </w:r>
    <w:r w:rsidR="00687172">
      <w:t>(</w:t>
    </w:r>
    <w:r>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5BE268F4"/>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510EE0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94F2D43"/>
    <w:multiLevelType w:val="hybridMultilevel"/>
    <w:tmpl w:val="60D681A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2"/>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1"/>
  </w:num>
  <w:num w:numId="18" w16cid:durableId="175775647">
    <w:abstractNumId w:val="0"/>
  </w:num>
  <w:num w:numId="19" w16cid:durableId="2031642540">
    <w:abstractNumId w:val="19"/>
  </w:num>
  <w:num w:numId="20" w16cid:durableId="167646649">
    <w:abstractNumId w:val="15"/>
  </w:num>
  <w:num w:numId="21" w16cid:durableId="1620139441">
    <w:abstractNumId w:val="30"/>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884104100">
    <w:abstractNumId w:val="11"/>
  </w:num>
  <w:num w:numId="33" w16cid:durableId="1881283309">
    <w:abstractNumId w:val="26"/>
  </w:num>
  <w:num w:numId="34" w16cid:durableId="793645641">
    <w:abstractNumId w:val="12"/>
  </w:num>
  <w:num w:numId="35" w16cid:durableId="12216756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2FDF"/>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F4BAD"/>
    <w:rsid w:val="004F5B6F"/>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02D3"/>
    <w:rsid w:val="005A02EE"/>
    <w:rsid w:val="005B6E7C"/>
    <w:rsid w:val="005B732D"/>
    <w:rsid w:val="005C2046"/>
    <w:rsid w:val="005C4006"/>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0B6C"/>
    <w:rsid w:val="00D91EDD"/>
    <w:rsid w:val="00DA2DE5"/>
    <w:rsid w:val="00DB594F"/>
    <w:rsid w:val="00DB668E"/>
    <w:rsid w:val="00DB76DF"/>
    <w:rsid w:val="00DC1E08"/>
    <w:rsid w:val="00DF09AC"/>
    <w:rsid w:val="00DF17C0"/>
    <w:rsid w:val="00DF20AB"/>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7</TotalTime>
  <Pages>2</Pages>
  <Words>616</Words>
  <Characters>3394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2</cp:revision>
  <dcterms:created xsi:type="dcterms:W3CDTF">2025-09-17T12:48:00Z</dcterms:created>
  <dcterms:modified xsi:type="dcterms:W3CDTF">2025-09-17T12:48:00Z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