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7D921"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4AF2CD93" wp14:editId="5FC5597E">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4FAA0"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AF2CD93"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7E54FAA0"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1070F7D" wp14:editId="76EA0AA5">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BBDBB2D"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6CC187CD" w14:textId="77777777" w:rsidR="00C10894" w:rsidRPr="00C10894" w:rsidRDefault="00C10894" w:rsidP="00C10894"/>
    <w:p w14:paraId="5783A1E2" w14:textId="77777777" w:rsidR="00C10894" w:rsidRPr="00C10894" w:rsidRDefault="00C10894" w:rsidP="00C10894"/>
    <w:p w14:paraId="6FE62FD8" w14:textId="77777777" w:rsidR="00C10894" w:rsidRPr="00C10894" w:rsidRDefault="00C10894" w:rsidP="00C10894"/>
    <w:p w14:paraId="6CC65C04" w14:textId="77777777" w:rsidR="00C10894" w:rsidRPr="00C10894" w:rsidRDefault="00F138DE" w:rsidP="00F138DE">
      <w:pPr>
        <w:tabs>
          <w:tab w:val="left" w:pos="7800"/>
        </w:tabs>
      </w:pPr>
      <w:r>
        <w:tab/>
      </w:r>
    </w:p>
    <w:p w14:paraId="10C4EAAF" w14:textId="77777777" w:rsidR="00C10894" w:rsidRDefault="00C10894" w:rsidP="00C10894"/>
    <w:p w14:paraId="6D6BFE55" w14:textId="77777777" w:rsidR="00C10894" w:rsidRDefault="00C10894" w:rsidP="00C10894"/>
    <w:p w14:paraId="6308FD03" w14:textId="77777777" w:rsidR="00C10894" w:rsidRDefault="00C10894" w:rsidP="00C10894"/>
    <w:p w14:paraId="6ADF38EC" w14:textId="77777777" w:rsidR="00C10894" w:rsidRDefault="00C10894" w:rsidP="00C10894"/>
    <w:p w14:paraId="1097B7F7" w14:textId="77777777" w:rsidR="00C10894" w:rsidRDefault="00C10894" w:rsidP="00C10894"/>
    <w:p w14:paraId="27792685" w14:textId="77777777" w:rsidR="00C10894" w:rsidRDefault="00C10894" w:rsidP="00C10894"/>
    <w:p w14:paraId="6DC78119" w14:textId="77777777" w:rsidR="00C10894" w:rsidRDefault="00C10894" w:rsidP="00C10894"/>
    <w:p w14:paraId="19B0928C" w14:textId="77777777" w:rsidR="00C10894" w:rsidRDefault="00C10894" w:rsidP="00C10894"/>
    <w:p w14:paraId="25F2BF15"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BA74CC9" wp14:editId="2C3983C7">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E2D931" w14:textId="6BD8EC29" w:rsidR="00060480" w:rsidRPr="00D83AE8" w:rsidRDefault="007379FC" w:rsidP="00555049">
                            <w:pPr>
                              <w:pStyle w:val="Leerplannaam"/>
                            </w:pPr>
                            <w:bookmarkStart w:id="0" w:name="Vaknaam"/>
                            <w:r>
                              <w:t>Magazijnmedewerker</w:t>
                            </w:r>
                          </w:p>
                          <w:bookmarkEnd w:id="0"/>
                          <w:p w14:paraId="61B32788" w14:textId="2C72B779"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77765C">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31007A7A" w14:textId="669A2220" w:rsidR="00060480" w:rsidRPr="00D83AE8" w:rsidRDefault="007379F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II-Mag-a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A74CC9"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68E2D931" w14:textId="6BD8EC29" w:rsidR="00060480" w:rsidRPr="00D83AE8" w:rsidRDefault="007379FC" w:rsidP="00555049">
                      <w:pPr>
                        <w:pStyle w:val="Leerplannaam"/>
                      </w:pPr>
                      <w:bookmarkStart w:id="1" w:name="Vaknaam"/>
                      <w:r>
                        <w:t>Magazijnmedewerker</w:t>
                      </w:r>
                    </w:p>
                    <w:bookmarkEnd w:id="1"/>
                    <w:p w14:paraId="61B32788" w14:textId="2C72B779"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77765C">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31007A7A" w14:textId="669A2220" w:rsidR="00060480" w:rsidRPr="00D83AE8" w:rsidRDefault="007379F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II-Mag-a</w:t>
                      </w:r>
                    </w:p>
                  </w:txbxContent>
                </v:textbox>
                <w10:wrap type="square" anchorx="page" anchory="page"/>
              </v:roundrect>
            </w:pict>
          </mc:Fallback>
        </mc:AlternateContent>
      </w:r>
    </w:p>
    <w:p w14:paraId="6C994146" w14:textId="77777777" w:rsidR="00C10894" w:rsidRDefault="00C10894" w:rsidP="00C10894"/>
    <w:p w14:paraId="4E6A008E" w14:textId="77777777" w:rsidR="00C10894" w:rsidRDefault="00C10894" w:rsidP="00C10894"/>
    <w:p w14:paraId="53A4379A" w14:textId="77777777" w:rsidR="00C10894" w:rsidRDefault="00C10894" w:rsidP="00C10894"/>
    <w:p w14:paraId="5DF5FDFD" w14:textId="77777777" w:rsidR="00C10894" w:rsidRDefault="00C10894" w:rsidP="00C10894"/>
    <w:p w14:paraId="411DB418" w14:textId="77777777" w:rsidR="00C10894" w:rsidRDefault="00C10894" w:rsidP="00C10894"/>
    <w:p w14:paraId="2B92C6C0" w14:textId="77777777" w:rsidR="00C10894" w:rsidRDefault="00C10894" w:rsidP="00C10894"/>
    <w:p w14:paraId="38DF78E9" w14:textId="77777777" w:rsidR="00C10894" w:rsidRDefault="00C10894" w:rsidP="00C10894"/>
    <w:p w14:paraId="702E4F38" w14:textId="77777777" w:rsidR="00C10894" w:rsidRDefault="00C10894" w:rsidP="00C10894"/>
    <w:p w14:paraId="3BA2099C" w14:textId="77777777" w:rsidR="00C10894" w:rsidRDefault="00C10894" w:rsidP="00C10894"/>
    <w:p w14:paraId="52577FA9" w14:textId="77777777" w:rsidR="00C10894" w:rsidRPr="001A2840" w:rsidRDefault="00C10894" w:rsidP="00C10894">
      <w:pPr>
        <w:rPr>
          <w:rFonts w:ascii="Arial" w:hAnsi="Arial" w:cs="Arial"/>
        </w:rPr>
      </w:pPr>
    </w:p>
    <w:p w14:paraId="01C95602"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5812B15" wp14:editId="375E8A8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E605D1"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F7A09A7" w14:textId="3C67CAFC"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CB5F26">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C27EE9">
                              <w:rPr>
                                <w:rFonts w:ascii="Trebuchet MS" w:hAnsi="Trebuchet MS"/>
                                <w:color w:val="FFFFFF" w:themeColor="background1"/>
                                <w:sz w:val="32"/>
                                <w:szCs w:val="20"/>
                              </w:rPr>
                              <w:t>1</w:t>
                            </w:r>
                            <w:r w:rsidR="00CB5F26">
                              <w:rPr>
                                <w:rFonts w:ascii="Trebuchet MS" w:hAnsi="Trebuchet MS"/>
                                <w:color w:val="FFFFFF" w:themeColor="background1"/>
                                <w:sz w:val="32"/>
                                <w:szCs w:val="20"/>
                              </w:rPr>
                              <w:t>28</w:t>
                            </w:r>
                          </w:p>
                          <w:p w14:paraId="17D126B5" w14:textId="6EFF02E2"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635C5">
                              <w:rPr>
                                <w:rFonts w:ascii="Trebuchet MS" w:hAnsi="Trebuchet MS"/>
                                <w:color w:val="FFFFFF" w:themeColor="background1"/>
                                <w:sz w:val="24"/>
                                <w:szCs w:val="16"/>
                              </w:rPr>
                              <w:t>oktober</w:t>
                            </w:r>
                            <w:r w:rsidR="008B06C8">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812B15"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6CE605D1"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F7A09A7" w14:textId="3C67CAFC"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CB5F26">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C27EE9">
                        <w:rPr>
                          <w:rFonts w:ascii="Trebuchet MS" w:hAnsi="Trebuchet MS"/>
                          <w:color w:val="FFFFFF" w:themeColor="background1"/>
                          <w:sz w:val="32"/>
                          <w:szCs w:val="20"/>
                        </w:rPr>
                        <w:t>1</w:t>
                      </w:r>
                      <w:r w:rsidR="00CB5F26">
                        <w:rPr>
                          <w:rFonts w:ascii="Trebuchet MS" w:hAnsi="Trebuchet MS"/>
                          <w:color w:val="FFFFFF" w:themeColor="background1"/>
                          <w:sz w:val="32"/>
                          <w:szCs w:val="20"/>
                        </w:rPr>
                        <w:t>28</w:t>
                      </w:r>
                    </w:p>
                    <w:p w14:paraId="17D126B5" w14:textId="6EFF02E2"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635C5">
                        <w:rPr>
                          <w:rFonts w:ascii="Trebuchet MS" w:hAnsi="Trebuchet MS"/>
                          <w:color w:val="FFFFFF" w:themeColor="background1"/>
                          <w:sz w:val="24"/>
                          <w:szCs w:val="16"/>
                        </w:rPr>
                        <w:t>oktober</w:t>
                      </w:r>
                      <w:r w:rsidR="008B06C8">
                        <w:rPr>
                          <w:rFonts w:ascii="Trebuchet MS" w:hAnsi="Trebuchet MS"/>
                          <w:color w:val="FFFFFF" w:themeColor="background1"/>
                          <w:sz w:val="24"/>
                          <w:szCs w:val="16"/>
                        </w:rPr>
                        <w:t xml:space="preserve"> 2024</w:t>
                      </w:r>
                    </w:p>
                  </w:txbxContent>
                </v:textbox>
              </v:shape>
            </w:pict>
          </mc:Fallback>
        </mc:AlternateContent>
      </w:r>
    </w:p>
    <w:p w14:paraId="23F53583" w14:textId="77777777" w:rsidR="00C10894" w:rsidRPr="001A2840" w:rsidRDefault="00C10894" w:rsidP="00C10894">
      <w:pPr>
        <w:rPr>
          <w:rFonts w:ascii="Arial" w:hAnsi="Arial" w:cs="Arial"/>
        </w:rPr>
      </w:pPr>
    </w:p>
    <w:p w14:paraId="1112B192" w14:textId="77777777" w:rsidR="00C10894" w:rsidRPr="0005653F" w:rsidRDefault="00C10894" w:rsidP="000A4B0F">
      <w:pPr>
        <w:pStyle w:val="Inhopg1"/>
      </w:pPr>
    </w:p>
    <w:p w14:paraId="1532E364"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0F595AB" wp14:editId="287B8A2E">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C4A3364" w14:textId="77777777" w:rsidR="00C10894" w:rsidRDefault="00C10894" w:rsidP="00C10894"/>
    <w:p w14:paraId="25A268C8" w14:textId="77777777" w:rsidR="00C10894" w:rsidRDefault="00C10894" w:rsidP="00C10894"/>
    <w:p w14:paraId="629A983F" w14:textId="77777777" w:rsidR="00C10894" w:rsidRDefault="00C10894" w:rsidP="00C10894"/>
    <w:p w14:paraId="5FCF8FB0" w14:textId="77777777" w:rsidR="00C10894" w:rsidRDefault="00C10894" w:rsidP="00C10894"/>
    <w:p w14:paraId="38C834DF" w14:textId="77777777" w:rsidR="00EA65BC" w:rsidRDefault="00EA65BC" w:rsidP="00C10894">
      <w:pPr>
        <w:sectPr w:rsidR="00EA65BC" w:rsidSect="00103AE2">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3A111FF" w14:textId="77777777" w:rsidR="00552FBF" w:rsidRDefault="00552FBF" w:rsidP="00552FBF">
      <w:pPr>
        <w:pStyle w:val="Kop1"/>
      </w:pPr>
      <w:bookmarkStart w:id="2" w:name="_Toc129034605"/>
      <w:bookmarkStart w:id="3" w:name="_Toc129387317"/>
      <w:bookmarkStart w:id="4" w:name="_Toc130929930"/>
      <w:bookmarkStart w:id="5" w:name="_Toc156914188"/>
      <w:r>
        <w:lastRenderedPageBreak/>
        <w:t>I</w:t>
      </w:r>
      <w:r w:rsidRPr="00E42F24">
        <w:t>nleiding</w:t>
      </w:r>
      <w:bookmarkEnd w:id="2"/>
      <w:bookmarkEnd w:id="3"/>
      <w:bookmarkEnd w:id="4"/>
      <w:bookmarkEnd w:id="5"/>
    </w:p>
    <w:p w14:paraId="053C4C51" w14:textId="77777777" w:rsidR="003B41B4" w:rsidRDefault="003B41B4" w:rsidP="003B41B4">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5486975" w14:textId="77777777" w:rsidR="003B41B4" w:rsidRPr="00E37D4A" w:rsidRDefault="003B41B4" w:rsidP="003B41B4">
      <w:pPr>
        <w:pStyle w:val="Kop2"/>
        <w:keepNext w:val="0"/>
        <w:keepLines w:val="0"/>
        <w:widowControl w:val="0"/>
      </w:pPr>
      <w:bookmarkStart w:id="8" w:name="_Toc68370411"/>
      <w:bookmarkStart w:id="9" w:name="_Toc93661695"/>
      <w:bookmarkStart w:id="10" w:name="_Toc130929931"/>
      <w:bookmarkStart w:id="11" w:name="_Toc132869064"/>
      <w:bookmarkStart w:id="12" w:name="_Toc133401495"/>
      <w:bookmarkStart w:id="13" w:name="_Toc133835212"/>
      <w:bookmarkStart w:id="14" w:name="_Toc156914189"/>
      <w:r w:rsidRPr="00E37D4A">
        <w:t>Het leerplanconcept: vijf uitgangspunten</w:t>
      </w:r>
      <w:bookmarkEnd w:id="8"/>
      <w:bookmarkEnd w:id="9"/>
      <w:bookmarkEnd w:id="10"/>
      <w:bookmarkEnd w:id="11"/>
      <w:bookmarkEnd w:id="12"/>
      <w:bookmarkEnd w:id="13"/>
      <w:bookmarkEnd w:id="14"/>
    </w:p>
    <w:p w14:paraId="7602A9E2" w14:textId="77777777" w:rsidR="003B41B4" w:rsidRPr="00E37D4A" w:rsidRDefault="003B41B4" w:rsidP="003B41B4">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5F3C3105" w14:textId="77777777" w:rsidR="003B41B4" w:rsidRPr="00E37D4A" w:rsidRDefault="003B41B4" w:rsidP="003B41B4">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33178A4" w14:textId="77777777" w:rsidR="003B41B4" w:rsidRPr="00E37D4A" w:rsidRDefault="003B41B4" w:rsidP="003B41B4">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3BEDEDAA" w14:textId="77777777" w:rsidR="003B41B4" w:rsidRPr="00E37D4A" w:rsidRDefault="003B41B4" w:rsidP="003B41B4">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1C3748A" w14:textId="77777777" w:rsidR="003B41B4" w:rsidRPr="00E37D4A" w:rsidRDefault="003B41B4" w:rsidP="003B41B4">
      <w:pPr>
        <w:widowControl w:val="0"/>
        <w:rPr>
          <w:rFonts w:ascii="Calibri" w:eastAsia="Calibri" w:hAnsi="Calibri" w:cs="Calibri"/>
          <w:color w:val="595959"/>
        </w:rPr>
      </w:pPr>
      <w:bookmarkStart w:id="15"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5"/>
    </w:p>
    <w:p w14:paraId="325AAD8C" w14:textId="77777777" w:rsidR="003B41B4" w:rsidRPr="00E37D4A" w:rsidRDefault="003B41B4" w:rsidP="003B41B4">
      <w:pPr>
        <w:pStyle w:val="Kop2"/>
        <w:keepNext w:val="0"/>
        <w:keepLines w:val="0"/>
        <w:widowControl w:val="0"/>
      </w:pPr>
      <w:bookmarkStart w:id="16" w:name="_Toc68370412"/>
      <w:bookmarkStart w:id="17" w:name="_Toc93661696"/>
      <w:bookmarkStart w:id="18" w:name="_Toc130929932"/>
      <w:bookmarkStart w:id="19" w:name="_Toc132869065"/>
      <w:bookmarkStart w:id="20" w:name="_Toc133401496"/>
      <w:bookmarkStart w:id="21" w:name="_Toc133835213"/>
      <w:bookmarkStart w:id="22" w:name="_Toc156914190"/>
      <w:r w:rsidRPr="00E37D4A">
        <w:t>De vormingscirkel – de opdracht van secundair onderwijs</w:t>
      </w:r>
      <w:bookmarkEnd w:id="16"/>
      <w:bookmarkEnd w:id="17"/>
      <w:bookmarkEnd w:id="18"/>
      <w:bookmarkEnd w:id="19"/>
      <w:bookmarkEnd w:id="20"/>
      <w:bookmarkEnd w:id="21"/>
      <w:bookmarkEnd w:id="22"/>
    </w:p>
    <w:p w14:paraId="5BC09E69" w14:textId="77777777" w:rsidR="003B41B4" w:rsidRPr="00E37D4A" w:rsidRDefault="003B41B4" w:rsidP="003B41B4">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078A1816" w14:textId="77777777" w:rsidR="003B41B4" w:rsidRPr="00E37D4A" w:rsidRDefault="003B41B4" w:rsidP="005009E0">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2670BE03" wp14:editId="4E362E83">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57CAB3B8" w14:textId="77777777" w:rsidR="003B41B4" w:rsidRPr="00E37D4A" w:rsidRDefault="003B41B4" w:rsidP="005009E0">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65D8EBC" w14:textId="77777777" w:rsidR="003B41B4" w:rsidRPr="00E37D4A" w:rsidRDefault="003B41B4" w:rsidP="005009E0">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E398390" w14:textId="77777777" w:rsidR="003B41B4" w:rsidRPr="009D02E3" w:rsidRDefault="003B41B4" w:rsidP="005009E0">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1F78E6CF" w14:textId="77777777" w:rsidR="003B41B4" w:rsidRDefault="003B41B4" w:rsidP="005009E0">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7C3B4F37" w14:textId="77777777" w:rsidR="003B41B4" w:rsidRPr="00E37D4A" w:rsidRDefault="003B41B4" w:rsidP="005009E0">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A5ADDC8" w14:textId="77777777" w:rsidR="003B41B4" w:rsidRPr="00E37D4A" w:rsidRDefault="003B41B4" w:rsidP="003B41B4">
      <w:pPr>
        <w:pStyle w:val="Kop2"/>
        <w:keepNext w:val="0"/>
        <w:keepLines w:val="0"/>
        <w:widowControl w:val="0"/>
      </w:pPr>
      <w:bookmarkStart w:id="23" w:name="_Toc68370413"/>
      <w:bookmarkStart w:id="24" w:name="_Toc93661697"/>
      <w:bookmarkStart w:id="25" w:name="_Toc130929933"/>
      <w:bookmarkStart w:id="26" w:name="_Toc132869066"/>
      <w:bookmarkStart w:id="27" w:name="_Toc133401497"/>
      <w:bookmarkStart w:id="28" w:name="_Toc133835214"/>
      <w:bookmarkStart w:id="29" w:name="_Toc156914191"/>
      <w:r w:rsidRPr="00E37D4A">
        <w:t>Ruimte voor leraren(teams) en scholen</w:t>
      </w:r>
      <w:bookmarkEnd w:id="23"/>
      <w:bookmarkEnd w:id="24"/>
      <w:bookmarkEnd w:id="25"/>
      <w:bookmarkEnd w:id="26"/>
      <w:bookmarkEnd w:id="27"/>
      <w:bookmarkEnd w:id="28"/>
      <w:bookmarkEnd w:id="29"/>
    </w:p>
    <w:p w14:paraId="5AFAEB3D" w14:textId="77777777" w:rsidR="003B41B4" w:rsidRDefault="003B41B4" w:rsidP="003B41B4">
      <w:pPr>
        <w:widowControl w:val="0"/>
        <w:spacing w:after="0"/>
      </w:pPr>
      <w:bookmarkStart w:id="3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71F7C18" w14:textId="77777777" w:rsidR="003B41B4" w:rsidRDefault="003B41B4" w:rsidP="003B41B4">
      <w:pPr>
        <w:widowControl w:val="0"/>
        <w:spacing w:after="0"/>
      </w:pPr>
    </w:p>
    <w:p w14:paraId="3DE88501" w14:textId="77777777" w:rsidR="003B41B4" w:rsidRDefault="003B41B4" w:rsidP="003B41B4">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30"/>
      <w:r>
        <w:t>.</w:t>
      </w:r>
    </w:p>
    <w:p w14:paraId="1C433A80" w14:textId="77777777" w:rsidR="003B41B4" w:rsidRPr="00E37D4A" w:rsidRDefault="003B41B4" w:rsidP="003B41B4">
      <w:pPr>
        <w:pStyle w:val="Kop2"/>
        <w:keepNext w:val="0"/>
        <w:keepLines w:val="0"/>
        <w:widowControl w:val="0"/>
      </w:pPr>
      <w:bookmarkStart w:id="31" w:name="_Toc68370414"/>
      <w:bookmarkStart w:id="32" w:name="_Toc93661698"/>
      <w:bookmarkStart w:id="33" w:name="_Toc130929934"/>
      <w:bookmarkStart w:id="34" w:name="_Toc132869067"/>
      <w:bookmarkStart w:id="35" w:name="_Toc133401498"/>
      <w:bookmarkStart w:id="36" w:name="_Toc133835215"/>
      <w:bookmarkStart w:id="37" w:name="_Toc156914192"/>
      <w:r w:rsidRPr="00E37D4A">
        <w:t>Differentiatie</w:t>
      </w:r>
      <w:bookmarkEnd w:id="31"/>
      <w:bookmarkEnd w:id="32"/>
      <w:bookmarkEnd w:id="33"/>
      <w:bookmarkEnd w:id="34"/>
      <w:bookmarkEnd w:id="35"/>
      <w:bookmarkEnd w:id="36"/>
      <w:bookmarkEnd w:id="37"/>
      <w:r w:rsidRPr="00E37D4A">
        <w:t xml:space="preserve"> </w:t>
      </w:r>
    </w:p>
    <w:p w14:paraId="5A2810BF" w14:textId="77777777" w:rsidR="003B41B4" w:rsidRDefault="003B41B4" w:rsidP="003B41B4">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4E175DD5" w14:textId="77777777" w:rsidR="003B41B4" w:rsidRDefault="003B41B4" w:rsidP="003B41B4">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177842D" w14:textId="77777777" w:rsidR="003B41B4" w:rsidRDefault="003B41B4" w:rsidP="003B41B4">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1169D59" w14:textId="77777777" w:rsidR="003B41B4" w:rsidRDefault="003B41B4" w:rsidP="003B41B4">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B9F217F" w14:textId="77777777" w:rsidR="003B41B4" w:rsidRPr="00EC7568" w:rsidRDefault="003B41B4" w:rsidP="003B41B4">
      <w:pPr>
        <w:rPr>
          <w:bCs/>
        </w:rPr>
      </w:pPr>
      <w:bookmarkStart w:id="38"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12D4C787" w14:textId="77777777" w:rsidR="003B41B4" w:rsidRDefault="003B41B4" w:rsidP="003B41B4">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7F736FA" w14:textId="77777777" w:rsidR="003B41B4" w:rsidRDefault="003B41B4" w:rsidP="003B41B4">
      <w:pPr>
        <w:spacing w:after="120"/>
        <w:rPr>
          <w:iCs/>
        </w:rPr>
      </w:pPr>
      <w:r>
        <w:rPr>
          <w:iCs/>
        </w:rPr>
        <w:t>In ‘extra’ wenken bij de leerplandoelen en in beperkte mate ook via keuzeleerplandoelen bieden we je inspiratie om te differentiëren door te verdiepen en te verbreden.</w:t>
      </w:r>
    </w:p>
    <w:bookmarkEnd w:id="38"/>
    <w:p w14:paraId="3204B963" w14:textId="77777777" w:rsidR="003B41B4" w:rsidRDefault="003B41B4" w:rsidP="003B41B4">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A48D704" w14:textId="77777777" w:rsidR="003B41B4" w:rsidRDefault="003B41B4" w:rsidP="003B41B4">
      <w:bookmarkStart w:id="39"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76D9C4D" w14:textId="77777777" w:rsidR="003B41B4" w:rsidRPr="00FE6C93" w:rsidRDefault="003B41B4" w:rsidP="003B41B4">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3122CE3" w14:textId="77777777" w:rsidR="003B41B4" w:rsidRDefault="003B41B4" w:rsidP="003B41B4">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0B50BE0F" w14:textId="77777777" w:rsidR="003B41B4" w:rsidRDefault="003B41B4" w:rsidP="003B41B4">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39804C4" w14:textId="77777777" w:rsidR="003B41B4" w:rsidRDefault="003B41B4" w:rsidP="003B41B4">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69FB9955" w14:textId="77777777" w:rsidR="003B41B4" w:rsidRPr="00A27C4B" w:rsidRDefault="003B41B4" w:rsidP="003B41B4">
      <w:pPr>
        <w:spacing w:after="120" w:line="240" w:lineRule="auto"/>
        <w:rPr>
          <w:i/>
          <w:iCs/>
        </w:rPr>
      </w:pPr>
      <w:bookmarkStart w:id="40" w:name="_Hlk130322155"/>
      <w:bookmarkEnd w:id="39"/>
      <w:r>
        <w:rPr>
          <w:i/>
          <w:iCs/>
        </w:rPr>
        <w:t>Differentiatie in evaluatie</w:t>
      </w:r>
    </w:p>
    <w:p w14:paraId="743652AE" w14:textId="77777777" w:rsidR="003B41B4" w:rsidRDefault="003B41B4" w:rsidP="003B41B4">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30EC044" w14:textId="77777777" w:rsidR="003B41B4" w:rsidRPr="00345F65" w:rsidRDefault="003B41B4" w:rsidP="003B41B4">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47F2CFA3" w14:textId="77777777" w:rsidR="003B41B4" w:rsidRDefault="003B41B4" w:rsidP="003B41B4">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40"/>
    </w:p>
    <w:p w14:paraId="49147F60" w14:textId="77777777" w:rsidR="003B41B4" w:rsidRPr="00E37D4A" w:rsidRDefault="003B41B4" w:rsidP="003B41B4">
      <w:pPr>
        <w:pStyle w:val="Kop2"/>
        <w:keepNext w:val="0"/>
        <w:keepLines w:val="0"/>
        <w:widowControl w:val="0"/>
      </w:pPr>
      <w:bookmarkStart w:id="41" w:name="_Toc68370415"/>
      <w:bookmarkStart w:id="42" w:name="_Toc93661699"/>
      <w:bookmarkStart w:id="43" w:name="_Toc130929935"/>
      <w:bookmarkStart w:id="44" w:name="_Toc132869068"/>
      <w:bookmarkStart w:id="45" w:name="_Toc133401499"/>
      <w:bookmarkStart w:id="46" w:name="_Toc133835216"/>
      <w:bookmarkStart w:id="47" w:name="_Toc156914193"/>
      <w:r w:rsidRPr="00E37D4A">
        <w:t>Opbouw van leerplannen</w:t>
      </w:r>
      <w:bookmarkEnd w:id="41"/>
      <w:bookmarkEnd w:id="42"/>
      <w:bookmarkEnd w:id="43"/>
      <w:bookmarkEnd w:id="44"/>
      <w:bookmarkEnd w:id="45"/>
      <w:bookmarkEnd w:id="46"/>
      <w:bookmarkEnd w:id="47"/>
    </w:p>
    <w:p w14:paraId="32675394" w14:textId="77777777" w:rsidR="003B41B4" w:rsidRPr="00E37D4A" w:rsidRDefault="003B41B4" w:rsidP="003B41B4">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40FE161A" w14:textId="77777777" w:rsidR="003B41B4" w:rsidRPr="00E37D4A" w:rsidRDefault="003B41B4" w:rsidP="003B41B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6EA2CC44" w14:textId="77777777" w:rsidR="003B41B4" w:rsidRPr="00E37D4A" w:rsidRDefault="003B41B4" w:rsidP="003B41B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76835153" w14:textId="77777777" w:rsidR="003B41B4" w:rsidRPr="00E37D4A" w:rsidRDefault="003B41B4" w:rsidP="003B41B4">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26D3CA79" w14:textId="46AB6E91" w:rsidR="003B41B4" w:rsidRPr="00E37D4A" w:rsidRDefault="003B41B4" w:rsidP="003B41B4">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sidR="006A61E4">
        <w:rPr>
          <w:rFonts w:ascii="Calibri" w:eastAsia="Calibri" w:hAnsi="Calibri" w:cs="Times New Roman"/>
          <w:color w:val="595959"/>
        </w:rPr>
        <w:br/>
      </w:r>
      <w:r w:rsidR="005F4BB0" w:rsidRPr="005F4BB0">
        <w:rPr>
          <w:rFonts w:ascii="Calibri" w:eastAsia="Calibri" w:hAnsi="Calibri" w:cs="Times New Roman"/>
          <w:color w:val="595959"/>
        </w:rPr>
        <w:t>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Pr>
          <w:rFonts w:ascii="Calibri" w:eastAsia="Calibri" w:hAnsi="Calibri" w:cs="Times New Roman"/>
          <w:color w:val="595959"/>
        </w:rPr>
        <w:br/>
      </w:r>
      <w:bookmarkStart w:id="48" w:name="_Hlk130322924"/>
      <w:r>
        <w:t xml:space="preserve">De leerplandoelen zijn ingedeeld in een aantal rubrieken. Bovenaan elke rubriek vind je de relevante minimumdoelen van de basisvorming, de </w:t>
      </w:r>
      <w:r w:rsidR="00355D49">
        <w:t>cesuurdoelen</w:t>
      </w:r>
      <w:r>
        <w:t xml:space="preserve">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48"/>
    <w:p w14:paraId="260B5E66" w14:textId="77777777" w:rsidR="003B41B4" w:rsidRDefault="003B41B4" w:rsidP="003B41B4">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1D312BC0" w14:textId="77777777" w:rsidR="003B41B4" w:rsidRPr="00E37D4A" w:rsidRDefault="003B41B4" w:rsidP="003B41B4">
      <w:pPr>
        <w:widowControl w:val="0"/>
        <w:rPr>
          <w:rFonts w:ascii="Calibri" w:eastAsia="Calibri" w:hAnsi="Calibri" w:cs="Times New Roman"/>
          <w:color w:val="595959"/>
        </w:rPr>
      </w:pPr>
      <w:bookmarkStart w:id="49"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02681D2D" w14:textId="5785F02B" w:rsidR="003B41B4" w:rsidRDefault="003B41B4" w:rsidP="003B41B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w:t>
      </w:r>
      <w:r w:rsidR="00355D49">
        <w:rPr>
          <w:rFonts w:ascii="Calibri" w:eastAsia="Calibri" w:hAnsi="Calibri" w:cs="Times New Roman"/>
          <w:color w:val="595959"/>
        </w:rPr>
        <w:t>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49"/>
    </w:p>
    <w:p w14:paraId="36DFB133" w14:textId="77777777" w:rsidR="001332B5" w:rsidRDefault="00552FBF" w:rsidP="00552FBF">
      <w:pPr>
        <w:pStyle w:val="Kop1"/>
      </w:pPr>
      <w:bookmarkStart w:id="50" w:name="_Toc130929936"/>
      <w:bookmarkStart w:id="51" w:name="_Toc156914194"/>
      <w:r>
        <w:lastRenderedPageBreak/>
        <w:t>Situering</w:t>
      </w:r>
      <w:bookmarkEnd w:id="6"/>
      <w:bookmarkEnd w:id="7"/>
      <w:bookmarkEnd w:id="50"/>
      <w:bookmarkEnd w:id="51"/>
    </w:p>
    <w:p w14:paraId="52B26BE9" w14:textId="68A27762" w:rsidR="008016FA" w:rsidRDefault="008016FA" w:rsidP="008016FA">
      <w:pPr>
        <w:pStyle w:val="Kop2"/>
      </w:pPr>
      <w:bookmarkStart w:id="52" w:name="_Toc121484770"/>
      <w:bookmarkStart w:id="53" w:name="_Toc127295249"/>
      <w:bookmarkStart w:id="54" w:name="_Toc128941173"/>
      <w:bookmarkStart w:id="55" w:name="_Toc129036340"/>
      <w:bookmarkStart w:id="56" w:name="_Toc129199569"/>
      <w:bookmarkStart w:id="57" w:name="_Toc156914195"/>
      <w:r>
        <w:t xml:space="preserve">Samenhang in de </w:t>
      </w:r>
      <w:r w:rsidR="00F138DE">
        <w:t>twee</w:t>
      </w:r>
      <w:r w:rsidR="00070793">
        <w:t>de</w:t>
      </w:r>
      <w:r>
        <w:t xml:space="preserve"> graad</w:t>
      </w:r>
      <w:bookmarkEnd w:id="52"/>
      <w:bookmarkEnd w:id="53"/>
      <w:bookmarkEnd w:id="54"/>
      <w:bookmarkEnd w:id="55"/>
      <w:bookmarkEnd w:id="56"/>
      <w:bookmarkEnd w:id="57"/>
    </w:p>
    <w:p w14:paraId="37DE475F" w14:textId="03FA9DD2" w:rsidR="008016FA" w:rsidRDefault="00303FAC" w:rsidP="008016FA">
      <w:bookmarkStart w:id="58" w:name="_Hlk144472107"/>
      <w:r>
        <w:t xml:space="preserve">Binnen het domein Economie en organisatie is er een verwantschap met </w:t>
      </w:r>
      <w:r w:rsidR="0000661B">
        <w:t>de leerplannen</w:t>
      </w:r>
      <w:r>
        <w:t xml:space="preserve"> </w:t>
      </w:r>
      <w:r w:rsidR="0000661B">
        <w:t xml:space="preserve">Bestuurder interne </w:t>
      </w:r>
      <w:r w:rsidR="00185A88">
        <w:t>transportmiddelen</w:t>
      </w:r>
      <w:r w:rsidR="002D3DDF">
        <w:t xml:space="preserve"> en Verpakker.</w:t>
      </w:r>
    </w:p>
    <w:p w14:paraId="2A11A4D6" w14:textId="211E5AF8" w:rsidR="009D1AE3" w:rsidRDefault="002555CB" w:rsidP="008016FA">
      <w:r w:rsidRPr="002555CB">
        <w:t xml:space="preserve">Binnen de studierichting kan het vak wiskunde ondersteunend zijn bij de realisatie van het leerplan </w:t>
      </w:r>
      <w:r>
        <w:t>Magazijnmedewerker.</w:t>
      </w:r>
    </w:p>
    <w:p w14:paraId="6564D79C" w14:textId="77777777" w:rsidR="008016FA" w:rsidRDefault="008016FA" w:rsidP="006F6012">
      <w:pPr>
        <w:pStyle w:val="Kop2"/>
      </w:pPr>
      <w:bookmarkStart w:id="59" w:name="_Toc121484774"/>
      <w:bookmarkStart w:id="60" w:name="_Toc127295253"/>
      <w:bookmarkStart w:id="61" w:name="_Toc128941177"/>
      <w:bookmarkStart w:id="62" w:name="_Toc129036344"/>
      <w:bookmarkStart w:id="63" w:name="_Toc129199573"/>
      <w:bookmarkStart w:id="64" w:name="_Toc156914196"/>
      <w:bookmarkEnd w:id="58"/>
      <w:r>
        <w:t>Plaats in de lessentabel</w:t>
      </w:r>
      <w:bookmarkEnd w:id="59"/>
      <w:bookmarkEnd w:id="60"/>
      <w:bookmarkEnd w:id="61"/>
      <w:bookmarkEnd w:id="62"/>
      <w:bookmarkEnd w:id="63"/>
      <w:bookmarkEnd w:id="64"/>
    </w:p>
    <w:p w14:paraId="68B05C2D" w14:textId="79E3BD99" w:rsidR="005A1306" w:rsidRPr="005A1306" w:rsidRDefault="005A1306" w:rsidP="005A1306">
      <w:r w:rsidRPr="005A1306">
        <w:t xml:space="preserve">Het leerplan is gebaseerd op </w:t>
      </w:r>
      <w:r w:rsidR="00234E7D">
        <w:t xml:space="preserve">minimumdoelen van de basisvorming en </w:t>
      </w:r>
      <w:r w:rsidRPr="005A1306">
        <w:t xml:space="preserve">doelen die leiden naar </w:t>
      </w:r>
      <w:r w:rsidR="00204022">
        <w:t>de</w:t>
      </w:r>
      <w:r w:rsidR="00204022" w:rsidRPr="005A1306">
        <w:t xml:space="preserve"> </w:t>
      </w:r>
      <w:r w:rsidRPr="005A1306">
        <w:t>beroepskwalificatie</w:t>
      </w:r>
      <w:r w:rsidR="00204022">
        <w:t xml:space="preserve"> </w:t>
      </w:r>
      <w:r w:rsidR="005941B8">
        <w:t>Magazijn</w:t>
      </w:r>
      <w:r w:rsidR="001A5DCC">
        <w:t>medewerker.</w:t>
      </w:r>
      <w:r w:rsidR="00234E7D">
        <w:t xml:space="preserve"> Het</w:t>
      </w:r>
      <w:r w:rsidR="00234E7D" w:rsidRPr="00CB69F9">
        <w:t xml:space="preserve"> is bestemd voor volgende studierichtingen: </w:t>
      </w:r>
      <w:r w:rsidR="00234E7D">
        <w:t>Maga</w:t>
      </w:r>
      <w:r w:rsidR="0056128B">
        <w:t>zijnmedewerker</w:t>
      </w:r>
      <w:r w:rsidR="00234E7D" w:rsidRPr="00CB69F9">
        <w:t xml:space="preserve"> duaal, Aanloop </w:t>
      </w:r>
      <w:r w:rsidR="0056128B">
        <w:t>magazijnmedewerker</w:t>
      </w:r>
      <w:r w:rsidR="00234E7D" w:rsidRPr="00CB69F9">
        <w:t xml:space="preserve"> duaal* en Aanloop </w:t>
      </w:r>
      <w:r w:rsidR="0056128B">
        <w:t xml:space="preserve">administratie en distributie </w:t>
      </w:r>
      <w:r w:rsidR="00234E7D" w:rsidRPr="00CB69F9">
        <w:t>duaal* (* afhankelijk van de invulling van de schoolcomponent en de aanloopcomponent).</w:t>
      </w:r>
    </w:p>
    <w:p w14:paraId="54FE95F4" w14:textId="433A31A1" w:rsidR="008016FA" w:rsidRDefault="008016FA" w:rsidP="008016FA">
      <w:r>
        <w:t xml:space="preserve">Het leerplan is gericht op </w:t>
      </w:r>
      <w:r w:rsidR="00BC2FF7">
        <w:t>24</w:t>
      </w:r>
      <w:r w:rsidR="00234E7D">
        <w:t xml:space="preserve"> uren</w:t>
      </w:r>
      <w:r w:rsidR="00BC2FF7">
        <w:t xml:space="preserve"> per schooljaar.</w:t>
      </w:r>
    </w:p>
    <w:p w14:paraId="6BF2E11E" w14:textId="25E090DB" w:rsidR="00DB4BAF" w:rsidRDefault="00DB4BAF" w:rsidP="008016FA">
      <w:r>
        <w:t xml:space="preserve">Het geheel van de algemene en specifieke vorming in elke studierichting vind je terug op de </w:t>
      </w:r>
      <w:hyperlink r:id="rId20" w:history="1">
        <w:r w:rsidRPr="00CE0918">
          <w:rPr>
            <w:rStyle w:val="Hyperlink"/>
          </w:rPr>
          <w:t>PRO-pagina</w:t>
        </w:r>
      </w:hyperlink>
      <w:r>
        <w:t xml:space="preserve"> met alle vakken en leerplannen die gelden per studierichting.</w:t>
      </w:r>
    </w:p>
    <w:p w14:paraId="45CB9FC9" w14:textId="77777777" w:rsidR="008016FA" w:rsidRDefault="008016FA" w:rsidP="00E42F24">
      <w:pPr>
        <w:pStyle w:val="Kop1"/>
      </w:pPr>
      <w:bookmarkStart w:id="65" w:name="_Toc121484775"/>
      <w:bookmarkStart w:id="66" w:name="_Toc127295254"/>
      <w:bookmarkStart w:id="67" w:name="_Toc128941178"/>
      <w:bookmarkStart w:id="68" w:name="_Toc129036345"/>
      <w:bookmarkStart w:id="69" w:name="_Toc129199574"/>
      <w:bookmarkStart w:id="70" w:name="_Toc156914197"/>
      <w:bookmarkStart w:id="71" w:name="_Hlk128940317"/>
      <w:r>
        <w:t>Pedagogisch</w:t>
      </w:r>
      <w:r w:rsidR="00DA0109">
        <w:t>-</w:t>
      </w:r>
      <w:r>
        <w:t>didactische duiding</w:t>
      </w:r>
      <w:bookmarkEnd w:id="65"/>
      <w:bookmarkEnd w:id="66"/>
      <w:bookmarkEnd w:id="67"/>
      <w:bookmarkEnd w:id="68"/>
      <w:bookmarkEnd w:id="69"/>
      <w:bookmarkEnd w:id="70"/>
    </w:p>
    <w:p w14:paraId="2FBDBC4F" w14:textId="7D43CE00" w:rsidR="0060663D" w:rsidRPr="008016FA" w:rsidRDefault="002A7B19" w:rsidP="006F6012">
      <w:pPr>
        <w:pStyle w:val="Kop2"/>
      </w:pPr>
      <w:bookmarkStart w:id="72" w:name="_Toc121484776"/>
      <w:bookmarkStart w:id="73" w:name="_Toc127295255"/>
      <w:bookmarkStart w:id="74" w:name="_Toc128941179"/>
      <w:bookmarkStart w:id="75" w:name="_Toc129036346"/>
      <w:bookmarkStart w:id="76" w:name="_Toc129199575"/>
      <w:bookmarkStart w:id="77" w:name="_Toc156914198"/>
      <w:bookmarkEnd w:id="71"/>
      <w:r>
        <w:t>Magazijnmedewerker</w:t>
      </w:r>
      <w:r w:rsidR="00385689" w:rsidRPr="008016FA">
        <w:t xml:space="preserve"> en het vormingsconcept</w:t>
      </w:r>
      <w:bookmarkEnd w:id="72"/>
      <w:bookmarkEnd w:id="73"/>
      <w:bookmarkEnd w:id="74"/>
      <w:bookmarkEnd w:id="75"/>
      <w:bookmarkEnd w:id="76"/>
      <w:bookmarkEnd w:id="77"/>
    </w:p>
    <w:p w14:paraId="7DA3756D" w14:textId="77777777" w:rsidR="00900D2C" w:rsidRDefault="00900D2C" w:rsidP="00900D2C">
      <w:r>
        <w:t xml:space="preserve">Het leerplan Magazijnmedewerker is ingebed in het vormingsconcept van de katholieke dialoogschool. In dit leerplan ligt de nadruk op de </w:t>
      </w:r>
      <w:r w:rsidRPr="00900D2C">
        <w:rPr>
          <w:b/>
          <w:bCs/>
        </w:rPr>
        <w:t>economische vorming</w:t>
      </w:r>
      <w:r>
        <w:t xml:space="preserve">. De wegwijzers </w:t>
      </w:r>
      <w:r w:rsidRPr="00900D2C">
        <w:rPr>
          <w:b/>
          <w:bCs/>
        </w:rPr>
        <w:t>uniciteit in verbondenheid</w:t>
      </w:r>
      <w:r>
        <w:t xml:space="preserve">, </w:t>
      </w:r>
      <w:r w:rsidRPr="00900D2C">
        <w:rPr>
          <w:b/>
          <w:bCs/>
        </w:rPr>
        <w:t xml:space="preserve">duurzaamheid </w:t>
      </w:r>
      <w:r>
        <w:t xml:space="preserve">en </w:t>
      </w:r>
      <w:r w:rsidRPr="00900D2C">
        <w:rPr>
          <w:b/>
          <w:bCs/>
        </w:rPr>
        <w:t>generositeit</w:t>
      </w:r>
      <w:r>
        <w:t xml:space="preserve"> maken er inherent deel van uit.</w:t>
      </w:r>
    </w:p>
    <w:p w14:paraId="02DCC4E5" w14:textId="28ED4651" w:rsidR="00900D2C" w:rsidRDefault="00900D2C" w:rsidP="00900D2C">
      <w:r>
        <w:t xml:space="preserve">De bedrijfsgerichte </w:t>
      </w:r>
      <w:r w:rsidRPr="00153EC7">
        <w:rPr>
          <w:b/>
          <w:bCs/>
        </w:rPr>
        <w:t>economische vorming</w:t>
      </w:r>
      <w:r>
        <w:t xml:space="preserve"> richt zich op de ontwikkeling van competenties met betrekking tot goederenbehandeling. Deze vorming kan niet los gezien worden van onderbouwende competenties waarbij leerlingen steeds duurzaam, oplossingsgericht en veiligheidsbewust handelen teneinde de ontvangst, de opslag, de voorbereiding van orders en verzending van goederen te garanderen.</w:t>
      </w:r>
    </w:p>
    <w:p w14:paraId="6A7A470D" w14:textId="77777777" w:rsidR="00900D2C" w:rsidRDefault="00900D2C" w:rsidP="00900D2C">
      <w:r>
        <w:t xml:space="preserve">Leerlingen verwerven inzicht in de manier waarop ondernemingen en organisaties zich ontwikkelen met aandacht voor mens en planeet. Vanuit de wegwijzer </w:t>
      </w:r>
      <w:r w:rsidRPr="00900D2C">
        <w:rPr>
          <w:b/>
          <w:bCs/>
        </w:rPr>
        <w:t xml:space="preserve">duurzaamheid </w:t>
      </w:r>
      <w:r>
        <w:t>werken ook leerlingen mee aan een ecologische bewustwording in hun school en leerwerkplek. Ze handelen met oog voor welzijn, veiligheid en milieu met het oog op een aangename en veilige werkomgeving voor iedereen. Het toepassen van ergonomische hef- en tiltechnieken maakt het beroep ook op lange termijn werkbaar. Leerlingen gaan zuinig om met materialen, arbeidsmiddelen en tijd en vermijden verspilling.</w:t>
      </w:r>
    </w:p>
    <w:p w14:paraId="7004B0F6" w14:textId="77777777" w:rsidR="00900D2C" w:rsidRDefault="00900D2C" w:rsidP="00900D2C">
      <w:r>
        <w:t xml:space="preserve">Het ontwikkelen van communicatieve en relationele aspecten van vorming is van groot belang voor de professionele beroepsuitoefening. Leerlingen leren op een </w:t>
      </w:r>
      <w:r w:rsidRPr="00900D2C">
        <w:rPr>
          <w:b/>
          <w:bCs/>
        </w:rPr>
        <w:t>genereuze</w:t>
      </w:r>
      <w:r>
        <w:t xml:space="preserve"> en respectvolle manier omgaan met leidinggevenden, collega’s en externen. Ze leren efficiënt en kwaliteitsvol communiceren in alle omstandigheden.</w:t>
      </w:r>
    </w:p>
    <w:p w14:paraId="7F05CC24" w14:textId="77777777" w:rsidR="00900D2C" w:rsidRDefault="00900D2C" w:rsidP="00900D2C">
      <w:r>
        <w:t xml:space="preserve">Leerlingen vormen zich tot een uniek professional en werken met oog voor de eigenheid en verscheidenheid van anderen. Ze stellen zich flexibel op in functie van een efficiënte samenwerking. Zo bouwen ze mee aan een aangename werkomgeving waar ruimte is voor </w:t>
      </w:r>
      <w:r w:rsidRPr="00900D2C">
        <w:rPr>
          <w:b/>
          <w:bCs/>
        </w:rPr>
        <w:t>uniciteit in verbondenheid</w:t>
      </w:r>
      <w:r>
        <w:t>.</w:t>
      </w:r>
    </w:p>
    <w:p w14:paraId="7814DB27" w14:textId="1C758E2C" w:rsidR="002A7B19" w:rsidRDefault="00900D2C" w:rsidP="00900D2C">
      <w:r>
        <w:lastRenderedPageBreak/>
        <w:t>Uit die vormingscomponenten en wegwijzers zijn de krachtlijnen van het leerplan ontstaan.</w:t>
      </w:r>
    </w:p>
    <w:p w14:paraId="23EBC0DC" w14:textId="77777777" w:rsidR="006507E5" w:rsidRPr="006F6012" w:rsidRDefault="006F6012" w:rsidP="006F6012">
      <w:pPr>
        <w:pStyle w:val="Kop2"/>
      </w:pPr>
      <w:bookmarkStart w:id="78" w:name="_Toc121484777"/>
      <w:bookmarkStart w:id="79" w:name="_Toc127295256"/>
      <w:bookmarkStart w:id="80" w:name="_Toc128941180"/>
      <w:bookmarkStart w:id="81" w:name="_Toc129036347"/>
      <w:bookmarkStart w:id="82" w:name="_Toc129199576"/>
      <w:bookmarkStart w:id="83" w:name="_Toc156914199"/>
      <w:r w:rsidRPr="006F6012">
        <w:t>Krachtlijnen</w:t>
      </w:r>
      <w:bookmarkEnd w:id="78"/>
      <w:bookmarkEnd w:id="79"/>
      <w:bookmarkEnd w:id="80"/>
      <w:bookmarkEnd w:id="81"/>
      <w:bookmarkEnd w:id="82"/>
      <w:bookmarkEnd w:id="83"/>
      <w:r w:rsidRPr="006F6012">
        <w:t xml:space="preserve"> </w:t>
      </w:r>
    </w:p>
    <w:p w14:paraId="708F3EF8" w14:textId="526279C0" w:rsidR="00631309" w:rsidRDefault="00631309" w:rsidP="00631309">
      <w:pPr>
        <w:rPr>
          <w:rStyle w:val="Nadruk"/>
        </w:rPr>
      </w:pPr>
      <w:r>
        <w:rPr>
          <w:rStyle w:val="Nadruk"/>
        </w:rPr>
        <w:t>Basiscompetenties</w:t>
      </w:r>
      <w:r w:rsidR="00DF433A">
        <w:rPr>
          <w:rStyle w:val="Nadruk"/>
        </w:rPr>
        <w:t xml:space="preserve"> in een magazijnomgeving</w:t>
      </w:r>
    </w:p>
    <w:p w14:paraId="426FB371" w14:textId="77777777" w:rsidR="00631309" w:rsidRDefault="00631309" w:rsidP="00631309">
      <w:pPr>
        <w:jc w:val="both"/>
        <w:rPr>
          <w:rStyle w:val="normaltextrun"/>
          <w:shd w:val="clear" w:color="auto" w:fill="FFFFFF"/>
        </w:rPr>
      </w:pPr>
      <w:r w:rsidRPr="00A659E2">
        <w:rPr>
          <w:rStyle w:val="normaltextrun"/>
          <w:shd w:val="clear" w:color="auto" w:fill="FFFFFF"/>
        </w:rPr>
        <w:t>Samenleven en samen werken in een wereld die gekenmerkt wordt door diversiteit daagt leerlingen uit om in de school, oefenplaats bij uitstek</w:t>
      </w:r>
      <w:r>
        <w:rPr>
          <w:rStyle w:val="normaltextrun"/>
          <w:shd w:val="clear" w:color="auto" w:fill="FFFFFF"/>
        </w:rPr>
        <w:t xml:space="preserve">, en de externe werkplek </w:t>
      </w:r>
      <w:r w:rsidRPr="00A659E2">
        <w:rPr>
          <w:rStyle w:val="normaltextrun"/>
          <w:shd w:val="clear" w:color="auto" w:fill="FFFFFF"/>
        </w:rPr>
        <w:t>constructief samen te leven en werken met elkaar. Ze leren dit onder andere in functie van hun latere beroepsleven waarbij een efficiënte samenwerking en communicatie met interne en externe partners centraal staat.</w:t>
      </w:r>
    </w:p>
    <w:p w14:paraId="5243DFEC" w14:textId="77777777" w:rsidR="00631309" w:rsidRPr="00DB150B" w:rsidRDefault="00631309" w:rsidP="00631309">
      <w:pPr>
        <w:jc w:val="both"/>
        <w:rPr>
          <w:rStyle w:val="Nadruk"/>
          <w:b w:val="0"/>
          <w:i w:val="0"/>
          <w:iCs w:val="0"/>
          <w:color w:val="595959" w:themeColor="text1" w:themeTint="A6"/>
          <w:sz w:val="22"/>
          <w:shd w:val="clear" w:color="auto" w:fill="FFFFFF"/>
        </w:rPr>
      </w:pPr>
      <w:r>
        <w:rPr>
          <w:rStyle w:val="Nadruk"/>
          <w:b w:val="0"/>
          <w:i w:val="0"/>
          <w:iCs w:val="0"/>
          <w:color w:val="595959" w:themeColor="text1" w:themeTint="A6"/>
          <w:sz w:val="22"/>
          <w:shd w:val="clear" w:color="auto" w:fill="FFFFFF"/>
        </w:rPr>
        <w:t>Leerlingen leren dat veiligheid en ergonomie essentieel zijn in een magazijnomgeving. Ze gaan steeds op een zorgzame en respectvolle manier om met goederen, materiaal en arbeidsmiddelen en hebben aandacht voor een nette werkplek. Met het oog op het verminderen van de afvalberg en recyclage leren ze duurzaam en economisch handelen.</w:t>
      </w:r>
    </w:p>
    <w:p w14:paraId="10F253D4" w14:textId="77777777" w:rsidR="00631309" w:rsidRPr="00A659E2" w:rsidRDefault="00631309" w:rsidP="00631309">
      <w:pPr>
        <w:rPr>
          <w:rStyle w:val="Nadruk"/>
        </w:rPr>
      </w:pPr>
      <w:r>
        <w:rPr>
          <w:rStyle w:val="Nadruk"/>
        </w:rPr>
        <w:t>D</w:t>
      </w:r>
      <w:r w:rsidRPr="00A659E2">
        <w:rPr>
          <w:rStyle w:val="Nadruk"/>
        </w:rPr>
        <w:t>e documenten</w:t>
      </w:r>
      <w:r>
        <w:rPr>
          <w:rStyle w:val="Nadruk"/>
        </w:rPr>
        <w:t>- en goederen</w:t>
      </w:r>
      <w:r w:rsidRPr="00A659E2">
        <w:rPr>
          <w:rStyle w:val="Nadruk"/>
        </w:rPr>
        <w:t>stroom</w:t>
      </w:r>
      <w:r>
        <w:rPr>
          <w:rStyle w:val="Nadruk"/>
        </w:rPr>
        <w:t xml:space="preserve"> in een onderneming</w:t>
      </w:r>
    </w:p>
    <w:p w14:paraId="3B869F7E" w14:textId="77777777" w:rsidR="00631309" w:rsidRPr="00340898" w:rsidRDefault="00631309" w:rsidP="00631309">
      <w:r w:rsidRPr="00EF309A">
        <w:t xml:space="preserve">Leerlingen ontwikkelen inzicht in de diverse afdelingen in een onderneming. Ze verklaren de documentenstroom onderliggend aan de aankoop- en verkoopactiviteiten en de goederenstroom die </w:t>
      </w:r>
      <w:r w:rsidRPr="00340898">
        <w:t>ze</w:t>
      </w:r>
      <w:r w:rsidRPr="00EF309A">
        <w:t xml:space="preserve"> teweegbrengen in een magazijn. Een kennismaking met de verschillende beroepen in een magazijnomgeving verschaft inzicht in de manier waarop magazijnactiviteiten georganiseerd worden.</w:t>
      </w:r>
    </w:p>
    <w:p w14:paraId="36A17672" w14:textId="77777777" w:rsidR="00631309" w:rsidRPr="00A659E2" w:rsidRDefault="00631309" w:rsidP="00631309">
      <w:pPr>
        <w:rPr>
          <w:rStyle w:val="Nadruk"/>
        </w:rPr>
      </w:pPr>
      <w:r w:rsidRPr="00A659E2">
        <w:rPr>
          <w:rStyle w:val="Nadruk"/>
        </w:rPr>
        <w:t xml:space="preserve">Activiteiten met betrekking </w:t>
      </w:r>
      <w:r>
        <w:rPr>
          <w:rStyle w:val="Nadruk"/>
        </w:rPr>
        <w:t>tot de goederenstroom</w:t>
      </w:r>
    </w:p>
    <w:p w14:paraId="00E7FCC8" w14:textId="27DECA23" w:rsidR="006507E5" w:rsidRPr="006507E5" w:rsidRDefault="00631309" w:rsidP="006507E5">
      <w:r w:rsidRPr="00EF309A">
        <w:t xml:space="preserve">Binnen dit kader maken de leerlingen kennis met de uitvoerende taken die de goederen- en documentenstroom tot leven brengen. Ze leren goederen in ontvangst nemen en </w:t>
      </w:r>
      <w:r w:rsidRPr="00340898">
        <w:t>ze</w:t>
      </w:r>
      <w:r w:rsidRPr="00EF309A">
        <w:t xml:space="preserve"> vakkundig opslaan, orders verzamelen en verzendklaar maken. Bij het aanleren van deze competenties hebben ze steeds hygiëne- en veiligheidsvoorschriften en respecteren ze bedrijfsinterne (werk)procedures.</w:t>
      </w:r>
    </w:p>
    <w:p w14:paraId="5ED93EA6" w14:textId="77777777" w:rsidR="00385689" w:rsidRDefault="006F6012" w:rsidP="006F6012">
      <w:pPr>
        <w:pStyle w:val="Kop2"/>
      </w:pPr>
      <w:bookmarkStart w:id="84" w:name="_Toc121484778"/>
      <w:bookmarkStart w:id="85" w:name="_Toc127295257"/>
      <w:bookmarkStart w:id="86" w:name="_Toc128941181"/>
      <w:bookmarkStart w:id="87" w:name="_Toc129036348"/>
      <w:bookmarkStart w:id="88" w:name="_Toc129199577"/>
      <w:bookmarkStart w:id="89" w:name="_Toc156914200"/>
      <w:r>
        <w:t>Opbouw</w:t>
      </w:r>
      <w:bookmarkEnd w:id="84"/>
      <w:bookmarkEnd w:id="85"/>
      <w:bookmarkEnd w:id="86"/>
      <w:bookmarkEnd w:id="87"/>
      <w:bookmarkEnd w:id="88"/>
      <w:bookmarkEnd w:id="89"/>
    </w:p>
    <w:p w14:paraId="2623077A" w14:textId="7C3027A7" w:rsidR="00CB0A80" w:rsidRDefault="00CB0A80" w:rsidP="005009E0">
      <w:pPr>
        <w:pStyle w:val="Opsomming1"/>
        <w:numPr>
          <w:ilvl w:val="0"/>
          <w:numId w:val="2"/>
        </w:numPr>
      </w:pPr>
      <w:bookmarkStart w:id="90" w:name="_Hlk40336811"/>
      <w:r>
        <w:t>Basiscompetenties</w:t>
      </w:r>
      <w:r w:rsidR="00E41084">
        <w:t xml:space="preserve"> in een magazijnomgeving</w:t>
      </w:r>
    </w:p>
    <w:p w14:paraId="28E29D47" w14:textId="77777777" w:rsidR="00CB0A80" w:rsidRDefault="00CB0A80" w:rsidP="005009E0">
      <w:pPr>
        <w:pStyle w:val="Opsomming1"/>
        <w:numPr>
          <w:ilvl w:val="0"/>
          <w:numId w:val="2"/>
        </w:numPr>
      </w:pPr>
      <w:r w:rsidRPr="00A659E2">
        <w:t>De documenten</w:t>
      </w:r>
      <w:r>
        <w:t>- en goederen</w:t>
      </w:r>
      <w:r w:rsidRPr="00A659E2">
        <w:t>stroom</w:t>
      </w:r>
      <w:bookmarkStart w:id="91" w:name="_Hlk40337158"/>
      <w:bookmarkEnd w:id="90"/>
    </w:p>
    <w:p w14:paraId="18B86AFC" w14:textId="77777777" w:rsidR="00CB0A80" w:rsidRDefault="00CB0A80" w:rsidP="005009E0">
      <w:pPr>
        <w:pStyle w:val="Opsomming1"/>
        <w:numPr>
          <w:ilvl w:val="0"/>
          <w:numId w:val="2"/>
        </w:numPr>
      </w:pPr>
      <w:r w:rsidRPr="00BD7172">
        <w:t>Ontvangst en opslag van goederen</w:t>
      </w:r>
    </w:p>
    <w:p w14:paraId="75ED163E" w14:textId="77777777" w:rsidR="00CB0A80" w:rsidRDefault="00CB0A80" w:rsidP="005009E0">
      <w:pPr>
        <w:pStyle w:val="Opsomming1"/>
        <w:numPr>
          <w:ilvl w:val="0"/>
          <w:numId w:val="2"/>
        </w:numPr>
      </w:pPr>
      <w:r w:rsidRPr="00BD7172">
        <w:t>Orderverzamelen</w:t>
      </w:r>
    </w:p>
    <w:p w14:paraId="321EC186" w14:textId="55A86B47" w:rsidR="00855F21" w:rsidRDefault="00CB0A80" w:rsidP="005009E0">
      <w:pPr>
        <w:pStyle w:val="Opsomming1"/>
        <w:numPr>
          <w:ilvl w:val="0"/>
          <w:numId w:val="2"/>
        </w:numPr>
      </w:pPr>
      <w:r w:rsidRPr="00BD7172">
        <w:t>Verzending van goederen</w:t>
      </w:r>
      <w:bookmarkEnd w:id="91"/>
    </w:p>
    <w:p w14:paraId="46137398" w14:textId="075B9410" w:rsidR="00FB4D47" w:rsidRPr="00385689" w:rsidRDefault="0007261D" w:rsidP="0007261D">
      <w:pPr>
        <w:pStyle w:val="Opsomming1"/>
      </w:pPr>
      <w:r w:rsidRPr="0007261D">
        <w:t>Een oplossing ontwerpen voor een probleem</w:t>
      </w:r>
      <w:r w:rsidR="00D207E0">
        <w:t xml:space="preserve"> in de context van logistiek</w:t>
      </w:r>
    </w:p>
    <w:p w14:paraId="74860730" w14:textId="50D29A9C" w:rsidR="006F6012" w:rsidRDefault="00610484" w:rsidP="005F6918">
      <w:pPr>
        <w:pStyle w:val="Kop2"/>
      </w:pPr>
      <w:bookmarkStart w:id="92" w:name="_Toc156914201"/>
      <w:r>
        <w:t>Leerlijnen</w:t>
      </w:r>
      <w:bookmarkEnd w:id="92"/>
    </w:p>
    <w:p w14:paraId="30511F7C" w14:textId="3A8EE07C" w:rsidR="00610484" w:rsidRPr="00610484" w:rsidRDefault="00610484" w:rsidP="00610484">
      <w:pPr>
        <w:pStyle w:val="Kop3"/>
        <w:ind w:left="709"/>
      </w:pPr>
      <w:bookmarkStart w:id="93" w:name="_Toc156914202"/>
      <w:r>
        <w:t>Samenhang in de tweede graad</w:t>
      </w:r>
      <w:bookmarkEnd w:id="93"/>
    </w:p>
    <w:p w14:paraId="21180BF3" w14:textId="4978D58E" w:rsidR="00E41084" w:rsidRDefault="00E41084" w:rsidP="00E41084">
      <w:r>
        <w:t xml:space="preserve">Binnen het domein Economie en organisatie is er een verwantschap met de leerplannen Bestuurder interne transportmiddelen </w:t>
      </w:r>
      <w:r w:rsidR="0072536F">
        <w:t xml:space="preserve">en Verpakker </w:t>
      </w:r>
      <w:r w:rsidR="007E0DBE">
        <w:t>wat betreft de onderdelen:</w:t>
      </w:r>
    </w:p>
    <w:p w14:paraId="3FE0F436" w14:textId="0F7FF058" w:rsidR="00437700" w:rsidRDefault="00437700" w:rsidP="00437700">
      <w:pPr>
        <w:pStyle w:val="Opsomming1"/>
      </w:pPr>
      <w:r>
        <w:t>Basiscompetenties in een magazijnomgeving;</w:t>
      </w:r>
    </w:p>
    <w:p w14:paraId="1889C3F3" w14:textId="4C0EF3B5" w:rsidR="006F6012" w:rsidRDefault="00437700" w:rsidP="001332B5">
      <w:pPr>
        <w:pStyle w:val="Opsomming1"/>
      </w:pPr>
      <w:r>
        <w:t>De documenten- en goederenstroom.</w:t>
      </w:r>
    </w:p>
    <w:p w14:paraId="76B2D366" w14:textId="63F6B757" w:rsidR="002555CB" w:rsidRDefault="00C75999" w:rsidP="002555CB">
      <w:r w:rsidRPr="00C75999">
        <w:lastRenderedPageBreak/>
        <w:t>In het vak wiskunde worden basisrekenvaardigheden aangeleerd waaronder rekenen met lengtematen, gewichtsmaten en inhoudsmaten. Deze vaardigheden passen de leerlingen toe bij de controle van goederen, het inschatten van afmetingen van producten enz.</w:t>
      </w:r>
    </w:p>
    <w:p w14:paraId="3505D171" w14:textId="67501443" w:rsidR="00610484" w:rsidRDefault="00610484" w:rsidP="00610484">
      <w:pPr>
        <w:pStyle w:val="Kop3"/>
        <w:ind w:left="709"/>
      </w:pPr>
      <w:bookmarkStart w:id="94" w:name="_Toc156914203"/>
      <w:r>
        <w:t>Samenhang met de derde graad</w:t>
      </w:r>
      <w:bookmarkEnd w:id="94"/>
    </w:p>
    <w:p w14:paraId="02A669F4" w14:textId="6CB1E9F0" w:rsidR="00610484" w:rsidRPr="00610484" w:rsidRDefault="001A09F9" w:rsidP="00610484">
      <w:r w:rsidRPr="001A09F9">
        <w:t xml:space="preserve">Bij het </w:t>
      </w:r>
      <w:r w:rsidR="00DA5B5E" w:rsidRPr="001A09F9">
        <w:t>beëindigen</w:t>
      </w:r>
      <w:r w:rsidRPr="001A09F9">
        <w:t xml:space="preserve"> van de tweede graad </w:t>
      </w:r>
      <w:r>
        <w:t>Magazijnmedewerker</w:t>
      </w:r>
      <w:r w:rsidRPr="001A09F9">
        <w:t xml:space="preserve"> kunnen de leerlingen doorstromen naar de studierichting Logistiek. In deze studierichting wordt logistiek vanuit een ruimer perspectief benaderd en </w:t>
      </w:r>
      <w:r w:rsidR="00ED5331">
        <w:t xml:space="preserve">komen </w:t>
      </w:r>
      <w:r w:rsidR="00CD624D">
        <w:t xml:space="preserve">eveneens </w:t>
      </w:r>
      <w:r w:rsidRPr="001A09F9">
        <w:t xml:space="preserve">alle activiteiten met betrekking tot de goederenstroom </w:t>
      </w:r>
      <w:r w:rsidR="00ED5331">
        <w:t>aan bod</w:t>
      </w:r>
      <w:r w:rsidR="00B4695F">
        <w:t>: d</w:t>
      </w:r>
      <w:r w:rsidRPr="001A09F9">
        <w:t xml:space="preserve">e leerlingen leren goederen veilig lossen, controleren en stockeren. Met het oog op een snelle verwerking van de klantorders verzamelen ze vakkundig artikelen en maken ze klaar voor verzending. </w:t>
      </w:r>
      <w:r w:rsidR="00ED5331">
        <w:t xml:space="preserve">In de studierichting Logistiek </w:t>
      </w:r>
      <w:r w:rsidRPr="001A09F9">
        <w:t xml:space="preserve">worden </w:t>
      </w:r>
      <w:r w:rsidR="00ED5331">
        <w:t xml:space="preserve">daarvoor </w:t>
      </w:r>
      <w:r w:rsidRPr="001A09F9">
        <w:t>gemotoriseerde hefmiddelen (waarop de bediener zit of staat tijdens de verplaatsing) op een veilige en verantwoorde manier ingezet.</w:t>
      </w:r>
    </w:p>
    <w:p w14:paraId="782F0D40" w14:textId="77777777" w:rsidR="000773B5" w:rsidRDefault="006F6012" w:rsidP="000773B5">
      <w:pPr>
        <w:pStyle w:val="Kop2"/>
      </w:pPr>
      <w:bookmarkStart w:id="95" w:name="_Toc121484783"/>
      <w:bookmarkStart w:id="96" w:name="_Toc127295262"/>
      <w:bookmarkStart w:id="97" w:name="_Toc128941185"/>
      <w:bookmarkStart w:id="98" w:name="_Toc129036352"/>
      <w:bookmarkStart w:id="99" w:name="_Toc129199581"/>
      <w:bookmarkStart w:id="100" w:name="_Toc156914204"/>
      <w:r>
        <w:t>Aandachtspunten</w:t>
      </w:r>
      <w:bookmarkEnd w:id="95"/>
      <w:bookmarkEnd w:id="96"/>
      <w:bookmarkEnd w:id="97"/>
      <w:bookmarkEnd w:id="98"/>
      <w:bookmarkEnd w:id="99"/>
      <w:bookmarkEnd w:id="100"/>
    </w:p>
    <w:p w14:paraId="033D86C5" w14:textId="77777777" w:rsidR="008D6939" w:rsidRDefault="008D6939" w:rsidP="0041746A">
      <w:pPr>
        <w:pStyle w:val="Opsomming1"/>
      </w:pPr>
      <w:r>
        <w:t>Dit leerplan is opgemaakt voor een duale opleiding. Dat betekent dat de leerplandoelen in nauwe samenwerking met de mentor op de leerwerkplek moeten gerealiseerd worden. Dat gebeurt onder meer via een opleidingsplan. Het is een communicatiemiddel om duidelijke afspraken te maken over de inhoud, de taakverdeling en planning van de opleiding en wordt op maat van de beginsituatie van de leerling uitgewerkt.</w:t>
      </w:r>
    </w:p>
    <w:p w14:paraId="308FF1BB" w14:textId="79B192FC" w:rsidR="008D6939" w:rsidRDefault="008D6939" w:rsidP="00C64B45">
      <w:pPr>
        <w:pStyle w:val="Opsomming1"/>
      </w:pPr>
      <w:r>
        <w:t>In dit vak worden competenties aangeleerd binnen de schoolcontext en op de werkplek. Sommige leerplandoelen zullen grotendeels of zelfs volledig op de externe werkplek gerealiseerd worden (”Ontvangst en opslag van goederen”, “Orderverzamelen” en “Verzending van goederen”). Dat neemt niet weg dat voor bepaalde (generieke) competenties onderliggende kennis in verband met veiligheid, de documenten- en goederenstroom er voor de school een belangrijke rol is weggelegd.</w:t>
      </w:r>
      <w:r w:rsidR="00C64B45">
        <w:t xml:space="preserve"> </w:t>
      </w:r>
      <w:r>
        <w:t>Bovendien zullen de competenties pas ten volle gerealiseerd kunnen worden als er ook samenwerking is m</w:t>
      </w:r>
      <w:r w:rsidR="00C64B45">
        <w:t>e</w:t>
      </w:r>
      <w:r>
        <w:t>t de leraren van de algemene vorming. Waar dit voor de hand ligt, wordt dit vermeld. Ga hierover in dialoog met je collega algemene vorming.</w:t>
      </w:r>
    </w:p>
    <w:p w14:paraId="1D395A31" w14:textId="77777777" w:rsidR="008D6939" w:rsidRDefault="008D6939" w:rsidP="0041746A">
      <w:pPr>
        <w:pStyle w:val="Opsomming1"/>
      </w:pPr>
      <w:r>
        <w:t>Het doel rond het laden van goederen is optioneel maar biedt kansen om leerlingen kennis te laten maken met deze laatste stap in de goederenstroom. Zo kan je de leerlingen binnen de schoolcontext inzichten aanreiken met betrekking tot het veilig beladen (stouwen) van een transportmiddel (bestelwagen, vrachtwagen) of container. Indien de leerlingen de mogelijkheid krijgen om op de werkplek deze inzichten toe te passen kan dit een mooie leerkans zijn.</w:t>
      </w:r>
    </w:p>
    <w:p w14:paraId="71451C4D" w14:textId="3C45D9AD" w:rsidR="006F0743" w:rsidRDefault="008D6939" w:rsidP="0041746A">
      <w:pPr>
        <w:pStyle w:val="Opsomming1"/>
      </w:pPr>
      <w:r>
        <w:t>Als magazijnmedewerker kan je in diverse sectoren tewerkgesteld worden: bouw, chemie en petroleum, distributie, houtnijverheid, kleding- en textielindustrie, papier- en kartonsector, voedingsindustrie, vervoer, transport en logistiek … Het kan zinvol zijn om via bedrijfsbezoeken dieper in te gaan op de diversiteit van logistieke magazijnen.</w:t>
      </w:r>
    </w:p>
    <w:p w14:paraId="7BC41317" w14:textId="77777777" w:rsidR="001A229C" w:rsidRDefault="001A229C" w:rsidP="001A229C">
      <w:pPr>
        <w:pStyle w:val="Kop2"/>
        <w:numPr>
          <w:ilvl w:val="1"/>
          <w:numId w:val="4"/>
        </w:numPr>
      </w:pPr>
      <w:bookmarkStart w:id="101" w:name="_Toc149836998"/>
      <w:bookmarkStart w:id="102" w:name="_Toc150343617"/>
      <w:bookmarkStart w:id="103" w:name="_Toc156914205"/>
      <w:r>
        <w:t>Leerplanpagina</w:t>
      </w:r>
      <w:bookmarkEnd w:id="101"/>
      <w:bookmarkEnd w:id="102"/>
      <w:bookmarkEnd w:id="103"/>
    </w:p>
    <w:p w14:paraId="412802FD" w14:textId="3F63F057" w:rsidR="001A229C" w:rsidRPr="006A4F74" w:rsidRDefault="66A62D01" w:rsidP="11CA0AEC">
      <w:pPr>
        <w:pStyle w:val="Opsomming1"/>
        <w:numPr>
          <w:ilvl w:val="0"/>
          <w:numId w:val="0"/>
        </w:numPr>
      </w:pPr>
      <w:r>
        <w:rPr>
          <w:noProof/>
        </w:rPr>
        <w:drawing>
          <wp:inline distT="0" distB="0" distL="0" distR="0" wp14:anchorId="47B6CCF2" wp14:editId="3296029A">
            <wp:extent cx="1162050" cy="1162050"/>
            <wp:effectExtent l="0" t="0" r="0" b="0"/>
            <wp:docPr id="66162685" name="Afbeelding 6616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2C1D5690" w14:textId="17B33435" w:rsidR="001A229C" w:rsidRPr="006A4F74" w:rsidRDefault="001A229C" w:rsidP="11CA0AEC">
      <w:pPr>
        <w:pStyle w:val="Opsomming1"/>
        <w:numPr>
          <w:ilvl w:val="0"/>
          <w:numId w:val="0"/>
        </w:numPr>
      </w:pPr>
      <w:r>
        <w:t xml:space="preserve">Wil je als gebruiker van dit leerplan op de hoogte blijven van inspirerend materiaal, achtergrond, professionaliseringen of lerarennetwerken, surf dan naar de </w:t>
      </w:r>
      <w:hyperlink r:id="rId22">
        <w:r w:rsidRPr="320AA765">
          <w:rPr>
            <w:rStyle w:val="Hyperlink"/>
          </w:rPr>
          <w:t>leerplanpagina</w:t>
        </w:r>
      </w:hyperlink>
      <w:r>
        <w:t>.</w:t>
      </w:r>
    </w:p>
    <w:p w14:paraId="25C4218D" w14:textId="77777777" w:rsidR="0007261D" w:rsidRPr="006F0743" w:rsidRDefault="0007261D" w:rsidP="0007261D">
      <w:pPr>
        <w:pStyle w:val="Opsomming1"/>
        <w:numPr>
          <w:ilvl w:val="0"/>
          <w:numId w:val="0"/>
        </w:numPr>
        <w:ind w:left="397"/>
      </w:pPr>
    </w:p>
    <w:p w14:paraId="401C577F" w14:textId="77777777" w:rsidR="003C20F3" w:rsidRDefault="008E5D4D" w:rsidP="00E42F24">
      <w:pPr>
        <w:pStyle w:val="Kop1"/>
      </w:pPr>
      <w:bookmarkStart w:id="104" w:name="_Toc121484784"/>
      <w:bookmarkStart w:id="105" w:name="_Toc127295263"/>
      <w:bookmarkStart w:id="106" w:name="_Toc128941186"/>
      <w:bookmarkStart w:id="107" w:name="_Toc129036353"/>
      <w:bookmarkStart w:id="108" w:name="_Toc129199582"/>
      <w:bookmarkStart w:id="109" w:name="_Toc156914206"/>
      <w:r w:rsidRPr="00731063">
        <w:t>Leerplandoelen</w:t>
      </w:r>
      <w:bookmarkEnd w:id="104"/>
      <w:bookmarkEnd w:id="105"/>
      <w:bookmarkEnd w:id="106"/>
      <w:bookmarkEnd w:id="107"/>
      <w:bookmarkEnd w:id="108"/>
      <w:bookmarkEnd w:id="109"/>
    </w:p>
    <w:p w14:paraId="0DE58835" w14:textId="77777777" w:rsidR="00220B4B" w:rsidRPr="00220B4B" w:rsidRDefault="00220B4B" w:rsidP="00AF4481">
      <w:pPr>
        <w:pStyle w:val="Kop2"/>
      </w:pPr>
      <w:bookmarkStart w:id="110" w:name="_Toc135839638"/>
      <w:bookmarkStart w:id="111" w:name="_Toc156914207"/>
      <w:r w:rsidRPr="00220B4B">
        <w:t>Basiscompetenties in een magazijnomgeving</w:t>
      </w:r>
      <w:bookmarkEnd w:id="110"/>
      <w:bookmarkEnd w:id="111"/>
    </w:p>
    <w:p w14:paraId="39A717BF" w14:textId="7BA16CBF"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bookmarkStart w:id="112" w:name="_Hlk127796455"/>
      <w:bookmarkStart w:id="113" w:name="_Hlk134788239"/>
      <w:bookmarkStart w:id="114" w:name="_Hlk135822910"/>
      <w:r w:rsidRPr="00220B4B">
        <w:rPr>
          <w:b/>
          <w:color w:val="000000" w:themeColor="text1"/>
          <w:sz w:val="20"/>
          <w:szCs w:val="16"/>
        </w:rPr>
        <w:t xml:space="preserve">Minimumdoelen, </w:t>
      </w:r>
      <w:r w:rsidR="00355D49">
        <w:rPr>
          <w:b/>
          <w:color w:val="000000" w:themeColor="text1"/>
          <w:sz w:val="20"/>
          <w:szCs w:val="16"/>
        </w:rPr>
        <w:t>cesuurdoelen</w:t>
      </w:r>
      <w:r w:rsidRPr="00220B4B">
        <w:rPr>
          <w:b/>
          <w:color w:val="000000" w:themeColor="text1"/>
          <w:sz w:val="20"/>
          <w:szCs w:val="16"/>
        </w:rPr>
        <w:t xml:space="preserve"> of doelen die leiden naar BK</w:t>
      </w:r>
    </w:p>
    <w:p w14:paraId="5A46C098" w14:textId="77777777"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BK 01</w:t>
      </w:r>
      <w:r w:rsidRPr="00220B4B">
        <w:rPr>
          <w:b/>
          <w:color w:val="000000" w:themeColor="text1"/>
          <w:sz w:val="20"/>
          <w:szCs w:val="16"/>
        </w:rPr>
        <w:tab/>
        <w:t>De leerlingen werken in teamverband (organisatiecultuur, communicatie, procedures). (LPD 1)</w:t>
      </w:r>
    </w:p>
    <w:p w14:paraId="675768A0" w14:textId="77777777"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BK 02</w:t>
      </w:r>
      <w:r w:rsidRPr="00220B4B">
        <w:rPr>
          <w:b/>
          <w:color w:val="000000" w:themeColor="text1"/>
          <w:sz w:val="20"/>
          <w:szCs w:val="16"/>
        </w:rPr>
        <w:tab/>
        <w:t>De leerlingen handelen kwaliteitsbewust. (LPD 1)</w:t>
      </w:r>
    </w:p>
    <w:p w14:paraId="1F55A110" w14:textId="77777777"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BK 03</w:t>
      </w:r>
      <w:r w:rsidRPr="00220B4B">
        <w:rPr>
          <w:b/>
          <w:color w:val="000000" w:themeColor="text1"/>
          <w:sz w:val="20"/>
          <w:szCs w:val="16"/>
        </w:rPr>
        <w:tab/>
        <w:t>De leerlingen handelen economisch en duurzaam. (LPD 1)</w:t>
      </w:r>
      <w:bookmarkEnd w:id="112"/>
      <w:bookmarkEnd w:id="113"/>
      <w:bookmarkEnd w:id="114"/>
    </w:p>
    <w:p w14:paraId="33109B9C" w14:textId="77777777"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BK 04</w:t>
      </w:r>
      <w:r w:rsidRPr="00220B4B">
        <w:rPr>
          <w:b/>
          <w:color w:val="000000" w:themeColor="text1"/>
          <w:sz w:val="20"/>
          <w:szCs w:val="16"/>
        </w:rPr>
        <w:tab/>
        <w:t>De leerlingen handelen veilig, ergonomisch en hygiënisch. (LPD 2, 4)</w:t>
      </w:r>
    </w:p>
    <w:p w14:paraId="1F2E7D60" w14:textId="77777777"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BK 09</w:t>
      </w:r>
      <w:r w:rsidRPr="00220B4B">
        <w:rPr>
          <w:b/>
          <w:color w:val="000000" w:themeColor="text1"/>
          <w:sz w:val="20"/>
          <w:szCs w:val="16"/>
        </w:rPr>
        <w:tab/>
        <w:t>De leerlingen gebruiken gepaste materialen en hulpmiddelen waaronder interne transportmiddelen waarop de bediener niet zit of staat tijdens de verplaatsing (transpallet, steekwagentje, meeloopstapelaar …), leestoestellen … (LPD 3, 9, 11, 12, 13, 14)</w:t>
      </w:r>
    </w:p>
    <w:p w14:paraId="558C8D36" w14:textId="30BDFF5C"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Onderliggende kennis bij doelen die leiden naar BK</w:t>
      </w:r>
    </w:p>
    <w:p w14:paraId="19621D39" w14:textId="5951FCA4" w:rsidR="00285A77" w:rsidRDefault="006E08AB" w:rsidP="006E08AB">
      <w:pPr>
        <w:pStyle w:val="Kennis"/>
      </w:pPr>
      <w:r>
        <w:t xml:space="preserve">a. </w:t>
      </w:r>
      <w:r w:rsidR="00220B4B" w:rsidRPr="00220B4B">
        <w:t>Etiketten, markeringen en labels (LPD 2)</w:t>
      </w:r>
    </w:p>
    <w:p w14:paraId="32328250" w14:textId="77972FE5" w:rsidR="00220B4B" w:rsidRPr="00285A77" w:rsidRDefault="006E08AB" w:rsidP="006E08AB">
      <w:pPr>
        <w:pStyle w:val="Kennis"/>
      </w:pPr>
      <w:r>
        <w:t xml:space="preserve">d. </w:t>
      </w:r>
      <w:r w:rsidR="00220B4B" w:rsidRPr="00285A77">
        <w:t>(Veiligheids)pictogrammen (LPD 2)</w:t>
      </w:r>
    </w:p>
    <w:p w14:paraId="56BDFDDE" w14:textId="77777777" w:rsidR="00220B4B" w:rsidRPr="00220B4B" w:rsidRDefault="00220B4B" w:rsidP="005009E0">
      <w:pPr>
        <w:numPr>
          <w:ilvl w:val="0"/>
          <w:numId w:val="5"/>
        </w:numPr>
        <w:spacing w:before="360" w:after="240"/>
        <w:outlineLvl w:val="0"/>
        <w:rPr>
          <w:b/>
          <w:color w:val="1F4E79" w:themeColor="accent1" w:themeShade="80"/>
          <w:sz w:val="24"/>
        </w:rPr>
      </w:pPr>
      <w:r w:rsidRPr="00220B4B">
        <w:rPr>
          <w:b/>
          <w:color w:val="1F4E79" w:themeColor="accent1" w:themeShade="80"/>
          <w:sz w:val="24"/>
        </w:rPr>
        <w:t>De leerlingen handelen</w:t>
      </w:r>
    </w:p>
    <w:p w14:paraId="51C12070" w14:textId="77777777" w:rsidR="00220B4B" w:rsidRPr="00220B4B" w:rsidRDefault="00220B4B" w:rsidP="005009E0">
      <w:pPr>
        <w:numPr>
          <w:ilvl w:val="0"/>
          <w:numId w:val="3"/>
        </w:numPr>
        <w:ind w:left="1077" w:hanging="84"/>
        <w:contextualSpacing/>
        <w:rPr>
          <w:b/>
          <w:color w:val="1F4E79" w:themeColor="accent1" w:themeShade="80"/>
          <w:sz w:val="24"/>
          <w:szCs w:val="24"/>
        </w:rPr>
      </w:pPr>
      <w:r w:rsidRPr="00220B4B">
        <w:rPr>
          <w:b/>
          <w:color w:val="1F4E79" w:themeColor="accent1" w:themeShade="80"/>
          <w:sz w:val="24"/>
          <w:szCs w:val="24"/>
        </w:rPr>
        <w:t>in teamverband (organisatiecultuur, communicatie, procedures);</w:t>
      </w:r>
    </w:p>
    <w:p w14:paraId="79064D03" w14:textId="77777777" w:rsidR="00220B4B" w:rsidRPr="00220B4B" w:rsidRDefault="00220B4B" w:rsidP="005009E0">
      <w:pPr>
        <w:numPr>
          <w:ilvl w:val="0"/>
          <w:numId w:val="3"/>
        </w:numPr>
        <w:ind w:left="1077" w:hanging="84"/>
        <w:contextualSpacing/>
        <w:rPr>
          <w:b/>
          <w:color w:val="1F4E79" w:themeColor="accent1" w:themeShade="80"/>
          <w:sz w:val="24"/>
          <w:szCs w:val="24"/>
        </w:rPr>
      </w:pPr>
      <w:r w:rsidRPr="00220B4B">
        <w:rPr>
          <w:b/>
          <w:color w:val="1F4E79" w:themeColor="accent1" w:themeShade="80"/>
          <w:sz w:val="24"/>
          <w:szCs w:val="24"/>
        </w:rPr>
        <w:t>kwaliteitsbewust;</w:t>
      </w:r>
    </w:p>
    <w:p w14:paraId="01C5749D" w14:textId="77777777" w:rsidR="00220B4B" w:rsidRDefault="00220B4B" w:rsidP="005009E0">
      <w:pPr>
        <w:numPr>
          <w:ilvl w:val="0"/>
          <w:numId w:val="3"/>
        </w:numPr>
        <w:ind w:left="1077" w:hanging="84"/>
        <w:contextualSpacing/>
        <w:rPr>
          <w:b/>
          <w:color w:val="1F4E79" w:themeColor="accent1" w:themeShade="80"/>
          <w:sz w:val="24"/>
          <w:szCs w:val="24"/>
        </w:rPr>
      </w:pPr>
      <w:r w:rsidRPr="00220B4B">
        <w:rPr>
          <w:b/>
          <w:color w:val="1F4E79" w:themeColor="accent1" w:themeShade="80"/>
          <w:sz w:val="24"/>
          <w:szCs w:val="24"/>
        </w:rPr>
        <w:t>economisch en duurzaam.</w:t>
      </w:r>
    </w:p>
    <w:p w14:paraId="628FFA0D" w14:textId="77777777" w:rsidR="00AB5430" w:rsidRDefault="00AB5430" w:rsidP="006A0748">
      <w:pPr>
        <w:pStyle w:val="Wenk"/>
      </w:pPr>
      <w:r>
        <w:t>In teamverband:</w:t>
      </w:r>
    </w:p>
    <w:p w14:paraId="58A3D23F" w14:textId="77777777" w:rsidR="00AB5430" w:rsidRPr="00141FDB" w:rsidRDefault="00AB5430" w:rsidP="00141FDB">
      <w:pPr>
        <w:pStyle w:val="Wenkops1"/>
      </w:pPr>
      <w:r w:rsidRPr="00141FDB">
        <w:t>Bij communicatie hebben de leerlingen aandacht voor hiërarchie en houden rekening met het feit dat ze op een andere manier met leraren of leidinggevenden communiceren, zowel schriftelijk als mondeling.</w:t>
      </w:r>
    </w:p>
    <w:p w14:paraId="1FC5AC2E" w14:textId="77777777" w:rsidR="00AB5430" w:rsidRDefault="00AB5430" w:rsidP="00AB5430">
      <w:pPr>
        <w:pStyle w:val="Wenkops1"/>
      </w:pPr>
      <w:r>
        <w:t>De leerlingen leren zich flexibel opstellen en reageren gepast bij wisselende werkomstandigheden in een magazijnomgeving.</w:t>
      </w:r>
    </w:p>
    <w:p w14:paraId="7D6B2CC2" w14:textId="77777777" w:rsidR="00AB5430" w:rsidRDefault="00AB5430" w:rsidP="006C4805">
      <w:pPr>
        <w:pStyle w:val="Wenkops1"/>
      </w:pPr>
      <w:r>
        <w:t>In functie van een efficiënte verwerking van magazijnopdrachten vragen de leerlingen tijdig hulp als er iets niet duidelijk is en een taak niet alleen kunnen afwerken, reageren op een gepaste manier bij extra (tussentijdse) opdrachten, melden tijdig storingen of afwijkingen aan goederen, materiaal en arbeidsmiddelen.</w:t>
      </w:r>
    </w:p>
    <w:p w14:paraId="13A11CB2" w14:textId="77777777" w:rsidR="00AB5430" w:rsidRDefault="00AB5430" w:rsidP="006C4805">
      <w:pPr>
        <w:pStyle w:val="Wenkops1"/>
      </w:pPr>
      <w:r>
        <w:t>Ook het toepassen van non-verbale communicatie is belangrijk in een magazijnomgeving: zo begrijpen de leerlingen tekens die met de hand gegeven zijn zoals een stopteken.</w:t>
      </w:r>
    </w:p>
    <w:p w14:paraId="26D682DA" w14:textId="77777777" w:rsidR="00AB5430" w:rsidRDefault="00AB5430" w:rsidP="00AB5430">
      <w:pPr>
        <w:pStyle w:val="Wenk"/>
      </w:pPr>
      <w:r>
        <w:t>Kwaliteitsbewust:</w:t>
      </w:r>
    </w:p>
    <w:p w14:paraId="0E66A2CA" w14:textId="77777777" w:rsidR="00AB5430" w:rsidRDefault="00AB5430" w:rsidP="006C4805">
      <w:pPr>
        <w:pStyle w:val="Wenkops1"/>
      </w:pPr>
      <w:r>
        <w:t>Dit uit zich in zorgvuldig werken, aandacht voor details, het eigen werk controleren op fouten, het voortdurend reflecteren en zich bijsturen met het oog op het bereiken van de verwachte kwaliteit. Zo hebben de leerlingen aandacht voor het correct toepassen van los- en controlemethodes, stapeltechnieken …</w:t>
      </w:r>
    </w:p>
    <w:p w14:paraId="127FDEB3" w14:textId="77777777" w:rsidR="00AB5430" w:rsidRDefault="00AB5430" w:rsidP="00AB5430">
      <w:pPr>
        <w:pStyle w:val="Wenk"/>
      </w:pPr>
      <w:r>
        <w:t>Economisch en duurzaam:</w:t>
      </w:r>
    </w:p>
    <w:p w14:paraId="4E8F3F29" w14:textId="2E7C50C1" w:rsidR="00AB5430" w:rsidRDefault="00AB5430" w:rsidP="006C4805">
      <w:pPr>
        <w:pStyle w:val="Wenkops1"/>
      </w:pPr>
      <w:r>
        <w:t>Met het oog op het verminderen van de afvalberg en recyclage weten de leerlingen  welke materialen ze apart sorteren.</w:t>
      </w:r>
    </w:p>
    <w:p w14:paraId="6876E255" w14:textId="77777777" w:rsidR="00AB5430" w:rsidRDefault="00AB5430" w:rsidP="006C4805">
      <w:pPr>
        <w:pStyle w:val="Wenkops1"/>
      </w:pPr>
      <w:r>
        <w:t>De leerlingen kiezen steeds de meest geschikte hulpmiddelen (dozen, verpakkingsmateriaal …) en vermijden verspilling.</w:t>
      </w:r>
    </w:p>
    <w:p w14:paraId="33D5B9EF" w14:textId="77777777" w:rsidR="00AB5430" w:rsidRDefault="00AB5430" w:rsidP="002B641F">
      <w:pPr>
        <w:pStyle w:val="Wenkops1"/>
      </w:pPr>
      <w:r>
        <w:t>Economisch handelen betekent dat de leerlingen bij het beëindigen van een opdracht dit aangeven en steeds aandacht hebben voor het tussentijds reinigen van de werkplek. Bij interne verplaatsingen naar de verzend-, opslag- of productiezone gebruiken ze de kortste en snelste weg en vermijden leeg transport.</w:t>
      </w:r>
    </w:p>
    <w:p w14:paraId="652A6288" w14:textId="34B6D0F0" w:rsidR="00242D75" w:rsidRPr="00220B4B" w:rsidRDefault="00AB5430" w:rsidP="002B641F">
      <w:pPr>
        <w:pStyle w:val="Wenkops1"/>
      </w:pPr>
      <w:r>
        <w:lastRenderedPageBreak/>
        <w:t>Duurzaam handelen impliceert dat de leerlingen op een zorgzame en respectvolle manier omgaan met goederen, materiaal en arbeidsmiddelen en dit conform de bedrijfsinterne procedures</w:t>
      </w:r>
      <w:r w:rsidR="002B1425">
        <w:t>.</w:t>
      </w:r>
    </w:p>
    <w:p w14:paraId="0F175CB7" w14:textId="54B15851" w:rsidR="00220B4B" w:rsidRPr="00220B4B" w:rsidRDefault="00220B4B" w:rsidP="005009E0">
      <w:pPr>
        <w:numPr>
          <w:ilvl w:val="0"/>
          <w:numId w:val="5"/>
        </w:numPr>
        <w:spacing w:before="360" w:after="240"/>
        <w:outlineLvl w:val="0"/>
        <w:rPr>
          <w:b/>
          <w:color w:val="1F4E79" w:themeColor="accent1" w:themeShade="80"/>
          <w:sz w:val="24"/>
        </w:rPr>
      </w:pPr>
      <w:r w:rsidRPr="00220B4B">
        <w:rPr>
          <w:b/>
          <w:color w:val="1F4E79" w:themeColor="accent1" w:themeShade="80"/>
          <w:sz w:val="24"/>
        </w:rPr>
        <w:t xml:space="preserve">De leerlingen handelen op een veilige en ergonomische manier </w:t>
      </w:r>
      <w:r w:rsidR="00C12E2A">
        <w:rPr>
          <w:b/>
          <w:color w:val="1F4E79" w:themeColor="accent1" w:themeShade="80"/>
          <w:sz w:val="24"/>
        </w:rPr>
        <w:t>rekening houden</w:t>
      </w:r>
      <w:r w:rsidR="00820298">
        <w:rPr>
          <w:b/>
          <w:color w:val="1F4E79" w:themeColor="accent1" w:themeShade="80"/>
          <w:sz w:val="24"/>
        </w:rPr>
        <w:t>d</w:t>
      </w:r>
      <w:r w:rsidR="00C12E2A">
        <w:rPr>
          <w:b/>
          <w:color w:val="1F4E79" w:themeColor="accent1" w:themeShade="80"/>
          <w:sz w:val="24"/>
        </w:rPr>
        <w:t xml:space="preserve"> met</w:t>
      </w:r>
      <w:r w:rsidRPr="00220B4B">
        <w:rPr>
          <w:b/>
          <w:color w:val="1F4E79" w:themeColor="accent1" w:themeShade="80"/>
          <w:sz w:val="24"/>
        </w:rPr>
        <w:t>:</w:t>
      </w:r>
    </w:p>
    <w:p w14:paraId="0E4C9C5F" w14:textId="754720AF" w:rsidR="00220B4B" w:rsidRPr="00220B4B" w:rsidRDefault="00220B4B" w:rsidP="005009E0">
      <w:pPr>
        <w:numPr>
          <w:ilvl w:val="0"/>
          <w:numId w:val="3"/>
        </w:numPr>
        <w:ind w:left="1077" w:hanging="84"/>
        <w:contextualSpacing/>
        <w:rPr>
          <w:b/>
          <w:color w:val="1F4E79" w:themeColor="accent1" w:themeShade="80"/>
          <w:sz w:val="24"/>
          <w:szCs w:val="24"/>
        </w:rPr>
      </w:pPr>
      <w:r w:rsidRPr="00220B4B">
        <w:rPr>
          <w:b/>
          <w:color w:val="1F4E79" w:themeColor="accent1" w:themeShade="80"/>
          <w:sz w:val="24"/>
          <w:szCs w:val="24"/>
        </w:rPr>
        <w:t>veiligheidsvoorschriften en -pictogrammen;</w:t>
      </w:r>
    </w:p>
    <w:p w14:paraId="2C17A25C" w14:textId="77777777" w:rsidR="00220B4B" w:rsidRPr="00220B4B" w:rsidRDefault="00220B4B" w:rsidP="005009E0">
      <w:pPr>
        <w:numPr>
          <w:ilvl w:val="0"/>
          <w:numId w:val="3"/>
        </w:numPr>
        <w:ind w:left="1077" w:hanging="84"/>
        <w:contextualSpacing/>
        <w:rPr>
          <w:b/>
          <w:color w:val="1F4E79" w:themeColor="accent1" w:themeShade="80"/>
          <w:sz w:val="24"/>
          <w:szCs w:val="24"/>
        </w:rPr>
      </w:pPr>
      <w:r w:rsidRPr="00220B4B">
        <w:rPr>
          <w:b/>
          <w:color w:val="1F4E79" w:themeColor="accent1" w:themeShade="80"/>
          <w:sz w:val="24"/>
          <w:szCs w:val="24"/>
        </w:rPr>
        <w:t>persoonlijke en collectieve beschermingsmiddelen;</w:t>
      </w:r>
    </w:p>
    <w:p w14:paraId="21BC5F97" w14:textId="77777777" w:rsidR="00220B4B" w:rsidRPr="00220B4B" w:rsidRDefault="00220B4B" w:rsidP="005009E0">
      <w:pPr>
        <w:numPr>
          <w:ilvl w:val="0"/>
          <w:numId w:val="3"/>
        </w:numPr>
        <w:ind w:left="1077" w:hanging="84"/>
        <w:contextualSpacing/>
        <w:rPr>
          <w:b/>
          <w:color w:val="1F4E79" w:themeColor="accent1" w:themeShade="80"/>
          <w:sz w:val="24"/>
          <w:szCs w:val="24"/>
        </w:rPr>
      </w:pPr>
      <w:r w:rsidRPr="00220B4B">
        <w:rPr>
          <w:b/>
          <w:color w:val="1F4E79" w:themeColor="accent1" w:themeShade="80"/>
          <w:sz w:val="24"/>
          <w:szCs w:val="24"/>
        </w:rPr>
        <w:t>behandelingsvoorschriften en signalisatie gevaarlijke goederen (GHS-systeem);</w:t>
      </w:r>
    </w:p>
    <w:p w14:paraId="52ABF839" w14:textId="77777777" w:rsidR="00220B4B" w:rsidRDefault="00220B4B" w:rsidP="005009E0">
      <w:pPr>
        <w:numPr>
          <w:ilvl w:val="0"/>
          <w:numId w:val="3"/>
        </w:numPr>
        <w:ind w:left="1077" w:hanging="84"/>
        <w:contextualSpacing/>
        <w:rPr>
          <w:b/>
          <w:color w:val="1F4E79" w:themeColor="accent1" w:themeShade="80"/>
          <w:sz w:val="24"/>
          <w:szCs w:val="24"/>
        </w:rPr>
      </w:pPr>
      <w:r w:rsidRPr="00220B4B">
        <w:rPr>
          <w:b/>
          <w:color w:val="1F4E79" w:themeColor="accent1" w:themeShade="80"/>
          <w:sz w:val="24"/>
          <w:szCs w:val="24"/>
        </w:rPr>
        <w:t>hef- en tiltechnieken.</w:t>
      </w:r>
    </w:p>
    <w:p w14:paraId="48E67204" w14:textId="7646542B" w:rsidR="00A92C1F" w:rsidRDefault="00A92C1F" w:rsidP="00A92C1F">
      <w:pPr>
        <w:pStyle w:val="Afbakeningalleen"/>
      </w:pPr>
      <w:r>
        <w:t>Etiketten, markeringen en labels</w:t>
      </w:r>
    </w:p>
    <w:p w14:paraId="7B35C20D" w14:textId="77777777" w:rsidR="00F96FB2" w:rsidRDefault="00F96FB2" w:rsidP="00F96FB2">
      <w:pPr>
        <w:pStyle w:val="Wenk"/>
      </w:pPr>
      <w:r>
        <w:t xml:space="preserve">Wat betreft de algemene veiligheidsrichtlijnen is het raadzaam voldoende aandacht te besteden aan verbod- en gebodstekens, gevaars- en reddingsborden en pictogrammen brandbestrijding. </w:t>
      </w:r>
    </w:p>
    <w:p w14:paraId="5862668E" w14:textId="77777777" w:rsidR="00F96FB2" w:rsidRDefault="00F96FB2" w:rsidP="00F96FB2">
      <w:pPr>
        <w:pStyle w:val="Wenk"/>
      </w:pPr>
      <w:r>
        <w:t>Met betrekking tot het sorteren en opslaan van goederen komen de behandelingsetiketten (deze kant op, breekbaar, de verpakking niet op elkaar plaatsen …) en signalisatie gevaarlijke goederen aan bod. Een toelichting van het GHS-systeem (Globally Harmonised System of Classification and Labelling of Chemicals), de etikettering van gevaarlijke producten en voorzorgsmaatregelen voor het gebruik van gevaarlijke producten zijn hier op hun plaats.</w:t>
      </w:r>
    </w:p>
    <w:p w14:paraId="3AED920F" w14:textId="3F567AA2" w:rsidR="002B641F" w:rsidRPr="00220B4B" w:rsidRDefault="00F96FB2" w:rsidP="00F96FB2">
      <w:pPr>
        <w:pStyle w:val="Wenk"/>
      </w:pPr>
      <w:r>
        <w:t xml:space="preserve">De leerlingen respecteren de bedrijfseigen procedures, afhankelijk van de sector waarin </w:t>
      </w:r>
      <w:r w:rsidR="000D73CF">
        <w:t>ze terechtkomen</w:t>
      </w:r>
      <w:r>
        <w:t>, wat concreet kan betekenen dat de leerlingen oog hebben voor de specifieke veiligheidsregels rond de controle van voedingswaren. Zo worden voedingswaren gecontroleerd op versheid, kwantiteit, temperatuur en de houdbaarheidsdatum. Bovendien mag de keten van diepgekoelde en diepgevroren producten niet onderbroken worden. Zo hebben de leerlingen aandacht voor de aangegeven temperaturen op de koelcellen waar de voedingswaren in geleverd worden.</w:t>
      </w:r>
    </w:p>
    <w:p w14:paraId="2A5E90C7" w14:textId="77777777" w:rsidR="00220B4B" w:rsidRPr="00220B4B" w:rsidRDefault="00220B4B" w:rsidP="005009E0">
      <w:pPr>
        <w:numPr>
          <w:ilvl w:val="0"/>
          <w:numId w:val="5"/>
        </w:numPr>
        <w:spacing w:before="360" w:after="240"/>
        <w:outlineLvl w:val="0"/>
        <w:rPr>
          <w:b/>
          <w:color w:val="1F4E79" w:themeColor="accent1" w:themeShade="80"/>
          <w:sz w:val="24"/>
        </w:rPr>
      </w:pPr>
      <w:r w:rsidRPr="00220B4B">
        <w:rPr>
          <w:b/>
          <w:color w:val="1F4E79" w:themeColor="accent1" w:themeShade="80"/>
          <w:sz w:val="24"/>
        </w:rPr>
        <w:t>De leerlingen gebruiken gepaste hulpmiddelen in functie van de aard, vorm en afmetingen van de goederen.</w:t>
      </w:r>
    </w:p>
    <w:p w14:paraId="08E4F59E" w14:textId="04402540" w:rsidR="00220B4B" w:rsidRPr="00220B4B" w:rsidRDefault="00AE25BF" w:rsidP="005009E0">
      <w:pPr>
        <w:numPr>
          <w:ilvl w:val="0"/>
          <w:numId w:val="8"/>
        </w:numPr>
        <w:spacing w:after="0"/>
        <w:ind w:left="1418" w:hanging="482"/>
        <w:rPr>
          <w:color w:val="1F4E79" w:themeColor="accent1" w:themeShade="80"/>
        </w:rPr>
      </w:pPr>
      <w:r w:rsidRPr="00220B4B">
        <w:rPr>
          <w:color w:val="1F4E79" w:themeColor="accent1" w:themeShade="80"/>
        </w:rPr>
        <w:t>Interne</w:t>
      </w:r>
      <w:r w:rsidR="00220B4B" w:rsidRPr="00220B4B">
        <w:rPr>
          <w:color w:val="1F4E79" w:themeColor="accent1" w:themeShade="80"/>
        </w:rPr>
        <w:t xml:space="preserve"> transportmiddelen waarop de bediener niet zit of staat tijdens de verplaatsing (transpallet, steekwagentje, meeloopstapelaar …)</w:t>
      </w:r>
    </w:p>
    <w:p w14:paraId="52AF6146" w14:textId="0D9E03BD" w:rsidR="00220B4B" w:rsidRDefault="00AE25BF" w:rsidP="00220B4B">
      <w:pPr>
        <w:spacing w:after="240"/>
        <w:ind w:left="1418"/>
        <w:rPr>
          <w:color w:val="1F4E79" w:themeColor="accent1" w:themeShade="80"/>
        </w:rPr>
      </w:pPr>
      <w:r w:rsidRPr="00220B4B">
        <w:rPr>
          <w:color w:val="1F4E79" w:themeColor="accent1" w:themeShade="80"/>
        </w:rPr>
        <w:t>Leestoestellen</w:t>
      </w:r>
    </w:p>
    <w:p w14:paraId="623F4666" w14:textId="74BD58A0" w:rsidR="009D156D" w:rsidRPr="009D156D" w:rsidRDefault="009D156D" w:rsidP="009D156D">
      <w:pPr>
        <w:pStyle w:val="Wenk"/>
      </w:pPr>
      <w:r w:rsidRPr="009D156D">
        <w:t xml:space="preserve">Bij het ontvangen, opslaan, orderverzamelen en opsturen van goederen worden hulpmiddelen ingezet zoals leestoestellen (scanner, flasher) en interne transportmiddelen. </w:t>
      </w:r>
      <w:r w:rsidR="00C44FF3">
        <w:t xml:space="preserve">Als magazijnmedewerker </w:t>
      </w:r>
      <w:r w:rsidRPr="009D156D">
        <w:t>hanteren de leerlingen enkel interne transportmiddelen waarop de bediener niet zit of staat tijdens de verplaatsing zoals een steekwagen, magazijnwagen, rolcontainer of kledingrek.</w:t>
      </w:r>
    </w:p>
    <w:p w14:paraId="2D33A115" w14:textId="77777777" w:rsidR="00220B4B" w:rsidRDefault="00220B4B" w:rsidP="005009E0">
      <w:pPr>
        <w:numPr>
          <w:ilvl w:val="0"/>
          <w:numId w:val="5"/>
        </w:numPr>
        <w:spacing w:before="360" w:after="240"/>
        <w:outlineLvl w:val="0"/>
        <w:rPr>
          <w:b/>
          <w:color w:val="1F4E79" w:themeColor="accent1" w:themeShade="80"/>
          <w:sz w:val="24"/>
        </w:rPr>
      </w:pPr>
      <w:r w:rsidRPr="00220B4B">
        <w:rPr>
          <w:b/>
          <w:color w:val="1F4E79" w:themeColor="accent1" w:themeShade="80"/>
          <w:sz w:val="24"/>
        </w:rPr>
        <w:t>De leerlingen reinigen materieel en ruimtes conform de bedrijfsinterne procedures.</w:t>
      </w:r>
    </w:p>
    <w:p w14:paraId="6EC5AA6E" w14:textId="77777777" w:rsidR="00EB579F" w:rsidRDefault="00EB579F" w:rsidP="00EB579F">
      <w:pPr>
        <w:pStyle w:val="Wenk"/>
      </w:pPr>
      <w:r>
        <w:t xml:space="preserve">Bij het opruimen van de werkplek houden de leerlingen rekening met de </w:t>
      </w:r>
      <w:r>
        <w:lastRenderedPageBreak/>
        <w:t>procedures rond afvalbeheer.</w:t>
      </w:r>
    </w:p>
    <w:p w14:paraId="5ED7D2CE" w14:textId="2D3A43AE" w:rsidR="009D156D" w:rsidRPr="00220B4B" w:rsidRDefault="00EB579F" w:rsidP="00EB579F">
      <w:pPr>
        <w:pStyle w:val="Wenk"/>
      </w:pPr>
      <w:r>
        <w:t xml:space="preserve">Op het einde van de werkdag </w:t>
      </w:r>
      <w:r w:rsidR="00E35621">
        <w:t xml:space="preserve">leggen de leerlingen </w:t>
      </w:r>
      <w:r>
        <w:t xml:space="preserve">afval en gebruikte hulpmiddelen </w:t>
      </w:r>
      <w:r w:rsidR="00CE39EC">
        <w:t>op hun plaats.</w:t>
      </w:r>
    </w:p>
    <w:p w14:paraId="30B776A0" w14:textId="77777777" w:rsidR="00220B4B" w:rsidRPr="00220B4B" w:rsidRDefault="00220B4B" w:rsidP="00AF4481">
      <w:pPr>
        <w:pStyle w:val="Kop2"/>
      </w:pPr>
      <w:bookmarkStart w:id="115" w:name="_Toc135839639"/>
      <w:bookmarkStart w:id="116" w:name="_Toc156914208"/>
      <w:r w:rsidRPr="00220B4B">
        <w:t>De documenten- en goederenstroom</w:t>
      </w:r>
      <w:bookmarkEnd w:id="115"/>
      <w:bookmarkEnd w:id="116"/>
    </w:p>
    <w:p w14:paraId="256F0FF5" w14:textId="77777777" w:rsidR="000A7CEE" w:rsidRDefault="00220B4B" w:rsidP="006A0FB1">
      <w:pPr>
        <w:pStyle w:val="Concordantie"/>
      </w:pPr>
      <w:r w:rsidRPr="00220B4B">
        <w:t>Onderliggende kennis bij doelen die leiden naar BK</w:t>
      </w:r>
    </w:p>
    <w:p w14:paraId="28DD9B9F" w14:textId="63A96E0C" w:rsidR="00220B4B" w:rsidRPr="000A7CEE" w:rsidRDefault="00CC7B74" w:rsidP="00CC7B74">
      <w:pPr>
        <w:pStyle w:val="Kennis"/>
        <w:rPr>
          <w:b/>
        </w:rPr>
      </w:pPr>
      <w:r>
        <w:t xml:space="preserve">b. </w:t>
      </w:r>
      <w:r w:rsidR="00220B4B" w:rsidRPr="00220B4B">
        <w:t>Courante vaktermen in Frans en Engels (LPD 8)</w:t>
      </w:r>
    </w:p>
    <w:p w14:paraId="58A7FA20" w14:textId="77777777" w:rsidR="00220B4B" w:rsidRDefault="00220B4B" w:rsidP="00872D4C">
      <w:pPr>
        <w:pStyle w:val="DoelExtra"/>
      </w:pPr>
      <w:r w:rsidRPr="00220B4B">
        <w:t>De leerlingen lichten de documentenstroom tussen de afdelingen aankoop, verkoop, magazijn en facturatie toe.</w:t>
      </w:r>
    </w:p>
    <w:p w14:paraId="6F1EBF6A" w14:textId="77777777" w:rsidR="00984685" w:rsidRDefault="00984685" w:rsidP="00984685">
      <w:pPr>
        <w:pStyle w:val="Wenk"/>
      </w:pPr>
      <w:r>
        <w:t>Met betrekking tot het aankoop- en verkoopproces kunnen de leerlingen essentiële documenten interpreteren zoals de in- en uitgaande bestelbon, in- en uitgaande vrachtbrief, de magazijnopdrachtbon en de aankoop- en verkoopfactuur.</w:t>
      </w:r>
    </w:p>
    <w:p w14:paraId="3F3395E3" w14:textId="77777777" w:rsidR="00220B4B" w:rsidRDefault="00220B4B" w:rsidP="005009E0">
      <w:pPr>
        <w:numPr>
          <w:ilvl w:val="0"/>
          <w:numId w:val="6"/>
        </w:numPr>
        <w:spacing w:before="360" w:after="240"/>
        <w:outlineLvl w:val="0"/>
        <w:rPr>
          <w:b/>
          <w:color w:val="1F4E79" w:themeColor="accent1" w:themeShade="80"/>
          <w:sz w:val="24"/>
        </w:rPr>
      </w:pPr>
      <w:r w:rsidRPr="00220B4B">
        <w:rPr>
          <w:b/>
          <w:color w:val="1F4E79" w:themeColor="accent1" w:themeShade="80"/>
          <w:sz w:val="24"/>
        </w:rPr>
        <w:t>De leerlingen lichten de logistieke goederen- en informatiestroom toe.</w:t>
      </w:r>
    </w:p>
    <w:p w14:paraId="224B50DB" w14:textId="79DFF573" w:rsidR="00EB579F" w:rsidRPr="00220B4B" w:rsidRDefault="00FF2B34" w:rsidP="00FF2B34">
      <w:pPr>
        <w:pStyle w:val="Wenk"/>
      </w:pPr>
      <w:r w:rsidRPr="00FF2B34">
        <w:t xml:space="preserve">De logistieke goederen- en informatiestroom is inherent aan de logistieke activiteiten die noodzakelijk zijn om de aankoop, productie en verkoop mogelijk te maken. </w:t>
      </w:r>
      <w:r w:rsidR="00473960">
        <w:t>H</w:t>
      </w:r>
      <w:r w:rsidRPr="00FF2B34">
        <w:t xml:space="preserve">et </w:t>
      </w:r>
      <w:r w:rsidR="00473960">
        <w:t xml:space="preserve">is </w:t>
      </w:r>
      <w:r w:rsidR="00416ECA">
        <w:t>zinvol</w:t>
      </w:r>
      <w:r w:rsidRPr="00FF2B34">
        <w:t xml:space="preserve"> om de vier O’s te bespreken (ontvangen, opslaan, orderverzamelen en opsturen/verzenden) en deze te linken aan de documentenstroom zoals beschreven in LPD </w:t>
      </w:r>
      <w:r>
        <w:t>5</w:t>
      </w:r>
      <w:r w:rsidRPr="00FF2B34">
        <w:t>.</w:t>
      </w:r>
    </w:p>
    <w:p w14:paraId="3909ED66" w14:textId="77777777" w:rsidR="00220B4B" w:rsidRDefault="00220B4B" w:rsidP="005009E0">
      <w:pPr>
        <w:numPr>
          <w:ilvl w:val="0"/>
          <w:numId w:val="6"/>
        </w:numPr>
        <w:spacing w:before="360" w:after="240"/>
        <w:outlineLvl w:val="0"/>
        <w:rPr>
          <w:b/>
          <w:color w:val="1F4E79" w:themeColor="accent1" w:themeShade="80"/>
          <w:sz w:val="24"/>
        </w:rPr>
      </w:pPr>
      <w:r w:rsidRPr="00220B4B">
        <w:rPr>
          <w:b/>
          <w:color w:val="1F4E79" w:themeColor="accent1" w:themeShade="80"/>
          <w:sz w:val="24"/>
        </w:rPr>
        <w:t>De leerlingen situeren verschillende functies in een magazijn.</w:t>
      </w:r>
    </w:p>
    <w:p w14:paraId="04FAD153" w14:textId="098C6B28" w:rsidR="00EB579F" w:rsidRPr="00220B4B" w:rsidRDefault="002C2513" w:rsidP="002C2513">
      <w:pPr>
        <w:pStyle w:val="Wenk"/>
      </w:pPr>
      <w:r w:rsidRPr="002C2513">
        <w:t xml:space="preserve">Het is raadzaam om functies in een magazijn in verband te brengen met de organisatie van de magazijnactiviteiten. </w:t>
      </w:r>
      <w:r w:rsidR="001C0EB9">
        <w:t xml:space="preserve">Zo </w:t>
      </w:r>
      <w:r w:rsidRPr="002C2513">
        <w:t xml:space="preserve">kan je wijzen op het verschil tussen de behandeling van de goederenstroom (bv. logistiek of magazijnmedewerker, magazijnier, bestuurder interne transportmiddelen), het beheer (bv. magazijn-bediende) en de aansturing (bv. logistiek verantwoordelijke magazijn) ervan. </w:t>
      </w:r>
      <w:r w:rsidR="00686610">
        <w:t>E</w:t>
      </w:r>
      <w:r w:rsidRPr="002C2513">
        <w:t xml:space="preserve">en magazijnbediende </w:t>
      </w:r>
      <w:r w:rsidR="00686610">
        <w:t xml:space="preserve">zorgt </w:t>
      </w:r>
      <w:r w:rsidRPr="002C2513">
        <w:t xml:space="preserve">voor de magazijnopdrachten van de magazijnmedewerker of </w:t>
      </w:r>
      <w:r w:rsidR="004B2968">
        <w:t xml:space="preserve">controleert de </w:t>
      </w:r>
      <w:r w:rsidRPr="002C2513">
        <w:t>voorraden</w:t>
      </w:r>
      <w:r w:rsidR="004B2968">
        <w:t>.</w:t>
      </w:r>
      <w:r w:rsidRPr="002C2513">
        <w:t xml:space="preserve"> De logistiek verantwoordelijke magazijn coördineert en stuurt alle taken binnen een magazijn.</w:t>
      </w:r>
    </w:p>
    <w:p w14:paraId="4CE523EB" w14:textId="698A382C" w:rsidR="00220B4B" w:rsidRDefault="00220B4B" w:rsidP="005009E0">
      <w:pPr>
        <w:numPr>
          <w:ilvl w:val="0"/>
          <w:numId w:val="9"/>
        </w:numPr>
        <w:spacing w:before="360" w:after="240"/>
        <w:outlineLvl w:val="0"/>
        <w:rPr>
          <w:b/>
          <w:color w:val="1F4E79" w:themeColor="accent1" w:themeShade="80"/>
          <w:sz w:val="24"/>
        </w:rPr>
      </w:pPr>
      <w:r w:rsidRPr="00220B4B">
        <w:rPr>
          <w:b/>
          <w:color w:val="1F4E79" w:themeColor="accent1" w:themeShade="80"/>
          <w:sz w:val="24"/>
        </w:rPr>
        <w:t xml:space="preserve">De leerlingen </w:t>
      </w:r>
      <w:r w:rsidR="00094507">
        <w:rPr>
          <w:b/>
          <w:color w:val="1F4E79" w:themeColor="accent1" w:themeShade="80"/>
          <w:sz w:val="24"/>
        </w:rPr>
        <w:t xml:space="preserve">interpreteren </w:t>
      </w:r>
      <w:r w:rsidRPr="00220B4B">
        <w:rPr>
          <w:b/>
          <w:color w:val="1F4E79" w:themeColor="accent1" w:themeShade="80"/>
          <w:sz w:val="24"/>
        </w:rPr>
        <w:t xml:space="preserve">standaardterminologie in </w:t>
      </w:r>
      <w:r w:rsidR="00CD566E">
        <w:rPr>
          <w:b/>
          <w:color w:val="1F4E79" w:themeColor="accent1" w:themeShade="80"/>
          <w:sz w:val="24"/>
        </w:rPr>
        <w:t xml:space="preserve">Nederlands, </w:t>
      </w:r>
      <w:r w:rsidRPr="00220B4B">
        <w:rPr>
          <w:b/>
          <w:color w:val="1F4E79" w:themeColor="accent1" w:themeShade="80"/>
          <w:sz w:val="24"/>
        </w:rPr>
        <w:t>Frans en Engels</w:t>
      </w:r>
      <w:r w:rsidR="00094507">
        <w:rPr>
          <w:b/>
          <w:color w:val="1F4E79" w:themeColor="accent1" w:themeShade="80"/>
          <w:sz w:val="24"/>
        </w:rPr>
        <w:t xml:space="preserve"> op </w:t>
      </w:r>
      <w:r w:rsidRPr="00220B4B">
        <w:rPr>
          <w:b/>
          <w:color w:val="1F4E79" w:themeColor="accent1" w:themeShade="80"/>
          <w:sz w:val="24"/>
        </w:rPr>
        <w:t>vervoersdocumenten.</w:t>
      </w:r>
    </w:p>
    <w:p w14:paraId="72757A05" w14:textId="0C02FE36" w:rsidR="007E3336" w:rsidRDefault="007E3336" w:rsidP="007E3336">
      <w:pPr>
        <w:pStyle w:val="Wenk"/>
      </w:pPr>
      <w:r>
        <w:t xml:space="preserve">In functie van de ontvangst van goederen begrijpen de leerlingen de meest courante woorden op vervoersdocumenten. </w:t>
      </w:r>
      <w:r w:rsidR="004B2968">
        <w:t xml:space="preserve">Je kan </w:t>
      </w:r>
      <w:r>
        <w:t xml:space="preserve">vertrekken van de Belgische </w:t>
      </w:r>
      <w:hyperlink w:anchor="_CMR" w:history="1">
        <w:r w:rsidRPr="00A461B2">
          <w:rPr>
            <w:rStyle w:val="Lexicon"/>
          </w:rPr>
          <w:t>CMR</w:t>
        </w:r>
      </w:hyperlink>
      <w:r>
        <w:t xml:space="preserve"> waarop de velden in Nederlands</w:t>
      </w:r>
      <w:r w:rsidR="007E14D7">
        <w:t xml:space="preserve"> en </w:t>
      </w:r>
      <w:r>
        <w:t>Frans vermeld worden.</w:t>
      </w:r>
    </w:p>
    <w:p w14:paraId="4416731F" w14:textId="7977BFA9" w:rsidR="00EB579F" w:rsidRPr="00220B4B" w:rsidRDefault="001D105E" w:rsidP="007E3336">
      <w:pPr>
        <w:pStyle w:val="Wenk"/>
      </w:pPr>
      <w:r>
        <w:t>J</w:t>
      </w:r>
      <w:r w:rsidR="007E3336">
        <w:t xml:space="preserve">e </w:t>
      </w:r>
      <w:r>
        <w:t xml:space="preserve">hebt </w:t>
      </w:r>
      <w:r w:rsidR="007E3336">
        <w:t>ook aandacht voor courante Engelse benamingen op vervoersdocumenten.</w:t>
      </w:r>
    </w:p>
    <w:p w14:paraId="0D9FBB40" w14:textId="77777777" w:rsidR="00220B4B" w:rsidRPr="00220B4B" w:rsidRDefault="00220B4B" w:rsidP="00AF4481">
      <w:pPr>
        <w:pStyle w:val="Kop2"/>
      </w:pPr>
      <w:bookmarkStart w:id="117" w:name="_Toc135839640"/>
      <w:bookmarkStart w:id="118" w:name="_Toc156914209"/>
      <w:r w:rsidRPr="00220B4B">
        <w:t>Ontvangst en opslag van goederen</w:t>
      </w:r>
      <w:bookmarkEnd w:id="117"/>
      <w:bookmarkEnd w:id="118"/>
    </w:p>
    <w:p w14:paraId="43DF47AA" w14:textId="79DD1B98"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220B4B">
        <w:rPr>
          <w:b/>
          <w:color w:val="000000" w:themeColor="text1"/>
          <w:sz w:val="20"/>
          <w:szCs w:val="16"/>
        </w:rPr>
        <w:t xml:space="preserve">Minimumdoelen, </w:t>
      </w:r>
      <w:r w:rsidR="00355D49">
        <w:rPr>
          <w:b/>
          <w:color w:val="000000" w:themeColor="text1"/>
          <w:sz w:val="20"/>
          <w:szCs w:val="16"/>
        </w:rPr>
        <w:t>cesuurdoelen</w:t>
      </w:r>
      <w:r w:rsidRPr="00220B4B">
        <w:rPr>
          <w:b/>
          <w:color w:val="000000" w:themeColor="text1"/>
          <w:sz w:val="20"/>
          <w:szCs w:val="16"/>
        </w:rPr>
        <w:t xml:space="preserve"> of doelen die leiden naar BK</w:t>
      </w:r>
    </w:p>
    <w:p w14:paraId="67CD0E2F" w14:textId="7232C3F5"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BK 05</w:t>
      </w:r>
      <w:r w:rsidRPr="00220B4B">
        <w:rPr>
          <w:b/>
          <w:color w:val="000000" w:themeColor="text1"/>
          <w:sz w:val="20"/>
          <w:szCs w:val="16"/>
        </w:rPr>
        <w:tab/>
        <w:t>De leerlingen ontvangen goederen en producten en controleren de levering (bestemming, conditionering, aantal). (LPD 9, 11)</w:t>
      </w:r>
    </w:p>
    <w:p w14:paraId="40A62194" w14:textId="77777777"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BK 06</w:t>
      </w:r>
      <w:r w:rsidRPr="00220B4B">
        <w:rPr>
          <w:b/>
          <w:color w:val="000000" w:themeColor="text1"/>
          <w:sz w:val="20"/>
          <w:szCs w:val="16"/>
        </w:rPr>
        <w:tab/>
        <w:t>De leerlingen vullen opvolgdocumenten van orders in en maken een lijst van de beschadigde producten en van defect materiaal op. (LPD 10, 12)</w:t>
      </w:r>
    </w:p>
    <w:p w14:paraId="4062F1F3" w14:textId="77777777"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BK 08</w:t>
      </w:r>
      <w:r w:rsidRPr="00220B4B">
        <w:rPr>
          <w:b/>
          <w:color w:val="000000" w:themeColor="text1"/>
          <w:sz w:val="20"/>
          <w:szCs w:val="16"/>
        </w:rPr>
        <w:tab/>
        <w:t>De leerlingen brengen pakketten naar de verzend-, opslag- of productiezone. (LPD 11, 14)</w:t>
      </w:r>
    </w:p>
    <w:p w14:paraId="2EE8C02F" w14:textId="77777777"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BK 09</w:t>
      </w:r>
      <w:r w:rsidRPr="00220B4B">
        <w:rPr>
          <w:b/>
          <w:color w:val="000000" w:themeColor="text1"/>
          <w:sz w:val="20"/>
          <w:szCs w:val="16"/>
        </w:rPr>
        <w:tab/>
        <w:t xml:space="preserve">De leerlingen gebruiken gepaste materialen en hulpmiddelen waaronder interne transportmiddelen waarop de bediener niet zit of staat tijdens de verplaatsing (transpallet, steekwagentje, meeloopstapelaar …), leestoestellen … </w:t>
      </w:r>
      <w:bookmarkStart w:id="119" w:name="_Hlk136363715"/>
      <w:r w:rsidRPr="00220B4B">
        <w:rPr>
          <w:b/>
          <w:color w:val="000000" w:themeColor="text1"/>
          <w:sz w:val="20"/>
          <w:szCs w:val="16"/>
        </w:rPr>
        <w:t>(LPD 3, 9, 11, 12, 13, 14)</w:t>
      </w:r>
    </w:p>
    <w:bookmarkEnd w:id="119"/>
    <w:p w14:paraId="4E3C6823" w14:textId="656A7B4E" w:rsidR="00220B4B" w:rsidRPr="00343EA9" w:rsidRDefault="00220B4B" w:rsidP="00343EA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Onderliggende kennis bij doelen die leiden naar BK</w:t>
      </w:r>
    </w:p>
    <w:p w14:paraId="7E73F35B" w14:textId="5F8C34C7" w:rsidR="00220B4B" w:rsidRPr="00220B4B" w:rsidRDefault="00342692" w:rsidP="00CC7B74">
      <w:pPr>
        <w:pStyle w:val="Kennis"/>
      </w:pPr>
      <w:r>
        <w:t xml:space="preserve">c. </w:t>
      </w:r>
      <w:r w:rsidR="00220B4B" w:rsidRPr="00220B4B">
        <w:t>Opslagmiddelen (bijvoorbeeld verschillende soorten stellingen) (LPD 11)</w:t>
      </w:r>
    </w:p>
    <w:p w14:paraId="414BF8CC" w14:textId="3402562C" w:rsidR="00220B4B" w:rsidRPr="00220B4B" w:rsidRDefault="00342692" w:rsidP="00CC7B74">
      <w:pPr>
        <w:pStyle w:val="Kennis"/>
      </w:pPr>
      <w:r>
        <w:t xml:space="preserve">e. </w:t>
      </w:r>
      <w:r w:rsidR="00220B4B" w:rsidRPr="00220B4B">
        <w:t>Verschillende technieken om de goederen te lossen (afhankelijk van het type goederen, het te lossen</w:t>
      </w:r>
      <w:r w:rsidR="00A461B2">
        <w:t xml:space="preserve"> </w:t>
      </w:r>
      <w:r w:rsidR="00220B4B" w:rsidRPr="00220B4B">
        <w:t>transportmiddel, de losplaats waar de goederen moeten komen) (LPD 9)</w:t>
      </w:r>
    </w:p>
    <w:p w14:paraId="1A948500" w14:textId="2573B0A3" w:rsidR="00220B4B" w:rsidRPr="00220B4B" w:rsidRDefault="00220B4B" w:rsidP="005009E0">
      <w:pPr>
        <w:numPr>
          <w:ilvl w:val="0"/>
          <w:numId w:val="5"/>
        </w:numPr>
        <w:spacing w:before="360" w:after="240"/>
        <w:outlineLvl w:val="0"/>
        <w:rPr>
          <w:b/>
          <w:color w:val="1F4E79" w:themeColor="accent1" w:themeShade="80"/>
          <w:sz w:val="24"/>
        </w:rPr>
      </w:pPr>
      <w:r w:rsidRPr="00220B4B">
        <w:rPr>
          <w:b/>
          <w:color w:val="1F4E79" w:themeColor="accent1" w:themeShade="80"/>
          <w:sz w:val="24"/>
        </w:rPr>
        <w:lastRenderedPageBreak/>
        <w:t>De leerlingen ontvangen en controleren goederen op basis van vervoersdocumenten en met gepaste hulpmiddelen.</w:t>
      </w:r>
    </w:p>
    <w:p w14:paraId="6AFD2A31" w14:textId="2580C0C3" w:rsidR="00995FBF" w:rsidRPr="00BF4F29" w:rsidRDefault="00AE25BF" w:rsidP="00BF4F29">
      <w:pPr>
        <w:pStyle w:val="Afbakeningalleen"/>
      </w:pPr>
      <w:r w:rsidRPr="00220B4B">
        <w:t>Los</w:t>
      </w:r>
      <w:r w:rsidR="00220B4B" w:rsidRPr="00220B4B">
        <w:t>- en controlemethodes</w:t>
      </w:r>
    </w:p>
    <w:p w14:paraId="72F6C272" w14:textId="6F1982F1" w:rsidR="00C11A48" w:rsidRDefault="00C11A48" w:rsidP="00C11A48">
      <w:pPr>
        <w:pStyle w:val="Wenk"/>
      </w:pPr>
      <w:r>
        <w:t xml:space="preserve">De documentenstroom is onderliggend aan de goederenontvangst. </w:t>
      </w:r>
      <w:r w:rsidR="001D105E">
        <w:t xml:space="preserve">Je </w:t>
      </w:r>
      <w:r>
        <w:t xml:space="preserve">kan vertrekken vanuit LPD </w:t>
      </w:r>
      <w:r w:rsidR="008658E8">
        <w:t>5</w:t>
      </w:r>
      <w:r w:rsidR="004E71AB">
        <w:t>+</w:t>
      </w:r>
      <w:r>
        <w:t>: hier komen de uitgaande bestelbon, inkomende orderbevestiging, aankoopfactuur en inkomende vrachtbrief aan bod. In functie van ontvangst en controle van goederen is het belangrijk dat de leerlingen ook de pakbon analyseren en interpreteren. Het is raadzaam hen te wijzen op het nut van deze documenten en dit zowel voor de koper als de verkoper.</w:t>
      </w:r>
    </w:p>
    <w:p w14:paraId="7F8E81D3" w14:textId="7732A235" w:rsidR="00C11A48" w:rsidRDefault="00C11A48" w:rsidP="00C11A48">
      <w:pPr>
        <w:pStyle w:val="Wenk"/>
      </w:pPr>
      <w:r>
        <w:t xml:space="preserve">Dit leerplandoel kan je in samenhang zien met LPD </w:t>
      </w:r>
      <w:r w:rsidR="008658E8">
        <w:t>2</w:t>
      </w:r>
      <w:r>
        <w:t>: de leerlingen hebben steeds aandacht voor veiligheid-, milieu- en behandelingsvoorschriften.</w:t>
      </w:r>
    </w:p>
    <w:p w14:paraId="191789F2" w14:textId="77777777" w:rsidR="00C11A48" w:rsidRDefault="00C11A48" w:rsidP="00C11A48">
      <w:pPr>
        <w:pStyle w:val="Wenk"/>
      </w:pPr>
      <w:r>
        <w:t>De wijze waarop goederen worden gelost is afhankelijk van de aard van de goederen, het te lossen transportmiddel en de losplaats.</w:t>
      </w:r>
    </w:p>
    <w:p w14:paraId="3713B9FE" w14:textId="77777777" w:rsidR="00C11A48" w:rsidRDefault="00C11A48" w:rsidP="00C11A48">
      <w:pPr>
        <w:pStyle w:val="Wenk"/>
      </w:pPr>
      <w:r>
        <w:t xml:space="preserve">Wat betreft de controle van goederen kan je volgende methodes aan bod laten komen: volledige controle, steekproef of staalname. Je kan de leerlingen ook wijzen op het principe van quality assured waarbij de leverancier zelf controleert. </w:t>
      </w:r>
    </w:p>
    <w:p w14:paraId="26D3AC6D" w14:textId="4310041A" w:rsidR="00A62FF9" w:rsidRPr="00491D7B" w:rsidRDefault="00C11A48" w:rsidP="00C11A48">
      <w:pPr>
        <w:pStyle w:val="Wenk"/>
      </w:pPr>
      <w:r>
        <w:t>Bij de realisatie van dit leerplandoel wordt er aandacht besteed aan basisrekenvaardigheden zoals rekenen met lengtematen, gewichtsmaten, inhoudsmaten, procenten en temperatuurverschillen.</w:t>
      </w:r>
    </w:p>
    <w:p w14:paraId="13015824" w14:textId="41AF76E0" w:rsidR="00220B4B" w:rsidRDefault="00A62FF9" w:rsidP="005009E0">
      <w:pPr>
        <w:numPr>
          <w:ilvl w:val="0"/>
          <w:numId w:val="5"/>
        </w:numPr>
        <w:spacing w:before="360" w:after="240"/>
        <w:outlineLvl w:val="0"/>
        <w:rPr>
          <w:b/>
          <w:color w:val="1F4E79" w:themeColor="accent1" w:themeShade="80"/>
          <w:sz w:val="24"/>
        </w:rPr>
      </w:pPr>
      <w:r>
        <w:rPr>
          <w:b/>
          <w:color w:val="1F4E79" w:themeColor="accent1" w:themeShade="80"/>
          <w:sz w:val="24"/>
        </w:rPr>
        <w:t xml:space="preserve">De </w:t>
      </w:r>
      <w:r w:rsidR="00220B4B" w:rsidRPr="00220B4B">
        <w:rPr>
          <w:b/>
          <w:color w:val="1F4E79" w:themeColor="accent1" w:themeShade="80"/>
          <w:sz w:val="24"/>
        </w:rPr>
        <w:t>leerlingen registreren niet-aanvaarde goederen.</w:t>
      </w:r>
    </w:p>
    <w:p w14:paraId="6134B7C5" w14:textId="12012226" w:rsidR="008658E8" w:rsidRPr="00220B4B" w:rsidRDefault="00F628BB" w:rsidP="00F628BB">
      <w:pPr>
        <w:pStyle w:val="Wenk"/>
      </w:pPr>
      <w:r w:rsidRPr="00F628BB">
        <w:t>In functie van het terugzenden van niet-aanvaarde goederen (gebreken, beschadiging, slechte kwaliteit …) is het gebruik van de correctielijst essentieel zodat onregelmatigheden op een gestructureerde manier geregistreerd en gecommuniceerd worden.</w:t>
      </w:r>
    </w:p>
    <w:p w14:paraId="359F0A30" w14:textId="5014AC73" w:rsidR="00220B4B" w:rsidRPr="00220B4B" w:rsidRDefault="00220B4B" w:rsidP="005009E0">
      <w:pPr>
        <w:numPr>
          <w:ilvl w:val="0"/>
          <w:numId w:val="5"/>
        </w:numPr>
        <w:spacing w:before="360" w:after="240"/>
        <w:outlineLvl w:val="0"/>
        <w:rPr>
          <w:b/>
          <w:color w:val="1F4E79" w:themeColor="accent1" w:themeShade="80"/>
          <w:sz w:val="24"/>
        </w:rPr>
      </w:pPr>
      <w:r w:rsidRPr="00220B4B">
        <w:rPr>
          <w:b/>
          <w:color w:val="1F4E79" w:themeColor="accent1" w:themeShade="80"/>
          <w:sz w:val="24"/>
        </w:rPr>
        <w:t>De leerlingen maken goederen opslagklaar en slaan ze op de juiste locatie veilig op.</w:t>
      </w:r>
    </w:p>
    <w:p w14:paraId="4A7332CF" w14:textId="274A1133" w:rsidR="009A6F80" w:rsidRDefault="00F7019F" w:rsidP="007E376A">
      <w:pPr>
        <w:pStyle w:val="Afbakeningalleen"/>
      </w:pPr>
      <w:r w:rsidRPr="00220B4B">
        <w:t>O</w:t>
      </w:r>
      <w:r w:rsidR="00220B4B" w:rsidRPr="00220B4B">
        <w:t>pslagmiddelen</w:t>
      </w:r>
    </w:p>
    <w:p w14:paraId="5252080F" w14:textId="77777777" w:rsidR="005041A9" w:rsidRDefault="005041A9" w:rsidP="005041A9">
      <w:pPr>
        <w:pStyle w:val="Wenk"/>
      </w:pPr>
      <w:r>
        <w:t>Onder opslagklaar maken worden volgende stappen begrepen: uitpakken, sorteren, verpakken en etiketteren van goederen.</w:t>
      </w:r>
    </w:p>
    <w:p w14:paraId="300C0C4E" w14:textId="09517826" w:rsidR="005041A9" w:rsidRDefault="005041A9" w:rsidP="005041A9">
      <w:pPr>
        <w:pStyle w:val="Wenk"/>
      </w:pPr>
      <w:r>
        <w:t xml:space="preserve">Bij de opslag van goederen hanteren de leerlingen eveneens gepaste hulp- en transportmiddelen. </w:t>
      </w:r>
      <w:r w:rsidR="00D16360">
        <w:t>Je kan d</w:t>
      </w:r>
      <w:r>
        <w:t xml:space="preserve">iverse opslagmiddelen (bakken, pallets, stellingen) </w:t>
      </w:r>
      <w:r w:rsidR="00D16360">
        <w:t>ter sprake brengen.</w:t>
      </w:r>
    </w:p>
    <w:p w14:paraId="5940D28B" w14:textId="59D5B101" w:rsidR="005041A9" w:rsidRDefault="005041A9" w:rsidP="005041A9">
      <w:pPr>
        <w:pStyle w:val="Wenk"/>
      </w:pPr>
      <w:r>
        <w:t xml:space="preserve">Dit leerplandoel kan je in samenhang zien met LPD </w:t>
      </w:r>
      <w:r w:rsidR="00317F87">
        <w:t>2</w:t>
      </w:r>
      <w:r>
        <w:t>: zo is er steeds aandacht voor milieuvoorschriften in functie van de verwerking van verpakkingsafval, staat veiligheid centraal bij het gebruik van hulp- en transportmiddelen, dienen behandelingsvoorschriften bij het sorteren en etiketteren gerespecteerd enz.</w:t>
      </w:r>
    </w:p>
    <w:p w14:paraId="26D9FFE8" w14:textId="77777777" w:rsidR="005041A9" w:rsidRDefault="005041A9" w:rsidP="005041A9">
      <w:pPr>
        <w:pStyle w:val="Wenk"/>
      </w:pPr>
      <w:r>
        <w:t>Bij het sorteren van inkomende goederen houden de leerlingen ook rekening met fysieke eigenschappen en de aard van de goederen (stukgoederen, bulkgoederen).</w:t>
      </w:r>
    </w:p>
    <w:p w14:paraId="143B1FDB" w14:textId="7AE96B24" w:rsidR="005041A9" w:rsidRDefault="005041A9" w:rsidP="005041A9">
      <w:pPr>
        <w:pStyle w:val="Wenk"/>
      </w:pPr>
      <w:r>
        <w:t xml:space="preserve">Het verpakken of herverpakken van goederen hangt af van de bedrijfsinterne </w:t>
      </w:r>
      <w:r>
        <w:lastRenderedPageBreak/>
        <w:t xml:space="preserve">afspraken rond verpakking, afmetingen, aantal per verpakkingseenheid, extra bescherming …), </w:t>
      </w:r>
      <w:r w:rsidR="00ED33BC">
        <w:t xml:space="preserve">daarbij </w:t>
      </w:r>
      <w:r w:rsidR="00D16360">
        <w:t>kan j</w:t>
      </w:r>
      <w:r>
        <w:t>e verschillende materialen ter sprake brengen: plastic en PVC, karton, papier, hout, metaal en opvulmiddelen zoals piepschuim en noppenfolie.</w:t>
      </w:r>
    </w:p>
    <w:p w14:paraId="3B41CD5B" w14:textId="77777777" w:rsidR="005041A9" w:rsidRDefault="005041A9" w:rsidP="005041A9">
      <w:pPr>
        <w:pStyle w:val="Wenk"/>
      </w:pPr>
      <w:r>
        <w:t>Het is belangrijk voldoende aandacht te besteden aan het etiketteren of het aanbrengen van een artikelnaam/code, locatienummer en behandelingssymbool.</w:t>
      </w:r>
    </w:p>
    <w:p w14:paraId="304EA558" w14:textId="4B7210F8" w:rsidR="007E376A" w:rsidRPr="007E376A" w:rsidRDefault="005041A9" w:rsidP="005041A9">
      <w:pPr>
        <w:pStyle w:val="Wenk"/>
      </w:pPr>
      <w:r>
        <w:t xml:space="preserve">Opslagmethodes zijn afhankelijk van de aard van de goederen: </w:t>
      </w:r>
      <w:r w:rsidR="00D16360">
        <w:t xml:space="preserve">zo </w:t>
      </w:r>
      <w:r>
        <w:t xml:space="preserve">kan je een onderscheid maken tussen grond- en stellingstapeling. De legbord- en palletstelling kunnen </w:t>
      </w:r>
      <w:r w:rsidR="00D16360">
        <w:t xml:space="preserve">eveneens </w:t>
      </w:r>
      <w:r>
        <w:t>aan bod komen.</w:t>
      </w:r>
    </w:p>
    <w:p w14:paraId="618239A8" w14:textId="77777777" w:rsidR="00220B4B" w:rsidRDefault="00220B4B" w:rsidP="005009E0">
      <w:pPr>
        <w:numPr>
          <w:ilvl w:val="0"/>
          <w:numId w:val="5"/>
        </w:numPr>
        <w:spacing w:before="360" w:after="240"/>
        <w:outlineLvl w:val="0"/>
        <w:rPr>
          <w:b/>
          <w:color w:val="1F4E79" w:themeColor="accent1" w:themeShade="80"/>
          <w:sz w:val="24"/>
        </w:rPr>
      </w:pPr>
      <w:r w:rsidRPr="00220B4B">
        <w:rPr>
          <w:b/>
          <w:color w:val="1F4E79" w:themeColor="accent1" w:themeShade="80"/>
          <w:sz w:val="24"/>
        </w:rPr>
        <w:t>De leerlingen registreren de opslag van goederen met behulp van software.</w:t>
      </w:r>
    </w:p>
    <w:p w14:paraId="5566C12F" w14:textId="764DC11C" w:rsidR="001F6302" w:rsidRPr="00220B4B" w:rsidRDefault="00C97762" w:rsidP="00C97762">
      <w:pPr>
        <w:pStyle w:val="Wenk"/>
      </w:pPr>
      <w:r w:rsidRPr="00C97762">
        <w:t>De leerlingen nemen de goederen op in de voorraad door middel van scanning of registeren de goederen manueel in een voorraadbeheerprogramma.</w:t>
      </w:r>
    </w:p>
    <w:p w14:paraId="5BEADD23" w14:textId="77777777" w:rsidR="00220B4B" w:rsidRPr="00220B4B" w:rsidRDefault="00220B4B" w:rsidP="00AF4481">
      <w:pPr>
        <w:pStyle w:val="Kop2"/>
      </w:pPr>
      <w:bookmarkStart w:id="120" w:name="_Toc135839641"/>
      <w:bookmarkStart w:id="121" w:name="_Toc156914210"/>
      <w:r w:rsidRPr="00220B4B">
        <w:t>Orderverzamelen</w:t>
      </w:r>
      <w:bookmarkEnd w:id="120"/>
      <w:bookmarkEnd w:id="121"/>
    </w:p>
    <w:p w14:paraId="5C327243" w14:textId="58EFEACE"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220B4B">
        <w:rPr>
          <w:b/>
          <w:color w:val="000000" w:themeColor="text1"/>
          <w:sz w:val="20"/>
          <w:szCs w:val="16"/>
        </w:rPr>
        <w:t xml:space="preserve">Minimumdoelen, </w:t>
      </w:r>
      <w:r w:rsidR="00355D49">
        <w:rPr>
          <w:b/>
          <w:color w:val="000000" w:themeColor="text1"/>
          <w:sz w:val="20"/>
          <w:szCs w:val="16"/>
        </w:rPr>
        <w:t>cesuurdoelen</w:t>
      </w:r>
      <w:r w:rsidRPr="00220B4B">
        <w:rPr>
          <w:b/>
          <w:color w:val="000000" w:themeColor="text1"/>
          <w:sz w:val="20"/>
          <w:szCs w:val="16"/>
        </w:rPr>
        <w:t xml:space="preserve"> of doelen die leiden naar BK</w:t>
      </w:r>
    </w:p>
    <w:p w14:paraId="1656596C" w14:textId="49F547A0"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BK 0</w:t>
      </w:r>
      <w:r w:rsidR="000637B3">
        <w:rPr>
          <w:b/>
          <w:color w:val="000000" w:themeColor="text1"/>
          <w:sz w:val="20"/>
          <w:szCs w:val="16"/>
        </w:rPr>
        <w:t>7</w:t>
      </w:r>
      <w:r w:rsidRPr="00220B4B">
        <w:rPr>
          <w:b/>
          <w:color w:val="000000" w:themeColor="text1"/>
          <w:sz w:val="20"/>
          <w:szCs w:val="16"/>
        </w:rPr>
        <w:tab/>
        <w:t>De leerlingen picken volgens de instructies van de ordervoorbereiding en stellen de pakketten, partijen ... samen. (LPD 13, 14)</w:t>
      </w:r>
    </w:p>
    <w:p w14:paraId="253CD5C1" w14:textId="3BF94417" w:rsidR="00220B4B" w:rsidRPr="00E14879" w:rsidRDefault="00220B4B" w:rsidP="00E1487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BK 09</w:t>
      </w:r>
      <w:r w:rsidRPr="00220B4B">
        <w:rPr>
          <w:b/>
          <w:color w:val="000000" w:themeColor="text1"/>
          <w:sz w:val="20"/>
          <w:szCs w:val="16"/>
        </w:rPr>
        <w:tab/>
        <w:t>De leerlingen gebruiken gepaste materialen en hulpmiddelen waaronder interne transportmiddelen waarop de bediener niet zit of staat tijdens de verplaatsing (transpallet, steekwagentje, meeloopstapelaar …), leestoestellen … (LPD 3, 9, 11, 12, 13, 14)</w:t>
      </w:r>
    </w:p>
    <w:p w14:paraId="29E1114D" w14:textId="51D92062" w:rsidR="00220B4B" w:rsidRDefault="00220B4B" w:rsidP="005009E0">
      <w:pPr>
        <w:numPr>
          <w:ilvl w:val="0"/>
          <w:numId w:val="5"/>
        </w:numPr>
        <w:spacing w:before="360" w:after="240"/>
        <w:outlineLvl w:val="0"/>
        <w:rPr>
          <w:b/>
          <w:color w:val="1F4E79" w:themeColor="accent1" w:themeShade="80"/>
          <w:sz w:val="24"/>
        </w:rPr>
      </w:pPr>
      <w:r w:rsidRPr="00220B4B">
        <w:rPr>
          <w:b/>
          <w:color w:val="1F4E79" w:themeColor="accent1" w:themeShade="80"/>
          <w:sz w:val="24"/>
        </w:rPr>
        <w:t>De leerlingen verzamelen goederen volgens bedrijfsinterne procedures op basis van de orderverzamellijst.</w:t>
      </w:r>
    </w:p>
    <w:p w14:paraId="79C86567" w14:textId="20948661" w:rsidR="00EE6D95" w:rsidRDefault="00EE6D95" w:rsidP="00EE6D95">
      <w:pPr>
        <w:pStyle w:val="Wenk"/>
      </w:pPr>
      <w:r>
        <w:t xml:space="preserve">Om orders te verzamelen of picken kunnen diverse systemen </w:t>
      </w:r>
      <w:r w:rsidR="00B041D1">
        <w:t>worden gebruikt</w:t>
      </w:r>
      <w:r>
        <w:t>. De manier waarop d</w:t>
      </w:r>
      <w:r w:rsidR="00B041D1">
        <w:t>a</w:t>
      </w:r>
      <w:r>
        <w:t>t gebeurt is bedrijfsgebonden, maar je kan de leerlingen vertrouwd maken met de meest gangbare systemen. De manier waarop goederen worden verzameld hangt af van:</w:t>
      </w:r>
    </w:p>
    <w:p w14:paraId="17E71010" w14:textId="77777777" w:rsidR="00EE6D95" w:rsidRDefault="00EE6D95" w:rsidP="00EE6D95">
      <w:pPr>
        <w:pStyle w:val="Wenkops1"/>
      </w:pPr>
      <w:r>
        <w:t>de plaats waar artikelen verzameld worden</w:t>
      </w:r>
    </w:p>
    <w:p w14:paraId="1660022B" w14:textId="77777777" w:rsidR="00EE6D95" w:rsidRDefault="00EE6D95" w:rsidP="00235339">
      <w:pPr>
        <w:pStyle w:val="Wenkops2"/>
      </w:pPr>
      <w:r>
        <w:t>statisch orderverzamelen</w:t>
      </w:r>
    </w:p>
    <w:p w14:paraId="7C3FE29D" w14:textId="77777777" w:rsidR="00EE6D95" w:rsidRDefault="00EE6D95" w:rsidP="00235339">
      <w:pPr>
        <w:pStyle w:val="Wenkops2"/>
      </w:pPr>
      <w:r>
        <w:t>dynamisch orderverzamelen</w:t>
      </w:r>
    </w:p>
    <w:p w14:paraId="39E5ADAD" w14:textId="77777777" w:rsidR="00EE6D95" w:rsidRDefault="00EE6D95" w:rsidP="00235339">
      <w:pPr>
        <w:pStyle w:val="Wenkops1"/>
      </w:pPr>
      <w:r>
        <w:t>de manier waarop de orderpicker zich beweegt</w:t>
      </w:r>
    </w:p>
    <w:p w14:paraId="3B449D70" w14:textId="77777777" w:rsidR="00EE6D95" w:rsidRDefault="00EE6D95" w:rsidP="00235339">
      <w:pPr>
        <w:pStyle w:val="Wenkops2"/>
      </w:pPr>
      <w:r>
        <w:t>eendimensionaal orderverzamelen</w:t>
      </w:r>
    </w:p>
    <w:p w14:paraId="5258B87D" w14:textId="77777777" w:rsidR="00EE6D95" w:rsidRDefault="00EE6D95" w:rsidP="00235339">
      <w:pPr>
        <w:pStyle w:val="Wenkops2"/>
      </w:pPr>
      <w:r>
        <w:t>tweedimensionaal orderverzamelen</w:t>
      </w:r>
    </w:p>
    <w:p w14:paraId="30AA7558" w14:textId="77777777" w:rsidR="00EE6D95" w:rsidRDefault="00EE6D95" w:rsidP="00235339">
      <w:pPr>
        <w:pStyle w:val="Wenkops1"/>
      </w:pPr>
      <w:r>
        <w:t>de manier waarop goederen worden opgenomen</w:t>
      </w:r>
    </w:p>
    <w:p w14:paraId="166473F5" w14:textId="77777777" w:rsidR="00EE6D95" w:rsidRDefault="00EE6D95" w:rsidP="00235339">
      <w:pPr>
        <w:pStyle w:val="Wenkops2"/>
      </w:pPr>
      <w:r>
        <w:t>handmatig</w:t>
      </w:r>
    </w:p>
    <w:p w14:paraId="26C14051" w14:textId="77777777" w:rsidR="00EE6D95" w:rsidRDefault="00EE6D95" w:rsidP="00235339">
      <w:pPr>
        <w:pStyle w:val="Wenkops2"/>
      </w:pPr>
      <w:r>
        <w:t>automatisch</w:t>
      </w:r>
    </w:p>
    <w:p w14:paraId="5ECD33BF" w14:textId="77777777" w:rsidR="00EE6D95" w:rsidRDefault="00EE6D95" w:rsidP="00235339">
      <w:pPr>
        <w:pStyle w:val="Wenkops1"/>
      </w:pPr>
      <w:r>
        <w:t>de manier waarop goederen worden afgegeven</w:t>
      </w:r>
    </w:p>
    <w:p w14:paraId="01471BCE" w14:textId="77777777" w:rsidR="00EE6D95" w:rsidRDefault="00EE6D95" w:rsidP="00235339">
      <w:pPr>
        <w:pStyle w:val="Wenkops2"/>
      </w:pPr>
      <w:r>
        <w:t>centrale afgifte</w:t>
      </w:r>
    </w:p>
    <w:p w14:paraId="20025327" w14:textId="77777777" w:rsidR="00EE6D95" w:rsidRDefault="00EE6D95" w:rsidP="00235339">
      <w:pPr>
        <w:pStyle w:val="Wenkops2"/>
      </w:pPr>
      <w:r>
        <w:t>decentrale afgifte</w:t>
      </w:r>
    </w:p>
    <w:p w14:paraId="143CC42E" w14:textId="77777777" w:rsidR="00EE6D95" w:rsidRDefault="00EE6D95" w:rsidP="00EE6D95">
      <w:pPr>
        <w:pStyle w:val="Wenk"/>
      </w:pPr>
      <w:r>
        <w:t>Bij het orderverzamelen hebben de leerlingen steeds aandacht voor het stappenplan: ontvangen van pickopdracht, lezen en controleren van de orderverzamellijst, keuze van de juiste hulpmiddelen, bepalen van de juiste locatie, pakken en laden van artikelen (met aandacht voor ergonomie) en controle van het verzamelde order aan de hand van verzamellijst.</w:t>
      </w:r>
    </w:p>
    <w:p w14:paraId="3F4E2E64" w14:textId="05667D41" w:rsidR="00F01F3B" w:rsidRPr="00220B4B" w:rsidRDefault="00EE6D95" w:rsidP="00235339">
      <w:pPr>
        <w:pStyle w:val="Wenk"/>
      </w:pPr>
      <w:r>
        <w:lastRenderedPageBreak/>
        <w:t xml:space="preserve">Het is belangrijk dat de leerlingen steeds voorraadtekorten of beschadigingen signaleren in functie van een snelle aanvulling van de voorraden op de picklocatie. </w:t>
      </w:r>
      <w:r w:rsidR="00E42F04">
        <w:t>J</w:t>
      </w:r>
      <w:r>
        <w:t xml:space="preserve">e </w:t>
      </w:r>
      <w:r w:rsidR="00E42F04">
        <w:t xml:space="preserve">kan ook </w:t>
      </w:r>
      <w:r>
        <w:t>aspecten zoals derving en replenishment ter sprake brengen. Deze tekorten worden via de orderbon of scanner geregistreerd.</w:t>
      </w:r>
    </w:p>
    <w:p w14:paraId="3A6175B0" w14:textId="77777777" w:rsidR="00220B4B" w:rsidRPr="00220B4B" w:rsidRDefault="00220B4B" w:rsidP="00AF4481">
      <w:pPr>
        <w:pStyle w:val="Kop2"/>
      </w:pPr>
      <w:bookmarkStart w:id="122" w:name="_Toc135839642"/>
      <w:bookmarkStart w:id="123" w:name="_Toc156914211"/>
      <w:r w:rsidRPr="00220B4B">
        <w:t>Verzending van goederen</w:t>
      </w:r>
      <w:bookmarkEnd w:id="122"/>
      <w:bookmarkEnd w:id="123"/>
    </w:p>
    <w:p w14:paraId="47ECBC0D" w14:textId="03D7D53C"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220B4B">
        <w:rPr>
          <w:b/>
          <w:color w:val="000000" w:themeColor="text1"/>
          <w:sz w:val="20"/>
          <w:szCs w:val="16"/>
        </w:rPr>
        <w:t xml:space="preserve">Minimumdoelen, </w:t>
      </w:r>
      <w:r w:rsidR="00355D49">
        <w:rPr>
          <w:b/>
          <w:color w:val="000000" w:themeColor="text1"/>
          <w:sz w:val="20"/>
          <w:szCs w:val="16"/>
        </w:rPr>
        <w:t>cesuurdoelen</w:t>
      </w:r>
      <w:r w:rsidRPr="00220B4B">
        <w:rPr>
          <w:b/>
          <w:color w:val="000000" w:themeColor="text1"/>
          <w:sz w:val="20"/>
          <w:szCs w:val="16"/>
        </w:rPr>
        <w:t xml:space="preserve"> of doelen die leiden naar BK</w:t>
      </w:r>
    </w:p>
    <w:p w14:paraId="5FF713C4" w14:textId="16FCE819" w:rsidR="00220B4B" w:rsidRPr="00220B4B" w:rsidRDefault="00220B4B" w:rsidP="00277C0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BK 0</w:t>
      </w:r>
      <w:r w:rsidR="00277C09">
        <w:rPr>
          <w:b/>
          <w:color w:val="000000" w:themeColor="text1"/>
          <w:sz w:val="20"/>
          <w:szCs w:val="16"/>
        </w:rPr>
        <w:t>7</w:t>
      </w:r>
      <w:r w:rsidRPr="00220B4B">
        <w:rPr>
          <w:b/>
          <w:color w:val="000000" w:themeColor="text1"/>
          <w:sz w:val="20"/>
          <w:szCs w:val="16"/>
        </w:rPr>
        <w:tab/>
        <w:t>De leerlingen picken volgens de instructies van de ordervoorbereiding en stellen de pakketten, partijen ... samen. (LPD 13, 14)</w:t>
      </w:r>
    </w:p>
    <w:p w14:paraId="24BE2643" w14:textId="77777777"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BK 08</w:t>
      </w:r>
      <w:r w:rsidRPr="00220B4B">
        <w:rPr>
          <w:b/>
          <w:color w:val="000000" w:themeColor="text1"/>
          <w:sz w:val="20"/>
          <w:szCs w:val="16"/>
        </w:rPr>
        <w:tab/>
      </w:r>
      <w:bookmarkStart w:id="124" w:name="_Hlk135839401"/>
      <w:r w:rsidRPr="00220B4B">
        <w:rPr>
          <w:b/>
          <w:color w:val="000000" w:themeColor="text1"/>
          <w:sz w:val="20"/>
          <w:szCs w:val="16"/>
        </w:rPr>
        <w:t>De leerlingen brengen pakketten naar de verzend-, opslag- of productiezone. (LPD 11, 14)</w:t>
      </w:r>
    </w:p>
    <w:bookmarkEnd w:id="124"/>
    <w:p w14:paraId="5376B861" w14:textId="56391FE4" w:rsidR="00220B4B" w:rsidRPr="00BE252A" w:rsidRDefault="00220B4B" w:rsidP="00BE252A">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BK 09</w:t>
      </w:r>
      <w:r w:rsidRPr="00220B4B">
        <w:rPr>
          <w:b/>
          <w:color w:val="000000" w:themeColor="text1"/>
          <w:sz w:val="20"/>
          <w:szCs w:val="16"/>
        </w:rPr>
        <w:tab/>
        <w:t>De leerlingen gebruiken gepaste materialen en hulpmiddelen waaronder interne transportmiddelen waarop de bediener niet zit of staat tijdens de verplaatsing (transpallet, steekwagentje, meeloopstapelaar …), leestoestellen … (LPD 3, 9, 11, 12, 13, 14)</w:t>
      </w:r>
    </w:p>
    <w:p w14:paraId="0C8C444C" w14:textId="6A7386C1" w:rsidR="00220B4B" w:rsidRDefault="00220B4B" w:rsidP="005009E0">
      <w:pPr>
        <w:numPr>
          <w:ilvl w:val="0"/>
          <w:numId w:val="5"/>
        </w:numPr>
        <w:spacing w:before="360" w:after="240"/>
        <w:outlineLvl w:val="0"/>
        <w:rPr>
          <w:b/>
          <w:color w:val="1F4E79" w:themeColor="accent1" w:themeShade="80"/>
          <w:sz w:val="24"/>
        </w:rPr>
      </w:pPr>
      <w:r w:rsidRPr="00220B4B">
        <w:rPr>
          <w:b/>
          <w:color w:val="1F4E79" w:themeColor="accent1" w:themeShade="80"/>
          <w:sz w:val="24"/>
        </w:rPr>
        <w:t>De leerlingen maken goederen verzendklaar volgens bedrijfsinterne procedures en brengen ze naar de verzendzone.</w:t>
      </w:r>
    </w:p>
    <w:p w14:paraId="426A1EE4" w14:textId="77777777" w:rsidR="00CE10B7" w:rsidRDefault="00CE10B7" w:rsidP="00CE10B7">
      <w:pPr>
        <w:pStyle w:val="Wenk"/>
      </w:pPr>
      <w:r>
        <w:t>Onder verzendklaar maken kunnen volgende stappen worden begrepen:</w:t>
      </w:r>
    </w:p>
    <w:p w14:paraId="7C2FF6F4" w14:textId="77777777" w:rsidR="00CE10B7" w:rsidRDefault="00CE10B7" w:rsidP="00E57CF2">
      <w:pPr>
        <w:pStyle w:val="Wenkops1"/>
        <w:ind w:left="2693" w:hanging="357"/>
      </w:pPr>
      <w:r>
        <w:t>sorteren, controleren, verpakken, labelen van goederen;</w:t>
      </w:r>
    </w:p>
    <w:p w14:paraId="5721DE95" w14:textId="77777777" w:rsidR="00CE10B7" w:rsidRDefault="00CE10B7" w:rsidP="00CE10B7">
      <w:pPr>
        <w:pStyle w:val="Wenkops1"/>
      </w:pPr>
      <w:r>
        <w:t>samenstellen en bundelen van laadeenheden.</w:t>
      </w:r>
    </w:p>
    <w:p w14:paraId="4964E25B" w14:textId="080B322F" w:rsidR="00CE10B7" w:rsidRDefault="00CE10B7" w:rsidP="00CE10B7">
      <w:pPr>
        <w:pStyle w:val="Wenk"/>
      </w:pPr>
      <w:r>
        <w:t>Indien de goederen voor meerdere klanten w</w:t>
      </w:r>
      <w:r w:rsidR="00F2006B">
        <w:t>o</w:t>
      </w:r>
      <w:r>
        <w:t>rden verzameld, dienen ze eerst te worden gesorteerd.</w:t>
      </w:r>
    </w:p>
    <w:p w14:paraId="3E4C89EF" w14:textId="77777777" w:rsidR="00CE10B7" w:rsidRDefault="00CE10B7" w:rsidP="00CE10B7">
      <w:pPr>
        <w:pStyle w:val="Wenk"/>
      </w:pPr>
      <w:r>
        <w:t>Bij het verzendklaar maken van goederen de leerlingen gebruik van gepaste verpakkings- en opvulmaterialen.</w:t>
      </w:r>
    </w:p>
    <w:p w14:paraId="42BB41CB" w14:textId="7CDF0927" w:rsidR="008C36DB" w:rsidRPr="00220B4B" w:rsidRDefault="00CE10B7" w:rsidP="00F60908">
      <w:pPr>
        <w:pStyle w:val="Wenk"/>
      </w:pPr>
      <w:r>
        <w:t>Bij het samenstellen van laadeenheden hebben de leerlingen aandacht voor verschillende stapeltechnieken en -patronen. In functie van stabiliteit, het besparen van (transport)kosten, ergonomie en het voorkomen van schade is het toepassen van de juiste stapeltechniek en patronen essentieel.</w:t>
      </w:r>
    </w:p>
    <w:p w14:paraId="7C24D007" w14:textId="423A2D6E" w:rsidR="00220B4B" w:rsidRDefault="00220B4B" w:rsidP="005009E0">
      <w:pPr>
        <w:numPr>
          <w:ilvl w:val="0"/>
          <w:numId w:val="7"/>
        </w:numPr>
        <w:spacing w:before="360" w:after="240"/>
        <w:ind w:left="993" w:hanging="993"/>
        <w:outlineLvl w:val="0"/>
        <w:rPr>
          <w:b/>
          <w:color w:val="808080" w:themeColor="background1" w:themeShade="80"/>
          <w:sz w:val="24"/>
        </w:rPr>
      </w:pPr>
      <w:r w:rsidRPr="00220B4B">
        <w:rPr>
          <w:b/>
          <w:color w:val="808080" w:themeColor="background1" w:themeShade="80"/>
          <w:sz w:val="24"/>
        </w:rPr>
        <w:t>De leerlingen laden goederen op een veilige manier met gepaste hulpmiddelen.</w:t>
      </w:r>
    </w:p>
    <w:p w14:paraId="434E2110" w14:textId="536006AD" w:rsidR="00E10345" w:rsidRDefault="00FD7B6B" w:rsidP="00E10345">
      <w:pPr>
        <w:pStyle w:val="Wenk"/>
      </w:pPr>
      <w:r>
        <w:t>J</w:t>
      </w:r>
      <w:r w:rsidR="00E10345">
        <w:t xml:space="preserve">e </w:t>
      </w:r>
      <w:r>
        <w:t xml:space="preserve">kan </w:t>
      </w:r>
      <w:r w:rsidR="00E10345">
        <w:t>de leerlingen wijzen op een aantal principes bij het beladen (stouwen) van een vrachtwagen of container:</w:t>
      </w:r>
    </w:p>
    <w:p w14:paraId="2757395B" w14:textId="77777777" w:rsidR="00E10345" w:rsidRDefault="00E10345" w:rsidP="002B426E">
      <w:pPr>
        <w:pStyle w:val="Wenkops1"/>
      </w:pPr>
      <w:r>
        <w:t>Veiligheidsaspecten controleren</w:t>
      </w:r>
    </w:p>
    <w:p w14:paraId="58402A07" w14:textId="77777777" w:rsidR="00E10345" w:rsidRDefault="00E10345" w:rsidP="002B426E">
      <w:pPr>
        <w:pStyle w:val="Wenkops1"/>
      </w:pPr>
      <w:r>
        <w:t>Stabiliteit van de lading controleren</w:t>
      </w:r>
    </w:p>
    <w:p w14:paraId="309943CF" w14:textId="77777777" w:rsidR="00E10345" w:rsidRDefault="00E10345" w:rsidP="002B426E">
      <w:pPr>
        <w:pStyle w:val="Wenkops1"/>
      </w:pPr>
      <w:r>
        <w:t>Een lading vastzetten</w:t>
      </w:r>
    </w:p>
    <w:p w14:paraId="02CB19F2" w14:textId="77777777" w:rsidR="00E10345" w:rsidRDefault="00E10345" w:rsidP="002B426E">
      <w:pPr>
        <w:pStyle w:val="Wenkops1"/>
      </w:pPr>
      <w:r>
        <w:t>Verzegelen van de laadruimte</w:t>
      </w:r>
    </w:p>
    <w:p w14:paraId="7674F60D" w14:textId="5B6B3DFA" w:rsidR="000A2292" w:rsidRDefault="00E42F04" w:rsidP="002B426E">
      <w:pPr>
        <w:pStyle w:val="Wenk"/>
      </w:pPr>
      <w:r>
        <w:t>J</w:t>
      </w:r>
      <w:r w:rsidR="00E10345">
        <w:t xml:space="preserve">e </w:t>
      </w:r>
      <w:r>
        <w:t xml:space="preserve">kan </w:t>
      </w:r>
      <w:r w:rsidR="00E10345">
        <w:t>ook de aandacht vestigen op het respecteren van de laadvoorschriften en het laadplan.</w:t>
      </w:r>
    </w:p>
    <w:p w14:paraId="0FB24E64" w14:textId="212B2AD9" w:rsidR="0072352A" w:rsidRPr="0072352A" w:rsidRDefault="0072352A" w:rsidP="005F34E1">
      <w:pPr>
        <w:pStyle w:val="Kop2"/>
      </w:pPr>
      <w:bookmarkStart w:id="125" w:name="_Toc150343623"/>
      <w:bookmarkStart w:id="126" w:name="_Toc156914212"/>
      <w:r w:rsidRPr="0072352A">
        <w:t>Een oplossing ontwerpen voor een probleem</w:t>
      </w:r>
      <w:bookmarkEnd w:id="125"/>
      <w:r w:rsidR="00D207E0">
        <w:t xml:space="preserve"> in de context van logistiek</w:t>
      </w:r>
      <w:bookmarkEnd w:id="126"/>
    </w:p>
    <w:p w14:paraId="4675FE63" w14:textId="77777777" w:rsidR="0072352A" w:rsidRPr="0072352A" w:rsidRDefault="0072352A" w:rsidP="0072352A">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72352A">
        <w:rPr>
          <w:b/>
          <w:color w:val="000000" w:themeColor="text1"/>
          <w:sz w:val="20"/>
          <w:szCs w:val="16"/>
        </w:rPr>
        <w:t>Minimumdoelen, cesuurdoelen of doelen die leiden naar BK</w:t>
      </w:r>
    </w:p>
    <w:p w14:paraId="37ACEE50" w14:textId="15501E2A" w:rsidR="0072352A" w:rsidRPr="0072352A" w:rsidRDefault="0072352A" w:rsidP="0072352A">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72352A">
        <w:rPr>
          <w:b/>
          <w:color w:val="000000" w:themeColor="text1"/>
          <w:sz w:val="20"/>
          <w:szCs w:val="16"/>
        </w:rPr>
        <w:t>MD 06.14</w:t>
      </w:r>
      <w:r w:rsidRPr="0072352A">
        <w:rPr>
          <w:b/>
          <w:color w:val="000000" w:themeColor="text1"/>
          <w:sz w:val="20"/>
          <w:szCs w:val="16"/>
        </w:rPr>
        <w:tab/>
        <w:t xml:space="preserve">De leerlingen ontwerpen een oplossing voor een probleem door wetenschappen, technologie of wiskunde geïntegreerd aan te wenden (rekening houdend met concepten van de tweede graad en de context waarin dit minimumdoel aan bod komt). (LPD </w:t>
      </w:r>
      <w:r w:rsidR="00E80054">
        <w:rPr>
          <w:b/>
          <w:color w:val="000000" w:themeColor="text1"/>
          <w:sz w:val="20"/>
          <w:szCs w:val="16"/>
        </w:rPr>
        <w:t>15</w:t>
      </w:r>
      <w:r w:rsidRPr="0072352A">
        <w:rPr>
          <w:b/>
          <w:color w:val="000000" w:themeColor="text1"/>
          <w:sz w:val="20"/>
          <w:szCs w:val="16"/>
        </w:rPr>
        <w:t>)</w:t>
      </w:r>
    </w:p>
    <w:p w14:paraId="003F3E72" w14:textId="77777777" w:rsidR="0072352A" w:rsidRPr="0072352A" w:rsidRDefault="0072352A" w:rsidP="0072352A">
      <w:pPr>
        <w:keepNext/>
        <w:numPr>
          <w:ilvl w:val="0"/>
          <w:numId w:val="5"/>
        </w:numPr>
        <w:spacing w:before="360" w:after="240"/>
        <w:outlineLvl w:val="0"/>
        <w:rPr>
          <w:b/>
          <w:color w:val="1F4E79" w:themeColor="accent1" w:themeShade="80"/>
          <w:sz w:val="24"/>
        </w:rPr>
      </w:pPr>
      <w:r w:rsidRPr="0072352A">
        <w:rPr>
          <w:b/>
          <w:color w:val="1F4E79" w:themeColor="accent1" w:themeShade="80"/>
          <w:sz w:val="24"/>
        </w:rPr>
        <w:t>De leerlingen ontwerpen een oplossing voor een probleem of uitdaging in de context van logistiek door wetenschappen, technologie of wiskunde geïntegreerd aan te wenden.</w:t>
      </w:r>
    </w:p>
    <w:p w14:paraId="154B448D" w14:textId="77777777" w:rsidR="0072352A" w:rsidRPr="0072352A" w:rsidRDefault="0072352A" w:rsidP="0072352A">
      <w:pPr>
        <w:widowControl w:val="0"/>
        <w:numPr>
          <w:ilvl w:val="0"/>
          <w:numId w:val="18"/>
        </w:numPr>
        <w:spacing w:after="120"/>
      </w:pPr>
      <w:r w:rsidRPr="0072352A">
        <w:t xml:space="preserve">Dit leerplandoel kan je op een projectmatige manier realiseren. Het kan gaan om </w:t>
      </w:r>
      <w:r w:rsidRPr="0072352A">
        <w:lastRenderedPageBreak/>
        <w:t>een probleem of uitdaging die kleinschalig is en aansluit bij de leefwereld van de leerlingen.</w:t>
      </w:r>
    </w:p>
    <w:p w14:paraId="0391A45A" w14:textId="77777777" w:rsidR="0072352A" w:rsidRPr="0072352A" w:rsidRDefault="0072352A" w:rsidP="0072352A">
      <w:pPr>
        <w:widowControl w:val="0"/>
        <w:numPr>
          <w:ilvl w:val="0"/>
          <w:numId w:val="18"/>
        </w:numPr>
        <w:spacing w:after="120"/>
      </w:pPr>
      <w:r w:rsidRPr="0072352A">
        <w:t>Het is aangewezen om te vertrekken van een specifieke situatie. Leerlingen zetten kennis en vaardigheden in door creatief denken: ze bedenken mogelijke oplossingen, wegen ze tegenover elkaar af en maken keuzes. Stappenplannen kunnen dit proces ondersteunen. Een probleemoplossend proces verloopt systematisch, maar kan je niet voorstellen als een vast ritueel of recept.</w:t>
      </w:r>
    </w:p>
    <w:p w14:paraId="055ACB59" w14:textId="77777777" w:rsidR="0072352A" w:rsidRPr="0072352A" w:rsidRDefault="0072352A" w:rsidP="0072352A">
      <w:pPr>
        <w:widowControl w:val="0"/>
        <w:numPr>
          <w:ilvl w:val="0"/>
          <w:numId w:val="18"/>
        </w:numPr>
        <w:spacing w:after="120"/>
      </w:pPr>
      <w:r w:rsidRPr="0072352A">
        <w:t>Je kan een informatierijke omgeving voorzien waarin leerlingen vlot inspiratie kunnen verzamelen. Het is waardevol om ook tussentijdse resultaten te bespreken. Leerlingen kunnen ook feedback aan elkaar geven.</w:t>
      </w:r>
    </w:p>
    <w:p w14:paraId="0737D947" w14:textId="77777777" w:rsidR="0072352A" w:rsidRPr="0072352A" w:rsidRDefault="0072352A" w:rsidP="0072352A">
      <w:pPr>
        <w:widowControl w:val="0"/>
        <w:numPr>
          <w:ilvl w:val="0"/>
          <w:numId w:val="18"/>
        </w:numPr>
        <w:spacing w:after="120"/>
      </w:pPr>
      <w:r w:rsidRPr="0072352A">
        <w:t>Goed gekozen problemen of uitdagingen kunnen spontaan aanleiding geven tot integratie van meerdere domeinen of disciplines. Voorbeelden van problemen en uitdagingen waarvoor een relatief eenvoudige (model)oplossing kan worden ontwikkeld:</w:t>
      </w:r>
    </w:p>
    <w:p w14:paraId="63D25DF6" w14:textId="77777777" w:rsidR="008D78ED" w:rsidRDefault="008D78ED" w:rsidP="008D78ED">
      <w:pPr>
        <w:pStyle w:val="Wenkops1"/>
      </w:pPr>
      <w:r>
        <w:t>een oplossing bedenken om de draagkracht en oppervlakte van een pallet- of legbordstelling te kennen</w:t>
      </w:r>
    </w:p>
    <w:p w14:paraId="67973C0D" w14:textId="77777777" w:rsidR="00DE026A" w:rsidRDefault="008D78ED" w:rsidP="00DE026A">
      <w:pPr>
        <w:pStyle w:val="Wenkops1"/>
      </w:pPr>
      <w:r>
        <w:t>een oplossing bedenken om de meest geschikte eenheidslading (vb. container) voor een zending te selecteren</w:t>
      </w:r>
    </w:p>
    <w:p w14:paraId="58D6AF01" w14:textId="77777777" w:rsidR="00DE026A" w:rsidRDefault="0072352A" w:rsidP="00DE026A">
      <w:pPr>
        <w:pStyle w:val="Wenkops1"/>
      </w:pPr>
      <w:r w:rsidRPr="0072352A">
        <w:t xml:space="preserve">een oplossing bedenken om de </w:t>
      </w:r>
      <w:r w:rsidR="00730A2F">
        <w:t xml:space="preserve">inhoud of </w:t>
      </w:r>
      <w:r w:rsidRPr="0072352A">
        <w:t xml:space="preserve">oppervlakte van </w:t>
      </w:r>
      <w:r w:rsidR="009837C5">
        <w:t>verpakkingsmateriaal te kennen (bv. folie, papier</w:t>
      </w:r>
      <w:r w:rsidR="00BA4AFC">
        <w:t xml:space="preserve"> …)</w:t>
      </w:r>
    </w:p>
    <w:p w14:paraId="7A84B833" w14:textId="774623C2" w:rsidR="0072352A" w:rsidRPr="0072352A" w:rsidRDefault="0072352A" w:rsidP="00DE026A">
      <w:pPr>
        <w:pStyle w:val="Wenkops1"/>
      </w:pPr>
      <w:r w:rsidRPr="0072352A">
        <w:t>een oplossing bedenken om in een specifieke situatie ergonomischer en/of veiliger te werken</w:t>
      </w:r>
    </w:p>
    <w:p w14:paraId="509B680C" w14:textId="77777777" w:rsidR="0072352A" w:rsidRPr="0072352A" w:rsidRDefault="0072352A" w:rsidP="0072352A">
      <w:pPr>
        <w:widowControl w:val="0"/>
        <w:numPr>
          <w:ilvl w:val="0"/>
          <w:numId w:val="18"/>
        </w:numPr>
        <w:spacing w:after="120"/>
      </w:pPr>
      <w:r w:rsidRPr="0072352A">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 …</w:t>
      </w:r>
    </w:p>
    <w:p w14:paraId="1F2C8C32" w14:textId="58FC5ED7" w:rsidR="00A86126" w:rsidRDefault="0072352A" w:rsidP="00DE026A">
      <w:pPr>
        <w:widowControl w:val="0"/>
        <w:numPr>
          <w:ilvl w:val="0"/>
          <w:numId w:val="18"/>
        </w:numPr>
        <w:spacing w:after="120"/>
      </w:pPr>
      <w:r w:rsidRPr="0072352A">
        <w:t xml:space="preserve">De leerlingen ontwerpen een oplossing, maar hoeven die oplossing niet effectief te realiseren. De oplossing kan verschillende vormen aannemen en moet worden getest of geëvalueerd: een nieuwe of aangepaste werkwijze, een interventie, een technisch systeem (product, apparaat …). </w:t>
      </w:r>
    </w:p>
    <w:p w14:paraId="57DFFFB9" w14:textId="77777777" w:rsidR="0000561E" w:rsidRDefault="0000561E" w:rsidP="0000561E">
      <w:pPr>
        <w:pStyle w:val="Kop1"/>
      </w:pPr>
      <w:bookmarkStart w:id="127" w:name="_Toc121484787"/>
      <w:bookmarkStart w:id="128" w:name="_Toc127295266"/>
      <w:bookmarkStart w:id="129" w:name="_Toc128941189"/>
      <w:bookmarkStart w:id="130" w:name="_Toc129036356"/>
      <w:bookmarkStart w:id="131" w:name="_Toc129199585"/>
      <w:bookmarkStart w:id="132" w:name="_Toc156914213"/>
      <w:r>
        <w:t>Lexicon</w:t>
      </w:r>
      <w:bookmarkEnd w:id="127"/>
      <w:bookmarkEnd w:id="128"/>
      <w:bookmarkEnd w:id="129"/>
      <w:bookmarkEnd w:id="130"/>
      <w:bookmarkEnd w:id="131"/>
      <w:bookmarkEnd w:id="132"/>
    </w:p>
    <w:p w14:paraId="1F67CF7B" w14:textId="40D73F0E" w:rsidR="007B2F11" w:rsidRPr="007B2F11" w:rsidRDefault="008A5EBD" w:rsidP="007B2F11">
      <w:r w:rsidRPr="00476254">
        <w:t>Het lexicon bevat een verduidelijking bij begrippen die in het leerplan worden gebruikt. Die verduidelijking gebeurt enkel ten behoeve van de leraar.</w:t>
      </w:r>
    </w:p>
    <w:p w14:paraId="47623380" w14:textId="20D3CA82" w:rsidR="00AE40D0" w:rsidRDefault="001E178C" w:rsidP="007F6A5E">
      <w:pPr>
        <w:pStyle w:val="Kop4"/>
        <w:rPr>
          <w:rStyle w:val="Nadruk"/>
          <w:b/>
          <w:i/>
          <w:iCs w:val="0"/>
        </w:rPr>
      </w:pPr>
      <w:r>
        <w:rPr>
          <w:rStyle w:val="Nadruk"/>
          <w:b/>
          <w:i/>
          <w:iCs w:val="0"/>
        </w:rPr>
        <w:t>CMR</w:t>
      </w:r>
    </w:p>
    <w:p w14:paraId="211302F1" w14:textId="0692ED03" w:rsidR="00CB00FE" w:rsidRDefault="00ED53C2" w:rsidP="00CB00FE">
      <w:r w:rsidRPr="00ED53C2">
        <w:t>De afkorting CMR staat voor Convention Relative au Contrat de Transport International de Marchandises par Route en is van toepassing op elk grensoverschrijdend vervoer van of naar één van de conventie aangesloten landen. De meeste Europese landen zijn aangesloten bij deze conventie, voor elk vrachtvervoer naar één van de aangesloten landen is het gebruik van de CMR-vrachtbrief verplicht. De CMR-vrachtbrief mag in België ook gebruikt worden bij binnenlands wegvervoer.</w:t>
      </w:r>
    </w:p>
    <w:p w14:paraId="7164A7F2" w14:textId="77777777" w:rsidR="001173B1" w:rsidRDefault="001332B5" w:rsidP="00E42F24">
      <w:pPr>
        <w:pStyle w:val="Kop1"/>
      </w:pPr>
      <w:bookmarkStart w:id="133" w:name="_Toc121484789"/>
      <w:bookmarkStart w:id="134" w:name="_Toc127295268"/>
      <w:bookmarkStart w:id="135" w:name="_Toc128941190"/>
      <w:bookmarkStart w:id="136" w:name="_Toc129036357"/>
      <w:bookmarkStart w:id="137" w:name="_Toc129199586"/>
      <w:bookmarkStart w:id="138" w:name="_Toc156914214"/>
      <w:r>
        <w:lastRenderedPageBreak/>
        <w:t>Basisuitrusting</w:t>
      </w:r>
      <w:bookmarkEnd w:id="133"/>
      <w:bookmarkEnd w:id="134"/>
      <w:bookmarkEnd w:id="135"/>
      <w:bookmarkEnd w:id="136"/>
      <w:bookmarkEnd w:id="137"/>
      <w:bookmarkEnd w:id="138"/>
    </w:p>
    <w:p w14:paraId="3BCE8A2B" w14:textId="0CB8F285" w:rsidR="00A00764" w:rsidRPr="001D0A68" w:rsidRDefault="00A00764" w:rsidP="00A00764">
      <w:r>
        <w:t>Basisuitrusting verwijst naar de infrastructuur en het (didactisch) materiaal die beschikbaar moeten zijn voor de realisatie van de leerplandoelen.</w:t>
      </w:r>
    </w:p>
    <w:p w14:paraId="61DD52A9" w14:textId="6EFE5BD9" w:rsidR="001D0A68" w:rsidRDefault="0003290C" w:rsidP="00A00764">
      <w:r w:rsidRPr="0003290C">
        <w:t>Om de leerplandoelen te realiseren dient de school of de werkplek of een extern opleidingscentrum minimaal de hierna beschreven infrastructuur en materiële en didactische uitrusting ter beschikking te stellen die beantwoordt aan de reglementaire eisen op het vlak van veiligheid, gezondheid, hygiëne, ergonomie en milieu.</w:t>
      </w:r>
      <w:r w:rsidR="0027316C">
        <w:t xml:space="preserve"> </w:t>
      </w:r>
      <w:r w:rsidR="009D2786" w:rsidRPr="009D2786">
        <w:t>Specifieke benodigde infrastructuur of uitrusting hoeft niet noodzakelijk beschikbaar te zijn op de school. Beschikbaarheid op de werkplek of een andere externe locatie kan volstaan.</w:t>
      </w:r>
      <w:r w:rsidR="009D2786">
        <w:t xml:space="preserve"> </w:t>
      </w:r>
      <w:r w:rsidR="00ED1B15" w:rsidRPr="00ED1B15">
        <w:t>We adviseren de school om de grootte van de klasgroep en de beschikbare infrastructuur en uitrusting op elkaar af te stemmen.</w:t>
      </w:r>
    </w:p>
    <w:p w14:paraId="323E5CD9" w14:textId="77777777" w:rsidR="00A00764" w:rsidRDefault="00A00764" w:rsidP="00A00764">
      <w:pPr>
        <w:pStyle w:val="Kop2"/>
      </w:pPr>
      <w:bookmarkStart w:id="139" w:name="_Toc54974885"/>
      <w:bookmarkStart w:id="140" w:name="_Toc121484790"/>
      <w:bookmarkStart w:id="141" w:name="_Toc127295269"/>
      <w:bookmarkStart w:id="142" w:name="_Toc128941191"/>
      <w:bookmarkStart w:id="143" w:name="_Toc129036358"/>
      <w:bookmarkStart w:id="144" w:name="_Toc129199587"/>
      <w:bookmarkStart w:id="145" w:name="_Toc156914215"/>
      <w:r>
        <w:t>Infrastructuur</w:t>
      </w:r>
      <w:bookmarkEnd w:id="139"/>
      <w:bookmarkEnd w:id="140"/>
      <w:bookmarkEnd w:id="141"/>
      <w:bookmarkEnd w:id="142"/>
      <w:bookmarkEnd w:id="143"/>
      <w:bookmarkEnd w:id="144"/>
      <w:bookmarkEnd w:id="145"/>
    </w:p>
    <w:p w14:paraId="5389E76B" w14:textId="7971FF80" w:rsidR="00A00764" w:rsidRDefault="008F73E6" w:rsidP="00F4231A">
      <w:r w:rsidRPr="008F73E6">
        <w:t>Om kennis en vaardigheden binnen de schoolinfrastructuur geïntegreerd aan te reiken is een praktijklokaal met rekken en materieel om vaardigheden in te oefenen noodzakelijk. Dit lokaal is uitgerust</w:t>
      </w:r>
    </w:p>
    <w:p w14:paraId="6C7FE430" w14:textId="77777777" w:rsidR="00A00764" w:rsidRDefault="00A00764" w:rsidP="005009E0">
      <w:pPr>
        <w:pStyle w:val="Opsomming1"/>
        <w:numPr>
          <w:ilvl w:val="0"/>
          <w:numId w:val="2"/>
        </w:numPr>
      </w:pPr>
      <w:r>
        <w:t>met een (draagbare) computer waarop de nodige software en audiovisueel materiaal kwaliteitsvol werkt en die met internet verbonden is;</w:t>
      </w:r>
    </w:p>
    <w:p w14:paraId="0161E9FF" w14:textId="77777777" w:rsidR="00A00764" w:rsidRDefault="00A00764" w:rsidP="005009E0">
      <w:pPr>
        <w:pStyle w:val="Opsomming1"/>
        <w:numPr>
          <w:ilvl w:val="0"/>
          <w:numId w:val="2"/>
        </w:numPr>
      </w:pPr>
      <w:r>
        <w:t>met de mogelijkheid om (bewegend beeld) kwaliteitsvol te projecteren;</w:t>
      </w:r>
    </w:p>
    <w:p w14:paraId="245A8620" w14:textId="77777777" w:rsidR="00A00764" w:rsidRDefault="00A00764" w:rsidP="005009E0">
      <w:pPr>
        <w:pStyle w:val="Opsomming1"/>
        <w:numPr>
          <w:ilvl w:val="0"/>
          <w:numId w:val="2"/>
        </w:numPr>
      </w:pPr>
      <w:r>
        <w:t>met de mogelijkheid om geluid kwaliteitsvol weer te geven;</w:t>
      </w:r>
    </w:p>
    <w:p w14:paraId="2B806797" w14:textId="0F1713F8" w:rsidR="004E2014" w:rsidRDefault="00A00764" w:rsidP="005009E0">
      <w:pPr>
        <w:pStyle w:val="Opsomming1"/>
        <w:numPr>
          <w:ilvl w:val="0"/>
          <w:numId w:val="2"/>
        </w:numPr>
      </w:pPr>
      <w:r>
        <w:t>met de mogelijkheid om draadloos internet te raadplegen met een aanvaardbare snelheid.</w:t>
      </w:r>
    </w:p>
    <w:p w14:paraId="60677248" w14:textId="704894C6" w:rsidR="00521773" w:rsidRDefault="004E2014" w:rsidP="00F916DC">
      <w:r w:rsidRPr="004E2014">
        <w:t>Toegang tot (mobile) devices voor leerlingen.</w:t>
      </w:r>
    </w:p>
    <w:p w14:paraId="38561894" w14:textId="10CBC43F" w:rsidR="00A00764" w:rsidRDefault="00A00764" w:rsidP="00A00764">
      <w:pPr>
        <w:pStyle w:val="Kop2"/>
      </w:pPr>
      <w:bookmarkStart w:id="146" w:name="_Toc54974886"/>
      <w:bookmarkStart w:id="147" w:name="_Toc121484791"/>
      <w:bookmarkStart w:id="148" w:name="_Toc127295270"/>
      <w:bookmarkStart w:id="149" w:name="_Toc128941192"/>
      <w:bookmarkStart w:id="150" w:name="_Toc129036359"/>
      <w:bookmarkStart w:id="151" w:name="_Toc129199588"/>
      <w:bookmarkStart w:id="152" w:name="_Toc156914216"/>
      <w:r>
        <w:t>Materiaal</w:t>
      </w:r>
      <w:r w:rsidR="0057255D">
        <w:t xml:space="preserve">, </w:t>
      </w:r>
      <w:r w:rsidR="0057255D" w:rsidRPr="0057255D">
        <w:t>toestellen, machines en gereedschappen</w:t>
      </w:r>
      <w:bookmarkEnd w:id="146"/>
      <w:bookmarkEnd w:id="147"/>
      <w:bookmarkEnd w:id="148"/>
      <w:bookmarkEnd w:id="149"/>
      <w:bookmarkEnd w:id="150"/>
      <w:bookmarkEnd w:id="151"/>
      <w:bookmarkEnd w:id="152"/>
    </w:p>
    <w:p w14:paraId="359DE5BA" w14:textId="77777777" w:rsidR="00F944CE" w:rsidRPr="00A627D1" w:rsidRDefault="00F944CE" w:rsidP="005009E0">
      <w:pPr>
        <w:pStyle w:val="Opsomming1"/>
        <w:numPr>
          <w:ilvl w:val="0"/>
          <w:numId w:val="2"/>
        </w:numPr>
      </w:pPr>
      <w:r>
        <w:t>een printer;</w:t>
      </w:r>
    </w:p>
    <w:p w14:paraId="0582DA01" w14:textId="77777777" w:rsidR="00F944CE" w:rsidRPr="00A627D1" w:rsidRDefault="00F944CE" w:rsidP="005009E0">
      <w:pPr>
        <w:pStyle w:val="Opsomming1"/>
        <w:numPr>
          <w:ilvl w:val="0"/>
          <w:numId w:val="2"/>
        </w:numPr>
      </w:pPr>
      <w:r>
        <w:t>scanner/leestoestel;</w:t>
      </w:r>
    </w:p>
    <w:p w14:paraId="07F20C24" w14:textId="77777777" w:rsidR="00F944CE" w:rsidRPr="00A627D1" w:rsidRDefault="00F944CE" w:rsidP="005009E0">
      <w:pPr>
        <w:pStyle w:val="Opsomming1"/>
        <w:numPr>
          <w:ilvl w:val="0"/>
          <w:numId w:val="2"/>
        </w:numPr>
      </w:pPr>
      <w:r>
        <w:t>labelprinter;</w:t>
      </w:r>
    </w:p>
    <w:p w14:paraId="6BC88842" w14:textId="77777777" w:rsidR="00F944CE" w:rsidRPr="00A627D1" w:rsidRDefault="00F944CE" w:rsidP="005009E0">
      <w:pPr>
        <w:pStyle w:val="Opsomming1"/>
        <w:numPr>
          <w:ilvl w:val="0"/>
          <w:numId w:val="2"/>
        </w:numPr>
      </w:pPr>
      <w:r>
        <w:t>legbordstelling;</w:t>
      </w:r>
    </w:p>
    <w:p w14:paraId="07203B40" w14:textId="3A5F2AC1" w:rsidR="00F944CE" w:rsidRPr="00A627D1" w:rsidRDefault="00F944CE" w:rsidP="005009E0">
      <w:pPr>
        <w:pStyle w:val="Opsomming1"/>
        <w:numPr>
          <w:ilvl w:val="0"/>
          <w:numId w:val="2"/>
        </w:numPr>
      </w:pPr>
      <w:r>
        <w:t>transportboxen, in verschillende formaten</w:t>
      </w:r>
      <w:r w:rsidR="00680677">
        <w:t>;</w:t>
      </w:r>
    </w:p>
    <w:p w14:paraId="7A8DAFAF" w14:textId="77777777" w:rsidR="00F944CE" w:rsidRPr="00A627D1" w:rsidRDefault="00F944CE" w:rsidP="005009E0">
      <w:pPr>
        <w:pStyle w:val="Opsomming1"/>
        <w:numPr>
          <w:ilvl w:val="0"/>
          <w:numId w:val="2"/>
        </w:numPr>
      </w:pPr>
      <w:r>
        <w:t>grondplan (afdruk) van een magazijn om de goederenstroom te visualiseren (4 O’s ontvangst, opslag, orderpicking en opsturen);</w:t>
      </w:r>
    </w:p>
    <w:p w14:paraId="2899B793" w14:textId="77777777" w:rsidR="00F944CE" w:rsidRPr="00A627D1" w:rsidRDefault="00F944CE" w:rsidP="005009E0">
      <w:pPr>
        <w:pStyle w:val="Opsomming1"/>
        <w:numPr>
          <w:ilvl w:val="0"/>
          <w:numId w:val="2"/>
        </w:numPr>
      </w:pPr>
      <w:r>
        <w:t>miniatuurmodellen van hulp- en transportmiddelen;</w:t>
      </w:r>
    </w:p>
    <w:p w14:paraId="2C244491" w14:textId="77777777" w:rsidR="00F944CE" w:rsidRPr="00A627D1" w:rsidRDefault="00F944CE" w:rsidP="005009E0">
      <w:pPr>
        <w:pStyle w:val="Opsomming1"/>
        <w:numPr>
          <w:ilvl w:val="0"/>
          <w:numId w:val="2"/>
        </w:numPr>
      </w:pPr>
      <w:r>
        <w:t>steekwagen, magazijnwagen, handpallettruck;</w:t>
      </w:r>
    </w:p>
    <w:p w14:paraId="06673111" w14:textId="77777777" w:rsidR="00F944CE" w:rsidRDefault="00F944CE" w:rsidP="005009E0">
      <w:pPr>
        <w:pStyle w:val="Opsomming1"/>
        <w:numPr>
          <w:ilvl w:val="0"/>
          <w:numId w:val="2"/>
        </w:numPr>
      </w:pPr>
      <w:r>
        <w:t>didactisch materiaal: dozen, europallets, pictogrammen, veiligheidsmesjes, opvulmateriaal, magazijnbakjes, kleefband.</w:t>
      </w:r>
    </w:p>
    <w:p w14:paraId="45B14BA8" w14:textId="78B02504" w:rsidR="00D21BA9" w:rsidRPr="00D21BA9" w:rsidRDefault="00F944CE" w:rsidP="00D21BA9">
      <w:bookmarkStart w:id="153" w:name="_Hlk93505198"/>
      <w:r w:rsidRPr="00314FCB">
        <w:t>De werkplek is voldoende uitgerust om werkzaamheden met betrekking tot ontvangst, opslag,</w:t>
      </w:r>
      <w:r w:rsidR="008628EC">
        <w:t xml:space="preserve"> </w:t>
      </w:r>
      <w:r w:rsidRPr="00314FCB">
        <w:t>voorraadbeheer, voorbereiding van bestellingen en verzending van goederen</w:t>
      </w:r>
      <w:r w:rsidR="00631FC5">
        <w:t>/</w:t>
      </w:r>
      <w:r w:rsidRPr="00314FCB">
        <w:t>producten</w:t>
      </w:r>
      <w:r w:rsidR="00631FC5">
        <w:t>/</w:t>
      </w:r>
      <w:r w:rsidRPr="00314FCB">
        <w:t>grondstoffen</w:t>
      </w:r>
      <w:r w:rsidR="00897E12">
        <w:t xml:space="preserve"> </w:t>
      </w:r>
      <w:r w:rsidRPr="00314FCB">
        <w:t>uit</w:t>
      </w:r>
      <w:r w:rsidR="008628EC">
        <w:t xml:space="preserve"> </w:t>
      </w:r>
      <w:r w:rsidR="00897E12">
        <w:t xml:space="preserve">te </w:t>
      </w:r>
      <w:r w:rsidRPr="00314FCB">
        <w:t>voeren met inbegrip van licht goederenbehandelingsmateriaal waarop de bediener niet zit of staat bij de verplaatsing (transpallet, steekwagentje, rollen, meeloopstapelaar</w:t>
      </w:r>
      <w:r>
        <w:t xml:space="preserve"> </w:t>
      </w:r>
      <w:r w:rsidRPr="00314FCB">
        <w:t>...).</w:t>
      </w:r>
      <w:bookmarkEnd w:id="153"/>
    </w:p>
    <w:p w14:paraId="1E441B2A" w14:textId="77777777" w:rsidR="00A00764" w:rsidRDefault="00A00764" w:rsidP="00A00764">
      <w:pPr>
        <w:pStyle w:val="Kop2"/>
      </w:pPr>
      <w:bookmarkStart w:id="154" w:name="_Toc54974887"/>
      <w:bookmarkStart w:id="155" w:name="_Toc121484792"/>
      <w:bookmarkStart w:id="156" w:name="_Toc127295271"/>
      <w:bookmarkStart w:id="157" w:name="_Toc128941193"/>
      <w:bookmarkStart w:id="158" w:name="_Toc129036360"/>
      <w:bookmarkStart w:id="159" w:name="_Toc129199589"/>
      <w:bookmarkStart w:id="160" w:name="_Toc156914217"/>
      <w:r>
        <w:lastRenderedPageBreak/>
        <w:t>Materiaal</w:t>
      </w:r>
      <w:r w:rsidR="0057255D" w:rsidRPr="0057255D">
        <w:t xml:space="preserve"> en gereedschappen</w:t>
      </w:r>
      <w:r>
        <w:t xml:space="preserve"> waarover elke leerling moet beschikken</w:t>
      </w:r>
      <w:bookmarkEnd w:id="154"/>
      <w:bookmarkEnd w:id="155"/>
      <w:bookmarkEnd w:id="156"/>
      <w:bookmarkEnd w:id="157"/>
      <w:bookmarkEnd w:id="158"/>
      <w:bookmarkEnd w:id="159"/>
      <w:bookmarkEnd w:id="160"/>
    </w:p>
    <w:p w14:paraId="35D2CF28"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680A6B55" w14:textId="4725151F" w:rsidR="00130FA3" w:rsidRPr="003A3DC2" w:rsidRDefault="003468F5" w:rsidP="003468F5">
      <w:pPr>
        <w:pStyle w:val="Opsomming1"/>
      </w:pPr>
      <w:r>
        <w:t>Persoonlijke en collectieve beschermingsmiddelen volgens risicoanalyse zoals veiligheidsschoenen, gehoorbescherming …</w:t>
      </w:r>
    </w:p>
    <w:p w14:paraId="73621482" w14:textId="77777777" w:rsidR="00C5324F" w:rsidRPr="00D13418" w:rsidRDefault="00C5324F" w:rsidP="00C5324F">
      <w:pPr>
        <w:pStyle w:val="Kop1"/>
      </w:pPr>
      <w:bookmarkStart w:id="161" w:name="_Toc130635187"/>
      <w:bookmarkStart w:id="162" w:name="_Toc156914218"/>
      <w:bookmarkStart w:id="163" w:name="_Toc54974888"/>
      <w:r w:rsidRPr="00D13418">
        <w:t>Glossarium</w:t>
      </w:r>
      <w:bookmarkEnd w:id="161"/>
      <w:bookmarkEnd w:id="162"/>
    </w:p>
    <w:p w14:paraId="14B9BD69" w14:textId="77777777" w:rsidR="00C5324F" w:rsidRDefault="00C5324F" w:rsidP="00C5324F">
      <w:bookmarkStart w:id="164"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C2FD8" w:rsidRPr="00C62228" w14:paraId="329AE90E" w14:textId="77777777" w:rsidTr="00C27B6B">
        <w:tc>
          <w:tcPr>
            <w:tcW w:w="2405" w:type="dxa"/>
            <w:shd w:val="clear" w:color="auto" w:fill="E7E6E6"/>
            <w:tcMar>
              <w:top w:w="57" w:type="dxa"/>
              <w:bottom w:w="57" w:type="dxa"/>
            </w:tcMar>
          </w:tcPr>
          <w:p w14:paraId="0C457ACD" w14:textId="77777777" w:rsidR="008C2FD8" w:rsidRPr="00C62228" w:rsidRDefault="008C2FD8" w:rsidP="00C27B6B">
            <w:pPr>
              <w:rPr>
                <w:rFonts w:ascii="Calibri" w:eastAsia="Calibri" w:hAnsi="Calibri" w:cs="Calibri"/>
                <w:b/>
                <w:bCs/>
                <w:color w:val="595959"/>
                <w:sz w:val="20"/>
                <w:szCs w:val="20"/>
                <w:lang w:val="nl-NL"/>
              </w:rPr>
            </w:pPr>
            <w:bookmarkStart w:id="165"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084D2ED"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29CC0BC"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C2FD8" w:rsidRPr="00C62228" w14:paraId="65131018" w14:textId="77777777" w:rsidTr="00C27B6B">
        <w:tc>
          <w:tcPr>
            <w:tcW w:w="2405" w:type="dxa"/>
            <w:shd w:val="clear" w:color="auto" w:fill="auto"/>
            <w:tcMar>
              <w:top w:w="57" w:type="dxa"/>
              <w:bottom w:w="57" w:type="dxa"/>
            </w:tcMar>
          </w:tcPr>
          <w:p w14:paraId="7BEB821E"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14EBB668" w14:textId="77777777" w:rsidR="008C2FD8" w:rsidRPr="00C62228" w:rsidRDefault="008C2FD8" w:rsidP="00C27B6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1C170D9"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C2FD8" w:rsidRPr="00C62228" w14:paraId="193A7922" w14:textId="77777777" w:rsidTr="00C27B6B">
        <w:tc>
          <w:tcPr>
            <w:tcW w:w="2405" w:type="dxa"/>
            <w:shd w:val="clear" w:color="auto" w:fill="auto"/>
            <w:tcMar>
              <w:top w:w="57" w:type="dxa"/>
              <w:bottom w:w="57" w:type="dxa"/>
            </w:tcMar>
          </w:tcPr>
          <w:p w14:paraId="275D4BB3"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412DE9D8"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1970D8D1"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C2FD8" w:rsidRPr="00C62228" w14:paraId="50192CC1" w14:textId="77777777" w:rsidTr="00C27B6B">
        <w:tc>
          <w:tcPr>
            <w:tcW w:w="2405" w:type="dxa"/>
            <w:shd w:val="clear" w:color="auto" w:fill="auto"/>
            <w:tcMar>
              <w:top w:w="57" w:type="dxa"/>
              <w:bottom w:w="57" w:type="dxa"/>
            </w:tcMar>
          </w:tcPr>
          <w:p w14:paraId="7345D175"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588179FA"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7A314B0D"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C2FD8" w:rsidRPr="00C62228" w14:paraId="5160BFF2" w14:textId="77777777" w:rsidTr="00C27B6B">
        <w:tc>
          <w:tcPr>
            <w:tcW w:w="2405" w:type="dxa"/>
            <w:shd w:val="clear" w:color="auto" w:fill="auto"/>
            <w:tcMar>
              <w:top w:w="57" w:type="dxa"/>
              <w:bottom w:w="57" w:type="dxa"/>
            </w:tcMar>
          </w:tcPr>
          <w:p w14:paraId="70D6CBD7"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7B56EE3D"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50FE932B"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3AEAE974" w14:textId="77777777" w:rsidTr="00C27B6B">
        <w:tc>
          <w:tcPr>
            <w:tcW w:w="2405" w:type="dxa"/>
            <w:shd w:val="clear" w:color="auto" w:fill="auto"/>
            <w:tcMar>
              <w:top w:w="57" w:type="dxa"/>
              <w:bottom w:w="57" w:type="dxa"/>
            </w:tcMar>
          </w:tcPr>
          <w:p w14:paraId="07B09344"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1C0E3DD8"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69674C67"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28C6243F" w14:textId="77777777" w:rsidTr="00C27B6B">
        <w:tc>
          <w:tcPr>
            <w:tcW w:w="2405" w:type="dxa"/>
            <w:shd w:val="clear" w:color="auto" w:fill="auto"/>
            <w:tcMar>
              <w:top w:w="57" w:type="dxa"/>
              <w:bottom w:w="57" w:type="dxa"/>
            </w:tcMar>
          </w:tcPr>
          <w:p w14:paraId="610ADF68"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79297191"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45F6D13E"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3378E79D" w14:textId="77777777" w:rsidTr="00C27B6B">
        <w:tc>
          <w:tcPr>
            <w:tcW w:w="2405" w:type="dxa"/>
            <w:shd w:val="clear" w:color="auto" w:fill="auto"/>
            <w:tcMar>
              <w:top w:w="57" w:type="dxa"/>
              <w:bottom w:w="57" w:type="dxa"/>
            </w:tcMar>
          </w:tcPr>
          <w:p w14:paraId="54694DDE"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66DD1457"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4A622D83"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79095CF6" w14:textId="77777777" w:rsidTr="00C27B6B">
        <w:tc>
          <w:tcPr>
            <w:tcW w:w="2405" w:type="dxa"/>
            <w:tcMar>
              <w:top w:w="57" w:type="dxa"/>
              <w:bottom w:w="57" w:type="dxa"/>
            </w:tcMar>
          </w:tcPr>
          <w:p w14:paraId="405A3087"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F047140"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487985A8"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C2FD8" w:rsidRPr="00C62228" w14:paraId="25F8AD94" w14:textId="77777777" w:rsidTr="00C27B6B">
        <w:tc>
          <w:tcPr>
            <w:tcW w:w="2405" w:type="dxa"/>
            <w:tcMar>
              <w:top w:w="57" w:type="dxa"/>
              <w:bottom w:w="57" w:type="dxa"/>
            </w:tcMar>
          </w:tcPr>
          <w:p w14:paraId="77404EE3"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91F4EAD"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11A388F"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C2FD8" w:rsidRPr="00C62228" w14:paraId="3A73D482" w14:textId="77777777" w:rsidTr="00C27B6B">
        <w:tc>
          <w:tcPr>
            <w:tcW w:w="2405" w:type="dxa"/>
            <w:shd w:val="clear" w:color="auto" w:fill="auto"/>
            <w:tcMar>
              <w:top w:w="57" w:type="dxa"/>
              <w:bottom w:w="57" w:type="dxa"/>
            </w:tcMar>
          </w:tcPr>
          <w:p w14:paraId="5027C242"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2054405C"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5B35CFDA"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1C38DD44" w14:textId="77777777" w:rsidTr="00C27B6B">
        <w:tc>
          <w:tcPr>
            <w:tcW w:w="2405" w:type="dxa"/>
            <w:shd w:val="clear" w:color="auto" w:fill="auto"/>
            <w:tcMar>
              <w:top w:w="57" w:type="dxa"/>
              <w:bottom w:w="57" w:type="dxa"/>
            </w:tcMar>
          </w:tcPr>
          <w:p w14:paraId="08AC51CD"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55CADF64"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62E8E8D3"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101F3543" w14:textId="77777777" w:rsidTr="00C27B6B">
        <w:tc>
          <w:tcPr>
            <w:tcW w:w="2405" w:type="dxa"/>
            <w:shd w:val="clear" w:color="auto" w:fill="auto"/>
            <w:tcMar>
              <w:top w:w="57" w:type="dxa"/>
              <w:bottom w:w="57" w:type="dxa"/>
            </w:tcMar>
          </w:tcPr>
          <w:p w14:paraId="4C8D41C9"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62218BD1"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3BFDBBED"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494CD608" w14:textId="77777777" w:rsidTr="00C27B6B">
        <w:tc>
          <w:tcPr>
            <w:tcW w:w="2405" w:type="dxa"/>
            <w:shd w:val="clear" w:color="auto" w:fill="auto"/>
            <w:tcMar>
              <w:top w:w="57" w:type="dxa"/>
              <w:bottom w:w="57" w:type="dxa"/>
            </w:tcMar>
          </w:tcPr>
          <w:p w14:paraId="184B0DBB"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125A6FDD" w14:textId="77777777" w:rsidR="008C2FD8" w:rsidRPr="00C62228" w:rsidRDefault="008C2FD8" w:rsidP="00C27B6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2823C37"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C2FD8" w:rsidRPr="00C62228" w14:paraId="3768FF40" w14:textId="77777777" w:rsidTr="00C27B6B">
        <w:tc>
          <w:tcPr>
            <w:tcW w:w="2405" w:type="dxa"/>
            <w:shd w:val="clear" w:color="auto" w:fill="auto"/>
            <w:tcMar>
              <w:top w:w="57" w:type="dxa"/>
              <w:bottom w:w="57" w:type="dxa"/>
            </w:tcMar>
          </w:tcPr>
          <w:p w14:paraId="23BBD8C2" w14:textId="77777777" w:rsidR="008C2FD8" w:rsidRPr="00C62228" w:rsidRDefault="008C2FD8" w:rsidP="00C27B6B">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78775ADF" w14:textId="77777777" w:rsidR="008C2FD8" w:rsidRPr="00C62228" w:rsidRDefault="008C2FD8" w:rsidP="00C27B6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5E61965"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C2FD8" w:rsidRPr="00C62228" w14:paraId="06DC10B3" w14:textId="77777777" w:rsidTr="00C27B6B">
        <w:tc>
          <w:tcPr>
            <w:tcW w:w="2405" w:type="dxa"/>
            <w:shd w:val="clear" w:color="auto" w:fill="auto"/>
            <w:tcMar>
              <w:top w:w="57" w:type="dxa"/>
              <w:bottom w:w="57" w:type="dxa"/>
            </w:tcMar>
          </w:tcPr>
          <w:p w14:paraId="5214FFA2"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0A9FCB56"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2F4861C8"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45A68449" w14:textId="77777777" w:rsidTr="00C27B6B">
        <w:tc>
          <w:tcPr>
            <w:tcW w:w="2405" w:type="dxa"/>
            <w:shd w:val="clear" w:color="auto" w:fill="auto"/>
            <w:tcMar>
              <w:top w:w="57" w:type="dxa"/>
              <w:bottom w:w="57" w:type="dxa"/>
            </w:tcMar>
          </w:tcPr>
          <w:p w14:paraId="43794ABD"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1F3518D7"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5306C453"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35790810" w14:textId="77777777" w:rsidTr="00C27B6B">
        <w:tc>
          <w:tcPr>
            <w:tcW w:w="2405" w:type="dxa"/>
            <w:shd w:val="clear" w:color="auto" w:fill="auto"/>
            <w:tcMar>
              <w:top w:w="57" w:type="dxa"/>
              <w:bottom w:w="57" w:type="dxa"/>
            </w:tcMar>
          </w:tcPr>
          <w:p w14:paraId="202DC016"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62EBE1F"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1A407299"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43DA9821" w14:textId="77777777" w:rsidTr="00C27B6B">
        <w:tc>
          <w:tcPr>
            <w:tcW w:w="2405" w:type="dxa"/>
            <w:shd w:val="clear" w:color="auto" w:fill="auto"/>
            <w:tcMar>
              <w:top w:w="57" w:type="dxa"/>
              <w:bottom w:w="57" w:type="dxa"/>
            </w:tcMar>
          </w:tcPr>
          <w:p w14:paraId="7F37154A"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7F38C305"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3F9EA2DC"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5A399338" w14:textId="77777777" w:rsidTr="00C27B6B">
        <w:trPr>
          <w:trHeight w:val="300"/>
        </w:trPr>
        <w:tc>
          <w:tcPr>
            <w:tcW w:w="2405" w:type="dxa"/>
            <w:shd w:val="clear" w:color="auto" w:fill="auto"/>
            <w:tcMar>
              <w:top w:w="57" w:type="dxa"/>
              <w:bottom w:w="57" w:type="dxa"/>
            </w:tcMar>
          </w:tcPr>
          <w:p w14:paraId="340B0B65"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26C100A1"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5541D948"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003802E8" w14:textId="77777777" w:rsidTr="00C27B6B">
        <w:trPr>
          <w:trHeight w:val="300"/>
        </w:trPr>
        <w:tc>
          <w:tcPr>
            <w:tcW w:w="2405" w:type="dxa"/>
            <w:shd w:val="clear" w:color="auto" w:fill="auto"/>
            <w:tcMar>
              <w:top w:w="57" w:type="dxa"/>
              <w:bottom w:w="57" w:type="dxa"/>
            </w:tcMar>
          </w:tcPr>
          <w:p w14:paraId="6DD1B30B"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20CE95D3" w14:textId="77777777" w:rsidR="008C2FD8" w:rsidRPr="00C62228" w:rsidRDefault="008C2FD8" w:rsidP="00C27B6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05677A0"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C2FD8" w:rsidRPr="00C62228" w14:paraId="7BA9DEC1" w14:textId="77777777" w:rsidTr="00C27B6B">
        <w:tc>
          <w:tcPr>
            <w:tcW w:w="2405" w:type="dxa"/>
            <w:shd w:val="clear" w:color="auto" w:fill="auto"/>
            <w:tcMar>
              <w:top w:w="57" w:type="dxa"/>
              <w:bottom w:w="57" w:type="dxa"/>
            </w:tcMar>
          </w:tcPr>
          <w:p w14:paraId="4BA08AE4"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Onderzoeken</w:t>
            </w:r>
          </w:p>
        </w:tc>
        <w:tc>
          <w:tcPr>
            <w:tcW w:w="3438" w:type="dxa"/>
            <w:shd w:val="clear" w:color="auto" w:fill="auto"/>
            <w:tcMar>
              <w:top w:w="57" w:type="dxa"/>
              <w:bottom w:w="57" w:type="dxa"/>
            </w:tcMar>
          </w:tcPr>
          <w:p w14:paraId="68FD3C2B"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55FA3AAD"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C2FD8" w:rsidRPr="00C62228" w14:paraId="6157952A" w14:textId="77777777" w:rsidTr="00C27B6B">
        <w:tc>
          <w:tcPr>
            <w:tcW w:w="2405" w:type="dxa"/>
            <w:shd w:val="clear" w:color="auto" w:fill="auto"/>
            <w:tcMar>
              <w:top w:w="57" w:type="dxa"/>
              <w:bottom w:w="57" w:type="dxa"/>
            </w:tcMar>
          </w:tcPr>
          <w:p w14:paraId="3ED37F22"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52C12047"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6003755"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C2FD8" w:rsidRPr="00C62228" w14:paraId="585CE0C3" w14:textId="77777777" w:rsidTr="00C27B6B">
        <w:tc>
          <w:tcPr>
            <w:tcW w:w="2405" w:type="dxa"/>
            <w:tcMar>
              <w:top w:w="57" w:type="dxa"/>
              <w:bottom w:w="57" w:type="dxa"/>
            </w:tcMar>
          </w:tcPr>
          <w:p w14:paraId="78024B90"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0B19D551" w14:textId="77777777" w:rsidR="008C2FD8" w:rsidRPr="00C62228" w:rsidRDefault="008C2FD8" w:rsidP="00C27B6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9193D98" w14:textId="77777777" w:rsidR="008C2FD8" w:rsidRPr="00C62228" w:rsidRDefault="008C2FD8" w:rsidP="00C27B6B">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C2FD8" w:rsidRPr="00C62228" w14:paraId="29BE96E6" w14:textId="77777777" w:rsidTr="00C27B6B">
        <w:trPr>
          <w:trHeight w:val="300"/>
        </w:trPr>
        <w:tc>
          <w:tcPr>
            <w:tcW w:w="2405" w:type="dxa"/>
          </w:tcPr>
          <w:p w14:paraId="7E276C15"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496A5A43"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1015A744"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57F95C42" w14:textId="77777777" w:rsidTr="00C27B6B">
        <w:tc>
          <w:tcPr>
            <w:tcW w:w="2405" w:type="dxa"/>
            <w:shd w:val="clear" w:color="auto" w:fill="auto"/>
            <w:tcMar>
              <w:top w:w="57" w:type="dxa"/>
              <w:bottom w:w="57" w:type="dxa"/>
            </w:tcMar>
          </w:tcPr>
          <w:p w14:paraId="0FAFBC11"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63CE88BA"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05603C63"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1E101588" w14:textId="77777777" w:rsidTr="00C27B6B">
        <w:tc>
          <w:tcPr>
            <w:tcW w:w="2405" w:type="dxa"/>
            <w:shd w:val="clear" w:color="auto" w:fill="auto"/>
            <w:tcMar>
              <w:top w:w="57" w:type="dxa"/>
              <w:bottom w:w="57" w:type="dxa"/>
            </w:tcMar>
          </w:tcPr>
          <w:p w14:paraId="145535F5"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2403B3A6"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D0FB142"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2E3F8818" w14:textId="77777777" w:rsidTr="00C27B6B">
        <w:trPr>
          <w:trHeight w:val="300"/>
        </w:trPr>
        <w:tc>
          <w:tcPr>
            <w:tcW w:w="2405" w:type="dxa"/>
            <w:shd w:val="clear" w:color="auto" w:fill="auto"/>
            <w:tcMar>
              <w:top w:w="57" w:type="dxa"/>
              <w:bottom w:w="57" w:type="dxa"/>
            </w:tcMar>
          </w:tcPr>
          <w:p w14:paraId="6A16D31A"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08AD7E57"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02D486AF"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4B404363" w14:textId="77777777" w:rsidTr="00C27B6B">
        <w:tc>
          <w:tcPr>
            <w:tcW w:w="2405" w:type="dxa"/>
            <w:shd w:val="clear" w:color="auto" w:fill="auto"/>
            <w:tcMar>
              <w:top w:w="57" w:type="dxa"/>
              <w:bottom w:w="57" w:type="dxa"/>
            </w:tcMar>
          </w:tcPr>
          <w:p w14:paraId="5654D41E"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0F5A53C0"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174B9FDB"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2F79740A" w14:textId="77777777" w:rsidTr="00C27B6B">
        <w:tc>
          <w:tcPr>
            <w:tcW w:w="2405" w:type="dxa"/>
            <w:shd w:val="clear" w:color="auto" w:fill="auto"/>
            <w:tcMar>
              <w:top w:w="57" w:type="dxa"/>
              <w:bottom w:w="57" w:type="dxa"/>
            </w:tcMar>
          </w:tcPr>
          <w:p w14:paraId="7B661AF5"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17251BB9" w14:textId="77777777" w:rsidR="008C2FD8" w:rsidRPr="00C62228" w:rsidRDefault="008C2FD8" w:rsidP="00C27B6B">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05A53F49"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6D6859BF" w14:textId="77777777" w:rsidR="00A00764" w:rsidRDefault="00C5324F" w:rsidP="00E42F24">
      <w:pPr>
        <w:pStyle w:val="Kop1"/>
      </w:pPr>
      <w:bookmarkStart w:id="166" w:name="_Toc130635188"/>
      <w:bookmarkStart w:id="167" w:name="_Toc156914219"/>
      <w:bookmarkEnd w:id="164"/>
      <w:bookmarkEnd w:id="165"/>
      <w:r w:rsidRPr="00D13418">
        <w:t>Concordantie</w:t>
      </w:r>
      <w:bookmarkEnd w:id="163"/>
      <w:bookmarkEnd w:id="166"/>
      <w:bookmarkEnd w:id="167"/>
    </w:p>
    <w:p w14:paraId="5747F8EF" w14:textId="77777777" w:rsidR="00AD1259" w:rsidRDefault="00AD1259" w:rsidP="00AD1259">
      <w:pPr>
        <w:pStyle w:val="Kop2"/>
      </w:pPr>
      <w:bookmarkStart w:id="168" w:name="_Toc156914220"/>
      <w:bookmarkStart w:id="169" w:name="_Hlk128940695"/>
      <w:bookmarkStart w:id="170" w:name="_Hlk130135874"/>
      <w:r>
        <w:t>Concordantietabel</w:t>
      </w:r>
      <w:bookmarkEnd w:id="168"/>
    </w:p>
    <w:p w14:paraId="7F25CF19" w14:textId="15BB9CAB" w:rsidR="00A00764" w:rsidRDefault="00A00764" w:rsidP="00A00764">
      <w:r>
        <w:t xml:space="preserve">De concordantietabel geeft duidelijk aan welke leerplandoelen de doelen die leiden naar </w:t>
      </w:r>
      <w:r w:rsidR="004D1305">
        <w:t xml:space="preserve">de </w:t>
      </w:r>
      <w:r>
        <w:t>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5F98DA94" w14:textId="77777777" w:rsidTr="00751DD9">
        <w:tc>
          <w:tcPr>
            <w:tcW w:w="1555" w:type="dxa"/>
          </w:tcPr>
          <w:p w14:paraId="6886EFF6" w14:textId="77777777" w:rsidR="00A00764" w:rsidRPr="009D7B9E" w:rsidRDefault="00A00764" w:rsidP="00D43B72">
            <w:pPr>
              <w:spacing w:before="120" w:after="120"/>
              <w:rPr>
                <w:b/>
              </w:rPr>
            </w:pPr>
            <w:r w:rsidRPr="009D7B9E">
              <w:rPr>
                <w:b/>
              </w:rPr>
              <w:t>Leerplandoel</w:t>
            </w:r>
          </w:p>
        </w:tc>
        <w:tc>
          <w:tcPr>
            <w:tcW w:w="7943" w:type="dxa"/>
          </w:tcPr>
          <w:p w14:paraId="1BB09034" w14:textId="53D5A670" w:rsidR="00A00764" w:rsidRPr="009D7B9E" w:rsidRDefault="00525F3D" w:rsidP="00D43B72">
            <w:pPr>
              <w:spacing w:before="120" w:after="120"/>
              <w:rPr>
                <w:b/>
              </w:rPr>
            </w:pPr>
            <w:r>
              <w:rPr>
                <w:b/>
                <w:bCs/>
              </w:rPr>
              <w:t>D</w:t>
            </w:r>
            <w:r w:rsidR="00513892">
              <w:rPr>
                <w:b/>
                <w:bCs/>
              </w:rPr>
              <w:t>oelen die leiden n</w:t>
            </w:r>
            <w:r>
              <w:rPr>
                <w:b/>
                <w:bCs/>
              </w:rPr>
              <w:t xml:space="preserve">aar de </w:t>
            </w:r>
            <w:r w:rsidR="00513892">
              <w:rPr>
                <w:b/>
                <w:bCs/>
              </w:rPr>
              <w:t>beroepskwalificatie</w:t>
            </w:r>
          </w:p>
        </w:tc>
      </w:tr>
      <w:bookmarkEnd w:id="169"/>
      <w:tr w:rsidR="00A00764" w14:paraId="2E73C47D" w14:textId="77777777" w:rsidTr="00751DD9">
        <w:tc>
          <w:tcPr>
            <w:tcW w:w="1555" w:type="dxa"/>
          </w:tcPr>
          <w:p w14:paraId="060648BE" w14:textId="77777777" w:rsidR="00A00764" w:rsidRDefault="00A00764" w:rsidP="00D43B72">
            <w:pPr>
              <w:numPr>
                <w:ilvl w:val="0"/>
                <w:numId w:val="1"/>
              </w:numPr>
              <w:spacing w:before="120" w:after="120"/>
              <w:ind w:left="567" w:firstLine="0"/>
            </w:pPr>
          </w:p>
        </w:tc>
        <w:tc>
          <w:tcPr>
            <w:tcW w:w="7943" w:type="dxa"/>
          </w:tcPr>
          <w:p w14:paraId="3A2166DB" w14:textId="7B28F9ED" w:rsidR="00A00764" w:rsidRDefault="004C4ECD" w:rsidP="00D43B72">
            <w:pPr>
              <w:spacing w:before="120" w:after="120"/>
            </w:pPr>
            <w:r>
              <w:t>BK 01; BK 02; BK 03</w:t>
            </w:r>
          </w:p>
        </w:tc>
      </w:tr>
      <w:tr w:rsidR="00A00764" w14:paraId="2677E89B" w14:textId="77777777" w:rsidTr="00751DD9">
        <w:tc>
          <w:tcPr>
            <w:tcW w:w="1555" w:type="dxa"/>
          </w:tcPr>
          <w:p w14:paraId="2A45BC97" w14:textId="77777777" w:rsidR="00A00764" w:rsidRDefault="00A00764" w:rsidP="00D43B72">
            <w:pPr>
              <w:numPr>
                <w:ilvl w:val="0"/>
                <w:numId w:val="1"/>
              </w:numPr>
              <w:spacing w:before="120" w:after="120"/>
              <w:ind w:left="567" w:firstLine="0"/>
            </w:pPr>
          </w:p>
        </w:tc>
        <w:tc>
          <w:tcPr>
            <w:tcW w:w="7943" w:type="dxa"/>
          </w:tcPr>
          <w:p w14:paraId="5060A3C7" w14:textId="4940607A" w:rsidR="00A00764" w:rsidRDefault="004C4ECD" w:rsidP="00D43B72">
            <w:pPr>
              <w:spacing w:before="120" w:after="120"/>
            </w:pPr>
            <w:r>
              <w:t>BK 04</w:t>
            </w:r>
            <w:r w:rsidR="005A51FD">
              <w:t xml:space="preserve">; BK </w:t>
            </w:r>
            <w:r w:rsidR="0038735E">
              <w:t>a; BK d</w:t>
            </w:r>
          </w:p>
        </w:tc>
      </w:tr>
      <w:tr w:rsidR="00A00764" w14:paraId="7DC01A10" w14:textId="77777777" w:rsidTr="00751DD9">
        <w:tc>
          <w:tcPr>
            <w:tcW w:w="1555" w:type="dxa"/>
          </w:tcPr>
          <w:p w14:paraId="61233795" w14:textId="77777777" w:rsidR="00A00764" w:rsidRDefault="00A00764" w:rsidP="00D43B72">
            <w:pPr>
              <w:numPr>
                <w:ilvl w:val="0"/>
                <w:numId w:val="1"/>
              </w:numPr>
              <w:spacing w:before="120" w:after="120"/>
              <w:ind w:left="567" w:firstLine="0"/>
            </w:pPr>
          </w:p>
        </w:tc>
        <w:tc>
          <w:tcPr>
            <w:tcW w:w="7943" w:type="dxa"/>
          </w:tcPr>
          <w:p w14:paraId="1F182E97" w14:textId="635416D5" w:rsidR="00A00764" w:rsidRDefault="00ED20D5" w:rsidP="00D43B72">
            <w:pPr>
              <w:spacing w:before="120" w:after="120"/>
            </w:pPr>
            <w:r>
              <w:t>BK 09</w:t>
            </w:r>
          </w:p>
        </w:tc>
      </w:tr>
      <w:tr w:rsidR="00A00764" w14:paraId="07A8A1D8" w14:textId="77777777" w:rsidTr="00751DD9">
        <w:tc>
          <w:tcPr>
            <w:tcW w:w="1555" w:type="dxa"/>
          </w:tcPr>
          <w:p w14:paraId="4DB4D564" w14:textId="77777777" w:rsidR="00A00764" w:rsidRDefault="00A00764" w:rsidP="00D43B72">
            <w:pPr>
              <w:numPr>
                <w:ilvl w:val="0"/>
                <w:numId w:val="1"/>
              </w:numPr>
              <w:spacing w:before="120" w:after="120"/>
              <w:ind w:left="567" w:firstLine="0"/>
            </w:pPr>
          </w:p>
        </w:tc>
        <w:tc>
          <w:tcPr>
            <w:tcW w:w="7943" w:type="dxa"/>
          </w:tcPr>
          <w:p w14:paraId="2D6B47A7" w14:textId="34ED859A" w:rsidR="00A00764" w:rsidRDefault="00ED20D5" w:rsidP="00D43B72">
            <w:pPr>
              <w:spacing w:before="120" w:after="120"/>
            </w:pPr>
            <w:r>
              <w:t>BK 04</w:t>
            </w:r>
          </w:p>
        </w:tc>
      </w:tr>
      <w:tr w:rsidR="00A00764" w14:paraId="0D27BAFC" w14:textId="77777777" w:rsidTr="00751DD9">
        <w:tc>
          <w:tcPr>
            <w:tcW w:w="1555" w:type="dxa"/>
          </w:tcPr>
          <w:p w14:paraId="6B559C94" w14:textId="1C6A6484" w:rsidR="00A00764" w:rsidRDefault="0009461D" w:rsidP="00D43B72">
            <w:pPr>
              <w:numPr>
                <w:ilvl w:val="0"/>
                <w:numId w:val="1"/>
              </w:numPr>
              <w:spacing w:before="120" w:after="120"/>
              <w:ind w:left="567" w:firstLine="0"/>
            </w:pPr>
            <w:r>
              <w:t>+</w:t>
            </w:r>
          </w:p>
        </w:tc>
        <w:tc>
          <w:tcPr>
            <w:tcW w:w="7943" w:type="dxa"/>
          </w:tcPr>
          <w:p w14:paraId="4E64D40C" w14:textId="0EFBF024" w:rsidR="00A00764" w:rsidRDefault="004E2A52" w:rsidP="00D43B72">
            <w:pPr>
              <w:spacing w:before="120" w:after="120"/>
            </w:pPr>
            <w:r>
              <w:t>-</w:t>
            </w:r>
          </w:p>
        </w:tc>
      </w:tr>
      <w:tr w:rsidR="00A00764" w14:paraId="23BA9405" w14:textId="77777777" w:rsidTr="00751DD9">
        <w:tc>
          <w:tcPr>
            <w:tcW w:w="1555" w:type="dxa"/>
          </w:tcPr>
          <w:p w14:paraId="483D1B3B" w14:textId="389EF019" w:rsidR="00A00764" w:rsidRDefault="0009461D" w:rsidP="00D43B72">
            <w:pPr>
              <w:numPr>
                <w:ilvl w:val="0"/>
                <w:numId w:val="1"/>
              </w:numPr>
              <w:spacing w:before="120" w:after="120"/>
              <w:ind w:left="567" w:firstLine="0"/>
            </w:pPr>
            <w:r>
              <w:t>+</w:t>
            </w:r>
          </w:p>
        </w:tc>
        <w:tc>
          <w:tcPr>
            <w:tcW w:w="7943" w:type="dxa"/>
          </w:tcPr>
          <w:p w14:paraId="6B4A7D6C" w14:textId="723ED889" w:rsidR="00A00764" w:rsidRDefault="004E2A52" w:rsidP="00D43B72">
            <w:pPr>
              <w:spacing w:before="120" w:after="120"/>
            </w:pPr>
            <w:r>
              <w:t>-</w:t>
            </w:r>
          </w:p>
        </w:tc>
      </w:tr>
      <w:tr w:rsidR="00A00764" w14:paraId="71A339D2" w14:textId="77777777" w:rsidTr="00751DD9">
        <w:tc>
          <w:tcPr>
            <w:tcW w:w="1555" w:type="dxa"/>
          </w:tcPr>
          <w:p w14:paraId="47CD39FD" w14:textId="446DC83F" w:rsidR="00A00764" w:rsidRDefault="0009461D" w:rsidP="00D43B72">
            <w:pPr>
              <w:numPr>
                <w:ilvl w:val="0"/>
                <w:numId w:val="1"/>
              </w:numPr>
              <w:spacing w:before="120" w:after="120"/>
              <w:ind w:left="567" w:firstLine="0"/>
            </w:pPr>
            <w:r>
              <w:t>+</w:t>
            </w:r>
          </w:p>
        </w:tc>
        <w:tc>
          <w:tcPr>
            <w:tcW w:w="7943" w:type="dxa"/>
          </w:tcPr>
          <w:p w14:paraId="27368544" w14:textId="2D5CF1B2" w:rsidR="00A00764" w:rsidRDefault="004E2A52" w:rsidP="00D43B72">
            <w:pPr>
              <w:spacing w:before="120" w:after="120"/>
            </w:pPr>
            <w:r>
              <w:t>-</w:t>
            </w:r>
          </w:p>
        </w:tc>
      </w:tr>
      <w:tr w:rsidR="00A00764" w14:paraId="594EA212" w14:textId="77777777" w:rsidTr="00751DD9">
        <w:tc>
          <w:tcPr>
            <w:tcW w:w="1555" w:type="dxa"/>
          </w:tcPr>
          <w:p w14:paraId="1DEE2F5E" w14:textId="77777777" w:rsidR="00A00764" w:rsidRDefault="00A00764" w:rsidP="00D43B72">
            <w:pPr>
              <w:numPr>
                <w:ilvl w:val="0"/>
                <w:numId w:val="1"/>
              </w:numPr>
              <w:spacing w:before="120" w:after="120"/>
              <w:ind w:left="567" w:firstLine="0"/>
            </w:pPr>
          </w:p>
        </w:tc>
        <w:tc>
          <w:tcPr>
            <w:tcW w:w="7943" w:type="dxa"/>
          </w:tcPr>
          <w:p w14:paraId="559BE936" w14:textId="3F91A84A" w:rsidR="00A00764" w:rsidRDefault="00377AF9" w:rsidP="00D43B72">
            <w:pPr>
              <w:spacing w:before="120" w:after="120"/>
            </w:pPr>
            <w:r>
              <w:t>BK</w:t>
            </w:r>
            <w:r w:rsidR="0038735E">
              <w:t xml:space="preserve"> b</w:t>
            </w:r>
          </w:p>
        </w:tc>
      </w:tr>
      <w:tr w:rsidR="00A00764" w14:paraId="77E52350" w14:textId="77777777" w:rsidTr="00751DD9">
        <w:tc>
          <w:tcPr>
            <w:tcW w:w="1555" w:type="dxa"/>
          </w:tcPr>
          <w:p w14:paraId="38AC6422" w14:textId="77777777" w:rsidR="00A00764" w:rsidRDefault="00A00764" w:rsidP="00D43B72">
            <w:pPr>
              <w:numPr>
                <w:ilvl w:val="0"/>
                <w:numId w:val="1"/>
              </w:numPr>
              <w:spacing w:before="120" w:after="120"/>
              <w:ind w:left="567" w:firstLine="0"/>
            </w:pPr>
          </w:p>
        </w:tc>
        <w:tc>
          <w:tcPr>
            <w:tcW w:w="7943" w:type="dxa"/>
          </w:tcPr>
          <w:p w14:paraId="488A2CCA" w14:textId="18D55879" w:rsidR="00A00764" w:rsidRDefault="00EF4719" w:rsidP="00D43B72">
            <w:pPr>
              <w:spacing w:before="120" w:after="120"/>
            </w:pPr>
            <w:r>
              <w:t xml:space="preserve">BK 05; </w:t>
            </w:r>
            <w:r w:rsidR="00D31AD8">
              <w:t>BK 09</w:t>
            </w:r>
            <w:r w:rsidR="0038735E">
              <w:t xml:space="preserve">; </w:t>
            </w:r>
            <w:r w:rsidR="000C66D1">
              <w:t>BK e</w:t>
            </w:r>
          </w:p>
        </w:tc>
      </w:tr>
      <w:tr w:rsidR="00A00764" w14:paraId="2B1DE15B" w14:textId="77777777" w:rsidTr="00751DD9">
        <w:trPr>
          <w:trHeight w:val="413"/>
        </w:trPr>
        <w:tc>
          <w:tcPr>
            <w:tcW w:w="1555" w:type="dxa"/>
          </w:tcPr>
          <w:p w14:paraId="2C889D6A" w14:textId="77777777" w:rsidR="00A00764" w:rsidRDefault="00A00764" w:rsidP="00D43B72">
            <w:pPr>
              <w:numPr>
                <w:ilvl w:val="0"/>
                <w:numId w:val="1"/>
              </w:numPr>
              <w:spacing w:before="120" w:after="120"/>
              <w:ind w:left="567" w:firstLine="0"/>
            </w:pPr>
          </w:p>
        </w:tc>
        <w:tc>
          <w:tcPr>
            <w:tcW w:w="7943" w:type="dxa"/>
          </w:tcPr>
          <w:p w14:paraId="100BADF9" w14:textId="3ACB1DDC" w:rsidR="00A00764" w:rsidRDefault="00AB57DB" w:rsidP="00D43B72">
            <w:pPr>
              <w:spacing w:before="120" w:after="120"/>
            </w:pPr>
            <w:r>
              <w:t>BK 06</w:t>
            </w:r>
          </w:p>
        </w:tc>
      </w:tr>
      <w:tr w:rsidR="00A00764" w14:paraId="11F0C03C" w14:textId="77777777" w:rsidTr="00751DD9">
        <w:tc>
          <w:tcPr>
            <w:tcW w:w="1555" w:type="dxa"/>
          </w:tcPr>
          <w:p w14:paraId="345B26DE" w14:textId="77777777" w:rsidR="00A00764" w:rsidRDefault="00A00764" w:rsidP="00D43B72">
            <w:pPr>
              <w:numPr>
                <w:ilvl w:val="0"/>
                <w:numId w:val="1"/>
              </w:numPr>
              <w:spacing w:before="120" w:after="120"/>
              <w:ind w:left="567" w:firstLine="0"/>
            </w:pPr>
          </w:p>
        </w:tc>
        <w:tc>
          <w:tcPr>
            <w:tcW w:w="7943" w:type="dxa"/>
          </w:tcPr>
          <w:p w14:paraId="27EEDF14" w14:textId="5CDD6ECB" w:rsidR="00A00764" w:rsidRDefault="00AB57DB" w:rsidP="00D43B72">
            <w:pPr>
              <w:spacing w:before="120" w:after="120"/>
            </w:pPr>
            <w:r>
              <w:t xml:space="preserve">BK 05; </w:t>
            </w:r>
            <w:r w:rsidR="00C32EEB">
              <w:t>BK 0</w:t>
            </w:r>
            <w:r w:rsidR="00DA4D89">
              <w:t>8</w:t>
            </w:r>
            <w:r w:rsidR="00541E25">
              <w:t xml:space="preserve">; </w:t>
            </w:r>
            <w:r w:rsidR="00F3019D">
              <w:t>BK 0</w:t>
            </w:r>
            <w:r w:rsidR="00DA4D89">
              <w:t>9</w:t>
            </w:r>
            <w:r w:rsidR="000C66D1">
              <w:t>; BK c</w:t>
            </w:r>
          </w:p>
        </w:tc>
      </w:tr>
      <w:tr w:rsidR="006E09C6" w14:paraId="292AAC3F" w14:textId="77777777" w:rsidTr="00751DD9">
        <w:tc>
          <w:tcPr>
            <w:tcW w:w="1555" w:type="dxa"/>
          </w:tcPr>
          <w:p w14:paraId="501C2D02" w14:textId="77777777" w:rsidR="006E09C6" w:rsidRDefault="006E09C6" w:rsidP="00D43B72">
            <w:pPr>
              <w:numPr>
                <w:ilvl w:val="0"/>
                <w:numId w:val="1"/>
              </w:numPr>
              <w:spacing w:before="120" w:after="120"/>
              <w:ind w:left="567" w:firstLine="0"/>
            </w:pPr>
          </w:p>
        </w:tc>
        <w:tc>
          <w:tcPr>
            <w:tcW w:w="7943" w:type="dxa"/>
          </w:tcPr>
          <w:p w14:paraId="63F7815D" w14:textId="549A15F8" w:rsidR="006E09C6" w:rsidRDefault="00AB57DB" w:rsidP="00D43B72">
            <w:pPr>
              <w:spacing w:before="120" w:after="120"/>
            </w:pPr>
            <w:r>
              <w:t xml:space="preserve">BK 06; </w:t>
            </w:r>
            <w:r w:rsidR="00C32EEB">
              <w:t>BK 09</w:t>
            </w:r>
          </w:p>
        </w:tc>
      </w:tr>
      <w:tr w:rsidR="006E09C6" w14:paraId="62EB511C" w14:textId="77777777" w:rsidTr="00751DD9">
        <w:tc>
          <w:tcPr>
            <w:tcW w:w="1555" w:type="dxa"/>
          </w:tcPr>
          <w:p w14:paraId="436AFBEF" w14:textId="77777777" w:rsidR="006E09C6" w:rsidRDefault="006E09C6" w:rsidP="00D43B72">
            <w:pPr>
              <w:numPr>
                <w:ilvl w:val="0"/>
                <w:numId w:val="1"/>
              </w:numPr>
              <w:spacing w:before="120" w:after="120"/>
              <w:ind w:left="567" w:firstLine="0"/>
            </w:pPr>
          </w:p>
        </w:tc>
        <w:tc>
          <w:tcPr>
            <w:tcW w:w="7943" w:type="dxa"/>
          </w:tcPr>
          <w:p w14:paraId="7A4FCFFF" w14:textId="56380C23" w:rsidR="006E09C6" w:rsidRDefault="00971A40" w:rsidP="00D43B72">
            <w:pPr>
              <w:spacing w:before="120" w:after="120"/>
            </w:pPr>
            <w:r>
              <w:t xml:space="preserve">BK 07; </w:t>
            </w:r>
            <w:r w:rsidR="00C32EEB">
              <w:t>BK 09</w:t>
            </w:r>
          </w:p>
        </w:tc>
      </w:tr>
      <w:tr w:rsidR="006E09C6" w14:paraId="0CF76D4B" w14:textId="77777777" w:rsidTr="00751DD9">
        <w:tc>
          <w:tcPr>
            <w:tcW w:w="1555" w:type="dxa"/>
          </w:tcPr>
          <w:p w14:paraId="2D924BC7" w14:textId="77777777" w:rsidR="006E09C6" w:rsidRDefault="006E09C6" w:rsidP="00D43B72">
            <w:pPr>
              <w:numPr>
                <w:ilvl w:val="0"/>
                <w:numId w:val="1"/>
              </w:numPr>
              <w:spacing w:before="120" w:after="120"/>
              <w:ind w:left="567" w:firstLine="0"/>
            </w:pPr>
          </w:p>
        </w:tc>
        <w:tc>
          <w:tcPr>
            <w:tcW w:w="7943" w:type="dxa"/>
          </w:tcPr>
          <w:p w14:paraId="6071E8A8" w14:textId="516D85F1" w:rsidR="006E09C6" w:rsidRDefault="00971A40" w:rsidP="00D43B72">
            <w:pPr>
              <w:spacing w:before="120" w:after="120"/>
            </w:pPr>
            <w:r>
              <w:t xml:space="preserve">BK 07; </w:t>
            </w:r>
            <w:r w:rsidR="00F3019D">
              <w:t xml:space="preserve">BK 08; </w:t>
            </w:r>
            <w:r w:rsidR="00C32EEB">
              <w:t>BK 09</w:t>
            </w:r>
          </w:p>
        </w:tc>
      </w:tr>
      <w:tr w:rsidR="00E80054" w14:paraId="51CCBC65" w14:textId="77777777" w:rsidTr="00751DD9">
        <w:tc>
          <w:tcPr>
            <w:tcW w:w="1555" w:type="dxa"/>
          </w:tcPr>
          <w:p w14:paraId="29BA6BD4" w14:textId="77777777" w:rsidR="00E80054" w:rsidRDefault="00E80054" w:rsidP="00D43B72">
            <w:pPr>
              <w:numPr>
                <w:ilvl w:val="0"/>
                <w:numId w:val="1"/>
              </w:numPr>
              <w:spacing w:before="120" w:after="120"/>
              <w:ind w:left="567" w:firstLine="0"/>
            </w:pPr>
          </w:p>
        </w:tc>
        <w:tc>
          <w:tcPr>
            <w:tcW w:w="7943" w:type="dxa"/>
          </w:tcPr>
          <w:p w14:paraId="6FC7747C" w14:textId="0DA6B193" w:rsidR="00E80054" w:rsidRDefault="00E80054" w:rsidP="00D43B72">
            <w:pPr>
              <w:spacing w:before="120" w:after="120"/>
            </w:pPr>
            <w:r>
              <w:t>MD 06.14</w:t>
            </w:r>
          </w:p>
        </w:tc>
      </w:tr>
    </w:tbl>
    <w:p w14:paraId="397B8948" w14:textId="77777777" w:rsidR="0023671E" w:rsidRDefault="0023671E" w:rsidP="0023671E">
      <w:pPr>
        <w:pStyle w:val="Kop2"/>
        <w:numPr>
          <w:ilvl w:val="1"/>
          <w:numId w:val="40"/>
        </w:numPr>
      </w:pPr>
      <w:bookmarkStart w:id="171" w:name="_Toc150343632"/>
      <w:bookmarkStart w:id="172" w:name="_Toc156914221"/>
      <w:bookmarkStart w:id="173" w:name="_Toc54974891"/>
      <w:bookmarkStart w:id="174" w:name="_Toc121484796"/>
      <w:bookmarkStart w:id="175" w:name="_Toc127295275"/>
      <w:bookmarkStart w:id="176" w:name="_Toc128941198"/>
      <w:bookmarkStart w:id="177" w:name="_Toc129036365"/>
      <w:bookmarkStart w:id="178" w:name="_Toc129199594"/>
      <w:bookmarkStart w:id="179" w:name="_Hlk128940795"/>
      <w:r>
        <w:t>Minimumdoelen basisvorming</w:t>
      </w:r>
      <w:bookmarkEnd w:id="171"/>
      <w:bookmarkEnd w:id="172"/>
    </w:p>
    <w:p w14:paraId="534E6E64" w14:textId="77777777" w:rsidR="0023671E" w:rsidRDefault="0023671E" w:rsidP="0023671E">
      <w:r>
        <w:t>06.14</w:t>
      </w:r>
      <w:r>
        <w:tab/>
        <w:t>De leerlingen ontwerpen een oplossing voor een probleem door wetenschappen, technologie of wiskunde geïntegreerd aan te wenden.</w:t>
      </w:r>
    </w:p>
    <w:p w14:paraId="02EDC700" w14:textId="77777777" w:rsidR="0023671E" w:rsidRDefault="0023671E" w:rsidP="0023671E">
      <w:r>
        <w:t xml:space="preserve">Voetnoot: </w:t>
      </w:r>
    </w:p>
    <w:p w14:paraId="75D0B617" w14:textId="68678A80" w:rsidR="00E80054" w:rsidRDefault="0023671E" w:rsidP="0023671E">
      <w:r>
        <w:t>Rekening houdend met concepten van de tweede graad en de context waarin dit minimumdoel aan bod komt.</w:t>
      </w:r>
    </w:p>
    <w:p w14:paraId="1BBC54CF" w14:textId="4EF706E7" w:rsidR="00A00764" w:rsidRDefault="00A00764" w:rsidP="00A00764">
      <w:pPr>
        <w:pStyle w:val="Kop2"/>
      </w:pPr>
      <w:bookmarkStart w:id="180" w:name="_Toc156914222"/>
      <w:r>
        <w:t xml:space="preserve">Doelen die leiden naar </w:t>
      </w:r>
      <w:r w:rsidR="00513892">
        <w:t>éé</w:t>
      </w:r>
      <w:r>
        <w:t>n of meer beroepskwalificaties</w:t>
      </w:r>
      <w:bookmarkEnd w:id="173"/>
      <w:bookmarkEnd w:id="174"/>
      <w:bookmarkEnd w:id="175"/>
      <w:bookmarkEnd w:id="176"/>
      <w:bookmarkEnd w:id="177"/>
      <w:bookmarkEnd w:id="178"/>
      <w:bookmarkEnd w:id="180"/>
    </w:p>
    <w:bookmarkEnd w:id="179"/>
    <w:p w14:paraId="766D4165" w14:textId="1549B95E" w:rsidR="002C6A18" w:rsidRPr="00DC6EDE" w:rsidRDefault="002C6A18" w:rsidP="005009E0">
      <w:pPr>
        <w:pStyle w:val="Lijstalinea"/>
        <w:numPr>
          <w:ilvl w:val="0"/>
          <w:numId w:val="10"/>
        </w:numPr>
        <w:spacing w:before="100" w:after="0" w:line="260" w:lineRule="auto"/>
        <w:jc w:val="both"/>
      </w:pPr>
      <w:r w:rsidRPr="00DC6EDE">
        <w:t>De leerlingen werken in teamverband (organisatiecultuur, communicatie, procedures)</w:t>
      </w:r>
      <w:r>
        <w:t>.</w:t>
      </w:r>
    </w:p>
    <w:p w14:paraId="5872B8A0" w14:textId="77777777" w:rsidR="002C6A18" w:rsidRPr="006925DD" w:rsidRDefault="002C6A18" w:rsidP="005009E0">
      <w:pPr>
        <w:pStyle w:val="Lijstalinea"/>
        <w:numPr>
          <w:ilvl w:val="0"/>
          <w:numId w:val="10"/>
        </w:numPr>
        <w:spacing w:after="0" w:line="260" w:lineRule="exact"/>
      </w:pPr>
      <w:r w:rsidRPr="006925DD">
        <w:t>De leerlingen handelen kwaliteitsbewust</w:t>
      </w:r>
      <w:r>
        <w:t>.</w:t>
      </w:r>
    </w:p>
    <w:p w14:paraId="4421B28F" w14:textId="77777777" w:rsidR="002C6A18" w:rsidRDefault="002C6A18" w:rsidP="005009E0">
      <w:pPr>
        <w:pStyle w:val="Lijstalinea"/>
        <w:numPr>
          <w:ilvl w:val="0"/>
          <w:numId w:val="10"/>
        </w:numPr>
        <w:spacing w:after="0" w:line="260" w:lineRule="auto"/>
        <w:jc w:val="both"/>
      </w:pPr>
      <w:r w:rsidRPr="009417AF">
        <w:t>De leerlingen handelen economisch en duurzaam</w:t>
      </w:r>
      <w:r>
        <w:t>.</w:t>
      </w:r>
    </w:p>
    <w:p w14:paraId="2D5CD8B5" w14:textId="15FD0E56" w:rsidR="002C7788" w:rsidRPr="00E94849" w:rsidRDefault="002C6A18" w:rsidP="005009E0">
      <w:pPr>
        <w:pStyle w:val="Lijstalinea"/>
        <w:numPr>
          <w:ilvl w:val="0"/>
          <w:numId w:val="10"/>
        </w:numPr>
        <w:spacing w:after="0" w:line="260" w:lineRule="exact"/>
        <w:rPr>
          <w:rStyle w:val="normaltextrun"/>
        </w:rPr>
      </w:pPr>
      <w:r w:rsidRPr="00DC6EDE">
        <w:t xml:space="preserve">De leerlingen </w:t>
      </w:r>
      <w:r>
        <w:t>handelen</w:t>
      </w:r>
      <w:r w:rsidRPr="00DC6EDE">
        <w:t xml:space="preserve"> veilig, ergonomisch en hygiënisch</w:t>
      </w:r>
      <w:r>
        <w:t>.</w:t>
      </w:r>
    </w:p>
    <w:p w14:paraId="73D6A493" w14:textId="48591674" w:rsidR="005F515D" w:rsidRPr="004727CC" w:rsidRDefault="005F515D" w:rsidP="005009E0">
      <w:pPr>
        <w:pStyle w:val="Lijstalinea"/>
        <w:numPr>
          <w:ilvl w:val="0"/>
          <w:numId w:val="10"/>
        </w:numPr>
        <w:spacing w:before="100" w:after="200" w:line="260" w:lineRule="exact"/>
      </w:pPr>
      <w:r w:rsidRPr="004727CC">
        <w:t>De leerlingen ontvangen goederen en producten en controleren de levering (bestemming, conditionering, aantal). </w:t>
      </w:r>
    </w:p>
    <w:p w14:paraId="0C748162" w14:textId="77777777" w:rsidR="005F515D" w:rsidRPr="004727CC" w:rsidRDefault="005F515D" w:rsidP="005009E0">
      <w:pPr>
        <w:pStyle w:val="Lijstalinea"/>
        <w:numPr>
          <w:ilvl w:val="0"/>
          <w:numId w:val="10"/>
        </w:numPr>
        <w:spacing w:before="100" w:after="200" w:line="260" w:lineRule="exact"/>
      </w:pPr>
      <w:r w:rsidRPr="004727CC">
        <w:t>De leerlingen vullen opvolgdocumenten van orders in en maken een lijst van de beschadigde producten en van defect materiaal op. </w:t>
      </w:r>
    </w:p>
    <w:p w14:paraId="6C944851" w14:textId="77777777" w:rsidR="005F515D" w:rsidRPr="004727CC" w:rsidRDefault="005F515D" w:rsidP="005009E0">
      <w:pPr>
        <w:pStyle w:val="Lijstalinea"/>
        <w:numPr>
          <w:ilvl w:val="0"/>
          <w:numId w:val="10"/>
        </w:numPr>
        <w:spacing w:before="100" w:after="200" w:line="260" w:lineRule="exact"/>
      </w:pPr>
      <w:r w:rsidRPr="004727CC">
        <w:t>De leerlingen picken volgens de instructies van de ordervoorbereiding en stellen de pakketten, partijen ... samen. </w:t>
      </w:r>
    </w:p>
    <w:p w14:paraId="0FA742B7" w14:textId="77777777" w:rsidR="005F515D" w:rsidRPr="004727CC" w:rsidRDefault="005F515D" w:rsidP="005009E0">
      <w:pPr>
        <w:pStyle w:val="Lijstalinea"/>
        <w:numPr>
          <w:ilvl w:val="0"/>
          <w:numId w:val="10"/>
        </w:numPr>
        <w:spacing w:before="100" w:after="200" w:line="260" w:lineRule="exact"/>
      </w:pPr>
      <w:r w:rsidRPr="004727CC">
        <w:t xml:space="preserve">De leerlingen </w:t>
      </w:r>
      <w:r w:rsidRPr="00E94849">
        <w:rPr>
          <w:color w:val="595959"/>
        </w:rPr>
        <w:t>brengen</w:t>
      </w:r>
      <w:r w:rsidRPr="004727CC">
        <w:t xml:space="preserve"> pakketten naar de verzend-, opslag- of productiezone. </w:t>
      </w:r>
    </w:p>
    <w:p w14:paraId="5EAE7573" w14:textId="793D9BD4" w:rsidR="00D86402" w:rsidRPr="005F515D" w:rsidRDefault="005F515D" w:rsidP="005009E0">
      <w:pPr>
        <w:pStyle w:val="Lijstalinea"/>
        <w:numPr>
          <w:ilvl w:val="0"/>
          <w:numId w:val="10"/>
        </w:numPr>
        <w:spacing w:before="100" w:after="200" w:line="260" w:lineRule="exact"/>
      </w:pPr>
      <w:r w:rsidRPr="004727CC">
        <w:t>De leerlingen gebruiken gepaste hulpmiddelen waaronder interne transportmiddelen waarop de bediener niet zit of staat tijdens de verplaatsing (transpallet, steekwagentje, meeloopstapelaar</w:t>
      </w:r>
      <w:r>
        <w:t xml:space="preserve"> </w:t>
      </w:r>
      <w:r w:rsidRPr="004727CC">
        <w:t>…), leestoestellen</w:t>
      </w:r>
      <w:r>
        <w:t xml:space="preserve"> </w:t>
      </w:r>
      <w:r w:rsidRPr="004727CC">
        <w:t>…</w:t>
      </w:r>
    </w:p>
    <w:p w14:paraId="7FD15613" w14:textId="77777777" w:rsidR="00B00E7A" w:rsidRDefault="00B00E7A" w:rsidP="008D2105">
      <w:r>
        <w:t>Aanvullende onderliggende kennis</w:t>
      </w:r>
    </w:p>
    <w:p w14:paraId="1DB44BB4" w14:textId="6FC5516B" w:rsidR="008D2105" w:rsidRDefault="008D2105" w:rsidP="008D2105">
      <w:r>
        <w:t xml:space="preserve">De opgenomen kennis staat steeds in functie van de specifieke vorming van deze studierichting. </w:t>
      </w:r>
    </w:p>
    <w:p w14:paraId="28C9002C" w14:textId="77777777" w:rsidR="008D2105" w:rsidRPr="00E94849" w:rsidRDefault="008D2105" w:rsidP="005009E0">
      <w:pPr>
        <w:pStyle w:val="Lijstalinea"/>
        <w:numPr>
          <w:ilvl w:val="0"/>
          <w:numId w:val="11"/>
        </w:numPr>
        <w:spacing w:before="100" w:after="200" w:line="260" w:lineRule="exact"/>
        <w:rPr>
          <w:color w:val="595959"/>
        </w:rPr>
      </w:pPr>
      <w:r w:rsidRPr="00E94849">
        <w:rPr>
          <w:color w:val="595959"/>
        </w:rPr>
        <w:t>Etiketten, markeringen en labels </w:t>
      </w:r>
    </w:p>
    <w:p w14:paraId="42187246" w14:textId="77777777" w:rsidR="008D2105" w:rsidRPr="00E94849" w:rsidRDefault="008D2105" w:rsidP="005009E0">
      <w:pPr>
        <w:pStyle w:val="Lijstalinea"/>
        <w:numPr>
          <w:ilvl w:val="0"/>
          <w:numId w:val="11"/>
        </w:numPr>
        <w:spacing w:before="100" w:after="200" w:line="260" w:lineRule="exact"/>
        <w:rPr>
          <w:color w:val="595959"/>
        </w:rPr>
      </w:pPr>
      <w:r w:rsidRPr="00E94849">
        <w:rPr>
          <w:color w:val="595959"/>
        </w:rPr>
        <w:t>Courante vaktermen in Frans en Engels</w:t>
      </w:r>
    </w:p>
    <w:p w14:paraId="59506868" w14:textId="77777777" w:rsidR="00210A0B" w:rsidRDefault="008D2105" w:rsidP="005009E0">
      <w:pPr>
        <w:pStyle w:val="Lijstalinea"/>
        <w:numPr>
          <w:ilvl w:val="0"/>
          <w:numId w:val="11"/>
        </w:numPr>
        <w:spacing w:before="100" w:after="200" w:line="260" w:lineRule="exact"/>
        <w:rPr>
          <w:color w:val="595959"/>
        </w:rPr>
      </w:pPr>
      <w:r w:rsidRPr="00E94849">
        <w:rPr>
          <w:color w:val="595959"/>
        </w:rPr>
        <w:t>Opslagmiddelen (bijvoorbeeld verschillende soorten stellingen) </w:t>
      </w:r>
    </w:p>
    <w:p w14:paraId="3034E7DE" w14:textId="77777777" w:rsidR="00210A0B" w:rsidRDefault="008D2105" w:rsidP="005009E0">
      <w:pPr>
        <w:pStyle w:val="Lijstalinea"/>
        <w:numPr>
          <w:ilvl w:val="0"/>
          <w:numId w:val="11"/>
        </w:numPr>
        <w:spacing w:before="100" w:after="200" w:line="260" w:lineRule="exact"/>
        <w:rPr>
          <w:color w:val="595959"/>
        </w:rPr>
      </w:pPr>
      <w:r w:rsidRPr="00210A0B">
        <w:rPr>
          <w:color w:val="595959"/>
        </w:rPr>
        <w:t>(Veiligheids)pictogrammen </w:t>
      </w:r>
    </w:p>
    <w:p w14:paraId="230E3D6D" w14:textId="4F37F167" w:rsidR="00A00764" w:rsidRPr="00210A0B" w:rsidRDefault="008D2105" w:rsidP="005009E0">
      <w:pPr>
        <w:pStyle w:val="Lijstalinea"/>
        <w:numPr>
          <w:ilvl w:val="0"/>
          <w:numId w:val="11"/>
        </w:numPr>
        <w:spacing w:before="100" w:after="200" w:line="260" w:lineRule="exact"/>
        <w:rPr>
          <w:color w:val="595959"/>
        </w:rPr>
      </w:pPr>
      <w:r w:rsidRPr="00210A0B">
        <w:rPr>
          <w:color w:val="595959"/>
        </w:rPr>
        <w:t xml:space="preserve">Verschillende technieken om de goederen te lossen (afhankelijk van het type goederen, het te lossen transportmiddel, de losplaats waar de goederen moeten komen) </w:t>
      </w:r>
    </w:p>
    <w:p w14:paraId="74574939" w14:textId="77777777" w:rsidR="00B152D2" w:rsidRDefault="00B152D2" w:rsidP="009D7B9E"/>
    <w:p w14:paraId="53A10C9D" w14:textId="77777777" w:rsidR="00A00764" w:rsidRDefault="00A00764" w:rsidP="009D7B9E">
      <w:pPr>
        <w:sectPr w:rsidR="00A00764" w:rsidSect="00103AE2">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bookmarkEnd w:id="170"/>
    <w:p w14:paraId="646DB514"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0F4E8441" w14:textId="54DD904E" w:rsidR="005676BF"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6914188" w:history="1">
            <w:r w:rsidR="005676BF" w:rsidRPr="00046E0B">
              <w:rPr>
                <w:rStyle w:val="Hyperlink"/>
                <w:noProof/>
              </w:rPr>
              <w:t>1</w:t>
            </w:r>
            <w:r w:rsidR="005676BF">
              <w:rPr>
                <w:rFonts w:eastAsiaTheme="minorEastAsia"/>
                <w:b w:val="0"/>
                <w:noProof/>
                <w:color w:val="auto"/>
                <w:kern w:val="2"/>
                <w:szCs w:val="24"/>
                <w:lang w:eastAsia="nl-BE"/>
                <w14:ligatures w14:val="standardContextual"/>
              </w:rPr>
              <w:tab/>
            </w:r>
            <w:r w:rsidR="005676BF" w:rsidRPr="00046E0B">
              <w:rPr>
                <w:rStyle w:val="Hyperlink"/>
                <w:noProof/>
              </w:rPr>
              <w:t>Inleiding</w:t>
            </w:r>
            <w:r w:rsidR="005676BF">
              <w:rPr>
                <w:noProof/>
                <w:webHidden/>
              </w:rPr>
              <w:tab/>
            </w:r>
            <w:r w:rsidR="005676BF">
              <w:rPr>
                <w:noProof/>
                <w:webHidden/>
              </w:rPr>
              <w:fldChar w:fldCharType="begin"/>
            </w:r>
            <w:r w:rsidR="005676BF">
              <w:rPr>
                <w:noProof/>
                <w:webHidden/>
              </w:rPr>
              <w:instrText xml:space="preserve"> PAGEREF _Toc156914188 \h </w:instrText>
            </w:r>
            <w:r w:rsidR="005676BF">
              <w:rPr>
                <w:noProof/>
                <w:webHidden/>
              </w:rPr>
            </w:r>
            <w:r w:rsidR="005676BF">
              <w:rPr>
                <w:noProof/>
                <w:webHidden/>
              </w:rPr>
              <w:fldChar w:fldCharType="separate"/>
            </w:r>
            <w:r w:rsidR="005676BF">
              <w:rPr>
                <w:noProof/>
                <w:webHidden/>
              </w:rPr>
              <w:t>3</w:t>
            </w:r>
            <w:r w:rsidR="005676BF">
              <w:rPr>
                <w:noProof/>
                <w:webHidden/>
              </w:rPr>
              <w:fldChar w:fldCharType="end"/>
            </w:r>
          </w:hyperlink>
        </w:p>
        <w:p w14:paraId="5234757F" w14:textId="5EC1D90B" w:rsidR="005676BF" w:rsidRDefault="005676BF">
          <w:pPr>
            <w:pStyle w:val="Inhopg2"/>
            <w:rPr>
              <w:rFonts w:eastAsiaTheme="minorEastAsia"/>
              <w:color w:val="auto"/>
              <w:kern w:val="2"/>
              <w:sz w:val="24"/>
              <w:szCs w:val="24"/>
              <w:lang w:eastAsia="nl-BE"/>
              <w14:ligatures w14:val="standardContextual"/>
            </w:rPr>
          </w:pPr>
          <w:hyperlink w:anchor="_Toc156914189" w:history="1">
            <w:r w:rsidRPr="00046E0B">
              <w:rPr>
                <w:rStyle w:val="Hyperlink"/>
              </w:rPr>
              <w:t>1.1</w:t>
            </w:r>
            <w:r>
              <w:rPr>
                <w:rFonts w:eastAsiaTheme="minorEastAsia"/>
                <w:color w:val="auto"/>
                <w:kern w:val="2"/>
                <w:sz w:val="24"/>
                <w:szCs w:val="24"/>
                <w:lang w:eastAsia="nl-BE"/>
                <w14:ligatures w14:val="standardContextual"/>
              </w:rPr>
              <w:tab/>
            </w:r>
            <w:r w:rsidRPr="00046E0B">
              <w:rPr>
                <w:rStyle w:val="Hyperlink"/>
              </w:rPr>
              <w:t>Het leerplanconcept: vijf uitgangspunten</w:t>
            </w:r>
            <w:r>
              <w:rPr>
                <w:webHidden/>
              </w:rPr>
              <w:tab/>
            </w:r>
            <w:r>
              <w:rPr>
                <w:webHidden/>
              </w:rPr>
              <w:fldChar w:fldCharType="begin"/>
            </w:r>
            <w:r>
              <w:rPr>
                <w:webHidden/>
              </w:rPr>
              <w:instrText xml:space="preserve"> PAGEREF _Toc156914189 \h </w:instrText>
            </w:r>
            <w:r>
              <w:rPr>
                <w:webHidden/>
              </w:rPr>
            </w:r>
            <w:r>
              <w:rPr>
                <w:webHidden/>
              </w:rPr>
              <w:fldChar w:fldCharType="separate"/>
            </w:r>
            <w:r>
              <w:rPr>
                <w:webHidden/>
              </w:rPr>
              <w:t>3</w:t>
            </w:r>
            <w:r>
              <w:rPr>
                <w:webHidden/>
              </w:rPr>
              <w:fldChar w:fldCharType="end"/>
            </w:r>
          </w:hyperlink>
        </w:p>
        <w:p w14:paraId="418C78B5" w14:textId="7AD27715" w:rsidR="005676BF" w:rsidRDefault="005676BF">
          <w:pPr>
            <w:pStyle w:val="Inhopg2"/>
            <w:rPr>
              <w:rFonts w:eastAsiaTheme="minorEastAsia"/>
              <w:color w:val="auto"/>
              <w:kern w:val="2"/>
              <w:sz w:val="24"/>
              <w:szCs w:val="24"/>
              <w:lang w:eastAsia="nl-BE"/>
              <w14:ligatures w14:val="standardContextual"/>
            </w:rPr>
          </w:pPr>
          <w:hyperlink w:anchor="_Toc156914190" w:history="1">
            <w:r w:rsidRPr="00046E0B">
              <w:rPr>
                <w:rStyle w:val="Hyperlink"/>
              </w:rPr>
              <w:t>1.2</w:t>
            </w:r>
            <w:r>
              <w:rPr>
                <w:rFonts w:eastAsiaTheme="minorEastAsia"/>
                <w:color w:val="auto"/>
                <w:kern w:val="2"/>
                <w:sz w:val="24"/>
                <w:szCs w:val="24"/>
                <w:lang w:eastAsia="nl-BE"/>
                <w14:ligatures w14:val="standardContextual"/>
              </w:rPr>
              <w:tab/>
            </w:r>
            <w:r w:rsidRPr="00046E0B">
              <w:rPr>
                <w:rStyle w:val="Hyperlink"/>
              </w:rPr>
              <w:t>De vormingscirkel – de opdracht van secundair onderwijs</w:t>
            </w:r>
            <w:r>
              <w:rPr>
                <w:webHidden/>
              </w:rPr>
              <w:tab/>
            </w:r>
            <w:r>
              <w:rPr>
                <w:webHidden/>
              </w:rPr>
              <w:fldChar w:fldCharType="begin"/>
            </w:r>
            <w:r>
              <w:rPr>
                <w:webHidden/>
              </w:rPr>
              <w:instrText xml:space="preserve"> PAGEREF _Toc156914190 \h </w:instrText>
            </w:r>
            <w:r>
              <w:rPr>
                <w:webHidden/>
              </w:rPr>
            </w:r>
            <w:r>
              <w:rPr>
                <w:webHidden/>
              </w:rPr>
              <w:fldChar w:fldCharType="separate"/>
            </w:r>
            <w:r>
              <w:rPr>
                <w:webHidden/>
              </w:rPr>
              <w:t>3</w:t>
            </w:r>
            <w:r>
              <w:rPr>
                <w:webHidden/>
              </w:rPr>
              <w:fldChar w:fldCharType="end"/>
            </w:r>
          </w:hyperlink>
        </w:p>
        <w:p w14:paraId="44FF7CFD" w14:textId="46BE08DE" w:rsidR="005676BF" w:rsidRDefault="005676BF">
          <w:pPr>
            <w:pStyle w:val="Inhopg2"/>
            <w:rPr>
              <w:rFonts w:eastAsiaTheme="minorEastAsia"/>
              <w:color w:val="auto"/>
              <w:kern w:val="2"/>
              <w:sz w:val="24"/>
              <w:szCs w:val="24"/>
              <w:lang w:eastAsia="nl-BE"/>
              <w14:ligatures w14:val="standardContextual"/>
            </w:rPr>
          </w:pPr>
          <w:hyperlink w:anchor="_Toc156914191" w:history="1">
            <w:r w:rsidRPr="00046E0B">
              <w:rPr>
                <w:rStyle w:val="Hyperlink"/>
              </w:rPr>
              <w:t>1.3</w:t>
            </w:r>
            <w:r>
              <w:rPr>
                <w:rFonts w:eastAsiaTheme="minorEastAsia"/>
                <w:color w:val="auto"/>
                <w:kern w:val="2"/>
                <w:sz w:val="24"/>
                <w:szCs w:val="24"/>
                <w:lang w:eastAsia="nl-BE"/>
                <w14:ligatures w14:val="standardContextual"/>
              </w:rPr>
              <w:tab/>
            </w:r>
            <w:r w:rsidRPr="00046E0B">
              <w:rPr>
                <w:rStyle w:val="Hyperlink"/>
              </w:rPr>
              <w:t>Ruimte voor leraren(teams) en scholen</w:t>
            </w:r>
            <w:r>
              <w:rPr>
                <w:webHidden/>
              </w:rPr>
              <w:tab/>
            </w:r>
            <w:r>
              <w:rPr>
                <w:webHidden/>
              </w:rPr>
              <w:fldChar w:fldCharType="begin"/>
            </w:r>
            <w:r>
              <w:rPr>
                <w:webHidden/>
              </w:rPr>
              <w:instrText xml:space="preserve"> PAGEREF _Toc156914191 \h </w:instrText>
            </w:r>
            <w:r>
              <w:rPr>
                <w:webHidden/>
              </w:rPr>
            </w:r>
            <w:r>
              <w:rPr>
                <w:webHidden/>
              </w:rPr>
              <w:fldChar w:fldCharType="separate"/>
            </w:r>
            <w:r>
              <w:rPr>
                <w:webHidden/>
              </w:rPr>
              <w:t>4</w:t>
            </w:r>
            <w:r>
              <w:rPr>
                <w:webHidden/>
              </w:rPr>
              <w:fldChar w:fldCharType="end"/>
            </w:r>
          </w:hyperlink>
        </w:p>
        <w:p w14:paraId="186AC975" w14:textId="522A5DC3" w:rsidR="005676BF" w:rsidRDefault="005676BF">
          <w:pPr>
            <w:pStyle w:val="Inhopg2"/>
            <w:rPr>
              <w:rFonts w:eastAsiaTheme="minorEastAsia"/>
              <w:color w:val="auto"/>
              <w:kern w:val="2"/>
              <w:sz w:val="24"/>
              <w:szCs w:val="24"/>
              <w:lang w:eastAsia="nl-BE"/>
              <w14:ligatures w14:val="standardContextual"/>
            </w:rPr>
          </w:pPr>
          <w:hyperlink w:anchor="_Toc156914192" w:history="1">
            <w:r w:rsidRPr="00046E0B">
              <w:rPr>
                <w:rStyle w:val="Hyperlink"/>
              </w:rPr>
              <w:t>1.4</w:t>
            </w:r>
            <w:r>
              <w:rPr>
                <w:rFonts w:eastAsiaTheme="minorEastAsia"/>
                <w:color w:val="auto"/>
                <w:kern w:val="2"/>
                <w:sz w:val="24"/>
                <w:szCs w:val="24"/>
                <w:lang w:eastAsia="nl-BE"/>
                <w14:ligatures w14:val="standardContextual"/>
              </w:rPr>
              <w:tab/>
            </w:r>
            <w:r w:rsidRPr="00046E0B">
              <w:rPr>
                <w:rStyle w:val="Hyperlink"/>
              </w:rPr>
              <w:t>Differentiatie</w:t>
            </w:r>
            <w:r>
              <w:rPr>
                <w:webHidden/>
              </w:rPr>
              <w:tab/>
            </w:r>
            <w:r>
              <w:rPr>
                <w:webHidden/>
              </w:rPr>
              <w:fldChar w:fldCharType="begin"/>
            </w:r>
            <w:r>
              <w:rPr>
                <w:webHidden/>
              </w:rPr>
              <w:instrText xml:space="preserve"> PAGEREF _Toc156914192 \h </w:instrText>
            </w:r>
            <w:r>
              <w:rPr>
                <w:webHidden/>
              </w:rPr>
            </w:r>
            <w:r>
              <w:rPr>
                <w:webHidden/>
              </w:rPr>
              <w:fldChar w:fldCharType="separate"/>
            </w:r>
            <w:r>
              <w:rPr>
                <w:webHidden/>
              </w:rPr>
              <w:t>4</w:t>
            </w:r>
            <w:r>
              <w:rPr>
                <w:webHidden/>
              </w:rPr>
              <w:fldChar w:fldCharType="end"/>
            </w:r>
          </w:hyperlink>
        </w:p>
        <w:p w14:paraId="53BF5549" w14:textId="18F12034" w:rsidR="005676BF" w:rsidRDefault="005676BF">
          <w:pPr>
            <w:pStyle w:val="Inhopg2"/>
            <w:rPr>
              <w:rFonts w:eastAsiaTheme="minorEastAsia"/>
              <w:color w:val="auto"/>
              <w:kern w:val="2"/>
              <w:sz w:val="24"/>
              <w:szCs w:val="24"/>
              <w:lang w:eastAsia="nl-BE"/>
              <w14:ligatures w14:val="standardContextual"/>
            </w:rPr>
          </w:pPr>
          <w:hyperlink w:anchor="_Toc156914193" w:history="1">
            <w:r w:rsidRPr="00046E0B">
              <w:rPr>
                <w:rStyle w:val="Hyperlink"/>
              </w:rPr>
              <w:t>1.5</w:t>
            </w:r>
            <w:r>
              <w:rPr>
                <w:rFonts w:eastAsiaTheme="minorEastAsia"/>
                <w:color w:val="auto"/>
                <w:kern w:val="2"/>
                <w:sz w:val="24"/>
                <w:szCs w:val="24"/>
                <w:lang w:eastAsia="nl-BE"/>
                <w14:ligatures w14:val="standardContextual"/>
              </w:rPr>
              <w:tab/>
            </w:r>
            <w:r w:rsidRPr="00046E0B">
              <w:rPr>
                <w:rStyle w:val="Hyperlink"/>
              </w:rPr>
              <w:t>Opbouw van leerplannen</w:t>
            </w:r>
            <w:r>
              <w:rPr>
                <w:webHidden/>
              </w:rPr>
              <w:tab/>
            </w:r>
            <w:r>
              <w:rPr>
                <w:webHidden/>
              </w:rPr>
              <w:fldChar w:fldCharType="begin"/>
            </w:r>
            <w:r>
              <w:rPr>
                <w:webHidden/>
              </w:rPr>
              <w:instrText xml:space="preserve"> PAGEREF _Toc156914193 \h </w:instrText>
            </w:r>
            <w:r>
              <w:rPr>
                <w:webHidden/>
              </w:rPr>
            </w:r>
            <w:r>
              <w:rPr>
                <w:webHidden/>
              </w:rPr>
              <w:fldChar w:fldCharType="separate"/>
            </w:r>
            <w:r>
              <w:rPr>
                <w:webHidden/>
              </w:rPr>
              <w:t>6</w:t>
            </w:r>
            <w:r>
              <w:rPr>
                <w:webHidden/>
              </w:rPr>
              <w:fldChar w:fldCharType="end"/>
            </w:r>
          </w:hyperlink>
        </w:p>
        <w:p w14:paraId="6E37ABCE" w14:textId="2F830E27" w:rsidR="005676BF" w:rsidRDefault="005676BF">
          <w:pPr>
            <w:pStyle w:val="Inhopg1"/>
            <w:rPr>
              <w:rFonts w:eastAsiaTheme="minorEastAsia"/>
              <w:b w:val="0"/>
              <w:noProof/>
              <w:color w:val="auto"/>
              <w:kern w:val="2"/>
              <w:szCs w:val="24"/>
              <w:lang w:eastAsia="nl-BE"/>
              <w14:ligatures w14:val="standardContextual"/>
            </w:rPr>
          </w:pPr>
          <w:hyperlink w:anchor="_Toc156914194" w:history="1">
            <w:r w:rsidRPr="00046E0B">
              <w:rPr>
                <w:rStyle w:val="Hyperlink"/>
                <w:noProof/>
              </w:rPr>
              <w:t>2</w:t>
            </w:r>
            <w:r>
              <w:rPr>
                <w:rFonts w:eastAsiaTheme="minorEastAsia"/>
                <w:b w:val="0"/>
                <w:noProof/>
                <w:color w:val="auto"/>
                <w:kern w:val="2"/>
                <w:szCs w:val="24"/>
                <w:lang w:eastAsia="nl-BE"/>
                <w14:ligatures w14:val="standardContextual"/>
              </w:rPr>
              <w:tab/>
            </w:r>
            <w:r w:rsidRPr="00046E0B">
              <w:rPr>
                <w:rStyle w:val="Hyperlink"/>
                <w:noProof/>
              </w:rPr>
              <w:t>Situering</w:t>
            </w:r>
            <w:r>
              <w:rPr>
                <w:noProof/>
                <w:webHidden/>
              </w:rPr>
              <w:tab/>
            </w:r>
            <w:r>
              <w:rPr>
                <w:noProof/>
                <w:webHidden/>
              </w:rPr>
              <w:fldChar w:fldCharType="begin"/>
            </w:r>
            <w:r>
              <w:rPr>
                <w:noProof/>
                <w:webHidden/>
              </w:rPr>
              <w:instrText xml:space="preserve"> PAGEREF _Toc156914194 \h </w:instrText>
            </w:r>
            <w:r>
              <w:rPr>
                <w:noProof/>
                <w:webHidden/>
              </w:rPr>
            </w:r>
            <w:r>
              <w:rPr>
                <w:noProof/>
                <w:webHidden/>
              </w:rPr>
              <w:fldChar w:fldCharType="separate"/>
            </w:r>
            <w:r>
              <w:rPr>
                <w:noProof/>
                <w:webHidden/>
              </w:rPr>
              <w:t>7</w:t>
            </w:r>
            <w:r>
              <w:rPr>
                <w:noProof/>
                <w:webHidden/>
              </w:rPr>
              <w:fldChar w:fldCharType="end"/>
            </w:r>
          </w:hyperlink>
        </w:p>
        <w:p w14:paraId="68C6F951" w14:textId="3500E69F" w:rsidR="005676BF" w:rsidRDefault="005676BF">
          <w:pPr>
            <w:pStyle w:val="Inhopg2"/>
            <w:rPr>
              <w:rFonts w:eastAsiaTheme="minorEastAsia"/>
              <w:color w:val="auto"/>
              <w:kern w:val="2"/>
              <w:sz w:val="24"/>
              <w:szCs w:val="24"/>
              <w:lang w:eastAsia="nl-BE"/>
              <w14:ligatures w14:val="standardContextual"/>
            </w:rPr>
          </w:pPr>
          <w:hyperlink w:anchor="_Toc156914195" w:history="1">
            <w:r w:rsidRPr="00046E0B">
              <w:rPr>
                <w:rStyle w:val="Hyperlink"/>
              </w:rPr>
              <w:t>2.1</w:t>
            </w:r>
            <w:r>
              <w:rPr>
                <w:rFonts w:eastAsiaTheme="minorEastAsia"/>
                <w:color w:val="auto"/>
                <w:kern w:val="2"/>
                <w:sz w:val="24"/>
                <w:szCs w:val="24"/>
                <w:lang w:eastAsia="nl-BE"/>
                <w14:ligatures w14:val="standardContextual"/>
              </w:rPr>
              <w:tab/>
            </w:r>
            <w:r w:rsidRPr="00046E0B">
              <w:rPr>
                <w:rStyle w:val="Hyperlink"/>
              </w:rPr>
              <w:t>Samenhang in de tweede graad</w:t>
            </w:r>
            <w:r>
              <w:rPr>
                <w:webHidden/>
              </w:rPr>
              <w:tab/>
            </w:r>
            <w:r>
              <w:rPr>
                <w:webHidden/>
              </w:rPr>
              <w:fldChar w:fldCharType="begin"/>
            </w:r>
            <w:r>
              <w:rPr>
                <w:webHidden/>
              </w:rPr>
              <w:instrText xml:space="preserve"> PAGEREF _Toc156914195 \h </w:instrText>
            </w:r>
            <w:r>
              <w:rPr>
                <w:webHidden/>
              </w:rPr>
            </w:r>
            <w:r>
              <w:rPr>
                <w:webHidden/>
              </w:rPr>
              <w:fldChar w:fldCharType="separate"/>
            </w:r>
            <w:r>
              <w:rPr>
                <w:webHidden/>
              </w:rPr>
              <w:t>7</w:t>
            </w:r>
            <w:r>
              <w:rPr>
                <w:webHidden/>
              </w:rPr>
              <w:fldChar w:fldCharType="end"/>
            </w:r>
          </w:hyperlink>
        </w:p>
        <w:p w14:paraId="34577F74" w14:textId="7EAC74C0" w:rsidR="005676BF" w:rsidRDefault="005676BF">
          <w:pPr>
            <w:pStyle w:val="Inhopg2"/>
            <w:rPr>
              <w:rFonts w:eastAsiaTheme="minorEastAsia"/>
              <w:color w:val="auto"/>
              <w:kern w:val="2"/>
              <w:sz w:val="24"/>
              <w:szCs w:val="24"/>
              <w:lang w:eastAsia="nl-BE"/>
              <w14:ligatures w14:val="standardContextual"/>
            </w:rPr>
          </w:pPr>
          <w:hyperlink w:anchor="_Toc156914196" w:history="1">
            <w:r w:rsidRPr="00046E0B">
              <w:rPr>
                <w:rStyle w:val="Hyperlink"/>
              </w:rPr>
              <w:t>2.2</w:t>
            </w:r>
            <w:r>
              <w:rPr>
                <w:rFonts w:eastAsiaTheme="minorEastAsia"/>
                <w:color w:val="auto"/>
                <w:kern w:val="2"/>
                <w:sz w:val="24"/>
                <w:szCs w:val="24"/>
                <w:lang w:eastAsia="nl-BE"/>
                <w14:ligatures w14:val="standardContextual"/>
              </w:rPr>
              <w:tab/>
            </w:r>
            <w:r w:rsidRPr="00046E0B">
              <w:rPr>
                <w:rStyle w:val="Hyperlink"/>
              </w:rPr>
              <w:t>Plaats in de lessentabel</w:t>
            </w:r>
            <w:r>
              <w:rPr>
                <w:webHidden/>
              </w:rPr>
              <w:tab/>
            </w:r>
            <w:r>
              <w:rPr>
                <w:webHidden/>
              </w:rPr>
              <w:fldChar w:fldCharType="begin"/>
            </w:r>
            <w:r>
              <w:rPr>
                <w:webHidden/>
              </w:rPr>
              <w:instrText xml:space="preserve"> PAGEREF _Toc156914196 \h </w:instrText>
            </w:r>
            <w:r>
              <w:rPr>
                <w:webHidden/>
              </w:rPr>
            </w:r>
            <w:r>
              <w:rPr>
                <w:webHidden/>
              </w:rPr>
              <w:fldChar w:fldCharType="separate"/>
            </w:r>
            <w:r>
              <w:rPr>
                <w:webHidden/>
              </w:rPr>
              <w:t>7</w:t>
            </w:r>
            <w:r>
              <w:rPr>
                <w:webHidden/>
              </w:rPr>
              <w:fldChar w:fldCharType="end"/>
            </w:r>
          </w:hyperlink>
        </w:p>
        <w:p w14:paraId="1BC1559E" w14:textId="38288D6D" w:rsidR="005676BF" w:rsidRDefault="005676BF">
          <w:pPr>
            <w:pStyle w:val="Inhopg1"/>
            <w:rPr>
              <w:rFonts w:eastAsiaTheme="minorEastAsia"/>
              <w:b w:val="0"/>
              <w:noProof/>
              <w:color w:val="auto"/>
              <w:kern w:val="2"/>
              <w:szCs w:val="24"/>
              <w:lang w:eastAsia="nl-BE"/>
              <w14:ligatures w14:val="standardContextual"/>
            </w:rPr>
          </w:pPr>
          <w:hyperlink w:anchor="_Toc156914197" w:history="1">
            <w:r w:rsidRPr="00046E0B">
              <w:rPr>
                <w:rStyle w:val="Hyperlink"/>
                <w:noProof/>
              </w:rPr>
              <w:t>3</w:t>
            </w:r>
            <w:r>
              <w:rPr>
                <w:rFonts w:eastAsiaTheme="minorEastAsia"/>
                <w:b w:val="0"/>
                <w:noProof/>
                <w:color w:val="auto"/>
                <w:kern w:val="2"/>
                <w:szCs w:val="24"/>
                <w:lang w:eastAsia="nl-BE"/>
                <w14:ligatures w14:val="standardContextual"/>
              </w:rPr>
              <w:tab/>
            </w:r>
            <w:r w:rsidRPr="00046E0B">
              <w:rPr>
                <w:rStyle w:val="Hyperlink"/>
                <w:noProof/>
              </w:rPr>
              <w:t>Pedagogisch-didactische duiding</w:t>
            </w:r>
            <w:r>
              <w:rPr>
                <w:noProof/>
                <w:webHidden/>
              </w:rPr>
              <w:tab/>
            </w:r>
            <w:r>
              <w:rPr>
                <w:noProof/>
                <w:webHidden/>
              </w:rPr>
              <w:fldChar w:fldCharType="begin"/>
            </w:r>
            <w:r>
              <w:rPr>
                <w:noProof/>
                <w:webHidden/>
              </w:rPr>
              <w:instrText xml:space="preserve"> PAGEREF _Toc156914197 \h </w:instrText>
            </w:r>
            <w:r>
              <w:rPr>
                <w:noProof/>
                <w:webHidden/>
              </w:rPr>
            </w:r>
            <w:r>
              <w:rPr>
                <w:noProof/>
                <w:webHidden/>
              </w:rPr>
              <w:fldChar w:fldCharType="separate"/>
            </w:r>
            <w:r>
              <w:rPr>
                <w:noProof/>
                <w:webHidden/>
              </w:rPr>
              <w:t>7</w:t>
            </w:r>
            <w:r>
              <w:rPr>
                <w:noProof/>
                <w:webHidden/>
              </w:rPr>
              <w:fldChar w:fldCharType="end"/>
            </w:r>
          </w:hyperlink>
        </w:p>
        <w:p w14:paraId="62FE4505" w14:textId="3C6058BF" w:rsidR="005676BF" w:rsidRDefault="005676BF">
          <w:pPr>
            <w:pStyle w:val="Inhopg2"/>
            <w:rPr>
              <w:rFonts w:eastAsiaTheme="minorEastAsia"/>
              <w:color w:val="auto"/>
              <w:kern w:val="2"/>
              <w:sz w:val="24"/>
              <w:szCs w:val="24"/>
              <w:lang w:eastAsia="nl-BE"/>
              <w14:ligatures w14:val="standardContextual"/>
            </w:rPr>
          </w:pPr>
          <w:hyperlink w:anchor="_Toc156914198" w:history="1">
            <w:r w:rsidRPr="00046E0B">
              <w:rPr>
                <w:rStyle w:val="Hyperlink"/>
              </w:rPr>
              <w:t>3.1</w:t>
            </w:r>
            <w:r>
              <w:rPr>
                <w:rFonts w:eastAsiaTheme="minorEastAsia"/>
                <w:color w:val="auto"/>
                <w:kern w:val="2"/>
                <w:sz w:val="24"/>
                <w:szCs w:val="24"/>
                <w:lang w:eastAsia="nl-BE"/>
                <w14:ligatures w14:val="standardContextual"/>
              </w:rPr>
              <w:tab/>
            </w:r>
            <w:r w:rsidRPr="00046E0B">
              <w:rPr>
                <w:rStyle w:val="Hyperlink"/>
              </w:rPr>
              <w:t>Magazijnmedewerker en het vormingsconcept</w:t>
            </w:r>
            <w:r>
              <w:rPr>
                <w:webHidden/>
              </w:rPr>
              <w:tab/>
            </w:r>
            <w:r>
              <w:rPr>
                <w:webHidden/>
              </w:rPr>
              <w:fldChar w:fldCharType="begin"/>
            </w:r>
            <w:r>
              <w:rPr>
                <w:webHidden/>
              </w:rPr>
              <w:instrText xml:space="preserve"> PAGEREF _Toc156914198 \h </w:instrText>
            </w:r>
            <w:r>
              <w:rPr>
                <w:webHidden/>
              </w:rPr>
            </w:r>
            <w:r>
              <w:rPr>
                <w:webHidden/>
              </w:rPr>
              <w:fldChar w:fldCharType="separate"/>
            </w:r>
            <w:r>
              <w:rPr>
                <w:webHidden/>
              </w:rPr>
              <w:t>7</w:t>
            </w:r>
            <w:r>
              <w:rPr>
                <w:webHidden/>
              </w:rPr>
              <w:fldChar w:fldCharType="end"/>
            </w:r>
          </w:hyperlink>
        </w:p>
        <w:p w14:paraId="4FAABA9D" w14:textId="157B7C10" w:rsidR="005676BF" w:rsidRDefault="005676BF">
          <w:pPr>
            <w:pStyle w:val="Inhopg2"/>
            <w:rPr>
              <w:rFonts w:eastAsiaTheme="minorEastAsia"/>
              <w:color w:val="auto"/>
              <w:kern w:val="2"/>
              <w:sz w:val="24"/>
              <w:szCs w:val="24"/>
              <w:lang w:eastAsia="nl-BE"/>
              <w14:ligatures w14:val="standardContextual"/>
            </w:rPr>
          </w:pPr>
          <w:hyperlink w:anchor="_Toc156914199" w:history="1">
            <w:r w:rsidRPr="00046E0B">
              <w:rPr>
                <w:rStyle w:val="Hyperlink"/>
              </w:rPr>
              <w:t>3.2</w:t>
            </w:r>
            <w:r>
              <w:rPr>
                <w:rFonts w:eastAsiaTheme="minorEastAsia"/>
                <w:color w:val="auto"/>
                <w:kern w:val="2"/>
                <w:sz w:val="24"/>
                <w:szCs w:val="24"/>
                <w:lang w:eastAsia="nl-BE"/>
                <w14:ligatures w14:val="standardContextual"/>
              </w:rPr>
              <w:tab/>
            </w:r>
            <w:r w:rsidRPr="00046E0B">
              <w:rPr>
                <w:rStyle w:val="Hyperlink"/>
              </w:rPr>
              <w:t>Krachtlijnen</w:t>
            </w:r>
            <w:r>
              <w:rPr>
                <w:webHidden/>
              </w:rPr>
              <w:tab/>
            </w:r>
            <w:r>
              <w:rPr>
                <w:webHidden/>
              </w:rPr>
              <w:fldChar w:fldCharType="begin"/>
            </w:r>
            <w:r>
              <w:rPr>
                <w:webHidden/>
              </w:rPr>
              <w:instrText xml:space="preserve"> PAGEREF _Toc156914199 \h </w:instrText>
            </w:r>
            <w:r>
              <w:rPr>
                <w:webHidden/>
              </w:rPr>
            </w:r>
            <w:r>
              <w:rPr>
                <w:webHidden/>
              </w:rPr>
              <w:fldChar w:fldCharType="separate"/>
            </w:r>
            <w:r>
              <w:rPr>
                <w:webHidden/>
              </w:rPr>
              <w:t>8</w:t>
            </w:r>
            <w:r>
              <w:rPr>
                <w:webHidden/>
              </w:rPr>
              <w:fldChar w:fldCharType="end"/>
            </w:r>
          </w:hyperlink>
        </w:p>
        <w:p w14:paraId="63C60528" w14:textId="0AD0A225" w:rsidR="005676BF" w:rsidRDefault="005676BF">
          <w:pPr>
            <w:pStyle w:val="Inhopg2"/>
            <w:rPr>
              <w:rFonts w:eastAsiaTheme="minorEastAsia"/>
              <w:color w:val="auto"/>
              <w:kern w:val="2"/>
              <w:sz w:val="24"/>
              <w:szCs w:val="24"/>
              <w:lang w:eastAsia="nl-BE"/>
              <w14:ligatures w14:val="standardContextual"/>
            </w:rPr>
          </w:pPr>
          <w:hyperlink w:anchor="_Toc156914200" w:history="1">
            <w:r w:rsidRPr="00046E0B">
              <w:rPr>
                <w:rStyle w:val="Hyperlink"/>
              </w:rPr>
              <w:t>3.3</w:t>
            </w:r>
            <w:r>
              <w:rPr>
                <w:rFonts w:eastAsiaTheme="minorEastAsia"/>
                <w:color w:val="auto"/>
                <w:kern w:val="2"/>
                <w:sz w:val="24"/>
                <w:szCs w:val="24"/>
                <w:lang w:eastAsia="nl-BE"/>
                <w14:ligatures w14:val="standardContextual"/>
              </w:rPr>
              <w:tab/>
            </w:r>
            <w:r w:rsidRPr="00046E0B">
              <w:rPr>
                <w:rStyle w:val="Hyperlink"/>
              </w:rPr>
              <w:t>Opbouw</w:t>
            </w:r>
            <w:r>
              <w:rPr>
                <w:webHidden/>
              </w:rPr>
              <w:tab/>
            </w:r>
            <w:r>
              <w:rPr>
                <w:webHidden/>
              </w:rPr>
              <w:fldChar w:fldCharType="begin"/>
            </w:r>
            <w:r>
              <w:rPr>
                <w:webHidden/>
              </w:rPr>
              <w:instrText xml:space="preserve"> PAGEREF _Toc156914200 \h </w:instrText>
            </w:r>
            <w:r>
              <w:rPr>
                <w:webHidden/>
              </w:rPr>
            </w:r>
            <w:r>
              <w:rPr>
                <w:webHidden/>
              </w:rPr>
              <w:fldChar w:fldCharType="separate"/>
            </w:r>
            <w:r>
              <w:rPr>
                <w:webHidden/>
              </w:rPr>
              <w:t>8</w:t>
            </w:r>
            <w:r>
              <w:rPr>
                <w:webHidden/>
              </w:rPr>
              <w:fldChar w:fldCharType="end"/>
            </w:r>
          </w:hyperlink>
        </w:p>
        <w:p w14:paraId="3EC0AD7E" w14:textId="7C18CC1D" w:rsidR="005676BF" w:rsidRDefault="005676BF">
          <w:pPr>
            <w:pStyle w:val="Inhopg2"/>
            <w:rPr>
              <w:rFonts w:eastAsiaTheme="minorEastAsia"/>
              <w:color w:val="auto"/>
              <w:kern w:val="2"/>
              <w:sz w:val="24"/>
              <w:szCs w:val="24"/>
              <w:lang w:eastAsia="nl-BE"/>
              <w14:ligatures w14:val="standardContextual"/>
            </w:rPr>
          </w:pPr>
          <w:hyperlink w:anchor="_Toc156914201" w:history="1">
            <w:r w:rsidRPr="00046E0B">
              <w:rPr>
                <w:rStyle w:val="Hyperlink"/>
              </w:rPr>
              <w:t>3.4</w:t>
            </w:r>
            <w:r>
              <w:rPr>
                <w:rFonts w:eastAsiaTheme="minorEastAsia"/>
                <w:color w:val="auto"/>
                <w:kern w:val="2"/>
                <w:sz w:val="24"/>
                <w:szCs w:val="24"/>
                <w:lang w:eastAsia="nl-BE"/>
                <w14:ligatures w14:val="standardContextual"/>
              </w:rPr>
              <w:tab/>
            </w:r>
            <w:r w:rsidRPr="00046E0B">
              <w:rPr>
                <w:rStyle w:val="Hyperlink"/>
              </w:rPr>
              <w:t>Leerlijnen</w:t>
            </w:r>
            <w:r>
              <w:rPr>
                <w:webHidden/>
              </w:rPr>
              <w:tab/>
            </w:r>
            <w:r>
              <w:rPr>
                <w:webHidden/>
              </w:rPr>
              <w:fldChar w:fldCharType="begin"/>
            </w:r>
            <w:r>
              <w:rPr>
                <w:webHidden/>
              </w:rPr>
              <w:instrText xml:space="preserve"> PAGEREF _Toc156914201 \h </w:instrText>
            </w:r>
            <w:r>
              <w:rPr>
                <w:webHidden/>
              </w:rPr>
            </w:r>
            <w:r>
              <w:rPr>
                <w:webHidden/>
              </w:rPr>
              <w:fldChar w:fldCharType="separate"/>
            </w:r>
            <w:r>
              <w:rPr>
                <w:webHidden/>
              </w:rPr>
              <w:t>8</w:t>
            </w:r>
            <w:r>
              <w:rPr>
                <w:webHidden/>
              </w:rPr>
              <w:fldChar w:fldCharType="end"/>
            </w:r>
          </w:hyperlink>
        </w:p>
        <w:p w14:paraId="00CC8C13" w14:textId="71DE25E9" w:rsidR="005676BF" w:rsidRDefault="005676BF">
          <w:pPr>
            <w:pStyle w:val="Inhopg3"/>
            <w:rPr>
              <w:rFonts w:eastAsiaTheme="minorEastAsia"/>
              <w:noProof/>
              <w:color w:val="auto"/>
              <w:kern w:val="2"/>
              <w:sz w:val="24"/>
              <w:szCs w:val="24"/>
              <w:lang w:eastAsia="nl-BE"/>
              <w14:ligatures w14:val="standardContextual"/>
            </w:rPr>
          </w:pPr>
          <w:hyperlink w:anchor="_Toc156914202" w:history="1">
            <w:r w:rsidRPr="00046E0B">
              <w:rPr>
                <w:rStyle w:val="Hyperlink"/>
                <w:noProof/>
              </w:rPr>
              <w:t>3.4.1</w:t>
            </w:r>
            <w:r>
              <w:rPr>
                <w:rFonts w:eastAsiaTheme="minorEastAsia"/>
                <w:noProof/>
                <w:color w:val="auto"/>
                <w:kern w:val="2"/>
                <w:sz w:val="24"/>
                <w:szCs w:val="24"/>
                <w:lang w:eastAsia="nl-BE"/>
                <w14:ligatures w14:val="standardContextual"/>
              </w:rPr>
              <w:tab/>
            </w:r>
            <w:r w:rsidRPr="00046E0B">
              <w:rPr>
                <w:rStyle w:val="Hyperlink"/>
                <w:noProof/>
              </w:rPr>
              <w:t>Samenhang in de tweede graad</w:t>
            </w:r>
            <w:r>
              <w:rPr>
                <w:noProof/>
                <w:webHidden/>
              </w:rPr>
              <w:tab/>
            </w:r>
            <w:r>
              <w:rPr>
                <w:noProof/>
                <w:webHidden/>
              </w:rPr>
              <w:fldChar w:fldCharType="begin"/>
            </w:r>
            <w:r>
              <w:rPr>
                <w:noProof/>
                <w:webHidden/>
              </w:rPr>
              <w:instrText xml:space="preserve"> PAGEREF _Toc156914202 \h </w:instrText>
            </w:r>
            <w:r>
              <w:rPr>
                <w:noProof/>
                <w:webHidden/>
              </w:rPr>
            </w:r>
            <w:r>
              <w:rPr>
                <w:noProof/>
                <w:webHidden/>
              </w:rPr>
              <w:fldChar w:fldCharType="separate"/>
            </w:r>
            <w:r>
              <w:rPr>
                <w:noProof/>
                <w:webHidden/>
              </w:rPr>
              <w:t>8</w:t>
            </w:r>
            <w:r>
              <w:rPr>
                <w:noProof/>
                <w:webHidden/>
              </w:rPr>
              <w:fldChar w:fldCharType="end"/>
            </w:r>
          </w:hyperlink>
        </w:p>
        <w:p w14:paraId="42266B73" w14:textId="23E2E922" w:rsidR="005676BF" w:rsidRDefault="005676BF">
          <w:pPr>
            <w:pStyle w:val="Inhopg3"/>
            <w:rPr>
              <w:rFonts w:eastAsiaTheme="minorEastAsia"/>
              <w:noProof/>
              <w:color w:val="auto"/>
              <w:kern w:val="2"/>
              <w:sz w:val="24"/>
              <w:szCs w:val="24"/>
              <w:lang w:eastAsia="nl-BE"/>
              <w14:ligatures w14:val="standardContextual"/>
            </w:rPr>
          </w:pPr>
          <w:hyperlink w:anchor="_Toc156914203" w:history="1">
            <w:r w:rsidRPr="00046E0B">
              <w:rPr>
                <w:rStyle w:val="Hyperlink"/>
                <w:noProof/>
              </w:rPr>
              <w:t>3.4.2</w:t>
            </w:r>
            <w:r>
              <w:rPr>
                <w:rFonts w:eastAsiaTheme="minorEastAsia"/>
                <w:noProof/>
                <w:color w:val="auto"/>
                <w:kern w:val="2"/>
                <w:sz w:val="24"/>
                <w:szCs w:val="24"/>
                <w:lang w:eastAsia="nl-BE"/>
                <w14:ligatures w14:val="standardContextual"/>
              </w:rPr>
              <w:tab/>
            </w:r>
            <w:r w:rsidRPr="00046E0B">
              <w:rPr>
                <w:rStyle w:val="Hyperlink"/>
                <w:noProof/>
              </w:rPr>
              <w:t>Samenhang met de derde graad</w:t>
            </w:r>
            <w:r>
              <w:rPr>
                <w:noProof/>
                <w:webHidden/>
              </w:rPr>
              <w:tab/>
            </w:r>
            <w:r>
              <w:rPr>
                <w:noProof/>
                <w:webHidden/>
              </w:rPr>
              <w:fldChar w:fldCharType="begin"/>
            </w:r>
            <w:r>
              <w:rPr>
                <w:noProof/>
                <w:webHidden/>
              </w:rPr>
              <w:instrText xml:space="preserve"> PAGEREF _Toc156914203 \h </w:instrText>
            </w:r>
            <w:r>
              <w:rPr>
                <w:noProof/>
                <w:webHidden/>
              </w:rPr>
            </w:r>
            <w:r>
              <w:rPr>
                <w:noProof/>
                <w:webHidden/>
              </w:rPr>
              <w:fldChar w:fldCharType="separate"/>
            </w:r>
            <w:r>
              <w:rPr>
                <w:noProof/>
                <w:webHidden/>
              </w:rPr>
              <w:t>9</w:t>
            </w:r>
            <w:r>
              <w:rPr>
                <w:noProof/>
                <w:webHidden/>
              </w:rPr>
              <w:fldChar w:fldCharType="end"/>
            </w:r>
          </w:hyperlink>
        </w:p>
        <w:p w14:paraId="56F4FD9C" w14:textId="6FD9A3D0" w:rsidR="005676BF" w:rsidRDefault="005676BF">
          <w:pPr>
            <w:pStyle w:val="Inhopg2"/>
            <w:rPr>
              <w:rFonts w:eastAsiaTheme="minorEastAsia"/>
              <w:color w:val="auto"/>
              <w:kern w:val="2"/>
              <w:sz w:val="24"/>
              <w:szCs w:val="24"/>
              <w:lang w:eastAsia="nl-BE"/>
              <w14:ligatures w14:val="standardContextual"/>
            </w:rPr>
          </w:pPr>
          <w:hyperlink w:anchor="_Toc156914204" w:history="1">
            <w:r w:rsidRPr="00046E0B">
              <w:rPr>
                <w:rStyle w:val="Hyperlink"/>
              </w:rPr>
              <w:t>3.5</w:t>
            </w:r>
            <w:r>
              <w:rPr>
                <w:rFonts w:eastAsiaTheme="minorEastAsia"/>
                <w:color w:val="auto"/>
                <w:kern w:val="2"/>
                <w:sz w:val="24"/>
                <w:szCs w:val="24"/>
                <w:lang w:eastAsia="nl-BE"/>
                <w14:ligatures w14:val="standardContextual"/>
              </w:rPr>
              <w:tab/>
            </w:r>
            <w:r w:rsidRPr="00046E0B">
              <w:rPr>
                <w:rStyle w:val="Hyperlink"/>
              </w:rPr>
              <w:t>Aandachtspunten</w:t>
            </w:r>
            <w:r>
              <w:rPr>
                <w:webHidden/>
              </w:rPr>
              <w:tab/>
            </w:r>
            <w:r>
              <w:rPr>
                <w:webHidden/>
              </w:rPr>
              <w:fldChar w:fldCharType="begin"/>
            </w:r>
            <w:r>
              <w:rPr>
                <w:webHidden/>
              </w:rPr>
              <w:instrText xml:space="preserve"> PAGEREF _Toc156914204 \h </w:instrText>
            </w:r>
            <w:r>
              <w:rPr>
                <w:webHidden/>
              </w:rPr>
            </w:r>
            <w:r>
              <w:rPr>
                <w:webHidden/>
              </w:rPr>
              <w:fldChar w:fldCharType="separate"/>
            </w:r>
            <w:r>
              <w:rPr>
                <w:webHidden/>
              </w:rPr>
              <w:t>9</w:t>
            </w:r>
            <w:r>
              <w:rPr>
                <w:webHidden/>
              </w:rPr>
              <w:fldChar w:fldCharType="end"/>
            </w:r>
          </w:hyperlink>
        </w:p>
        <w:p w14:paraId="0FB21F05" w14:textId="62D9B600" w:rsidR="005676BF" w:rsidRDefault="005676BF">
          <w:pPr>
            <w:pStyle w:val="Inhopg2"/>
            <w:rPr>
              <w:rFonts w:eastAsiaTheme="minorEastAsia"/>
              <w:color w:val="auto"/>
              <w:kern w:val="2"/>
              <w:sz w:val="24"/>
              <w:szCs w:val="24"/>
              <w:lang w:eastAsia="nl-BE"/>
              <w14:ligatures w14:val="standardContextual"/>
            </w:rPr>
          </w:pPr>
          <w:hyperlink w:anchor="_Toc156914205" w:history="1">
            <w:r w:rsidRPr="00046E0B">
              <w:rPr>
                <w:rStyle w:val="Hyperlink"/>
              </w:rPr>
              <w:t>3.6</w:t>
            </w:r>
            <w:r>
              <w:rPr>
                <w:rFonts w:eastAsiaTheme="minorEastAsia"/>
                <w:color w:val="auto"/>
                <w:kern w:val="2"/>
                <w:sz w:val="24"/>
                <w:szCs w:val="24"/>
                <w:lang w:eastAsia="nl-BE"/>
                <w14:ligatures w14:val="standardContextual"/>
              </w:rPr>
              <w:tab/>
            </w:r>
            <w:r w:rsidRPr="00046E0B">
              <w:rPr>
                <w:rStyle w:val="Hyperlink"/>
              </w:rPr>
              <w:t>Leerplanpagina</w:t>
            </w:r>
            <w:r>
              <w:rPr>
                <w:webHidden/>
              </w:rPr>
              <w:tab/>
            </w:r>
            <w:r>
              <w:rPr>
                <w:webHidden/>
              </w:rPr>
              <w:fldChar w:fldCharType="begin"/>
            </w:r>
            <w:r>
              <w:rPr>
                <w:webHidden/>
              </w:rPr>
              <w:instrText xml:space="preserve"> PAGEREF _Toc156914205 \h </w:instrText>
            </w:r>
            <w:r>
              <w:rPr>
                <w:webHidden/>
              </w:rPr>
            </w:r>
            <w:r>
              <w:rPr>
                <w:webHidden/>
              </w:rPr>
              <w:fldChar w:fldCharType="separate"/>
            </w:r>
            <w:r>
              <w:rPr>
                <w:webHidden/>
              </w:rPr>
              <w:t>9</w:t>
            </w:r>
            <w:r>
              <w:rPr>
                <w:webHidden/>
              </w:rPr>
              <w:fldChar w:fldCharType="end"/>
            </w:r>
          </w:hyperlink>
        </w:p>
        <w:p w14:paraId="3F5CB206" w14:textId="52418988" w:rsidR="005676BF" w:rsidRDefault="005676BF">
          <w:pPr>
            <w:pStyle w:val="Inhopg1"/>
            <w:rPr>
              <w:rFonts w:eastAsiaTheme="minorEastAsia"/>
              <w:b w:val="0"/>
              <w:noProof/>
              <w:color w:val="auto"/>
              <w:kern w:val="2"/>
              <w:szCs w:val="24"/>
              <w:lang w:eastAsia="nl-BE"/>
              <w14:ligatures w14:val="standardContextual"/>
            </w:rPr>
          </w:pPr>
          <w:hyperlink w:anchor="_Toc156914206" w:history="1">
            <w:r w:rsidRPr="00046E0B">
              <w:rPr>
                <w:rStyle w:val="Hyperlink"/>
                <w:noProof/>
              </w:rPr>
              <w:t>4</w:t>
            </w:r>
            <w:r>
              <w:rPr>
                <w:rFonts w:eastAsiaTheme="minorEastAsia"/>
                <w:b w:val="0"/>
                <w:noProof/>
                <w:color w:val="auto"/>
                <w:kern w:val="2"/>
                <w:szCs w:val="24"/>
                <w:lang w:eastAsia="nl-BE"/>
                <w14:ligatures w14:val="standardContextual"/>
              </w:rPr>
              <w:tab/>
            </w:r>
            <w:r w:rsidRPr="00046E0B">
              <w:rPr>
                <w:rStyle w:val="Hyperlink"/>
                <w:noProof/>
              </w:rPr>
              <w:t>Leerplandoelen</w:t>
            </w:r>
            <w:r>
              <w:rPr>
                <w:noProof/>
                <w:webHidden/>
              </w:rPr>
              <w:tab/>
            </w:r>
            <w:r>
              <w:rPr>
                <w:noProof/>
                <w:webHidden/>
              </w:rPr>
              <w:fldChar w:fldCharType="begin"/>
            </w:r>
            <w:r>
              <w:rPr>
                <w:noProof/>
                <w:webHidden/>
              </w:rPr>
              <w:instrText xml:space="preserve"> PAGEREF _Toc156914206 \h </w:instrText>
            </w:r>
            <w:r>
              <w:rPr>
                <w:noProof/>
                <w:webHidden/>
              </w:rPr>
            </w:r>
            <w:r>
              <w:rPr>
                <w:noProof/>
                <w:webHidden/>
              </w:rPr>
              <w:fldChar w:fldCharType="separate"/>
            </w:r>
            <w:r>
              <w:rPr>
                <w:noProof/>
                <w:webHidden/>
              </w:rPr>
              <w:t>10</w:t>
            </w:r>
            <w:r>
              <w:rPr>
                <w:noProof/>
                <w:webHidden/>
              </w:rPr>
              <w:fldChar w:fldCharType="end"/>
            </w:r>
          </w:hyperlink>
        </w:p>
        <w:p w14:paraId="6226544A" w14:textId="79161767" w:rsidR="005676BF" w:rsidRDefault="005676BF">
          <w:pPr>
            <w:pStyle w:val="Inhopg2"/>
            <w:rPr>
              <w:rFonts w:eastAsiaTheme="minorEastAsia"/>
              <w:color w:val="auto"/>
              <w:kern w:val="2"/>
              <w:sz w:val="24"/>
              <w:szCs w:val="24"/>
              <w:lang w:eastAsia="nl-BE"/>
              <w14:ligatures w14:val="standardContextual"/>
            </w:rPr>
          </w:pPr>
          <w:hyperlink w:anchor="_Toc156914207" w:history="1">
            <w:r w:rsidRPr="00046E0B">
              <w:rPr>
                <w:rStyle w:val="Hyperlink"/>
              </w:rPr>
              <w:t>4.1</w:t>
            </w:r>
            <w:r>
              <w:rPr>
                <w:rFonts w:eastAsiaTheme="minorEastAsia"/>
                <w:color w:val="auto"/>
                <w:kern w:val="2"/>
                <w:sz w:val="24"/>
                <w:szCs w:val="24"/>
                <w:lang w:eastAsia="nl-BE"/>
                <w14:ligatures w14:val="standardContextual"/>
              </w:rPr>
              <w:tab/>
            </w:r>
            <w:r w:rsidRPr="00046E0B">
              <w:rPr>
                <w:rStyle w:val="Hyperlink"/>
              </w:rPr>
              <w:t>Basiscompetenties in een magazijnomgeving</w:t>
            </w:r>
            <w:r>
              <w:rPr>
                <w:webHidden/>
              </w:rPr>
              <w:tab/>
            </w:r>
            <w:r>
              <w:rPr>
                <w:webHidden/>
              </w:rPr>
              <w:fldChar w:fldCharType="begin"/>
            </w:r>
            <w:r>
              <w:rPr>
                <w:webHidden/>
              </w:rPr>
              <w:instrText xml:space="preserve"> PAGEREF _Toc156914207 \h </w:instrText>
            </w:r>
            <w:r>
              <w:rPr>
                <w:webHidden/>
              </w:rPr>
            </w:r>
            <w:r>
              <w:rPr>
                <w:webHidden/>
              </w:rPr>
              <w:fldChar w:fldCharType="separate"/>
            </w:r>
            <w:r>
              <w:rPr>
                <w:webHidden/>
              </w:rPr>
              <w:t>10</w:t>
            </w:r>
            <w:r>
              <w:rPr>
                <w:webHidden/>
              </w:rPr>
              <w:fldChar w:fldCharType="end"/>
            </w:r>
          </w:hyperlink>
        </w:p>
        <w:p w14:paraId="737C78FD" w14:textId="7CAD4FFB" w:rsidR="005676BF" w:rsidRDefault="005676BF">
          <w:pPr>
            <w:pStyle w:val="Inhopg2"/>
            <w:rPr>
              <w:rFonts w:eastAsiaTheme="minorEastAsia"/>
              <w:color w:val="auto"/>
              <w:kern w:val="2"/>
              <w:sz w:val="24"/>
              <w:szCs w:val="24"/>
              <w:lang w:eastAsia="nl-BE"/>
              <w14:ligatures w14:val="standardContextual"/>
            </w:rPr>
          </w:pPr>
          <w:hyperlink w:anchor="_Toc156914208" w:history="1">
            <w:r w:rsidRPr="00046E0B">
              <w:rPr>
                <w:rStyle w:val="Hyperlink"/>
              </w:rPr>
              <w:t>4.2</w:t>
            </w:r>
            <w:r>
              <w:rPr>
                <w:rFonts w:eastAsiaTheme="minorEastAsia"/>
                <w:color w:val="auto"/>
                <w:kern w:val="2"/>
                <w:sz w:val="24"/>
                <w:szCs w:val="24"/>
                <w:lang w:eastAsia="nl-BE"/>
                <w14:ligatures w14:val="standardContextual"/>
              </w:rPr>
              <w:tab/>
            </w:r>
            <w:r w:rsidRPr="00046E0B">
              <w:rPr>
                <w:rStyle w:val="Hyperlink"/>
              </w:rPr>
              <w:t>De documenten- en goederenstroom</w:t>
            </w:r>
            <w:r>
              <w:rPr>
                <w:webHidden/>
              </w:rPr>
              <w:tab/>
            </w:r>
            <w:r>
              <w:rPr>
                <w:webHidden/>
              </w:rPr>
              <w:fldChar w:fldCharType="begin"/>
            </w:r>
            <w:r>
              <w:rPr>
                <w:webHidden/>
              </w:rPr>
              <w:instrText xml:space="preserve"> PAGEREF _Toc156914208 \h </w:instrText>
            </w:r>
            <w:r>
              <w:rPr>
                <w:webHidden/>
              </w:rPr>
            </w:r>
            <w:r>
              <w:rPr>
                <w:webHidden/>
              </w:rPr>
              <w:fldChar w:fldCharType="separate"/>
            </w:r>
            <w:r>
              <w:rPr>
                <w:webHidden/>
              </w:rPr>
              <w:t>12</w:t>
            </w:r>
            <w:r>
              <w:rPr>
                <w:webHidden/>
              </w:rPr>
              <w:fldChar w:fldCharType="end"/>
            </w:r>
          </w:hyperlink>
        </w:p>
        <w:p w14:paraId="093A8783" w14:textId="13B32AC3" w:rsidR="005676BF" w:rsidRDefault="005676BF">
          <w:pPr>
            <w:pStyle w:val="Inhopg2"/>
            <w:rPr>
              <w:rFonts w:eastAsiaTheme="minorEastAsia"/>
              <w:color w:val="auto"/>
              <w:kern w:val="2"/>
              <w:sz w:val="24"/>
              <w:szCs w:val="24"/>
              <w:lang w:eastAsia="nl-BE"/>
              <w14:ligatures w14:val="standardContextual"/>
            </w:rPr>
          </w:pPr>
          <w:hyperlink w:anchor="_Toc156914209" w:history="1">
            <w:r w:rsidRPr="00046E0B">
              <w:rPr>
                <w:rStyle w:val="Hyperlink"/>
              </w:rPr>
              <w:t>4.3</w:t>
            </w:r>
            <w:r>
              <w:rPr>
                <w:rFonts w:eastAsiaTheme="minorEastAsia"/>
                <w:color w:val="auto"/>
                <w:kern w:val="2"/>
                <w:sz w:val="24"/>
                <w:szCs w:val="24"/>
                <w:lang w:eastAsia="nl-BE"/>
                <w14:ligatures w14:val="standardContextual"/>
              </w:rPr>
              <w:tab/>
            </w:r>
            <w:r w:rsidRPr="00046E0B">
              <w:rPr>
                <w:rStyle w:val="Hyperlink"/>
              </w:rPr>
              <w:t>Ontvangst en opslag van goederen</w:t>
            </w:r>
            <w:r>
              <w:rPr>
                <w:webHidden/>
              </w:rPr>
              <w:tab/>
            </w:r>
            <w:r>
              <w:rPr>
                <w:webHidden/>
              </w:rPr>
              <w:fldChar w:fldCharType="begin"/>
            </w:r>
            <w:r>
              <w:rPr>
                <w:webHidden/>
              </w:rPr>
              <w:instrText xml:space="preserve"> PAGEREF _Toc156914209 \h </w:instrText>
            </w:r>
            <w:r>
              <w:rPr>
                <w:webHidden/>
              </w:rPr>
            </w:r>
            <w:r>
              <w:rPr>
                <w:webHidden/>
              </w:rPr>
              <w:fldChar w:fldCharType="separate"/>
            </w:r>
            <w:r>
              <w:rPr>
                <w:webHidden/>
              </w:rPr>
              <w:t>13</w:t>
            </w:r>
            <w:r>
              <w:rPr>
                <w:webHidden/>
              </w:rPr>
              <w:fldChar w:fldCharType="end"/>
            </w:r>
          </w:hyperlink>
        </w:p>
        <w:p w14:paraId="256D5AF9" w14:textId="18F988DC" w:rsidR="005676BF" w:rsidRDefault="005676BF">
          <w:pPr>
            <w:pStyle w:val="Inhopg2"/>
            <w:rPr>
              <w:rFonts w:eastAsiaTheme="minorEastAsia"/>
              <w:color w:val="auto"/>
              <w:kern w:val="2"/>
              <w:sz w:val="24"/>
              <w:szCs w:val="24"/>
              <w:lang w:eastAsia="nl-BE"/>
              <w14:ligatures w14:val="standardContextual"/>
            </w:rPr>
          </w:pPr>
          <w:hyperlink w:anchor="_Toc156914210" w:history="1">
            <w:r w:rsidRPr="00046E0B">
              <w:rPr>
                <w:rStyle w:val="Hyperlink"/>
              </w:rPr>
              <w:t>4.4</w:t>
            </w:r>
            <w:r>
              <w:rPr>
                <w:rFonts w:eastAsiaTheme="minorEastAsia"/>
                <w:color w:val="auto"/>
                <w:kern w:val="2"/>
                <w:sz w:val="24"/>
                <w:szCs w:val="24"/>
                <w:lang w:eastAsia="nl-BE"/>
                <w14:ligatures w14:val="standardContextual"/>
              </w:rPr>
              <w:tab/>
            </w:r>
            <w:r w:rsidRPr="00046E0B">
              <w:rPr>
                <w:rStyle w:val="Hyperlink"/>
              </w:rPr>
              <w:t>Orderverzamelen</w:t>
            </w:r>
            <w:r>
              <w:rPr>
                <w:webHidden/>
              </w:rPr>
              <w:tab/>
            </w:r>
            <w:r>
              <w:rPr>
                <w:webHidden/>
              </w:rPr>
              <w:fldChar w:fldCharType="begin"/>
            </w:r>
            <w:r>
              <w:rPr>
                <w:webHidden/>
              </w:rPr>
              <w:instrText xml:space="preserve"> PAGEREF _Toc156914210 \h </w:instrText>
            </w:r>
            <w:r>
              <w:rPr>
                <w:webHidden/>
              </w:rPr>
            </w:r>
            <w:r>
              <w:rPr>
                <w:webHidden/>
              </w:rPr>
              <w:fldChar w:fldCharType="separate"/>
            </w:r>
            <w:r>
              <w:rPr>
                <w:webHidden/>
              </w:rPr>
              <w:t>14</w:t>
            </w:r>
            <w:r>
              <w:rPr>
                <w:webHidden/>
              </w:rPr>
              <w:fldChar w:fldCharType="end"/>
            </w:r>
          </w:hyperlink>
        </w:p>
        <w:p w14:paraId="6F47C6A4" w14:textId="7D3D7FCB" w:rsidR="005676BF" w:rsidRDefault="005676BF">
          <w:pPr>
            <w:pStyle w:val="Inhopg2"/>
            <w:rPr>
              <w:rFonts w:eastAsiaTheme="minorEastAsia"/>
              <w:color w:val="auto"/>
              <w:kern w:val="2"/>
              <w:sz w:val="24"/>
              <w:szCs w:val="24"/>
              <w:lang w:eastAsia="nl-BE"/>
              <w14:ligatures w14:val="standardContextual"/>
            </w:rPr>
          </w:pPr>
          <w:hyperlink w:anchor="_Toc156914211" w:history="1">
            <w:r w:rsidRPr="00046E0B">
              <w:rPr>
                <w:rStyle w:val="Hyperlink"/>
              </w:rPr>
              <w:t>4.5</w:t>
            </w:r>
            <w:r>
              <w:rPr>
                <w:rFonts w:eastAsiaTheme="minorEastAsia"/>
                <w:color w:val="auto"/>
                <w:kern w:val="2"/>
                <w:sz w:val="24"/>
                <w:szCs w:val="24"/>
                <w:lang w:eastAsia="nl-BE"/>
                <w14:ligatures w14:val="standardContextual"/>
              </w:rPr>
              <w:tab/>
            </w:r>
            <w:r w:rsidRPr="00046E0B">
              <w:rPr>
                <w:rStyle w:val="Hyperlink"/>
              </w:rPr>
              <w:t>Verzending van goederen</w:t>
            </w:r>
            <w:r>
              <w:rPr>
                <w:webHidden/>
              </w:rPr>
              <w:tab/>
            </w:r>
            <w:r>
              <w:rPr>
                <w:webHidden/>
              </w:rPr>
              <w:fldChar w:fldCharType="begin"/>
            </w:r>
            <w:r>
              <w:rPr>
                <w:webHidden/>
              </w:rPr>
              <w:instrText xml:space="preserve"> PAGEREF _Toc156914211 \h </w:instrText>
            </w:r>
            <w:r>
              <w:rPr>
                <w:webHidden/>
              </w:rPr>
            </w:r>
            <w:r>
              <w:rPr>
                <w:webHidden/>
              </w:rPr>
              <w:fldChar w:fldCharType="separate"/>
            </w:r>
            <w:r>
              <w:rPr>
                <w:webHidden/>
              </w:rPr>
              <w:t>15</w:t>
            </w:r>
            <w:r>
              <w:rPr>
                <w:webHidden/>
              </w:rPr>
              <w:fldChar w:fldCharType="end"/>
            </w:r>
          </w:hyperlink>
        </w:p>
        <w:p w14:paraId="2F9C66A8" w14:textId="4CFF74A1" w:rsidR="005676BF" w:rsidRDefault="005676BF">
          <w:pPr>
            <w:pStyle w:val="Inhopg2"/>
            <w:rPr>
              <w:rFonts w:eastAsiaTheme="minorEastAsia"/>
              <w:color w:val="auto"/>
              <w:kern w:val="2"/>
              <w:sz w:val="24"/>
              <w:szCs w:val="24"/>
              <w:lang w:eastAsia="nl-BE"/>
              <w14:ligatures w14:val="standardContextual"/>
            </w:rPr>
          </w:pPr>
          <w:hyperlink w:anchor="_Toc156914212" w:history="1">
            <w:r w:rsidRPr="00046E0B">
              <w:rPr>
                <w:rStyle w:val="Hyperlink"/>
              </w:rPr>
              <w:t>4.6</w:t>
            </w:r>
            <w:r>
              <w:rPr>
                <w:rFonts w:eastAsiaTheme="minorEastAsia"/>
                <w:color w:val="auto"/>
                <w:kern w:val="2"/>
                <w:sz w:val="24"/>
                <w:szCs w:val="24"/>
                <w:lang w:eastAsia="nl-BE"/>
                <w14:ligatures w14:val="standardContextual"/>
              </w:rPr>
              <w:tab/>
            </w:r>
            <w:r w:rsidRPr="00046E0B">
              <w:rPr>
                <w:rStyle w:val="Hyperlink"/>
              </w:rPr>
              <w:t>Een oplossing ontwerpen voor een probleem in de context van logistiek</w:t>
            </w:r>
            <w:r>
              <w:rPr>
                <w:webHidden/>
              </w:rPr>
              <w:tab/>
            </w:r>
            <w:r>
              <w:rPr>
                <w:webHidden/>
              </w:rPr>
              <w:fldChar w:fldCharType="begin"/>
            </w:r>
            <w:r>
              <w:rPr>
                <w:webHidden/>
              </w:rPr>
              <w:instrText xml:space="preserve"> PAGEREF _Toc156914212 \h </w:instrText>
            </w:r>
            <w:r>
              <w:rPr>
                <w:webHidden/>
              </w:rPr>
            </w:r>
            <w:r>
              <w:rPr>
                <w:webHidden/>
              </w:rPr>
              <w:fldChar w:fldCharType="separate"/>
            </w:r>
            <w:r>
              <w:rPr>
                <w:webHidden/>
              </w:rPr>
              <w:t>16</w:t>
            </w:r>
            <w:r>
              <w:rPr>
                <w:webHidden/>
              </w:rPr>
              <w:fldChar w:fldCharType="end"/>
            </w:r>
          </w:hyperlink>
        </w:p>
        <w:p w14:paraId="1E1B1639" w14:textId="40424069" w:rsidR="005676BF" w:rsidRDefault="005676BF">
          <w:pPr>
            <w:pStyle w:val="Inhopg1"/>
            <w:rPr>
              <w:rFonts w:eastAsiaTheme="minorEastAsia"/>
              <w:b w:val="0"/>
              <w:noProof/>
              <w:color w:val="auto"/>
              <w:kern w:val="2"/>
              <w:szCs w:val="24"/>
              <w:lang w:eastAsia="nl-BE"/>
              <w14:ligatures w14:val="standardContextual"/>
            </w:rPr>
          </w:pPr>
          <w:hyperlink w:anchor="_Toc156914213" w:history="1">
            <w:r w:rsidRPr="00046E0B">
              <w:rPr>
                <w:rStyle w:val="Hyperlink"/>
                <w:noProof/>
              </w:rPr>
              <w:t>5</w:t>
            </w:r>
            <w:r>
              <w:rPr>
                <w:rFonts w:eastAsiaTheme="minorEastAsia"/>
                <w:b w:val="0"/>
                <w:noProof/>
                <w:color w:val="auto"/>
                <w:kern w:val="2"/>
                <w:szCs w:val="24"/>
                <w:lang w:eastAsia="nl-BE"/>
                <w14:ligatures w14:val="standardContextual"/>
              </w:rPr>
              <w:tab/>
            </w:r>
            <w:r w:rsidRPr="00046E0B">
              <w:rPr>
                <w:rStyle w:val="Hyperlink"/>
                <w:noProof/>
              </w:rPr>
              <w:t>Lexicon</w:t>
            </w:r>
            <w:r>
              <w:rPr>
                <w:noProof/>
                <w:webHidden/>
              </w:rPr>
              <w:tab/>
            </w:r>
            <w:r>
              <w:rPr>
                <w:noProof/>
                <w:webHidden/>
              </w:rPr>
              <w:fldChar w:fldCharType="begin"/>
            </w:r>
            <w:r>
              <w:rPr>
                <w:noProof/>
                <w:webHidden/>
              </w:rPr>
              <w:instrText xml:space="preserve"> PAGEREF _Toc156914213 \h </w:instrText>
            </w:r>
            <w:r>
              <w:rPr>
                <w:noProof/>
                <w:webHidden/>
              </w:rPr>
            </w:r>
            <w:r>
              <w:rPr>
                <w:noProof/>
                <w:webHidden/>
              </w:rPr>
              <w:fldChar w:fldCharType="separate"/>
            </w:r>
            <w:r>
              <w:rPr>
                <w:noProof/>
                <w:webHidden/>
              </w:rPr>
              <w:t>17</w:t>
            </w:r>
            <w:r>
              <w:rPr>
                <w:noProof/>
                <w:webHidden/>
              </w:rPr>
              <w:fldChar w:fldCharType="end"/>
            </w:r>
          </w:hyperlink>
        </w:p>
        <w:p w14:paraId="10303E5C" w14:textId="4226938A" w:rsidR="005676BF" w:rsidRDefault="005676BF">
          <w:pPr>
            <w:pStyle w:val="Inhopg1"/>
            <w:rPr>
              <w:rFonts w:eastAsiaTheme="minorEastAsia"/>
              <w:b w:val="0"/>
              <w:noProof/>
              <w:color w:val="auto"/>
              <w:kern w:val="2"/>
              <w:szCs w:val="24"/>
              <w:lang w:eastAsia="nl-BE"/>
              <w14:ligatures w14:val="standardContextual"/>
            </w:rPr>
          </w:pPr>
          <w:hyperlink w:anchor="_Toc156914214" w:history="1">
            <w:r w:rsidRPr="00046E0B">
              <w:rPr>
                <w:rStyle w:val="Hyperlink"/>
                <w:noProof/>
              </w:rPr>
              <w:t>6</w:t>
            </w:r>
            <w:r>
              <w:rPr>
                <w:rFonts w:eastAsiaTheme="minorEastAsia"/>
                <w:b w:val="0"/>
                <w:noProof/>
                <w:color w:val="auto"/>
                <w:kern w:val="2"/>
                <w:szCs w:val="24"/>
                <w:lang w:eastAsia="nl-BE"/>
                <w14:ligatures w14:val="standardContextual"/>
              </w:rPr>
              <w:tab/>
            </w:r>
            <w:r w:rsidRPr="00046E0B">
              <w:rPr>
                <w:rStyle w:val="Hyperlink"/>
                <w:noProof/>
              </w:rPr>
              <w:t>Basisuitrusting</w:t>
            </w:r>
            <w:r>
              <w:rPr>
                <w:noProof/>
                <w:webHidden/>
              </w:rPr>
              <w:tab/>
            </w:r>
            <w:r>
              <w:rPr>
                <w:noProof/>
                <w:webHidden/>
              </w:rPr>
              <w:fldChar w:fldCharType="begin"/>
            </w:r>
            <w:r>
              <w:rPr>
                <w:noProof/>
                <w:webHidden/>
              </w:rPr>
              <w:instrText xml:space="preserve"> PAGEREF _Toc156914214 \h </w:instrText>
            </w:r>
            <w:r>
              <w:rPr>
                <w:noProof/>
                <w:webHidden/>
              </w:rPr>
            </w:r>
            <w:r>
              <w:rPr>
                <w:noProof/>
                <w:webHidden/>
              </w:rPr>
              <w:fldChar w:fldCharType="separate"/>
            </w:r>
            <w:r>
              <w:rPr>
                <w:noProof/>
                <w:webHidden/>
              </w:rPr>
              <w:t>17</w:t>
            </w:r>
            <w:r>
              <w:rPr>
                <w:noProof/>
                <w:webHidden/>
              </w:rPr>
              <w:fldChar w:fldCharType="end"/>
            </w:r>
          </w:hyperlink>
        </w:p>
        <w:p w14:paraId="25D504FF" w14:textId="25CF2D50" w:rsidR="005676BF" w:rsidRDefault="005676BF">
          <w:pPr>
            <w:pStyle w:val="Inhopg2"/>
            <w:rPr>
              <w:rFonts w:eastAsiaTheme="minorEastAsia"/>
              <w:color w:val="auto"/>
              <w:kern w:val="2"/>
              <w:sz w:val="24"/>
              <w:szCs w:val="24"/>
              <w:lang w:eastAsia="nl-BE"/>
              <w14:ligatures w14:val="standardContextual"/>
            </w:rPr>
          </w:pPr>
          <w:hyperlink w:anchor="_Toc156914215" w:history="1">
            <w:r w:rsidRPr="00046E0B">
              <w:rPr>
                <w:rStyle w:val="Hyperlink"/>
              </w:rPr>
              <w:t>6.1</w:t>
            </w:r>
            <w:r>
              <w:rPr>
                <w:rFonts w:eastAsiaTheme="minorEastAsia"/>
                <w:color w:val="auto"/>
                <w:kern w:val="2"/>
                <w:sz w:val="24"/>
                <w:szCs w:val="24"/>
                <w:lang w:eastAsia="nl-BE"/>
                <w14:ligatures w14:val="standardContextual"/>
              </w:rPr>
              <w:tab/>
            </w:r>
            <w:r w:rsidRPr="00046E0B">
              <w:rPr>
                <w:rStyle w:val="Hyperlink"/>
              </w:rPr>
              <w:t>Infrastructuur</w:t>
            </w:r>
            <w:r>
              <w:rPr>
                <w:webHidden/>
              </w:rPr>
              <w:tab/>
            </w:r>
            <w:r>
              <w:rPr>
                <w:webHidden/>
              </w:rPr>
              <w:fldChar w:fldCharType="begin"/>
            </w:r>
            <w:r>
              <w:rPr>
                <w:webHidden/>
              </w:rPr>
              <w:instrText xml:space="preserve"> PAGEREF _Toc156914215 \h </w:instrText>
            </w:r>
            <w:r>
              <w:rPr>
                <w:webHidden/>
              </w:rPr>
            </w:r>
            <w:r>
              <w:rPr>
                <w:webHidden/>
              </w:rPr>
              <w:fldChar w:fldCharType="separate"/>
            </w:r>
            <w:r>
              <w:rPr>
                <w:webHidden/>
              </w:rPr>
              <w:t>18</w:t>
            </w:r>
            <w:r>
              <w:rPr>
                <w:webHidden/>
              </w:rPr>
              <w:fldChar w:fldCharType="end"/>
            </w:r>
          </w:hyperlink>
        </w:p>
        <w:p w14:paraId="782D7F9A" w14:textId="0A3130DF" w:rsidR="005676BF" w:rsidRDefault="005676BF">
          <w:pPr>
            <w:pStyle w:val="Inhopg2"/>
            <w:rPr>
              <w:rFonts w:eastAsiaTheme="minorEastAsia"/>
              <w:color w:val="auto"/>
              <w:kern w:val="2"/>
              <w:sz w:val="24"/>
              <w:szCs w:val="24"/>
              <w:lang w:eastAsia="nl-BE"/>
              <w14:ligatures w14:val="standardContextual"/>
            </w:rPr>
          </w:pPr>
          <w:hyperlink w:anchor="_Toc156914216" w:history="1">
            <w:r w:rsidRPr="00046E0B">
              <w:rPr>
                <w:rStyle w:val="Hyperlink"/>
              </w:rPr>
              <w:t>6.2</w:t>
            </w:r>
            <w:r>
              <w:rPr>
                <w:rFonts w:eastAsiaTheme="minorEastAsia"/>
                <w:color w:val="auto"/>
                <w:kern w:val="2"/>
                <w:sz w:val="24"/>
                <w:szCs w:val="24"/>
                <w:lang w:eastAsia="nl-BE"/>
                <w14:ligatures w14:val="standardContextual"/>
              </w:rPr>
              <w:tab/>
            </w:r>
            <w:r w:rsidRPr="00046E0B">
              <w:rPr>
                <w:rStyle w:val="Hyperlink"/>
              </w:rPr>
              <w:t>Materiaal, toestellen, machines en gereedschappen</w:t>
            </w:r>
            <w:r>
              <w:rPr>
                <w:webHidden/>
              </w:rPr>
              <w:tab/>
            </w:r>
            <w:r>
              <w:rPr>
                <w:webHidden/>
              </w:rPr>
              <w:fldChar w:fldCharType="begin"/>
            </w:r>
            <w:r>
              <w:rPr>
                <w:webHidden/>
              </w:rPr>
              <w:instrText xml:space="preserve"> PAGEREF _Toc156914216 \h </w:instrText>
            </w:r>
            <w:r>
              <w:rPr>
                <w:webHidden/>
              </w:rPr>
            </w:r>
            <w:r>
              <w:rPr>
                <w:webHidden/>
              </w:rPr>
              <w:fldChar w:fldCharType="separate"/>
            </w:r>
            <w:r>
              <w:rPr>
                <w:webHidden/>
              </w:rPr>
              <w:t>18</w:t>
            </w:r>
            <w:r>
              <w:rPr>
                <w:webHidden/>
              </w:rPr>
              <w:fldChar w:fldCharType="end"/>
            </w:r>
          </w:hyperlink>
        </w:p>
        <w:p w14:paraId="04853667" w14:textId="5F06F02D" w:rsidR="005676BF" w:rsidRDefault="005676BF">
          <w:pPr>
            <w:pStyle w:val="Inhopg2"/>
            <w:rPr>
              <w:rFonts w:eastAsiaTheme="minorEastAsia"/>
              <w:color w:val="auto"/>
              <w:kern w:val="2"/>
              <w:sz w:val="24"/>
              <w:szCs w:val="24"/>
              <w:lang w:eastAsia="nl-BE"/>
              <w14:ligatures w14:val="standardContextual"/>
            </w:rPr>
          </w:pPr>
          <w:hyperlink w:anchor="_Toc156914217" w:history="1">
            <w:r w:rsidRPr="00046E0B">
              <w:rPr>
                <w:rStyle w:val="Hyperlink"/>
              </w:rPr>
              <w:t>6.3</w:t>
            </w:r>
            <w:r>
              <w:rPr>
                <w:rFonts w:eastAsiaTheme="minorEastAsia"/>
                <w:color w:val="auto"/>
                <w:kern w:val="2"/>
                <w:sz w:val="24"/>
                <w:szCs w:val="24"/>
                <w:lang w:eastAsia="nl-BE"/>
                <w14:ligatures w14:val="standardContextual"/>
              </w:rPr>
              <w:tab/>
            </w:r>
            <w:r w:rsidRPr="00046E0B">
              <w:rPr>
                <w:rStyle w:val="Hyperlink"/>
              </w:rPr>
              <w:t>Materiaal en gereedschappen waarover elke leerling moet beschikken</w:t>
            </w:r>
            <w:r>
              <w:rPr>
                <w:webHidden/>
              </w:rPr>
              <w:tab/>
            </w:r>
            <w:r>
              <w:rPr>
                <w:webHidden/>
              </w:rPr>
              <w:fldChar w:fldCharType="begin"/>
            </w:r>
            <w:r>
              <w:rPr>
                <w:webHidden/>
              </w:rPr>
              <w:instrText xml:space="preserve"> PAGEREF _Toc156914217 \h </w:instrText>
            </w:r>
            <w:r>
              <w:rPr>
                <w:webHidden/>
              </w:rPr>
            </w:r>
            <w:r>
              <w:rPr>
                <w:webHidden/>
              </w:rPr>
              <w:fldChar w:fldCharType="separate"/>
            </w:r>
            <w:r>
              <w:rPr>
                <w:webHidden/>
              </w:rPr>
              <w:t>18</w:t>
            </w:r>
            <w:r>
              <w:rPr>
                <w:webHidden/>
              </w:rPr>
              <w:fldChar w:fldCharType="end"/>
            </w:r>
          </w:hyperlink>
        </w:p>
        <w:p w14:paraId="0584BFD9" w14:textId="236F9A33" w:rsidR="005676BF" w:rsidRDefault="005676BF">
          <w:pPr>
            <w:pStyle w:val="Inhopg1"/>
            <w:rPr>
              <w:rFonts w:eastAsiaTheme="minorEastAsia"/>
              <w:b w:val="0"/>
              <w:noProof/>
              <w:color w:val="auto"/>
              <w:kern w:val="2"/>
              <w:szCs w:val="24"/>
              <w:lang w:eastAsia="nl-BE"/>
              <w14:ligatures w14:val="standardContextual"/>
            </w:rPr>
          </w:pPr>
          <w:hyperlink w:anchor="_Toc156914218" w:history="1">
            <w:r w:rsidRPr="00046E0B">
              <w:rPr>
                <w:rStyle w:val="Hyperlink"/>
                <w:noProof/>
              </w:rPr>
              <w:t>7</w:t>
            </w:r>
            <w:r>
              <w:rPr>
                <w:rFonts w:eastAsiaTheme="minorEastAsia"/>
                <w:b w:val="0"/>
                <w:noProof/>
                <w:color w:val="auto"/>
                <w:kern w:val="2"/>
                <w:szCs w:val="24"/>
                <w:lang w:eastAsia="nl-BE"/>
                <w14:ligatures w14:val="standardContextual"/>
              </w:rPr>
              <w:tab/>
            </w:r>
            <w:r w:rsidRPr="00046E0B">
              <w:rPr>
                <w:rStyle w:val="Hyperlink"/>
                <w:noProof/>
              </w:rPr>
              <w:t>Glossarium</w:t>
            </w:r>
            <w:r>
              <w:rPr>
                <w:noProof/>
                <w:webHidden/>
              </w:rPr>
              <w:tab/>
            </w:r>
            <w:r>
              <w:rPr>
                <w:noProof/>
                <w:webHidden/>
              </w:rPr>
              <w:fldChar w:fldCharType="begin"/>
            </w:r>
            <w:r>
              <w:rPr>
                <w:noProof/>
                <w:webHidden/>
              </w:rPr>
              <w:instrText xml:space="preserve"> PAGEREF _Toc156914218 \h </w:instrText>
            </w:r>
            <w:r>
              <w:rPr>
                <w:noProof/>
                <w:webHidden/>
              </w:rPr>
            </w:r>
            <w:r>
              <w:rPr>
                <w:noProof/>
                <w:webHidden/>
              </w:rPr>
              <w:fldChar w:fldCharType="separate"/>
            </w:r>
            <w:r>
              <w:rPr>
                <w:noProof/>
                <w:webHidden/>
              </w:rPr>
              <w:t>18</w:t>
            </w:r>
            <w:r>
              <w:rPr>
                <w:noProof/>
                <w:webHidden/>
              </w:rPr>
              <w:fldChar w:fldCharType="end"/>
            </w:r>
          </w:hyperlink>
        </w:p>
        <w:p w14:paraId="50C0A4AC" w14:textId="43CDE5C0" w:rsidR="005676BF" w:rsidRDefault="005676BF">
          <w:pPr>
            <w:pStyle w:val="Inhopg1"/>
            <w:rPr>
              <w:rFonts w:eastAsiaTheme="minorEastAsia"/>
              <w:b w:val="0"/>
              <w:noProof/>
              <w:color w:val="auto"/>
              <w:kern w:val="2"/>
              <w:szCs w:val="24"/>
              <w:lang w:eastAsia="nl-BE"/>
              <w14:ligatures w14:val="standardContextual"/>
            </w:rPr>
          </w:pPr>
          <w:hyperlink w:anchor="_Toc156914219" w:history="1">
            <w:r w:rsidRPr="00046E0B">
              <w:rPr>
                <w:rStyle w:val="Hyperlink"/>
                <w:noProof/>
              </w:rPr>
              <w:t>8</w:t>
            </w:r>
            <w:r>
              <w:rPr>
                <w:rFonts w:eastAsiaTheme="minorEastAsia"/>
                <w:b w:val="0"/>
                <w:noProof/>
                <w:color w:val="auto"/>
                <w:kern w:val="2"/>
                <w:szCs w:val="24"/>
                <w:lang w:eastAsia="nl-BE"/>
                <w14:ligatures w14:val="standardContextual"/>
              </w:rPr>
              <w:tab/>
            </w:r>
            <w:r w:rsidRPr="00046E0B">
              <w:rPr>
                <w:rStyle w:val="Hyperlink"/>
                <w:noProof/>
              </w:rPr>
              <w:t>Concordantie</w:t>
            </w:r>
            <w:r>
              <w:rPr>
                <w:noProof/>
                <w:webHidden/>
              </w:rPr>
              <w:tab/>
            </w:r>
            <w:r>
              <w:rPr>
                <w:noProof/>
                <w:webHidden/>
              </w:rPr>
              <w:fldChar w:fldCharType="begin"/>
            </w:r>
            <w:r>
              <w:rPr>
                <w:noProof/>
                <w:webHidden/>
              </w:rPr>
              <w:instrText xml:space="preserve"> PAGEREF _Toc156914219 \h </w:instrText>
            </w:r>
            <w:r>
              <w:rPr>
                <w:noProof/>
                <w:webHidden/>
              </w:rPr>
            </w:r>
            <w:r>
              <w:rPr>
                <w:noProof/>
                <w:webHidden/>
              </w:rPr>
              <w:fldChar w:fldCharType="separate"/>
            </w:r>
            <w:r>
              <w:rPr>
                <w:noProof/>
                <w:webHidden/>
              </w:rPr>
              <w:t>20</w:t>
            </w:r>
            <w:r>
              <w:rPr>
                <w:noProof/>
                <w:webHidden/>
              </w:rPr>
              <w:fldChar w:fldCharType="end"/>
            </w:r>
          </w:hyperlink>
        </w:p>
        <w:p w14:paraId="097A4735" w14:textId="36C2DEC5" w:rsidR="005676BF" w:rsidRDefault="005676BF">
          <w:pPr>
            <w:pStyle w:val="Inhopg2"/>
            <w:rPr>
              <w:rFonts w:eastAsiaTheme="minorEastAsia"/>
              <w:color w:val="auto"/>
              <w:kern w:val="2"/>
              <w:sz w:val="24"/>
              <w:szCs w:val="24"/>
              <w:lang w:eastAsia="nl-BE"/>
              <w14:ligatures w14:val="standardContextual"/>
            </w:rPr>
          </w:pPr>
          <w:hyperlink w:anchor="_Toc156914220" w:history="1">
            <w:r w:rsidRPr="00046E0B">
              <w:rPr>
                <w:rStyle w:val="Hyperlink"/>
              </w:rPr>
              <w:t>8.1</w:t>
            </w:r>
            <w:r>
              <w:rPr>
                <w:rFonts w:eastAsiaTheme="minorEastAsia"/>
                <w:color w:val="auto"/>
                <w:kern w:val="2"/>
                <w:sz w:val="24"/>
                <w:szCs w:val="24"/>
                <w:lang w:eastAsia="nl-BE"/>
                <w14:ligatures w14:val="standardContextual"/>
              </w:rPr>
              <w:tab/>
            </w:r>
            <w:r w:rsidRPr="00046E0B">
              <w:rPr>
                <w:rStyle w:val="Hyperlink"/>
              </w:rPr>
              <w:t>Concordantietabel</w:t>
            </w:r>
            <w:r>
              <w:rPr>
                <w:webHidden/>
              </w:rPr>
              <w:tab/>
            </w:r>
            <w:r>
              <w:rPr>
                <w:webHidden/>
              </w:rPr>
              <w:fldChar w:fldCharType="begin"/>
            </w:r>
            <w:r>
              <w:rPr>
                <w:webHidden/>
              </w:rPr>
              <w:instrText xml:space="preserve"> PAGEREF _Toc156914220 \h </w:instrText>
            </w:r>
            <w:r>
              <w:rPr>
                <w:webHidden/>
              </w:rPr>
            </w:r>
            <w:r>
              <w:rPr>
                <w:webHidden/>
              </w:rPr>
              <w:fldChar w:fldCharType="separate"/>
            </w:r>
            <w:r>
              <w:rPr>
                <w:webHidden/>
              </w:rPr>
              <w:t>20</w:t>
            </w:r>
            <w:r>
              <w:rPr>
                <w:webHidden/>
              </w:rPr>
              <w:fldChar w:fldCharType="end"/>
            </w:r>
          </w:hyperlink>
        </w:p>
        <w:p w14:paraId="330A853C" w14:textId="2B985847" w:rsidR="005676BF" w:rsidRDefault="005676BF">
          <w:pPr>
            <w:pStyle w:val="Inhopg2"/>
            <w:rPr>
              <w:rFonts w:eastAsiaTheme="minorEastAsia"/>
              <w:color w:val="auto"/>
              <w:kern w:val="2"/>
              <w:sz w:val="24"/>
              <w:szCs w:val="24"/>
              <w:lang w:eastAsia="nl-BE"/>
              <w14:ligatures w14:val="standardContextual"/>
            </w:rPr>
          </w:pPr>
          <w:hyperlink w:anchor="_Toc156914221" w:history="1">
            <w:r w:rsidRPr="00046E0B">
              <w:rPr>
                <w:rStyle w:val="Hyperlink"/>
              </w:rPr>
              <w:t>8.1</w:t>
            </w:r>
            <w:r>
              <w:rPr>
                <w:rFonts w:eastAsiaTheme="minorEastAsia"/>
                <w:color w:val="auto"/>
                <w:kern w:val="2"/>
                <w:sz w:val="24"/>
                <w:szCs w:val="24"/>
                <w:lang w:eastAsia="nl-BE"/>
                <w14:ligatures w14:val="standardContextual"/>
              </w:rPr>
              <w:tab/>
            </w:r>
            <w:r w:rsidRPr="00046E0B">
              <w:rPr>
                <w:rStyle w:val="Hyperlink"/>
              </w:rPr>
              <w:t>Minimumdoelen basisvorming</w:t>
            </w:r>
            <w:r>
              <w:rPr>
                <w:webHidden/>
              </w:rPr>
              <w:tab/>
            </w:r>
            <w:r>
              <w:rPr>
                <w:webHidden/>
              </w:rPr>
              <w:fldChar w:fldCharType="begin"/>
            </w:r>
            <w:r>
              <w:rPr>
                <w:webHidden/>
              </w:rPr>
              <w:instrText xml:space="preserve"> PAGEREF _Toc156914221 \h </w:instrText>
            </w:r>
            <w:r>
              <w:rPr>
                <w:webHidden/>
              </w:rPr>
            </w:r>
            <w:r>
              <w:rPr>
                <w:webHidden/>
              </w:rPr>
              <w:fldChar w:fldCharType="separate"/>
            </w:r>
            <w:r>
              <w:rPr>
                <w:webHidden/>
              </w:rPr>
              <w:t>20</w:t>
            </w:r>
            <w:r>
              <w:rPr>
                <w:webHidden/>
              </w:rPr>
              <w:fldChar w:fldCharType="end"/>
            </w:r>
          </w:hyperlink>
        </w:p>
        <w:p w14:paraId="35A6257D" w14:textId="28ACB533" w:rsidR="005676BF" w:rsidRDefault="005676BF">
          <w:pPr>
            <w:pStyle w:val="Inhopg2"/>
            <w:rPr>
              <w:rFonts w:eastAsiaTheme="minorEastAsia"/>
              <w:color w:val="auto"/>
              <w:kern w:val="2"/>
              <w:sz w:val="24"/>
              <w:szCs w:val="24"/>
              <w:lang w:eastAsia="nl-BE"/>
              <w14:ligatures w14:val="standardContextual"/>
            </w:rPr>
          </w:pPr>
          <w:hyperlink w:anchor="_Toc156914222" w:history="1">
            <w:r w:rsidRPr="00046E0B">
              <w:rPr>
                <w:rStyle w:val="Hyperlink"/>
              </w:rPr>
              <w:t>8.2</w:t>
            </w:r>
            <w:r>
              <w:rPr>
                <w:rFonts w:eastAsiaTheme="minorEastAsia"/>
                <w:color w:val="auto"/>
                <w:kern w:val="2"/>
                <w:sz w:val="24"/>
                <w:szCs w:val="24"/>
                <w:lang w:eastAsia="nl-BE"/>
                <w14:ligatures w14:val="standardContextual"/>
              </w:rPr>
              <w:tab/>
            </w:r>
            <w:r w:rsidRPr="00046E0B">
              <w:rPr>
                <w:rStyle w:val="Hyperlink"/>
              </w:rPr>
              <w:t>Doelen die leiden naar één of meer beroepskwalificaties</w:t>
            </w:r>
            <w:r>
              <w:rPr>
                <w:webHidden/>
              </w:rPr>
              <w:tab/>
            </w:r>
            <w:r>
              <w:rPr>
                <w:webHidden/>
              </w:rPr>
              <w:fldChar w:fldCharType="begin"/>
            </w:r>
            <w:r>
              <w:rPr>
                <w:webHidden/>
              </w:rPr>
              <w:instrText xml:space="preserve"> PAGEREF _Toc156914222 \h </w:instrText>
            </w:r>
            <w:r>
              <w:rPr>
                <w:webHidden/>
              </w:rPr>
            </w:r>
            <w:r>
              <w:rPr>
                <w:webHidden/>
              </w:rPr>
              <w:fldChar w:fldCharType="separate"/>
            </w:r>
            <w:r>
              <w:rPr>
                <w:webHidden/>
              </w:rPr>
              <w:t>21</w:t>
            </w:r>
            <w:r>
              <w:rPr>
                <w:webHidden/>
              </w:rPr>
              <w:fldChar w:fldCharType="end"/>
            </w:r>
          </w:hyperlink>
        </w:p>
        <w:p w14:paraId="4682B893" w14:textId="41F90C52" w:rsidR="006D3E59" w:rsidRDefault="00F138DE" w:rsidP="00F138DE">
          <w:pPr>
            <w:pStyle w:val="Inhopg1"/>
          </w:pPr>
          <w:r>
            <w:rPr>
              <w:bCs/>
              <w:lang w:val="nl-NL"/>
            </w:rPr>
            <w:fldChar w:fldCharType="end"/>
          </w:r>
        </w:p>
      </w:sdtContent>
    </w:sdt>
    <w:p w14:paraId="1FEFBB57" w14:textId="488FFE90" w:rsidR="006D3E59" w:rsidRDefault="006D3E59" w:rsidP="009D7B9E"/>
    <w:sectPr w:rsidR="006D3E59" w:rsidSect="00103AE2">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FBBA7" w14:textId="77777777" w:rsidR="00103AE2" w:rsidRDefault="00103AE2" w:rsidP="00467BFD">
      <w:r>
        <w:separator/>
      </w:r>
    </w:p>
  </w:endnote>
  <w:endnote w:type="continuationSeparator" w:id="0">
    <w:p w14:paraId="67D50DDD" w14:textId="77777777" w:rsidR="00103AE2" w:rsidRDefault="00103AE2" w:rsidP="00467BFD">
      <w:r>
        <w:continuationSeparator/>
      </w:r>
    </w:p>
  </w:endnote>
  <w:endnote w:type="continuationNotice" w:id="1">
    <w:p w14:paraId="54DEC2FB" w14:textId="77777777" w:rsidR="00103AE2" w:rsidRDefault="00103A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36D1C" w14:textId="60B8538E"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B51227">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E57CF2">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C126A" w14:textId="7B076827" w:rsidR="00060480" w:rsidRDefault="00060480" w:rsidP="00467BFD">
    <w:r>
      <w:rPr>
        <w:noProof/>
      </w:rPr>
      <w:fldChar w:fldCharType="begin"/>
    </w:r>
    <w:r>
      <w:rPr>
        <w:noProof/>
      </w:rPr>
      <w:instrText xml:space="preserve"> STYLEREF  Titel  \* MERGEFORMAT </w:instrText>
    </w:r>
    <w:r>
      <w:rPr>
        <w:noProof/>
      </w:rPr>
      <w:fldChar w:fldCharType="separate"/>
    </w:r>
    <w:r w:rsidR="00E57CF2">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B51227">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B5714" w14:textId="65A39D1F"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27341B">
      <w:rPr>
        <w:sz w:val="20"/>
        <w:szCs w:val="20"/>
      </w:rPr>
      <w:t>Magazijnmedewerker</w:t>
    </w:r>
    <w:r w:rsidR="007B2F11">
      <w:rPr>
        <w:sz w:val="20"/>
        <w:szCs w:val="20"/>
      </w:rPr>
      <w:t xml:space="preserve"> (</w:t>
    </w:r>
    <w:r w:rsidR="00127ED1">
      <w:rPr>
        <w:sz w:val="20"/>
        <w:szCs w:val="20"/>
      </w:rPr>
      <w:t>oktober</w:t>
    </w:r>
    <w:r w:rsidR="008B06C8">
      <w:rPr>
        <w:sz w:val="20"/>
        <w:szCs w:val="20"/>
      </w:rPr>
      <w:t xml:space="preserve"> 2024</w:t>
    </w:r>
    <w:r w:rsidR="007B2F11">
      <w:rPr>
        <w:sz w:val="20"/>
        <w:szCs w:val="20"/>
      </w:rPr>
      <w:t>)</w:t>
    </w:r>
  </w:p>
  <w:p w14:paraId="6A188257" w14:textId="302E9F03" w:rsidR="00060480" w:rsidRPr="00DF29FA" w:rsidRDefault="0038580A" w:rsidP="000C67EC">
    <w:pPr>
      <w:tabs>
        <w:tab w:val="right" w:pos="9638"/>
      </w:tabs>
      <w:spacing w:after="0"/>
      <w:rPr>
        <w:sz w:val="20"/>
        <w:szCs w:val="20"/>
      </w:rPr>
    </w:pPr>
    <w:r>
      <w:rPr>
        <w:sz w:val="20"/>
        <w:szCs w:val="20"/>
      </w:rPr>
      <w:t>II-Mag-a</w:t>
    </w:r>
    <w:r w:rsidR="00060480" w:rsidRPr="00DF29FA">
      <w:rPr>
        <w:sz w:val="20"/>
        <w:szCs w:val="20"/>
      </w:rPr>
      <w:tab/>
    </w:r>
    <w:r w:rsidR="005A742D">
      <w:rPr>
        <w:sz w:val="20"/>
        <w:szCs w:val="20"/>
      </w:rPr>
      <w:t>D/202</w:t>
    </w:r>
    <w:r w:rsidR="00CD04B6">
      <w:rPr>
        <w:sz w:val="20"/>
        <w:szCs w:val="20"/>
      </w:rPr>
      <w:t>4</w:t>
    </w:r>
    <w:r w:rsidR="005A742D">
      <w:rPr>
        <w:sz w:val="20"/>
        <w:szCs w:val="20"/>
      </w:rPr>
      <w:t>/13.758/</w:t>
    </w:r>
    <w:r>
      <w:rPr>
        <w:sz w:val="20"/>
        <w:szCs w:val="20"/>
      </w:rPr>
      <w:t>1</w:t>
    </w:r>
    <w:r w:rsidR="00CD04B6">
      <w:rPr>
        <w:sz w:val="20"/>
        <w:szCs w:val="20"/>
      </w:rPr>
      <w:t>28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F0883" w14:textId="59FC3EA2" w:rsidR="00060480" w:rsidRPr="00DF29FA" w:rsidRDefault="00060480" w:rsidP="00533E04">
    <w:pPr>
      <w:tabs>
        <w:tab w:val="right" w:pos="9639"/>
      </w:tabs>
      <w:spacing w:after="0"/>
      <w:rPr>
        <w:sz w:val="20"/>
        <w:szCs w:val="20"/>
      </w:rPr>
    </w:pPr>
    <w:bookmarkStart w:id="181" w:name="_Hlk58583203"/>
    <w:bookmarkStart w:id="182" w:name="_Hlk58583204"/>
    <w:r w:rsidRPr="00DF29FA">
      <w:rPr>
        <w:noProof/>
        <w:sz w:val="20"/>
        <w:szCs w:val="20"/>
        <w:lang w:eastAsia="nl-BE"/>
      </w:rPr>
      <w:drawing>
        <wp:anchor distT="0" distB="0" distL="114300" distR="114300" simplePos="0" relativeHeight="251658240" behindDoc="1" locked="0" layoutInCell="1" allowOverlap="1" wp14:anchorId="6D9E6380" wp14:editId="705C1704">
          <wp:simplePos x="0" y="0"/>
          <wp:positionH relativeFrom="page">
            <wp:align>right</wp:align>
          </wp:positionH>
          <wp:positionV relativeFrom="paragraph">
            <wp:posOffset>-691515</wp:posOffset>
          </wp:positionV>
          <wp:extent cx="540000" cy="1004400"/>
          <wp:effectExtent l="0" t="0" r="0" b="5715"/>
          <wp:wrapNone/>
          <wp:docPr id="1914319431" name="Afbeelding 1914319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78FC">
      <w:rPr>
        <w:sz w:val="20"/>
        <w:szCs w:val="20"/>
      </w:rPr>
      <w:t>Magazijnmedewerker</w:t>
    </w:r>
    <w:r w:rsidR="00C10278">
      <w:rPr>
        <w:sz w:val="20"/>
        <w:szCs w:val="20"/>
      </w:rPr>
      <w:t xml:space="preserve"> (</w:t>
    </w:r>
    <w:r w:rsidR="00127ED1">
      <w:rPr>
        <w:sz w:val="20"/>
        <w:szCs w:val="20"/>
      </w:rPr>
      <w:t>oktober</w:t>
    </w:r>
    <w:r w:rsidR="008B06C8">
      <w:rPr>
        <w:sz w:val="20"/>
        <w:szCs w:val="20"/>
      </w:rPr>
      <w:t xml:space="preserve"> 2024</w:t>
    </w:r>
    <w:r w:rsidR="00C1027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545667EC" w14:textId="2777DDF5" w:rsidR="00060480" w:rsidRDefault="005A742D" w:rsidP="00F91861">
    <w:pPr>
      <w:tabs>
        <w:tab w:val="right" w:pos="9638"/>
      </w:tabs>
      <w:spacing w:after="0"/>
    </w:pPr>
    <w:r>
      <w:rPr>
        <w:sz w:val="20"/>
        <w:szCs w:val="20"/>
      </w:rPr>
      <w:t>D/202</w:t>
    </w:r>
    <w:r w:rsidR="00CB5F26">
      <w:rPr>
        <w:sz w:val="20"/>
        <w:szCs w:val="20"/>
      </w:rPr>
      <w:t>4</w:t>
    </w:r>
    <w:r>
      <w:rPr>
        <w:sz w:val="20"/>
        <w:szCs w:val="20"/>
      </w:rPr>
      <w:t>/13.758/</w:t>
    </w:r>
    <w:r w:rsidR="00D378FC">
      <w:rPr>
        <w:sz w:val="20"/>
        <w:szCs w:val="20"/>
      </w:rPr>
      <w:t>1</w:t>
    </w:r>
    <w:r w:rsidR="00CB5F26">
      <w:rPr>
        <w:sz w:val="20"/>
        <w:szCs w:val="20"/>
      </w:rPr>
      <w:t>28</w:t>
    </w:r>
    <w:r w:rsidR="00060480">
      <w:rPr>
        <w:sz w:val="20"/>
        <w:szCs w:val="20"/>
      </w:rPr>
      <w:tab/>
    </w:r>
    <w:bookmarkEnd w:id="181"/>
    <w:bookmarkEnd w:id="182"/>
    <w:r w:rsidR="00D378FC">
      <w:rPr>
        <w:sz w:val="20"/>
        <w:szCs w:val="20"/>
      </w:rPr>
      <w:t>II-Mag-a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C26B9"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02D38" w14:textId="77777777" w:rsidR="00103AE2" w:rsidRDefault="00103AE2" w:rsidP="00467BFD">
      <w:r>
        <w:separator/>
      </w:r>
    </w:p>
  </w:footnote>
  <w:footnote w:type="continuationSeparator" w:id="0">
    <w:p w14:paraId="3C4A1D40" w14:textId="77777777" w:rsidR="00103AE2" w:rsidRDefault="00103AE2" w:rsidP="00467BFD">
      <w:r>
        <w:continuationSeparator/>
      </w:r>
    </w:p>
  </w:footnote>
  <w:footnote w:type="continuationNotice" w:id="1">
    <w:p w14:paraId="78660CB6" w14:textId="77777777" w:rsidR="00103AE2" w:rsidRDefault="00103A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54320" w14:textId="77777777" w:rsidR="00533E62" w:rsidRDefault="00B51227">
    <w:pPr>
      <w:pStyle w:val="Koptekst"/>
    </w:pPr>
    <w:r>
      <w:rPr>
        <w:noProof/>
      </w:rPr>
      <w:pict w14:anchorId="6F68B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BC956" w14:textId="77777777" w:rsidR="00533E62" w:rsidRDefault="00B51227">
    <w:pPr>
      <w:pStyle w:val="Koptekst"/>
    </w:pPr>
    <w:r>
      <w:rPr>
        <w:noProof/>
      </w:rPr>
      <w:pict w14:anchorId="1EA79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5DD90" w14:textId="77777777" w:rsidR="00533E62" w:rsidRDefault="00B51227">
    <w:pPr>
      <w:pStyle w:val="Koptekst"/>
    </w:pPr>
    <w:r>
      <w:rPr>
        <w:noProof/>
      </w:rPr>
      <w:pict w14:anchorId="1E5FC8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03988" w14:textId="77777777" w:rsidR="00060480" w:rsidRDefault="00B51227">
    <w:r>
      <w:rPr>
        <w:noProof/>
      </w:rPr>
      <w:pict w14:anchorId="5BAB3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F26EC" w14:textId="77777777" w:rsidR="00060480" w:rsidRDefault="00B51227">
    <w:r>
      <w:rPr>
        <w:noProof/>
      </w:rPr>
      <w:pict w14:anchorId="5249A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3A5AF" w14:textId="77777777" w:rsidR="00533E62" w:rsidRDefault="00B51227">
    <w:pPr>
      <w:pStyle w:val="Koptekst"/>
    </w:pPr>
    <w:r>
      <w:rPr>
        <w:noProof/>
      </w:rPr>
      <w:pict w14:anchorId="17EBD5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F37A5" w14:textId="77777777" w:rsidR="00533E62" w:rsidRDefault="00B51227">
    <w:pPr>
      <w:pStyle w:val="Koptekst"/>
    </w:pPr>
    <w:r>
      <w:rPr>
        <w:noProof/>
      </w:rPr>
      <w:pict w14:anchorId="4D69D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19F8D" w14:textId="77777777" w:rsidR="00533E62" w:rsidRDefault="00B51227">
    <w:pPr>
      <w:pStyle w:val="Koptekst"/>
    </w:pPr>
    <w:r>
      <w:rPr>
        <w:noProof/>
      </w:rPr>
      <w:pict w14:anchorId="70A67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E959A" w14:textId="77777777" w:rsidR="00533E62" w:rsidRDefault="00B51227">
    <w:pPr>
      <w:pStyle w:val="Koptekst"/>
    </w:pPr>
    <w:r>
      <w:rPr>
        <w:noProof/>
      </w:rPr>
      <w:pict w14:anchorId="3DA85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6A5C"/>
    <w:multiLevelType w:val="hybridMultilevel"/>
    <w:tmpl w:val="2A568328"/>
    <w:lvl w:ilvl="0" w:tplc="0C009B22">
      <w:start w:val="1"/>
      <w:numFmt w:val="bullet"/>
      <w:lvlText w:val=""/>
      <w:lvlJc w:val="left"/>
      <w:pPr>
        <w:ind w:left="1780" w:hanging="360"/>
      </w:pPr>
      <w:rPr>
        <w:rFonts w:ascii="Symbol" w:hAnsi="Symbol"/>
      </w:rPr>
    </w:lvl>
    <w:lvl w:ilvl="1" w:tplc="D1F091B2">
      <w:start w:val="1"/>
      <w:numFmt w:val="bullet"/>
      <w:lvlText w:val=""/>
      <w:lvlJc w:val="left"/>
      <w:pPr>
        <w:ind w:left="1780" w:hanging="360"/>
      </w:pPr>
      <w:rPr>
        <w:rFonts w:ascii="Symbol" w:hAnsi="Symbol"/>
      </w:rPr>
    </w:lvl>
    <w:lvl w:ilvl="2" w:tplc="EB10737A">
      <w:start w:val="1"/>
      <w:numFmt w:val="bullet"/>
      <w:lvlText w:val=""/>
      <w:lvlJc w:val="left"/>
      <w:pPr>
        <w:ind w:left="1780" w:hanging="360"/>
      </w:pPr>
      <w:rPr>
        <w:rFonts w:ascii="Symbol" w:hAnsi="Symbol"/>
      </w:rPr>
    </w:lvl>
    <w:lvl w:ilvl="3" w:tplc="9F225744">
      <w:start w:val="1"/>
      <w:numFmt w:val="bullet"/>
      <w:lvlText w:val=""/>
      <w:lvlJc w:val="left"/>
      <w:pPr>
        <w:ind w:left="1780" w:hanging="360"/>
      </w:pPr>
      <w:rPr>
        <w:rFonts w:ascii="Symbol" w:hAnsi="Symbol"/>
      </w:rPr>
    </w:lvl>
    <w:lvl w:ilvl="4" w:tplc="236A1B60">
      <w:start w:val="1"/>
      <w:numFmt w:val="bullet"/>
      <w:lvlText w:val=""/>
      <w:lvlJc w:val="left"/>
      <w:pPr>
        <w:ind w:left="1780" w:hanging="360"/>
      </w:pPr>
      <w:rPr>
        <w:rFonts w:ascii="Symbol" w:hAnsi="Symbol"/>
      </w:rPr>
    </w:lvl>
    <w:lvl w:ilvl="5" w:tplc="88B4C19C">
      <w:start w:val="1"/>
      <w:numFmt w:val="bullet"/>
      <w:lvlText w:val=""/>
      <w:lvlJc w:val="left"/>
      <w:pPr>
        <w:ind w:left="1780" w:hanging="360"/>
      </w:pPr>
      <w:rPr>
        <w:rFonts w:ascii="Symbol" w:hAnsi="Symbol"/>
      </w:rPr>
    </w:lvl>
    <w:lvl w:ilvl="6" w:tplc="FE42BDC8">
      <w:start w:val="1"/>
      <w:numFmt w:val="bullet"/>
      <w:lvlText w:val=""/>
      <w:lvlJc w:val="left"/>
      <w:pPr>
        <w:ind w:left="1780" w:hanging="360"/>
      </w:pPr>
      <w:rPr>
        <w:rFonts w:ascii="Symbol" w:hAnsi="Symbol"/>
      </w:rPr>
    </w:lvl>
    <w:lvl w:ilvl="7" w:tplc="2D56BD20">
      <w:start w:val="1"/>
      <w:numFmt w:val="bullet"/>
      <w:lvlText w:val=""/>
      <w:lvlJc w:val="left"/>
      <w:pPr>
        <w:ind w:left="1780" w:hanging="360"/>
      </w:pPr>
      <w:rPr>
        <w:rFonts w:ascii="Symbol" w:hAnsi="Symbol"/>
      </w:rPr>
    </w:lvl>
    <w:lvl w:ilvl="8" w:tplc="146E269C">
      <w:start w:val="1"/>
      <w:numFmt w:val="bullet"/>
      <w:lvlText w:val=""/>
      <w:lvlJc w:val="left"/>
      <w:pPr>
        <w:ind w:left="1780" w:hanging="360"/>
      </w:pPr>
      <w:rPr>
        <w:rFonts w:ascii="Symbol" w:hAnsi="Symbol"/>
      </w:rPr>
    </w:lvl>
  </w:abstractNum>
  <w:abstractNum w:abstractNumId="1" w15:restartNumberingAfterBreak="0">
    <w:nsid w:val="069230A5"/>
    <w:multiLevelType w:val="hybridMultilevel"/>
    <w:tmpl w:val="3E7CAD36"/>
    <w:lvl w:ilvl="0" w:tplc="08130019">
      <w:start w:val="1"/>
      <w:numFmt w:val="lowerLetter"/>
      <w:lvlText w:val="%1."/>
      <w:lvlJc w:val="left"/>
      <w:pPr>
        <w:ind w:left="363" w:hanging="360"/>
      </w:pPr>
      <w:rPr>
        <w:rFonts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2"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3"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7D0F99"/>
    <w:multiLevelType w:val="multilevel"/>
    <w:tmpl w:val="E4924E78"/>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879" w:hanging="737"/>
      </w:pPr>
      <w:rPr>
        <w:rFonts w:hint="default"/>
        <w:b/>
        <w:bCs w:val="0"/>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5" w15:restartNumberingAfterBreak="0">
    <w:nsid w:val="101D6BCF"/>
    <w:multiLevelType w:val="multilevel"/>
    <w:tmpl w:val="2CDA15E2"/>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843ED484"/>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6DE21818"/>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AD3074D8">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825627"/>
    <w:multiLevelType w:val="multilevel"/>
    <w:tmpl w:val="8A2EAD72"/>
    <w:lvl w:ilvl="0">
      <w:start w:val="1"/>
      <w:numFmt w:val="lowerLetter"/>
      <w:pStyle w:val="Onderliggendekennis"/>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4"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2CC3C11"/>
    <w:multiLevelType w:val="multilevel"/>
    <w:tmpl w:val="59544BAA"/>
    <w:lvl w:ilvl="0">
      <w:start w:val="1"/>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3FC60ABE"/>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C494ED70"/>
    <w:lvl w:ilvl="0">
      <w:start w:val="5"/>
      <w:numFmt w:val="decimal"/>
      <w:pStyle w:val="DoelExtra"/>
      <w:lvlText w:val="LPD %1  +"/>
      <w:lvlJc w:val="left"/>
      <w:pPr>
        <w:ind w:left="1077" w:hanging="107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3"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4"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EFC4B850"/>
    <w:lvl w:ilvl="0">
      <w:start w:val="1"/>
      <w:numFmt w:val="none"/>
      <w:pStyle w:val="Samenhanggraad1"/>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391275458">
    <w:abstractNumId w:val="6"/>
  </w:num>
  <w:num w:numId="3" w16cid:durableId="67851318">
    <w:abstractNumId w:val="5"/>
  </w:num>
  <w:num w:numId="4" w16cid:durableId="1785073827">
    <w:abstractNumId w:val="4"/>
  </w:num>
  <w:num w:numId="5" w16cid:durableId="2112436338">
    <w:abstractNumId w:val="15"/>
  </w:num>
  <w:num w:numId="6" w16cid:durableId="1982226520">
    <w:abstractNumId w:val="19"/>
  </w:num>
  <w:num w:numId="7" w16cid:durableId="1963412399">
    <w:abstractNumId w:val="10"/>
  </w:num>
  <w:num w:numId="8" w16cid:durableId="1909227237">
    <w:abstractNumId w:val="23"/>
  </w:num>
  <w:num w:numId="9" w16cid:durableId="810682176">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8721576">
    <w:abstractNumId w:val="9"/>
  </w:num>
  <w:num w:numId="11" w16cid:durableId="1454783182">
    <w:abstractNumId w:val="1"/>
  </w:num>
  <w:num w:numId="12" w16cid:durableId="1307661250">
    <w:abstractNumId w:val="3"/>
  </w:num>
  <w:num w:numId="13" w16cid:durableId="1363633861">
    <w:abstractNumId w:val="18"/>
  </w:num>
  <w:num w:numId="14" w16cid:durableId="1589345786">
    <w:abstractNumId w:val="22"/>
  </w:num>
  <w:num w:numId="15" w16cid:durableId="1075055781">
    <w:abstractNumId w:val="8"/>
  </w:num>
  <w:num w:numId="16" w16cid:durableId="1253009741">
    <w:abstractNumId w:val="23"/>
  </w:num>
  <w:num w:numId="17" w16cid:durableId="1876768127">
    <w:abstractNumId w:val="26"/>
  </w:num>
  <w:num w:numId="18" w16cid:durableId="285896521">
    <w:abstractNumId w:val="17"/>
  </w:num>
  <w:num w:numId="19" w16cid:durableId="576020724">
    <w:abstractNumId w:val="24"/>
  </w:num>
  <w:num w:numId="20" w16cid:durableId="752898602">
    <w:abstractNumId w:val="27"/>
  </w:num>
  <w:num w:numId="21" w16cid:durableId="1794901385">
    <w:abstractNumId w:val="2"/>
  </w:num>
  <w:num w:numId="22" w16cid:durableId="214198433">
    <w:abstractNumId w:val="14"/>
  </w:num>
  <w:num w:numId="23" w16cid:durableId="754399529">
    <w:abstractNumId w:val="28"/>
  </w:num>
  <w:num w:numId="24" w16cid:durableId="661204576">
    <w:abstractNumId w:val="19"/>
  </w:num>
  <w:num w:numId="25" w16cid:durableId="1187526332">
    <w:abstractNumId w:val="10"/>
  </w:num>
  <w:num w:numId="26" w16cid:durableId="2084911703">
    <w:abstractNumId w:val="15"/>
  </w:num>
  <w:num w:numId="27" w16cid:durableId="1729642722">
    <w:abstractNumId w:val="25"/>
  </w:num>
  <w:num w:numId="28" w16cid:durableId="1270819508">
    <w:abstractNumId w:val="13"/>
  </w:num>
  <w:num w:numId="29" w16cid:durableId="2141917979">
    <w:abstractNumId w:val="5"/>
  </w:num>
  <w:num w:numId="30" w16cid:durableId="925387511">
    <w:abstractNumId w:val="16"/>
  </w:num>
  <w:num w:numId="31" w16cid:durableId="1325159565">
    <w:abstractNumId w:val="20"/>
  </w:num>
  <w:num w:numId="32" w16cid:durableId="1922176111">
    <w:abstractNumId w:val="6"/>
  </w:num>
  <w:num w:numId="33" w16cid:durableId="497423112">
    <w:abstractNumId w:val="7"/>
  </w:num>
  <w:num w:numId="34" w16cid:durableId="1498837367">
    <w:abstractNumId w:val="29"/>
  </w:num>
  <w:num w:numId="35" w16cid:durableId="958947348">
    <w:abstractNumId w:val="30"/>
  </w:num>
  <w:num w:numId="36" w16cid:durableId="560870754">
    <w:abstractNumId w:val="4"/>
  </w:num>
  <w:num w:numId="37" w16cid:durableId="900365792">
    <w:abstractNumId w:val="11"/>
  </w:num>
  <w:num w:numId="38" w16cid:durableId="1553539034">
    <w:abstractNumId w:val="21"/>
  </w:num>
  <w:num w:numId="39" w16cid:durableId="1201935450">
    <w:abstractNumId w:val="0"/>
  </w:num>
  <w:num w:numId="40" w16cid:durableId="14614616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uNkvQt3gnToJ5Z6PgYMsZedh2m694NLLMUFc+e0rXeZYK+d43EBoZb6sIY4n93eZuGS/epSl6q4t+kigp1UuOA==" w:salt="0i5exrzS8vbzVt3TtssSo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9FC"/>
    <w:rsid w:val="000044B3"/>
    <w:rsid w:val="0000561E"/>
    <w:rsid w:val="0000661B"/>
    <w:rsid w:val="0000681A"/>
    <w:rsid w:val="000126B1"/>
    <w:rsid w:val="00017648"/>
    <w:rsid w:val="00022034"/>
    <w:rsid w:val="0003290C"/>
    <w:rsid w:val="000340C1"/>
    <w:rsid w:val="00034B3A"/>
    <w:rsid w:val="0004205D"/>
    <w:rsid w:val="00057359"/>
    <w:rsid w:val="000575F6"/>
    <w:rsid w:val="000600BF"/>
    <w:rsid w:val="00060257"/>
    <w:rsid w:val="00060480"/>
    <w:rsid w:val="00062EED"/>
    <w:rsid w:val="000637B3"/>
    <w:rsid w:val="00064AE7"/>
    <w:rsid w:val="00070793"/>
    <w:rsid w:val="0007261D"/>
    <w:rsid w:val="00073EFF"/>
    <w:rsid w:val="000773B5"/>
    <w:rsid w:val="00080975"/>
    <w:rsid w:val="00082246"/>
    <w:rsid w:val="000850FA"/>
    <w:rsid w:val="0009126B"/>
    <w:rsid w:val="00094507"/>
    <w:rsid w:val="0009461D"/>
    <w:rsid w:val="000A2292"/>
    <w:rsid w:val="000A3B0B"/>
    <w:rsid w:val="000A4B0F"/>
    <w:rsid w:val="000A4C40"/>
    <w:rsid w:val="000A50E2"/>
    <w:rsid w:val="000A63DD"/>
    <w:rsid w:val="000A7CEE"/>
    <w:rsid w:val="000A7E45"/>
    <w:rsid w:val="000B1717"/>
    <w:rsid w:val="000C4A1F"/>
    <w:rsid w:val="000C4E35"/>
    <w:rsid w:val="000C66D1"/>
    <w:rsid w:val="000C67EC"/>
    <w:rsid w:val="000C6968"/>
    <w:rsid w:val="000D0FEF"/>
    <w:rsid w:val="000D3642"/>
    <w:rsid w:val="000D52A2"/>
    <w:rsid w:val="000D73CF"/>
    <w:rsid w:val="000F0867"/>
    <w:rsid w:val="00103252"/>
    <w:rsid w:val="00103AE2"/>
    <w:rsid w:val="00111583"/>
    <w:rsid w:val="00115985"/>
    <w:rsid w:val="001173B1"/>
    <w:rsid w:val="00122B38"/>
    <w:rsid w:val="0012392B"/>
    <w:rsid w:val="00125592"/>
    <w:rsid w:val="00125938"/>
    <w:rsid w:val="00125A71"/>
    <w:rsid w:val="00127ED1"/>
    <w:rsid w:val="00130FA3"/>
    <w:rsid w:val="00131767"/>
    <w:rsid w:val="001332B5"/>
    <w:rsid w:val="00140EB7"/>
    <w:rsid w:val="001412A2"/>
    <w:rsid w:val="00141FDB"/>
    <w:rsid w:val="001431E3"/>
    <w:rsid w:val="001513A1"/>
    <w:rsid w:val="00153EC7"/>
    <w:rsid w:val="001543A2"/>
    <w:rsid w:val="001563B1"/>
    <w:rsid w:val="00157F2F"/>
    <w:rsid w:val="00163C01"/>
    <w:rsid w:val="0017684E"/>
    <w:rsid w:val="0018065E"/>
    <w:rsid w:val="0018140C"/>
    <w:rsid w:val="00184095"/>
    <w:rsid w:val="00185A88"/>
    <w:rsid w:val="001961FF"/>
    <w:rsid w:val="001979DA"/>
    <w:rsid w:val="001A09F9"/>
    <w:rsid w:val="001A0D10"/>
    <w:rsid w:val="001A2038"/>
    <w:rsid w:val="001A229C"/>
    <w:rsid w:val="001A5DCC"/>
    <w:rsid w:val="001A7DB4"/>
    <w:rsid w:val="001B2C2B"/>
    <w:rsid w:val="001B78B2"/>
    <w:rsid w:val="001C0EB9"/>
    <w:rsid w:val="001C118A"/>
    <w:rsid w:val="001C216A"/>
    <w:rsid w:val="001C70C9"/>
    <w:rsid w:val="001D0A68"/>
    <w:rsid w:val="001D105E"/>
    <w:rsid w:val="001E178C"/>
    <w:rsid w:val="001E52C6"/>
    <w:rsid w:val="001F29A5"/>
    <w:rsid w:val="001F5C38"/>
    <w:rsid w:val="001F6302"/>
    <w:rsid w:val="001F7DE0"/>
    <w:rsid w:val="00204022"/>
    <w:rsid w:val="002049F3"/>
    <w:rsid w:val="002050D0"/>
    <w:rsid w:val="00210A0B"/>
    <w:rsid w:val="002120E2"/>
    <w:rsid w:val="002134F0"/>
    <w:rsid w:val="002140A3"/>
    <w:rsid w:val="002143EF"/>
    <w:rsid w:val="00220B4B"/>
    <w:rsid w:val="00221610"/>
    <w:rsid w:val="00222209"/>
    <w:rsid w:val="0023244B"/>
    <w:rsid w:val="00234E7D"/>
    <w:rsid w:val="00235339"/>
    <w:rsid w:val="0023671E"/>
    <w:rsid w:val="00236FB1"/>
    <w:rsid w:val="00242D75"/>
    <w:rsid w:val="00244A1A"/>
    <w:rsid w:val="002555CB"/>
    <w:rsid w:val="0027316C"/>
    <w:rsid w:val="0027341B"/>
    <w:rsid w:val="0027444F"/>
    <w:rsid w:val="00275F3F"/>
    <w:rsid w:val="00277C09"/>
    <w:rsid w:val="0028111D"/>
    <w:rsid w:val="00285A77"/>
    <w:rsid w:val="002A3E07"/>
    <w:rsid w:val="002A7B19"/>
    <w:rsid w:val="002B1425"/>
    <w:rsid w:val="002B426E"/>
    <w:rsid w:val="002B641F"/>
    <w:rsid w:val="002B732B"/>
    <w:rsid w:val="002C2513"/>
    <w:rsid w:val="002C2CDE"/>
    <w:rsid w:val="002C512E"/>
    <w:rsid w:val="002C6A18"/>
    <w:rsid w:val="002C7788"/>
    <w:rsid w:val="002D1A29"/>
    <w:rsid w:val="002D3DDF"/>
    <w:rsid w:val="002E08C9"/>
    <w:rsid w:val="002E21D0"/>
    <w:rsid w:val="002E66C1"/>
    <w:rsid w:val="002E793E"/>
    <w:rsid w:val="002E7DB6"/>
    <w:rsid w:val="002E7E0C"/>
    <w:rsid w:val="002F195A"/>
    <w:rsid w:val="002F4F6C"/>
    <w:rsid w:val="002F774C"/>
    <w:rsid w:val="00300398"/>
    <w:rsid w:val="00303FAC"/>
    <w:rsid w:val="003042A7"/>
    <w:rsid w:val="00307955"/>
    <w:rsid w:val="003079DB"/>
    <w:rsid w:val="003153CF"/>
    <w:rsid w:val="00316719"/>
    <w:rsid w:val="00317F87"/>
    <w:rsid w:val="003202E4"/>
    <w:rsid w:val="00321AC3"/>
    <w:rsid w:val="00331E8A"/>
    <w:rsid w:val="00334662"/>
    <w:rsid w:val="0034069C"/>
    <w:rsid w:val="0034253A"/>
    <w:rsid w:val="00342692"/>
    <w:rsid w:val="00343EA9"/>
    <w:rsid w:val="00346110"/>
    <w:rsid w:val="003468F5"/>
    <w:rsid w:val="00350589"/>
    <w:rsid w:val="00355D49"/>
    <w:rsid w:val="00361170"/>
    <w:rsid w:val="0036189F"/>
    <w:rsid w:val="00364C07"/>
    <w:rsid w:val="00376921"/>
    <w:rsid w:val="00377AF9"/>
    <w:rsid w:val="00380D08"/>
    <w:rsid w:val="00385689"/>
    <w:rsid w:val="0038580A"/>
    <w:rsid w:val="0038735E"/>
    <w:rsid w:val="003874D8"/>
    <w:rsid w:val="00392F56"/>
    <w:rsid w:val="00396B86"/>
    <w:rsid w:val="003A3C50"/>
    <w:rsid w:val="003B11F9"/>
    <w:rsid w:val="003B2336"/>
    <w:rsid w:val="003B41B4"/>
    <w:rsid w:val="003B655E"/>
    <w:rsid w:val="003C0859"/>
    <w:rsid w:val="003C1C1B"/>
    <w:rsid w:val="003C20F3"/>
    <w:rsid w:val="003C5C9D"/>
    <w:rsid w:val="003D1139"/>
    <w:rsid w:val="003D29DB"/>
    <w:rsid w:val="003D334F"/>
    <w:rsid w:val="003D380F"/>
    <w:rsid w:val="003E11FD"/>
    <w:rsid w:val="003E7454"/>
    <w:rsid w:val="003F65BB"/>
    <w:rsid w:val="003F66C9"/>
    <w:rsid w:val="004043CD"/>
    <w:rsid w:val="004061E0"/>
    <w:rsid w:val="00410790"/>
    <w:rsid w:val="00416ECA"/>
    <w:rsid w:val="0041746A"/>
    <w:rsid w:val="00421604"/>
    <w:rsid w:val="004249DA"/>
    <w:rsid w:val="00433EC5"/>
    <w:rsid w:val="00437700"/>
    <w:rsid w:val="004446C3"/>
    <w:rsid w:val="00444FAF"/>
    <w:rsid w:val="00445089"/>
    <w:rsid w:val="004479CA"/>
    <w:rsid w:val="00463754"/>
    <w:rsid w:val="0046795E"/>
    <w:rsid w:val="00467BFD"/>
    <w:rsid w:val="0047267C"/>
    <w:rsid w:val="00473960"/>
    <w:rsid w:val="00483294"/>
    <w:rsid w:val="00490CD9"/>
    <w:rsid w:val="00496409"/>
    <w:rsid w:val="004A0F25"/>
    <w:rsid w:val="004A3C7D"/>
    <w:rsid w:val="004B2968"/>
    <w:rsid w:val="004B4591"/>
    <w:rsid w:val="004B4775"/>
    <w:rsid w:val="004C437F"/>
    <w:rsid w:val="004C4796"/>
    <w:rsid w:val="004C4ECD"/>
    <w:rsid w:val="004D1305"/>
    <w:rsid w:val="004E2014"/>
    <w:rsid w:val="004E2A52"/>
    <w:rsid w:val="004E694B"/>
    <w:rsid w:val="004E71AB"/>
    <w:rsid w:val="004F2C42"/>
    <w:rsid w:val="004F32CA"/>
    <w:rsid w:val="004F72C0"/>
    <w:rsid w:val="005009E0"/>
    <w:rsid w:val="005041A9"/>
    <w:rsid w:val="00504378"/>
    <w:rsid w:val="00507749"/>
    <w:rsid w:val="00511213"/>
    <w:rsid w:val="00513892"/>
    <w:rsid w:val="0052042F"/>
    <w:rsid w:val="0052075B"/>
    <w:rsid w:val="00521773"/>
    <w:rsid w:val="00521B4F"/>
    <w:rsid w:val="00523043"/>
    <w:rsid w:val="00523C23"/>
    <w:rsid w:val="00523C37"/>
    <w:rsid w:val="005249D2"/>
    <w:rsid w:val="00525D2C"/>
    <w:rsid w:val="00525F3D"/>
    <w:rsid w:val="00526D57"/>
    <w:rsid w:val="00533E04"/>
    <w:rsid w:val="00533E62"/>
    <w:rsid w:val="00534C54"/>
    <w:rsid w:val="00537604"/>
    <w:rsid w:val="00541E25"/>
    <w:rsid w:val="00544D1F"/>
    <w:rsid w:val="00546066"/>
    <w:rsid w:val="00547751"/>
    <w:rsid w:val="00550833"/>
    <w:rsid w:val="00552FBF"/>
    <w:rsid w:val="00555049"/>
    <w:rsid w:val="005610FB"/>
    <w:rsid w:val="0056128B"/>
    <w:rsid w:val="0056245F"/>
    <w:rsid w:val="005676BF"/>
    <w:rsid w:val="0057255D"/>
    <w:rsid w:val="00577A6F"/>
    <w:rsid w:val="00581A79"/>
    <w:rsid w:val="00584B57"/>
    <w:rsid w:val="00593F90"/>
    <w:rsid w:val="005941B8"/>
    <w:rsid w:val="00595B1E"/>
    <w:rsid w:val="005A1306"/>
    <w:rsid w:val="005A2C22"/>
    <w:rsid w:val="005A3F47"/>
    <w:rsid w:val="005A4623"/>
    <w:rsid w:val="005A51FD"/>
    <w:rsid w:val="005A742D"/>
    <w:rsid w:val="005B09B5"/>
    <w:rsid w:val="005B3CAC"/>
    <w:rsid w:val="005B5EE8"/>
    <w:rsid w:val="005B6B0B"/>
    <w:rsid w:val="005C1E00"/>
    <w:rsid w:val="005C6623"/>
    <w:rsid w:val="005C7E99"/>
    <w:rsid w:val="005D2D9A"/>
    <w:rsid w:val="005D6CC2"/>
    <w:rsid w:val="005D7E3C"/>
    <w:rsid w:val="005F279C"/>
    <w:rsid w:val="005F34E1"/>
    <w:rsid w:val="005F3D3A"/>
    <w:rsid w:val="005F4BB0"/>
    <w:rsid w:val="005F515D"/>
    <w:rsid w:val="005F6918"/>
    <w:rsid w:val="005F7840"/>
    <w:rsid w:val="00602577"/>
    <w:rsid w:val="0060513B"/>
    <w:rsid w:val="0060663D"/>
    <w:rsid w:val="00610484"/>
    <w:rsid w:val="0062682C"/>
    <w:rsid w:val="00631307"/>
    <w:rsid w:val="00631309"/>
    <w:rsid w:val="00631FC5"/>
    <w:rsid w:val="00633F67"/>
    <w:rsid w:val="00636CF1"/>
    <w:rsid w:val="00644128"/>
    <w:rsid w:val="006507E5"/>
    <w:rsid w:val="0065166E"/>
    <w:rsid w:val="006532DE"/>
    <w:rsid w:val="00680677"/>
    <w:rsid w:val="00686610"/>
    <w:rsid w:val="00691942"/>
    <w:rsid w:val="006933CC"/>
    <w:rsid w:val="00693F83"/>
    <w:rsid w:val="00695F4F"/>
    <w:rsid w:val="00695FC0"/>
    <w:rsid w:val="006972A2"/>
    <w:rsid w:val="006A0748"/>
    <w:rsid w:val="006A0FB1"/>
    <w:rsid w:val="006A61E4"/>
    <w:rsid w:val="006B156B"/>
    <w:rsid w:val="006B5085"/>
    <w:rsid w:val="006B5C2E"/>
    <w:rsid w:val="006C4805"/>
    <w:rsid w:val="006D2FE8"/>
    <w:rsid w:val="006D3E59"/>
    <w:rsid w:val="006D7629"/>
    <w:rsid w:val="006E08AB"/>
    <w:rsid w:val="006E09C6"/>
    <w:rsid w:val="006E1F5A"/>
    <w:rsid w:val="006E6929"/>
    <w:rsid w:val="006E6EA9"/>
    <w:rsid w:val="006F0743"/>
    <w:rsid w:val="006F5548"/>
    <w:rsid w:val="006F561D"/>
    <w:rsid w:val="006F6012"/>
    <w:rsid w:val="006F75BB"/>
    <w:rsid w:val="00704F7A"/>
    <w:rsid w:val="007057BE"/>
    <w:rsid w:val="0070586D"/>
    <w:rsid w:val="007076BF"/>
    <w:rsid w:val="00722803"/>
    <w:rsid w:val="0072352A"/>
    <w:rsid w:val="0072536F"/>
    <w:rsid w:val="007279DB"/>
    <w:rsid w:val="00730A2F"/>
    <w:rsid w:val="00731063"/>
    <w:rsid w:val="007332BE"/>
    <w:rsid w:val="00736473"/>
    <w:rsid w:val="007379FC"/>
    <w:rsid w:val="00751DD9"/>
    <w:rsid w:val="00755648"/>
    <w:rsid w:val="00757005"/>
    <w:rsid w:val="00765DC4"/>
    <w:rsid w:val="007724C2"/>
    <w:rsid w:val="00776839"/>
    <w:rsid w:val="0077765C"/>
    <w:rsid w:val="00783B7C"/>
    <w:rsid w:val="007843F3"/>
    <w:rsid w:val="00785E67"/>
    <w:rsid w:val="007A0F3F"/>
    <w:rsid w:val="007A1DE6"/>
    <w:rsid w:val="007B29A6"/>
    <w:rsid w:val="007B2F11"/>
    <w:rsid w:val="007B4675"/>
    <w:rsid w:val="007C368E"/>
    <w:rsid w:val="007D3298"/>
    <w:rsid w:val="007D492A"/>
    <w:rsid w:val="007E08FD"/>
    <w:rsid w:val="007E0DBE"/>
    <w:rsid w:val="007E14D7"/>
    <w:rsid w:val="007E3336"/>
    <w:rsid w:val="007E376A"/>
    <w:rsid w:val="007F2A6B"/>
    <w:rsid w:val="007F6A5E"/>
    <w:rsid w:val="008016FA"/>
    <w:rsid w:val="0080688A"/>
    <w:rsid w:val="00812757"/>
    <w:rsid w:val="00820298"/>
    <w:rsid w:val="00825A9E"/>
    <w:rsid w:val="00836A25"/>
    <w:rsid w:val="008427FE"/>
    <w:rsid w:val="00842A47"/>
    <w:rsid w:val="0084664D"/>
    <w:rsid w:val="00855F21"/>
    <w:rsid w:val="00857CC5"/>
    <w:rsid w:val="008628EC"/>
    <w:rsid w:val="00862AB8"/>
    <w:rsid w:val="00862ACC"/>
    <w:rsid w:val="008658E8"/>
    <w:rsid w:val="00870BDE"/>
    <w:rsid w:val="00872D4C"/>
    <w:rsid w:val="0087715B"/>
    <w:rsid w:val="00880CE6"/>
    <w:rsid w:val="00892496"/>
    <w:rsid w:val="00897E12"/>
    <w:rsid w:val="008A011A"/>
    <w:rsid w:val="008A24DF"/>
    <w:rsid w:val="008A5EBD"/>
    <w:rsid w:val="008B06C8"/>
    <w:rsid w:val="008B0F35"/>
    <w:rsid w:val="008B205D"/>
    <w:rsid w:val="008C270E"/>
    <w:rsid w:val="008C2FD8"/>
    <w:rsid w:val="008C36DB"/>
    <w:rsid w:val="008C3F4F"/>
    <w:rsid w:val="008D2105"/>
    <w:rsid w:val="008D54FA"/>
    <w:rsid w:val="008D6939"/>
    <w:rsid w:val="008D78ED"/>
    <w:rsid w:val="008E3CC7"/>
    <w:rsid w:val="008E5D4D"/>
    <w:rsid w:val="008E6DF2"/>
    <w:rsid w:val="008F73E6"/>
    <w:rsid w:val="00900D2C"/>
    <w:rsid w:val="00904FF1"/>
    <w:rsid w:val="0091531B"/>
    <w:rsid w:val="0091775C"/>
    <w:rsid w:val="00922312"/>
    <w:rsid w:val="0092522B"/>
    <w:rsid w:val="009263B1"/>
    <w:rsid w:val="009273DD"/>
    <w:rsid w:val="0093292E"/>
    <w:rsid w:val="00934F44"/>
    <w:rsid w:val="00937399"/>
    <w:rsid w:val="00943213"/>
    <w:rsid w:val="00951E22"/>
    <w:rsid w:val="0095329A"/>
    <w:rsid w:val="0095381D"/>
    <w:rsid w:val="00957708"/>
    <w:rsid w:val="00963E17"/>
    <w:rsid w:val="00971A40"/>
    <w:rsid w:val="009757CD"/>
    <w:rsid w:val="009805C6"/>
    <w:rsid w:val="009837C5"/>
    <w:rsid w:val="00984685"/>
    <w:rsid w:val="009878F2"/>
    <w:rsid w:val="00995BF6"/>
    <w:rsid w:val="00995DA3"/>
    <w:rsid w:val="00995FBF"/>
    <w:rsid w:val="00996F96"/>
    <w:rsid w:val="009A44AB"/>
    <w:rsid w:val="009A5D8E"/>
    <w:rsid w:val="009A6F80"/>
    <w:rsid w:val="009D156D"/>
    <w:rsid w:val="009D1AE3"/>
    <w:rsid w:val="009D2786"/>
    <w:rsid w:val="009D4FA0"/>
    <w:rsid w:val="009D5E8F"/>
    <w:rsid w:val="009D7B9E"/>
    <w:rsid w:val="009E2795"/>
    <w:rsid w:val="009E44C4"/>
    <w:rsid w:val="009F097E"/>
    <w:rsid w:val="00A00764"/>
    <w:rsid w:val="00A05F3C"/>
    <w:rsid w:val="00A10FF9"/>
    <w:rsid w:val="00A2697B"/>
    <w:rsid w:val="00A3000A"/>
    <w:rsid w:val="00A32C14"/>
    <w:rsid w:val="00A37FDD"/>
    <w:rsid w:val="00A42C58"/>
    <w:rsid w:val="00A461B2"/>
    <w:rsid w:val="00A62FF9"/>
    <w:rsid w:val="00A67905"/>
    <w:rsid w:val="00A86126"/>
    <w:rsid w:val="00A92C1F"/>
    <w:rsid w:val="00AB0760"/>
    <w:rsid w:val="00AB0D26"/>
    <w:rsid w:val="00AB1543"/>
    <w:rsid w:val="00AB2BF8"/>
    <w:rsid w:val="00AB388C"/>
    <w:rsid w:val="00AB5430"/>
    <w:rsid w:val="00AB57DB"/>
    <w:rsid w:val="00AB793C"/>
    <w:rsid w:val="00AC5339"/>
    <w:rsid w:val="00AD1259"/>
    <w:rsid w:val="00AE25BF"/>
    <w:rsid w:val="00AE2A9D"/>
    <w:rsid w:val="00AE40D0"/>
    <w:rsid w:val="00AE5113"/>
    <w:rsid w:val="00AE7B7F"/>
    <w:rsid w:val="00AF0017"/>
    <w:rsid w:val="00AF0CE7"/>
    <w:rsid w:val="00AF3F38"/>
    <w:rsid w:val="00AF4481"/>
    <w:rsid w:val="00AF5426"/>
    <w:rsid w:val="00AF5C6C"/>
    <w:rsid w:val="00B00E7A"/>
    <w:rsid w:val="00B017B1"/>
    <w:rsid w:val="00B041D1"/>
    <w:rsid w:val="00B07F01"/>
    <w:rsid w:val="00B12483"/>
    <w:rsid w:val="00B152D2"/>
    <w:rsid w:val="00B15A58"/>
    <w:rsid w:val="00B15D5F"/>
    <w:rsid w:val="00B34E4A"/>
    <w:rsid w:val="00B3638B"/>
    <w:rsid w:val="00B40D6E"/>
    <w:rsid w:val="00B4695F"/>
    <w:rsid w:val="00B47603"/>
    <w:rsid w:val="00B5098A"/>
    <w:rsid w:val="00B51227"/>
    <w:rsid w:val="00B52903"/>
    <w:rsid w:val="00B54C39"/>
    <w:rsid w:val="00B553D2"/>
    <w:rsid w:val="00B56A85"/>
    <w:rsid w:val="00B57128"/>
    <w:rsid w:val="00B70352"/>
    <w:rsid w:val="00B7533A"/>
    <w:rsid w:val="00B76973"/>
    <w:rsid w:val="00B80EF8"/>
    <w:rsid w:val="00B82F55"/>
    <w:rsid w:val="00B84340"/>
    <w:rsid w:val="00BA4AFC"/>
    <w:rsid w:val="00BA6342"/>
    <w:rsid w:val="00BA67B4"/>
    <w:rsid w:val="00BA7636"/>
    <w:rsid w:val="00BC1599"/>
    <w:rsid w:val="00BC2FF7"/>
    <w:rsid w:val="00BC544A"/>
    <w:rsid w:val="00BC7CF1"/>
    <w:rsid w:val="00BD64B2"/>
    <w:rsid w:val="00BE0162"/>
    <w:rsid w:val="00BE252A"/>
    <w:rsid w:val="00BE3327"/>
    <w:rsid w:val="00BE48AF"/>
    <w:rsid w:val="00BE5B51"/>
    <w:rsid w:val="00BF0DA5"/>
    <w:rsid w:val="00BF2696"/>
    <w:rsid w:val="00BF4F29"/>
    <w:rsid w:val="00C02075"/>
    <w:rsid w:val="00C10278"/>
    <w:rsid w:val="00C10894"/>
    <w:rsid w:val="00C11A48"/>
    <w:rsid w:val="00C12CD1"/>
    <w:rsid w:val="00C12E2A"/>
    <w:rsid w:val="00C22323"/>
    <w:rsid w:val="00C23325"/>
    <w:rsid w:val="00C269E1"/>
    <w:rsid w:val="00C27B6B"/>
    <w:rsid w:val="00C27EE9"/>
    <w:rsid w:val="00C31804"/>
    <w:rsid w:val="00C32EEB"/>
    <w:rsid w:val="00C434BB"/>
    <w:rsid w:val="00C44FF3"/>
    <w:rsid w:val="00C528FE"/>
    <w:rsid w:val="00C53026"/>
    <w:rsid w:val="00C5324F"/>
    <w:rsid w:val="00C57A2C"/>
    <w:rsid w:val="00C601D5"/>
    <w:rsid w:val="00C634A4"/>
    <w:rsid w:val="00C63E22"/>
    <w:rsid w:val="00C64B45"/>
    <w:rsid w:val="00C65529"/>
    <w:rsid w:val="00C65D11"/>
    <w:rsid w:val="00C70DA9"/>
    <w:rsid w:val="00C75999"/>
    <w:rsid w:val="00C806A9"/>
    <w:rsid w:val="00C83A41"/>
    <w:rsid w:val="00C86843"/>
    <w:rsid w:val="00C94A1D"/>
    <w:rsid w:val="00C96934"/>
    <w:rsid w:val="00C97762"/>
    <w:rsid w:val="00CA29AD"/>
    <w:rsid w:val="00CA7124"/>
    <w:rsid w:val="00CB00FE"/>
    <w:rsid w:val="00CB0A80"/>
    <w:rsid w:val="00CB2DBE"/>
    <w:rsid w:val="00CB397C"/>
    <w:rsid w:val="00CB5F26"/>
    <w:rsid w:val="00CC35DA"/>
    <w:rsid w:val="00CC4AF3"/>
    <w:rsid w:val="00CC7B74"/>
    <w:rsid w:val="00CD04B6"/>
    <w:rsid w:val="00CD566E"/>
    <w:rsid w:val="00CD624D"/>
    <w:rsid w:val="00CE10B7"/>
    <w:rsid w:val="00CE39EC"/>
    <w:rsid w:val="00D042E5"/>
    <w:rsid w:val="00D13FB5"/>
    <w:rsid w:val="00D16360"/>
    <w:rsid w:val="00D175AA"/>
    <w:rsid w:val="00D207E0"/>
    <w:rsid w:val="00D21BA9"/>
    <w:rsid w:val="00D22524"/>
    <w:rsid w:val="00D24D51"/>
    <w:rsid w:val="00D25AC2"/>
    <w:rsid w:val="00D302A5"/>
    <w:rsid w:val="00D31AD8"/>
    <w:rsid w:val="00D378FC"/>
    <w:rsid w:val="00D43B72"/>
    <w:rsid w:val="00D52235"/>
    <w:rsid w:val="00D56C9F"/>
    <w:rsid w:val="00D654C4"/>
    <w:rsid w:val="00D65E5E"/>
    <w:rsid w:val="00D663EC"/>
    <w:rsid w:val="00D73D22"/>
    <w:rsid w:val="00D8148A"/>
    <w:rsid w:val="00D830F8"/>
    <w:rsid w:val="00D83AE8"/>
    <w:rsid w:val="00D86402"/>
    <w:rsid w:val="00DA0109"/>
    <w:rsid w:val="00DA078A"/>
    <w:rsid w:val="00DA3442"/>
    <w:rsid w:val="00DA4D89"/>
    <w:rsid w:val="00DA5692"/>
    <w:rsid w:val="00DA5B5E"/>
    <w:rsid w:val="00DA6DDA"/>
    <w:rsid w:val="00DB4BAF"/>
    <w:rsid w:val="00DC1B55"/>
    <w:rsid w:val="00DC27EF"/>
    <w:rsid w:val="00DD4D07"/>
    <w:rsid w:val="00DE026A"/>
    <w:rsid w:val="00DE3CD5"/>
    <w:rsid w:val="00DE5159"/>
    <w:rsid w:val="00DF13D5"/>
    <w:rsid w:val="00DF29FA"/>
    <w:rsid w:val="00DF433A"/>
    <w:rsid w:val="00E030AC"/>
    <w:rsid w:val="00E10345"/>
    <w:rsid w:val="00E126CF"/>
    <w:rsid w:val="00E14879"/>
    <w:rsid w:val="00E257C3"/>
    <w:rsid w:val="00E329E4"/>
    <w:rsid w:val="00E35621"/>
    <w:rsid w:val="00E35994"/>
    <w:rsid w:val="00E41084"/>
    <w:rsid w:val="00E42F04"/>
    <w:rsid w:val="00E42F24"/>
    <w:rsid w:val="00E4319F"/>
    <w:rsid w:val="00E558DC"/>
    <w:rsid w:val="00E56C7E"/>
    <w:rsid w:val="00E57CF2"/>
    <w:rsid w:val="00E635C5"/>
    <w:rsid w:val="00E672A2"/>
    <w:rsid w:val="00E70A8E"/>
    <w:rsid w:val="00E7125C"/>
    <w:rsid w:val="00E72789"/>
    <w:rsid w:val="00E736D7"/>
    <w:rsid w:val="00E74111"/>
    <w:rsid w:val="00E75F77"/>
    <w:rsid w:val="00E80054"/>
    <w:rsid w:val="00E919E5"/>
    <w:rsid w:val="00E94849"/>
    <w:rsid w:val="00EA1C54"/>
    <w:rsid w:val="00EA58D4"/>
    <w:rsid w:val="00EA65BC"/>
    <w:rsid w:val="00EB579F"/>
    <w:rsid w:val="00EC30F1"/>
    <w:rsid w:val="00EC3938"/>
    <w:rsid w:val="00EC5AE1"/>
    <w:rsid w:val="00ED1B15"/>
    <w:rsid w:val="00ED1D12"/>
    <w:rsid w:val="00ED20D5"/>
    <w:rsid w:val="00ED2DB3"/>
    <w:rsid w:val="00ED33BC"/>
    <w:rsid w:val="00ED5331"/>
    <w:rsid w:val="00ED53C2"/>
    <w:rsid w:val="00ED74BD"/>
    <w:rsid w:val="00ED7A46"/>
    <w:rsid w:val="00EE1BE7"/>
    <w:rsid w:val="00EE6D95"/>
    <w:rsid w:val="00EF40E6"/>
    <w:rsid w:val="00EF4719"/>
    <w:rsid w:val="00EF5EE7"/>
    <w:rsid w:val="00F0104D"/>
    <w:rsid w:val="00F01F3B"/>
    <w:rsid w:val="00F11233"/>
    <w:rsid w:val="00F138DE"/>
    <w:rsid w:val="00F14710"/>
    <w:rsid w:val="00F14A11"/>
    <w:rsid w:val="00F17477"/>
    <w:rsid w:val="00F2006B"/>
    <w:rsid w:val="00F21638"/>
    <w:rsid w:val="00F25046"/>
    <w:rsid w:val="00F2648B"/>
    <w:rsid w:val="00F3019D"/>
    <w:rsid w:val="00F40B45"/>
    <w:rsid w:val="00F41FDE"/>
    <w:rsid w:val="00F4231A"/>
    <w:rsid w:val="00F518DC"/>
    <w:rsid w:val="00F60908"/>
    <w:rsid w:val="00F628BB"/>
    <w:rsid w:val="00F649FA"/>
    <w:rsid w:val="00F67515"/>
    <w:rsid w:val="00F7019F"/>
    <w:rsid w:val="00F73F01"/>
    <w:rsid w:val="00F80FB3"/>
    <w:rsid w:val="00F85FA4"/>
    <w:rsid w:val="00F909F1"/>
    <w:rsid w:val="00F916DC"/>
    <w:rsid w:val="00F91861"/>
    <w:rsid w:val="00F92DC0"/>
    <w:rsid w:val="00F944CE"/>
    <w:rsid w:val="00F96FB2"/>
    <w:rsid w:val="00FB0556"/>
    <w:rsid w:val="00FB4D47"/>
    <w:rsid w:val="00FC5B8B"/>
    <w:rsid w:val="00FD1F85"/>
    <w:rsid w:val="00FD7B6B"/>
    <w:rsid w:val="00FF2421"/>
    <w:rsid w:val="00FF2B34"/>
    <w:rsid w:val="09B8996B"/>
    <w:rsid w:val="0CB7A8D6"/>
    <w:rsid w:val="11CA0AEC"/>
    <w:rsid w:val="320AA765"/>
    <w:rsid w:val="460B680E"/>
    <w:rsid w:val="4D594E07"/>
    <w:rsid w:val="66A62D0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754DD"/>
  <w15:chartTrackingRefBased/>
  <w15:docId w15:val="{5AD41D35-B394-49AA-9464-F4D6F9DB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29A6"/>
    <w:rPr>
      <w:color w:val="595959" w:themeColor="text1" w:themeTint="A6"/>
    </w:rPr>
  </w:style>
  <w:style w:type="paragraph" w:styleId="Kop1">
    <w:name w:val="heading 1"/>
    <w:basedOn w:val="Standaard"/>
    <w:next w:val="Standaard"/>
    <w:link w:val="Kop1Char"/>
    <w:uiPriority w:val="9"/>
    <w:qFormat/>
    <w:rsid w:val="006E08AB"/>
    <w:pPr>
      <w:keepNext/>
      <w:keepLines/>
      <w:numPr>
        <w:numId w:val="36"/>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E08AB"/>
    <w:pPr>
      <w:keepNext/>
      <w:keepLines/>
      <w:numPr>
        <w:ilvl w:val="1"/>
        <w:numId w:val="36"/>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6E08AB"/>
    <w:pPr>
      <w:keepNext/>
      <w:keepLines/>
      <w:numPr>
        <w:ilvl w:val="2"/>
        <w:numId w:val="36"/>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6E08AB"/>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6E08AB"/>
    <w:pPr>
      <w:keepNext/>
      <w:keepLines/>
      <w:numPr>
        <w:ilvl w:val="4"/>
        <w:numId w:val="36"/>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6E08AB"/>
    <w:pPr>
      <w:keepNext/>
      <w:keepLines/>
      <w:numPr>
        <w:ilvl w:val="5"/>
        <w:numId w:val="36"/>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6E08AB"/>
    <w:pPr>
      <w:keepNext/>
      <w:keepLines/>
      <w:numPr>
        <w:ilvl w:val="6"/>
        <w:numId w:val="36"/>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6E08AB"/>
    <w:pPr>
      <w:keepNext/>
      <w:keepLines/>
      <w:numPr>
        <w:ilvl w:val="7"/>
        <w:numId w:val="3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6E08AB"/>
    <w:pPr>
      <w:keepNext/>
      <w:keepLines/>
      <w:numPr>
        <w:ilvl w:val="8"/>
        <w:numId w:val="3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6E08AB"/>
    <w:pPr>
      <w:ind w:left="720"/>
      <w:contextualSpacing/>
    </w:pPr>
  </w:style>
  <w:style w:type="character" w:customStyle="1" w:styleId="LijstalineaChar">
    <w:name w:val="Lijstalinea Char"/>
    <w:basedOn w:val="Standaardalinea-lettertype"/>
    <w:link w:val="Lijstalinea"/>
    <w:uiPriority w:val="34"/>
    <w:rsid w:val="006E08AB"/>
    <w:rPr>
      <w:color w:val="595959" w:themeColor="text1" w:themeTint="A6"/>
    </w:rPr>
  </w:style>
  <w:style w:type="paragraph" w:customStyle="1" w:styleId="Opsomming1">
    <w:name w:val="Opsomming1"/>
    <w:basedOn w:val="Lijstalinea"/>
    <w:link w:val="Opsomming1Char"/>
    <w:qFormat/>
    <w:rsid w:val="006E08AB"/>
    <w:pPr>
      <w:numPr>
        <w:numId w:val="32"/>
      </w:numPr>
    </w:pPr>
  </w:style>
  <w:style w:type="character" w:customStyle="1" w:styleId="Opsomming1Char">
    <w:name w:val="Opsomming1 Char"/>
    <w:basedOn w:val="LijstalineaChar"/>
    <w:link w:val="Opsomming1"/>
    <w:rsid w:val="006E08AB"/>
    <w:rPr>
      <w:color w:val="595959" w:themeColor="text1" w:themeTint="A6"/>
    </w:rPr>
  </w:style>
  <w:style w:type="paragraph" w:customStyle="1" w:styleId="Afbitem">
    <w:name w:val="Afb_item"/>
    <w:basedOn w:val="Opsomming1"/>
    <w:qFormat/>
    <w:rsid w:val="006E08AB"/>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6E08AB"/>
    <w:pPr>
      <w:numPr>
        <w:ilvl w:val="2"/>
        <w:numId w:val="13"/>
      </w:numPr>
    </w:pPr>
  </w:style>
  <w:style w:type="character" w:customStyle="1" w:styleId="Opsomming3Char">
    <w:name w:val="Opsomming3 Char"/>
    <w:basedOn w:val="LijstalineaChar"/>
    <w:link w:val="Opsomming3"/>
    <w:rsid w:val="006E08AB"/>
    <w:rPr>
      <w:color w:val="595959" w:themeColor="text1" w:themeTint="A6"/>
    </w:rPr>
  </w:style>
  <w:style w:type="character" w:customStyle="1" w:styleId="Kop1Char">
    <w:name w:val="Kop 1 Char"/>
    <w:basedOn w:val="Standaardalinea-lettertype"/>
    <w:link w:val="Kop1"/>
    <w:uiPriority w:val="9"/>
    <w:rsid w:val="006E08AB"/>
    <w:rPr>
      <w:rFonts w:eastAsiaTheme="majorEastAsia" w:cstheme="minorHAnsi"/>
      <w:b/>
      <w:color w:val="AE2081"/>
      <w:sz w:val="32"/>
      <w:szCs w:val="32"/>
    </w:rPr>
  </w:style>
  <w:style w:type="paragraph" w:customStyle="1" w:styleId="Afbops1">
    <w:name w:val="Afb_ops1"/>
    <w:basedOn w:val="Opsomming3"/>
    <w:link w:val="Afbops1Char"/>
    <w:qFormat/>
    <w:rsid w:val="006E08AB"/>
    <w:pPr>
      <w:numPr>
        <w:ilvl w:val="0"/>
        <w:numId w:val="14"/>
      </w:numPr>
      <w:spacing w:after="120"/>
    </w:pPr>
    <w:rPr>
      <w:color w:val="1F4E79" w:themeColor="accent1" w:themeShade="80"/>
    </w:rPr>
  </w:style>
  <w:style w:type="character" w:customStyle="1" w:styleId="Afbops1Char">
    <w:name w:val="Afb_ops1 Char"/>
    <w:basedOn w:val="Opsomming3Char"/>
    <w:link w:val="Afbops1"/>
    <w:rsid w:val="006E08AB"/>
    <w:rPr>
      <w:color w:val="1F4E79" w:themeColor="accent1" w:themeShade="80"/>
    </w:rPr>
  </w:style>
  <w:style w:type="character" w:customStyle="1" w:styleId="Kop2Char">
    <w:name w:val="Kop 2 Char"/>
    <w:basedOn w:val="Standaardalinea-lettertype"/>
    <w:link w:val="Kop2"/>
    <w:uiPriority w:val="9"/>
    <w:rsid w:val="006E08AB"/>
    <w:rPr>
      <w:rFonts w:eastAsiaTheme="majorEastAsia" w:cstheme="minorHAnsi"/>
      <w:b/>
      <w:color w:val="002060"/>
      <w:sz w:val="32"/>
      <w:szCs w:val="28"/>
    </w:rPr>
  </w:style>
  <w:style w:type="paragraph" w:customStyle="1" w:styleId="Afbops2">
    <w:name w:val="Afb_ops2"/>
    <w:basedOn w:val="Afbops1"/>
    <w:link w:val="Afbops2Char"/>
    <w:qFormat/>
    <w:rsid w:val="006E08AB"/>
    <w:pPr>
      <w:numPr>
        <w:numId w:val="15"/>
      </w:numPr>
    </w:pPr>
  </w:style>
  <w:style w:type="character" w:customStyle="1" w:styleId="Afbops2Char">
    <w:name w:val="Afb_ops2 Char"/>
    <w:basedOn w:val="Afbops1Char"/>
    <w:link w:val="Afbops2"/>
    <w:rsid w:val="006E08AB"/>
    <w:rPr>
      <w:color w:val="1F4E79" w:themeColor="accent1" w:themeShade="80"/>
    </w:rPr>
  </w:style>
  <w:style w:type="character" w:customStyle="1" w:styleId="Kop3Char">
    <w:name w:val="Kop 3 Char"/>
    <w:basedOn w:val="Standaardalinea-lettertype"/>
    <w:link w:val="Kop3"/>
    <w:uiPriority w:val="9"/>
    <w:rsid w:val="006E08AB"/>
    <w:rPr>
      <w:rFonts w:eastAsiaTheme="majorEastAsia" w:cstheme="minorHAnsi"/>
      <w:b/>
      <w:color w:val="2E74B5" w:themeColor="accent1" w:themeShade="BF"/>
      <w:sz w:val="26"/>
      <w:szCs w:val="24"/>
    </w:rPr>
  </w:style>
  <w:style w:type="paragraph" w:customStyle="1" w:styleId="Afbakening">
    <w:name w:val="Afbakening"/>
    <w:link w:val="AfbakeningChar"/>
    <w:qFormat/>
    <w:rsid w:val="006E08AB"/>
    <w:pPr>
      <w:numPr>
        <w:numId w:val="16"/>
      </w:numPr>
      <w:spacing w:after="0"/>
    </w:pPr>
    <w:rPr>
      <w:color w:val="1F4E79" w:themeColor="accent1" w:themeShade="80"/>
    </w:rPr>
  </w:style>
  <w:style w:type="character" w:customStyle="1" w:styleId="Kop4Char">
    <w:name w:val="Kop 4 Char"/>
    <w:basedOn w:val="Standaardalinea-lettertype"/>
    <w:link w:val="Kop4"/>
    <w:uiPriority w:val="9"/>
    <w:rsid w:val="006E08AB"/>
    <w:rPr>
      <w:b/>
      <w:i/>
      <w:color w:val="2E74B5" w:themeColor="accent1" w:themeShade="BF"/>
      <w:sz w:val="26"/>
      <w:szCs w:val="26"/>
    </w:rPr>
  </w:style>
  <w:style w:type="character" w:customStyle="1" w:styleId="Kop5Char">
    <w:name w:val="Kop 5 Char"/>
    <w:basedOn w:val="Standaardalinea-lettertype"/>
    <w:link w:val="Kop5"/>
    <w:uiPriority w:val="9"/>
    <w:rsid w:val="006E08AB"/>
    <w:rPr>
      <w:rFonts w:eastAsiaTheme="majorEastAsia" w:cstheme="majorBidi"/>
      <w:b/>
      <w:color w:val="1F4E79" w:themeColor="accent1" w:themeShade="80"/>
      <w:sz w:val="24"/>
    </w:rPr>
  </w:style>
  <w:style w:type="character" w:customStyle="1" w:styleId="AfbakeningChar">
    <w:name w:val="Afbakening Char"/>
    <w:aliases w:val="Geen afstand Char,Afdeling MvT Char"/>
    <w:link w:val="Afbakening"/>
    <w:rsid w:val="006E08AB"/>
    <w:rPr>
      <w:color w:val="1F4E79" w:themeColor="accent1" w:themeShade="80"/>
    </w:rPr>
  </w:style>
  <w:style w:type="paragraph" w:styleId="Ballontekst">
    <w:name w:val="Balloon Text"/>
    <w:basedOn w:val="Standaard"/>
    <w:link w:val="BallontekstChar"/>
    <w:uiPriority w:val="99"/>
    <w:semiHidden/>
    <w:unhideWhenUsed/>
    <w:rsid w:val="006E08AB"/>
    <w:pPr>
      <w:numPr>
        <w:ilvl w:val="1"/>
        <w:numId w:val="1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E08AB"/>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6E08AB"/>
    <w:pPr>
      <w:keepNext/>
      <w:numPr>
        <w:numId w:val="26"/>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6E08AB"/>
    <w:rPr>
      <w:b/>
      <w:color w:val="1F4E79" w:themeColor="accent1" w:themeShade="80"/>
      <w:sz w:val="24"/>
    </w:rPr>
  </w:style>
  <w:style w:type="paragraph" w:customStyle="1" w:styleId="Doelverd">
    <w:name w:val="Doel_verd"/>
    <w:basedOn w:val="Doel"/>
    <w:link w:val="DoelverdChar"/>
    <w:qFormat/>
    <w:rsid w:val="006E08AB"/>
    <w:pPr>
      <w:numPr>
        <w:ilvl w:val="1"/>
      </w:numPr>
    </w:pPr>
  </w:style>
  <w:style w:type="character" w:customStyle="1" w:styleId="Kop6Char">
    <w:name w:val="Kop 6 Char"/>
    <w:basedOn w:val="Standaardalinea-lettertype"/>
    <w:link w:val="Kop6"/>
    <w:uiPriority w:val="9"/>
    <w:rsid w:val="006E08AB"/>
    <w:rPr>
      <w:rFonts w:eastAsiaTheme="majorEastAsia" w:cstheme="minorHAnsi"/>
      <w:b/>
      <w:i/>
      <w:color w:val="0070C0"/>
    </w:rPr>
  </w:style>
  <w:style w:type="character" w:customStyle="1" w:styleId="DoelverdChar">
    <w:name w:val="Doel_verd Char"/>
    <w:basedOn w:val="DoelChar"/>
    <w:link w:val="Doelverd"/>
    <w:rsid w:val="006E08AB"/>
    <w:rPr>
      <w:b/>
      <w:color w:val="1F4E79" w:themeColor="accent1" w:themeShade="80"/>
      <w:sz w:val="24"/>
    </w:rPr>
  </w:style>
  <w:style w:type="paragraph" w:styleId="Geenafstand">
    <w:name w:val="No Spacing"/>
    <w:aliases w:val="Afdeling MvT"/>
    <w:uiPriority w:val="1"/>
    <w:qFormat/>
    <w:rsid w:val="006E08AB"/>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6E08AB"/>
    <w:rPr>
      <w:color w:val="954F72" w:themeColor="followedHyperlink"/>
      <w:u w:val="single"/>
    </w:rPr>
  </w:style>
  <w:style w:type="character" w:styleId="Hyperlink">
    <w:name w:val="Hyperlink"/>
    <w:basedOn w:val="Standaardalinea-lettertype"/>
    <w:uiPriority w:val="99"/>
    <w:unhideWhenUsed/>
    <w:rsid w:val="006E08AB"/>
    <w:rPr>
      <w:color w:val="0563C1" w:themeColor="hyperlink"/>
      <w:u w:val="single"/>
    </w:rPr>
  </w:style>
  <w:style w:type="character" w:customStyle="1" w:styleId="Hyperlink0">
    <w:name w:val="Hyperlink.0"/>
    <w:basedOn w:val="Standaardalinea-lettertype"/>
    <w:rsid w:val="006E08AB"/>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E08AB"/>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E08AB"/>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E08AB"/>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6E08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08AB"/>
    <w:rPr>
      <w:color w:val="595959" w:themeColor="text1" w:themeTint="A6"/>
    </w:rPr>
  </w:style>
  <w:style w:type="character" w:customStyle="1" w:styleId="Lexicon">
    <w:name w:val="Lexicon"/>
    <w:basedOn w:val="Standaardalinea-lettertype"/>
    <w:uiPriority w:val="1"/>
    <w:qFormat/>
    <w:rsid w:val="006E08AB"/>
    <w:rPr>
      <w:color w:val="14A436"/>
      <w:u w:val="single"/>
    </w:rPr>
  </w:style>
  <w:style w:type="character" w:styleId="Nadruk">
    <w:name w:val="Emphasis"/>
    <w:basedOn w:val="Standaardalinea-lettertype"/>
    <w:uiPriority w:val="20"/>
    <w:qFormat/>
    <w:rsid w:val="006E08AB"/>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6E08AB"/>
    <w:pPr>
      <w:numPr>
        <w:numId w:val="29"/>
      </w:numPr>
    </w:pPr>
    <w:rPr>
      <w:b/>
      <w:color w:val="1F4E79" w:themeColor="accent1" w:themeShade="80"/>
      <w:sz w:val="24"/>
      <w:szCs w:val="24"/>
    </w:rPr>
  </w:style>
  <w:style w:type="character" w:customStyle="1" w:styleId="OpsommingdoelChar">
    <w:name w:val="Opsomming doel Char"/>
    <w:basedOn w:val="DoelChar"/>
    <w:link w:val="Opsommingdoel"/>
    <w:rsid w:val="006E08AB"/>
    <w:rPr>
      <w:b/>
      <w:color w:val="1F4E79" w:themeColor="accent1" w:themeShade="80"/>
      <w:sz w:val="24"/>
      <w:szCs w:val="24"/>
    </w:rPr>
  </w:style>
  <w:style w:type="paragraph" w:customStyle="1" w:styleId="Opsomming2">
    <w:name w:val="Opsomming2"/>
    <w:basedOn w:val="Lijstalinea"/>
    <w:link w:val="Opsomming2Char"/>
    <w:qFormat/>
    <w:rsid w:val="006E08AB"/>
    <w:pPr>
      <w:numPr>
        <w:numId w:val="30"/>
      </w:numPr>
    </w:pPr>
  </w:style>
  <w:style w:type="character" w:customStyle="1" w:styleId="Opsomming2Char">
    <w:name w:val="Opsomming2 Char"/>
    <w:basedOn w:val="LijstalineaChar"/>
    <w:link w:val="Opsomming2"/>
    <w:rsid w:val="006E08AB"/>
    <w:rPr>
      <w:color w:val="595959" w:themeColor="text1" w:themeTint="A6"/>
    </w:rPr>
  </w:style>
  <w:style w:type="character" w:customStyle="1" w:styleId="Kop7Char">
    <w:name w:val="Kop 7 Char"/>
    <w:basedOn w:val="Standaardalinea-lettertype"/>
    <w:link w:val="Kop7"/>
    <w:uiPriority w:val="9"/>
    <w:rsid w:val="006E08AB"/>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6E08AB"/>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6E08AB"/>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6E08AB"/>
    <w:pPr>
      <w:numPr>
        <w:numId w:val="31"/>
      </w:numPr>
    </w:pPr>
  </w:style>
  <w:style w:type="character" w:customStyle="1" w:styleId="Opsomming4Char">
    <w:name w:val="Opsomming4 Char"/>
    <w:basedOn w:val="Opsomming1Char"/>
    <w:link w:val="Opsomming4"/>
    <w:rsid w:val="006E08AB"/>
    <w:rPr>
      <w:color w:val="595959" w:themeColor="text1" w:themeTint="A6"/>
    </w:rPr>
  </w:style>
  <w:style w:type="paragraph" w:customStyle="1" w:styleId="Opsomming5">
    <w:name w:val="Opsomming5"/>
    <w:basedOn w:val="Lijstalinea"/>
    <w:link w:val="Opsomming5Char"/>
    <w:rsid w:val="006E08AB"/>
    <w:pPr>
      <w:numPr>
        <w:ilvl w:val="1"/>
        <w:numId w:val="31"/>
      </w:numPr>
      <w:tabs>
        <w:tab w:val="num" w:pos="1503"/>
      </w:tabs>
    </w:pPr>
  </w:style>
  <w:style w:type="character" w:customStyle="1" w:styleId="Opsomming5Char">
    <w:name w:val="Opsomming5 Char"/>
    <w:basedOn w:val="Opsomming2Char"/>
    <w:link w:val="Opsomming5"/>
    <w:rsid w:val="006E08AB"/>
    <w:rPr>
      <w:color w:val="595959" w:themeColor="text1" w:themeTint="A6"/>
    </w:rPr>
  </w:style>
  <w:style w:type="paragraph" w:customStyle="1" w:styleId="Opsomming6">
    <w:name w:val="Opsomming6"/>
    <w:basedOn w:val="Lijstalinea"/>
    <w:link w:val="Opsomming6Char"/>
    <w:qFormat/>
    <w:rsid w:val="006E08AB"/>
    <w:pPr>
      <w:numPr>
        <w:ilvl w:val="2"/>
        <w:numId w:val="32"/>
      </w:numPr>
      <w:tabs>
        <w:tab w:val="num" w:pos="1900"/>
      </w:tabs>
    </w:pPr>
  </w:style>
  <w:style w:type="character" w:customStyle="1" w:styleId="Opsomming6Char">
    <w:name w:val="Opsomming6 Char"/>
    <w:basedOn w:val="Opsomming3Char"/>
    <w:link w:val="Opsomming6"/>
    <w:rsid w:val="006E08AB"/>
    <w:rPr>
      <w:color w:val="595959" w:themeColor="text1" w:themeTint="A6"/>
    </w:rPr>
  </w:style>
  <w:style w:type="character" w:customStyle="1" w:styleId="pop-up">
    <w:name w:val="pop-up"/>
    <w:basedOn w:val="Standaardalinea-lettertype"/>
    <w:uiPriority w:val="1"/>
    <w:qFormat/>
    <w:rsid w:val="006E08AB"/>
    <w:rPr>
      <w:color w:val="7030A0"/>
      <w:u w:val="single"/>
    </w:rPr>
  </w:style>
  <w:style w:type="paragraph" w:customStyle="1" w:styleId="Subrubriek">
    <w:name w:val="Subrubriek"/>
    <w:basedOn w:val="Kop3"/>
    <w:qFormat/>
    <w:rsid w:val="006E08AB"/>
    <w:pPr>
      <w:ind w:left="737"/>
    </w:pPr>
    <w:rPr>
      <w:i/>
    </w:rPr>
  </w:style>
  <w:style w:type="table" w:styleId="Tabelraster">
    <w:name w:val="Table Grid"/>
    <w:basedOn w:val="Standaardtabel"/>
    <w:uiPriority w:val="39"/>
    <w:rsid w:val="006E0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6E08AB"/>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6E08AB"/>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6E08AB"/>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6E08AB"/>
    <w:rPr>
      <w:color w:val="808080"/>
    </w:rPr>
  </w:style>
  <w:style w:type="paragraph" w:styleId="Titel">
    <w:name w:val="Title"/>
    <w:basedOn w:val="Standaard"/>
    <w:next w:val="Standaard"/>
    <w:link w:val="TitelChar"/>
    <w:uiPriority w:val="10"/>
    <w:rsid w:val="006E08AB"/>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6E08AB"/>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6E08AB"/>
    <w:rPr>
      <w:sz w:val="16"/>
      <w:szCs w:val="16"/>
    </w:rPr>
  </w:style>
  <w:style w:type="character" w:styleId="Voetnootmarkering">
    <w:name w:val="footnote reference"/>
    <w:basedOn w:val="Standaardalinea-lettertype"/>
    <w:uiPriority w:val="99"/>
    <w:semiHidden/>
    <w:unhideWhenUsed/>
    <w:rsid w:val="006E08AB"/>
    <w:rPr>
      <w:vertAlign w:val="superscript"/>
    </w:rPr>
  </w:style>
  <w:style w:type="paragraph" w:styleId="Voettekst">
    <w:name w:val="footer"/>
    <w:basedOn w:val="Standaard"/>
    <w:link w:val="VoettekstChar"/>
    <w:uiPriority w:val="99"/>
    <w:unhideWhenUsed/>
    <w:rsid w:val="006E08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08AB"/>
    <w:rPr>
      <w:color w:val="595959" w:themeColor="text1" w:themeTint="A6"/>
    </w:rPr>
  </w:style>
  <w:style w:type="paragraph" w:customStyle="1" w:styleId="Wenk">
    <w:name w:val="Wenk"/>
    <w:basedOn w:val="Lijstalinea"/>
    <w:qFormat/>
    <w:rsid w:val="006E08AB"/>
    <w:pPr>
      <w:widowControl w:val="0"/>
      <w:numPr>
        <w:numId w:val="18"/>
      </w:numPr>
      <w:spacing w:after="120"/>
      <w:contextualSpacing w:val="0"/>
    </w:pPr>
  </w:style>
  <w:style w:type="paragraph" w:customStyle="1" w:styleId="Wenkops1">
    <w:name w:val="Wenk_ops1"/>
    <w:basedOn w:val="Opsomming1"/>
    <w:autoRedefine/>
    <w:qFormat/>
    <w:rsid w:val="00141FDB"/>
    <w:pPr>
      <w:numPr>
        <w:ilvl w:val="2"/>
        <w:numId w:val="37"/>
      </w:numPr>
      <w:spacing w:after="120"/>
      <w:ind w:left="2694"/>
    </w:pPr>
  </w:style>
  <w:style w:type="paragraph" w:customStyle="1" w:styleId="Wenkops2">
    <w:name w:val="Wenk_ops2"/>
    <w:basedOn w:val="Wenkops1"/>
    <w:qFormat/>
    <w:rsid w:val="006E08AB"/>
    <w:pPr>
      <w:numPr>
        <w:ilvl w:val="0"/>
        <w:numId w:val="38"/>
      </w:numPr>
    </w:pPr>
  </w:style>
  <w:style w:type="paragraph" w:styleId="Kopvaninhoudsopgave">
    <w:name w:val="TOC Heading"/>
    <w:basedOn w:val="Kop1"/>
    <w:next w:val="Standaard"/>
    <w:uiPriority w:val="39"/>
    <w:unhideWhenUsed/>
    <w:rsid w:val="006E08AB"/>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6E08AB"/>
    <w:pPr>
      <w:ind w:left="1871"/>
      <w:jc w:val="right"/>
    </w:pPr>
  </w:style>
  <w:style w:type="character" w:customStyle="1" w:styleId="SamenhangChar">
    <w:name w:val="Samenhang Char"/>
    <w:basedOn w:val="Standaardalinea-lettertype"/>
    <w:link w:val="Samenhang"/>
    <w:rsid w:val="006E08AB"/>
    <w:rPr>
      <w:color w:val="595959" w:themeColor="text1" w:themeTint="A6"/>
    </w:rPr>
  </w:style>
  <w:style w:type="paragraph" w:customStyle="1" w:styleId="MDSMDBK">
    <w:name w:val="MD + SMD + BK"/>
    <w:basedOn w:val="Standaard"/>
    <w:next w:val="Standaard"/>
    <w:link w:val="MDSMDBKChar"/>
    <w:qFormat/>
    <w:rsid w:val="006E08A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6E08AB"/>
    <w:pPr>
      <w:numPr>
        <w:numId w:val="33"/>
      </w:numPr>
    </w:pPr>
  </w:style>
  <w:style w:type="paragraph" w:customStyle="1" w:styleId="Wenkextra">
    <w:name w:val="Wenk : extra"/>
    <w:basedOn w:val="WenkDuiding"/>
    <w:qFormat/>
    <w:rsid w:val="006E08AB"/>
    <w:pPr>
      <w:numPr>
        <w:numId w:val="34"/>
      </w:numPr>
    </w:pPr>
  </w:style>
  <w:style w:type="paragraph" w:customStyle="1" w:styleId="Samenhanggraad1">
    <w:name w:val="Samenhang graad1"/>
    <w:basedOn w:val="Wenkextra"/>
    <w:qFormat/>
    <w:rsid w:val="006E08AB"/>
    <w:pPr>
      <w:numPr>
        <w:numId w:val="35"/>
      </w:numPr>
    </w:pPr>
    <w:rPr>
      <w:bCs/>
    </w:rPr>
  </w:style>
  <w:style w:type="paragraph" w:customStyle="1" w:styleId="DoelExtra">
    <w:name w:val="Doel: Extra"/>
    <w:basedOn w:val="Doel"/>
    <w:next w:val="Doel"/>
    <w:link w:val="DoelExtraChar"/>
    <w:qFormat/>
    <w:rsid w:val="006E08AB"/>
    <w:pPr>
      <w:numPr>
        <w:numId w:val="24"/>
      </w:numPr>
    </w:pPr>
  </w:style>
  <w:style w:type="paragraph" w:customStyle="1" w:styleId="Doelkeuze">
    <w:name w:val="Doel: keuze"/>
    <w:basedOn w:val="DoelExtra"/>
    <w:next w:val="Doel"/>
    <w:link w:val="DoelkeuzeChar"/>
    <w:qFormat/>
    <w:rsid w:val="006E08AB"/>
    <w:pPr>
      <w:numPr>
        <w:numId w:val="25"/>
      </w:numPr>
    </w:pPr>
    <w:rPr>
      <w:color w:val="808080" w:themeColor="background1" w:themeShade="80"/>
    </w:rPr>
  </w:style>
  <w:style w:type="character" w:customStyle="1" w:styleId="DoelExtraChar">
    <w:name w:val="Doel: Extra Char"/>
    <w:basedOn w:val="DoelChar"/>
    <w:link w:val="DoelExtra"/>
    <w:rsid w:val="006E08AB"/>
    <w:rPr>
      <w:b/>
      <w:color w:val="1F4E79" w:themeColor="accent1" w:themeShade="80"/>
      <w:sz w:val="24"/>
    </w:rPr>
  </w:style>
  <w:style w:type="character" w:customStyle="1" w:styleId="DoelkeuzeChar">
    <w:name w:val="Doel: keuze Char"/>
    <w:basedOn w:val="DoelExtraChar"/>
    <w:link w:val="Doelkeuze"/>
    <w:rsid w:val="006E08AB"/>
    <w:rPr>
      <w:b/>
      <w:color w:val="808080" w:themeColor="background1" w:themeShade="80"/>
      <w:sz w:val="24"/>
    </w:rPr>
  </w:style>
  <w:style w:type="paragraph" w:customStyle="1" w:styleId="Leerplannaam">
    <w:name w:val="Leerplannaam"/>
    <w:basedOn w:val="Standaard"/>
    <w:link w:val="LeerplannaamChar"/>
    <w:qFormat/>
    <w:rsid w:val="006E08AB"/>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6E08AB"/>
    <w:rPr>
      <w:rFonts w:ascii="Trebuchet MS" w:hAnsi="Trebuchet MS"/>
      <w:b/>
      <w:color w:val="FFFFFF" w:themeColor="background1"/>
      <w:sz w:val="44"/>
      <w:szCs w:val="44"/>
    </w:rPr>
  </w:style>
  <w:style w:type="paragraph" w:customStyle="1" w:styleId="Kennis">
    <w:name w:val="Kennis"/>
    <w:basedOn w:val="MDSMDBK"/>
    <w:link w:val="KennisChar"/>
    <w:qFormat/>
    <w:rsid w:val="006E08AB"/>
    <w:pPr>
      <w:ind w:left="170" w:firstLine="0"/>
      <w:contextualSpacing/>
      <w:outlineLvl w:val="5"/>
    </w:pPr>
    <w:rPr>
      <w:b w:val="0"/>
      <w:bCs/>
    </w:rPr>
  </w:style>
  <w:style w:type="character" w:customStyle="1" w:styleId="MDSMDBKChar">
    <w:name w:val="MD + SMD + BK Char"/>
    <w:basedOn w:val="Standaardalinea-lettertype"/>
    <w:link w:val="MDSMDBK"/>
    <w:rsid w:val="006E08AB"/>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6E08AB"/>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6E08AB"/>
    <w:pPr>
      <w:numPr>
        <w:numId w:val="27"/>
      </w:numPr>
      <w:spacing w:before="0" w:after="0"/>
      <w:contextualSpacing w:val="0"/>
    </w:pPr>
  </w:style>
  <w:style w:type="character" w:customStyle="1" w:styleId="KennisopsommingChar">
    <w:name w:val="Kennis opsomming Char"/>
    <w:basedOn w:val="KennisChar"/>
    <w:link w:val="Kennisopsomming"/>
    <w:rsid w:val="006E08AB"/>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6E08AB"/>
    <w:pPr>
      <w:numPr>
        <w:numId w:val="19"/>
      </w:numPr>
      <w:spacing w:before="240" w:after="360"/>
      <w:outlineLvl w:val="0"/>
    </w:pPr>
    <w:rPr>
      <w:b/>
      <w:color w:val="1F4E79"/>
      <w:sz w:val="24"/>
    </w:rPr>
  </w:style>
  <w:style w:type="paragraph" w:customStyle="1" w:styleId="DoelFys">
    <w:name w:val="Doel Fys"/>
    <w:basedOn w:val="DoelBio"/>
    <w:qFormat/>
    <w:rsid w:val="006E08AB"/>
    <w:pPr>
      <w:numPr>
        <w:numId w:val="20"/>
      </w:numPr>
    </w:pPr>
  </w:style>
  <w:style w:type="character" w:customStyle="1" w:styleId="DoelBioChar">
    <w:name w:val="Doel Bio Char"/>
    <w:basedOn w:val="DoelkeuzeChar"/>
    <w:link w:val="DoelBio"/>
    <w:rsid w:val="006E08AB"/>
    <w:rPr>
      <w:b/>
      <w:color w:val="1F4E79"/>
      <w:sz w:val="24"/>
    </w:rPr>
  </w:style>
  <w:style w:type="paragraph" w:customStyle="1" w:styleId="DoelCh">
    <w:name w:val="Doel Ch"/>
    <w:basedOn w:val="DoelFys"/>
    <w:next w:val="Wenk"/>
    <w:qFormat/>
    <w:rsid w:val="006E08AB"/>
    <w:pPr>
      <w:numPr>
        <w:numId w:val="21"/>
      </w:numPr>
    </w:pPr>
  </w:style>
  <w:style w:type="paragraph" w:customStyle="1" w:styleId="DoelLabo">
    <w:name w:val="Doel Labo"/>
    <w:basedOn w:val="Doel"/>
    <w:link w:val="DoelLaboChar"/>
    <w:qFormat/>
    <w:rsid w:val="006E08AB"/>
    <w:pPr>
      <w:numPr>
        <w:numId w:val="22"/>
      </w:numPr>
    </w:pPr>
  </w:style>
  <w:style w:type="paragraph" w:customStyle="1" w:styleId="DoelSTEM">
    <w:name w:val="Doel STEM"/>
    <w:basedOn w:val="Doel"/>
    <w:next w:val="Doel"/>
    <w:qFormat/>
    <w:rsid w:val="006E08AB"/>
    <w:pPr>
      <w:numPr>
        <w:numId w:val="23"/>
      </w:numPr>
    </w:pPr>
  </w:style>
  <w:style w:type="character" w:customStyle="1" w:styleId="DoelLaboChar">
    <w:name w:val="Doel Labo Char"/>
    <w:basedOn w:val="DoelChar"/>
    <w:link w:val="DoelLabo"/>
    <w:rsid w:val="006E08AB"/>
    <w:rPr>
      <w:b/>
      <w:color w:val="1F4E79" w:themeColor="accent1" w:themeShade="80"/>
      <w:sz w:val="24"/>
    </w:rPr>
  </w:style>
  <w:style w:type="paragraph" w:customStyle="1" w:styleId="Concordantie">
    <w:name w:val="Concordantie"/>
    <w:basedOn w:val="MDSMDBK"/>
    <w:qFormat/>
    <w:rsid w:val="006E08AB"/>
    <w:pPr>
      <w:outlineLvl w:val="3"/>
      <w15:collapsed/>
    </w:pPr>
  </w:style>
  <w:style w:type="paragraph" w:customStyle="1" w:styleId="Afbakeningalleen">
    <w:name w:val="Afbakening alleen"/>
    <w:basedOn w:val="Afbakening"/>
    <w:next w:val="Wenk"/>
    <w:qFormat/>
    <w:rsid w:val="006E08AB"/>
    <w:pPr>
      <w:spacing w:after="240"/>
      <w:ind w:left="1418" w:hanging="482"/>
    </w:pPr>
  </w:style>
  <w:style w:type="character" w:customStyle="1" w:styleId="ui-provider">
    <w:name w:val="ui-provider"/>
    <w:basedOn w:val="Standaardalinea-lettertype"/>
    <w:rsid w:val="006E08AB"/>
  </w:style>
  <w:style w:type="paragraph" w:styleId="Onderwerpvanopmerking">
    <w:name w:val="annotation subject"/>
    <w:basedOn w:val="Tekstopmerking"/>
    <w:next w:val="Tekstopmerking"/>
    <w:link w:val="OnderwerpvanopmerkingChar"/>
    <w:uiPriority w:val="99"/>
    <w:semiHidden/>
    <w:unhideWhenUsed/>
    <w:rsid w:val="006E08AB"/>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6E08AB"/>
    <w:rPr>
      <w:rFonts w:ascii="Arial" w:eastAsia="Arial" w:hAnsi="Arial" w:cs="Arial"/>
      <w:b/>
      <w:bCs/>
      <w:color w:val="595959" w:themeColor="text1" w:themeTint="A6"/>
      <w:sz w:val="20"/>
      <w:szCs w:val="20"/>
      <w:lang w:val="nl" w:eastAsia="nl-BE"/>
    </w:rPr>
  </w:style>
  <w:style w:type="character" w:styleId="Onopgelostemelding">
    <w:name w:val="Unresolved Mention"/>
    <w:basedOn w:val="Standaardalinea-lettertype"/>
    <w:uiPriority w:val="99"/>
    <w:semiHidden/>
    <w:unhideWhenUsed/>
    <w:rsid w:val="006E08AB"/>
    <w:rPr>
      <w:color w:val="605E5C"/>
      <w:shd w:val="clear" w:color="auto" w:fill="E1DFDD"/>
    </w:rPr>
  </w:style>
  <w:style w:type="character" w:customStyle="1" w:styleId="normaltextrun">
    <w:name w:val="normaltextrun"/>
    <w:basedOn w:val="Standaardalinea-lettertype"/>
    <w:rsid w:val="006E08AB"/>
  </w:style>
  <w:style w:type="character" w:customStyle="1" w:styleId="eop">
    <w:name w:val="eop"/>
    <w:basedOn w:val="Standaardalinea-lettertype"/>
    <w:rsid w:val="006E08AB"/>
  </w:style>
  <w:style w:type="paragraph" w:customStyle="1" w:styleId="paragraph">
    <w:name w:val="paragraph"/>
    <w:basedOn w:val="Standaard"/>
    <w:rsid w:val="006E08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customStyle="1" w:styleId="Aanvullendekennis">
    <w:name w:val="Aanvullende kennis"/>
    <w:basedOn w:val="paragraph"/>
    <w:link w:val="AanvullendekennisChar"/>
    <w:qFormat/>
    <w:rsid w:val="006E08AB"/>
    <w:pPr>
      <w:numPr>
        <w:numId w:val="12"/>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6E08AB"/>
    <w:rPr>
      <w:rFonts w:ascii="Calibri" w:eastAsia="Times New Roman" w:hAnsi="Calibri" w:cs="Calibri"/>
      <w:color w:val="595959" w:themeColor="text1" w:themeTint="A6"/>
      <w:lang w:eastAsia="nl-BE"/>
    </w:rPr>
  </w:style>
  <w:style w:type="paragraph" w:customStyle="1" w:styleId="Beginsituatieeerstegraad">
    <w:name w:val="Beginsituatie eerste graad"/>
    <w:basedOn w:val="Wenk"/>
    <w:qFormat/>
    <w:rsid w:val="006E08AB"/>
    <w:pPr>
      <w:widowControl/>
      <w:numPr>
        <w:numId w:val="0"/>
      </w:numPr>
    </w:pPr>
  </w:style>
  <w:style w:type="paragraph" w:customStyle="1" w:styleId="Onderliggendekennis">
    <w:name w:val="Onderliggende kennis"/>
    <w:basedOn w:val="Kennis"/>
    <w:qFormat/>
    <w:rsid w:val="006E08AB"/>
    <w:pPr>
      <w:numPr>
        <w:numId w:val="28"/>
      </w:numPr>
      <w:spacing w:before="0" w:after="0"/>
      <w:contextualSpacing w:val="0"/>
    </w:pPr>
  </w:style>
  <w:style w:type="character" w:customStyle="1" w:styleId="spellingerror">
    <w:name w:val="spellingerror"/>
    <w:basedOn w:val="Standaardalinea-lettertype"/>
    <w:rsid w:val="006E08AB"/>
  </w:style>
  <w:style w:type="paragraph" w:styleId="Revisie">
    <w:name w:val="Revision"/>
    <w:hidden/>
    <w:uiPriority w:val="99"/>
    <w:semiHidden/>
    <w:rsid w:val="00631307"/>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amp;secondGradeExpandedSections=7"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leerplan-ii-mag-a"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se.declercq\OneDrive%20-%20Katholiek%20Onderwijs%20Vlaanderen\Bureaublad\0_Nieuw%20leerplansjabloon%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1F7F37F4-4ACF-43E0-871E-A6FF5135A9B9}"/>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6d855762-d3c3-451f-a3ac-235029d70d5d"/>
    <ds:schemaRef ds:uri="http://www.w3.org/XML/1998/namespace"/>
    <ds:schemaRef ds:uri="http://purl.org/dc/terms/"/>
    <ds:schemaRef ds:uri="9043eea9-c6a2-41bd-a216-33d45f9f09e1"/>
    <ds:schemaRef ds:uri="http://schemas.microsoft.com/office/infopath/2007/PartnerControls"/>
    <ds:schemaRef ds:uri="eca1c0a4-8732-45d7-ad71-bd0474b45b98"/>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0_Nieuw leerplansjabloon 2de graad</Template>
  <TotalTime>37</TotalTime>
  <Pages>22</Pages>
  <Words>7728</Words>
  <Characters>42504</Characters>
  <Application>Microsoft Office Word</Application>
  <DocSecurity>8</DocSecurity>
  <Lines>354</Lines>
  <Paragraphs>100</Paragraphs>
  <ScaleCrop>false</ScaleCrop>
  <Company/>
  <LinksUpToDate>false</LinksUpToDate>
  <CharactersWithSpaces>50132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De Clercq</dc:creator>
  <cp:keywords/>
  <dc:description/>
  <cp:lastModifiedBy>Dominiek Desmet</cp:lastModifiedBy>
  <cp:revision>141</cp:revision>
  <cp:lastPrinted>2023-09-25T11:38:00Z</cp:lastPrinted>
  <dcterms:created xsi:type="dcterms:W3CDTF">2023-09-17T23:47:00Z</dcterms:created>
  <dcterms:modified xsi:type="dcterms:W3CDTF">2024-10-24T07:27:00Z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