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3A833" w14:textId="66AD8F47" w:rsidR="00073471" w:rsidRPr="00B2137C" w:rsidRDefault="00846D3A">
      <w:pPr>
        <w:pStyle w:val="Titel"/>
        <w:rPr>
          <w:szCs w:val="56"/>
        </w:rPr>
      </w:pPr>
      <w:proofErr w:type="gramStart"/>
      <w:r>
        <w:rPr>
          <w:szCs w:val="56"/>
        </w:rPr>
        <w:t>a</w:t>
      </w:r>
      <w:r w:rsidR="00B2137C" w:rsidRPr="00B2137C">
        <w:rPr>
          <w:szCs w:val="56"/>
        </w:rPr>
        <w:t>nalyserapport</w:t>
      </w:r>
      <w:proofErr w:type="gramEnd"/>
      <w:r w:rsidR="00B2137C" w:rsidRPr="00B2137C">
        <w:rPr>
          <w:szCs w:val="56"/>
        </w:rPr>
        <w:t xml:space="preserve"> Vlaamse toetsen</w:t>
      </w:r>
    </w:p>
    <w:p w14:paraId="2A18A504" w14:textId="037DEF5F" w:rsidR="00073471" w:rsidRDefault="00B2137C">
      <w:pPr>
        <w:pStyle w:val="Ondertitel"/>
        <w:rPr>
          <w:i w:val="0"/>
          <w:iCs w:val="0"/>
          <w:sz w:val="24"/>
        </w:rPr>
      </w:pPr>
      <w:proofErr w:type="gramStart"/>
      <w:r w:rsidRPr="00B2137C">
        <w:rPr>
          <w:i w:val="0"/>
          <w:iCs w:val="0"/>
          <w:sz w:val="24"/>
        </w:rPr>
        <w:t>leesbegri</w:t>
      </w:r>
      <w:r w:rsidR="0011428F">
        <w:rPr>
          <w:i w:val="0"/>
          <w:iCs w:val="0"/>
          <w:sz w:val="24"/>
        </w:rPr>
        <w:t>p</w:t>
      </w:r>
      <w:proofErr w:type="gramEnd"/>
      <w:r w:rsidR="0011428F">
        <w:rPr>
          <w:i w:val="0"/>
          <w:iCs w:val="0"/>
          <w:sz w:val="24"/>
        </w:rPr>
        <w:t xml:space="preserve"> ° </w:t>
      </w:r>
      <w:r w:rsidR="00E42A56">
        <w:rPr>
          <w:i w:val="0"/>
          <w:iCs w:val="0"/>
          <w:sz w:val="24"/>
        </w:rPr>
        <w:t>6</w:t>
      </w:r>
      <w:r w:rsidR="0011428F" w:rsidRPr="0011428F">
        <w:rPr>
          <w:i w:val="0"/>
          <w:iCs w:val="0"/>
          <w:sz w:val="24"/>
          <w:vertAlign w:val="superscript"/>
        </w:rPr>
        <w:t>de</w:t>
      </w:r>
      <w:r w:rsidR="0011428F">
        <w:rPr>
          <w:i w:val="0"/>
          <w:iCs w:val="0"/>
          <w:sz w:val="24"/>
        </w:rPr>
        <w:t xml:space="preserve"> leerjaar</w:t>
      </w:r>
    </w:p>
    <w:p w14:paraId="0587CEB2" w14:textId="77777777" w:rsidR="00D57206" w:rsidRDefault="00D57206" w:rsidP="00D57206"/>
    <w:p w14:paraId="49D4AB55" w14:textId="3DC642E3" w:rsidR="00DF2F49" w:rsidRPr="00D57206" w:rsidRDefault="00A53FFD" w:rsidP="00D57206">
      <w:r w:rsidRPr="00A53FFD">
        <w:t>Deze fiche is een gespreks- en beslisdocument, geen volledig kwaliteits- of actieplan.</w:t>
      </w:r>
    </w:p>
    <w:tbl>
      <w:tblPr>
        <w:tblW w:w="0" w:type="auto"/>
        <w:tblInd w:w="-142" w:type="dxa"/>
        <w:tblBorders>
          <w:top w:val="nil"/>
          <w:left w:val="nil"/>
          <w:bottom w:val="nil"/>
          <w:right w:val="nil"/>
          <w:insideH w:val="nil"/>
          <w:insideV w:val="nil"/>
        </w:tblBorders>
        <w:tblLayout w:type="fixed"/>
        <w:tblLook w:val="04A0" w:firstRow="1" w:lastRow="0" w:firstColumn="1" w:lastColumn="0" w:noHBand="0" w:noVBand="1"/>
      </w:tblPr>
      <w:tblGrid>
        <w:gridCol w:w="4848"/>
        <w:gridCol w:w="4706"/>
      </w:tblGrid>
      <w:tr w:rsidR="00073471" w14:paraId="3E076E5E" w14:textId="77777777" w:rsidTr="00CC1D3E">
        <w:tc>
          <w:tcPr>
            <w:tcW w:w="4848" w:type="dxa"/>
            <w:tcBorders>
              <w:top w:val="single" w:sz="12" w:space="0" w:color="A6A6A6" w:themeColor="background1" w:themeShade="A6"/>
              <w:left w:val="single" w:sz="12" w:space="0" w:color="A6A6A6" w:themeColor="background1" w:themeShade="A6"/>
            </w:tcBorders>
            <w:shd w:val="clear" w:color="auto" w:fill="F3F6F8"/>
            <w:tcMar>
              <w:top w:w="100" w:type="dxa"/>
              <w:left w:w="120" w:type="dxa"/>
              <w:bottom w:w="100" w:type="dxa"/>
              <w:right w:w="120" w:type="dxa"/>
            </w:tcMar>
          </w:tcPr>
          <w:p w14:paraId="0E7F40EE" w14:textId="583649E4" w:rsidR="00073471" w:rsidRPr="005B4627" w:rsidRDefault="005B4627">
            <w:pPr>
              <w:spacing w:after="0"/>
              <w:rPr>
                <w:b/>
                <w:color w:val="9AA6AF"/>
                <w:sz w:val="14"/>
              </w:rPr>
            </w:pPr>
            <w:proofErr w:type="gramStart"/>
            <w:r>
              <w:rPr>
                <w:b/>
                <w:color w:val="9AA6AF"/>
                <w:sz w:val="14"/>
              </w:rPr>
              <w:t>school</w:t>
            </w:r>
            <w:proofErr w:type="gramEnd"/>
            <w:r w:rsidR="00613263">
              <w:rPr>
                <w:b/>
                <w:color w:val="9AA6AF"/>
                <w:sz w:val="14"/>
              </w:rPr>
              <w:br/>
            </w:r>
            <w:r w:rsidR="00613263">
              <w:rPr>
                <w:sz w:val="18"/>
              </w:rPr>
              <w:t>[invullen]</w:t>
            </w:r>
          </w:p>
        </w:tc>
        <w:tc>
          <w:tcPr>
            <w:tcW w:w="4706" w:type="dxa"/>
            <w:tcBorders>
              <w:top w:val="single" w:sz="12" w:space="0" w:color="A6A6A6" w:themeColor="background1" w:themeShade="A6"/>
              <w:right w:val="single" w:sz="12" w:space="0" w:color="A6A6A6" w:themeColor="background1" w:themeShade="A6"/>
            </w:tcBorders>
            <w:shd w:val="clear" w:color="auto" w:fill="F3F6F8"/>
            <w:tcMar>
              <w:top w:w="100" w:type="dxa"/>
              <w:left w:w="120" w:type="dxa"/>
              <w:bottom w:w="100" w:type="dxa"/>
              <w:right w:w="120" w:type="dxa"/>
            </w:tcMar>
          </w:tcPr>
          <w:p w14:paraId="73FCC4B3" w14:textId="731720DC" w:rsidR="00073471" w:rsidRDefault="005B4627">
            <w:pPr>
              <w:spacing w:after="0"/>
              <w:rPr>
                <w:b/>
                <w:color w:val="9AA6AF"/>
                <w:sz w:val="14"/>
              </w:rPr>
            </w:pPr>
            <w:proofErr w:type="gramStart"/>
            <w:r>
              <w:rPr>
                <w:b/>
                <w:color w:val="9AA6AF"/>
                <w:sz w:val="14"/>
              </w:rPr>
              <w:t>verantwoordelijke</w:t>
            </w:r>
            <w:proofErr w:type="gramEnd"/>
            <w:r>
              <w:rPr>
                <w:b/>
                <w:color w:val="9AA6AF"/>
                <w:sz w:val="14"/>
              </w:rPr>
              <w:t xml:space="preserve"> en teamleden betekenisgeving</w:t>
            </w:r>
          </w:p>
          <w:p w14:paraId="42EA9FF6" w14:textId="3DDDF08B" w:rsidR="005B4627" w:rsidRDefault="005B4627">
            <w:pPr>
              <w:spacing w:after="0"/>
            </w:pPr>
            <w:r>
              <w:rPr>
                <w:sz w:val="18"/>
              </w:rPr>
              <w:t>[</w:t>
            </w:r>
            <w:proofErr w:type="gramStart"/>
            <w:r>
              <w:rPr>
                <w:sz w:val="18"/>
              </w:rPr>
              <w:t>invullen</w:t>
            </w:r>
            <w:proofErr w:type="gramEnd"/>
            <w:r>
              <w:rPr>
                <w:sz w:val="18"/>
              </w:rPr>
              <w:t>]</w:t>
            </w:r>
          </w:p>
        </w:tc>
      </w:tr>
      <w:tr w:rsidR="00073471" w14:paraId="1061869A" w14:textId="77777777" w:rsidTr="00CC1D3E">
        <w:tc>
          <w:tcPr>
            <w:tcW w:w="4848" w:type="dxa"/>
            <w:tcBorders>
              <w:left w:val="single" w:sz="12" w:space="0" w:color="A6A6A6" w:themeColor="background1" w:themeShade="A6"/>
              <w:bottom w:val="single" w:sz="12" w:space="0" w:color="A6A6A6" w:themeColor="background1" w:themeShade="A6"/>
            </w:tcBorders>
            <w:shd w:val="clear" w:color="auto" w:fill="F3F6F8"/>
            <w:tcMar>
              <w:top w:w="100" w:type="dxa"/>
              <w:left w:w="120" w:type="dxa"/>
              <w:bottom w:w="100" w:type="dxa"/>
              <w:right w:w="120" w:type="dxa"/>
            </w:tcMar>
          </w:tcPr>
          <w:p w14:paraId="3E21E95C" w14:textId="471D0B57" w:rsidR="00073471" w:rsidRDefault="005B4627">
            <w:pPr>
              <w:spacing w:after="0"/>
            </w:pPr>
            <w:proofErr w:type="gramStart"/>
            <w:r>
              <w:rPr>
                <w:b/>
                <w:color w:val="9AA6AF"/>
                <w:sz w:val="14"/>
              </w:rPr>
              <w:t>d</w:t>
            </w:r>
            <w:r w:rsidR="00C61DF1">
              <w:rPr>
                <w:b/>
                <w:color w:val="9AA6AF"/>
                <w:sz w:val="14"/>
              </w:rPr>
              <w:t>atum</w:t>
            </w:r>
            <w:proofErr w:type="gramEnd"/>
            <w:r w:rsidR="00C61DF1">
              <w:rPr>
                <w:b/>
                <w:color w:val="9AA6AF"/>
                <w:sz w:val="14"/>
              </w:rPr>
              <w:t xml:space="preserve"> bespreking</w:t>
            </w:r>
            <w:r w:rsidR="00613263">
              <w:rPr>
                <w:b/>
                <w:color w:val="9AA6AF"/>
                <w:sz w:val="14"/>
              </w:rPr>
              <w:br/>
            </w:r>
            <w:r w:rsidR="00613263">
              <w:rPr>
                <w:sz w:val="18"/>
              </w:rPr>
              <w:t>[invullen]</w:t>
            </w:r>
          </w:p>
        </w:tc>
        <w:tc>
          <w:tcPr>
            <w:tcW w:w="4706" w:type="dxa"/>
            <w:tcBorders>
              <w:bottom w:val="single" w:sz="12" w:space="0" w:color="A6A6A6" w:themeColor="background1" w:themeShade="A6"/>
              <w:right w:val="single" w:sz="12" w:space="0" w:color="A6A6A6" w:themeColor="background1" w:themeShade="A6"/>
            </w:tcBorders>
            <w:shd w:val="clear" w:color="auto" w:fill="F3F6F8"/>
            <w:tcMar>
              <w:top w:w="100" w:type="dxa"/>
              <w:left w:w="120" w:type="dxa"/>
              <w:bottom w:w="100" w:type="dxa"/>
              <w:right w:w="120" w:type="dxa"/>
            </w:tcMar>
          </w:tcPr>
          <w:p w14:paraId="360246C3" w14:textId="06F3CBC5" w:rsidR="00073471" w:rsidRDefault="00A335BE">
            <w:pPr>
              <w:spacing w:after="0"/>
            </w:pPr>
            <w:proofErr w:type="gramStart"/>
            <w:r>
              <w:rPr>
                <w:b/>
                <w:color w:val="9AA6AF"/>
                <w:sz w:val="14"/>
              </w:rPr>
              <w:t>afnamejaar</w:t>
            </w:r>
            <w:proofErr w:type="gramEnd"/>
            <w:r w:rsidR="00613263">
              <w:rPr>
                <w:b/>
                <w:color w:val="9AA6AF"/>
                <w:sz w:val="14"/>
              </w:rPr>
              <w:br/>
            </w:r>
            <w:r w:rsidR="00613263">
              <w:rPr>
                <w:sz w:val="18"/>
              </w:rPr>
              <w:t>[invullen]</w:t>
            </w:r>
          </w:p>
        </w:tc>
      </w:tr>
    </w:tbl>
    <w:p w14:paraId="75654107" w14:textId="559C4B67" w:rsidR="00B2137C" w:rsidRDefault="00B2137C" w:rsidP="00B2137C">
      <w:pPr>
        <w:ind w:left="283" w:hanging="283"/>
      </w:pPr>
    </w:p>
    <w:p w14:paraId="102B3C5A" w14:textId="33E0EA26" w:rsidR="00D57206" w:rsidRDefault="00D57206" w:rsidP="00B2137C">
      <w:pPr>
        <w:ind w:left="283" w:hanging="283"/>
      </w:pPr>
      <w:r>
        <w:rPr>
          <w:noProof/>
        </w:rPr>
        <w:drawing>
          <wp:anchor distT="0" distB="0" distL="114300" distR="114300" simplePos="0" relativeHeight="251658241" behindDoc="0" locked="0" layoutInCell="1" allowOverlap="1" wp14:anchorId="149945FE" wp14:editId="529AF946">
            <wp:simplePos x="0" y="0"/>
            <wp:positionH relativeFrom="margin">
              <wp:align>right</wp:align>
            </wp:positionH>
            <wp:positionV relativeFrom="paragraph">
              <wp:posOffset>227965</wp:posOffset>
            </wp:positionV>
            <wp:extent cx="6027420" cy="3337560"/>
            <wp:effectExtent l="19050" t="19050" r="11430" b="15240"/>
            <wp:wrapSquare wrapText="bothSides"/>
            <wp:docPr id="1124768202" name="Afbeelding 1" descr="Afbeelding met tekst, schermopname, cirkel,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768202" name="Afbeelding 1" descr="Afbeelding met tekst, schermopname, cirkel, Lettertype&#10;&#10;Door AI gegenereerde inhoud is mogelijk onjuist."/>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27420" cy="3337560"/>
                    </a:xfrm>
                    <a:prstGeom prst="rect">
                      <a:avLst/>
                    </a:prstGeom>
                    <a:ln w="19050">
                      <a:solidFill>
                        <a:schemeClr val="bg1">
                          <a:lumMod val="65000"/>
                        </a:schemeClr>
                      </a:solidFill>
                    </a:ln>
                  </pic:spPr>
                </pic:pic>
              </a:graphicData>
            </a:graphic>
            <wp14:sizeRelH relativeFrom="margin">
              <wp14:pctWidth>0</wp14:pctWidth>
            </wp14:sizeRelH>
            <wp14:sizeRelV relativeFrom="margin">
              <wp14:pctHeight>0</wp14:pctHeight>
            </wp14:sizeRelV>
          </wp:anchor>
        </w:drawing>
      </w:r>
    </w:p>
    <w:p w14:paraId="39EEDEE5" w14:textId="77777777" w:rsidR="00D57206" w:rsidRDefault="00D57206" w:rsidP="00B2137C">
      <w:pPr>
        <w:ind w:left="283" w:hanging="283"/>
      </w:pPr>
    </w:p>
    <w:p w14:paraId="747DAC25" w14:textId="77777777" w:rsidR="00D57206" w:rsidRDefault="00D57206" w:rsidP="00B2137C">
      <w:pPr>
        <w:ind w:left="283" w:hanging="283"/>
      </w:pPr>
    </w:p>
    <w:p w14:paraId="4129B959" w14:textId="77777777" w:rsidR="00D57206" w:rsidRDefault="00D57206" w:rsidP="00B2137C">
      <w:pPr>
        <w:ind w:left="283" w:hanging="283"/>
      </w:pPr>
    </w:p>
    <w:p w14:paraId="54D1BD5F" w14:textId="77777777" w:rsidR="00D57206" w:rsidRDefault="00D57206" w:rsidP="00B2137C">
      <w:pPr>
        <w:ind w:left="283" w:hanging="283"/>
      </w:pPr>
    </w:p>
    <w:p w14:paraId="4D8D0CBD" w14:textId="77777777" w:rsidR="00833BF0" w:rsidRDefault="00833BF0" w:rsidP="00B2137C">
      <w:pPr>
        <w:ind w:left="283" w:hanging="283"/>
      </w:pPr>
    </w:p>
    <w:p w14:paraId="6ED5E112" w14:textId="77777777" w:rsidR="00D57206" w:rsidRDefault="00D57206" w:rsidP="00B2137C">
      <w:pPr>
        <w:ind w:left="283" w:hanging="283"/>
      </w:pPr>
    </w:p>
    <w:p w14:paraId="0D2EC1FC" w14:textId="77777777" w:rsidR="00D57206" w:rsidRDefault="00D57206" w:rsidP="00B2137C">
      <w:pPr>
        <w:ind w:left="283" w:hanging="283"/>
      </w:pPr>
    </w:p>
    <w:p w14:paraId="58AF758E" w14:textId="77777777" w:rsidR="00B53E6E" w:rsidRDefault="00B53E6E" w:rsidP="00B2137C">
      <w:pPr>
        <w:ind w:left="283" w:hanging="283"/>
      </w:pPr>
    </w:p>
    <w:p w14:paraId="001983EB" w14:textId="77777777" w:rsidR="00B53E6E" w:rsidRDefault="00B53E6E" w:rsidP="00B2137C">
      <w:pPr>
        <w:ind w:left="283" w:hanging="283"/>
      </w:pPr>
    </w:p>
    <w:p w14:paraId="3CC8ADC2" w14:textId="77777777" w:rsidR="00B53E6E" w:rsidRDefault="00B53E6E" w:rsidP="00B2137C">
      <w:pPr>
        <w:ind w:left="283" w:hanging="283"/>
      </w:pPr>
    </w:p>
    <w:p w14:paraId="3011CE00" w14:textId="5FCAC4BB" w:rsidR="00FD4157" w:rsidRDefault="00FD4157">
      <w:pPr>
        <w:spacing w:after="200" w:line="276" w:lineRule="auto"/>
      </w:pPr>
      <w:r>
        <w:br w:type="page"/>
      </w:r>
    </w:p>
    <w:tbl>
      <w:tblPr>
        <w:tblW w:w="15092" w:type="dxa"/>
        <w:tblBorders>
          <w:top w:val="nil"/>
          <w:left w:val="nil"/>
          <w:bottom w:val="nil"/>
          <w:right w:val="nil"/>
          <w:insideH w:val="nil"/>
          <w:insideV w:val="nil"/>
        </w:tblBorders>
        <w:tblLayout w:type="fixed"/>
        <w:tblLook w:val="04A0" w:firstRow="1" w:lastRow="0" w:firstColumn="1" w:lastColumn="0" w:noHBand="0" w:noVBand="1"/>
      </w:tblPr>
      <w:tblGrid>
        <w:gridCol w:w="465"/>
        <w:gridCol w:w="14627"/>
      </w:tblGrid>
      <w:tr w:rsidR="00B2137C" w14:paraId="0667929B" w14:textId="77777777" w:rsidTr="004352BC">
        <w:trPr>
          <w:trHeight w:val="1510"/>
        </w:trPr>
        <w:tc>
          <w:tcPr>
            <w:tcW w:w="465" w:type="dxa"/>
            <w:shd w:val="clear" w:color="auto" w:fill="B51F7A"/>
            <w:tcMar>
              <w:top w:w="0" w:type="dxa"/>
              <w:left w:w="0" w:type="dxa"/>
              <w:bottom w:w="0" w:type="dxa"/>
              <w:right w:w="0" w:type="dxa"/>
            </w:tcMar>
            <w:vAlign w:val="center"/>
          </w:tcPr>
          <w:p w14:paraId="487CAD91" w14:textId="77777777" w:rsidR="00B2137C" w:rsidRDefault="00B2137C"/>
        </w:tc>
        <w:tc>
          <w:tcPr>
            <w:tcW w:w="14627" w:type="dxa"/>
            <w:shd w:val="clear" w:color="auto" w:fill="F1F4F7"/>
            <w:tcMar>
              <w:top w:w="210" w:type="dxa"/>
              <w:left w:w="560" w:type="dxa"/>
              <w:bottom w:w="190" w:type="dxa"/>
              <w:right w:w="420" w:type="dxa"/>
            </w:tcMar>
            <w:vAlign w:val="center"/>
          </w:tcPr>
          <w:p w14:paraId="721B6F9C" w14:textId="1FCA2E76" w:rsidR="00B2137C" w:rsidRPr="004A570F" w:rsidRDefault="00B2137C">
            <w:pPr>
              <w:spacing w:after="100" w:line="240" w:lineRule="auto"/>
              <w:rPr>
                <w:bCs/>
                <w:sz w:val="32"/>
                <w:szCs w:val="32"/>
              </w:rPr>
            </w:pPr>
            <w:r w:rsidRPr="004A570F">
              <w:rPr>
                <w:bCs/>
                <w:color w:val="B51F7A"/>
                <w:sz w:val="32"/>
                <w:szCs w:val="32"/>
              </w:rPr>
              <w:t>O</w:t>
            </w:r>
            <w:r w:rsidRPr="0040199C">
              <w:rPr>
                <w:bCs/>
                <w:color w:val="B51F7A"/>
                <w:sz w:val="32"/>
                <w:szCs w:val="32"/>
              </w:rPr>
              <w:t>ve</w:t>
            </w:r>
            <w:r w:rsidRPr="004A570F">
              <w:rPr>
                <w:bCs/>
                <w:color w:val="B51F7A"/>
                <w:sz w:val="32"/>
                <w:szCs w:val="32"/>
              </w:rPr>
              <w:t>r de toets</w:t>
            </w:r>
          </w:p>
          <w:p w14:paraId="2195AF02" w14:textId="77777777" w:rsidR="00B2137C" w:rsidRDefault="00B2137C" w:rsidP="00B2137C">
            <w:pPr>
              <w:spacing w:after="0"/>
            </w:pPr>
            <w:r>
              <w:t>Om betekenis te kunnen geven aan de resultaten, is het belangrijk om te ervaren wat de toets</w:t>
            </w:r>
            <w:r>
              <w:br/>
              <w:t>inhoudt.</w:t>
            </w:r>
          </w:p>
        </w:tc>
      </w:tr>
    </w:tbl>
    <w:p w14:paraId="3CBD7F3E" w14:textId="56F7A441" w:rsidR="00B2137C" w:rsidRDefault="00B2137C" w:rsidP="00B2137C">
      <w:pPr>
        <w:ind w:left="283" w:hanging="283"/>
      </w:pPr>
    </w:p>
    <w:p w14:paraId="6552AD94" w14:textId="6AE3C280" w:rsidR="00B2137C" w:rsidRDefault="00B2137C" w:rsidP="00B2137C">
      <w:pPr>
        <w:ind w:left="283" w:hanging="283"/>
        <w:rPr>
          <w:b/>
          <w:color w:val="AE2081"/>
          <w:sz w:val="24"/>
          <w:szCs w:val="24"/>
        </w:rPr>
      </w:pPr>
      <w:r>
        <w:rPr>
          <w:b/>
          <w:color w:val="AE2081"/>
          <w:sz w:val="24"/>
          <w:szCs w:val="24"/>
        </w:rPr>
        <w:t>Inhoud en doelen</w:t>
      </w:r>
    </w:p>
    <w:p w14:paraId="4AA1C441" w14:textId="226BB599" w:rsidR="00846D3A" w:rsidRDefault="00846D3A" w:rsidP="00B2137C">
      <w:pPr>
        <w:ind w:left="283" w:hanging="283"/>
        <w:rPr>
          <w:color w:val="AE2081"/>
          <w:sz w:val="24"/>
          <w:szCs w:val="24"/>
        </w:rPr>
      </w:pPr>
      <w:r>
        <w:rPr>
          <w:sz w:val="24"/>
          <w:szCs w:val="24"/>
        </w:rPr>
        <w:tab/>
      </w:r>
      <w:r w:rsidRPr="00846D3A">
        <w:rPr>
          <w:color w:val="AE2081"/>
          <w:sz w:val="24"/>
          <w:szCs w:val="24"/>
        </w:rPr>
        <w:t>Omschrijving van dit</w:t>
      </w:r>
      <w:r>
        <w:rPr>
          <w:color w:val="AE2081"/>
          <w:sz w:val="24"/>
          <w:szCs w:val="24"/>
        </w:rPr>
        <w:t xml:space="preserve"> </w:t>
      </w:r>
      <w:proofErr w:type="spellStart"/>
      <w:r>
        <w:rPr>
          <w:color w:val="AE2081"/>
          <w:sz w:val="24"/>
          <w:szCs w:val="24"/>
        </w:rPr>
        <w:t>toetsonderdeel</w:t>
      </w:r>
      <w:proofErr w:type="spellEnd"/>
    </w:p>
    <w:p w14:paraId="7662D176" w14:textId="255C493C" w:rsidR="00846D3A" w:rsidRDefault="00846D3A" w:rsidP="00B2137C">
      <w:pPr>
        <w:ind w:left="283" w:hanging="283"/>
      </w:pPr>
      <w:r>
        <w:rPr>
          <w:color w:val="AE2081"/>
          <w:sz w:val="24"/>
          <w:szCs w:val="24"/>
        </w:rPr>
        <w:tab/>
      </w:r>
      <w:r w:rsidRPr="00D36E6E">
        <w:t>De Vlaamse toets Nederlands brengt alle eindtermen over leesbegrip die digitaal getoetst kunnen worden in kaart. De toets meet begrijpend lezen bij de leerlingen aan de hand van een aantal taken die vertrekken vanuit een voor de leerlingen betekenisvolle context. Per taak krijgen de leerlingen 1 of meerdere teksten.</w:t>
      </w:r>
    </w:p>
    <w:p w14:paraId="3C73089F" w14:textId="2859D2B5" w:rsidR="00846D3A" w:rsidRDefault="00846D3A" w:rsidP="00846D3A">
      <w:pPr>
        <w:ind w:left="283"/>
      </w:pPr>
      <w:hyperlink r:id="rId9" w:history="1">
        <w:r>
          <w:rPr>
            <w:rStyle w:val="Hyperlink"/>
          </w:rPr>
          <w:t>Hoe-wordt-leesbegrip-getoetst.pdf</w:t>
        </w:r>
      </w:hyperlink>
    </w:p>
    <w:p w14:paraId="20EDB709" w14:textId="77777777" w:rsidR="00846D3A" w:rsidRDefault="00846D3A" w:rsidP="00846D3A">
      <w:pPr>
        <w:ind w:left="283"/>
      </w:pPr>
    </w:p>
    <w:p w14:paraId="688F1EC6" w14:textId="2605EE9E" w:rsidR="00846D3A" w:rsidRDefault="00846D3A" w:rsidP="00846D3A">
      <w:pPr>
        <w:ind w:left="283"/>
        <w:rPr>
          <w:color w:val="AE2081"/>
          <w:sz w:val="24"/>
          <w:szCs w:val="24"/>
        </w:rPr>
      </w:pPr>
      <w:r>
        <w:rPr>
          <w:color w:val="AE2081"/>
          <w:sz w:val="24"/>
          <w:szCs w:val="24"/>
        </w:rPr>
        <w:t>Eindtermen</w:t>
      </w:r>
    </w:p>
    <w:p w14:paraId="7568342D" w14:textId="77777777" w:rsidR="00A30B1F" w:rsidRDefault="000C4F8B" w:rsidP="00846D3A">
      <w:pPr>
        <w:ind w:left="283"/>
      </w:pPr>
      <w:r>
        <w:t xml:space="preserve">De Vlaamse </w:t>
      </w:r>
      <w:r w:rsidR="00710386">
        <w:t>toets Nederlands voor het 6</w:t>
      </w:r>
      <w:r w:rsidR="00710386" w:rsidRPr="00710386">
        <w:rPr>
          <w:vertAlign w:val="superscript"/>
        </w:rPr>
        <w:t>de</w:t>
      </w:r>
      <w:r w:rsidR="00710386">
        <w:t xml:space="preserve"> leerjaar lager onderwijs is voor het schooljaar 2025-2026 gebaseerd op de huidige eindtermen lager onderwijs. De nieuwe minimumdoelen Nederlands zijn voor het 6</w:t>
      </w:r>
      <w:r w:rsidR="00710386" w:rsidRPr="00710386">
        <w:rPr>
          <w:vertAlign w:val="superscript"/>
        </w:rPr>
        <w:t>de</w:t>
      </w:r>
      <w:r w:rsidR="00710386">
        <w:t xml:space="preserve"> leerjaar pas verplicht vanaf schooljaar 2028-2029</w:t>
      </w:r>
      <w:r w:rsidR="00A30B1F">
        <w:t>.</w:t>
      </w:r>
    </w:p>
    <w:p w14:paraId="0EB61CE5" w14:textId="6844124B" w:rsidR="00846D3A" w:rsidRPr="004A570F" w:rsidRDefault="00A30B1F" w:rsidP="00846D3A">
      <w:pPr>
        <w:ind w:left="283"/>
      </w:pPr>
      <w:r>
        <w:t xml:space="preserve">Onderstaande lijst geeft een overzicht van de geselecteerde eindtermen lager onderwijs voor het </w:t>
      </w:r>
      <w:proofErr w:type="spellStart"/>
      <w:r>
        <w:t>toetsonderdeel</w:t>
      </w:r>
      <w:proofErr w:type="spellEnd"/>
      <w:r>
        <w:t xml:space="preserve"> leesbegrip.</w:t>
      </w:r>
      <w:r w:rsidR="00846D3A">
        <w:rPr>
          <w:i/>
          <w:iCs/>
        </w:rPr>
        <w:t xml:space="preserve"> </w:t>
      </w:r>
    </w:p>
    <w:p w14:paraId="40D8135C" w14:textId="77777777" w:rsidR="00846D3A" w:rsidRDefault="00846D3A" w:rsidP="00846D3A">
      <w:pPr>
        <w:pStyle w:val="Lijstalinea"/>
        <w:numPr>
          <w:ilvl w:val="0"/>
          <w:numId w:val="10"/>
        </w:numPr>
        <w:spacing w:before="60" w:line="240" w:lineRule="auto"/>
        <w:outlineLvl w:val="0"/>
      </w:pPr>
      <w:r>
        <w:t>ET 3.2: De leerlingen kunnen (verwerkingsniveau = beschrijven) de informatie achterhalen in: de gegevens in schema’s en tabellen ten dienste van het publiek.</w:t>
      </w:r>
    </w:p>
    <w:p w14:paraId="3C6B8012" w14:textId="77777777" w:rsidR="00846D3A" w:rsidRDefault="00846D3A" w:rsidP="00846D3A">
      <w:pPr>
        <w:pStyle w:val="Lijstalinea"/>
        <w:numPr>
          <w:ilvl w:val="0"/>
          <w:numId w:val="10"/>
        </w:numPr>
        <w:spacing w:before="60" w:line="240" w:lineRule="auto"/>
        <w:outlineLvl w:val="0"/>
      </w:pPr>
      <w:r>
        <w:t>ET 3.4: De leerlingen kunnen (verwerkingsniveau = structureren) de informatie ordenen die voorkomt in: voor hen bestemde school- en studieteksten en instructies bij schoolopdrachten.</w:t>
      </w:r>
    </w:p>
    <w:p w14:paraId="58BEBAA7" w14:textId="77777777" w:rsidR="00846D3A" w:rsidRDefault="00846D3A" w:rsidP="00846D3A">
      <w:pPr>
        <w:pStyle w:val="Lijstalinea"/>
        <w:numPr>
          <w:ilvl w:val="0"/>
          <w:numId w:val="10"/>
        </w:numPr>
        <w:spacing w:before="60" w:line="240" w:lineRule="auto"/>
        <w:outlineLvl w:val="0"/>
      </w:pPr>
      <w:r>
        <w:t xml:space="preserve">ET 3.5: De leerlingen kunnen (verwerkingsniveau = structureren) de informatie ordenen die voorkomt in: voor hen bestemde verhalen, kinderromans, dialogen, </w:t>
      </w:r>
      <w:r w:rsidRPr="000F56CF">
        <w:rPr>
          <w:strike/>
        </w:rPr>
        <w:t>gedichten</w:t>
      </w:r>
      <w:r>
        <w:t>, kindertijdschriften en jeugdencyclopedieën.</w:t>
      </w:r>
    </w:p>
    <w:p w14:paraId="0F639B70" w14:textId="77777777" w:rsidR="00846D3A" w:rsidRDefault="00846D3A" w:rsidP="00846D3A">
      <w:pPr>
        <w:pStyle w:val="Lijstalinea"/>
        <w:numPr>
          <w:ilvl w:val="0"/>
          <w:numId w:val="10"/>
        </w:numPr>
        <w:spacing w:before="60" w:line="240" w:lineRule="auto"/>
        <w:outlineLvl w:val="0"/>
      </w:pPr>
      <w:r>
        <w:t>ET 3.6: De leerlingen kunnen (verwerkingsniveau = beoordelen) op basis van, hetzij de eigen mening, hetzij informatie uit andere bronnen, informatie beoordelen die voorkomt in: verschillende voor hen bestemde brieven of uitnodigingen.</w:t>
      </w:r>
    </w:p>
    <w:p w14:paraId="30A06063" w14:textId="16AD3F57" w:rsidR="00846D3A" w:rsidRPr="00846D3A" w:rsidRDefault="00846D3A" w:rsidP="00846D3A">
      <w:pPr>
        <w:pStyle w:val="Lijstalinea"/>
        <w:numPr>
          <w:ilvl w:val="0"/>
          <w:numId w:val="10"/>
        </w:numPr>
        <w:spacing w:before="60" w:line="240" w:lineRule="auto"/>
        <w:outlineLvl w:val="0"/>
      </w:pPr>
      <w:r>
        <w:t>ET 3.7: De leerlingen kunnen (verwerkingsniveau = beoordelen) op basis van, hetzij de eigen mening, hetzij informatie uit andere bronnen, informatie beoordelen die voorkomt in: reclameteksten die rechtstreeks verband houden met hun leefwereld.</w:t>
      </w:r>
    </w:p>
    <w:p w14:paraId="74C08482" w14:textId="527D0D0E" w:rsidR="00BE2FC5" w:rsidRDefault="00BE2FC5" w:rsidP="00846D3A">
      <w:pPr>
        <w:ind w:left="283"/>
      </w:pPr>
      <w:hyperlink r:id="rId10" w:history="1">
        <w:proofErr w:type="gramStart"/>
        <w:r w:rsidRPr="00BE2FC5">
          <w:rPr>
            <w:rStyle w:val="Hyperlink"/>
          </w:rPr>
          <w:t>eindtermen-Nederlands-lo6-afname-2026.pdf</w:t>
        </w:r>
        <w:proofErr w:type="gramEnd"/>
      </w:hyperlink>
    </w:p>
    <w:p w14:paraId="67AEE1DA" w14:textId="77777777" w:rsidR="00EB17EF" w:rsidRDefault="00EB17EF" w:rsidP="00846D3A">
      <w:pPr>
        <w:ind w:left="283"/>
      </w:pPr>
    </w:p>
    <w:p w14:paraId="69E62964" w14:textId="77777777" w:rsidR="00E32C7A" w:rsidRDefault="00E32C7A" w:rsidP="00846D3A">
      <w:pPr>
        <w:ind w:left="283"/>
      </w:pPr>
    </w:p>
    <w:p w14:paraId="443355A4" w14:textId="77777777" w:rsidR="00E32C7A" w:rsidRDefault="00E32C7A" w:rsidP="00846D3A">
      <w:pPr>
        <w:ind w:left="283"/>
      </w:pPr>
    </w:p>
    <w:p w14:paraId="0026DCE6" w14:textId="77777777" w:rsidR="008C6FAD" w:rsidRDefault="008C6FAD" w:rsidP="00846D3A">
      <w:pPr>
        <w:ind w:left="283"/>
      </w:pPr>
    </w:p>
    <w:p w14:paraId="6C50D8CC" w14:textId="77777777" w:rsidR="008C6FAD" w:rsidRDefault="008C6FAD" w:rsidP="00846D3A">
      <w:pPr>
        <w:ind w:left="283"/>
      </w:pPr>
    </w:p>
    <w:p w14:paraId="50969E55" w14:textId="77777777" w:rsidR="008C6FAD" w:rsidRDefault="008C6FAD" w:rsidP="00846D3A">
      <w:pPr>
        <w:ind w:left="283"/>
      </w:pPr>
    </w:p>
    <w:p w14:paraId="1A88F18E" w14:textId="77777777" w:rsidR="008C6FAD" w:rsidRDefault="008C6FAD" w:rsidP="00846D3A">
      <w:pPr>
        <w:ind w:left="283"/>
      </w:pPr>
    </w:p>
    <w:p w14:paraId="3F3B6992" w14:textId="00640C0D" w:rsidR="00E86F8D" w:rsidRDefault="00E86F8D">
      <w:pPr>
        <w:spacing w:after="200" w:line="276" w:lineRule="auto"/>
      </w:pPr>
      <w:r>
        <w:br w:type="page"/>
      </w:r>
    </w:p>
    <w:tbl>
      <w:tblPr>
        <w:tblW w:w="15092" w:type="dxa"/>
        <w:tblBorders>
          <w:top w:val="nil"/>
          <w:left w:val="nil"/>
          <w:bottom w:val="nil"/>
          <w:right w:val="nil"/>
          <w:insideH w:val="nil"/>
          <w:insideV w:val="nil"/>
        </w:tblBorders>
        <w:tblLayout w:type="fixed"/>
        <w:tblLook w:val="04A0" w:firstRow="1" w:lastRow="0" w:firstColumn="1" w:lastColumn="0" w:noHBand="0" w:noVBand="1"/>
      </w:tblPr>
      <w:tblGrid>
        <w:gridCol w:w="465"/>
        <w:gridCol w:w="14627"/>
      </w:tblGrid>
      <w:tr w:rsidR="003D11E0" w14:paraId="096D637B" w14:textId="77777777" w:rsidTr="006B4403">
        <w:trPr>
          <w:trHeight w:val="1510"/>
        </w:trPr>
        <w:tc>
          <w:tcPr>
            <w:tcW w:w="465" w:type="dxa"/>
            <w:shd w:val="clear" w:color="auto" w:fill="93A23B"/>
            <w:tcMar>
              <w:top w:w="0" w:type="dxa"/>
              <w:left w:w="0" w:type="dxa"/>
              <w:bottom w:w="0" w:type="dxa"/>
              <w:right w:w="0" w:type="dxa"/>
            </w:tcMar>
            <w:vAlign w:val="center"/>
          </w:tcPr>
          <w:p w14:paraId="1A553AE9" w14:textId="77777777" w:rsidR="003D11E0" w:rsidRDefault="003D11E0" w:rsidP="006B4403"/>
        </w:tc>
        <w:tc>
          <w:tcPr>
            <w:tcW w:w="14627" w:type="dxa"/>
            <w:shd w:val="clear" w:color="auto" w:fill="F1F4F7"/>
            <w:tcMar>
              <w:top w:w="210" w:type="dxa"/>
              <w:left w:w="560" w:type="dxa"/>
              <w:bottom w:w="190" w:type="dxa"/>
              <w:right w:w="420" w:type="dxa"/>
            </w:tcMar>
            <w:vAlign w:val="center"/>
          </w:tcPr>
          <w:p w14:paraId="52C1C1F4" w14:textId="77777777" w:rsidR="003D11E0" w:rsidRPr="004A570F" w:rsidRDefault="003D11E0" w:rsidP="006B4403">
            <w:pPr>
              <w:spacing w:after="100" w:line="240" w:lineRule="auto"/>
              <w:rPr>
                <w:bCs/>
                <w:sz w:val="32"/>
                <w:szCs w:val="32"/>
              </w:rPr>
            </w:pPr>
            <w:r w:rsidRPr="004A570F">
              <w:rPr>
                <w:bCs/>
                <w:color w:val="93A23B"/>
                <w:sz w:val="32"/>
                <w:szCs w:val="32"/>
              </w:rPr>
              <w:t>Overwegingen vooraf</w:t>
            </w:r>
          </w:p>
          <w:p w14:paraId="6E3A8827" w14:textId="77777777" w:rsidR="003D11E0" w:rsidRDefault="003D11E0" w:rsidP="006B4403">
            <w:r>
              <w:t xml:space="preserve">In deze stap denken jullie na over de leerlingenkenmerken die van invloed kunnen zijn op de resultaten. </w:t>
            </w:r>
          </w:p>
          <w:p w14:paraId="56862A31" w14:textId="77777777" w:rsidR="003D11E0" w:rsidRDefault="003D11E0" w:rsidP="006B4403">
            <w:r>
              <w:t xml:space="preserve">Jullie staan ook even stil bij de afnamecontext. </w:t>
            </w:r>
          </w:p>
          <w:p w14:paraId="433CAAB3" w14:textId="60536BD0" w:rsidR="003D11E0" w:rsidRDefault="003D11E0" w:rsidP="00B035F6">
            <w:r>
              <w:t xml:space="preserve">Daarna voorspellen jullie op basis van hoe jullie op school werken, vanuit jullie buikgevoel en ervaringen                                                                                   over de hele schoolloopbaan, hoe de leerlingen de toets gedaan hebben. </w:t>
            </w:r>
          </w:p>
        </w:tc>
      </w:tr>
    </w:tbl>
    <w:p w14:paraId="4126F7B0" w14:textId="77777777" w:rsidR="00E16BE4" w:rsidRDefault="00E16BE4" w:rsidP="009F35FD">
      <w:pPr>
        <w:ind w:left="283" w:hanging="283"/>
        <w:rPr>
          <w:b/>
          <w:bCs/>
          <w:color w:val="A8AF37"/>
          <w:sz w:val="24"/>
          <w:szCs w:val="24"/>
        </w:rPr>
      </w:pPr>
    </w:p>
    <w:p w14:paraId="42308066" w14:textId="0DE91067" w:rsidR="009F35FD" w:rsidRPr="00B16FFC" w:rsidRDefault="009F35FD" w:rsidP="009F35FD">
      <w:pPr>
        <w:ind w:left="283" w:hanging="283"/>
        <w:rPr>
          <w:b/>
          <w:bCs/>
          <w:color w:val="A8AF37"/>
          <w:sz w:val="24"/>
          <w:szCs w:val="24"/>
        </w:rPr>
      </w:pPr>
      <w:r w:rsidRPr="00B16FFC">
        <w:rPr>
          <w:b/>
          <w:bCs/>
          <w:color w:val="A8AF37"/>
          <w:sz w:val="24"/>
          <w:szCs w:val="24"/>
        </w:rPr>
        <w:t>Afnamecontext</w:t>
      </w:r>
    </w:p>
    <w:p w14:paraId="59BA9E2C" w14:textId="77777777" w:rsidR="009F35FD" w:rsidRPr="00A218BD" w:rsidRDefault="009F35FD" w:rsidP="009F35FD">
      <w:pPr>
        <w:ind w:left="283" w:hanging="283"/>
        <w:rPr>
          <w:color w:val="auto"/>
          <w:sz w:val="24"/>
          <w:szCs w:val="24"/>
        </w:rPr>
      </w:pPr>
      <w:r w:rsidRPr="00B16FFC">
        <w:rPr>
          <w:noProof/>
        </w:rPr>
        <w:drawing>
          <wp:inline distT="0" distB="0" distL="0" distR="0" wp14:anchorId="6CDDC785" wp14:editId="133C3267">
            <wp:extent cx="5760720" cy="562610"/>
            <wp:effectExtent l="0" t="0" r="0" b="8890"/>
            <wp:docPr id="1501928830" name="Afbeelding 1" descr="Afbeelding met tekst, lijn,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928830" name="Afbeelding 1" descr="Afbeelding met tekst, lijn, schermopname&#10;&#10;Automatisch gegenereerde beschrijving"/>
                    <pic:cNvPicPr/>
                  </pic:nvPicPr>
                  <pic:blipFill rotWithShape="1">
                    <a:blip r:embed="rId11"/>
                    <a:srcRect b="29559"/>
                    <a:stretch/>
                  </pic:blipFill>
                  <pic:spPr bwMode="auto">
                    <a:xfrm>
                      <a:off x="0" y="0"/>
                      <a:ext cx="5760720" cy="562610"/>
                    </a:xfrm>
                    <a:prstGeom prst="rect">
                      <a:avLst/>
                    </a:prstGeom>
                    <a:ln>
                      <a:noFill/>
                    </a:ln>
                    <a:extLst>
                      <a:ext uri="{53640926-AAD7-44D8-BBD7-CCE9431645EC}">
                        <a14:shadowObscured xmlns:a14="http://schemas.microsoft.com/office/drawing/2010/main"/>
                      </a:ext>
                    </a:extLst>
                  </pic:spPr>
                </pic:pic>
              </a:graphicData>
            </a:graphic>
          </wp:inline>
        </w:drawing>
      </w:r>
    </w:p>
    <w:p w14:paraId="6752E502" w14:textId="15D00212" w:rsidR="009F35FD" w:rsidRPr="009F35FD" w:rsidRDefault="009F35FD" w:rsidP="009F35FD">
      <w:pPr>
        <w:ind w:left="283" w:hanging="283"/>
        <w:rPr>
          <w:color w:val="A8AF37"/>
          <w:sz w:val="24"/>
          <w:szCs w:val="24"/>
        </w:rPr>
      </w:pPr>
      <w:r w:rsidRPr="009F35FD">
        <w:rPr>
          <w:color w:val="A8AF37"/>
          <w:sz w:val="24"/>
          <w:szCs w:val="24"/>
        </w:rPr>
        <w:tab/>
        <w:t>Relevante leerlingenkenmerken</w:t>
      </w:r>
    </w:p>
    <w:p w14:paraId="7228748F" w14:textId="77777777" w:rsidR="009F35FD" w:rsidRPr="00A218BD" w:rsidRDefault="009F35FD" w:rsidP="009F35FD">
      <w:pPr>
        <w:ind w:left="283" w:hanging="283"/>
        <w:rPr>
          <w:color w:val="auto"/>
          <w:sz w:val="24"/>
          <w:szCs w:val="24"/>
        </w:rPr>
      </w:pPr>
      <w:r w:rsidRPr="00A218BD">
        <w:rPr>
          <w:rFonts w:eastAsia="Times New Roman"/>
          <w:noProof/>
          <w:color w:val="auto"/>
        </w:rPr>
        <w:drawing>
          <wp:inline distT="0" distB="0" distL="0" distR="0" wp14:anchorId="07666147" wp14:editId="7DAE9BAF">
            <wp:extent cx="5293360" cy="1934674"/>
            <wp:effectExtent l="0" t="0" r="2540" b="8890"/>
            <wp:docPr id="981832105"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5320306" cy="1944522"/>
                    </a:xfrm>
                    <a:prstGeom prst="rect">
                      <a:avLst/>
                    </a:prstGeom>
                    <a:noFill/>
                    <a:ln>
                      <a:noFill/>
                    </a:ln>
                  </pic:spPr>
                </pic:pic>
              </a:graphicData>
            </a:graphic>
          </wp:inline>
        </w:drawing>
      </w:r>
    </w:p>
    <w:p w14:paraId="150C954D" w14:textId="77777777" w:rsidR="009F35FD" w:rsidRPr="00821EE3" w:rsidRDefault="009F35FD" w:rsidP="009F35FD">
      <w:pPr>
        <w:ind w:left="283" w:hanging="283"/>
        <w:rPr>
          <w:color w:val="A8AF37"/>
          <w:sz w:val="24"/>
          <w:szCs w:val="24"/>
        </w:rPr>
      </w:pPr>
      <w:r w:rsidRPr="00821EE3">
        <w:rPr>
          <w:noProof/>
          <w:color w:val="A8AF37"/>
          <w:sz w:val="24"/>
          <w:szCs w:val="24"/>
        </w:rPr>
        <mc:AlternateContent>
          <mc:Choice Requires="wps">
            <w:drawing>
              <wp:anchor distT="45720" distB="45720" distL="114300" distR="114300" simplePos="0" relativeHeight="251660298" behindDoc="0" locked="0" layoutInCell="1" allowOverlap="1" wp14:anchorId="2E977FF0" wp14:editId="0513DB4E">
                <wp:simplePos x="0" y="0"/>
                <wp:positionH relativeFrom="column">
                  <wp:posOffset>191135</wp:posOffset>
                </wp:positionH>
                <wp:positionV relativeFrom="paragraph">
                  <wp:posOffset>455295</wp:posOffset>
                </wp:positionV>
                <wp:extent cx="5775960" cy="1404620"/>
                <wp:effectExtent l="0" t="0" r="15240" b="1079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1404620"/>
                        </a:xfrm>
                        <a:prstGeom prst="rect">
                          <a:avLst/>
                        </a:prstGeom>
                        <a:noFill/>
                        <a:ln w="19050">
                          <a:solidFill>
                            <a:srgbClr val="A8AF37"/>
                          </a:solidFill>
                          <a:miter lim="800000"/>
                          <a:headEnd/>
                          <a:tailEnd/>
                        </a:ln>
                      </wps:spPr>
                      <wps:txbx>
                        <w:txbxContent>
                          <w:p w14:paraId="2435F09C" w14:textId="77777777" w:rsidR="009F35FD" w:rsidRDefault="009F35FD" w:rsidP="009F35FD">
                            <w:pPr>
                              <w:rPr>
                                <w:sz w:val="18"/>
                              </w:rPr>
                            </w:pPr>
                            <w:r>
                              <w:rPr>
                                <w:sz w:val="18"/>
                              </w:rPr>
                              <w:t>[</w:t>
                            </w:r>
                            <w:proofErr w:type="gramStart"/>
                            <w:r>
                              <w:rPr>
                                <w:sz w:val="18"/>
                              </w:rPr>
                              <w:t>invullen</w:t>
                            </w:r>
                            <w:proofErr w:type="gramEnd"/>
                            <w:r>
                              <w:rPr>
                                <w:sz w:val="18"/>
                              </w:rPr>
                              <w:t>]</w:t>
                            </w:r>
                          </w:p>
                          <w:p w14:paraId="445C55E8" w14:textId="77777777" w:rsidR="009F35FD" w:rsidRPr="0011428F" w:rsidRDefault="009F35FD" w:rsidP="009F35FD">
                            <w:pPr>
                              <w:rPr>
                                <w:sz w:val="1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E977FF0" id="_x0000_t202" coordsize="21600,21600" o:spt="202" path="m,l,21600r21600,l21600,xe">
                <v:stroke joinstyle="miter"/>
                <v:path gradientshapeok="t" o:connecttype="rect"/>
              </v:shapetype>
              <v:shape id="Tekstvak 2" o:spid="_x0000_s1026" type="#_x0000_t202" style="position:absolute;left:0;text-align:left;margin-left:15.05pt;margin-top:35.85pt;width:454.8pt;height:110.6pt;z-index:25166029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" filled="f" strokecolor="#a8af37" strokeweight="1.5pt">
                <v:textbox style="mso-fit-shape-to-text:t">
                  <w:txbxContent>
                    <w:p w14:paraId="2435F09C" w14:textId="77777777" w:rsidR="009F35FD" w:rsidRDefault="009F35FD" w:rsidP="009F35FD">
                      <w:pPr>
                        <w:rPr>
                          <w:sz w:val="18"/>
                        </w:rPr>
                      </w:pPr>
                      <w:r>
                        <w:rPr>
                          <w:sz w:val="18"/>
                        </w:rPr>
                        <w:t>[</w:t>
                      </w:r>
                      <w:proofErr w:type="gramStart"/>
                      <w:r>
                        <w:rPr>
                          <w:sz w:val="18"/>
                        </w:rPr>
                        <w:t>invullen</w:t>
                      </w:r>
                      <w:proofErr w:type="gramEnd"/>
                      <w:r>
                        <w:rPr>
                          <w:sz w:val="18"/>
                        </w:rPr>
                        <w:t>]</w:t>
                      </w:r>
                    </w:p>
                    <w:p w14:paraId="445C55E8" w14:textId="77777777" w:rsidR="009F35FD" w:rsidRPr="0011428F" w:rsidRDefault="009F35FD" w:rsidP="009F35FD">
                      <w:pPr>
                        <w:rPr>
                          <w:sz w:val="18"/>
                        </w:rPr>
                      </w:pPr>
                    </w:p>
                  </w:txbxContent>
                </v:textbox>
                <w10:wrap type="square"/>
              </v:shape>
            </w:pict>
          </mc:Fallback>
        </mc:AlternateContent>
      </w:r>
      <w:r w:rsidRPr="00821EE3">
        <w:rPr>
          <w:color w:val="A8AF37"/>
          <w:sz w:val="24"/>
          <w:szCs w:val="24"/>
        </w:rPr>
        <w:tab/>
        <w:t>Afnameomstandigheden</w:t>
      </w:r>
    </w:p>
    <w:p w14:paraId="1EC86E7C" w14:textId="77777777" w:rsidR="009F35FD" w:rsidRPr="00A218BD" w:rsidRDefault="009F35FD" w:rsidP="009F35FD">
      <w:pPr>
        <w:ind w:left="283" w:hanging="283"/>
        <w:rPr>
          <w:color w:val="auto"/>
          <w:sz w:val="24"/>
          <w:szCs w:val="24"/>
        </w:rPr>
      </w:pPr>
    </w:p>
    <w:p w14:paraId="0A4357C7" w14:textId="77777777" w:rsidR="009F35FD" w:rsidRPr="00821EE3" w:rsidRDefault="009F35FD" w:rsidP="009F35FD">
      <w:pPr>
        <w:ind w:left="283" w:hanging="283"/>
        <w:rPr>
          <w:color w:val="A8AF37"/>
          <w:sz w:val="24"/>
          <w:szCs w:val="24"/>
        </w:rPr>
      </w:pPr>
      <w:r w:rsidRPr="00821EE3">
        <w:rPr>
          <w:color w:val="A8AF37"/>
          <w:sz w:val="24"/>
          <w:szCs w:val="24"/>
        </w:rPr>
        <w:tab/>
        <w:t>Uitzonderlijke gebeurtenissen</w:t>
      </w:r>
      <w:r w:rsidRPr="00821EE3">
        <w:rPr>
          <w:noProof/>
          <w:color w:val="A8AF37"/>
          <w:sz w:val="24"/>
          <w:szCs w:val="24"/>
        </w:rPr>
        <mc:AlternateContent>
          <mc:Choice Requires="wps">
            <w:drawing>
              <wp:anchor distT="45720" distB="45720" distL="114300" distR="114300" simplePos="0" relativeHeight="251661322" behindDoc="0" locked="0" layoutInCell="1" allowOverlap="1" wp14:anchorId="65D0ECE4" wp14:editId="1B1CD174">
                <wp:simplePos x="0" y="0"/>
                <wp:positionH relativeFrom="column">
                  <wp:posOffset>213995</wp:posOffset>
                </wp:positionH>
                <wp:positionV relativeFrom="paragraph">
                  <wp:posOffset>453390</wp:posOffset>
                </wp:positionV>
                <wp:extent cx="5745480" cy="1404620"/>
                <wp:effectExtent l="0" t="0" r="26670" b="13335"/>
                <wp:wrapSquare wrapText="bothSides"/>
                <wp:docPr id="104257799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5480" cy="1404620"/>
                        </a:xfrm>
                        <a:prstGeom prst="rect">
                          <a:avLst/>
                        </a:prstGeom>
                        <a:noFill/>
                        <a:ln w="19050">
                          <a:solidFill>
                            <a:srgbClr val="A8AF37"/>
                          </a:solidFill>
                          <a:miter lim="800000"/>
                          <a:headEnd/>
                          <a:tailEnd/>
                        </a:ln>
                      </wps:spPr>
                      <wps:txbx>
                        <w:txbxContent>
                          <w:p w14:paraId="255878D4" w14:textId="77777777" w:rsidR="009F35FD" w:rsidRDefault="009F35FD" w:rsidP="009F35FD">
                            <w:pPr>
                              <w:rPr>
                                <w:sz w:val="18"/>
                              </w:rPr>
                            </w:pPr>
                            <w:r>
                              <w:rPr>
                                <w:sz w:val="18"/>
                              </w:rPr>
                              <w:t>[</w:t>
                            </w:r>
                            <w:proofErr w:type="gramStart"/>
                            <w:r>
                              <w:rPr>
                                <w:sz w:val="18"/>
                              </w:rPr>
                              <w:t>invullen</w:t>
                            </w:r>
                            <w:proofErr w:type="gramEnd"/>
                            <w:r>
                              <w:rPr>
                                <w:sz w:val="18"/>
                              </w:rPr>
                              <w:t>]</w:t>
                            </w:r>
                          </w:p>
                          <w:p w14:paraId="4E2024CC" w14:textId="77777777" w:rsidR="009F35FD" w:rsidRDefault="009F35FD" w:rsidP="009F35F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D0ECE4" id="_x0000_s1027" type="#_x0000_t202" style="position:absolute;left:0;text-align:left;margin-left:16.85pt;margin-top:35.7pt;width:452.4pt;height:110.6pt;z-index:25166132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" filled="f" strokecolor="#a8af37" strokeweight="1.5pt">
                <v:textbox style="mso-fit-shape-to-text:t">
                  <w:txbxContent>
                    <w:p w14:paraId="255878D4" w14:textId="77777777" w:rsidR="009F35FD" w:rsidRDefault="009F35FD" w:rsidP="009F35FD">
                      <w:pPr>
                        <w:rPr>
                          <w:sz w:val="18"/>
                        </w:rPr>
                      </w:pPr>
                      <w:r>
                        <w:rPr>
                          <w:sz w:val="18"/>
                        </w:rPr>
                        <w:t>[</w:t>
                      </w:r>
                      <w:proofErr w:type="gramStart"/>
                      <w:r>
                        <w:rPr>
                          <w:sz w:val="18"/>
                        </w:rPr>
                        <w:t>invullen</w:t>
                      </w:r>
                      <w:proofErr w:type="gramEnd"/>
                      <w:r>
                        <w:rPr>
                          <w:sz w:val="18"/>
                        </w:rPr>
                        <w:t>]</w:t>
                      </w:r>
                    </w:p>
                    <w:p w14:paraId="4E2024CC" w14:textId="77777777" w:rsidR="009F35FD" w:rsidRDefault="009F35FD" w:rsidP="009F35FD"/>
                  </w:txbxContent>
                </v:textbox>
                <w10:wrap type="square"/>
              </v:shape>
            </w:pict>
          </mc:Fallback>
        </mc:AlternateContent>
      </w:r>
    </w:p>
    <w:p w14:paraId="548B20C5" w14:textId="77777777" w:rsidR="009F35FD" w:rsidRDefault="009F35FD" w:rsidP="009F35FD">
      <w:pPr>
        <w:tabs>
          <w:tab w:val="left" w:pos="1104"/>
        </w:tabs>
        <w:rPr>
          <w:sz w:val="24"/>
          <w:szCs w:val="24"/>
        </w:rPr>
      </w:pPr>
    </w:p>
    <w:p w14:paraId="7874F73C" w14:textId="77777777" w:rsidR="009F35FD" w:rsidRPr="00821EE3" w:rsidRDefault="009F35FD" w:rsidP="009F35FD">
      <w:pPr>
        <w:tabs>
          <w:tab w:val="left" w:pos="1104"/>
        </w:tabs>
        <w:rPr>
          <w:b/>
          <w:bCs/>
          <w:color w:val="A8AF37"/>
          <w:sz w:val="24"/>
          <w:szCs w:val="24"/>
        </w:rPr>
      </w:pPr>
      <w:r w:rsidRPr="00821EE3">
        <w:rPr>
          <w:b/>
          <w:bCs/>
          <w:color w:val="A8AF37"/>
          <w:sz w:val="24"/>
          <w:szCs w:val="24"/>
        </w:rPr>
        <w:t>Voorspellingen</w:t>
      </w:r>
    </w:p>
    <w:p w14:paraId="4709BDD1" w14:textId="46EDFC53" w:rsidR="00B035F6" w:rsidRDefault="009F35FD" w:rsidP="00B035F6">
      <w:r w:rsidRPr="008342A0">
        <w:t>Voorspel op basis van hoe jullie op school werken</w:t>
      </w:r>
      <w:r>
        <w:t xml:space="preserve"> (</w:t>
      </w:r>
      <w:r w:rsidRPr="00B348B6">
        <w:t>taal- of wiskundebeleid, basisgeletterdheid, evaluatie, differentiatie of ondersteuning</w:t>
      </w:r>
      <w:r>
        <w:t>),</w:t>
      </w:r>
      <w:r w:rsidRPr="008342A0">
        <w:t xml:space="preserve"> vanuit jullie buikgevoel en ervaringen over de hele schoolloopbaan, hoe de leerlingen de </w:t>
      </w:r>
      <w:r>
        <w:t>toets</w:t>
      </w:r>
      <w:r w:rsidRPr="008342A0">
        <w:t xml:space="preserve"> gedaan hebben.</w:t>
      </w:r>
      <w:r w:rsidR="00B035F6">
        <w:t xml:space="preserve">                                                         </w:t>
      </w:r>
      <w:r w:rsidR="00614D35">
        <w:t xml:space="preserve">Hoeveel % van de leerlingen zit volgens jullie in elk </w:t>
      </w:r>
      <w:hyperlink r:id="rId14" w:anchor="vaardigheidsniveaus" w:history="1">
        <w:r w:rsidR="00614D35" w:rsidRPr="00FE58BE">
          <w:rPr>
            <w:rStyle w:val="Hyperlink"/>
          </w:rPr>
          <w:t>vaardigheidsniveau</w:t>
        </w:r>
      </w:hyperlink>
      <w:r w:rsidR="00614D35">
        <w:t>?</w:t>
      </w:r>
    </w:p>
    <w:p w14:paraId="32F5D5D8" w14:textId="77777777" w:rsidR="00B035F6" w:rsidRDefault="00B035F6">
      <w:pPr>
        <w:spacing w:after="200" w:line="276" w:lineRule="auto"/>
      </w:pPr>
      <w:r>
        <w:br w:type="page"/>
      </w:r>
    </w:p>
    <w:tbl>
      <w:tblPr>
        <w:tblStyle w:val="Tabelraster"/>
        <w:tblW w:w="0" w:type="auto"/>
        <w:tblLook w:val="04A0" w:firstRow="1" w:lastRow="0" w:firstColumn="1" w:lastColumn="0" w:noHBand="0" w:noVBand="1"/>
      </w:tblPr>
      <w:tblGrid>
        <w:gridCol w:w="8075"/>
        <w:gridCol w:w="985"/>
      </w:tblGrid>
      <w:tr w:rsidR="00EC20F7" w14:paraId="61752C7C" w14:textId="77777777" w:rsidTr="006B4403">
        <w:tc>
          <w:tcPr>
            <w:tcW w:w="8075" w:type="dxa"/>
            <w:tcBorders>
              <w:right w:val="single" w:sz="12" w:space="0" w:color="A8AF37"/>
            </w:tcBorders>
          </w:tcPr>
          <w:p w14:paraId="78D849F5" w14:textId="77777777" w:rsidR="00EC20F7" w:rsidRPr="00A51FB8" w:rsidRDefault="00EC20F7" w:rsidP="006B4403">
            <w:pPr>
              <w:rPr>
                <w:sz w:val="18"/>
                <w:szCs w:val="18"/>
              </w:rPr>
            </w:pPr>
            <w:r w:rsidRPr="00A51FB8">
              <w:rPr>
                <w:sz w:val="18"/>
                <w:szCs w:val="18"/>
              </w:rPr>
              <w:lastRenderedPageBreak/>
              <w:t>E: Een leerling beheerst nog niet alle deelaspecten van vaardigheidsniveau D</w:t>
            </w:r>
          </w:p>
        </w:tc>
        <w:tc>
          <w:tcPr>
            <w:tcW w:w="985" w:type="dxa"/>
            <w:tcBorders>
              <w:top w:val="single" w:sz="12" w:space="0" w:color="A8AF37"/>
              <w:left w:val="single" w:sz="12" w:space="0" w:color="A8AF37"/>
              <w:bottom w:val="single" w:sz="12" w:space="0" w:color="A8AF37"/>
              <w:right w:val="single" w:sz="12" w:space="0" w:color="A8AF37"/>
            </w:tcBorders>
            <w:vAlign w:val="center"/>
          </w:tcPr>
          <w:p w14:paraId="1C9A2B20" w14:textId="77777777" w:rsidR="00EC20F7" w:rsidRPr="00A51FB8" w:rsidRDefault="00EC20F7" w:rsidP="006B4403">
            <w:pPr>
              <w:jc w:val="center"/>
              <w:rPr>
                <w:color w:val="A8AF37"/>
              </w:rPr>
            </w:pPr>
            <w:r w:rsidRPr="00A51FB8">
              <w:rPr>
                <w:color w:val="A8AF37"/>
              </w:rPr>
              <w:t>…… %</w:t>
            </w:r>
          </w:p>
        </w:tc>
      </w:tr>
      <w:tr w:rsidR="00EC20F7" w14:paraId="7542191C" w14:textId="77777777" w:rsidTr="006B4403">
        <w:tc>
          <w:tcPr>
            <w:tcW w:w="8075" w:type="dxa"/>
            <w:tcBorders>
              <w:right w:val="single" w:sz="12" w:space="0" w:color="A8AF37"/>
            </w:tcBorders>
          </w:tcPr>
          <w:p w14:paraId="67388449" w14:textId="77777777" w:rsidR="00EC20F7" w:rsidRPr="00A51FB8" w:rsidRDefault="00EC20F7" w:rsidP="006B4403">
            <w:pPr>
              <w:rPr>
                <w:sz w:val="18"/>
                <w:szCs w:val="18"/>
              </w:rPr>
            </w:pPr>
            <w:r w:rsidRPr="00A51FB8">
              <w:rPr>
                <w:sz w:val="18"/>
                <w:szCs w:val="18"/>
              </w:rPr>
              <w:t xml:space="preserve">D: Een leerling kan meestal: </w:t>
            </w:r>
          </w:p>
          <w:p w14:paraId="7E37CC4B" w14:textId="77777777" w:rsidR="00EC20F7" w:rsidRPr="00A51FB8" w:rsidRDefault="00EC20F7" w:rsidP="006B4403">
            <w:pPr>
              <w:rPr>
                <w:sz w:val="18"/>
                <w:szCs w:val="18"/>
              </w:rPr>
            </w:pPr>
            <w:r w:rsidRPr="00A51FB8">
              <w:rPr>
                <w:sz w:val="18"/>
                <w:szCs w:val="18"/>
              </w:rPr>
              <w:t xml:space="preserve">▪ beperkte, expliciet vermelde informatie terugvinden op een of meerdere plaatsen in een gestructureerde tekst. </w:t>
            </w:r>
          </w:p>
          <w:p w14:paraId="3DA5490A" w14:textId="77777777" w:rsidR="00EC20F7" w:rsidRPr="00A51FB8" w:rsidRDefault="00EC20F7" w:rsidP="006B4403">
            <w:pPr>
              <w:rPr>
                <w:sz w:val="18"/>
                <w:szCs w:val="18"/>
              </w:rPr>
            </w:pPr>
            <w:r w:rsidRPr="00A51FB8">
              <w:rPr>
                <w:sz w:val="18"/>
                <w:szCs w:val="18"/>
              </w:rPr>
              <w:t>▪ het onderwerp van een tekst of tekstfragment(en) bepalen wanneer dit expliciet aanwezig is.</w:t>
            </w:r>
          </w:p>
        </w:tc>
        <w:tc>
          <w:tcPr>
            <w:tcW w:w="985" w:type="dxa"/>
            <w:tcBorders>
              <w:top w:val="single" w:sz="12" w:space="0" w:color="A8AF37"/>
              <w:left w:val="single" w:sz="12" w:space="0" w:color="A8AF37"/>
              <w:bottom w:val="single" w:sz="12" w:space="0" w:color="A8AF37"/>
              <w:right w:val="single" w:sz="12" w:space="0" w:color="A8AF37"/>
            </w:tcBorders>
            <w:vAlign w:val="center"/>
          </w:tcPr>
          <w:p w14:paraId="08EFDEC6" w14:textId="77777777" w:rsidR="00EC20F7" w:rsidRPr="00A51FB8" w:rsidRDefault="00EC20F7" w:rsidP="006B4403">
            <w:pPr>
              <w:jc w:val="center"/>
              <w:rPr>
                <w:color w:val="A8AF37"/>
              </w:rPr>
            </w:pPr>
            <w:r w:rsidRPr="00A51FB8">
              <w:rPr>
                <w:color w:val="A8AF37"/>
              </w:rPr>
              <w:t>…… %</w:t>
            </w:r>
          </w:p>
        </w:tc>
      </w:tr>
      <w:tr w:rsidR="00EC20F7" w14:paraId="7442FAA7" w14:textId="77777777" w:rsidTr="006B4403">
        <w:tc>
          <w:tcPr>
            <w:tcW w:w="8075" w:type="dxa"/>
            <w:tcBorders>
              <w:right w:val="single" w:sz="12" w:space="0" w:color="A8AF37"/>
            </w:tcBorders>
          </w:tcPr>
          <w:p w14:paraId="03CA3672" w14:textId="77777777" w:rsidR="00EC20F7" w:rsidRPr="00A51FB8" w:rsidRDefault="00EC20F7" w:rsidP="006B4403">
            <w:pPr>
              <w:rPr>
                <w:sz w:val="18"/>
                <w:szCs w:val="18"/>
              </w:rPr>
            </w:pPr>
            <w:r w:rsidRPr="00A51FB8">
              <w:rPr>
                <w:sz w:val="18"/>
                <w:szCs w:val="18"/>
                <w:lang w:eastAsia="nl-BE"/>
              </w:rPr>
              <w:t>C: Een leerling kan meestal ook:</w:t>
            </w:r>
            <w:r w:rsidRPr="00A51FB8">
              <w:rPr>
                <w:sz w:val="18"/>
                <w:szCs w:val="18"/>
              </w:rPr>
              <w:t xml:space="preserve"> </w:t>
            </w:r>
          </w:p>
          <w:p w14:paraId="7F975CD9" w14:textId="77777777" w:rsidR="00EC20F7" w:rsidRPr="00A51FB8" w:rsidRDefault="00EC20F7" w:rsidP="006B4403">
            <w:pPr>
              <w:rPr>
                <w:sz w:val="18"/>
                <w:szCs w:val="18"/>
                <w:lang w:eastAsia="nl-BE"/>
              </w:rPr>
            </w:pPr>
            <w:r w:rsidRPr="00A51FB8">
              <w:rPr>
                <w:sz w:val="18"/>
                <w:szCs w:val="18"/>
                <w:lang w:eastAsia="nl-BE"/>
              </w:rPr>
              <w:t xml:space="preserve">▪ expliciet vermelde informatie in een tekst terugvinden en samenbrengen. </w:t>
            </w:r>
          </w:p>
          <w:p w14:paraId="6CD1DBD4" w14:textId="77777777" w:rsidR="00EC20F7" w:rsidRPr="00A51FB8" w:rsidRDefault="00EC20F7" w:rsidP="006B4403">
            <w:pPr>
              <w:rPr>
                <w:sz w:val="18"/>
                <w:szCs w:val="18"/>
                <w:lang w:eastAsia="nl-BE"/>
              </w:rPr>
            </w:pPr>
            <w:r w:rsidRPr="00A51FB8">
              <w:rPr>
                <w:sz w:val="18"/>
                <w:szCs w:val="18"/>
                <w:lang w:eastAsia="nl-BE"/>
              </w:rPr>
              <w:t xml:space="preserve">▪ informatie op een of meerdere plaatsen in een tekst achterhalen. </w:t>
            </w:r>
          </w:p>
          <w:p w14:paraId="49EB3C8A" w14:textId="77777777" w:rsidR="00EC20F7" w:rsidRPr="00A51FB8" w:rsidRDefault="00EC20F7" w:rsidP="006B4403">
            <w:pPr>
              <w:rPr>
                <w:sz w:val="18"/>
                <w:szCs w:val="18"/>
                <w:lang w:eastAsia="nl-BE"/>
              </w:rPr>
            </w:pPr>
            <w:r w:rsidRPr="00A51FB8">
              <w:rPr>
                <w:sz w:val="18"/>
                <w:szCs w:val="18"/>
                <w:lang w:eastAsia="nl-BE"/>
              </w:rPr>
              <w:t xml:space="preserve">▪ informatie in een tekst achterhalen en structureren. </w:t>
            </w:r>
          </w:p>
          <w:p w14:paraId="607E62F5" w14:textId="77777777" w:rsidR="00EC20F7" w:rsidRPr="00A51FB8" w:rsidRDefault="00EC20F7" w:rsidP="006B4403">
            <w:pPr>
              <w:rPr>
                <w:sz w:val="18"/>
                <w:szCs w:val="18"/>
                <w:lang w:eastAsia="nl-BE"/>
              </w:rPr>
            </w:pPr>
            <w:r w:rsidRPr="00A51FB8">
              <w:rPr>
                <w:sz w:val="18"/>
                <w:szCs w:val="18"/>
                <w:lang w:eastAsia="nl-BE"/>
              </w:rPr>
              <w:t xml:space="preserve">▪ informatie afleiden als die minder expliciet in de tekst aanwezig is (op woord-, woordgroep-, zins-, alinea- of tekstniveau). </w:t>
            </w:r>
          </w:p>
          <w:p w14:paraId="6BA72F43" w14:textId="77777777" w:rsidR="00EC20F7" w:rsidRPr="00A51FB8" w:rsidRDefault="00EC20F7" w:rsidP="006B4403">
            <w:pPr>
              <w:rPr>
                <w:sz w:val="18"/>
                <w:szCs w:val="18"/>
                <w:lang w:eastAsia="nl-BE"/>
              </w:rPr>
            </w:pPr>
            <w:r w:rsidRPr="00A51FB8">
              <w:rPr>
                <w:sz w:val="18"/>
                <w:szCs w:val="18"/>
                <w:lang w:eastAsia="nl-BE"/>
              </w:rPr>
              <w:t xml:space="preserve">▪ de hoofdgedachte van een tekst of tekstfragment(en) bepalen als die expliciet in de tekst aanwezig is. </w:t>
            </w:r>
          </w:p>
          <w:p w14:paraId="07CD0A84" w14:textId="77777777" w:rsidR="00EC20F7" w:rsidRPr="00A51FB8" w:rsidRDefault="00EC20F7" w:rsidP="006B4403">
            <w:pPr>
              <w:rPr>
                <w:sz w:val="18"/>
                <w:szCs w:val="18"/>
                <w:lang w:eastAsia="nl-BE"/>
              </w:rPr>
            </w:pPr>
            <w:r w:rsidRPr="00A51FB8">
              <w:rPr>
                <w:sz w:val="18"/>
                <w:szCs w:val="18"/>
                <w:lang w:eastAsia="nl-BE"/>
              </w:rPr>
              <w:t xml:space="preserve">▪ expliciete informatie uit de tekst inzetten in een concrete situatie. </w:t>
            </w:r>
          </w:p>
          <w:p w14:paraId="60191017" w14:textId="77777777" w:rsidR="00EC20F7" w:rsidRPr="00A51FB8" w:rsidRDefault="00EC20F7" w:rsidP="006B4403">
            <w:pPr>
              <w:rPr>
                <w:sz w:val="18"/>
                <w:szCs w:val="18"/>
                <w:lang w:eastAsia="nl-BE"/>
              </w:rPr>
            </w:pPr>
            <w:r w:rsidRPr="00A51FB8">
              <w:rPr>
                <w:sz w:val="18"/>
                <w:szCs w:val="18"/>
                <w:lang w:eastAsia="nl-BE"/>
              </w:rPr>
              <w:t>▪ expliciete informatie uit verschillende teksten vergelijken om tot een conclusie te komen.</w:t>
            </w:r>
          </w:p>
          <w:p w14:paraId="3C8B2DA7" w14:textId="77777777" w:rsidR="00EC20F7" w:rsidRPr="00A51FB8" w:rsidRDefault="00EC20F7" w:rsidP="006B4403">
            <w:pPr>
              <w:spacing w:before="60" w:line="240" w:lineRule="auto"/>
              <w:outlineLvl w:val="0"/>
              <w:rPr>
                <w:sz w:val="18"/>
                <w:szCs w:val="18"/>
              </w:rPr>
            </w:pPr>
          </w:p>
        </w:tc>
        <w:tc>
          <w:tcPr>
            <w:tcW w:w="985" w:type="dxa"/>
            <w:tcBorders>
              <w:top w:val="single" w:sz="12" w:space="0" w:color="A8AF37"/>
              <w:left w:val="single" w:sz="12" w:space="0" w:color="A8AF37"/>
              <w:bottom w:val="single" w:sz="12" w:space="0" w:color="A8AF37"/>
              <w:right w:val="single" w:sz="12" w:space="0" w:color="A8AF37"/>
            </w:tcBorders>
            <w:vAlign w:val="center"/>
          </w:tcPr>
          <w:p w14:paraId="42633DB4" w14:textId="77777777" w:rsidR="00EC20F7" w:rsidRPr="00A51FB8" w:rsidRDefault="00EC20F7" w:rsidP="006B4403">
            <w:pPr>
              <w:jc w:val="center"/>
              <w:rPr>
                <w:color w:val="A8AF37"/>
              </w:rPr>
            </w:pPr>
            <w:r w:rsidRPr="00A51FB8">
              <w:rPr>
                <w:color w:val="A8AF37"/>
              </w:rPr>
              <w:t>…… %</w:t>
            </w:r>
          </w:p>
        </w:tc>
      </w:tr>
      <w:tr w:rsidR="00EC20F7" w14:paraId="38676C6D" w14:textId="77777777" w:rsidTr="006B4403">
        <w:tc>
          <w:tcPr>
            <w:tcW w:w="8075" w:type="dxa"/>
            <w:tcBorders>
              <w:right w:val="single" w:sz="12" w:space="0" w:color="A8AF37"/>
            </w:tcBorders>
          </w:tcPr>
          <w:p w14:paraId="4896D7D2" w14:textId="77777777" w:rsidR="00EC20F7" w:rsidRPr="00A51FB8" w:rsidRDefault="00EC20F7" w:rsidP="006B4403">
            <w:pPr>
              <w:rPr>
                <w:sz w:val="18"/>
                <w:szCs w:val="18"/>
              </w:rPr>
            </w:pPr>
            <w:r w:rsidRPr="00A51FB8">
              <w:rPr>
                <w:sz w:val="18"/>
                <w:szCs w:val="18"/>
              </w:rPr>
              <w:t>B: Een leerling kan meestal ook:</w:t>
            </w:r>
          </w:p>
          <w:p w14:paraId="5DE27691" w14:textId="77777777" w:rsidR="00EC20F7" w:rsidRPr="00A51FB8" w:rsidRDefault="00EC20F7" w:rsidP="006B4403">
            <w:pPr>
              <w:rPr>
                <w:sz w:val="18"/>
                <w:szCs w:val="18"/>
              </w:rPr>
            </w:pPr>
            <w:r w:rsidRPr="00A51FB8">
              <w:rPr>
                <w:sz w:val="18"/>
                <w:szCs w:val="18"/>
              </w:rPr>
              <w:t xml:space="preserve">▪ informatie in een tekst achterhalen en samenbrengen. </w:t>
            </w:r>
          </w:p>
          <w:p w14:paraId="53EB8C5D" w14:textId="77777777" w:rsidR="00EC20F7" w:rsidRPr="00A51FB8" w:rsidRDefault="00EC20F7" w:rsidP="006B4403">
            <w:pPr>
              <w:rPr>
                <w:sz w:val="18"/>
                <w:szCs w:val="18"/>
              </w:rPr>
            </w:pPr>
            <w:r w:rsidRPr="00A51FB8">
              <w:rPr>
                <w:sz w:val="18"/>
                <w:szCs w:val="18"/>
              </w:rPr>
              <w:t xml:space="preserve">▪ informatie afleiden als die niet expliciet in de tekst aanwezig is (op woord-, woordgroep-, zins-, alinea- of tekstniveau). </w:t>
            </w:r>
          </w:p>
          <w:p w14:paraId="0E74B703" w14:textId="77777777" w:rsidR="00EC20F7" w:rsidRPr="00A51FB8" w:rsidRDefault="00EC20F7" w:rsidP="006B4403">
            <w:pPr>
              <w:rPr>
                <w:sz w:val="18"/>
                <w:szCs w:val="18"/>
              </w:rPr>
            </w:pPr>
            <w:r w:rsidRPr="00A51FB8">
              <w:rPr>
                <w:sz w:val="18"/>
                <w:szCs w:val="18"/>
              </w:rPr>
              <w:t xml:space="preserve">▪ de hoofdgedachte van een tekst of tekstfragment(en) bepalen als die minder expliciet in de tekst aanwezig is. </w:t>
            </w:r>
          </w:p>
          <w:p w14:paraId="2E9D9ECB" w14:textId="77777777" w:rsidR="00EC20F7" w:rsidRPr="00A51FB8" w:rsidRDefault="00EC20F7" w:rsidP="006B4403">
            <w:pPr>
              <w:rPr>
                <w:sz w:val="18"/>
                <w:szCs w:val="18"/>
              </w:rPr>
            </w:pPr>
            <w:r w:rsidRPr="00A51FB8">
              <w:rPr>
                <w:sz w:val="18"/>
                <w:szCs w:val="18"/>
              </w:rPr>
              <w:t xml:space="preserve">▪ minder expliciete informatie uit de tekst inzetten in een concrete situatie. </w:t>
            </w:r>
          </w:p>
          <w:p w14:paraId="6FE1AE21" w14:textId="77777777" w:rsidR="00EC20F7" w:rsidRPr="00A51FB8" w:rsidRDefault="00EC20F7" w:rsidP="006B4403">
            <w:pPr>
              <w:rPr>
                <w:sz w:val="18"/>
                <w:szCs w:val="18"/>
              </w:rPr>
            </w:pPr>
            <w:r w:rsidRPr="00A51FB8">
              <w:rPr>
                <w:sz w:val="18"/>
                <w:szCs w:val="18"/>
              </w:rPr>
              <w:t xml:space="preserve">▪ minder expliciete informatie uit verschillende teksten vergelijken om tot een conclusie te komen. </w:t>
            </w:r>
          </w:p>
          <w:p w14:paraId="3FE226C4" w14:textId="77777777" w:rsidR="00EC20F7" w:rsidRPr="00A51FB8" w:rsidRDefault="00EC20F7" w:rsidP="006B4403">
            <w:pPr>
              <w:rPr>
                <w:sz w:val="18"/>
                <w:szCs w:val="18"/>
              </w:rPr>
            </w:pPr>
            <w:r w:rsidRPr="00A51FB8">
              <w:rPr>
                <w:sz w:val="18"/>
                <w:szCs w:val="18"/>
              </w:rPr>
              <w:t>▪ bepalen welke extra informatie aansluit bij de inhoud of hoofdgedachte van een tekst.</w:t>
            </w:r>
          </w:p>
        </w:tc>
        <w:tc>
          <w:tcPr>
            <w:tcW w:w="985" w:type="dxa"/>
            <w:tcBorders>
              <w:top w:val="single" w:sz="12" w:space="0" w:color="A8AF37"/>
              <w:left w:val="single" w:sz="12" w:space="0" w:color="A8AF37"/>
              <w:bottom w:val="single" w:sz="12" w:space="0" w:color="A8AF37"/>
              <w:right w:val="single" w:sz="12" w:space="0" w:color="A8AF37"/>
            </w:tcBorders>
            <w:vAlign w:val="center"/>
          </w:tcPr>
          <w:p w14:paraId="61F613EE" w14:textId="77777777" w:rsidR="00EC20F7" w:rsidRPr="00A51FB8" w:rsidRDefault="00EC20F7" w:rsidP="006B4403">
            <w:pPr>
              <w:jc w:val="center"/>
              <w:rPr>
                <w:color w:val="A8AF37"/>
              </w:rPr>
            </w:pPr>
            <w:r w:rsidRPr="00A51FB8">
              <w:rPr>
                <w:color w:val="A8AF37"/>
              </w:rPr>
              <w:t>…… %</w:t>
            </w:r>
          </w:p>
        </w:tc>
      </w:tr>
      <w:tr w:rsidR="00EC20F7" w14:paraId="5D4B49B8" w14:textId="77777777" w:rsidTr="006B4403">
        <w:tc>
          <w:tcPr>
            <w:tcW w:w="8075" w:type="dxa"/>
            <w:tcBorders>
              <w:right w:val="single" w:sz="12" w:space="0" w:color="A8AF37"/>
            </w:tcBorders>
          </w:tcPr>
          <w:p w14:paraId="72B758B4" w14:textId="77777777" w:rsidR="00EC20F7" w:rsidRPr="00A51FB8" w:rsidRDefault="00EC20F7" w:rsidP="006B4403">
            <w:pPr>
              <w:rPr>
                <w:sz w:val="18"/>
                <w:szCs w:val="18"/>
              </w:rPr>
            </w:pPr>
            <w:r w:rsidRPr="00A51FB8">
              <w:rPr>
                <w:sz w:val="18"/>
                <w:szCs w:val="18"/>
              </w:rPr>
              <w:t>A: Een leerling kan meestal ook:</w:t>
            </w:r>
          </w:p>
          <w:p w14:paraId="7ED2D9B0" w14:textId="77777777" w:rsidR="00EC20F7" w:rsidRPr="00A51FB8" w:rsidRDefault="00EC20F7" w:rsidP="006B4403">
            <w:pPr>
              <w:rPr>
                <w:sz w:val="18"/>
                <w:szCs w:val="18"/>
              </w:rPr>
            </w:pPr>
            <w:r w:rsidRPr="00A51FB8">
              <w:rPr>
                <w:sz w:val="18"/>
                <w:szCs w:val="18"/>
              </w:rPr>
              <w:t xml:space="preserve">▪ verschillende stukken informatie afleiden en samenbrengen als die niet expliciet in de tekst aanwezig zijn (op woord-, woordgroep-, zins-, alinea- of tekstniveau). </w:t>
            </w:r>
          </w:p>
          <w:p w14:paraId="79F62F24" w14:textId="77777777" w:rsidR="00EC20F7" w:rsidRPr="00A51FB8" w:rsidRDefault="00EC20F7" w:rsidP="006B4403">
            <w:pPr>
              <w:rPr>
                <w:sz w:val="18"/>
                <w:szCs w:val="18"/>
              </w:rPr>
            </w:pPr>
            <w:r w:rsidRPr="00A51FB8">
              <w:rPr>
                <w:sz w:val="18"/>
                <w:szCs w:val="18"/>
              </w:rPr>
              <w:t xml:space="preserve">▪ onderscheid maken tussen enerzijds kernideeën en informatie die deze kernideeën ondersteunt en anderzijds minder relevante informatie. </w:t>
            </w:r>
          </w:p>
          <w:p w14:paraId="747B822B" w14:textId="77777777" w:rsidR="00EC20F7" w:rsidRPr="00A51FB8" w:rsidRDefault="00EC20F7" w:rsidP="006B4403">
            <w:pPr>
              <w:rPr>
                <w:sz w:val="18"/>
                <w:szCs w:val="18"/>
              </w:rPr>
            </w:pPr>
            <w:r w:rsidRPr="00A51FB8">
              <w:rPr>
                <w:sz w:val="18"/>
                <w:szCs w:val="18"/>
              </w:rPr>
              <w:t xml:space="preserve">▪ niet-expliciete informatie uit de tekst inzetten in een concrete situatie. </w:t>
            </w:r>
          </w:p>
          <w:p w14:paraId="413DA2D5" w14:textId="77777777" w:rsidR="00EC20F7" w:rsidRPr="00A51FB8" w:rsidRDefault="00EC20F7" w:rsidP="006B4403">
            <w:pPr>
              <w:rPr>
                <w:sz w:val="18"/>
                <w:szCs w:val="18"/>
              </w:rPr>
            </w:pPr>
            <w:r w:rsidRPr="00A51FB8">
              <w:rPr>
                <w:sz w:val="18"/>
                <w:szCs w:val="18"/>
              </w:rPr>
              <w:t xml:space="preserve">▪ niet-expliciete informatie uit verschillende teksten vergelijken om tot een conclusie te komen. </w:t>
            </w:r>
          </w:p>
          <w:p w14:paraId="749C9EEA" w14:textId="77777777" w:rsidR="00EC20F7" w:rsidRPr="00A51FB8" w:rsidRDefault="00EC20F7" w:rsidP="006B4403">
            <w:pPr>
              <w:rPr>
                <w:sz w:val="18"/>
                <w:szCs w:val="18"/>
              </w:rPr>
            </w:pPr>
            <w:r w:rsidRPr="00A51FB8">
              <w:rPr>
                <w:sz w:val="18"/>
                <w:szCs w:val="18"/>
              </w:rPr>
              <w:t xml:space="preserve">▪ verschillende stukken informatie uit de tekst of een aanvullende tekst vergelijken om die te beoordelen. </w:t>
            </w:r>
          </w:p>
          <w:p w14:paraId="37897989" w14:textId="77777777" w:rsidR="00EC20F7" w:rsidRDefault="00EC20F7" w:rsidP="006B4403">
            <w:pPr>
              <w:rPr>
                <w:sz w:val="18"/>
                <w:szCs w:val="18"/>
              </w:rPr>
            </w:pPr>
            <w:r w:rsidRPr="00A51FB8">
              <w:rPr>
                <w:sz w:val="18"/>
                <w:szCs w:val="18"/>
              </w:rPr>
              <w:t>▪ bepalen waarom de schrijver een tekst of tekstfragment schreef of voor wie de tekst geschikt is.</w:t>
            </w:r>
          </w:p>
          <w:p w14:paraId="3008406E" w14:textId="77777777" w:rsidR="00EC20F7" w:rsidRPr="00A51FB8" w:rsidRDefault="00EC20F7" w:rsidP="006B4403">
            <w:pPr>
              <w:rPr>
                <w:sz w:val="18"/>
                <w:szCs w:val="18"/>
              </w:rPr>
            </w:pPr>
          </w:p>
        </w:tc>
        <w:tc>
          <w:tcPr>
            <w:tcW w:w="985" w:type="dxa"/>
            <w:tcBorders>
              <w:top w:val="single" w:sz="12" w:space="0" w:color="A8AF37"/>
              <w:left w:val="single" w:sz="12" w:space="0" w:color="A8AF37"/>
              <w:bottom w:val="single" w:sz="12" w:space="0" w:color="A8AF37"/>
              <w:right w:val="single" w:sz="12" w:space="0" w:color="A8AF37"/>
            </w:tcBorders>
            <w:vAlign w:val="center"/>
          </w:tcPr>
          <w:p w14:paraId="479C96A0" w14:textId="77777777" w:rsidR="00EC20F7" w:rsidRPr="00A51FB8" w:rsidRDefault="00EC20F7" w:rsidP="006B4403">
            <w:pPr>
              <w:jc w:val="center"/>
              <w:rPr>
                <w:color w:val="A8AF37"/>
              </w:rPr>
            </w:pPr>
            <w:r w:rsidRPr="00A51FB8">
              <w:rPr>
                <w:color w:val="A8AF37"/>
              </w:rPr>
              <w:t>…… %</w:t>
            </w:r>
          </w:p>
        </w:tc>
      </w:tr>
    </w:tbl>
    <w:p w14:paraId="2C5810A1" w14:textId="77777777" w:rsidR="00EC20F7" w:rsidRDefault="00EC20F7" w:rsidP="00EC20F7"/>
    <w:p w14:paraId="1B091A2E" w14:textId="77777777" w:rsidR="00614D35" w:rsidRDefault="00614D35" w:rsidP="00614D35"/>
    <w:p w14:paraId="3C2B009C" w14:textId="1C160069" w:rsidR="00EC20F7" w:rsidRDefault="00EC20F7">
      <w:pPr>
        <w:spacing w:after="200" w:line="276" w:lineRule="auto"/>
      </w:pPr>
      <w:r>
        <w:br w:type="page"/>
      </w:r>
    </w:p>
    <w:tbl>
      <w:tblPr>
        <w:tblW w:w="15092" w:type="dxa"/>
        <w:tblBorders>
          <w:top w:val="nil"/>
          <w:left w:val="nil"/>
          <w:bottom w:val="nil"/>
          <w:right w:val="nil"/>
          <w:insideH w:val="nil"/>
          <w:insideV w:val="nil"/>
        </w:tblBorders>
        <w:tblLayout w:type="fixed"/>
        <w:tblLook w:val="04A0" w:firstRow="1" w:lastRow="0" w:firstColumn="1" w:lastColumn="0" w:noHBand="0" w:noVBand="1"/>
      </w:tblPr>
      <w:tblGrid>
        <w:gridCol w:w="465"/>
        <w:gridCol w:w="14627"/>
      </w:tblGrid>
      <w:tr w:rsidR="004A570F" w14:paraId="2C5F40C9" w14:textId="77777777" w:rsidTr="00852F80">
        <w:trPr>
          <w:trHeight w:val="1510"/>
        </w:trPr>
        <w:tc>
          <w:tcPr>
            <w:tcW w:w="465" w:type="dxa"/>
            <w:shd w:val="clear" w:color="auto" w:fill="58B8D4"/>
            <w:tcMar>
              <w:top w:w="0" w:type="dxa"/>
              <w:left w:w="0" w:type="dxa"/>
              <w:bottom w:w="0" w:type="dxa"/>
              <w:right w:w="0" w:type="dxa"/>
            </w:tcMar>
            <w:vAlign w:val="center"/>
          </w:tcPr>
          <w:p w14:paraId="6197ECC8" w14:textId="77777777" w:rsidR="004A570F" w:rsidRDefault="004A570F" w:rsidP="00556ECC">
            <w:pPr>
              <w:spacing w:after="200" w:line="276" w:lineRule="auto"/>
            </w:pPr>
          </w:p>
          <w:p w14:paraId="1AFFC775" w14:textId="77777777" w:rsidR="00556ECC" w:rsidRDefault="00556ECC" w:rsidP="00556ECC">
            <w:pPr>
              <w:spacing w:after="200" w:line="276" w:lineRule="auto"/>
            </w:pPr>
          </w:p>
        </w:tc>
        <w:tc>
          <w:tcPr>
            <w:tcW w:w="14627" w:type="dxa"/>
            <w:shd w:val="clear" w:color="auto" w:fill="F1F4F7"/>
            <w:tcMar>
              <w:top w:w="210" w:type="dxa"/>
              <w:left w:w="560" w:type="dxa"/>
              <w:bottom w:w="190" w:type="dxa"/>
              <w:right w:w="420" w:type="dxa"/>
            </w:tcMar>
            <w:vAlign w:val="center"/>
          </w:tcPr>
          <w:p w14:paraId="61939789" w14:textId="17B612D7" w:rsidR="004A570F" w:rsidRPr="004A570F" w:rsidRDefault="004A570F">
            <w:pPr>
              <w:spacing w:after="100" w:line="240" w:lineRule="auto"/>
              <w:rPr>
                <w:bCs/>
                <w:sz w:val="36"/>
                <w:szCs w:val="36"/>
              </w:rPr>
            </w:pPr>
            <w:r>
              <w:rPr>
                <w:bCs/>
                <w:color w:val="58B8D4"/>
                <w:sz w:val="36"/>
                <w:szCs w:val="36"/>
              </w:rPr>
              <w:t>Resultaten</w:t>
            </w:r>
          </w:p>
          <w:p w14:paraId="76296045" w14:textId="6D999CA6" w:rsidR="004A570F" w:rsidRDefault="004A570F" w:rsidP="004A570F">
            <w:r>
              <w:t>In deze stap bekijken jullie de schoolresultaten.</w:t>
            </w:r>
            <w:r w:rsidR="00540947">
              <w:t xml:space="preserve"> </w:t>
            </w:r>
          </w:p>
        </w:tc>
      </w:tr>
    </w:tbl>
    <w:p w14:paraId="6F3DDC51" w14:textId="77777777" w:rsidR="008C4F48" w:rsidRPr="0088287F" w:rsidRDefault="008C4F48" w:rsidP="00B2137C">
      <w:pPr>
        <w:ind w:left="283" w:hanging="283"/>
        <w:rPr>
          <w:color w:val="auto"/>
          <w:sz w:val="24"/>
          <w:szCs w:val="24"/>
        </w:rPr>
      </w:pPr>
    </w:p>
    <w:p w14:paraId="0E812FB6" w14:textId="49CE82EA" w:rsidR="00260380" w:rsidRDefault="00260380" w:rsidP="00B2137C">
      <w:pPr>
        <w:ind w:left="283" w:hanging="283"/>
        <w:rPr>
          <w:b/>
          <w:bCs/>
          <w:color w:val="4CBCC5"/>
          <w:sz w:val="24"/>
          <w:szCs w:val="24"/>
        </w:rPr>
      </w:pPr>
      <w:r>
        <w:rPr>
          <w:b/>
          <w:bCs/>
          <w:color w:val="4CBCC5"/>
          <w:sz w:val="24"/>
          <w:szCs w:val="24"/>
        </w:rPr>
        <w:t xml:space="preserve">Resultaten van de school </w:t>
      </w:r>
    </w:p>
    <w:p w14:paraId="3F0FEEBD" w14:textId="0A60C008" w:rsidR="00260380" w:rsidRDefault="00A60A10" w:rsidP="00B2137C">
      <w:pPr>
        <w:ind w:left="283" w:hanging="283"/>
        <w:rPr>
          <w:color w:val="4CBCC5"/>
          <w:sz w:val="24"/>
          <w:szCs w:val="24"/>
        </w:rPr>
      </w:pPr>
      <w:r w:rsidRPr="00A60A10">
        <w:rPr>
          <w:color w:val="4CBCC5"/>
          <w:sz w:val="24"/>
          <w:szCs w:val="24"/>
        </w:rPr>
        <w:tab/>
        <w:t>Vaardigheidsniveau</w:t>
      </w:r>
      <w:r w:rsidR="00916FCC">
        <w:rPr>
          <w:color w:val="4CBCC5"/>
          <w:sz w:val="24"/>
          <w:szCs w:val="24"/>
        </w:rPr>
        <w:t xml:space="preserve"> leerlingen</w:t>
      </w:r>
      <w:r w:rsidR="007361CB">
        <w:rPr>
          <w:color w:val="4CBCC5"/>
          <w:sz w:val="24"/>
          <w:szCs w:val="24"/>
        </w:rPr>
        <w:t>groep</w:t>
      </w:r>
    </w:p>
    <w:p w14:paraId="5017E51D" w14:textId="3CF5BB39" w:rsidR="006B3417" w:rsidRDefault="006B3417" w:rsidP="00B2137C">
      <w:pPr>
        <w:ind w:left="283" w:hanging="283"/>
        <w:rPr>
          <w:color w:val="4CBCC5"/>
          <w:sz w:val="24"/>
          <w:szCs w:val="24"/>
        </w:rPr>
      </w:pPr>
      <w:r>
        <w:rPr>
          <w:rFonts w:eastAsia="Times New Roman"/>
          <w:noProof/>
        </w:rPr>
        <w:drawing>
          <wp:inline distT="0" distB="0" distL="0" distR="0" wp14:anchorId="7892536D" wp14:editId="75C403EC">
            <wp:extent cx="1986280" cy="3156012"/>
            <wp:effectExtent l="0" t="0" r="0" b="6350"/>
            <wp:docPr id="651347175"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r:link="rId16">
                      <a:extLst>
                        <a:ext uri="{28A0092B-C50C-407E-A947-70E740481C1C}">
                          <a14:useLocalDpi xmlns:a14="http://schemas.microsoft.com/office/drawing/2010/main" val="0"/>
                        </a:ext>
                      </a:extLst>
                    </a:blip>
                    <a:srcRect r="52270"/>
                    <a:stretch>
                      <a:fillRect/>
                    </a:stretch>
                  </pic:blipFill>
                  <pic:spPr bwMode="auto">
                    <a:xfrm>
                      <a:off x="0" y="0"/>
                      <a:ext cx="1995529" cy="3170708"/>
                    </a:xfrm>
                    <a:prstGeom prst="rect">
                      <a:avLst/>
                    </a:prstGeom>
                    <a:noFill/>
                    <a:ln>
                      <a:noFill/>
                    </a:ln>
                    <a:extLst>
                      <a:ext uri="{53640926-AAD7-44D8-BBD7-CCE9431645EC}">
                        <a14:shadowObscured xmlns:a14="http://schemas.microsoft.com/office/drawing/2010/main"/>
                      </a:ext>
                    </a:extLst>
                  </pic:spPr>
                </pic:pic>
              </a:graphicData>
            </a:graphic>
          </wp:inline>
        </w:drawing>
      </w:r>
    </w:p>
    <w:p w14:paraId="5DEB533F" w14:textId="66A60A38" w:rsidR="006B3417" w:rsidRDefault="00CC15C5" w:rsidP="00B2137C">
      <w:pPr>
        <w:ind w:left="283" w:hanging="283"/>
        <w:rPr>
          <w:color w:val="4CBCC5"/>
          <w:sz w:val="24"/>
          <w:szCs w:val="24"/>
        </w:rPr>
      </w:pPr>
      <w:r w:rsidRPr="00852F80">
        <w:rPr>
          <w:noProof/>
          <w:color w:val="AE2081"/>
          <w:sz w:val="24"/>
          <w:szCs w:val="24"/>
        </w:rPr>
        <w:drawing>
          <wp:anchor distT="0" distB="0" distL="114300" distR="114300" simplePos="0" relativeHeight="251658247" behindDoc="0" locked="0" layoutInCell="1" allowOverlap="1" wp14:anchorId="5210621A" wp14:editId="791624BE">
            <wp:simplePos x="0" y="0"/>
            <wp:positionH relativeFrom="margin">
              <wp:align>left</wp:align>
            </wp:positionH>
            <wp:positionV relativeFrom="paragraph">
              <wp:posOffset>289560</wp:posOffset>
            </wp:positionV>
            <wp:extent cx="5044440" cy="3263900"/>
            <wp:effectExtent l="0" t="0" r="3810" b="0"/>
            <wp:wrapTopAndBottom/>
            <wp:docPr id="39871514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715149" name=""/>
                    <pic:cNvPicPr/>
                  </pic:nvPicPr>
                  <pic:blipFill>
                    <a:blip r:embed="rId17"/>
                    <a:stretch>
                      <a:fillRect/>
                    </a:stretch>
                  </pic:blipFill>
                  <pic:spPr>
                    <a:xfrm>
                      <a:off x="0" y="0"/>
                      <a:ext cx="5044440" cy="3263900"/>
                    </a:xfrm>
                    <a:prstGeom prst="rect">
                      <a:avLst/>
                    </a:prstGeom>
                  </pic:spPr>
                </pic:pic>
              </a:graphicData>
            </a:graphic>
            <wp14:sizeRelH relativeFrom="margin">
              <wp14:pctWidth>0</wp14:pctWidth>
            </wp14:sizeRelH>
            <wp14:sizeRelV relativeFrom="margin">
              <wp14:pctHeight>0</wp14:pctHeight>
            </wp14:sizeRelV>
          </wp:anchor>
        </w:drawing>
      </w:r>
      <w:r>
        <w:rPr>
          <w:color w:val="4CBCC5"/>
          <w:sz w:val="24"/>
          <w:szCs w:val="24"/>
        </w:rPr>
        <w:tab/>
        <w:t>Bereiken van de eindtermen</w:t>
      </w:r>
    </w:p>
    <w:p w14:paraId="01ECDCED" w14:textId="2BE73FAD" w:rsidR="00A60A10" w:rsidRPr="00A60A10" w:rsidRDefault="0088287F" w:rsidP="00B2137C">
      <w:pPr>
        <w:ind w:left="283" w:hanging="283"/>
        <w:rPr>
          <w:color w:val="4CBCC5"/>
          <w:sz w:val="24"/>
          <w:szCs w:val="24"/>
        </w:rPr>
      </w:pPr>
      <w:r w:rsidRPr="00FE4270">
        <w:rPr>
          <w:noProof/>
          <w:color w:val="AE2081"/>
          <w:sz w:val="24"/>
          <w:szCs w:val="24"/>
        </w:rPr>
        <w:lastRenderedPageBreak/>
        <w:drawing>
          <wp:anchor distT="0" distB="0" distL="114300" distR="114300" simplePos="0" relativeHeight="251658248" behindDoc="0" locked="0" layoutInCell="1" allowOverlap="1" wp14:anchorId="054D23AA" wp14:editId="6182A38A">
            <wp:simplePos x="0" y="0"/>
            <wp:positionH relativeFrom="margin">
              <wp:align>left</wp:align>
            </wp:positionH>
            <wp:positionV relativeFrom="paragraph">
              <wp:posOffset>1905</wp:posOffset>
            </wp:positionV>
            <wp:extent cx="5024755" cy="1737360"/>
            <wp:effectExtent l="0" t="0" r="4445" b="0"/>
            <wp:wrapThrough wrapText="bothSides">
              <wp:wrapPolygon edited="0">
                <wp:start x="0" y="0"/>
                <wp:lineTo x="0" y="21316"/>
                <wp:lineTo x="21537" y="21316"/>
                <wp:lineTo x="21537" y="0"/>
                <wp:lineTo x="0" y="0"/>
              </wp:wrapPolygon>
            </wp:wrapThrough>
            <wp:docPr id="3546888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68886" name=""/>
                    <pic:cNvPicPr/>
                  </pic:nvPicPr>
                  <pic:blipFill rotWithShape="1">
                    <a:blip r:embed="rId18"/>
                    <a:srcRect b="44860"/>
                    <a:stretch>
                      <a:fillRect/>
                    </a:stretch>
                  </pic:blipFill>
                  <pic:spPr bwMode="auto">
                    <a:xfrm>
                      <a:off x="0" y="0"/>
                      <a:ext cx="5024755" cy="17373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3A9DD4B" w14:textId="16322180" w:rsidR="00260380" w:rsidRDefault="00260380" w:rsidP="00B2137C">
      <w:pPr>
        <w:ind w:left="283" w:hanging="283"/>
        <w:rPr>
          <w:b/>
          <w:bCs/>
          <w:color w:val="4CBCC5"/>
          <w:sz w:val="24"/>
          <w:szCs w:val="24"/>
        </w:rPr>
      </w:pPr>
    </w:p>
    <w:p w14:paraId="27DDB763" w14:textId="30814F98" w:rsidR="00260380" w:rsidRDefault="00260380" w:rsidP="00B2137C">
      <w:pPr>
        <w:ind w:left="283" w:hanging="283"/>
        <w:rPr>
          <w:b/>
          <w:bCs/>
          <w:color w:val="4CBCC5"/>
          <w:sz w:val="24"/>
          <w:szCs w:val="24"/>
        </w:rPr>
      </w:pPr>
    </w:p>
    <w:p w14:paraId="14DA243A" w14:textId="26592CE9" w:rsidR="00260380" w:rsidRDefault="00260380" w:rsidP="00B2137C">
      <w:pPr>
        <w:ind w:left="283" w:hanging="283"/>
        <w:rPr>
          <w:b/>
          <w:bCs/>
          <w:color w:val="4CBCC5"/>
          <w:sz w:val="24"/>
          <w:szCs w:val="24"/>
        </w:rPr>
      </w:pPr>
    </w:p>
    <w:p w14:paraId="6AA9F5B7" w14:textId="0F524886" w:rsidR="00260380" w:rsidRDefault="00260380" w:rsidP="00B2137C">
      <w:pPr>
        <w:ind w:left="283" w:hanging="283"/>
        <w:rPr>
          <w:b/>
          <w:bCs/>
          <w:color w:val="4CBCC5"/>
          <w:sz w:val="24"/>
          <w:szCs w:val="24"/>
        </w:rPr>
      </w:pPr>
    </w:p>
    <w:p w14:paraId="53793DBE" w14:textId="6963BDE9" w:rsidR="00260380" w:rsidRDefault="00260380" w:rsidP="00B2137C">
      <w:pPr>
        <w:ind w:left="283" w:hanging="283"/>
        <w:rPr>
          <w:b/>
          <w:bCs/>
          <w:color w:val="4CBCC5"/>
          <w:sz w:val="24"/>
          <w:szCs w:val="24"/>
        </w:rPr>
      </w:pPr>
    </w:p>
    <w:p w14:paraId="294EEDB4" w14:textId="4D279FBC" w:rsidR="00260380" w:rsidRDefault="00260380" w:rsidP="00B2137C">
      <w:pPr>
        <w:ind w:left="283" w:hanging="283"/>
        <w:rPr>
          <w:b/>
          <w:bCs/>
          <w:color w:val="4CBCC5"/>
          <w:sz w:val="24"/>
          <w:szCs w:val="24"/>
        </w:rPr>
      </w:pPr>
    </w:p>
    <w:p w14:paraId="446B7043" w14:textId="77777777" w:rsidR="0088287F" w:rsidRDefault="0088287F" w:rsidP="0088287F">
      <w:pPr>
        <w:ind w:left="283" w:hanging="283"/>
        <w:rPr>
          <w:color w:val="4CBCC5"/>
          <w:sz w:val="24"/>
          <w:szCs w:val="24"/>
        </w:rPr>
      </w:pPr>
      <w:r>
        <w:rPr>
          <w:color w:val="4CBCC5"/>
          <w:sz w:val="24"/>
          <w:szCs w:val="24"/>
        </w:rPr>
        <w:tab/>
        <w:t>Wat leren we uit deze resultaten?</w:t>
      </w:r>
    </w:p>
    <w:p w14:paraId="68BE8724" w14:textId="77777777" w:rsidR="0088287F" w:rsidRDefault="0088287F" w:rsidP="0088287F">
      <w:pPr>
        <w:ind w:left="283"/>
        <w:rPr>
          <w:color w:val="4CBCC5"/>
          <w:szCs w:val="20"/>
        </w:rPr>
      </w:pPr>
      <w:r w:rsidRPr="008503F0">
        <w:rPr>
          <w:color w:val="auto"/>
          <w:szCs w:val="20"/>
        </w:rPr>
        <w:t xml:space="preserve">Wat </w:t>
      </w:r>
      <w:r>
        <w:rPr>
          <w:color w:val="auto"/>
          <w:szCs w:val="20"/>
        </w:rPr>
        <w:t>nemen we mee als sterkte</w:t>
      </w:r>
      <w:r w:rsidRPr="008503F0">
        <w:rPr>
          <w:color w:val="auto"/>
          <w:szCs w:val="20"/>
        </w:rPr>
        <w:t>? W</w:t>
      </w:r>
      <w:r>
        <w:rPr>
          <w:color w:val="auto"/>
          <w:szCs w:val="20"/>
        </w:rPr>
        <w:t>aar zien we groeikansen</w:t>
      </w:r>
      <w:r w:rsidRPr="008503F0">
        <w:rPr>
          <w:color w:val="auto"/>
          <w:szCs w:val="20"/>
        </w:rPr>
        <w:t>?</w:t>
      </w:r>
      <w:r w:rsidRPr="00B13E5E">
        <w:rPr>
          <w:noProof/>
          <w:color w:val="4CBCC5"/>
          <w:szCs w:val="20"/>
        </w:rPr>
        <mc:AlternateContent>
          <mc:Choice Requires="wps">
            <w:drawing>
              <wp:anchor distT="45720" distB="45720" distL="114300" distR="114300" simplePos="0" relativeHeight="251658250" behindDoc="0" locked="0" layoutInCell="1" allowOverlap="1" wp14:anchorId="3CFA47EB" wp14:editId="68A5DBC2">
                <wp:simplePos x="0" y="0"/>
                <wp:positionH relativeFrom="column">
                  <wp:posOffset>153035</wp:posOffset>
                </wp:positionH>
                <wp:positionV relativeFrom="paragraph">
                  <wp:posOffset>426720</wp:posOffset>
                </wp:positionV>
                <wp:extent cx="5814060" cy="1404620"/>
                <wp:effectExtent l="0" t="0" r="15240" b="10795"/>
                <wp:wrapSquare wrapText="bothSides"/>
                <wp:docPr id="92668415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4060" cy="1404620"/>
                        </a:xfrm>
                        <a:prstGeom prst="rect">
                          <a:avLst/>
                        </a:prstGeom>
                        <a:noFill/>
                        <a:ln w="19050">
                          <a:solidFill>
                            <a:srgbClr val="58B8D4"/>
                          </a:solidFill>
                          <a:miter lim="800000"/>
                          <a:headEnd/>
                          <a:tailEnd/>
                        </a:ln>
                      </wps:spPr>
                      <wps:txbx>
                        <w:txbxContent>
                          <w:p w14:paraId="66105BB6" w14:textId="77777777" w:rsidR="0088287F" w:rsidRDefault="0088287F" w:rsidP="0088287F">
                            <w:pPr>
                              <w:rPr>
                                <w:sz w:val="18"/>
                              </w:rPr>
                            </w:pPr>
                            <w:r>
                              <w:rPr>
                                <w:sz w:val="18"/>
                              </w:rPr>
                              <w:t>[invullen]</w:t>
                            </w:r>
                          </w:p>
                          <w:p w14:paraId="1C9B3E05" w14:textId="77777777" w:rsidR="0088287F" w:rsidRPr="00B13E5E" w:rsidRDefault="0088287F" w:rsidP="0088287F">
                            <w:pPr>
                              <w:rPr>
                                <w:sz w:val="1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CFA47EB" id="_x0000_s1028" type="#_x0000_t202" style="position:absolute;left:0;text-align:left;margin-left:12.05pt;margin-top:33.6pt;width:457.8pt;height:110.6pt;z-index:25165825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" filled="f" strokecolor="#58b8d4" strokeweight="1.5pt">
                <v:textbox style="mso-fit-shape-to-text:t">
                  <w:txbxContent>
                    <w:p w14:paraId="66105BB6" w14:textId="77777777" w:rsidR="0088287F" w:rsidRDefault="0088287F" w:rsidP="0088287F">
                      <w:pPr>
                        <w:rPr>
                          <w:sz w:val="18"/>
                        </w:rPr>
                      </w:pPr>
                      <w:r>
                        <w:rPr>
                          <w:sz w:val="18"/>
                        </w:rPr>
                        <w:t>[invullen]</w:t>
                      </w:r>
                    </w:p>
                    <w:p w14:paraId="1C9B3E05" w14:textId="77777777" w:rsidR="0088287F" w:rsidRPr="00B13E5E" w:rsidRDefault="0088287F" w:rsidP="0088287F">
                      <w:pPr>
                        <w:rPr>
                          <w:sz w:val="18"/>
                        </w:rPr>
                      </w:pPr>
                    </w:p>
                  </w:txbxContent>
                </v:textbox>
                <w10:wrap type="square"/>
              </v:shape>
            </w:pict>
          </mc:Fallback>
        </mc:AlternateContent>
      </w:r>
    </w:p>
    <w:p w14:paraId="705350E2" w14:textId="77777777" w:rsidR="0088287F" w:rsidRDefault="0088287F" w:rsidP="0088287F">
      <w:pPr>
        <w:rPr>
          <w:szCs w:val="20"/>
        </w:rPr>
      </w:pPr>
    </w:p>
    <w:p w14:paraId="4752E204" w14:textId="77777777" w:rsidR="0088287F" w:rsidRPr="000751DB" w:rsidRDefault="0088287F" w:rsidP="0088287F">
      <w:pPr>
        <w:ind w:left="283" w:hanging="283"/>
        <w:rPr>
          <w:color w:val="auto"/>
          <w:sz w:val="24"/>
          <w:szCs w:val="24"/>
        </w:rPr>
      </w:pPr>
      <w:r w:rsidRPr="000751DB">
        <w:rPr>
          <w:color w:val="auto"/>
          <w:sz w:val="24"/>
          <w:szCs w:val="24"/>
        </w:rPr>
        <w:tab/>
      </w:r>
    </w:p>
    <w:p w14:paraId="51B58D4B" w14:textId="77777777" w:rsidR="0088287F" w:rsidRPr="0088287F" w:rsidRDefault="0088287F" w:rsidP="0088287F">
      <w:pPr>
        <w:ind w:left="283" w:hanging="283"/>
        <w:rPr>
          <w:color w:val="auto"/>
          <w:sz w:val="24"/>
          <w:szCs w:val="24"/>
        </w:rPr>
      </w:pPr>
    </w:p>
    <w:p w14:paraId="646997CD" w14:textId="436F9D02" w:rsidR="00260380" w:rsidRPr="0088287F" w:rsidRDefault="00260380" w:rsidP="00B2137C">
      <w:pPr>
        <w:ind w:left="283" w:hanging="283"/>
        <w:rPr>
          <w:b/>
          <w:bCs/>
          <w:color w:val="auto"/>
          <w:sz w:val="24"/>
          <w:szCs w:val="24"/>
        </w:rPr>
      </w:pPr>
    </w:p>
    <w:p w14:paraId="668B2144" w14:textId="25E989C6" w:rsidR="00260380" w:rsidRPr="0088287F" w:rsidRDefault="00260380" w:rsidP="00B2137C">
      <w:pPr>
        <w:ind w:left="283" w:hanging="283"/>
        <w:rPr>
          <w:b/>
          <w:bCs/>
          <w:color w:val="auto"/>
          <w:sz w:val="24"/>
          <w:szCs w:val="24"/>
        </w:rPr>
      </w:pPr>
    </w:p>
    <w:p w14:paraId="2B1D5114" w14:textId="4E45B797" w:rsidR="00260380" w:rsidRPr="00605258" w:rsidRDefault="00260380" w:rsidP="00B2137C">
      <w:pPr>
        <w:ind w:left="283" w:hanging="283"/>
        <w:rPr>
          <w:b/>
          <w:bCs/>
          <w:color w:val="auto"/>
          <w:sz w:val="24"/>
          <w:szCs w:val="24"/>
        </w:rPr>
      </w:pPr>
    </w:p>
    <w:p w14:paraId="364ABD75" w14:textId="32BE5A2F" w:rsidR="00260380" w:rsidRPr="00605258" w:rsidRDefault="00260380" w:rsidP="00B2137C">
      <w:pPr>
        <w:ind w:left="283" w:hanging="283"/>
        <w:rPr>
          <w:b/>
          <w:bCs/>
          <w:color w:val="auto"/>
          <w:sz w:val="24"/>
          <w:szCs w:val="24"/>
        </w:rPr>
      </w:pPr>
    </w:p>
    <w:p w14:paraId="487125F1" w14:textId="77777777" w:rsidR="00260380" w:rsidRDefault="00260380" w:rsidP="00B2137C">
      <w:pPr>
        <w:ind w:left="283" w:hanging="283"/>
        <w:rPr>
          <w:b/>
          <w:bCs/>
          <w:color w:val="auto"/>
          <w:sz w:val="24"/>
          <w:szCs w:val="24"/>
        </w:rPr>
      </w:pPr>
    </w:p>
    <w:p w14:paraId="3845D5EE" w14:textId="77777777" w:rsidR="0088287F" w:rsidRDefault="0088287F" w:rsidP="00B2137C">
      <w:pPr>
        <w:ind w:left="283" w:hanging="283"/>
        <w:rPr>
          <w:b/>
          <w:bCs/>
          <w:color w:val="auto"/>
          <w:sz w:val="24"/>
          <w:szCs w:val="24"/>
        </w:rPr>
      </w:pPr>
    </w:p>
    <w:p w14:paraId="5551C492" w14:textId="77777777" w:rsidR="0088287F" w:rsidRDefault="0088287F" w:rsidP="00B2137C">
      <w:pPr>
        <w:ind w:left="283" w:hanging="283"/>
        <w:rPr>
          <w:b/>
          <w:bCs/>
          <w:color w:val="auto"/>
          <w:sz w:val="24"/>
          <w:szCs w:val="24"/>
        </w:rPr>
      </w:pPr>
    </w:p>
    <w:p w14:paraId="3482E898" w14:textId="77777777" w:rsidR="0088287F" w:rsidRDefault="0088287F" w:rsidP="00B2137C">
      <w:pPr>
        <w:ind w:left="283" w:hanging="283"/>
        <w:rPr>
          <w:b/>
          <w:bCs/>
          <w:color w:val="auto"/>
          <w:sz w:val="24"/>
          <w:szCs w:val="24"/>
        </w:rPr>
      </w:pPr>
    </w:p>
    <w:p w14:paraId="36C06F99" w14:textId="77777777" w:rsidR="0088287F" w:rsidRDefault="0088287F" w:rsidP="00B2137C">
      <w:pPr>
        <w:ind w:left="283" w:hanging="283"/>
        <w:rPr>
          <w:b/>
          <w:bCs/>
          <w:color w:val="auto"/>
          <w:sz w:val="24"/>
          <w:szCs w:val="24"/>
        </w:rPr>
      </w:pPr>
    </w:p>
    <w:p w14:paraId="278DC8F3" w14:textId="77777777" w:rsidR="0088287F" w:rsidRDefault="0088287F" w:rsidP="00B2137C">
      <w:pPr>
        <w:ind w:left="283" w:hanging="283"/>
        <w:rPr>
          <w:b/>
          <w:bCs/>
          <w:color w:val="auto"/>
          <w:sz w:val="24"/>
          <w:szCs w:val="24"/>
        </w:rPr>
      </w:pPr>
    </w:p>
    <w:p w14:paraId="3D683F53" w14:textId="77777777" w:rsidR="0088287F" w:rsidRDefault="0088287F" w:rsidP="00B2137C">
      <w:pPr>
        <w:ind w:left="283" w:hanging="283"/>
        <w:rPr>
          <w:b/>
          <w:bCs/>
          <w:color w:val="auto"/>
          <w:sz w:val="24"/>
          <w:szCs w:val="24"/>
        </w:rPr>
      </w:pPr>
    </w:p>
    <w:p w14:paraId="6013DAC9" w14:textId="77777777" w:rsidR="0088287F" w:rsidRDefault="0088287F" w:rsidP="00B2137C">
      <w:pPr>
        <w:ind w:left="283" w:hanging="283"/>
        <w:rPr>
          <w:b/>
          <w:bCs/>
          <w:color w:val="auto"/>
          <w:sz w:val="24"/>
          <w:szCs w:val="24"/>
        </w:rPr>
      </w:pPr>
    </w:p>
    <w:p w14:paraId="17CEAF59" w14:textId="77777777" w:rsidR="0088287F" w:rsidRDefault="0088287F" w:rsidP="00B2137C">
      <w:pPr>
        <w:ind w:left="283" w:hanging="283"/>
        <w:rPr>
          <w:b/>
          <w:bCs/>
          <w:color w:val="auto"/>
          <w:sz w:val="24"/>
          <w:szCs w:val="24"/>
        </w:rPr>
      </w:pPr>
    </w:p>
    <w:p w14:paraId="2B0CBBE4" w14:textId="77777777" w:rsidR="0088287F" w:rsidRDefault="0088287F" w:rsidP="00B2137C">
      <w:pPr>
        <w:ind w:left="283" w:hanging="283"/>
        <w:rPr>
          <w:b/>
          <w:bCs/>
          <w:color w:val="auto"/>
          <w:sz w:val="24"/>
          <w:szCs w:val="24"/>
        </w:rPr>
      </w:pPr>
    </w:p>
    <w:p w14:paraId="2934EE98" w14:textId="77777777" w:rsidR="0088287F" w:rsidRDefault="0088287F" w:rsidP="00B2137C">
      <w:pPr>
        <w:ind w:left="283" w:hanging="283"/>
        <w:rPr>
          <w:b/>
          <w:bCs/>
          <w:color w:val="auto"/>
          <w:sz w:val="24"/>
          <w:szCs w:val="24"/>
        </w:rPr>
      </w:pPr>
    </w:p>
    <w:p w14:paraId="338C653C" w14:textId="77777777" w:rsidR="0088287F" w:rsidRPr="00605258" w:rsidRDefault="0088287F" w:rsidP="00B2137C">
      <w:pPr>
        <w:ind w:left="283" w:hanging="283"/>
        <w:rPr>
          <w:b/>
          <w:bCs/>
          <w:color w:val="auto"/>
          <w:sz w:val="24"/>
          <w:szCs w:val="24"/>
        </w:rPr>
      </w:pPr>
    </w:p>
    <w:p w14:paraId="46FB3BE0" w14:textId="7F29A51C" w:rsidR="00605258" w:rsidRDefault="00605258">
      <w:pPr>
        <w:spacing w:after="200" w:line="276" w:lineRule="auto"/>
        <w:rPr>
          <w:b/>
          <w:bCs/>
          <w:color w:val="auto"/>
          <w:sz w:val="24"/>
          <w:szCs w:val="24"/>
        </w:rPr>
      </w:pPr>
      <w:r>
        <w:rPr>
          <w:b/>
          <w:bCs/>
          <w:color w:val="auto"/>
          <w:sz w:val="24"/>
          <w:szCs w:val="24"/>
        </w:rPr>
        <w:br w:type="page"/>
      </w:r>
    </w:p>
    <w:p w14:paraId="565005DF" w14:textId="77777777" w:rsidR="00DD4D36" w:rsidRDefault="00DD4D36" w:rsidP="00DD4D36">
      <w:pPr>
        <w:ind w:left="283" w:hanging="283"/>
        <w:rPr>
          <w:b/>
          <w:bCs/>
          <w:color w:val="4CBCC5"/>
          <w:sz w:val="24"/>
          <w:szCs w:val="24"/>
        </w:rPr>
      </w:pPr>
      <w:r>
        <w:rPr>
          <w:b/>
          <w:bCs/>
          <w:color w:val="4CBCC5"/>
          <w:sz w:val="24"/>
          <w:szCs w:val="24"/>
        </w:rPr>
        <w:lastRenderedPageBreak/>
        <w:t>Resultaten van de school in vergelijking met Vlaanderen</w:t>
      </w:r>
    </w:p>
    <w:p w14:paraId="56FE134D" w14:textId="77777777" w:rsidR="00DD4D36" w:rsidRDefault="00DD4D36" w:rsidP="00DD4D36">
      <w:pPr>
        <w:ind w:left="283" w:hanging="283"/>
        <w:rPr>
          <w:b/>
          <w:bCs/>
          <w:color w:val="4CBCC5"/>
          <w:sz w:val="24"/>
          <w:szCs w:val="24"/>
        </w:rPr>
      </w:pPr>
      <w:r w:rsidRPr="00031E6E">
        <w:rPr>
          <w:b/>
          <w:bCs/>
          <w:noProof/>
          <w:color w:val="4CBCC5"/>
          <w:sz w:val="24"/>
          <w:szCs w:val="24"/>
        </w:rPr>
        <w:drawing>
          <wp:inline distT="0" distB="0" distL="0" distR="0" wp14:anchorId="5931157C" wp14:editId="4B121E46">
            <wp:extent cx="5976620" cy="4082415"/>
            <wp:effectExtent l="0" t="0" r="5080" b="0"/>
            <wp:docPr id="106153343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533439" name=""/>
                    <pic:cNvPicPr/>
                  </pic:nvPicPr>
                  <pic:blipFill>
                    <a:blip r:embed="rId19"/>
                    <a:stretch>
                      <a:fillRect/>
                    </a:stretch>
                  </pic:blipFill>
                  <pic:spPr>
                    <a:xfrm>
                      <a:off x="0" y="0"/>
                      <a:ext cx="5976620" cy="4082415"/>
                    </a:xfrm>
                    <a:prstGeom prst="rect">
                      <a:avLst/>
                    </a:prstGeom>
                  </pic:spPr>
                </pic:pic>
              </a:graphicData>
            </a:graphic>
          </wp:inline>
        </w:drawing>
      </w:r>
    </w:p>
    <w:p w14:paraId="6C376243" w14:textId="77777777" w:rsidR="00DD4D36" w:rsidRDefault="00DD4D36" w:rsidP="00DD4D36">
      <w:pPr>
        <w:ind w:left="283" w:hanging="283"/>
        <w:rPr>
          <w:b/>
          <w:bCs/>
          <w:color w:val="4CBCC5"/>
          <w:sz w:val="24"/>
          <w:szCs w:val="24"/>
        </w:rPr>
      </w:pPr>
    </w:p>
    <w:p w14:paraId="23C196C2" w14:textId="77777777" w:rsidR="00DD4D36" w:rsidRDefault="00DD4D36" w:rsidP="00DD4D36">
      <w:r>
        <w:rPr>
          <w:noProof/>
        </w:rPr>
        <w:drawing>
          <wp:inline distT="0" distB="0" distL="0" distR="0" wp14:anchorId="1120304F" wp14:editId="1AEA081D">
            <wp:extent cx="4566871" cy="259080"/>
            <wp:effectExtent l="0" t="0" r="5715" b="7620"/>
            <wp:docPr id="147261545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615458" name=""/>
                    <pic:cNvPicPr/>
                  </pic:nvPicPr>
                  <pic:blipFill rotWithShape="1">
                    <a:blip r:embed="rId20"/>
                    <a:srcRect l="334" t="-654" r="-334" b="95095"/>
                    <a:stretch>
                      <a:fillRect/>
                    </a:stretch>
                  </pic:blipFill>
                  <pic:spPr bwMode="auto">
                    <a:xfrm>
                      <a:off x="0" y="0"/>
                      <a:ext cx="4572000" cy="259371"/>
                    </a:xfrm>
                    <a:prstGeom prst="rect">
                      <a:avLst/>
                    </a:prstGeom>
                    <a:ln>
                      <a:noFill/>
                    </a:ln>
                    <a:extLst>
                      <a:ext uri="{53640926-AAD7-44D8-BBD7-CCE9431645EC}">
                        <a14:shadowObscured xmlns:a14="http://schemas.microsoft.com/office/drawing/2010/main"/>
                      </a:ext>
                    </a:extLst>
                  </pic:spPr>
                </pic:pic>
              </a:graphicData>
            </a:graphic>
          </wp:inline>
        </w:drawing>
      </w:r>
      <w:r>
        <w:object w:dxaOrig="7260" w:dyaOrig="8388" w14:anchorId="4C9DA1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3pt;height:177.4pt" o:ole="">
            <v:imagedata r:id="rId21" o:title="" croptop="20282f" cropbottom="17469f"/>
          </v:shape>
          <o:OLEObject Type="Embed" ProgID="PBrush" ShapeID="_x0000_i1025" DrawAspect="Content" ObjectID="_1853004175" r:id="rId22"/>
        </w:object>
      </w:r>
    </w:p>
    <w:p w14:paraId="54C1520A" w14:textId="77777777" w:rsidR="00DD4D36" w:rsidRDefault="00DD4D36" w:rsidP="00DD4D36">
      <w:pPr>
        <w:ind w:left="283" w:hanging="283"/>
        <w:rPr>
          <w:b/>
          <w:bCs/>
          <w:color w:val="4CBCC5"/>
          <w:sz w:val="24"/>
          <w:szCs w:val="24"/>
        </w:rPr>
      </w:pPr>
    </w:p>
    <w:p w14:paraId="17752101" w14:textId="77777777" w:rsidR="00DD4D36" w:rsidRDefault="00DD4D36" w:rsidP="00DD4D36">
      <w:pPr>
        <w:ind w:left="283" w:hanging="283"/>
        <w:rPr>
          <w:b/>
          <w:bCs/>
          <w:color w:val="4CBCC5"/>
          <w:sz w:val="24"/>
          <w:szCs w:val="24"/>
        </w:rPr>
      </w:pPr>
    </w:p>
    <w:p w14:paraId="037FCEE7" w14:textId="77777777" w:rsidR="00DD4D36" w:rsidRDefault="00DD4D36" w:rsidP="00DD4D36">
      <w:pPr>
        <w:spacing w:after="200" w:line="276" w:lineRule="auto"/>
        <w:rPr>
          <w:b/>
          <w:bCs/>
          <w:color w:val="4CBCC5"/>
          <w:sz w:val="24"/>
          <w:szCs w:val="24"/>
        </w:rPr>
      </w:pPr>
      <w:r>
        <w:rPr>
          <w:b/>
          <w:bCs/>
          <w:color w:val="4CBCC5"/>
          <w:sz w:val="24"/>
          <w:szCs w:val="24"/>
        </w:rPr>
        <w:br w:type="page"/>
      </w:r>
    </w:p>
    <w:p w14:paraId="467BD125" w14:textId="6F98FE8E" w:rsidR="0011428F" w:rsidRPr="0088287F" w:rsidRDefault="0011428F" w:rsidP="00B2137C">
      <w:pPr>
        <w:ind w:left="283" w:hanging="283"/>
        <w:rPr>
          <w:b/>
          <w:bCs/>
          <w:color w:val="4CBCC5"/>
          <w:sz w:val="24"/>
          <w:szCs w:val="24"/>
        </w:rPr>
      </w:pPr>
      <w:proofErr w:type="gramStart"/>
      <w:r w:rsidRPr="0088287F">
        <w:rPr>
          <w:b/>
          <w:bCs/>
          <w:color w:val="4CBCC5"/>
          <w:sz w:val="24"/>
          <w:szCs w:val="24"/>
        </w:rPr>
        <w:lastRenderedPageBreak/>
        <w:t>Resultaten  van</w:t>
      </w:r>
      <w:proofErr w:type="gramEnd"/>
      <w:r w:rsidRPr="0088287F">
        <w:rPr>
          <w:b/>
          <w:bCs/>
          <w:color w:val="4CBCC5"/>
          <w:sz w:val="24"/>
          <w:szCs w:val="24"/>
        </w:rPr>
        <w:t xml:space="preserve"> de school in vergelijking met vergelijkbare instellingen</w:t>
      </w:r>
    </w:p>
    <w:p w14:paraId="29AC8F07" w14:textId="77777777" w:rsidR="00FB778F" w:rsidRPr="0088287F" w:rsidRDefault="00FB778F" w:rsidP="00B2137C">
      <w:pPr>
        <w:ind w:left="283" w:hanging="283"/>
        <w:rPr>
          <w:b/>
          <w:bCs/>
          <w:color w:val="4CBCC5"/>
          <w:sz w:val="24"/>
          <w:szCs w:val="24"/>
        </w:rPr>
      </w:pPr>
    </w:p>
    <w:p w14:paraId="205F57D2" w14:textId="0813B6BD" w:rsidR="0011428F" w:rsidRPr="0088287F" w:rsidRDefault="0011428F" w:rsidP="00B2137C">
      <w:pPr>
        <w:ind w:left="283" w:hanging="283"/>
        <w:rPr>
          <w:b/>
          <w:bCs/>
          <w:color w:val="4CBCC5"/>
          <w:sz w:val="24"/>
          <w:szCs w:val="24"/>
        </w:rPr>
      </w:pPr>
      <w:r w:rsidRPr="0088287F">
        <w:rPr>
          <w:noProof/>
        </w:rPr>
        <w:drawing>
          <wp:inline distT="0" distB="0" distL="0" distR="0" wp14:anchorId="77562B7A" wp14:editId="3E447410">
            <wp:extent cx="5759450" cy="1417955"/>
            <wp:effectExtent l="0" t="0" r="0" b="0"/>
            <wp:docPr id="1016901894" name="Afbeelding 1" descr="Afbeelding met schermopname, tekst, lijn,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901894" name="Afbeelding 1" descr="Afbeelding met schermopname, tekst, lijn, Lettertype&#10;&#10;Door AI gegenereerde inhoud is mogelijk onjuist."/>
                    <pic:cNvPicPr/>
                  </pic:nvPicPr>
                  <pic:blipFill rotWithShape="1">
                    <a:blip r:embed="rId23"/>
                    <a:srcRect t="21841"/>
                    <a:stretch>
                      <a:fillRect/>
                    </a:stretch>
                  </pic:blipFill>
                  <pic:spPr bwMode="auto">
                    <a:xfrm>
                      <a:off x="0" y="0"/>
                      <a:ext cx="5759450" cy="1417955"/>
                    </a:xfrm>
                    <a:prstGeom prst="rect">
                      <a:avLst/>
                    </a:prstGeom>
                    <a:ln>
                      <a:noFill/>
                    </a:ln>
                    <a:extLst>
                      <a:ext uri="{53640926-AAD7-44D8-BBD7-CCE9431645EC}">
                        <a14:shadowObscured xmlns:a14="http://schemas.microsoft.com/office/drawing/2010/main"/>
                      </a:ext>
                    </a:extLst>
                  </pic:spPr>
                </pic:pic>
              </a:graphicData>
            </a:graphic>
          </wp:inline>
        </w:drawing>
      </w:r>
    </w:p>
    <w:p w14:paraId="063FAF5D" w14:textId="2B4AD484" w:rsidR="0013054C" w:rsidRDefault="0013054C" w:rsidP="00B2137C">
      <w:pPr>
        <w:ind w:left="283" w:hanging="283"/>
        <w:rPr>
          <w:b/>
          <w:bCs/>
          <w:color w:val="4CBCC5"/>
          <w:sz w:val="24"/>
          <w:szCs w:val="24"/>
        </w:rPr>
      </w:pPr>
      <w:r w:rsidRPr="0088287F">
        <w:rPr>
          <w:b/>
          <w:bCs/>
          <w:noProof/>
          <w:color w:val="4CBCC5"/>
          <w:sz w:val="24"/>
          <w:szCs w:val="24"/>
        </w:rPr>
        <w:drawing>
          <wp:inline distT="0" distB="0" distL="0" distR="0" wp14:anchorId="6D4AF886" wp14:editId="08431692">
            <wp:extent cx="6009751" cy="2994660"/>
            <wp:effectExtent l="0" t="0" r="0" b="0"/>
            <wp:docPr id="97657443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574431" name=""/>
                    <pic:cNvPicPr/>
                  </pic:nvPicPr>
                  <pic:blipFill rotWithShape="1">
                    <a:blip r:embed="rId24"/>
                    <a:srcRect l="18742" t="37309"/>
                    <a:stretch>
                      <a:fillRect/>
                    </a:stretch>
                  </pic:blipFill>
                  <pic:spPr bwMode="auto">
                    <a:xfrm>
                      <a:off x="0" y="0"/>
                      <a:ext cx="6036773" cy="3008125"/>
                    </a:xfrm>
                    <a:prstGeom prst="rect">
                      <a:avLst/>
                    </a:prstGeom>
                    <a:ln>
                      <a:noFill/>
                    </a:ln>
                    <a:extLst>
                      <a:ext uri="{53640926-AAD7-44D8-BBD7-CCE9431645EC}">
                        <a14:shadowObscured xmlns:a14="http://schemas.microsoft.com/office/drawing/2010/main"/>
                      </a:ext>
                    </a:extLst>
                  </pic:spPr>
                </pic:pic>
              </a:graphicData>
            </a:graphic>
          </wp:inline>
        </w:drawing>
      </w:r>
    </w:p>
    <w:p w14:paraId="10ED9E7D" w14:textId="77777777" w:rsidR="0011428F" w:rsidRDefault="0011428F" w:rsidP="00B2137C">
      <w:pPr>
        <w:ind w:left="283" w:hanging="283"/>
        <w:rPr>
          <w:b/>
          <w:bCs/>
          <w:color w:val="4CBCC5"/>
          <w:sz w:val="24"/>
          <w:szCs w:val="24"/>
        </w:rPr>
      </w:pPr>
    </w:p>
    <w:p w14:paraId="3983E161" w14:textId="311497EB" w:rsidR="0011428F" w:rsidRDefault="0011428F" w:rsidP="00B2137C">
      <w:pPr>
        <w:ind w:left="283" w:hanging="283"/>
        <w:rPr>
          <w:color w:val="4CBCC5"/>
          <w:sz w:val="24"/>
          <w:szCs w:val="24"/>
        </w:rPr>
      </w:pPr>
      <w:r>
        <w:rPr>
          <w:color w:val="4CBCC5"/>
          <w:sz w:val="24"/>
          <w:szCs w:val="24"/>
        </w:rPr>
        <w:tab/>
        <w:t>Wat leren we uit deze resultaten?</w:t>
      </w:r>
    </w:p>
    <w:p w14:paraId="108D2723" w14:textId="4D4463B9" w:rsidR="0011428F" w:rsidRDefault="0011428F" w:rsidP="00B13E5E">
      <w:pPr>
        <w:ind w:left="283"/>
        <w:rPr>
          <w:color w:val="4CBCC5"/>
          <w:szCs w:val="20"/>
        </w:rPr>
      </w:pPr>
      <w:r w:rsidRPr="008503F0">
        <w:rPr>
          <w:color w:val="auto"/>
          <w:szCs w:val="20"/>
        </w:rPr>
        <w:t xml:space="preserve">Wat </w:t>
      </w:r>
      <w:r w:rsidR="00961E28">
        <w:rPr>
          <w:color w:val="auto"/>
          <w:szCs w:val="20"/>
        </w:rPr>
        <w:t>nemen we mee als sterkte</w:t>
      </w:r>
      <w:r w:rsidRPr="008503F0">
        <w:rPr>
          <w:color w:val="auto"/>
          <w:szCs w:val="20"/>
        </w:rPr>
        <w:t>? W</w:t>
      </w:r>
      <w:r w:rsidR="00961E28">
        <w:rPr>
          <w:color w:val="auto"/>
          <w:szCs w:val="20"/>
        </w:rPr>
        <w:t>aar zien we groeikansen</w:t>
      </w:r>
      <w:r w:rsidRPr="008503F0">
        <w:rPr>
          <w:color w:val="auto"/>
          <w:szCs w:val="20"/>
        </w:rPr>
        <w:t>?</w:t>
      </w:r>
      <w:r w:rsidR="00B13E5E" w:rsidRPr="00B13E5E">
        <w:rPr>
          <w:noProof/>
          <w:color w:val="4CBCC5"/>
          <w:szCs w:val="20"/>
        </w:rPr>
        <mc:AlternateContent>
          <mc:Choice Requires="wps">
            <w:drawing>
              <wp:anchor distT="45720" distB="45720" distL="114300" distR="114300" simplePos="0" relativeHeight="251658240" behindDoc="0" locked="0" layoutInCell="1" allowOverlap="1" wp14:anchorId="6D962B8B" wp14:editId="668B5838">
                <wp:simplePos x="0" y="0"/>
                <wp:positionH relativeFrom="column">
                  <wp:posOffset>153035</wp:posOffset>
                </wp:positionH>
                <wp:positionV relativeFrom="paragraph">
                  <wp:posOffset>426720</wp:posOffset>
                </wp:positionV>
                <wp:extent cx="5814060" cy="1404620"/>
                <wp:effectExtent l="0" t="0" r="15240" b="10795"/>
                <wp:wrapSquare wrapText="bothSides"/>
                <wp:docPr id="98117849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4060" cy="1404620"/>
                        </a:xfrm>
                        <a:prstGeom prst="rect">
                          <a:avLst/>
                        </a:prstGeom>
                        <a:noFill/>
                        <a:ln w="19050">
                          <a:solidFill>
                            <a:srgbClr val="58B8D4"/>
                          </a:solidFill>
                          <a:miter lim="800000"/>
                          <a:headEnd/>
                          <a:tailEnd/>
                        </a:ln>
                      </wps:spPr>
                      <wps:txbx>
                        <w:txbxContent>
                          <w:p w14:paraId="2FECD109" w14:textId="724AB195" w:rsidR="00B13E5E" w:rsidRDefault="00B13E5E">
                            <w:pPr>
                              <w:rPr>
                                <w:sz w:val="18"/>
                              </w:rPr>
                            </w:pPr>
                            <w:r>
                              <w:rPr>
                                <w:sz w:val="18"/>
                              </w:rPr>
                              <w:t>[invullen]</w:t>
                            </w:r>
                          </w:p>
                          <w:p w14:paraId="67F44BB1" w14:textId="77777777" w:rsidR="00B13E5E" w:rsidRPr="00B13E5E" w:rsidRDefault="00B13E5E">
                            <w:pPr>
                              <w:rPr>
                                <w:sz w:val="1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D962B8B" id="_x0000_s1029" type="#_x0000_t202" style="position:absolute;left:0;text-align:left;margin-left:12.05pt;margin-top:33.6pt;width:457.8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" filled="f" strokecolor="#58b8d4" strokeweight="1.5pt">
                <v:textbox style="mso-fit-shape-to-text:t">
                  <w:txbxContent>
                    <w:p w14:paraId="2FECD109" w14:textId="724AB195" w:rsidR="00B13E5E" w:rsidRDefault="00B13E5E">
                      <w:pPr>
                        <w:rPr>
                          <w:sz w:val="18"/>
                        </w:rPr>
                      </w:pPr>
                      <w:r>
                        <w:rPr>
                          <w:sz w:val="18"/>
                        </w:rPr>
                        <w:t>[invullen]</w:t>
                      </w:r>
                    </w:p>
                    <w:p w14:paraId="67F44BB1" w14:textId="77777777" w:rsidR="00B13E5E" w:rsidRPr="00B13E5E" w:rsidRDefault="00B13E5E">
                      <w:pPr>
                        <w:rPr>
                          <w:sz w:val="18"/>
                        </w:rPr>
                      </w:pPr>
                    </w:p>
                  </w:txbxContent>
                </v:textbox>
                <w10:wrap type="square"/>
              </v:shape>
            </w:pict>
          </mc:Fallback>
        </mc:AlternateContent>
      </w:r>
    </w:p>
    <w:p w14:paraId="14812659" w14:textId="77777777" w:rsidR="00B13E5E" w:rsidRDefault="00B13E5E" w:rsidP="00B13E5E">
      <w:pPr>
        <w:rPr>
          <w:szCs w:val="20"/>
        </w:rPr>
      </w:pPr>
    </w:p>
    <w:p w14:paraId="1867F5E4" w14:textId="132BC84F" w:rsidR="00B13E5E" w:rsidRPr="000751DB" w:rsidRDefault="00B13E5E" w:rsidP="009A37B5">
      <w:pPr>
        <w:ind w:left="283" w:hanging="283"/>
        <w:rPr>
          <w:color w:val="auto"/>
          <w:sz w:val="24"/>
          <w:szCs w:val="24"/>
        </w:rPr>
      </w:pPr>
      <w:r w:rsidRPr="000751DB">
        <w:rPr>
          <w:color w:val="auto"/>
          <w:sz w:val="24"/>
          <w:szCs w:val="24"/>
        </w:rPr>
        <w:tab/>
      </w:r>
    </w:p>
    <w:p w14:paraId="4BE4003F" w14:textId="77777777" w:rsidR="00AE154E" w:rsidRPr="000751DB" w:rsidRDefault="00AE154E" w:rsidP="009A37B5">
      <w:pPr>
        <w:ind w:left="283" w:hanging="283"/>
        <w:rPr>
          <w:color w:val="auto"/>
          <w:sz w:val="24"/>
          <w:szCs w:val="24"/>
        </w:rPr>
      </w:pPr>
    </w:p>
    <w:p w14:paraId="2E8BCD5A" w14:textId="77777777" w:rsidR="00AE154E" w:rsidRPr="000751DB" w:rsidRDefault="00AE154E" w:rsidP="009A37B5">
      <w:pPr>
        <w:ind w:left="283" w:hanging="283"/>
        <w:rPr>
          <w:color w:val="auto"/>
          <w:sz w:val="24"/>
          <w:szCs w:val="24"/>
        </w:rPr>
      </w:pPr>
    </w:p>
    <w:p w14:paraId="5A9A4EC9" w14:textId="77777777" w:rsidR="00AE154E" w:rsidRPr="000751DB" w:rsidRDefault="00AE154E" w:rsidP="009A37B5">
      <w:pPr>
        <w:ind w:left="283" w:hanging="283"/>
        <w:rPr>
          <w:color w:val="auto"/>
          <w:sz w:val="24"/>
          <w:szCs w:val="24"/>
        </w:rPr>
      </w:pPr>
    </w:p>
    <w:p w14:paraId="1E289F23" w14:textId="77777777" w:rsidR="00AE154E" w:rsidRPr="000751DB" w:rsidRDefault="00AE154E" w:rsidP="009A37B5">
      <w:pPr>
        <w:ind w:left="283" w:hanging="283"/>
        <w:rPr>
          <w:color w:val="auto"/>
          <w:sz w:val="24"/>
          <w:szCs w:val="24"/>
        </w:rPr>
      </w:pPr>
    </w:p>
    <w:p w14:paraId="66F528A9" w14:textId="77777777" w:rsidR="00AE154E" w:rsidRPr="000751DB" w:rsidRDefault="00AE154E" w:rsidP="009A37B5">
      <w:pPr>
        <w:ind w:left="283" w:hanging="283"/>
        <w:rPr>
          <w:color w:val="auto"/>
          <w:sz w:val="24"/>
          <w:szCs w:val="24"/>
        </w:rPr>
      </w:pPr>
    </w:p>
    <w:p w14:paraId="526F7065" w14:textId="0A7BA72A" w:rsidR="000751DB" w:rsidRDefault="000751DB">
      <w:pPr>
        <w:spacing w:after="200" w:line="276" w:lineRule="auto"/>
        <w:rPr>
          <w:color w:val="auto"/>
          <w:sz w:val="24"/>
          <w:szCs w:val="24"/>
        </w:rPr>
      </w:pPr>
      <w:r>
        <w:rPr>
          <w:color w:val="auto"/>
          <w:sz w:val="24"/>
          <w:szCs w:val="24"/>
        </w:rPr>
        <w:br w:type="page"/>
      </w:r>
    </w:p>
    <w:tbl>
      <w:tblPr>
        <w:tblW w:w="15092" w:type="dxa"/>
        <w:tblBorders>
          <w:top w:val="nil"/>
          <w:left w:val="nil"/>
          <w:bottom w:val="nil"/>
          <w:right w:val="nil"/>
          <w:insideH w:val="nil"/>
          <w:insideV w:val="nil"/>
        </w:tblBorders>
        <w:tblLayout w:type="fixed"/>
        <w:tblLook w:val="04A0" w:firstRow="1" w:lastRow="0" w:firstColumn="1" w:lastColumn="0" w:noHBand="0" w:noVBand="1"/>
      </w:tblPr>
      <w:tblGrid>
        <w:gridCol w:w="465"/>
        <w:gridCol w:w="14627"/>
      </w:tblGrid>
      <w:tr w:rsidR="00B13E5E" w14:paraId="66FAEF93" w14:textId="77777777" w:rsidTr="00A85BD3">
        <w:trPr>
          <w:trHeight w:val="1510"/>
        </w:trPr>
        <w:tc>
          <w:tcPr>
            <w:tcW w:w="465" w:type="dxa"/>
            <w:shd w:val="clear" w:color="auto" w:fill="F28C28"/>
            <w:tcMar>
              <w:top w:w="0" w:type="dxa"/>
              <w:left w:w="0" w:type="dxa"/>
              <w:bottom w:w="0" w:type="dxa"/>
              <w:right w:w="0" w:type="dxa"/>
            </w:tcMar>
            <w:vAlign w:val="center"/>
          </w:tcPr>
          <w:p w14:paraId="2D95AE5C" w14:textId="77777777" w:rsidR="00B13E5E" w:rsidRDefault="00B13E5E"/>
        </w:tc>
        <w:tc>
          <w:tcPr>
            <w:tcW w:w="14627" w:type="dxa"/>
            <w:shd w:val="clear" w:color="auto" w:fill="F1F4F7"/>
            <w:tcMar>
              <w:top w:w="210" w:type="dxa"/>
              <w:left w:w="560" w:type="dxa"/>
              <w:bottom w:w="190" w:type="dxa"/>
              <w:right w:w="420" w:type="dxa"/>
            </w:tcMar>
            <w:vAlign w:val="center"/>
          </w:tcPr>
          <w:p w14:paraId="624EDD4E" w14:textId="58FCD9E6" w:rsidR="00B13E5E" w:rsidRPr="00B13E5E" w:rsidRDefault="00B13E5E">
            <w:pPr>
              <w:spacing w:after="100" w:line="240" w:lineRule="auto"/>
              <w:rPr>
                <w:bCs/>
                <w:sz w:val="36"/>
                <w:szCs w:val="36"/>
              </w:rPr>
            </w:pPr>
            <w:r>
              <w:rPr>
                <w:bCs/>
                <w:color w:val="F28C28"/>
                <w:sz w:val="36"/>
                <w:szCs w:val="36"/>
              </w:rPr>
              <w:t>Reflecties</w:t>
            </w:r>
          </w:p>
          <w:p w14:paraId="28A1B8E2" w14:textId="6680DCC0" w:rsidR="009773A1" w:rsidRDefault="00B13E5E" w:rsidP="00B13E5E">
            <w:r>
              <w:t>In deze stap brainstormen jullie over mogelijke oorzaken voor de sterktes en de groeikansen                                                                                                                  en gaan jullie op zoek naar verklarende hypothese</w:t>
            </w:r>
            <w:r w:rsidR="004E4B34">
              <w:t>s</w:t>
            </w:r>
            <w:r>
              <w:t>.</w:t>
            </w:r>
            <w:r w:rsidR="009773A1" w:rsidRPr="00B766C7">
              <w:t xml:space="preserve"> </w:t>
            </w:r>
          </w:p>
          <w:p w14:paraId="2A23C2C4" w14:textId="1D99997B" w:rsidR="00B13E5E" w:rsidRDefault="009773A1" w:rsidP="00B13E5E">
            <w:r w:rsidRPr="00B766C7">
              <w:t>Richt de blik vooral op factoren waarop de school invloed heeft.</w:t>
            </w:r>
          </w:p>
          <w:p w14:paraId="068CEA08" w14:textId="6233F856" w:rsidR="00B13E5E" w:rsidRDefault="00B13E5E" w:rsidP="002C4726">
            <w:r>
              <w:t>In sommige situaties kan het zinvol zijn om de leerlingenresultaten en andere data bijkomend                                                                                                        te bekijken.</w:t>
            </w:r>
            <w:r w:rsidR="00B766C7" w:rsidRPr="00B766C7">
              <w:rPr>
                <w:color w:val="262626"/>
                <w:szCs w:val="20"/>
                <w:bdr w:val="none" w:sz="0" w:space="0" w:color="auto" w:frame="1"/>
              </w:rPr>
              <w:t xml:space="preserve"> </w:t>
            </w:r>
          </w:p>
        </w:tc>
      </w:tr>
    </w:tbl>
    <w:p w14:paraId="15432A56" w14:textId="77777777" w:rsidR="00B13E5E" w:rsidRDefault="00B13E5E" w:rsidP="00B13E5E">
      <w:pPr>
        <w:rPr>
          <w:szCs w:val="20"/>
        </w:rPr>
      </w:pPr>
    </w:p>
    <w:p w14:paraId="262A5868" w14:textId="269CBEDB" w:rsidR="00B13E5E" w:rsidRDefault="00B13E5E" w:rsidP="00B13E5E">
      <w:pPr>
        <w:rPr>
          <w:b/>
          <w:bCs/>
          <w:color w:val="F28C28"/>
          <w:sz w:val="24"/>
          <w:szCs w:val="24"/>
        </w:rPr>
      </w:pPr>
      <w:r>
        <w:rPr>
          <w:b/>
          <w:bCs/>
          <w:color w:val="F28C28"/>
          <w:sz w:val="24"/>
          <w:szCs w:val="24"/>
        </w:rPr>
        <w:t>Sterktes</w:t>
      </w:r>
    </w:p>
    <w:p w14:paraId="6865AA1C" w14:textId="77777777" w:rsidR="00B13E5E" w:rsidRDefault="00B13E5E" w:rsidP="00B13E5E">
      <w:r>
        <w:t>Welke zijn de sterktes van jullie school en hoe komt dit?</w:t>
      </w:r>
    </w:p>
    <w:p w14:paraId="0CD93BCC" w14:textId="45A2DD66" w:rsidR="00A2177A" w:rsidRPr="00A2177A" w:rsidRDefault="00A2177A" w:rsidP="00B13E5E">
      <w:r w:rsidRPr="00A2177A">
        <w:t>Denk vooral aan interne factoren: visie, samenwerking, afspraken, curriculum, didactiek, evaluatie, ondersteuning of professionalisering.</w:t>
      </w:r>
    </w:p>
    <w:p w14:paraId="2CE1C320" w14:textId="44D27B49" w:rsidR="00B77E34" w:rsidRDefault="00B13E5E" w:rsidP="00B13E5E">
      <w:r>
        <w:t>Formuleer</w:t>
      </w:r>
      <w:r w:rsidRPr="00C5605A">
        <w:t xml:space="preserve"> hypotheses die aan de basis liggen voor deze sterktes. </w:t>
      </w:r>
    </w:p>
    <w:p w14:paraId="304ECAE2" w14:textId="77777777" w:rsidR="00B77E34" w:rsidRPr="00721C13" w:rsidRDefault="00B77E34" w:rsidP="00B77E34">
      <w:pPr>
        <w:ind w:firstLine="720"/>
        <w:rPr>
          <w:sz w:val="16"/>
          <w:szCs w:val="16"/>
          <w:lang w:val="nl-BE"/>
        </w:rPr>
      </w:pPr>
      <w:r w:rsidRPr="00721C13">
        <w:rPr>
          <w:sz w:val="16"/>
          <w:szCs w:val="16"/>
        </w:rPr>
        <w:t>Voorbeeld:</w:t>
      </w:r>
      <w:r w:rsidRPr="00721C13">
        <w:rPr>
          <w:sz w:val="16"/>
          <w:szCs w:val="16"/>
          <w:lang w:val="nl-BE"/>
        </w:rPr>
        <w:t xml:space="preserve"> </w:t>
      </w:r>
    </w:p>
    <w:p w14:paraId="49907886" w14:textId="77777777" w:rsidR="00C4797E" w:rsidRPr="00C4797E" w:rsidRDefault="00C4797E" w:rsidP="00C4797E">
      <w:pPr>
        <w:ind w:firstLine="720"/>
        <w:rPr>
          <w:b/>
          <w:bCs/>
          <w:sz w:val="16"/>
          <w:szCs w:val="16"/>
          <w:lang w:val="nl-BE"/>
        </w:rPr>
      </w:pPr>
      <w:r w:rsidRPr="00C4797E">
        <w:rPr>
          <w:b/>
          <w:bCs/>
          <w:sz w:val="16"/>
          <w:szCs w:val="16"/>
          <w:lang w:val="nl-BE"/>
        </w:rPr>
        <w:t>Bereiken van de eindtermen</w:t>
      </w:r>
    </w:p>
    <w:p w14:paraId="4B045E6A" w14:textId="77777777" w:rsidR="00C4797E" w:rsidRPr="002907A0" w:rsidRDefault="00C4797E" w:rsidP="00C4797E">
      <w:pPr>
        <w:ind w:left="720"/>
        <w:rPr>
          <w:sz w:val="16"/>
          <w:szCs w:val="16"/>
          <w:lang w:val="nl-BE"/>
        </w:rPr>
      </w:pPr>
      <w:r w:rsidRPr="00C4797E">
        <w:rPr>
          <w:sz w:val="16"/>
          <w:szCs w:val="16"/>
          <w:lang w:val="nl-BE"/>
        </w:rPr>
        <w:t xml:space="preserve">We vermoeden dat leerlingen voldoende kansen krijgen om verder te gaan dan het terugvinden van expliciete informatie en dat zij systematisch leren om </w:t>
      </w:r>
      <w:r w:rsidRPr="002907A0">
        <w:rPr>
          <w:sz w:val="16"/>
          <w:szCs w:val="16"/>
          <w:lang w:val="nl-BE"/>
        </w:rPr>
        <w:t>niet-expliciete informatie af te leiden, informatie samen te brengen en hoofdgedachten te bepalen.</w:t>
      </w:r>
    </w:p>
    <w:p w14:paraId="01A6D431" w14:textId="77777777" w:rsidR="00C4797E" w:rsidRPr="00C4797E" w:rsidRDefault="00C4797E" w:rsidP="002907A0">
      <w:pPr>
        <w:ind w:left="720"/>
        <w:rPr>
          <w:sz w:val="16"/>
          <w:szCs w:val="16"/>
          <w:lang w:val="nl-BE"/>
        </w:rPr>
      </w:pPr>
      <w:r w:rsidRPr="00C4797E">
        <w:rPr>
          <w:sz w:val="16"/>
          <w:szCs w:val="16"/>
          <w:lang w:val="nl-BE"/>
        </w:rPr>
        <w:t>We vermoeden dat leraren expliciet modelleren hoe lezers informatie binnen en tussen teksten vergelijken, relevante informatie selecteren en de bedoeling van een schrijver achterhalen.</w:t>
      </w:r>
    </w:p>
    <w:p w14:paraId="0EDAD4F9" w14:textId="6A78D0A8" w:rsidR="00C4797E" w:rsidRPr="00C4797E" w:rsidRDefault="00C4797E" w:rsidP="00C4797E">
      <w:pPr>
        <w:ind w:firstLine="720"/>
        <w:rPr>
          <w:b/>
          <w:bCs/>
          <w:sz w:val="16"/>
          <w:szCs w:val="16"/>
          <w:lang w:val="nl-BE"/>
        </w:rPr>
      </w:pPr>
      <w:r w:rsidRPr="00C4797E">
        <w:rPr>
          <w:b/>
          <w:bCs/>
          <w:sz w:val="16"/>
          <w:szCs w:val="16"/>
          <w:lang w:val="nl-BE"/>
        </w:rPr>
        <w:t>Verdeling over vaardigheidsniveaus</w:t>
      </w:r>
    </w:p>
    <w:p w14:paraId="2D4DEC57" w14:textId="77777777" w:rsidR="00C4797E" w:rsidRPr="00C4797E" w:rsidRDefault="00C4797E" w:rsidP="006E31D4">
      <w:pPr>
        <w:ind w:left="720"/>
        <w:rPr>
          <w:sz w:val="16"/>
          <w:szCs w:val="16"/>
          <w:lang w:val="nl-BE"/>
        </w:rPr>
      </w:pPr>
      <w:r w:rsidRPr="00C4797E">
        <w:rPr>
          <w:b/>
          <w:bCs/>
          <w:sz w:val="16"/>
          <w:szCs w:val="16"/>
          <w:lang w:val="nl-BE"/>
        </w:rPr>
        <w:t>Veel leerlingen in A:</w:t>
      </w:r>
      <w:r w:rsidRPr="00C4797E">
        <w:rPr>
          <w:sz w:val="16"/>
          <w:szCs w:val="16"/>
          <w:lang w:val="nl-BE"/>
        </w:rPr>
        <w:t xml:space="preserve"> we vermoeden dat leerlingen structureel oefenen in het onderscheiden van kernideeën, het beoordelen van informatie en het achterhalen van doel en publiek van teksten.</w:t>
      </w:r>
    </w:p>
    <w:p w14:paraId="21708945" w14:textId="64CAEFB2" w:rsidR="00C4797E" w:rsidRPr="00C4797E" w:rsidRDefault="00C4797E" w:rsidP="00C4797E">
      <w:pPr>
        <w:ind w:firstLine="720"/>
        <w:rPr>
          <w:b/>
          <w:bCs/>
          <w:sz w:val="16"/>
          <w:szCs w:val="16"/>
          <w:lang w:val="nl-BE"/>
        </w:rPr>
      </w:pPr>
      <w:r w:rsidRPr="00C4797E">
        <w:rPr>
          <w:b/>
          <w:bCs/>
          <w:sz w:val="16"/>
          <w:szCs w:val="16"/>
          <w:lang w:val="nl-BE"/>
        </w:rPr>
        <w:t>Verschillen ten opzichte van Vlaanderen</w:t>
      </w:r>
    </w:p>
    <w:p w14:paraId="754ED05D" w14:textId="77777777" w:rsidR="00C4797E" w:rsidRPr="00C4797E" w:rsidRDefault="00C4797E" w:rsidP="009E5064">
      <w:pPr>
        <w:ind w:left="720"/>
        <w:rPr>
          <w:sz w:val="16"/>
          <w:szCs w:val="16"/>
          <w:lang w:val="nl-BE"/>
        </w:rPr>
      </w:pPr>
      <w:r w:rsidRPr="00C4797E">
        <w:rPr>
          <w:b/>
          <w:bCs/>
          <w:sz w:val="16"/>
          <w:szCs w:val="16"/>
          <w:lang w:val="nl-BE"/>
        </w:rPr>
        <w:t>Relatief meer leerlingen in A en B:</w:t>
      </w:r>
      <w:r w:rsidRPr="00C4797E">
        <w:rPr>
          <w:sz w:val="16"/>
          <w:szCs w:val="16"/>
          <w:lang w:val="nl-BE"/>
        </w:rPr>
        <w:t xml:space="preserve"> we vermoeden dat de school sterker inzet op </w:t>
      </w:r>
      <w:proofErr w:type="spellStart"/>
      <w:r w:rsidRPr="00C4797E">
        <w:rPr>
          <w:sz w:val="16"/>
          <w:szCs w:val="16"/>
          <w:lang w:val="nl-BE"/>
        </w:rPr>
        <w:t>inferentieel</w:t>
      </w:r>
      <w:proofErr w:type="spellEnd"/>
      <w:r w:rsidRPr="00C4797E">
        <w:rPr>
          <w:sz w:val="16"/>
          <w:szCs w:val="16"/>
          <w:lang w:val="nl-BE"/>
        </w:rPr>
        <w:t xml:space="preserve"> en kritisch tekstbegrip, en niet alleen op het letterlijk begrijpen van teksten.</w:t>
      </w:r>
    </w:p>
    <w:p w14:paraId="6AB7337D" w14:textId="5B022331" w:rsidR="00C4797E" w:rsidRPr="00C4797E" w:rsidRDefault="00C4797E" w:rsidP="00C4797E">
      <w:pPr>
        <w:ind w:firstLine="720"/>
        <w:rPr>
          <w:b/>
          <w:bCs/>
          <w:sz w:val="16"/>
          <w:szCs w:val="16"/>
          <w:lang w:val="nl-BE"/>
        </w:rPr>
      </w:pPr>
      <w:r w:rsidRPr="00C4797E">
        <w:rPr>
          <w:b/>
          <w:bCs/>
          <w:sz w:val="16"/>
          <w:szCs w:val="16"/>
          <w:lang w:val="nl-BE"/>
        </w:rPr>
        <w:t>Verschillen ten opzichte van vergelijkbare scholen</w:t>
      </w:r>
    </w:p>
    <w:p w14:paraId="113F3714" w14:textId="77777777" w:rsidR="00C4797E" w:rsidRPr="00C4797E" w:rsidRDefault="00C4797E" w:rsidP="00463270">
      <w:pPr>
        <w:ind w:left="720"/>
        <w:rPr>
          <w:sz w:val="16"/>
          <w:szCs w:val="16"/>
          <w:lang w:val="nl-BE"/>
        </w:rPr>
      </w:pPr>
      <w:r w:rsidRPr="00C4797E">
        <w:rPr>
          <w:b/>
          <w:bCs/>
          <w:sz w:val="16"/>
          <w:szCs w:val="16"/>
          <w:lang w:val="nl-BE"/>
        </w:rPr>
        <w:t>Gunstiger resultaat:</w:t>
      </w:r>
      <w:r w:rsidRPr="00C4797E">
        <w:rPr>
          <w:sz w:val="16"/>
          <w:szCs w:val="16"/>
          <w:lang w:val="nl-BE"/>
        </w:rPr>
        <w:t xml:space="preserve"> we vermoeden dat schoolinterne factoren, zoals een doorgaande leeslijn, gezamenlijke didactische afspraken of lezen binnen meerdere leergebieden, bijdragen aan een sterkere doorstroming naar B en A.</w:t>
      </w:r>
    </w:p>
    <w:p w14:paraId="5A0AF123" w14:textId="0E068B60" w:rsidR="00D64605" w:rsidRPr="008A314B" w:rsidRDefault="00B77E34" w:rsidP="00B13E5E">
      <w:r w:rsidRPr="00B13E5E">
        <w:rPr>
          <w:noProof/>
          <w:color w:val="F28C28"/>
          <w:sz w:val="24"/>
          <w:szCs w:val="24"/>
        </w:rPr>
        <mc:AlternateContent>
          <mc:Choice Requires="wps">
            <w:drawing>
              <wp:anchor distT="45720" distB="45720" distL="114300" distR="114300" simplePos="0" relativeHeight="251658242" behindDoc="0" locked="0" layoutInCell="1" allowOverlap="1" wp14:anchorId="3FE4B84B" wp14:editId="2B7C508F">
                <wp:simplePos x="0" y="0"/>
                <wp:positionH relativeFrom="margin">
                  <wp:align>left</wp:align>
                </wp:positionH>
                <wp:positionV relativeFrom="paragraph">
                  <wp:posOffset>236220</wp:posOffset>
                </wp:positionV>
                <wp:extent cx="5943600" cy="1404620"/>
                <wp:effectExtent l="0" t="0" r="19050" b="10795"/>
                <wp:wrapTopAndBottom/>
                <wp:docPr id="213368392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404620"/>
                        </a:xfrm>
                        <a:prstGeom prst="rect">
                          <a:avLst/>
                        </a:prstGeom>
                        <a:noFill/>
                        <a:ln w="19050">
                          <a:solidFill>
                            <a:srgbClr val="F28C28"/>
                          </a:solidFill>
                          <a:miter lim="800000"/>
                          <a:headEnd/>
                          <a:tailEnd/>
                        </a:ln>
                      </wps:spPr>
                      <wps:txbx>
                        <w:txbxContent>
                          <w:p w14:paraId="2E8981B5" w14:textId="2D021662" w:rsidR="00B77E34" w:rsidRPr="00E15EAC" w:rsidRDefault="00B13E5E">
                            <w:pPr>
                              <w:rPr>
                                <w:sz w:val="18"/>
                              </w:rPr>
                            </w:pPr>
                            <w:r>
                              <w:rPr>
                                <w:sz w:val="18"/>
                              </w:rPr>
                              <w:t>[invullen]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E4B84B" id="_x0000_s1030" type="#_x0000_t202" style="position:absolute;margin-left:0;margin-top:18.6pt;width:468pt;height:110.6pt;z-index:25165824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" filled="f" strokecolor="#f28c28" strokeweight="1.5pt">
                <v:textbox style="mso-fit-shape-to-text:t">
                  <w:txbxContent>
                    <w:p w14:paraId="2E8981B5" w14:textId="2D021662" w:rsidR="00B77E34" w:rsidRPr="00E15EAC" w:rsidRDefault="00B13E5E">
                      <w:pPr>
                        <w:rPr>
                          <w:sz w:val="18"/>
                        </w:rPr>
                      </w:pPr>
                      <w:r>
                        <w:rPr>
                          <w:sz w:val="18"/>
                        </w:rPr>
                        <w:t>[invullen]</w:t>
                      </w:r>
                    </w:p>
                  </w:txbxContent>
                </v:textbox>
                <w10:wrap type="topAndBottom" anchorx="margin"/>
              </v:shape>
            </w:pict>
          </mc:Fallback>
        </mc:AlternateContent>
      </w:r>
    </w:p>
    <w:p w14:paraId="6CF672F9" w14:textId="7F5489E1" w:rsidR="008A314B" w:rsidRPr="008503F0" w:rsidRDefault="008503F0" w:rsidP="00B13E5E">
      <w:pPr>
        <w:rPr>
          <w:color w:val="F28C28"/>
          <w:sz w:val="24"/>
          <w:szCs w:val="24"/>
        </w:rPr>
      </w:pPr>
      <w:r>
        <w:rPr>
          <w:b/>
          <w:bCs/>
          <w:color w:val="F28C28"/>
          <w:sz w:val="24"/>
          <w:szCs w:val="24"/>
        </w:rPr>
        <w:t>Groeikansen</w:t>
      </w:r>
    </w:p>
    <w:p w14:paraId="74CE267D" w14:textId="3E666E0C" w:rsidR="008A314B" w:rsidRDefault="008503F0" w:rsidP="00B13E5E">
      <w:pPr>
        <w:rPr>
          <w:color w:val="auto"/>
          <w:szCs w:val="20"/>
        </w:rPr>
      </w:pPr>
      <w:r>
        <w:rPr>
          <w:color w:val="auto"/>
          <w:szCs w:val="20"/>
        </w:rPr>
        <w:t>Welke zijn de groeikansen van jullie school en hoe komt dit?</w:t>
      </w:r>
    </w:p>
    <w:p w14:paraId="7A3A1160" w14:textId="67C64379" w:rsidR="0065754D" w:rsidRPr="0065754D" w:rsidRDefault="008503F0" w:rsidP="0065754D">
      <w:pPr>
        <w:rPr>
          <w:color w:val="auto"/>
          <w:szCs w:val="20"/>
        </w:rPr>
      </w:pPr>
      <w:r>
        <w:rPr>
          <w:color w:val="auto"/>
          <w:szCs w:val="20"/>
        </w:rPr>
        <w:t>Formuleer hypotheses die aan de basis liggen voor deze groeikansen</w:t>
      </w:r>
      <w:r w:rsidR="001E440C">
        <w:rPr>
          <w:color w:val="auto"/>
          <w:szCs w:val="20"/>
        </w:rPr>
        <w:t xml:space="preserve">, denk daarbij aan </w:t>
      </w:r>
      <w:r w:rsidR="0065754D" w:rsidRPr="0065754D">
        <w:rPr>
          <w:color w:val="auto"/>
          <w:szCs w:val="20"/>
        </w:rPr>
        <w:t>mogelijke verklaringen op leerling-, klas- en schoolniveau.</w:t>
      </w:r>
    </w:p>
    <w:p w14:paraId="1A44E80C" w14:textId="77777777" w:rsidR="00197C69" w:rsidRPr="008B3F7D" w:rsidRDefault="00197C69" w:rsidP="005D385E">
      <w:pPr>
        <w:ind w:firstLine="720"/>
        <w:rPr>
          <w:sz w:val="16"/>
          <w:szCs w:val="16"/>
        </w:rPr>
      </w:pPr>
      <w:r w:rsidRPr="008B3F7D">
        <w:rPr>
          <w:sz w:val="16"/>
          <w:szCs w:val="16"/>
        </w:rPr>
        <w:t>Voorbeeld:</w:t>
      </w:r>
    </w:p>
    <w:p w14:paraId="4316A431" w14:textId="77777777" w:rsidR="0030275E" w:rsidRPr="0030275E" w:rsidRDefault="0030275E" w:rsidP="0030275E">
      <w:pPr>
        <w:ind w:firstLine="720"/>
        <w:rPr>
          <w:b/>
          <w:bCs/>
          <w:sz w:val="18"/>
          <w:lang w:val="nl-BE"/>
        </w:rPr>
      </w:pPr>
      <w:r w:rsidRPr="0030275E">
        <w:rPr>
          <w:b/>
          <w:bCs/>
          <w:sz w:val="18"/>
          <w:lang w:val="nl-BE"/>
        </w:rPr>
        <w:t>Bereiken van de eindtermen</w:t>
      </w:r>
    </w:p>
    <w:p w14:paraId="112ED8B9" w14:textId="77777777" w:rsidR="0030275E" w:rsidRPr="0030275E" w:rsidRDefault="0030275E" w:rsidP="009F5559">
      <w:pPr>
        <w:ind w:left="720"/>
        <w:rPr>
          <w:sz w:val="18"/>
          <w:lang w:val="nl-BE"/>
        </w:rPr>
      </w:pPr>
      <w:r w:rsidRPr="0030275E">
        <w:rPr>
          <w:sz w:val="18"/>
          <w:lang w:val="nl-BE"/>
        </w:rPr>
        <w:t>We vermoeden dat het leesonderwijs relatief sterk inzet op het terugvinden en reproduceren van expliciete informatie, maar minder systematisch op het afleiden, integreren en beoordelen ervan.</w:t>
      </w:r>
    </w:p>
    <w:p w14:paraId="353D5251" w14:textId="77777777" w:rsidR="0030275E" w:rsidRPr="0030275E" w:rsidRDefault="0030275E" w:rsidP="009F5559">
      <w:pPr>
        <w:ind w:left="720"/>
        <w:rPr>
          <w:sz w:val="18"/>
          <w:lang w:val="nl-BE"/>
        </w:rPr>
      </w:pPr>
      <w:r w:rsidRPr="0030275E">
        <w:rPr>
          <w:sz w:val="18"/>
          <w:lang w:val="nl-BE"/>
        </w:rPr>
        <w:t>We vermoeden dat woordenschat en achtergrondkennis bij een deel van de leerlingen onvoldoende beschikbaar zijn om impliciete verbanden te leggen.</w:t>
      </w:r>
    </w:p>
    <w:p w14:paraId="0C8BAA59" w14:textId="248C1E7D" w:rsidR="0030275E" w:rsidRPr="0030275E" w:rsidRDefault="0030275E" w:rsidP="0030275E">
      <w:pPr>
        <w:ind w:firstLine="720"/>
        <w:rPr>
          <w:b/>
          <w:bCs/>
          <w:sz w:val="18"/>
          <w:lang w:val="nl-BE"/>
        </w:rPr>
      </w:pPr>
      <w:r w:rsidRPr="0030275E">
        <w:rPr>
          <w:b/>
          <w:bCs/>
          <w:sz w:val="18"/>
          <w:lang w:val="nl-BE"/>
        </w:rPr>
        <w:t>Verdeling over vaardigheidsniveaus</w:t>
      </w:r>
    </w:p>
    <w:p w14:paraId="6512BF4B" w14:textId="77777777" w:rsidR="0030275E" w:rsidRPr="0030275E" w:rsidRDefault="0030275E" w:rsidP="004224DF">
      <w:pPr>
        <w:ind w:left="720"/>
        <w:rPr>
          <w:sz w:val="18"/>
          <w:lang w:val="nl-BE"/>
        </w:rPr>
      </w:pPr>
      <w:r w:rsidRPr="0030275E">
        <w:rPr>
          <w:b/>
          <w:bCs/>
          <w:sz w:val="18"/>
          <w:lang w:val="nl-BE"/>
        </w:rPr>
        <w:lastRenderedPageBreak/>
        <w:t>Veel leerlingen in E of D:</w:t>
      </w:r>
      <w:r w:rsidRPr="0030275E">
        <w:rPr>
          <w:sz w:val="18"/>
          <w:lang w:val="nl-BE"/>
        </w:rPr>
        <w:t xml:space="preserve"> we vermoeden dat een deel van de leerlingen moeite heeft met de basisvoorwaarden voor tekstbegrip, zoals expliciete informatie lokaliseren en het onderwerp van een tekst bepalen.</w:t>
      </w:r>
    </w:p>
    <w:p w14:paraId="1B418B79" w14:textId="77777777" w:rsidR="0030275E" w:rsidRPr="0030275E" w:rsidRDefault="0030275E" w:rsidP="004224DF">
      <w:pPr>
        <w:ind w:left="720"/>
        <w:rPr>
          <w:sz w:val="18"/>
          <w:lang w:val="nl-BE"/>
        </w:rPr>
      </w:pPr>
      <w:r w:rsidRPr="0030275E">
        <w:rPr>
          <w:b/>
          <w:bCs/>
          <w:sz w:val="18"/>
          <w:lang w:val="nl-BE"/>
        </w:rPr>
        <w:t>Veel leerlingen in C:</w:t>
      </w:r>
      <w:r w:rsidRPr="0030275E">
        <w:rPr>
          <w:sz w:val="18"/>
          <w:lang w:val="nl-BE"/>
        </w:rPr>
        <w:t xml:space="preserve"> we vermoeden dat leerlingen expliciete informatie kunnen terugvinden, structureren en vergelijken, maar dat de stap naar minder expliciete hoofdgedachten en gevolgtrekkingen nog onvoldoende wordt ondersteund.</w:t>
      </w:r>
    </w:p>
    <w:p w14:paraId="3C9051A9" w14:textId="77777777" w:rsidR="0030275E" w:rsidRPr="0030275E" w:rsidRDefault="0030275E" w:rsidP="00B06B6B">
      <w:pPr>
        <w:ind w:left="720"/>
        <w:rPr>
          <w:sz w:val="18"/>
          <w:lang w:val="nl-BE"/>
        </w:rPr>
      </w:pPr>
      <w:r w:rsidRPr="0030275E">
        <w:rPr>
          <w:b/>
          <w:bCs/>
          <w:sz w:val="18"/>
          <w:lang w:val="nl-BE"/>
        </w:rPr>
        <w:t>Veel leerlingen in B:</w:t>
      </w:r>
      <w:r w:rsidRPr="0030275E">
        <w:rPr>
          <w:sz w:val="18"/>
          <w:lang w:val="nl-BE"/>
        </w:rPr>
        <w:t xml:space="preserve"> we vermoeden dat leerlingen vertrouwd zijn met het afleiden en toepassen van minder expliciete informatie, maar minder kansen krijgen om teksten kritisch te beoordelen.</w:t>
      </w:r>
    </w:p>
    <w:p w14:paraId="2B207D13" w14:textId="4C5DBA03" w:rsidR="0030275E" w:rsidRPr="0030275E" w:rsidRDefault="0030275E" w:rsidP="0030275E">
      <w:pPr>
        <w:ind w:firstLine="720"/>
        <w:rPr>
          <w:b/>
          <w:bCs/>
          <w:sz w:val="18"/>
          <w:lang w:val="nl-BE"/>
        </w:rPr>
      </w:pPr>
      <w:r w:rsidRPr="0030275E">
        <w:rPr>
          <w:b/>
          <w:bCs/>
          <w:sz w:val="18"/>
          <w:lang w:val="nl-BE"/>
        </w:rPr>
        <w:t>Verschillen ten opzichte van Vlaanderen</w:t>
      </w:r>
    </w:p>
    <w:p w14:paraId="5C42C5AA" w14:textId="77777777" w:rsidR="0030275E" w:rsidRPr="0030275E" w:rsidRDefault="0030275E" w:rsidP="00662340">
      <w:pPr>
        <w:ind w:left="720"/>
        <w:rPr>
          <w:sz w:val="18"/>
          <w:lang w:val="nl-BE"/>
        </w:rPr>
      </w:pPr>
      <w:r w:rsidRPr="0030275E">
        <w:rPr>
          <w:b/>
          <w:bCs/>
          <w:sz w:val="18"/>
          <w:lang w:val="nl-BE"/>
        </w:rPr>
        <w:t>Relatief meer leerlingen in C:</w:t>
      </w:r>
      <w:r w:rsidRPr="0030275E">
        <w:rPr>
          <w:sz w:val="18"/>
          <w:lang w:val="nl-BE"/>
        </w:rPr>
        <w:t xml:space="preserve"> we vermoeden dat de basis van begrijpend lezen aanwezig is, maar dat uitdagende verwerking van minder expliciete informatie minder systematisch aan bod komt.</w:t>
      </w:r>
    </w:p>
    <w:p w14:paraId="08A5F83B" w14:textId="77777777" w:rsidR="0030275E" w:rsidRPr="0030275E" w:rsidRDefault="0030275E" w:rsidP="00662340">
      <w:pPr>
        <w:ind w:left="720"/>
        <w:rPr>
          <w:sz w:val="18"/>
          <w:lang w:val="nl-BE"/>
        </w:rPr>
      </w:pPr>
      <w:r w:rsidRPr="0030275E">
        <w:rPr>
          <w:b/>
          <w:bCs/>
          <w:sz w:val="18"/>
          <w:lang w:val="nl-BE"/>
        </w:rPr>
        <w:t>Relatief meer leerlingen in D en E:</w:t>
      </w:r>
      <w:r w:rsidRPr="0030275E">
        <w:rPr>
          <w:sz w:val="18"/>
          <w:lang w:val="nl-BE"/>
        </w:rPr>
        <w:t xml:space="preserve"> we vermoeden dat expliciete instructie in het lokaliseren, verbinden en structureren van informatie onvoldoende breed of consequent wordt toegepast.</w:t>
      </w:r>
    </w:p>
    <w:p w14:paraId="6230B15E" w14:textId="0FEC8767" w:rsidR="0030275E" w:rsidRPr="0030275E" w:rsidRDefault="0030275E" w:rsidP="0030275E">
      <w:pPr>
        <w:ind w:firstLine="720"/>
        <w:rPr>
          <w:b/>
          <w:bCs/>
          <w:sz w:val="18"/>
          <w:lang w:val="nl-BE"/>
        </w:rPr>
      </w:pPr>
      <w:r w:rsidRPr="0030275E">
        <w:rPr>
          <w:b/>
          <w:bCs/>
          <w:sz w:val="18"/>
          <w:lang w:val="nl-BE"/>
        </w:rPr>
        <w:t>Verschillen ten opzichte van vergelijkbare scholen</w:t>
      </w:r>
    </w:p>
    <w:p w14:paraId="12374FB7" w14:textId="77777777" w:rsidR="0030275E" w:rsidRPr="0030275E" w:rsidRDefault="0030275E" w:rsidP="00662340">
      <w:pPr>
        <w:ind w:left="720"/>
        <w:rPr>
          <w:sz w:val="18"/>
          <w:lang w:val="nl-BE"/>
        </w:rPr>
      </w:pPr>
      <w:r w:rsidRPr="0030275E">
        <w:rPr>
          <w:b/>
          <w:bCs/>
          <w:sz w:val="18"/>
          <w:lang w:val="nl-BE"/>
        </w:rPr>
        <w:t>Minder gunstig resultaat:</w:t>
      </w:r>
      <w:r w:rsidRPr="0030275E">
        <w:rPr>
          <w:sz w:val="18"/>
          <w:lang w:val="nl-BE"/>
        </w:rPr>
        <w:t xml:space="preserve"> we vermoeden dat vergelijkbare leerlingen niet in alle klassen evenveel kansen krijgen om </w:t>
      </w:r>
      <w:proofErr w:type="spellStart"/>
      <w:r w:rsidRPr="0030275E">
        <w:rPr>
          <w:sz w:val="18"/>
          <w:lang w:val="nl-BE"/>
        </w:rPr>
        <w:t>inferentieel</w:t>
      </w:r>
      <w:proofErr w:type="spellEnd"/>
      <w:r w:rsidRPr="0030275E">
        <w:rPr>
          <w:sz w:val="18"/>
          <w:lang w:val="nl-BE"/>
        </w:rPr>
        <w:t xml:space="preserve"> en beoordelend lezen te ontwikkelen.</w:t>
      </w:r>
    </w:p>
    <w:p w14:paraId="6EF9E949" w14:textId="77777777" w:rsidR="0030275E" w:rsidRPr="0030275E" w:rsidRDefault="0030275E" w:rsidP="003067D7">
      <w:pPr>
        <w:ind w:left="720"/>
        <w:rPr>
          <w:sz w:val="18"/>
          <w:lang w:val="nl-BE"/>
        </w:rPr>
      </w:pPr>
      <w:r w:rsidRPr="0030275E">
        <w:rPr>
          <w:b/>
          <w:bCs/>
          <w:sz w:val="18"/>
          <w:lang w:val="nl-BE"/>
        </w:rPr>
        <w:t>Zelfde eindtermbereik, maar minder leerlingen in A:</w:t>
      </w:r>
      <w:r w:rsidRPr="0030275E">
        <w:rPr>
          <w:sz w:val="18"/>
          <w:lang w:val="nl-BE"/>
        </w:rPr>
        <w:t xml:space="preserve"> we vermoeden dat de minimumverwachtingen voldoende worden bereikt, maar dat het verrijkende aanbod voor sterke lezers nog beperkt is.</w:t>
      </w:r>
    </w:p>
    <w:p w14:paraId="047777A4" w14:textId="378EB71D" w:rsidR="0030275E" w:rsidRPr="0030275E" w:rsidRDefault="0030275E" w:rsidP="0030275E">
      <w:pPr>
        <w:ind w:firstLine="720"/>
        <w:rPr>
          <w:b/>
          <w:bCs/>
          <w:sz w:val="18"/>
          <w:lang w:val="nl-BE"/>
        </w:rPr>
      </w:pPr>
      <w:r w:rsidRPr="0030275E">
        <w:rPr>
          <w:b/>
          <w:bCs/>
          <w:sz w:val="18"/>
          <w:lang w:val="nl-BE"/>
        </w:rPr>
        <w:t>Spreiding binnen de school</w:t>
      </w:r>
    </w:p>
    <w:p w14:paraId="76358FD6" w14:textId="77777777" w:rsidR="0030275E" w:rsidRPr="0030275E" w:rsidRDefault="0030275E" w:rsidP="003067D7">
      <w:pPr>
        <w:ind w:left="720"/>
        <w:rPr>
          <w:sz w:val="18"/>
          <w:lang w:val="nl-BE"/>
        </w:rPr>
      </w:pPr>
      <w:r w:rsidRPr="0030275E">
        <w:rPr>
          <w:sz w:val="18"/>
          <w:lang w:val="nl-BE"/>
        </w:rPr>
        <w:t>We vermoeden dat verschillen tussen klassen samenhangen met de mate waarin leraren hardop denkend modelleren hoe informatie wordt afgeleid en beoordeeld.</w:t>
      </w:r>
    </w:p>
    <w:p w14:paraId="7FDC0CF5" w14:textId="77777777" w:rsidR="0030275E" w:rsidRPr="0030275E" w:rsidRDefault="0030275E" w:rsidP="003067D7">
      <w:pPr>
        <w:ind w:left="720"/>
        <w:rPr>
          <w:sz w:val="18"/>
          <w:lang w:val="nl-BE"/>
        </w:rPr>
      </w:pPr>
      <w:r w:rsidRPr="0030275E">
        <w:rPr>
          <w:sz w:val="18"/>
          <w:lang w:val="nl-BE"/>
        </w:rPr>
        <w:t>We vermoeden dat teksten, vraagstelling en cognitieve verwachtingen tussen klassen verschillen.</w:t>
      </w:r>
    </w:p>
    <w:p w14:paraId="37EA1BE6" w14:textId="77777777" w:rsidR="0030275E" w:rsidRPr="0030275E" w:rsidRDefault="0030275E" w:rsidP="003067D7">
      <w:pPr>
        <w:ind w:left="720"/>
        <w:rPr>
          <w:sz w:val="18"/>
          <w:lang w:val="nl-BE"/>
        </w:rPr>
      </w:pPr>
      <w:r w:rsidRPr="0030275E">
        <w:rPr>
          <w:sz w:val="18"/>
          <w:lang w:val="nl-BE"/>
        </w:rPr>
        <w:t xml:space="preserve">We vermoeden dat de verticale opbouw van expliciet naar impliciet en kritisch lezen nog onvoldoende </w:t>
      </w:r>
      <w:proofErr w:type="spellStart"/>
      <w:r w:rsidRPr="0030275E">
        <w:rPr>
          <w:sz w:val="18"/>
          <w:lang w:val="nl-BE"/>
        </w:rPr>
        <w:t>schoolbreed</w:t>
      </w:r>
      <w:proofErr w:type="spellEnd"/>
      <w:r w:rsidRPr="0030275E">
        <w:rPr>
          <w:sz w:val="18"/>
          <w:lang w:val="nl-BE"/>
        </w:rPr>
        <w:t xml:space="preserve"> is afgestemd.</w:t>
      </w:r>
    </w:p>
    <w:p w14:paraId="2118F4FC" w14:textId="416A4977" w:rsidR="00197C69" w:rsidRPr="00E15EAC" w:rsidRDefault="00197C69" w:rsidP="0030275E">
      <w:pPr>
        <w:ind w:firstLine="720"/>
        <w:rPr>
          <w:sz w:val="18"/>
          <w:lang w:val="nl-BE"/>
        </w:rPr>
      </w:pPr>
      <w:r w:rsidRPr="008B3F7D">
        <w:rPr>
          <w:noProof/>
          <w:color w:val="auto"/>
          <w:sz w:val="16"/>
          <w:szCs w:val="16"/>
        </w:rPr>
        <mc:AlternateContent>
          <mc:Choice Requires="wps">
            <w:drawing>
              <wp:anchor distT="45720" distB="45720" distL="114300" distR="114300" simplePos="0" relativeHeight="251658244" behindDoc="0" locked="0" layoutInCell="1" allowOverlap="1" wp14:anchorId="126BDD68" wp14:editId="3E1D6201">
                <wp:simplePos x="0" y="0"/>
                <wp:positionH relativeFrom="margin">
                  <wp:align>left</wp:align>
                </wp:positionH>
                <wp:positionV relativeFrom="paragraph">
                  <wp:posOffset>474980</wp:posOffset>
                </wp:positionV>
                <wp:extent cx="5966460" cy="1404620"/>
                <wp:effectExtent l="0" t="0" r="15240" b="10795"/>
                <wp:wrapTopAndBottom/>
                <wp:docPr id="111233259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6460" cy="1404620"/>
                        </a:xfrm>
                        <a:prstGeom prst="rect">
                          <a:avLst/>
                        </a:prstGeom>
                        <a:solidFill>
                          <a:srgbClr val="FFFFFF"/>
                        </a:solidFill>
                        <a:ln w="19050">
                          <a:solidFill>
                            <a:srgbClr val="F28C28"/>
                          </a:solidFill>
                          <a:miter lim="800000"/>
                          <a:headEnd/>
                          <a:tailEnd/>
                        </a:ln>
                      </wps:spPr>
                      <wps:txbx>
                        <w:txbxContent>
                          <w:p w14:paraId="5AF9682C" w14:textId="13308BDE" w:rsidR="00197C69" w:rsidRPr="00E15EAC" w:rsidRDefault="008503F0">
                            <w:pPr>
                              <w:rPr>
                                <w:sz w:val="18"/>
                              </w:rPr>
                            </w:pPr>
                            <w:r>
                              <w:rPr>
                                <w:sz w:val="18"/>
                              </w:rPr>
                              <w:t>[invullen]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26BDD68" id="_x0000_s1031" type="#_x0000_t202" style="position:absolute;left:0;text-align:left;margin-left:0;margin-top:37.4pt;width:469.8pt;height:110.6pt;z-index:25165824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" strokecolor="#f28c28" strokeweight="1.5pt">
                <v:textbox style="mso-fit-shape-to-text:t">
                  <w:txbxContent>
                    <w:p w14:paraId="5AF9682C" w14:textId="13308BDE" w:rsidR="00197C69" w:rsidRPr="00E15EAC" w:rsidRDefault="008503F0">
                      <w:pPr>
                        <w:rPr>
                          <w:sz w:val="18"/>
                        </w:rPr>
                      </w:pPr>
                      <w:r>
                        <w:rPr>
                          <w:sz w:val="18"/>
                        </w:rPr>
                        <w:t>[invullen]</w:t>
                      </w:r>
                    </w:p>
                  </w:txbxContent>
                </v:textbox>
                <w10:wrap type="topAndBottom" anchorx="margin"/>
              </v:shape>
            </w:pict>
          </mc:Fallback>
        </mc:AlternateContent>
      </w:r>
    </w:p>
    <w:p w14:paraId="11DE0E14" w14:textId="77777777" w:rsidR="003067D7" w:rsidRDefault="003067D7" w:rsidP="00481810"/>
    <w:p w14:paraId="07B7A863" w14:textId="372C63A4" w:rsidR="00AD65F2" w:rsidRDefault="003067D7" w:rsidP="00481810">
      <w:pPr>
        <w:rPr>
          <w:color w:val="auto"/>
          <w:szCs w:val="20"/>
        </w:rPr>
      </w:pPr>
      <w:hyperlink r:id="rId25" w:history="1">
        <w:r w:rsidRPr="00606622">
          <w:rPr>
            <w:rStyle w:val="Hyperlink"/>
            <w:szCs w:val="20"/>
          </w:rPr>
          <w:t>https://pro.katholiekonderwijs.vlaanderen/hypothesekaarten-verken-samen-verklaringen-voor-toetsresultaten?</w:t>
        </w:r>
      </w:hyperlink>
      <w:r w:rsidR="00E15EAC" w:rsidRPr="008A314B">
        <w:rPr>
          <w:color w:val="auto"/>
          <w:szCs w:val="20"/>
        </w:rPr>
        <w:t xml:space="preserve"> </w:t>
      </w:r>
      <w:r w:rsidR="00AD65F2">
        <w:rPr>
          <w:color w:val="auto"/>
          <w:szCs w:val="20"/>
        </w:rPr>
        <w:br w:type="page"/>
      </w:r>
    </w:p>
    <w:p w14:paraId="36F7628B" w14:textId="3BFA7645" w:rsidR="00E15EAC" w:rsidRPr="00E15EAC" w:rsidRDefault="005D706C" w:rsidP="00B13E5E">
      <w:pPr>
        <w:rPr>
          <w:b/>
          <w:bCs/>
          <w:color w:val="auto"/>
          <w:szCs w:val="20"/>
        </w:rPr>
      </w:pPr>
      <w:r>
        <w:rPr>
          <w:b/>
          <w:bCs/>
          <w:color w:val="F28C28"/>
          <w:sz w:val="24"/>
          <w:szCs w:val="24"/>
        </w:rPr>
        <w:lastRenderedPageBreak/>
        <w:t>M</w:t>
      </w:r>
      <w:r w:rsidR="00E15EAC" w:rsidRPr="00E15EAC">
        <w:rPr>
          <w:b/>
          <w:bCs/>
          <w:color w:val="F28C28"/>
          <w:sz w:val="24"/>
          <w:szCs w:val="24"/>
        </w:rPr>
        <w:t>eer resultaten</w:t>
      </w:r>
    </w:p>
    <w:p w14:paraId="2270145A" w14:textId="6DE432EE" w:rsidR="005018F3" w:rsidRPr="0092405E" w:rsidRDefault="005018F3" w:rsidP="005018F3">
      <w:pPr>
        <w:rPr>
          <w:lang w:val="nl-BE"/>
        </w:rPr>
      </w:pPr>
      <w:r w:rsidRPr="0092405E">
        <w:rPr>
          <w:b/>
          <w:bCs/>
          <w:lang w:val="nl-BE"/>
        </w:rPr>
        <w:t>Belangrijk:</w:t>
      </w:r>
      <w:r w:rsidRPr="0092405E">
        <w:rPr>
          <w:lang w:val="nl-BE"/>
        </w:rPr>
        <w:t xml:space="preserve"> Een plausibele verklaring is nog geen vastgestelde oorzaak. Ga niet rechtstreeks van resultaat naar actie. Toets belangrijke hypothese</w:t>
      </w:r>
      <w:r w:rsidR="004E4B34">
        <w:rPr>
          <w:lang w:val="nl-BE"/>
        </w:rPr>
        <w:t>s</w:t>
      </w:r>
      <w:r w:rsidRPr="0092405E">
        <w:rPr>
          <w:lang w:val="nl-BE"/>
        </w:rPr>
        <w:t xml:space="preserve"> waar nodig aan andere informatie. </w:t>
      </w:r>
    </w:p>
    <w:p w14:paraId="3D0210E3" w14:textId="122F2FB2" w:rsidR="00E15EAC" w:rsidRDefault="00E15EAC" w:rsidP="00B13E5E">
      <w:pPr>
        <w:rPr>
          <w:color w:val="auto"/>
          <w:szCs w:val="20"/>
        </w:rPr>
      </w:pPr>
      <w:r>
        <w:rPr>
          <w:color w:val="auto"/>
          <w:szCs w:val="20"/>
        </w:rPr>
        <w:t>Zijn er nog andere resultaten die je kunt meenemen bij de analyse?</w:t>
      </w:r>
    </w:p>
    <w:p w14:paraId="0FA75099" w14:textId="3E75AD4E" w:rsidR="00E15EAC" w:rsidRDefault="00E15EAC" w:rsidP="00B13E5E">
      <w:pPr>
        <w:rPr>
          <w:color w:val="F28C28"/>
          <w:sz w:val="24"/>
          <w:szCs w:val="24"/>
        </w:rPr>
      </w:pPr>
      <w:r>
        <w:rPr>
          <w:color w:val="auto"/>
          <w:szCs w:val="20"/>
        </w:rPr>
        <w:tab/>
      </w:r>
      <w:r>
        <w:rPr>
          <w:color w:val="F28C28"/>
          <w:sz w:val="24"/>
          <w:szCs w:val="24"/>
        </w:rPr>
        <w:t>Resultaten op vergelijkbare toetsen</w:t>
      </w:r>
    </w:p>
    <w:p w14:paraId="1740F3E2" w14:textId="11F7BEFA" w:rsidR="00E15EAC" w:rsidRDefault="00E15EAC" w:rsidP="00E15EAC">
      <w:pPr>
        <w:ind w:left="720"/>
      </w:pPr>
      <w:r w:rsidRPr="00E15EAC">
        <w:rPr>
          <w:color w:val="F28C28"/>
          <w:szCs w:val="20"/>
        </w:rPr>
        <w:t>LET OP:</w:t>
      </w:r>
      <w:r w:rsidRPr="00E15EAC">
        <w:rPr>
          <w:color w:val="auto"/>
          <w:szCs w:val="20"/>
        </w:rPr>
        <w:t xml:space="preserve"> </w:t>
      </w:r>
      <w:r w:rsidRPr="00E15EAC">
        <w:t>dit zijn niet dezelfde toetsen en de resultaten worden vaak ook op een andere manier voorgesteld!</w:t>
      </w:r>
    </w:p>
    <w:p w14:paraId="346B98DE" w14:textId="143FF6B9" w:rsidR="00E15EAC" w:rsidRDefault="00E15EAC" w:rsidP="00E15EAC">
      <w:pPr>
        <w:ind w:left="720"/>
        <w:rPr>
          <w:color w:val="F28C28"/>
          <w:sz w:val="24"/>
          <w:szCs w:val="24"/>
        </w:rPr>
      </w:pPr>
      <w:r>
        <w:rPr>
          <w:color w:val="F28C28"/>
          <w:sz w:val="24"/>
          <w:szCs w:val="24"/>
        </w:rPr>
        <w:t xml:space="preserve">Resultaten op </w:t>
      </w:r>
      <w:proofErr w:type="spellStart"/>
      <w:r>
        <w:rPr>
          <w:color w:val="F28C28"/>
          <w:sz w:val="24"/>
          <w:szCs w:val="24"/>
        </w:rPr>
        <w:t>leerlingniveau</w:t>
      </w:r>
      <w:proofErr w:type="spellEnd"/>
    </w:p>
    <w:p w14:paraId="2F857DDB" w14:textId="15DA9F8F" w:rsidR="00E15EAC" w:rsidRDefault="00E15EAC" w:rsidP="00E15EAC">
      <w:pPr>
        <w:ind w:left="720"/>
      </w:pPr>
      <w:r>
        <w:t xml:space="preserve">Feedbackfiches per leerling: </w:t>
      </w:r>
    </w:p>
    <w:p w14:paraId="5913E1CD" w14:textId="4162F9C1" w:rsidR="00E15EAC" w:rsidRDefault="00AC7F2E" w:rsidP="00AC7F2E">
      <w:pPr>
        <w:ind w:firstLine="720"/>
      </w:pPr>
      <w:hyperlink r:id="rId26" w:history="1">
        <w:proofErr w:type="spellStart"/>
        <w:proofErr w:type="gramStart"/>
        <w:r w:rsidRPr="00AC7F2E">
          <w:rPr>
            <w:rStyle w:val="Hyperlink"/>
          </w:rPr>
          <w:t>lln</w:t>
        </w:r>
        <w:proofErr w:type="spellEnd"/>
        <w:proofErr w:type="gramEnd"/>
        <w:r w:rsidRPr="00AC7F2E">
          <w:rPr>
            <w:rStyle w:val="Hyperlink"/>
          </w:rPr>
          <w:t xml:space="preserve"> fiche</w:t>
        </w:r>
      </w:hyperlink>
    </w:p>
    <w:p w14:paraId="70FDA2F4" w14:textId="531D9F3A" w:rsidR="00E15EAC" w:rsidRDefault="00E15EAC" w:rsidP="00E15EAC">
      <w:pPr>
        <w:rPr>
          <w:b/>
          <w:bCs/>
          <w:color w:val="F28C28"/>
          <w:sz w:val="24"/>
          <w:szCs w:val="24"/>
        </w:rPr>
      </w:pPr>
      <w:r>
        <w:rPr>
          <w:b/>
          <w:bCs/>
          <w:color w:val="F28C28"/>
          <w:sz w:val="24"/>
          <w:szCs w:val="24"/>
        </w:rPr>
        <w:t>Andere data</w:t>
      </w:r>
    </w:p>
    <w:p w14:paraId="203EA2F2" w14:textId="77777777" w:rsidR="00F82D8A" w:rsidRDefault="00F82D8A" w:rsidP="00E136C4">
      <w:r>
        <w:t>Voorbeeld</w:t>
      </w:r>
    </w:p>
    <w:p w14:paraId="552E86E3" w14:textId="30089BF7" w:rsidR="00E136C4" w:rsidRDefault="00F82D8A" w:rsidP="00E136C4">
      <w:r>
        <w:t xml:space="preserve">° </w:t>
      </w:r>
      <w:r w:rsidR="00E136C4" w:rsidRPr="008342A0">
        <w:t xml:space="preserve">Vanuit de digitale planningstool van je school kun je overzichten genereren van de doelen die jullie selecteerden. Hoe vaak stonden de getoetste doelen in de focus? Misschien geven deze data ondersteuning bij het nadenken over de sterktes en groeikansen. </w:t>
      </w:r>
    </w:p>
    <w:p w14:paraId="70303F4A" w14:textId="77777777" w:rsidR="000225E9" w:rsidRDefault="000225E9" w:rsidP="000225E9">
      <w:r>
        <w:t>° Datawijzer</w:t>
      </w:r>
    </w:p>
    <w:p w14:paraId="4B171F4F" w14:textId="3E8ED5B1" w:rsidR="00B84F90" w:rsidRDefault="00F82D8A" w:rsidP="00E136C4">
      <w:r>
        <w:t xml:space="preserve">° </w:t>
      </w:r>
      <w:r w:rsidR="00164F82">
        <w:t>Wetenschappelijke of vakdidactische bron</w:t>
      </w:r>
      <w:r w:rsidR="000225E9">
        <w:t>nen</w:t>
      </w:r>
    </w:p>
    <w:p w14:paraId="2B3C8489" w14:textId="79EBE229" w:rsidR="00AE130F" w:rsidRDefault="00AE130F" w:rsidP="00E136C4">
      <w:r>
        <w:t>° …</w:t>
      </w:r>
    </w:p>
    <w:p w14:paraId="7ADAC726" w14:textId="77777777" w:rsidR="0092405E" w:rsidRPr="0092405E" w:rsidRDefault="0092405E" w:rsidP="0092405E">
      <w:pPr>
        <w:rPr>
          <w:lang w:val="nl-BE"/>
        </w:rPr>
      </w:pPr>
      <w:r w:rsidRPr="0092405E">
        <w:rPr>
          <w:b/>
          <w:bCs/>
          <w:lang w:val="nl-BE"/>
        </w:rPr>
        <w:t>Verdieping:</w:t>
      </w:r>
      <w:r w:rsidRPr="0092405E">
        <w:rPr>
          <w:lang w:val="nl-BE"/>
        </w:rPr>
        <w:t xml:space="preserve"> </w:t>
      </w:r>
      <w:hyperlink r:id="rId27" w:anchor="/lessons/QVAfALLDge2ciVrBG-GymBgfjA7BZoXi" w:tgtFrame="_blank" w:history="1">
        <w:r w:rsidRPr="0092405E">
          <w:rPr>
            <w:rStyle w:val="Hyperlink"/>
            <w:lang w:val="nl-BE"/>
          </w:rPr>
          <w:t>Schoolfeedback inzetten voor schoolontwikkeling - verklaringen formuleren en toetsen</w:t>
        </w:r>
      </w:hyperlink>
      <w:r w:rsidRPr="0092405E">
        <w:rPr>
          <w:lang w:val="nl-BE"/>
        </w:rPr>
        <w:t> </w:t>
      </w:r>
    </w:p>
    <w:p w14:paraId="29FE2E46" w14:textId="0C93B010" w:rsidR="00E136C4" w:rsidRDefault="00E136C4" w:rsidP="00E136C4"/>
    <w:p w14:paraId="2CE2580F" w14:textId="77777777" w:rsidR="00AE154E" w:rsidRDefault="00AE154E" w:rsidP="00E136C4"/>
    <w:p w14:paraId="0019652F" w14:textId="77777777" w:rsidR="00AE154E" w:rsidRDefault="00AE154E" w:rsidP="00E136C4"/>
    <w:p w14:paraId="0C991632" w14:textId="77777777" w:rsidR="00AE154E" w:rsidRDefault="00AE154E" w:rsidP="00E136C4"/>
    <w:p w14:paraId="437F4045" w14:textId="77777777" w:rsidR="00AE154E" w:rsidRDefault="00AE154E" w:rsidP="00E136C4"/>
    <w:p w14:paraId="12DFDD3C" w14:textId="77777777" w:rsidR="00AE154E" w:rsidRDefault="00AE154E" w:rsidP="00E136C4"/>
    <w:p w14:paraId="27094BA3" w14:textId="77777777" w:rsidR="00AE154E" w:rsidRDefault="00AE154E" w:rsidP="00E136C4"/>
    <w:p w14:paraId="72F4D0A0" w14:textId="77777777" w:rsidR="00AE154E" w:rsidRDefault="00AE154E" w:rsidP="00E136C4"/>
    <w:p w14:paraId="20F0725B" w14:textId="77777777" w:rsidR="00AE154E" w:rsidRDefault="00AE154E" w:rsidP="00E136C4"/>
    <w:p w14:paraId="4E1EDA46" w14:textId="77777777" w:rsidR="00AE154E" w:rsidRDefault="00AE154E" w:rsidP="00E136C4"/>
    <w:p w14:paraId="2D398725" w14:textId="77777777" w:rsidR="00AE154E" w:rsidRDefault="00AE154E" w:rsidP="00E136C4"/>
    <w:p w14:paraId="5CC8CC4A" w14:textId="77777777" w:rsidR="00AE154E" w:rsidRDefault="00AE154E" w:rsidP="00E136C4"/>
    <w:p w14:paraId="4C770A1D" w14:textId="77777777" w:rsidR="00AE154E" w:rsidRDefault="00AE154E" w:rsidP="00E136C4"/>
    <w:p w14:paraId="5DBF2E25" w14:textId="77777777" w:rsidR="00AE154E" w:rsidRDefault="00AE154E" w:rsidP="00E136C4"/>
    <w:p w14:paraId="3D6B0F9D" w14:textId="77777777" w:rsidR="00AE154E" w:rsidRDefault="00AE154E" w:rsidP="00E136C4"/>
    <w:p w14:paraId="547BA428" w14:textId="77777777" w:rsidR="00AE154E" w:rsidRDefault="00AE154E" w:rsidP="00E136C4"/>
    <w:p w14:paraId="7A29B33E" w14:textId="74554246" w:rsidR="00DB2DB9" w:rsidRDefault="00DB2DB9">
      <w:pPr>
        <w:spacing w:after="200" w:line="276" w:lineRule="auto"/>
      </w:pPr>
      <w:r>
        <w:br w:type="page"/>
      </w:r>
    </w:p>
    <w:tbl>
      <w:tblPr>
        <w:tblW w:w="15092" w:type="dxa"/>
        <w:tblBorders>
          <w:top w:val="nil"/>
          <w:left w:val="nil"/>
          <w:bottom w:val="nil"/>
          <w:right w:val="nil"/>
          <w:insideH w:val="nil"/>
          <w:insideV w:val="nil"/>
        </w:tblBorders>
        <w:tblLayout w:type="fixed"/>
        <w:tblLook w:val="04A0" w:firstRow="1" w:lastRow="0" w:firstColumn="1" w:lastColumn="0" w:noHBand="0" w:noVBand="1"/>
      </w:tblPr>
      <w:tblGrid>
        <w:gridCol w:w="465"/>
        <w:gridCol w:w="14627"/>
      </w:tblGrid>
      <w:tr w:rsidR="00E136C4" w14:paraId="1E21339B" w14:textId="77777777" w:rsidTr="00DB2DB9">
        <w:trPr>
          <w:trHeight w:val="1510"/>
        </w:trPr>
        <w:tc>
          <w:tcPr>
            <w:tcW w:w="465" w:type="dxa"/>
            <w:shd w:val="clear" w:color="auto" w:fill="B51F7A"/>
            <w:tcMar>
              <w:top w:w="0" w:type="dxa"/>
              <w:left w:w="0" w:type="dxa"/>
              <w:bottom w:w="0" w:type="dxa"/>
              <w:right w:w="0" w:type="dxa"/>
            </w:tcMar>
            <w:vAlign w:val="center"/>
          </w:tcPr>
          <w:p w14:paraId="1D59A1F7" w14:textId="77777777" w:rsidR="00E136C4" w:rsidRDefault="00E136C4"/>
        </w:tc>
        <w:tc>
          <w:tcPr>
            <w:tcW w:w="14627" w:type="dxa"/>
            <w:shd w:val="clear" w:color="auto" w:fill="F1F4F7"/>
            <w:tcMar>
              <w:top w:w="210" w:type="dxa"/>
              <w:left w:w="560" w:type="dxa"/>
              <w:bottom w:w="190" w:type="dxa"/>
              <w:right w:w="420" w:type="dxa"/>
            </w:tcMar>
            <w:vAlign w:val="center"/>
          </w:tcPr>
          <w:p w14:paraId="12A73DBA" w14:textId="2729A64E" w:rsidR="00E136C4" w:rsidRPr="00E136C4" w:rsidRDefault="00E136C4">
            <w:pPr>
              <w:spacing w:after="100" w:line="240" w:lineRule="auto"/>
              <w:rPr>
                <w:bCs/>
                <w:sz w:val="36"/>
                <w:szCs w:val="36"/>
              </w:rPr>
            </w:pPr>
            <w:r>
              <w:rPr>
                <w:bCs/>
                <w:color w:val="B51F7A"/>
                <w:sz w:val="36"/>
                <w:szCs w:val="36"/>
              </w:rPr>
              <w:t>Conclusies</w:t>
            </w:r>
          </w:p>
          <w:p w14:paraId="4DDB1D0F" w14:textId="744D31DB" w:rsidR="000557B7" w:rsidRDefault="00E136C4" w:rsidP="00E136C4">
            <w:r w:rsidRPr="008342A0">
              <w:t>In deze stap is het aan jullie om acties te plannen.</w:t>
            </w:r>
          </w:p>
          <w:p w14:paraId="7A2B2431" w14:textId="7198A681" w:rsidR="00E136C4" w:rsidRPr="008342A0" w:rsidRDefault="000557B7" w:rsidP="00E136C4">
            <w:r w:rsidRPr="000557B7">
              <w:t>Vat samen wat jullie met voldoende zekerheid kunnen besluiten en kies een proportionele vervolgstap. </w:t>
            </w:r>
            <w:r>
              <w:t xml:space="preserve">                                                                                                                      </w:t>
            </w:r>
            <w:r w:rsidR="00E136C4">
              <w:t xml:space="preserve">                                                                                                  </w:t>
            </w:r>
            <w:r w:rsidR="00E136C4" w:rsidRPr="008342A0">
              <w:t xml:space="preserve">Je kunt formuleren wie de actie op zich neemt en wat voor soort actie het is. </w:t>
            </w:r>
          </w:p>
          <w:p w14:paraId="34F7B681" w14:textId="03DDC034" w:rsidR="00E136C4" w:rsidRDefault="00E136C4" w:rsidP="00E136C4">
            <w:pPr>
              <w:spacing w:after="0"/>
            </w:pPr>
          </w:p>
        </w:tc>
      </w:tr>
    </w:tbl>
    <w:p w14:paraId="68799A6A" w14:textId="77777777" w:rsidR="00E15EAC" w:rsidRDefault="00E15EAC" w:rsidP="00E15EAC">
      <w:pPr>
        <w:rPr>
          <w:b/>
          <w:bCs/>
          <w:color w:val="F28C28"/>
          <w:sz w:val="24"/>
          <w:szCs w:val="24"/>
        </w:rPr>
      </w:pPr>
    </w:p>
    <w:p w14:paraId="4CAF8691" w14:textId="0566515C" w:rsidR="00E136C4" w:rsidRDefault="00E136C4" w:rsidP="00E15EAC">
      <w:pPr>
        <w:rPr>
          <w:b/>
          <w:bCs/>
          <w:color w:val="AE2081"/>
          <w:sz w:val="24"/>
          <w:szCs w:val="24"/>
        </w:rPr>
      </w:pPr>
      <w:r w:rsidRPr="00E136C4">
        <w:rPr>
          <w:b/>
          <w:bCs/>
          <w:noProof/>
          <w:color w:val="AE2081"/>
          <w:sz w:val="24"/>
          <w:szCs w:val="24"/>
        </w:rPr>
        <mc:AlternateContent>
          <mc:Choice Requires="wps">
            <w:drawing>
              <wp:anchor distT="45720" distB="45720" distL="114300" distR="114300" simplePos="0" relativeHeight="251658245" behindDoc="0" locked="0" layoutInCell="1" allowOverlap="1" wp14:anchorId="0F17BF63" wp14:editId="4FDF1D49">
                <wp:simplePos x="0" y="0"/>
                <wp:positionH relativeFrom="column">
                  <wp:posOffset>635</wp:posOffset>
                </wp:positionH>
                <wp:positionV relativeFrom="paragraph">
                  <wp:posOffset>455295</wp:posOffset>
                </wp:positionV>
                <wp:extent cx="5966460" cy="1404620"/>
                <wp:effectExtent l="0" t="0" r="15240" b="13335"/>
                <wp:wrapSquare wrapText="bothSides"/>
                <wp:docPr id="62052933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6460" cy="1404620"/>
                        </a:xfrm>
                        <a:prstGeom prst="rect">
                          <a:avLst/>
                        </a:prstGeom>
                        <a:solidFill>
                          <a:srgbClr val="FFFFFF"/>
                        </a:solidFill>
                        <a:ln w="19050">
                          <a:solidFill>
                            <a:srgbClr val="AE2081"/>
                          </a:solidFill>
                          <a:miter lim="800000"/>
                          <a:headEnd/>
                          <a:tailEnd/>
                        </a:ln>
                      </wps:spPr>
                      <wps:txbx>
                        <w:txbxContent>
                          <w:p w14:paraId="11989659" w14:textId="3CA6D403" w:rsidR="00B56AFE" w:rsidRPr="00E15EAC" w:rsidRDefault="00C04A6E" w:rsidP="00B56AFE">
                            <w:pPr>
                              <w:rPr>
                                <w:sz w:val="18"/>
                              </w:rPr>
                            </w:pPr>
                            <w:r w:rsidRPr="00C04A6E">
                              <w:rPr>
                                <w:sz w:val="18"/>
                                <w:lang w:val="nl-BE"/>
                              </w:rPr>
                              <w:t>We stellen vast dat</w:t>
                            </w:r>
                            <w:r w:rsidR="00B56AFE">
                              <w:rPr>
                                <w:sz w:val="18"/>
                                <w:lang w:val="nl-BE"/>
                              </w:rPr>
                              <w:t xml:space="preserve"> </w:t>
                            </w:r>
                            <w:r w:rsidR="00B56AFE">
                              <w:rPr>
                                <w:sz w:val="18"/>
                              </w:rPr>
                              <w:t>[invullen]</w:t>
                            </w:r>
                          </w:p>
                          <w:p w14:paraId="73EF0526" w14:textId="77777777" w:rsidR="00B56AFE" w:rsidRDefault="00B56AFE" w:rsidP="00B56AFE">
                            <w:pPr>
                              <w:rPr>
                                <w:sz w:val="18"/>
                                <w:szCs w:val="18"/>
                                <w:lang w:val="nl-BE"/>
                              </w:rPr>
                            </w:pPr>
                          </w:p>
                          <w:p w14:paraId="3F8BFBF3" w14:textId="77777777" w:rsidR="00B56AFE" w:rsidRPr="00E15EAC" w:rsidRDefault="00B56AFE" w:rsidP="00B56AFE">
                            <w:pPr>
                              <w:rPr>
                                <w:sz w:val="18"/>
                              </w:rPr>
                            </w:pPr>
                            <w:r w:rsidRPr="00B56AFE">
                              <w:rPr>
                                <w:sz w:val="18"/>
                                <w:szCs w:val="18"/>
                                <w:lang w:val="nl-BE"/>
                              </w:rPr>
                              <w:t>We vermoeden dat dit te maken heeft met het feit dat op onze school</w:t>
                            </w:r>
                            <w:r>
                              <w:rPr>
                                <w:sz w:val="18"/>
                                <w:szCs w:val="18"/>
                                <w:lang w:val="nl-BE"/>
                              </w:rPr>
                              <w:t xml:space="preserve"> </w:t>
                            </w:r>
                            <w:r>
                              <w:rPr>
                                <w:sz w:val="18"/>
                              </w:rPr>
                              <w:t>[invullen]</w:t>
                            </w:r>
                          </w:p>
                          <w:p w14:paraId="672050ED" w14:textId="784D7AD5" w:rsidR="00B56AFE" w:rsidRPr="00B56AFE" w:rsidRDefault="00B56AFE" w:rsidP="00B56AFE">
                            <w:pPr>
                              <w:rPr>
                                <w:sz w:val="18"/>
                                <w:szCs w:val="18"/>
                                <w:lang w:val="nl-BE"/>
                              </w:rPr>
                            </w:pPr>
                          </w:p>
                          <w:p w14:paraId="54BC092F" w14:textId="27644FAE" w:rsidR="00A055BF" w:rsidRPr="00E15EAC" w:rsidRDefault="00A055BF" w:rsidP="00A055BF">
                            <w:pPr>
                              <w:rPr>
                                <w:sz w:val="18"/>
                              </w:rPr>
                            </w:pPr>
                            <w:r>
                              <w:rPr>
                                <w:sz w:val="18"/>
                                <w:lang w:val="nl-BE"/>
                              </w:rPr>
                              <w:t>We willen bijkomend onderzoeken</w:t>
                            </w:r>
                            <w:r w:rsidR="00CC3F7A">
                              <w:rPr>
                                <w:sz w:val="18"/>
                                <w:lang w:val="nl-BE"/>
                              </w:rPr>
                              <w:t xml:space="preserve"> </w:t>
                            </w:r>
                            <w:r>
                              <w:rPr>
                                <w:sz w:val="18"/>
                              </w:rPr>
                              <w:t>[invullen]</w:t>
                            </w:r>
                          </w:p>
                          <w:p w14:paraId="22B1AF07" w14:textId="3EFCA3D1" w:rsidR="00E136C4" w:rsidRDefault="00E136C4"/>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F17BF63" id="_x0000_s1032" type="#_x0000_t202" style="position:absolute;margin-left:.05pt;margin-top:35.85pt;width:469.8pt;height:110.6pt;z-index:25165824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" strokecolor="#ae2081" strokeweight="1.5pt">
                <v:textbox style="mso-fit-shape-to-text:t">
                  <w:txbxContent>
                    <w:p w14:paraId="11989659" w14:textId="3CA6D403" w:rsidR="00B56AFE" w:rsidRPr="00E15EAC" w:rsidRDefault="00C04A6E" w:rsidP="00B56AFE">
                      <w:pPr>
                        <w:rPr>
                          <w:sz w:val="18"/>
                        </w:rPr>
                      </w:pPr>
                      <w:r w:rsidRPr="00C04A6E">
                        <w:rPr>
                          <w:sz w:val="18"/>
                          <w:lang w:val="nl-BE"/>
                        </w:rPr>
                        <w:t>We stellen vast dat</w:t>
                      </w:r>
                      <w:r w:rsidR="00B56AFE">
                        <w:rPr>
                          <w:sz w:val="18"/>
                          <w:lang w:val="nl-BE"/>
                        </w:rPr>
                        <w:t xml:space="preserve"> </w:t>
                      </w:r>
                      <w:r w:rsidR="00B56AFE">
                        <w:rPr>
                          <w:sz w:val="18"/>
                        </w:rPr>
                        <w:t>[invullen]</w:t>
                      </w:r>
                    </w:p>
                    <w:p w14:paraId="73EF0526" w14:textId="77777777" w:rsidR="00B56AFE" w:rsidRDefault="00B56AFE" w:rsidP="00B56AFE">
                      <w:pPr>
                        <w:rPr>
                          <w:sz w:val="18"/>
                          <w:szCs w:val="18"/>
                          <w:lang w:val="nl-BE"/>
                        </w:rPr>
                      </w:pPr>
                    </w:p>
                    <w:p w14:paraId="3F8BFBF3" w14:textId="77777777" w:rsidR="00B56AFE" w:rsidRPr="00E15EAC" w:rsidRDefault="00B56AFE" w:rsidP="00B56AFE">
                      <w:pPr>
                        <w:rPr>
                          <w:sz w:val="18"/>
                        </w:rPr>
                      </w:pPr>
                      <w:r w:rsidRPr="00B56AFE">
                        <w:rPr>
                          <w:sz w:val="18"/>
                          <w:szCs w:val="18"/>
                          <w:lang w:val="nl-BE"/>
                        </w:rPr>
                        <w:t>We vermoeden dat dit te maken heeft met het feit dat op onze school</w:t>
                      </w:r>
                      <w:r>
                        <w:rPr>
                          <w:sz w:val="18"/>
                          <w:szCs w:val="18"/>
                          <w:lang w:val="nl-BE"/>
                        </w:rPr>
                        <w:t xml:space="preserve"> </w:t>
                      </w:r>
                      <w:r>
                        <w:rPr>
                          <w:sz w:val="18"/>
                        </w:rPr>
                        <w:t>[invullen]</w:t>
                      </w:r>
                    </w:p>
                    <w:p w14:paraId="672050ED" w14:textId="784D7AD5" w:rsidR="00B56AFE" w:rsidRPr="00B56AFE" w:rsidRDefault="00B56AFE" w:rsidP="00B56AFE">
                      <w:pPr>
                        <w:rPr>
                          <w:sz w:val="18"/>
                          <w:szCs w:val="18"/>
                          <w:lang w:val="nl-BE"/>
                        </w:rPr>
                      </w:pPr>
                    </w:p>
                    <w:p w14:paraId="54BC092F" w14:textId="27644FAE" w:rsidR="00A055BF" w:rsidRPr="00E15EAC" w:rsidRDefault="00A055BF" w:rsidP="00A055BF">
                      <w:pPr>
                        <w:rPr>
                          <w:sz w:val="18"/>
                        </w:rPr>
                      </w:pPr>
                      <w:r>
                        <w:rPr>
                          <w:sz w:val="18"/>
                          <w:lang w:val="nl-BE"/>
                        </w:rPr>
                        <w:t>We willen bijkomend onderzoeken</w:t>
                      </w:r>
                      <w:r w:rsidR="00CC3F7A">
                        <w:rPr>
                          <w:sz w:val="18"/>
                          <w:lang w:val="nl-BE"/>
                        </w:rPr>
                        <w:t xml:space="preserve"> </w:t>
                      </w:r>
                      <w:r>
                        <w:rPr>
                          <w:sz w:val="18"/>
                        </w:rPr>
                        <w:t>[invullen]</w:t>
                      </w:r>
                    </w:p>
                    <w:p w14:paraId="22B1AF07" w14:textId="3EFCA3D1" w:rsidR="00E136C4" w:rsidRDefault="00E136C4"/>
                  </w:txbxContent>
                </v:textbox>
                <w10:wrap type="square"/>
              </v:shape>
            </w:pict>
          </mc:Fallback>
        </mc:AlternateContent>
      </w:r>
      <w:r>
        <w:rPr>
          <w:b/>
          <w:bCs/>
          <w:color w:val="AE2081"/>
          <w:sz w:val="24"/>
          <w:szCs w:val="24"/>
        </w:rPr>
        <w:t>Conclusie</w:t>
      </w:r>
      <w:r w:rsidR="00BD3121">
        <w:rPr>
          <w:b/>
          <w:bCs/>
          <w:color w:val="AE2081"/>
          <w:sz w:val="24"/>
          <w:szCs w:val="24"/>
        </w:rPr>
        <w:t>(</w:t>
      </w:r>
      <w:r>
        <w:rPr>
          <w:b/>
          <w:bCs/>
          <w:color w:val="AE2081"/>
          <w:sz w:val="24"/>
          <w:szCs w:val="24"/>
        </w:rPr>
        <w:t>s</w:t>
      </w:r>
      <w:r w:rsidR="00BD3121">
        <w:rPr>
          <w:b/>
          <w:bCs/>
          <w:color w:val="AE2081"/>
          <w:sz w:val="24"/>
          <w:szCs w:val="24"/>
        </w:rPr>
        <w:t>)</w:t>
      </w:r>
    </w:p>
    <w:p w14:paraId="3AAEB496" w14:textId="3CCE13BC" w:rsidR="00E136C4" w:rsidRDefault="00E136C4" w:rsidP="00E15EAC">
      <w:pPr>
        <w:rPr>
          <w:b/>
          <w:bCs/>
          <w:color w:val="AE2081"/>
          <w:sz w:val="24"/>
          <w:szCs w:val="24"/>
        </w:rPr>
      </w:pPr>
    </w:p>
    <w:p w14:paraId="2BB65AB8" w14:textId="316A658C" w:rsidR="00E136C4" w:rsidRDefault="00E136C4" w:rsidP="00E15EAC">
      <w:pPr>
        <w:rPr>
          <w:b/>
          <w:bCs/>
          <w:color w:val="AE2081"/>
          <w:sz w:val="24"/>
          <w:szCs w:val="24"/>
        </w:rPr>
      </w:pPr>
      <w:r>
        <w:rPr>
          <w:b/>
          <w:bCs/>
          <w:color w:val="AE2081"/>
          <w:sz w:val="24"/>
          <w:szCs w:val="24"/>
        </w:rPr>
        <w:t>Acties</w:t>
      </w:r>
    </w:p>
    <w:tbl>
      <w:tblPr>
        <w:tblStyle w:val="Tabelraster"/>
        <w:tblW w:w="0" w:type="auto"/>
        <w:tblInd w:w="-5" w:type="dxa"/>
        <w:tblLook w:val="04A0" w:firstRow="1" w:lastRow="0" w:firstColumn="1" w:lastColumn="0" w:noHBand="0" w:noVBand="1"/>
      </w:tblPr>
      <w:tblGrid>
        <w:gridCol w:w="3013"/>
        <w:gridCol w:w="3005"/>
        <w:gridCol w:w="3389"/>
      </w:tblGrid>
      <w:tr w:rsidR="00E136C4" w14:paraId="26CBFEEE" w14:textId="77777777" w:rsidTr="00AC7F2E">
        <w:tc>
          <w:tcPr>
            <w:tcW w:w="3013" w:type="dxa"/>
            <w:shd w:val="clear" w:color="auto" w:fill="AE2081"/>
          </w:tcPr>
          <w:p w14:paraId="5F212616" w14:textId="5B626F96" w:rsidR="00E136C4" w:rsidRPr="00E136C4" w:rsidRDefault="00E136C4">
            <w:pPr>
              <w:rPr>
                <w:color w:val="FFFFFF" w:themeColor="background1"/>
              </w:rPr>
            </w:pPr>
            <w:proofErr w:type="gramStart"/>
            <w:r>
              <w:rPr>
                <w:color w:val="FFFFFF" w:themeColor="background1"/>
              </w:rPr>
              <w:t>wat</w:t>
            </w:r>
            <w:proofErr w:type="gramEnd"/>
            <w:r>
              <w:rPr>
                <w:color w:val="FFFFFF" w:themeColor="background1"/>
              </w:rPr>
              <w:t>?</w:t>
            </w:r>
          </w:p>
        </w:tc>
        <w:tc>
          <w:tcPr>
            <w:tcW w:w="3005" w:type="dxa"/>
            <w:shd w:val="clear" w:color="auto" w:fill="AE2081"/>
          </w:tcPr>
          <w:p w14:paraId="15BEFA21" w14:textId="3ACC9965" w:rsidR="00E136C4" w:rsidRPr="00E136C4" w:rsidRDefault="00E136C4">
            <w:pPr>
              <w:rPr>
                <w:color w:val="FFFFFF" w:themeColor="background1"/>
              </w:rPr>
            </w:pPr>
            <w:proofErr w:type="gramStart"/>
            <w:r w:rsidRPr="00E136C4">
              <w:rPr>
                <w:color w:val="FFFFFF" w:themeColor="background1"/>
              </w:rPr>
              <w:t>wie</w:t>
            </w:r>
            <w:proofErr w:type="gramEnd"/>
            <w:r w:rsidRPr="00E136C4">
              <w:rPr>
                <w:color w:val="FFFFFF" w:themeColor="background1"/>
              </w:rPr>
              <w:t>?</w:t>
            </w:r>
          </w:p>
        </w:tc>
        <w:tc>
          <w:tcPr>
            <w:tcW w:w="3389" w:type="dxa"/>
            <w:shd w:val="clear" w:color="auto" w:fill="AE2081"/>
          </w:tcPr>
          <w:p w14:paraId="5A8E7930" w14:textId="742A27F6" w:rsidR="00E136C4" w:rsidRPr="00E136C4" w:rsidRDefault="00E136C4">
            <w:pPr>
              <w:rPr>
                <w:color w:val="FFFFFF" w:themeColor="background1"/>
              </w:rPr>
            </w:pPr>
            <w:proofErr w:type="gramStart"/>
            <w:r w:rsidRPr="00E136C4">
              <w:rPr>
                <w:color w:val="FFFFFF" w:themeColor="background1"/>
              </w:rPr>
              <w:t>wanneer</w:t>
            </w:r>
            <w:proofErr w:type="gramEnd"/>
            <w:r w:rsidRPr="00E136C4">
              <w:rPr>
                <w:color w:val="FFFFFF" w:themeColor="background1"/>
              </w:rPr>
              <w:t>?</w:t>
            </w:r>
          </w:p>
        </w:tc>
      </w:tr>
      <w:tr w:rsidR="00E136C4" w14:paraId="3E10D4E4" w14:textId="77777777" w:rsidTr="004154D1">
        <w:tc>
          <w:tcPr>
            <w:tcW w:w="3013" w:type="dxa"/>
            <w:tcBorders>
              <w:top w:val="single" w:sz="4" w:space="0" w:color="AE2081"/>
              <w:left w:val="single" w:sz="12" w:space="0" w:color="AE2081"/>
              <w:bottom w:val="single" w:sz="12" w:space="0" w:color="AE2081"/>
              <w:right w:val="single" w:sz="12" w:space="0" w:color="AE2081"/>
            </w:tcBorders>
          </w:tcPr>
          <w:p w14:paraId="4C5F83E9" w14:textId="77777777" w:rsidR="00E136C4" w:rsidRPr="00E15EAC" w:rsidRDefault="00E136C4" w:rsidP="00E136C4">
            <w:pPr>
              <w:rPr>
                <w:sz w:val="18"/>
              </w:rPr>
            </w:pPr>
            <w:r>
              <w:rPr>
                <w:sz w:val="18"/>
              </w:rPr>
              <w:t>[</w:t>
            </w:r>
            <w:proofErr w:type="gramStart"/>
            <w:r>
              <w:rPr>
                <w:sz w:val="18"/>
              </w:rPr>
              <w:t>invullen</w:t>
            </w:r>
            <w:proofErr w:type="gramEnd"/>
            <w:r>
              <w:rPr>
                <w:sz w:val="18"/>
              </w:rPr>
              <w:t>]</w:t>
            </w:r>
          </w:p>
          <w:p w14:paraId="7AFFB7CA" w14:textId="77777777" w:rsidR="00E136C4" w:rsidRDefault="00E136C4"/>
        </w:tc>
        <w:tc>
          <w:tcPr>
            <w:tcW w:w="3005" w:type="dxa"/>
            <w:tcBorders>
              <w:left w:val="single" w:sz="12" w:space="0" w:color="AE2081"/>
              <w:bottom w:val="single" w:sz="12" w:space="0" w:color="AE2081"/>
              <w:right w:val="single" w:sz="12" w:space="0" w:color="AE2081"/>
            </w:tcBorders>
          </w:tcPr>
          <w:p w14:paraId="07546826" w14:textId="77777777" w:rsidR="00E136C4" w:rsidRPr="00E15EAC" w:rsidRDefault="00E136C4" w:rsidP="00E136C4">
            <w:pPr>
              <w:rPr>
                <w:sz w:val="18"/>
              </w:rPr>
            </w:pPr>
            <w:r>
              <w:rPr>
                <w:sz w:val="18"/>
              </w:rPr>
              <w:t>[</w:t>
            </w:r>
            <w:proofErr w:type="gramStart"/>
            <w:r>
              <w:rPr>
                <w:sz w:val="18"/>
              </w:rPr>
              <w:t>invullen</w:t>
            </w:r>
            <w:proofErr w:type="gramEnd"/>
            <w:r>
              <w:rPr>
                <w:sz w:val="18"/>
              </w:rPr>
              <w:t>]</w:t>
            </w:r>
          </w:p>
          <w:p w14:paraId="3F3ABD97" w14:textId="77777777" w:rsidR="00E136C4" w:rsidRDefault="00E136C4"/>
        </w:tc>
        <w:tc>
          <w:tcPr>
            <w:tcW w:w="3389" w:type="dxa"/>
            <w:tcBorders>
              <w:left w:val="single" w:sz="12" w:space="0" w:color="AE2081"/>
              <w:bottom w:val="single" w:sz="12" w:space="0" w:color="AE2081"/>
              <w:right w:val="single" w:sz="12" w:space="0" w:color="AE2081"/>
            </w:tcBorders>
          </w:tcPr>
          <w:p w14:paraId="4C2C3FDD" w14:textId="77777777" w:rsidR="00E136C4" w:rsidRPr="00E15EAC" w:rsidRDefault="00E136C4" w:rsidP="00E136C4">
            <w:pPr>
              <w:rPr>
                <w:sz w:val="18"/>
              </w:rPr>
            </w:pPr>
            <w:r>
              <w:rPr>
                <w:sz w:val="18"/>
              </w:rPr>
              <w:t>[</w:t>
            </w:r>
            <w:proofErr w:type="gramStart"/>
            <w:r>
              <w:rPr>
                <w:sz w:val="18"/>
              </w:rPr>
              <w:t>invullen</w:t>
            </w:r>
            <w:proofErr w:type="gramEnd"/>
            <w:r>
              <w:rPr>
                <w:sz w:val="18"/>
              </w:rPr>
              <w:t>]</w:t>
            </w:r>
          </w:p>
          <w:p w14:paraId="4B881169" w14:textId="77777777" w:rsidR="00E136C4" w:rsidRDefault="00E136C4"/>
        </w:tc>
      </w:tr>
    </w:tbl>
    <w:p w14:paraId="2BAE679F" w14:textId="77777777" w:rsidR="00E136C4" w:rsidRDefault="00E136C4" w:rsidP="00E15EAC">
      <w:pPr>
        <w:rPr>
          <w:b/>
          <w:bCs/>
          <w:color w:val="auto"/>
          <w:sz w:val="24"/>
          <w:szCs w:val="24"/>
        </w:rPr>
      </w:pPr>
    </w:p>
    <w:p w14:paraId="3199D28E" w14:textId="438AFCE3" w:rsidR="00FC34D7" w:rsidRDefault="001203A6" w:rsidP="00E15EAC">
      <w:pPr>
        <w:rPr>
          <w:b/>
          <w:bCs/>
          <w:color w:val="auto"/>
          <w:sz w:val="24"/>
          <w:szCs w:val="24"/>
        </w:rPr>
      </w:pPr>
      <w:r w:rsidRPr="00E136C4">
        <w:rPr>
          <w:b/>
          <w:bCs/>
          <w:noProof/>
          <w:color w:val="AE2081"/>
          <w:sz w:val="24"/>
          <w:szCs w:val="24"/>
        </w:rPr>
        <mc:AlternateContent>
          <mc:Choice Requires="wps">
            <w:drawing>
              <wp:anchor distT="45720" distB="45720" distL="114300" distR="114300" simplePos="0" relativeHeight="251658249" behindDoc="0" locked="0" layoutInCell="1" allowOverlap="1" wp14:anchorId="553526C3" wp14:editId="731CF2F5">
                <wp:simplePos x="0" y="0"/>
                <wp:positionH relativeFrom="column">
                  <wp:posOffset>0</wp:posOffset>
                </wp:positionH>
                <wp:positionV relativeFrom="paragraph">
                  <wp:posOffset>320040</wp:posOffset>
                </wp:positionV>
                <wp:extent cx="5966460" cy="1404620"/>
                <wp:effectExtent l="0" t="0" r="15240" b="13335"/>
                <wp:wrapSquare wrapText="bothSides"/>
                <wp:docPr id="122923785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6460" cy="1404620"/>
                        </a:xfrm>
                        <a:prstGeom prst="rect">
                          <a:avLst/>
                        </a:prstGeom>
                        <a:solidFill>
                          <a:srgbClr val="FFFFFF"/>
                        </a:solidFill>
                        <a:ln w="19050">
                          <a:solidFill>
                            <a:srgbClr val="AE2081"/>
                          </a:solidFill>
                          <a:miter lim="800000"/>
                          <a:headEnd/>
                          <a:tailEnd/>
                        </a:ln>
                      </wps:spPr>
                      <wps:txbx>
                        <w:txbxContent>
                          <w:p w14:paraId="2EEFB298" w14:textId="518F12AF" w:rsidR="001203A6" w:rsidRPr="00E15EAC" w:rsidRDefault="00A1715B" w:rsidP="001203A6">
                            <w:pPr>
                              <w:rPr>
                                <w:sz w:val="18"/>
                              </w:rPr>
                            </w:pPr>
                            <w:r w:rsidRPr="00A1715B">
                              <w:rPr>
                                <w:sz w:val="18"/>
                              </w:rPr>
                              <w:t>We zijn tevreden als we zien da</w:t>
                            </w:r>
                            <w:r>
                              <w:rPr>
                                <w:sz w:val="18"/>
                              </w:rPr>
                              <w:t xml:space="preserve">t </w:t>
                            </w:r>
                            <w:r w:rsidR="001203A6">
                              <w:rPr>
                                <w:sz w:val="18"/>
                              </w:rPr>
                              <w:t>[invullen]</w:t>
                            </w:r>
                          </w:p>
                          <w:p w14:paraId="3CA331E2" w14:textId="77777777" w:rsidR="001203A6" w:rsidRDefault="001203A6" w:rsidP="001203A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53526C3" id="_x0000_s1033" type="#_x0000_t202" style="position:absolute;margin-left:0;margin-top:25.2pt;width:469.8pt;height:110.6pt;z-index:25165824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" strokecolor="#ae2081" strokeweight="1.5pt">
                <v:textbox style="mso-fit-shape-to-text:t">
                  <w:txbxContent>
                    <w:p w14:paraId="2EEFB298" w14:textId="518F12AF" w:rsidR="001203A6" w:rsidRPr="00E15EAC" w:rsidRDefault="00A1715B" w:rsidP="001203A6">
                      <w:pPr>
                        <w:rPr>
                          <w:sz w:val="18"/>
                        </w:rPr>
                      </w:pPr>
                      <w:r w:rsidRPr="00A1715B">
                        <w:rPr>
                          <w:sz w:val="18"/>
                        </w:rPr>
                        <w:t>We zijn tevreden als we zien da</w:t>
                      </w:r>
                      <w:r>
                        <w:rPr>
                          <w:sz w:val="18"/>
                        </w:rPr>
                        <w:t xml:space="preserve">t </w:t>
                      </w:r>
                      <w:r w:rsidR="001203A6">
                        <w:rPr>
                          <w:sz w:val="18"/>
                        </w:rPr>
                        <w:t>[invullen]</w:t>
                      </w:r>
                    </w:p>
                    <w:p w14:paraId="3CA331E2" w14:textId="77777777" w:rsidR="001203A6" w:rsidRDefault="001203A6" w:rsidP="001203A6"/>
                  </w:txbxContent>
                </v:textbox>
                <w10:wrap type="square"/>
              </v:shape>
            </w:pict>
          </mc:Fallback>
        </mc:AlternateContent>
      </w:r>
      <w:r w:rsidR="00F87A7A">
        <w:rPr>
          <w:b/>
          <w:bCs/>
          <w:color w:val="AE2081"/>
          <w:sz w:val="24"/>
          <w:szCs w:val="24"/>
        </w:rPr>
        <w:t xml:space="preserve">Streefdoel of gewenste </w:t>
      </w:r>
      <w:r w:rsidR="00A1715B">
        <w:rPr>
          <w:b/>
          <w:bCs/>
          <w:color w:val="AE2081"/>
          <w:sz w:val="24"/>
          <w:szCs w:val="24"/>
        </w:rPr>
        <w:t>uitkomst</w:t>
      </w:r>
    </w:p>
    <w:p w14:paraId="2FFFBB22" w14:textId="77777777" w:rsidR="000F1241" w:rsidRDefault="000F1241" w:rsidP="00E15EAC">
      <w:pPr>
        <w:rPr>
          <w:b/>
          <w:bCs/>
          <w:color w:val="auto"/>
          <w:sz w:val="24"/>
          <w:szCs w:val="24"/>
        </w:rPr>
      </w:pPr>
    </w:p>
    <w:p w14:paraId="4E5309AC" w14:textId="17708C99" w:rsidR="00390349" w:rsidRPr="00DD75FB" w:rsidRDefault="0038459C" w:rsidP="00E15EAC">
      <w:pPr>
        <w:rPr>
          <w:color w:val="auto"/>
          <w:sz w:val="24"/>
          <w:szCs w:val="24"/>
        </w:rPr>
      </w:pPr>
      <w:r w:rsidRPr="0092405E">
        <w:rPr>
          <w:b/>
          <w:bCs/>
          <w:lang w:val="nl-BE"/>
        </w:rPr>
        <w:t>Belangrijk:</w:t>
      </w:r>
      <w:r w:rsidR="00DD75FB">
        <w:rPr>
          <w:b/>
          <w:bCs/>
          <w:lang w:val="nl-BE"/>
        </w:rPr>
        <w:t xml:space="preserve"> </w:t>
      </w:r>
      <w:r w:rsidR="004E1613">
        <w:t>Het analyserapport volgens de 5 stappen om samen betekenis te geven aan data</w:t>
      </w:r>
      <w:r w:rsidR="009929C6">
        <w:t>,</w:t>
      </w:r>
      <w:r w:rsidR="00DD75FB" w:rsidRPr="00DD75FB">
        <w:t xml:space="preserve"> eindigt bij de keuze van de vervolgstap</w:t>
      </w:r>
      <w:r w:rsidR="009929C6">
        <w:t>. H</w:t>
      </w:r>
      <w:r w:rsidR="00DD75FB" w:rsidRPr="00DD75FB">
        <w:t>et PDCA-stappenplan werkt een duurzaam verbetertraject verder uit.</w:t>
      </w:r>
    </w:p>
    <w:p w14:paraId="5B98BEDE" w14:textId="77777777" w:rsidR="0036388C" w:rsidRDefault="0036388C" w:rsidP="00E15EAC"/>
    <w:p w14:paraId="4664CB9D" w14:textId="77777777" w:rsidR="0036388C" w:rsidRDefault="0036388C" w:rsidP="00E15EAC"/>
    <w:p w14:paraId="028D9BB4" w14:textId="77777777" w:rsidR="0036388C" w:rsidRDefault="0036388C" w:rsidP="00E15EAC"/>
    <w:p w14:paraId="1001EB34" w14:textId="77777777" w:rsidR="0036388C" w:rsidRDefault="0036388C" w:rsidP="00E15EAC"/>
    <w:p w14:paraId="4C9D5831" w14:textId="77777777" w:rsidR="0036388C" w:rsidRDefault="0036388C" w:rsidP="00E15EAC"/>
    <w:p w14:paraId="3F49D964" w14:textId="16D3775E" w:rsidR="000F1241" w:rsidRPr="009A0F21" w:rsidRDefault="0036388C" w:rsidP="009A0F21">
      <w:pPr>
        <w:spacing w:after="200" w:line="276" w:lineRule="auto"/>
      </w:pPr>
      <w:r>
        <w:br w:type="page"/>
      </w:r>
    </w:p>
    <w:sectPr w:rsidR="000F1241" w:rsidRPr="009A0F21" w:rsidSect="00F376F0">
      <w:headerReference w:type="even" r:id="rId28"/>
      <w:headerReference w:type="default" r:id="rId29"/>
      <w:footerReference w:type="even" r:id="rId30"/>
      <w:footerReference w:type="default" r:id="rId31"/>
      <w:headerReference w:type="first" r:id="rId32"/>
      <w:footerReference w:type="first" r:id="rId33"/>
      <w:pgSz w:w="11906" w:h="16838"/>
      <w:pgMar w:top="1587" w:right="1247" w:bottom="1304" w:left="1247" w:header="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C391F" w14:textId="77777777" w:rsidR="00E17A7F" w:rsidRDefault="00E17A7F">
      <w:pPr>
        <w:spacing w:after="0" w:line="240" w:lineRule="auto"/>
      </w:pPr>
      <w:r>
        <w:separator/>
      </w:r>
    </w:p>
  </w:endnote>
  <w:endnote w:type="continuationSeparator" w:id="0">
    <w:p w14:paraId="132FBC6A" w14:textId="77777777" w:rsidR="00E17A7F" w:rsidRDefault="00E17A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CD882" w14:textId="77777777" w:rsidR="000F1241" w:rsidRDefault="000F124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7B3BA" w14:textId="77777777" w:rsidR="00073471" w:rsidRDefault="00073471">
    <w:pPr>
      <w:pStyle w:val="Voettekst"/>
    </w:pPr>
  </w:p>
  <w:tbl>
    <w:tblPr>
      <w:tblW w:w="9460" w:type="dxa"/>
      <w:jc w:val="center"/>
      <w:tblBorders>
        <w:top w:val="nil"/>
        <w:left w:val="nil"/>
        <w:bottom w:val="nil"/>
        <w:right w:val="nil"/>
        <w:insideH w:val="nil"/>
        <w:insideV w:val="nil"/>
      </w:tblBorders>
      <w:tblLayout w:type="fixed"/>
      <w:tblLook w:val="04A0" w:firstRow="1" w:lastRow="0" w:firstColumn="1" w:lastColumn="0" w:noHBand="0" w:noVBand="1"/>
    </w:tblPr>
    <w:tblGrid>
      <w:gridCol w:w="7408"/>
      <w:gridCol w:w="2052"/>
    </w:tblGrid>
    <w:tr w:rsidR="00073471" w14:paraId="72AAE510" w14:textId="77777777">
      <w:trPr>
        <w:jc w:val="center"/>
      </w:trPr>
      <w:tc>
        <w:tcPr>
          <w:tcW w:w="7370" w:type="dxa"/>
          <w:tcMar>
            <w:top w:w="30" w:type="dxa"/>
            <w:left w:w="0" w:type="dxa"/>
            <w:bottom w:w="30" w:type="dxa"/>
            <w:right w:w="0" w:type="dxa"/>
          </w:tcMar>
        </w:tcPr>
        <w:p w14:paraId="3416EFB1" w14:textId="0A66115F" w:rsidR="00073471" w:rsidRDefault="00613263">
          <w:pPr>
            <w:spacing w:after="0"/>
          </w:pPr>
          <w:r>
            <w:rPr>
              <w:color w:val="9AA6AF"/>
              <w:sz w:val="16"/>
            </w:rPr>
            <w:t>[</w:t>
          </w:r>
          <w:proofErr w:type="gramStart"/>
          <w:r w:rsidR="004A570F">
            <w:rPr>
              <w:color w:val="9AA6AF"/>
              <w:sz w:val="16"/>
            </w:rPr>
            <w:t>analyserapport</w:t>
          </w:r>
          <w:proofErr w:type="gramEnd"/>
          <w:r w:rsidR="004A570F">
            <w:rPr>
              <w:color w:val="9AA6AF"/>
              <w:sz w:val="16"/>
            </w:rPr>
            <w:t xml:space="preserve"> Vlaamse toetsen ° leesbegrip </w:t>
          </w:r>
          <w:r w:rsidR="00FC6744">
            <w:rPr>
              <w:color w:val="9AA6AF"/>
              <w:sz w:val="16"/>
            </w:rPr>
            <w:t>6</w:t>
          </w:r>
          <w:r w:rsidR="004A570F" w:rsidRPr="004A570F">
            <w:rPr>
              <w:color w:val="9AA6AF"/>
              <w:sz w:val="16"/>
              <w:vertAlign w:val="superscript"/>
            </w:rPr>
            <w:t>de</w:t>
          </w:r>
          <w:r w:rsidR="004A570F">
            <w:rPr>
              <w:color w:val="9AA6AF"/>
              <w:sz w:val="16"/>
            </w:rPr>
            <w:t xml:space="preserve"> leerjaar</w:t>
          </w:r>
          <w:r>
            <w:rPr>
              <w:color w:val="9AA6AF"/>
              <w:sz w:val="16"/>
            </w:rPr>
            <w:t>]</w:t>
          </w:r>
        </w:p>
      </w:tc>
      <w:tc>
        <w:tcPr>
          <w:tcW w:w="2041" w:type="dxa"/>
          <w:tcMar>
            <w:top w:w="30" w:type="dxa"/>
            <w:left w:w="0" w:type="dxa"/>
            <w:bottom w:w="30" w:type="dxa"/>
            <w:right w:w="0" w:type="dxa"/>
          </w:tcMar>
        </w:tcPr>
        <w:p w14:paraId="6EF61C5C" w14:textId="77777777" w:rsidR="00073471" w:rsidRDefault="00613263">
          <w:pPr>
            <w:spacing w:after="0"/>
            <w:jc w:val="right"/>
          </w:pPr>
          <w:r>
            <w:rPr>
              <w:color w:val="9AA6AF"/>
              <w:sz w:val="16"/>
            </w:rPr>
            <w:t xml:space="preserve">Pagina </w:t>
          </w:r>
          <w:r>
            <w:rPr>
              <w:b/>
              <w:sz w:val="16"/>
            </w:rPr>
            <w:fldChar w:fldCharType="begin"/>
          </w:r>
          <w:r>
            <w:rPr>
              <w:b/>
              <w:sz w:val="16"/>
            </w:rPr>
            <w:instrText>PAGE</w:instrText>
          </w:r>
          <w:r>
            <w:rPr>
              <w:b/>
              <w:sz w:val="16"/>
            </w:rPr>
            <w:fldChar w:fldCharType="separate"/>
          </w:r>
          <w:r>
            <w:rPr>
              <w:b/>
              <w:sz w:val="16"/>
            </w:rPr>
            <w:t>1</w:t>
          </w:r>
          <w:r>
            <w:rPr>
              <w:b/>
              <w:sz w:val="16"/>
            </w:rPr>
            <w:fldChar w:fldCharType="end"/>
          </w:r>
          <w:r>
            <w:rPr>
              <w:color w:val="9AA6AF"/>
              <w:sz w:val="16"/>
            </w:rPr>
            <w:t xml:space="preserve"> / </w:t>
          </w:r>
          <w:r>
            <w:rPr>
              <w:color w:val="9AA6AF"/>
              <w:sz w:val="16"/>
            </w:rPr>
            <w:fldChar w:fldCharType="begin"/>
          </w:r>
          <w:r>
            <w:rPr>
              <w:color w:val="9AA6AF"/>
              <w:sz w:val="16"/>
            </w:rPr>
            <w:instrText>NUMPAGES</w:instrText>
          </w:r>
          <w:r>
            <w:rPr>
              <w:color w:val="9AA6AF"/>
              <w:sz w:val="16"/>
            </w:rPr>
            <w:fldChar w:fldCharType="separate"/>
          </w:r>
          <w:r>
            <w:rPr>
              <w:color w:val="9AA6AF"/>
              <w:sz w:val="16"/>
            </w:rPr>
            <w:t>2</w:t>
          </w:r>
          <w:r>
            <w:rPr>
              <w:color w:val="9AA6AF"/>
              <w:sz w:val="16"/>
            </w:rPr>
            <w:fldChar w:fldCharType="end"/>
          </w:r>
        </w:p>
      </w:tc>
    </w:tr>
  </w:tbl>
  <w:p w14:paraId="21228988" w14:textId="77777777" w:rsidR="00073471" w:rsidRDefault="00073471">
    <w:pPr>
      <w:spacing w:after="0"/>
    </w:pPr>
  </w:p>
  <w:tbl>
    <w:tblPr>
      <w:tblW w:w="11906" w:type="dxa"/>
      <w:jc w:val="center"/>
      <w:tblBorders>
        <w:top w:val="nil"/>
        <w:left w:val="nil"/>
        <w:bottom w:val="nil"/>
        <w:right w:val="nil"/>
        <w:insideH w:val="nil"/>
        <w:insideV w:val="nil"/>
      </w:tblBorders>
      <w:tblLayout w:type="fixed"/>
      <w:tblLook w:val="04A0" w:firstRow="1" w:lastRow="0" w:firstColumn="1" w:lastColumn="0" w:noHBand="0" w:noVBand="1"/>
    </w:tblPr>
    <w:tblGrid>
      <w:gridCol w:w="2976"/>
      <w:gridCol w:w="2976"/>
      <w:gridCol w:w="2977"/>
      <w:gridCol w:w="2977"/>
    </w:tblGrid>
    <w:tr w:rsidR="00073471" w14:paraId="38BA7FEB" w14:textId="77777777">
      <w:trPr>
        <w:trHeight w:hRule="exact" w:val="110"/>
        <w:jc w:val="center"/>
      </w:trPr>
      <w:tc>
        <w:tcPr>
          <w:tcW w:w="2976" w:type="dxa"/>
          <w:shd w:val="clear" w:color="auto" w:fill="AE2081"/>
          <w:tcMar>
            <w:top w:w="0" w:type="dxa"/>
            <w:left w:w="0" w:type="dxa"/>
            <w:bottom w:w="0" w:type="dxa"/>
            <w:right w:w="0" w:type="dxa"/>
          </w:tcMar>
          <w:vAlign w:val="center"/>
        </w:tcPr>
        <w:p w14:paraId="4502DD7B" w14:textId="77777777" w:rsidR="00073471" w:rsidRDefault="00073471">
          <w:pPr>
            <w:spacing w:after="0"/>
          </w:pPr>
        </w:p>
      </w:tc>
      <w:tc>
        <w:tcPr>
          <w:tcW w:w="2976" w:type="dxa"/>
          <w:shd w:val="clear" w:color="auto" w:fill="A8AF37"/>
          <w:tcMar>
            <w:top w:w="0" w:type="dxa"/>
            <w:left w:w="0" w:type="dxa"/>
            <w:bottom w:w="0" w:type="dxa"/>
            <w:right w:w="0" w:type="dxa"/>
          </w:tcMar>
          <w:vAlign w:val="center"/>
        </w:tcPr>
        <w:p w14:paraId="19F77E92" w14:textId="77777777" w:rsidR="00073471" w:rsidRDefault="00073471">
          <w:pPr>
            <w:spacing w:after="0"/>
          </w:pPr>
        </w:p>
      </w:tc>
      <w:tc>
        <w:tcPr>
          <w:tcW w:w="2976" w:type="dxa"/>
          <w:shd w:val="clear" w:color="auto" w:fill="4CBCC5"/>
          <w:tcMar>
            <w:top w:w="0" w:type="dxa"/>
            <w:left w:w="0" w:type="dxa"/>
            <w:bottom w:w="0" w:type="dxa"/>
            <w:right w:w="0" w:type="dxa"/>
          </w:tcMar>
          <w:vAlign w:val="center"/>
        </w:tcPr>
        <w:p w14:paraId="46BF5412" w14:textId="77777777" w:rsidR="00073471" w:rsidRDefault="00073471">
          <w:pPr>
            <w:spacing w:after="0"/>
          </w:pPr>
        </w:p>
      </w:tc>
      <w:tc>
        <w:tcPr>
          <w:tcW w:w="2976" w:type="dxa"/>
          <w:shd w:val="clear" w:color="auto" w:fill="EC7D23"/>
          <w:tcMar>
            <w:top w:w="0" w:type="dxa"/>
            <w:left w:w="0" w:type="dxa"/>
            <w:bottom w:w="0" w:type="dxa"/>
            <w:right w:w="0" w:type="dxa"/>
          </w:tcMar>
          <w:vAlign w:val="center"/>
        </w:tcPr>
        <w:p w14:paraId="350916BF" w14:textId="77777777" w:rsidR="00073471" w:rsidRDefault="00073471">
          <w:pPr>
            <w:spacing w:after="0"/>
          </w:pP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0853D" w14:textId="77777777" w:rsidR="00073471" w:rsidRDefault="00073471">
    <w:pPr>
      <w:pStyle w:val="Voettekst"/>
    </w:pPr>
  </w:p>
  <w:tbl>
    <w:tblPr>
      <w:tblW w:w="9460" w:type="dxa"/>
      <w:jc w:val="center"/>
      <w:tblBorders>
        <w:top w:val="nil"/>
        <w:left w:val="nil"/>
        <w:bottom w:val="nil"/>
        <w:right w:val="nil"/>
        <w:insideH w:val="nil"/>
        <w:insideV w:val="nil"/>
      </w:tblBorders>
      <w:tblLayout w:type="fixed"/>
      <w:tblLook w:val="04A0" w:firstRow="1" w:lastRow="0" w:firstColumn="1" w:lastColumn="0" w:noHBand="0" w:noVBand="1"/>
    </w:tblPr>
    <w:tblGrid>
      <w:gridCol w:w="7408"/>
      <w:gridCol w:w="2052"/>
    </w:tblGrid>
    <w:tr w:rsidR="00073471" w14:paraId="1B9F7E9D" w14:textId="77777777">
      <w:trPr>
        <w:jc w:val="center"/>
      </w:trPr>
      <w:tc>
        <w:tcPr>
          <w:tcW w:w="7370" w:type="dxa"/>
          <w:tcMar>
            <w:top w:w="30" w:type="dxa"/>
            <w:left w:w="0" w:type="dxa"/>
            <w:bottom w:w="30" w:type="dxa"/>
            <w:right w:w="0" w:type="dxa"/>
          </w:tcMar>
        </w:tcPr>
        <w:p w14:paraId="64246181" w14:textId="4468D666" w:rsidR="00073471" w:rsidRDefault="00613263">
          <w:pPr>
            <w:spacing w:after="0"/>
          </w:pPr>
          <w:r>
            <w:rPr>
              <w:color w:val="9AA6AF"/>
              <w:sz w:val="16"/>
            </w:rPr>
            <w:t>[</w:t>
          </w:r>
          <w:proofErr w:type="gramStart"/>
          <w:r w:rsidR="00846D3A">
            <w:rPr>
              <w:color w:val="9AA6AF"/>
              <w:sz w:val="16"/>
            </w:rPr>
            <w:t>analyserapport</w:t>
          </w:r>
          <w:proofErr w:type="gramEnd"/>
          <w:r w:rsidR="00846D3A">
            <w:rPr>
              <w:color w:val="9AA6AF"/>
              <w:sz w:val="16"/>
            </w:rPr>
            <w:t xml:space="preserve"> Vlaamse toetsen ° leesbegrip</w:t>
          </w:r>
          <w:r>
            <w:rPr>
              <w:color w:val="9AA6AF"/>
              <w:sz w:val="16"/>
            </w:rPr>
            <w:t>]</w:t>
          </w:r>
        </w:p>
      </w:tc>
      <w:tc>
        <w:tcPr>
          <w:tcW w:w="2041" w:type="dxa"/>
          <w:tcMar>
            <w:top w:w="30" w:type="dxa"/>
            <w:left w:w="0" w:type="dxa"/>
            <w:bottom w:w="30" w:type="dxa"/>
            <w:right w:w="0" w:type="dxa"/>
          </w:tcMar>
        </w:tcPr>
        <w:p w14:paraId="62BD84E0" w14:textId="77777777" w:rsidR="00073471" w:rsidRDefault="00613263">
          <w:pPr>
            <w:spacing w:after="0"/>
            <w:jc w:val="right"/>
          </w:pPr>
          <w:r>
            <w:rPr>
              <w:color w:val="9AA6AF"/>
              <w:sz w:val="16"/>
            </w:rPr>
            <w:t xml:space="preserve">Pagina </w:t>
          </w:r>
          <w:r>
            <w:rPr>
              <w:b/>
              <w:sz w:val="16"/>
            </w:rPr>
            <w:fldChar w:fldCharType="begin"/>
          </w:r>
          <w:r>
            <w:rPr>
              <w:b/>
              <w:sz w:val="16"/>
            </w:rPr>
            <w:instrText>PAGE</w:instrText>
          </w:r>
          <w:r>
            <w:rPr>
              <w:b/>
              <w:sz w:val="16"/>
            </w:rPr>
            <w:fldChar w:fldCharType="separate"/>
          </w:r>
          <w:r>
            <w:rPr>
              <w:b/>
              <w:sz w:val="16"/>
            </w:rPr>
            <w:t>1</w:t>
          </w:r>
          <w:r>
            <w:rPr>
              <w:b/>
              <w:sz w:val="16"/>
            </w:rPr>
            <w:fldChar w:fldCharType="end"/>
          </w:r>
          <w:r>
            <w:rPr>
              <w:color w:val="9AA6AF"/>
              <w:sz w:val="16"/>
            </w:rPr>
            <w:t xml:space="preserve"> / </w:t>
          </w:r>
          <w:r>
            <w:rPr>
              <w:color w:val="9AA6AF"/>
              <w:sz w:val="16"/>
            </w:rPr>
            <w:fldChar w:fldCharType="begin"/>
          </w:r>
          <w:r>
            <w:rPr>
              <w:color w:val="9AA6AF"/>
              <w:sz w:val="16"/>
            </w:rPr>
            <w:instrText>NUMPAGES</w:instrText>
          </w:r>
          <w:r>
            <w:rPr>
              <w:color w:val="9AA6AF"/>
              <w:sz w:val="16"/>
            </w:rPr>
            <w:fldChar w:fldCharType="separate"/>
          </w:r>
          <w:r>
            <w:rPr>
              <w:color w:val="9AA6AF"/>
              <w:sz w:val="16"/>
            </w:rPr>
            <w:t>2</w:t>
          </w:r>
          <w:r>
            <w:rPr>
              <w:color w:val="9AA6AF"/>
              <w:sz w:val="16"/>
            </w:rPr>
            <w:fldChar w:fldCharType="end"/>
          </w:r>
        </w:p>
      </w:tc>
    </w:tr>
  </w:tbl>
  <w:p w14:paraId="50C8FC77" w14:textId="77777777" w:rsidR="00073471" w:rsidRDefault="00073471">
    <w:pPr>
      <w:spacing w:after="0"/>
    </w:pPr>
  </w:p>
  <w:tbl>
    <w:tblPr>
      <w:tblW w:w="11906" w:type="dxa"/>
      <w:jc w:val="center"/>
      <w:tblBorders>
        <w:top w:val="nil"/>
        <w:left w:val="nil"/>
        <w:bottom w:val="nil"/>
        <w:right w:val="nil"/>
        <w:insideH w:val="nil"/>
        <w:insideV w:val="nil"/>
      </w:tblBorders>
      <w:tblLayout w:type="fixed"/>
      <w:tblLook w:val="04A0" w:firstRow="1" w:lastRow="0" w:firstColumn="1" w:lastColumn="0" w:noHBand="0" w:noVBand="1"/>
    </w:tblPr>
    <w:tblGrid>
      <w:gridCol w:w="2976"/>
      <w:gridCol w:w="2976"/>
      <w:gridCol w:w="2977"/>
      <w:gridCol w:w="2977"/>
    </w:tblGrid>
    <w:tr w:rsidR="00073471" w14:paraId="1A498556" w14:textId="77777777">
      <w:trPr>
        <w:trHeight w:hRule="exact" w:val="110"/>
        <w:jc w:val="center"/>
      </w:trPr>
      <w:tc>
        <w:tcPr>
          <w:tcW w:w="2976" w:type="dxa"/>
          <w:shd w:val="clear" w:color="auto" w:fill="AE2081"/>
          <w:tcMar>
            <w:top w:w="0" w:type="dxa"/>
            <w:left w:w="0" w:type="dxa"/>
            <w:bottom w:w="0" w:type="dxa"/>
            <w:right w:w="0" w:type="dxa"/>
          </w:tcMar>
          <w:vAlign w:val="center"/>
        </w:tcPr>
        <w:p w14:paraId="498A3A3F" w14:textId="77777777" w:rsidR="00073471" w:rsidRDefault="00073471">
          <w:pPr>
            <w:spacing w:after="0"/>
          </w:pPr>
        </w:p>
      </w:tc>
      <w:tc>
        <w:tcPr>
          <w:tcW w:w="2976" w:type="dxa"/>
          <w:shd w:val="clear" w:color="auto" w:fill="A8AF37"/>
          <w:tcMar>
            <w:top w:w="0" w:type="dxa"/>
            <w:left w:w="0" w:type="dxa"/>
            <w:bottom w:w="0" w:type="dxa"/>
            <w:right w:w="0" w:type="dxa"/>
          </w:tcMar>
          <w:vAlign w:val="center"/>
        </w:tcPr>
        <w:p w14:paraId="56E954A2" w14:textId="77777777" w:rsidR="00073471" w:rsidRDefault="00073471">
          <w:pPr>
            <w:spacing w:after="0"/>
          </w:pPr>
        </w:p>
      </w:tc>
      <w:tc>
        <w:tcPr>
          <w:tcW w:w="2976" w:type="dxa"/>
          <w:shd w:val="clear" w:color="auto" w:fill="4CBCC5"/>
          <w:tcMar>
            <w:top w:w="0" w:type="dxa"/>
            <w:left w:w="0" w:type="dxa"/>
            <w:bottom w:w="0" w:type="dxa"/>
            <w:right w:w="0" w:type="dxa"/>
          </w:tcMar>
          <w:vAlign w:val="center"/>
        </w:tcPr>
        <w:p w14:paraId="5060AB35" w14:textId="77777777" w:rsidR="00073471" w:rsidRDefault="00073471">
          <w:pPr>
            <w:spacing w:after="0"/>
          </w:pPr>
        </w:p>
      </w:tc>
      <w:tc>
        <w:tcPr>
          <w:tcW w:w="2976" w:type="dxa"/>
          <w:shd w:val="clear" w:color="auto" w:fill="EC7D23"/>
          <w:tcMar>
            <w:top w:w="0" w:type="dxa"/>
            <w:left w:w="0" w:type="dxa"/>
            <w:bottom w:w="0" w:type="dxa"/>
            <w:right w:w="0" w:type="dxa"/>
          </w:tcMar>
          <w:vAlign w:val="center"/>
        </w:tcPr>
        <w:p w14:paraId="279500B9" w14:textId="77777777" w:rsidR="00073471" w:rsidRDefault="00073471">
          <w:pPr>
            <w:spacing w:after="0"/>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A4840" w14:textId="77777777" w:rsidR="00E17A7F" w:rsidRDefault="00E17A7F">
      <w:pPr>
        <w:spacing w:after="0" w:line="240" w:lineRule="auto"/>
      </w:pPr>
      <w:r>
        <w:separator/>
      </w:r>
    </w:p>
  </w:footnote>
  <w:footnote w:type="continuationSeparator" w:id="0">
    <w:p w14:paraId="4AE4A84A" w14:textId="77777777" w:rsidR="00E17A7F" w:rsidRDefault="00E17A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C07A4" w14:textId="77777777" w:rsidR="000F1241" w:rsidRDefault="000F124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350CE" w14:textId="77777777" w:rsidR="00073471" w:rsidRDefault="00073471">
    <w:pPr>
      <w:pStyle w:val="Koptekst"/>
    </w:pPr>
  </w:p>
  <w:p w14:paraId="521FDEA1" w14:textId="77777777" w:rsidR="00073471" w:rsidRDefault="00073471">
    <w:pPr>
      <w:spacing w:after="0"/>
    </w:pPr>
  </w:p>
  <w:tbl>
    <w:tblPr>
      <w:tblW w:w="11906" w:type="dxa"/>
      <w:jc w:val="center"/>
      <w:tblBorders>
        <w:top w:val="nil"/>
        <w:left w:val="nil"/>
        <w:bottom w:val="nil"/>
        <w:right w:val="nil"/>
        <w:insideH w:val="nil"/>
        <w:insideV w:val="nil"/>
      </w:tblBorders>
      <w:tblLayout w:type="fixed"/>
      <w:tblLook w:val="04A0" w:firstRow="1" w:lastRow="0" w:firstColumn="1" w:lastColumn="0" w:noHBand="0" w:noVBand="1"/>
    </w:tblPr>
    <w:tblGrid>
      <w:gridCol w:w="2976"/>
      <w:gridCol w:w="2976"/>
      <w:gridCol w:w="2977"/>
      <w:gridCol w:w="2977"/>
    </w:tblGrid>
    <w:tr w:rsidR="00073471" w14:paraId="6BC85CC0" w14:textId="77777777">
      <w:trPr>
        <w:trHeight w:hRule="exact" w:val="130"/>
        <w:jc w:val="center"/>
      </w:trPr>
      <w:tc>
        <w:tcPr>
          <w:tcW w:w="2976" w:type="dxa"/>
          <w:shd w:val="clear" w:color="auto" w:fill="AE2081"/>
          <w:tcMar>
            <w:top w:w="0" w:type="dxa"/>
            <w:left w:w="0" w:type="dxa"/>
            <w:bottom w:w="0" w:type="dxa"/>
            <w:right w:w="0" w:type="dxa"/>
          </w:tcMar>
          <w:vAlign w:val="center"/>
        </w:tcPr>
        <w:p w14:paraId="2BACA0A1" w14:textId="77777777" w:rsidR="00073471" w:rsidRDefault="00073471">
          <w:pPr>
            <w:spacing w:after="0"/>
          </w:pPr>
        </w:p>
      </w:tc>
      <w:tc>
        <w:tcPr>
          <w:tcW w:w="2976" w:type="dxa"/>
          <w:shd w:val="clear" w:color="auto" w:fill="A8AF37"/>
          <w:tcMar>
            <w:top w:w="0" w:type="dxa"/>
            <w:left w:w="0" w:type="dxa"/>
            <w:bottom w:w="0" w:type="dxa"/>
            <w:right w:w="0" w:type="dxa"/>
          </w:tcMar>
          <w:vAlign w:val="center"/>
        </w:tcPr>
        <w:p w14:paraId="189B07AC" w14:textId="77777777" w:rsidR="00073471" w:rsidRDefault="00073471">
          <w:pPr>
            <w:spacing w:after="0"/>
          </w:pPr>
        </w:p>
      </w:tc>
      <w:tc>
        <w:tcPr>
          <w:tcW w:w="2976" w:type="dxa"/>
          <w:shd w:val="clear" w:color="auto" w:fill="4CBCC5"/>
          <w:tcMar>
            <w:top w:w="0" w:type="dxa"/>
            <w:left w:w="0" w:type="dxa"/>
            <w:bottom w:w="0" w:type="dxa"/>
            <w:right w:w="0" w:type="dxa"/>
          </w:tcMar>
          <w:vAlign w:val="center"/>
        </w:tcPr>
        <w:p w14:paraId="0E821A65" w14:textId="77777777" w:rsidR="00073471" w:rsidRDefault="00073471">
          <w:pPr>
            <w:spacing w:after="0"/>
          </w:pPr>
        </w:p>
      </w:tc>
      <w:tc>
        <w:tcPr>
          <w:tcW w:w="2976" w:type="dxa"/>
          <w:shd w:val="clear" w:color="auto" w:fill="EC7D23"/>
          <w:tcMar>
            <w:top w:w="0" w:type="dxa"/>
            <w:left w:w="0" w:type="dxa"/>
            <w:bottom w:w="0" w:type="dxa"/>
            <w:right w:w="0" w:type="dxa"/>
          </w:tcMar>
          <w:vAlign w:val="center"/>
        </w:tcPr>
        <w:p w14:paraId="303B3E0E" w14:textId="77777777" w:rsidR="00073471" w:rsidRDefault="00073471">
          <w:pPr>
            <w:spacing w:after="0"/>
          </w:pPr>
        </w:p>
      </w:tc>
    </w:tr>
  </w:tbl>
  <w:p w14:paraId="009B1E66" w14:textId="5B9062E9" w:rsidR="00073471" w:rsidRDefault="00073471" w:rsidP="0011428F">
    <w:pPr>
      <w:spacing w:before="60" w:after="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FF6BC" w14:textId="77777777" w:rsidR="00073471" w:rsidRDefault="00073471">
    <w:pPr>
      <w:pStyle w:val="Koptekst"/>
    </w:pPr>
  </w:p>
  <w:p w14:paraId="1A593742" w14:textId="77777777" w:rsidR="00073471" w:rsidRDefault="00073471">
    <w:pPr>
      <w:spacing w:after="0"/>
    </w:pPr>
  </w:p>
  <w:tbl>
    <w:tblPr>
      <w:tblW w:w="11906" w:type="dxa"/>
      <w:jc w:val="center"/>
      <w:tblBorders>
        <w:top w:val="nil"/>
        <w:left w:val="nil"/>
        <w:bottom w:val="nil"/>
        <w:right w:val="nil"/>
        <w:insideH w:val="nil"/>
        <w:insideV w:val="nil"/>
      </w:tblBorders>
      <w:tblLayout w:type="fixed"/>
      <w:tblLook w:val="04A0" w:firstRow="1" w:lastRow="0" w:firstColumn="1" w:lastColumn="0" w:noHBand="0" w:noVBand="1"/>
    </w:tblPr>
    <w:tblGrid>
      <w:gridCol w:w="2976"/>
      <w:gridCol w:w="2976"/>
      <w:gridCol w:w="2977"/>
      <w:gridCol w:w="2977"/>
    </w:tblGrid>
    <w:tr w:rsidR="00073471" w14:paraId="4FB7A43B" w14:textId="77777777">
      <w:trPr>
        <w:trHeight w:hRule="exact" w:val="430"/>
        <w:jc w:val="center"/>
      </w:trPr>
      <w:tc>
        <w:tcPr>
          <w:tcW w:w="2976" w:type="dxa"/>
          <w:shd w:val="clear" w:color="auto" w:fill="AE2081"/>
          <w:tcMar>
            <w:top w:w="0" w:type="dxa"/>
            <w:left w:w="0" w:type="dxa"/>
            <w:bottom w:w="0" w:type="dxa"/>
            <w:right w:w="0" w:type="dxa"/>
          </w:tcMar>
          <w:vAlign w:val="center"/>
        </w:tcPr>
        <w:p w14:paraId="6BA991DA" w14:textId="77777777" w:rsidR="00073471" w:rsidRDefault="00073471">
          <w:pPr>
            <w:spacing w:after="0"/>
          </w:pPr>
        </w:p>
      </w:tc>
      <w:tc>
        <w:tcPr>
          <w:tcW w:w="2976" w:type="dxa"/>
          <w:shd w:val="clear" w:color="auto" w:fill="A8AF37"/>
          <w:tcMar>
            <w:top w:w="0" w:type="dxa"/>
            <w:left w:w="0" w:type="dxa"/>
            <w:bottom w:w="0" w:type="dxa"/>
            <w:right w:w="0" w:type="dxa"/>
          </w:tcMar>
          <w:vAlign w:val="center"/>
        </w:tcPr>
        <w:p w14:paraId="634D3ED8" w14:textId="77777777" w:rsidR="00073471" w:rsidRDefault="00073471">
          <w:pPr>
            <w:spacing w:after="0"/>
          </w:pPr>
        </w:p>
      </w:tc>
      <w:tc>
        <w:tcPr>
          <w:tcW w:w="2976" w:type="dxa"/>
          <w:shd w:val="clear" w:color="auto" w:fill="4CBCC5"/>
          <w:tcMar>
            <w:top w:w="0" w:type="dxa"/>
            <w:left w:w="0" w:type="dxa"/>
            <w:bottom w:w="0" w:type="dxa"/>
            <w:right w:w="0" w:type="dxa"/>
          </w:tcMar>
          <w:vAlign w:val="center"/>
        </w:tcPr>
        <w:p w14:paraId="2570DEFA" w14:textId="77777777" w:rsidR="00073471" w:rsidRDefault="00073471">
          <w:pPr>
            <w:spacing w:after="0"/>
          </w:pPr>
        </w:p>
      </w:tc>
      <w:tc>
        <w:tcPr>
          <w:tcW w:w="2976" w:type="dxa"/>
          <w:shd w:val="clear" w:color="auto" w:fill="EC7D23"/>
          <w:tcMar>
            <w:top w:w="0" w:type="dxa"/>
            <w:left w:w="0" w:type="dxa"/>
            <w:bottom w:w="0" w:type="dxa"/>
            <w:right w:w="0" w:type="dxa"/>
          </w:tcMar>
          <w:vAlign w:val="center"/>
        </w:tcPr>
        <w:p w14:paraId="7626F5FB" w14:textId="77777777" w:rsidR="00073471" w:rsidRDefault="00073471">
          <w:pPr>
            <w:spacing w:after="0"/>
          </w:pPr>
        </w:p>
      </w:tc>
    </w:tr>
  </w:tbl>
  <w:p w14:paraId="532443A0" w14:textId="4964208E" w:rsidR="00073471" w:rsidRDefault="00073471">
    <w:pPr>
      <w:spacing w:before="10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00380C7F"/>
    <w:multiLevelType w:val="multilevel"/>
    <w:tmpl w:val="0ED67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0AA2B5D"/>
    <w:multiLevelType w:val="multilevel"/>
    <w:tmpl w:val="9A3A4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BA278FE"/>
    <w:multiLevelType w:val="multilevel"/>
    <w:tmpl w:val="EC204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692849"/>
    <w:multiLevelType w:val="multilevel"/>
    <w:tmpl w:val="7D1C0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045B9D"/>
    <w:multiLevelType w:val="multilevel"/>
    <w:tmpl w:val="D5E40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470770"/>
    <w:multiLevelType w:val="multilevel"/>
    <w:tmpl w:val="00889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EC3C76"/>
    <w:multiLevelType w:val="multilevel"/>
    <w:tmpl w:val="908A7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C427D4"/>
    <w:multiLevelType w:val="multilevel"/>
    <w:tmpl w:val="5B10C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2E7908"/>
    <w:multiLevelType w:val="hybridMultilevel"/>
    <w:tmpl w:val="D500E138"/>
    <w:lvl w:ilvl="0" w:tplc="DC9027A0">
      <w:start w:val="1"/>
      <w:numFmt w:val="bullet"/>
      <w:lvlText w:val=""/>
      <w:lvlJc w:val="left"/>
      <w:pPr>
        <w:ind w:left="360" w:hanging="360"/>
      </w:pPr>
      <w:rPr>
        <w:rFonts w:ascii="Symbol" w:hAnsi="Symbol" w:hint="default"/>
        <w:color w:val="AE2081"/>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8" w15:restartNumberingAfterBreak="0">
    <w:nsid w:val="48EE08FC"/>
    <w:multiLevelType w:val="multilevel"/>
    <w:tmpl w:val="ABA68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EC29E9"/>
    <w:multiLevelType w:val="multilevel"/>
    <w:tmpl w:val="2F482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2F2A36"/>
    <w:multiLevelType w:val="multilevel"/>
    <w:tmpl w:val="31529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4F52F0"/>
    <w:multiLevelType w:val="hybridMultilevel"/>
    <w:tmpl w:val="2AF8EB0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78C90F22"/>
    <w:multiLevelType w:val="multilevel"/>
    <w:tmpl w:val="735CF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2158188">
    <w:abstractNumId w:val="8"/>
  </w:num>
  <w:num w:numId="2" w16cid:durableId="1562524593">
    <w:abstractNumId w:val="6"/>
  </w:num>
  <w:num w:numId="3" w16cid:durableId="1729645058">
    <w:abstractNumId w:val="5"/>
  </w:num>
  <w:num w:numId="4" w16cid:durableId="1590965362">
    <w:abstractNumId w:val="4"/>
  </w:num>
  <w:num w:numId="5" w16cid:durableId="1349217899">
    <w:abstractNumId w:val="7"/>
  </w:num>
  <w:num w:numId="6" w16cid:durableId="265383988">
    <w:abstractNumId w:val="3"/>
  </w:num>
  <w:num w:numId="7" w16cid:durableId="66458285">
    <w:abstractNumId w:val="2"/>
  </w:num>
  <w:num w:numId="8" w16cid:durableId="15928001">
    <w:abstractNumId w:val="1"/>
  </w:num>
  <w:num w:numId="9" w16cid:durableId="1398167579">
    <w:abstractNumId w:val="0"/>
  </w:num>
  <w:num w:numId="10" w16cid:durableId="263421121">
    <w:abstractNumId w:val="17"/>
  </w:num>
  <w:num w:numId="11" w16cid:durableId="1955596173">
    <w:abstractNumId w:val="21"/>
  </w:num>
  <w:num w:numId="12" w16cid:durableId="1025519820">
    <w:abstractNumId w:val="22"/>
  </w:num>
  <w:num w:numId="13" w16cid:durableId="1836872712">
    <w:abstractNumId w:val="15"/>
  </w:num>
  <w:num w:numId="14" w16cid:durableId="1005790987">
    <w:abstractNumId w:val="14"/>
  </w:num>
  <w:num w:numId="15" w16cid:durableId="773481709">
    <w:abstractNumId w:val="10"/>
  </w:num>
  <w:num w:numId="16" w16cid:durableId="1166359796">
    <w:abstractNumId w:val="13"/>
  </w:num>
  <w:num w:numId="17" w16cid:durableId="985668041">
    <w:abstractNumId w:val="11"/>
  </w:num>
  <w:num w:numId="18" w16cid:durableId="1726677523">
    <w:abstractNumId w:val="9"/>
  </w:num>
  <w:num w:numId="19" w16cid:durableId="337852995">
    <w:abstractNumId w:val="16"/>
  </w:num>
  <w:num w:numId="20" w16cid:durableId="1093942133">
    <w:abstractNumId w:val="19"/>
  </w:num>
  <w:num w:numId="21" w16cid:durableId="427308013">
    <w:abstractNumId w:val="18"/>
  </w:num>
  <w:num w:numId="22" w16cid:durableId="574512828">
    <w:abstractNumId w:val="20"/>
  </w:num>
  <w:num w:numId="23" w16cid:durableId="112015278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588C"/>
    <w:rsid w:val="00017277"/>
    <w:rsid w:val="000225E9"/>
    <w:rsid w:val="00030D3B"/>
    <w:rsid w:val="0003144D"/>
    <w:rsid w:val="00031E6E"/>
    <w:rsid w:val="00034616"/>
    <w:rsid w:val="000557B7"/>
    <w:rsid w:val="0006063C"/>
    <w:rsid w:val="00064E98"/>
    <w:rsid w:val="00064F02"/>
    <w:rsid w:val="00070B17"/>
    <w:rsid w:val="00073471"/>
    <w:rsid w:val="000751DB"/>
    <w:rsid w:val="000A0EBA"/>
    <w:rsid w:val="000C24F4"/>
    <w:rsid w:val="000C4F8B"/>
    <w:rsid w:val="000C5F53"/>
    <w:rsid w:val="000E3F8A"/>
    <w:rsid w:val="000F1241"/>
    <w:rsid w:val="000F56CF"/>
    <w:rsid w:val="00107D39"/>
    <w:rsid w:val="00113F65"/>
    <w:rsid w:val="0011428F"/>
    <w:rsid w:val="00120104"/>
    <w:rsid w:val="001203A6"/>
    <w:rsid w:val="0013054C"/>
    <w:rsid w:val="00141D9D"/>
    <w:rsid w:val="0015074B"/>
    <w:rsid w:val="001532D9"/>
    <w:rsid w:val="00155684"/>
    <w:rsid w:val="00160364"/>
    <w:rsid w:val="00162B46"/>
    <w:rsid w:val="00164F82"/>
    <w:rsid w:val="00197C69"/>
    <w:rsid w:val="001D3D6F"/>
    <w:rsid w:val="001D4E14"/>
    <w:rsid w:val="001D4FEE"/>
    <w:rsid w:val="001E440C"/>
    <w:rsid w:val="001E6CC9"/>
    <w:rsid w:val="00234B09"/>
    <w:rsid w:val="00254184"/>
    <w:rsid w:val="00260380"/>
    <w:rsid w:val="00270627"/>
    <w:rsid w:val="002907A0"/>
    <w:rsid w:val="0029639D"/>
    <w:rsid w:val="002B0A5E"/>
    <w:rsid w:val="002B1A7E"/>
    <w:rsid w:val="002C4726"/>
    <w:rsid w:val="002C792E"/>
    <w:rsid w:val="002D64BA"/>
    <w:rsid w:val="002E5182"/>
    <w:rsid w:val="0030275E"/>
    <w:rsid w:val="003067D7"/>
    <w:rsid w:val="00306DC5"/>
    <w:rsid w:val="003224DB"/>
    <w:rsid w:val="00326F72"/>
    <w:rsid w:val="00326F90"/>
    <w:rsid w:val="0036388C"/>
    <w:rsid w:val="0038459C"/>
    <w:rsid w:val="00390349"/>
    <w:rsid w:val="003B790F"/>
    <w:rsid w:val="003C07FE"/>
    <w:rsid w:val="003C3DE9"/>
    <w:rsid w:val="003D11E0"/>
    <w:rsid w:val="003D2E5D"/>
    <w:rsid w:val="003F5F66"/>
    <w:rsid w:val="0040199C"/>
    <w:rsid w:val="004154D1"/>
    <w:rsid w:val="00421DF7"/>
    <w:rsid w:val="004224DF"/>
    <w:rsid w:val="00427427"/>
    <w:rsid w:val="004352BC"/>
    <w:rsid w:val="00463270"/>
    <w:rsid w:val="00470B5E"/>
    <w:rsid w:val="00480E8B"/>
    <w:rsid w:val="00481810"/>
    <w:rsid w:val="004A570F"/>
    <w:rsid w:val="004E1613"/>
    <w:rsid w:val="004E4B34"/>
    <w:rsid w:val="005018F3"/>
    <w:rsid w:val="00502832"/>
    <w:rsid w:val="00510D75"/>
    <w:rsid w:val="00530085"/>
    <w:rsid w:val="00540947"/>
    <w:rsid w:val="00556ECC"/>
    <w:rsid w:val="00562694"/>
    <w:rsid w:val="0057254B"/>
    <w:rsid w:val="005B4627"/>
    <w:rsid w:val="005C31D0"/>
    <w:rsid w:val="005C46F0"/>
    <w:rsid w:val="005D385E"/>
    <w:rsid w:val="005D706C"/>
    <w:rsid w:val="005F61A6"/>
    <w:rsid w:val="00605258"/>
    <w:rsid w:val="00613263"/>
    <w:rsid w:val="00614D35"/>
    <w:rsid w:val="00636F4A"/>
    <w:rsid w:val="00640869"/>
    <w:rsid w:val="0065754D"/>
    <w:rsid w:val="00661B99"/>
    <w:rsid w:val="00662340"/>
    <w:rsid w:val="00682A7C"/>
    <w:rsid w:val="0069471E"/>
    <w:rsid w:val="006A1548"/>
    <w:rsid w:val="006B3417"/>
    <w:rsid w:val="006E31D4"/>
    <w:rsid w:val="007047B1"/>
    <w:rsid w:val="007057A0"/>
    <w:rsid w:val="00710386"/>
    <w:rsid w:val="00721C13"/>
    <w:rsid w:val="007361CB"/>
    <w:rsid w:val="00753564"/>
    <w:rsid w:val="00760179"/>
    <w:rsid w:val="00787D51"/>
    <w:rsid w:val="007E0976"/>
    <w:rsid w:val="007E2267"/>
    <w:rsid w:val="007E640B"/>
    <w:rsid w:val="00821EE3"/>
    <w:rsid w:val="00833BF0"/>
    <w:rsid w:val="008377D7"/>
    <w:rsid w:val="00846D3A"/>
    <w:rsid w:val="008503F0"/>
    <w:rsid w:val="00852F80"/>
    <w:rsid w:val="0086369F"/>
    <w:rsid w:val="00864063"/>
    <w:rsid w:val="0088287F"/>
    <w:rsid w:val="008904EF"/>
    <w:rsid w:val="0089295B"/>
    <w:rsid w:val="00896A2D"/>
    <w:rsid w:val="008A314B"/>
    <w:rsid w:val="008B3F7D"/>
    <w:rsid w:val="008B6953"/>
    <w:rsid w:val="008C4480"/>
    <w:rsid w:val="008C4F48"/>
    <w:rsid w:val="008C6FAD"/>
    <w:rsid w:val="00905F58"/>
    <w:rsid w:val="00910B46"/>
    <w:rsid w:val="00916FCC"/>
    <w:rsid w:val="0092405E"/>
    <w:rsid w:val="00940F3F"/>
    <w:rsid w:val="00951C40"/>
    <w:rsid w:val="009567BB"/>
    <w:rsid w:val="00961E28"/>
    <w:rsid w:val="00962145"/>
    <w:rsid w:val="009670CB"/>
    <w:rsid w:val="009773A1"/>
    <w:rsid w:val="009929C6"/>
    <w:rsid w:val="009934E0"/>
    <w:rsid w:val="009A0066"/>
    <w:rsid w:val="009A0F21"/>
    <w:rsid w:val="009A37B5"/>
    <w:rsid w:val="009B6B6D"/>
    <w:rsid w:val="009C2AF9"/>
    <w:rsid w:val="009D2B9F"/>
    <w:rsid w:val="009D382F"/>
    <w:rsid w:val="009D7526"/>
    <w:rsid w:val="009E5064"/>
    <w:rsid w:val="009F1FB8"/>
    <w:rsid w:val="009F35FD"/>
    <w:rsid w:val="009F5559"/>
    <w:rsid w:val="00A055BF"/>
    <w:rsid w:val="00A06BA2"/>
    <w:rsid w:val="00A1715B"/>
    <w:rsid w:val="00A2177A"/>
    <w:rsid w:val="00A218BD"/>
    <w:rsid w:val="00A30B1F"/>
    <w:rsid w:val="00A335BE"/>
    <w:rsid w:val="00A51FB8"/>
    <w:rsid w:val="00A53FFD"/>
    <w:rsid w:val="00A60A10"/>
    <w:rsid w:val="00A638CD"/>
    <w:rsid w:val="00A85BD3"/>
    <w:rsid w:val="00A87826"/>
    <w:rsid w:val="00AA1983"/>
    <w:rsid w:val="00AA1D8D"/>
    <w:rsid w:val="00AA694A"/>
    <w:rsid w:val="00AC7954"/>
    <w:rsid w:val="00AC7F2E"/>
    <w:rsid w:val="00AD65F2"/>
    <w:rsid w:val="00AE130F"/>
    <w:rsid w:val="00AE154E"/>
    <w:rsid w:val="00B035F6"/>
    <w:rsid w:val="00B05035"/>
    <w:rsid w:val="00B06B6B"/>
    <w:rsid w:val="00B13E5E"/>
    <w:rsid w:val="00B16FFC"/>
    <w:rsid w:val="00B2137C"/>
    <w:rsid w:val="00B255AF"/>
    <w:rsid w:val="00B348B6"/>
    <w:rsid w:val="00B47730"/>
    <w:rsid w:val="00B53E6E"/>
    <w:rsid w:val="00B56AFE"/>
    <w:rsid w:val="00B70FB7"/>
    <w:rsid w:val="00B766C7"/>
    <w:rsid w:val="00B77E34"/>
    <w:rsid w:val="00B84F90"/>
    <w:rsid w:val="00B85D03"/>
    <w:rsid w:val="00BC4C53"/>
    <w:rsid w:val="00BC57EE"/>
    <w:rsid w:val="00BD3121"/>
    <w:rsid w:val="00BE2FC5"/>
    <w:rsid w:val="00BE698C"/>
    <w:rsid w:val="00BF4D82"/>
    <w:rsid w:val="00BF648F"/>
    <w:rsid w:val="00C04A6E"/>
    <w:rsid w:val="00C17199"/>
    <w:rsid w:val="00C3598A"/>
    <w:rsid w:val="00C40C40"/>
    <w:rsid w:val="00C4797E"/>
    <w:rsid w:val="00C5155C"/>
    <w:rsid w:val="00C51BE6"/>
    <w:rsid w:val="00C61DF1"/>
    <w:rsid w:val="00C857E5"/>
    <w:rsid w:val="00C95086"/>
    <w:rsid w:val="00CA2E21"/>
    <w:rsid w:val="00CA78C2"/>
    <w:rsid w:val="00CB0664"/>
    <w:rsid w:val="00CB2727"/>
    <w:rsid w:val="00CB6C4F"/>
    <w:rsid w:val="00CC15C5"/>
    <w:rsid w:val="00CC1D3E"/>
    <w:rsid w:val="00CC3AC9"/>
    <w:rsid w:val="00CC3F7A"/>
    <w:rsid w:val="00CC7667"/>
    <w:rsid w:val="00CF183C"/>
    <w:rsid w:val="00CF508D"/>
    <w:rsid w:val="00CF64DB"/>
    <w:rsid w:val="00D02419"/>
    <w:rsid w:val="00D1517D"/>
    <w:rsid w:val="00D31A66"/>
    <w:rsid w:val="00D57206"/>
    <w:rsid w:val="00D64605"/>
    <w:rsid w:val="00D93F76"/>
    <w:rsid w:val="00D94494"/>
    <w:rsid w:val="00D94F4A"/>
    <w:rsid w:val="00DB2A4F"/>
    <w:rsid w:val="00DB2DB9"/>
    <w:rsid w:val="00DB7C92"/>
    <w:rsid w:val="00DD1E5C"/>
    <w:rsid w:val="00DD4D36"/>
    <w:rsid w:val="00DD75FB"/>
    <w:rsid w:val="00DE184F"/>
    <w:rsid w:val="00DF2F49"/>
    <w:rsid w:val="00E136C4"/>
    <w:rsid w:val="00E15EAC"/>
    <w:rsid w:val="00E16BE4"/>
    <w:rsid w:val="00E17A7F"/>
    <w:rsid w:val="00E30A67"/>
    <w:rsid w:val="00E32C7A"/>
    <w:rsid w:val="00E41395"/>
    <w:rsid w:val="00E42A56"/>
    <w:rsid w:val="00E86F8D"/>
    <w:rsid w:val="00EB17EF"/>
    <w:rsid w:val="00EB487D"/>
    <w:rsid w:val="00EC20F7"/>
    <w:rsid w:val="00ED0CC8"/>
    <w:rsid w:val="00EE0AAF"/>
    <w:rsid w:val="00EF28B1"/>
    <w:rsid w:val="00EF438A"/>
    <w:rsid w:val="00F269C9"/>
    <w:rsid w:val="00F357AB"/>
    <w:rsid w:val="00F376F0"/>
    <w:rsid w:val="00F437DC"/>
    <w:rsid w:val="00F47BB9"/>
    <w:rsid w:val="00F82D8A"/>
    <w:rsid w:val="00F86567"/>
    <w:rsid w:val="00F87A7A"/>
    <w:rsid w:val="00F93BCD"/>
    <w:rsid w:val="00F955E2"/>
    <w:rsid w:val="00FB778F"/>
    <w:rsid w:val="00FC34D7"/>
    <w:rsid w:val="00FC4067"/>
    <w:rsid w:val="00FC6744"/>
    <w:rsid w:val="00FC693F"/>
    <w:rsid w:val="00FD4157"/>
    <w:rsid w:val="00FD501F"/>
    <w:rsid w:val="00FE4270"/>
    <w:rsid w:val="00FE68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6F63CF"/>
  <w14:defaultImageDpi w14:val="300"/>
  <w15:docId w15:val="{C6F334EE-061E-45BD-BF50-FE323F352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20" w:line="269" w:lineRule="auto"/>
    </w:pPr>
    <w:rPr>
      <w:rFonts w:ascii="Trebuchet MS" w:eastAsia="Trebuchet MS" w:hAnsi="Trebuchet MS"/>
      <w:color w:val="2D3E4E"/>
      <w:sz w:val="20"/>
      <w:lang w:val="nl-NL"/>
    </w:rPr>
  </w:style>
  <w:style w:type="paragraph" w:styleId="Kop1">
    <w:name w:val="heading 1"/>
    <w:basedOn w:val="Standaard"/>
    <w:next w:val="Standaard"/>
    <w:link w:val="Kop1Char"/>
    <w:uiPriority w:val="9"/>
    <w:qFormat/>
    <w:rsid w:val="00FC693F"/>
    <w:pPr>
      <w:keepNext/>
      <w:keepLines/>
      <w:spacing w:before="320" w:after="160"/>
      <w:outlineLvl w:val="0"/>
    </w:pPr>
    <w:rPr>
      <w:rFonts w:asciiTheme="majorHAnsi" w:eastAsiaTheme="majorEastAsia" w:hAnsiTheme="majorHAnsi" w:cstheme="majorBidi"/>
      <w:b/>
      <w:bCs/>
      <w:color w:val="AE2081"/>
      <w:sz w:val="36"/>
      <w:szCs w:val="28"/>
    </w:rPr>
  </w:style>
  <w:style w:type="paragraph" w:styleId="Kop2">
    <w:name w:val="heading 2"/>
    <w:basedOn w:val="Standaard"/>
    <w:next w:val="Standaard"/>
    <w:link w:val="Kop2Char"/>
    <w:uiPriority w:val="9"/>
    <w:unhideWhenUsed/>
    <w:qFormat/>
    <w:rsid w:val="00FC693F"/>
    <w:pPr>
      <w:keepNext/>
      <w:keepLines/>
      <w:spacing w:before="240" w:after="100"/>
      <w:outlineLvl w:val="1"/>
    </w:pPr>
    <w:rPr>
      <w:rFonts w:asciiTheme="majorHAnsi" w:eastAsiaTheme="majorEastAsia" w:hAnsiTheme="majorHAnsi" w:cstheme="majorBidi"/>
      <w:b/>
      <w:bCs/>
      <w:color w:val="4CBCC5"/>
      <w:sz w:val="26"/>
      <w:szCs w:val="26"/>
    </w:rPr>
  </w:style>
  <w:style w:type="paragraph" w:styleId="Kop3">
    <w:name w:val="heading 3"/>
    <w:basedOn w:val="Standaard"/>
    <w:next w:val="Standaard"/>
    <w:link w:val="Kop3Char"/>
    <w:uiPriority w:val="9"/>
    <w:unhideWhenUsed/>
    <w:qFormat/>
    <w:rsid w:val="00FC693F"/>
    <w:pPr>
      <w:keepNext/>
      <w:keepLines/>
      <w:spacing w:before="160" w:after="60"/>
      <w:outlineLvl w:val="2"/>
    </w:pPr>
    <w:rPr>
      <w:rFonts w:asciiTheme="majorHAnsi" w:eastAsiaTheme="majorEastAsia" w:hAnsiTheme="majorHAnsi" w:cstheme="majorBidi"/>
      <w:b/>
      <w:bCs/>
      <w:color w:val="EC7D23"/>
      <w:sz w:val="22"/>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b/>
      <w:spacing w:val="5"/>
      <w:kern w:val="28"/>
      <w:sz w:val="56"/>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spacing w:after="280"/>
    </w:pPr>
    <w:rPr>
      <w:rFonts w:asciiTheme="majorHAnsi" w:eastAsiaTheme="majorEastAsia" w:hAnsiTheme="majorHAnsi" w:cstheme="majorBidi"/>
      <w:b/>
      <w:i/>
      <w:iCs/>
      <w:color w:val="9AA6AF"/>
      <w:spacing w:val="15"/>
      <w:sz w:val="26"/>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link w:val="LijstalineaChar"/>
    <w:uiPriority w:val="34"/>
    <w:qFormat/>
    <w:rsid w:val="00FC693F"/>
    <w:pPr>
      <w:ind w:left="720"/>
      <w:contextualSpacing/>
    </w:pPr>
  </w:style>
  <w:style w:type="paragraph" w:styleId="Plattetekst">
    <w:name w:val="Body Text"/>
    <w:basedOn w:val="Standaard"/>
    <w:link w:val="PlattetekstChar"/>
    <w:uiPriority w:val="99"/>
    <w:unhideWhenUsed/>
    <w:rsid w:val="00AA1D8D"/>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ind w:left="360"/>
      <w:contextualSpacing/>
    </w:pPr>
  </w:style>
  <w:style w:type="paragraph" w:styleId="Lijstvoortzetting2">
    <w:name w:val="List Continue 2"/>
    <w:basedOn w:val="Standaard"/>
    <w:uiPriority w:val="99"/>
    <w:unhideWhenUsed/>
    <w:rsid w:val="0029639D"/>
    <w:pPr>
      <w:ind w:left="720"/>
      <w:contextualSpacing/>
    </w:pPr>
  </w:style>
  <w:style w:type="paragraph" w:styleId="Lijstvoortzetting3">
    <w:name w:val="List Continue 3"/>
    <w:basedOn w:val="Standaard"/>
    <w:uiPriority w:val="99"/>
    <w:unhideWhenUsed/>
    <w:rsid w:val="0029639D"/>
    <w:pPr>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adertekst">
    <w:name w:val="Kadertekst"/>
    <w:rPr>
      <w:rFonts w:ascii="Trebuchet MS" w:hAnsi="Trebuchet MS"/>
      <w:color w:val="2D3E4E"/>
      <w:sz w:val="18"/>
    </w:rPr>
  </w:style>
  <w:style w:type="paragraph" w:customStyle="1" w:styleId="Bijschrift1">
    <w:name w:val="Bijschrift1"/>
    <w:rPr>
      <w:rFonts w:ascii="Trebuchet MS" w:hAnsi="Trebuchet MS"/>
      <w:i/>
      <w:color w:val="9AA6AF"/>
      <w:sz w:val="16"/>
    </w:rPr>
  </w:style>
  <w:style w:type="character" w:styleId="Hyperlink">
    <w:name w:val="Hyperlink"/>
    <w:basedOn w:val="Standaardalinea-lettertype"/>
    <w:uiPriority w:val="99"/>
    <w:unhideWhenUsed/>
    <w:rsid w:val="00846D3A"/>
    <w:rPr>
      <w:color w:val="0000FF" w:themeColor="hyperlink"/>
      <w:u w:val="single"/>
    </w:rPr>
  </w:style>
  <w:style w:type="character" w:customStyle="1" w:styleId="LijstalineaChar">
    <w:name w:val="Lijstalinea Char"/>
    <w:basedOn w:val="Standaardalinea-lettertype"/>
    <w:link w:val="Lijstalinea"/>
    <w:uiPriority w:val="34"/>
    <w:rsid w:val="00846D3A"/>
    <w:rPr>
      <w:rFonts w:ascii="Trebuchet MS" w:eastAsia="Trebuchet MS" w:hAnsi="Trebuchet MS"/>
      <w:color w:val="2D3E4E"/>
      <w:sz w:val="20"/>
      <w:lang w:val="nl-NL"/>
    </w:rPr>
  </w:style>
  <w:style w:type="character" w:styleId="Onopgelostemelding">
    <w:name w:val="Unresolved Mention"/>
    <w:basedOn w:val="Standaardalinea-lettertype"/>
    <w:uiPriority w:val="99"/>
    <w:semiHidden/>
    <w:unhideWhenUsed/>
    <w:rsid w:val="00846D3A"/>
    <w:rPr>
      <w:color w:val="605E5C"/>
      <w:shd w:val="clear" w:color="auto" w:fill="E1DFDD"/>
    </w:rPr>
  </w:style>
  <w:style w:type="character" w:styleId="GevolgdeHyperlink">
    <w:name w:val="FollowedHyperlink"/>
    <w:basedOn w:val="Standaardalinea-lettertype"/>
    <w:uiPriority w:val="99"/>
    <w:semiHidden/>
    <w:unhideWhenUsed/>
    <w:rsid w:val="008A314B"/>
    <w:rPr>
      <w:color w:val="800080" w:themeColor="followedHyperlink"/>
      <w:u w:val="single"/>
    </w:rPr>
  </w:style>
  <w:style w:type="character" w:styleId="Verwijzingopmerking">
    <w:name w:val="annotation reference"/>
    <w:basedOn w:val="Standaardalinea-lettertype"/>
    <w:uiPriority w:val="99"/>
    <w:semiHidden/>
    <w:unhideWhenUsed/>
    <w:rsid w:val="00CB6C4F"/>
    <w:rPr>
      <w:sz w:val="16"/>
      <w:szCs w:val="16"/>
    </w:rPr>
  </w:style>
  <w:style w:type="paragraph" w:styleId="Tekstopmerking">
    <w:name w:val="annotation text"/>
    <w:basedOn w:val="Standaard"/>
    <w:link w:val="TekstopmerkingChar"/>
    <w:uiPriority w:val="99"/>
    <w:unhideWhenUsed/>
    <w:rsid w:val="00CB6C4F"/>
    <w:pPr>
      <w:spacing w:line="240" w:lineRule="auto"/>
    </w:pPr>
    <w:rPr>
      <w:szCs w:val="20"/>
    </w:rPr>
  </w:style>
  <w:style w:type="character" w:customStyle="1" w:styleId="TekstopmerkingChar">
    <w:name w:val="Tekst opmerking Char"/>
    <w:basedOn w:val="Standaardalinea-lettertype"/>
    <w:link w:val="Tekstopmerking"/>
    <w:uiPriority w:val="99"/>
    <w:rsid w:val="00CB6C4F"/>
    <w:rPr>
      <w:rFonts w:ascii="Trebuchet MS" w:eastAsia="Trebuchet MS" w:hAnsi="Trebuchet MS"/>
      <w:color w:val="2D3E4E"/>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CB6C4F"/>
    <w:rPr>
      <w:b/>
      <w:bCs/>
    </w:rPr>
  </w:style>
  <w:style w:type="character" w:customStyle="1" w:styleId="OnderwerpvanopmerkingChar">
    <w:name w:val="Onderwerp van opmerking Char"/>
    <w:basedOn w:val="TekstopmerkingChar"/>
    <w:link w:val="Onderwerpvanopmerking"/>
    <w:uiPriority w:val="99"/>
    <w:semiHidden/>
    <w:rsid w:val="00CB6C4F"/>
    <w:rPr>
      <w:rFonts w:ascii="Trebuchet MS" w:eastAsia="Trebuchet MS" w:hAnsi="Trebuchet MS"/>
      <w:b/>
      <w:bCs/>
      <w:color w:val="2D3E4E"/>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cid:f_muwdqtsf1" TargetMode="External"/><Relationship Id="rId18" Type="http://schemas.openxmlformats.org/officeDocument/2006/relationships/image" Target="media/image6.png"/><Relationship Id="rId26" Type="http://schemas.openxmlformats.org/officeDocument/2006/relationships/hyperlink" Target="https://data-onderwijs.vlaanderen.be/documenten/bestanden/leerlingenfiche-6LO.pdf" TargetMode="External"/><Relationship Id="rId21" Type="http://schemas.openxmlformats.org/officeDocument/2006/relationships/image" Target="media/image9.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5.png"/><Relationship Id="rId25" Type="http://schemas.openxmlformats.org/officeDocument/2006/relationships/hyperlink" Target="https://pro.katholiekonderwijs.vlaanderen/hypothesekaarten-verken-samen-verklaringen-voor-toetsresultaten?" TargetMode="External"/><Relationship Id="rId33" Type="http://schemas.openxmlformats.org/officeDocument/2006/relationships/footer" Target="footer3.xml"/><Relationship Id="rId38"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image" Target="cid:f_muwdnjxn0" TargetMode="External"/><Relationship Id="rId20" Type="http://schemas.openxmlformats.org/officeDocument/2006/relationships/image" Target="media/image8.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1.png"/><Relationship Id="rId32" Type="http://schemas.openxmlformats.org/officeDocument/2006/relationships/header" Target="header3.xml"/><Relationship Id="rId37"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0.png"/><Relationship Id="rId28" Type="http://schemas.openxmlformats.org/officeDocument/2006/relationships/header" Target="header1.xml"/><Relationship Id="rId36" Type="http://schemas.openxmlformats.org/officeDocument/2006/relationships/customXml" Target="../customXml/item2.xml"/><Relationship Id="rId10" Type="http://schemas.openxmlformats.org/officeDocument/2006/relationships/hyperlink" Target="https://data-onderwijs.vlaanderen.be/documenten/bestanden/eindtermen-Nederlands-lo6-afname-2026.pdf" TargetMode="External"/><Relationship Id="rId19" Type="http://schemas.openxmlformats.org/officeDocument/2006/relationships/image" Target="media/image7.pn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steunpunttoetsen.be/wp-content/uploads/2024/06/Hoe-wordt-leesbegrip-getoetst.pdf" TargetMode="External"/><Relationship Id="rId14" Type="http://schemas.openxmlformats.org/officeDocument/2006/relationships/hyperlink" Target="https://www.vlaanderen.be/onderwijs-en-vorming/vlaamse-toetsen/info-voor-directies-en-personeel/feedback-voor-scholen/de-resultaten-begrijpen" TargetMode="External"/><Relationship Id="rId22" Type="http://schemas.openxmlformats.org/officeDocument/2006/relationships/oleObject" Target="embeddings/oleObject1.bin"/><Relationship Id="rId27" Type="http://schemas.openxmlformats.org/officeDocument/2006/relationships/hyperlink" Target="https://steunpunttoetsen.be/schoolfeedback-inzetten-voor-schoolontwikkeling/"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728E15A73930C4BACE6F8C0D51E357F" ma:contentTypeVersion="18" ma:contentTypeDescription="Create a new document." ma:contentTypeScope="" ma:versionID="d9bca2ea409812a4f1d53e93968ca4ae">
  <xsd:schema xmlns:xsd="http://www.w3.org/2001/XMLSchema" xmlns:xs="http://www.w3.org/2001/XMLSchema" xmlns:p="http://schemas.microsoft.com/office/2006/metadata/properties" xmlns:ns1="http://schemas.microsoft.com/sharepoint/v3" xmlns:ns2="149aef7c-c1a9-4b81-a15e-37fd8c0530dd" targetNamespace="http://schemas.microsoft.com/office/2006/metadata/properties" ma:root="true" ma:fieldsID="0ad456c17e56ec0f6bda4806a86fbff9" ns1:_="" ns2:_="">
    <xsd:import namespace="http://schemas.microsoft.com/sharepoint/v3"/>
    <xsd:import namespace="149aef7c-c1a9-4b81-a15e-37fd8c0530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Thema" minOccurs="0"/>
                <xsd:element ref="ns2:Internofextern" minOccurs="0"/>
                <xsd:element ref="ns1:AverageRating" minOccurs="0"/>
                <xsd:element ref="ns1:RatingCount" minOccurs="0"/>
                <xsd:element ref="ns1:RatedBy" minOccurs="0"/>
                <xsd:element ref="ns1:Ratings" minOccurs="0"/>
                <xsd:element ref="ns1:LikesCount" minOccurs="0"/>
                <xsd:element ref="ns1:LikedBy"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14" nillable="true" ma:displayName="Rating (0-5)" ma:decimals="2" ma:description="Average value of all the ratings that have been submitted" ma:internalName="AverageRating" ma:readOnly="true">
      <xsd:simpleType>
        <xsd:restriction base="dms:Number"/>
      </xsd:simpleType>
    </xsd:element>
    <xsd:element name="RatingCount" ma:index="15" nillable="true" ma:displayName="Number of Ratings" ma:decimals="0" ma:description="Number of ratings submitted" ma:internalName="RatingCount" ma:readOnly="true">
      <xsd:simpleType>
        <xsd:restriction base="dms:Number"/>
      </xsd:simpleType>
    </xsd:element>
    <xsd:element name="RatedBy" ma:index="16"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17" nillable="true" ma:displayName="User ratings" ma:description="User ratings for the item" ma:hidden="true" ma:internalName="Ratings">
      <xsd:simpleType>
        <xsd:restriction base="dms:Note"/>
      </xsd:simpleType>
    </xsd:element>
    <xsd:element name="LikesCount" ma:index="18" nillable="true" ma:displayName="Number of Likes" ma:internalName="LikesCount">
      <xsd:simpleType>
        <xsd:restriction base="dms:Unknown"/>
      </xsd:simpleType>
    </xsd:element>
    <xsd:element name="LikedBy" ma:index="19"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9aef7c-c1a9-4b81-a15e-37fd8c0530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Thema" ma:index="12" nillable="true" ma:displayName="Thema" ma:description="Waarover gaat dit?" ma:format="Dropdown" ma:internalName="Thema">
      <xsd:complexType>
        <xsd:complexContent>
          <xsd:extension base="dms:MultiChoice">
            <xsd:sequence>
              <xsd:element name="Value" maxOccurs="unbounded" minOccurs="0" nillable="true">
                <xsd:simpleType>
                  <xsd:restriction base="dms:Choice">
                    <xsd:enumeration value="Processen &amp; kwaliteitskaders"/>
                    <xsd:enumeration value="Data &amp; Indicatoren"/>
                    <xsd:enumeration value="Begeleidingsmaterialen"/>
                    <xsd:enumeration value="Beleidsdocumenten"/>
                    <xsd:enumeration value="Onderzooek"/>
                  </xsd:restriction>
                </xsd:simpleType>
              </xsd:element>
            </xsd:sequence>
          </xsd:extension>
        </xsd:complexContent>
      </xsd:complexType>
    </xsd:element>
    <xsd:element name="Internofextern" ma:index="13" nillable="true" ma:displayName="Intern of extern" ma:format="Dropdown" ma:internalName="Internofextern">
      <xsd:simpleType>
        <xsd:restriction base="dms:Choice">
          <xsd:enumeration value="Interne bron"/>
          <xsd:enumeration value="Externe bron"/>
          <xsd:enumeration value="Keuze 3"/>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44900684-5160-4c4d-8029-43da39098b3f"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Ratings xmlns="http://schemas.microsoft.com/sharepoint/v3" xsi:nil="true"/>
    <lcf76f155ced4ddcb4097134ff3c332f xmlns="149aef7c-c1a9-4b81-a15e-37fd8c0530dd">
      <Terms xmlns="http://schemas.microsoft.com/office/infopath/2007/PartnerControls"/>
    </lcf76f155ced4ddcb4097134ff3c332f>
    <LikedBy xmlns="http://schemas.microsoft.com/sharepoint/v3">
      <UserInfo>
        <DisplayName/>
        <AccountId xsi:nil="true"/>
        <AccountType/>
      </UserInfo>
    </LikedBy>
    <Thema xmlns="149aef7c-c1a9-4b81-a15e-37fd8c0530dd" xsi:nil="true"/>
    <Internofextern xmlns="149aef7c-c1a9-4b81-a15e-37fd8c0530dd" xsi:nil="true"/>
    <RatedBy xmlns="http://schemas.microsoft.com/sharepoint/v3">
      <UserInfo>
        <DisplayName/>
        <AccountId xsi:nil="true"/>
        <AccountType/>
      </UserInfo>
    </RatedBy>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4B5E9A8F-6499-4C77-96DE-0B1F6FACBF4B}"/>
</file>

<file path=customXml/itemProps3.xml><?xml version="1.0" encoding="utf-8"?>
<ds:datastoreItem xmlns:ds="http://schemas.openxmlformats.org/officeDocument/2006/customXml" ds:itemID="{67F441C1-7989-453C-8EE2-06F45E911732}"/>
</file>

<file path=customXml/itemProps4.xml><?xml version="1.0" encoding="utf-8"?>
<ds:datastoreItem xmlns:ds="http://schemas.openxmlformats.org/officeDocument/2006/customXml" ds:itemID="{8FD39368-FB67-4DC6-A14B-27C57AC9BD7F}"/>
</file>

<file path=docProps/app.xml><?xml version="1.0" encoding="utf-8"?>
<Properties xmlns="http://schemas.openxmlformats.org/officeDocument/2006/extended-properties" xmlns:vt="http://schemas.openxmlformats.org/officeDocument/2006/docPropsVTypes">
  <Template>Normal</Template>
  <TotalTime>14</TotalTime>
  <Pages>12</Pages>
  <Words>2024</Words>
  <Characters>11136</Characters>
  <Application>Microsoft Office Word</Application>
  <DocSecurity>0</DocSecurity>
  <Lines>92</Lines>
  <Paragraphs>26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Basisstramien begeleidingsdocument</vt:lpstr>
      <vt:lpstr/>
    </vt:vector>
  </TitlesOfParts>
  <Manager/>
  <Company/>
  <LinksUpToDate>false</LinksUpToDate>
  <CharactersWithSpaces>13134</CharactersWithSpaces>
  <SharedDoc>false</SharedDoc>
  <HyperlinkBase/>
  <HLinks>
    <vt:vector size="42" baseType="variant">
      <vt:variant>
        <vt:i4>5636097</vt:i4>
      </vt:variant>
      <vt:variant>
        <vt:i4>18</vt:i4>
      </vt:variant>
      <vt:variant>
        <vt:i4>0</vt:i4>
      </vt:variant>
      <vt:variant>
        <vt:i4>5</vt:i4>
      </vt:variant>
      <vt:variant>
        <vt:lpwstr>https://api.katholiekonderwijs.vlaanderen/proposals/c53b05f8-95df-4744-9446-0e3b8e250b2b/attachments/Stappenplan Vlaamse toetsen 2025 (1).pdf</vt:lpwstr>
      </vt:variant>
      <vt:variant>
        <vt:lpwstr/>
      </vt:variant>
      <vt:variant>
        <vt:i4>5439557</vt:i4>
      </vt:variant>
      <vt:variant>
        <vt:i4>15</vt:i4>
      </vt:variant>
      <vt:variant>
        <vt:i4>0</vt:i4>
      </vt:variant>
      <vt:variant>
        <vt:i4>5</vt:i4>
      </vt:variant>
      <vt:variant>
        <vt:lpwstr>https://steunpunttoetsen.be/schoolfeedback-inzetten-voor-schoolontwikkeling/</vt:lpwstr>
      </vt:variant>
      <vt:variant>
        <vt:lpwstr>/lessons/QVAfALLDge2ciVrBG-GymBgfjA7BZoXi</vt:lpwstr>
      </vt:variant>
      <vt:variant>
        <vt:i4>4587589</vt:i4>
      </vt:variant>
      <vt:variant>
        <vt:i4>12</vt:i4>
      </vt:variant>
      <vt:variant>
        <vt:i4>0</vt:i4>
      </vt:variant>
      <vt:variant>
        <vt:i4>5</vt:i4>
      </vt:variant>
      <vt:variant>
        <vt:lpwstr>https://data-onderwijs.vlaanderen.be/documenten/bestanden/leerlingenfiche-6LO.pdf</vt:lpwstr>
      </vt:variant>
      <vt:variant>
        <vt:lpwstr/>
      </vt:variant>
      <vt:variant>
        <vt:i4>4390924</vt:i4>
      </vt:variant>
      <vt:variant>
        <vt:i4>9</vt:i4>
      </vt:variant>
      <vt:variant>
        <vt:i4>0</vt:i4>
      </vt:variant>
      <vt:variant>
        <vt:i4>5</vt:i4>
      </vt:variant>
      <vt:variant>
        <vt:lpwstr>https://pro.katholiekonderwijs.vlaanderen/hypothesekaarten-verken-samen-verklaringen-voor-toetsresultaten?refDB=945e4e18-135a-4941-8642-cb1c97737e4e</vt:lpwstr>
      </vt:variant>
      <vt:variant>
        <vt:lpwstr/>
      </vt:variant>
      <vt:variant>
        <vt:i4>2556027</vt:i4>
      </vt:variant>
      <vt:variant>
        <vt:i4>6</vt:i4>
      </vt:variant>
      <vt:variant>
        <vt:i4>0</vt:i4>
      </vt:variant>
      <vt:variant>
        <vt:i4>5</vt:i4>
      </vt:variant>
      <vt:variant>
        <vt:lpwstr>https://www.vlaanderen.be/onderwijs-en-vorming/vlaamse-toetsen/info-voor-directies-en-personeel/feedback-voor-scholen/de-resultaten-begrijpen</vt:lpwstr>
      </vt:variant>
      <vt:variant>
        <vt:lpwstr>vaardigheidsniveaus</vt:lpwstr>
      </vt:variant>
      <vt:variant>
        <vt:i4>6946869</vt:i4>
      </vt:variant>
      <vt:variant>
        <vt:i4>3</vt:i4>
      </vt:variant>
      <vt:variant>
        <vt:i4>0</vt:i4>
      </vt:variant>
      <vt:variant>
        <vt:i4>5</vt:i4>
      </vt:variant>
      <vt:variant>
        <vt:lpwstr>https://data-onderwijs.vlaanderen.be/documenten/bestanden/eindtermen-Nederlands-lo6-afname-2026.pdf</vt:lpwstr>
      </vt:variant>
      <vt:variant>
        <vt:lpwstr/>
      </vt:variant>
      <vt:variant>
        <vt:i4>1638425</vt:i4>
      </vt:variant>
      <vt:variant>
        <vt:i4>0</vt:i4>
      </vt:variant>
      <vt:variant>
        <vt:i4>0</vt:i4>
      </vt:variant>
      <vt:variant>
        <vt:i4>5</vt:i4>
      </vt:variant>
      <vt:variant>
        <vt:lpwstr>https://steunpunttoetsen.be/wp-content/uploads/2024/06/Hoe-wordt-leesbegrip-getoetst.pdf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Basisstramien begeleidingsdocument</dc:title>
  <dc:subject>A4 Word-basisstramien in de huisstijl van Katholiek Onderwijs Vlaanderen</dc:subject>
  <dc:creator>Ilse Stalpaert</dc:creator>
  <cp:keywords>Katholiek Onderwijs Vlaanderen, begeleidingsdocument, huisstijl, Word, sjabloon</cp:keywords>
  <dc:description>generated by python-docx</dc:description>
  <cp:lastModifiedBy>Ilse Stalpaert</cp:lastModifiedBy>
  <cp:revision>17</cp:revision>
  <dcterms:created xsi:type="dcterms:W3CDTF">2026-10-07T16:57:00Z</dcterms:created>
  <dcterms:modified xsi:type="dcterms:W3CDTF">2026-10-08T20:36:00Z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0x0101006728E15A73930C4BACE6F8C0D51E357F</vt:lpwstr>
  </property>
  <property fmtid="{D5CDD505-2E9C-101B-9397-08002B2CF9AE}" pid="4" name="docLang">
    <vt:lpwstr>nl</vt:lpwstr>
  </property>
  <property fmtid="{D5CDD505-2E9C-101B-9397-08002B2CF9AE}" pid="5" name="MediaServiceImageTags">
    <vt:lpwstr/>
  </property>
</Properties>
</file>