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269D" w14:textId="77777777" w:rsidR="006D5F32" w:rsidRDefault="006D5F32" w:rsidP="006D5F32">
      <w:pPr>
        <w:pStyle w:val="Normaalweb"/>
        <w:spacing w:before="2" w:after="2"/>
        <w:rPr>
          <w:rFonts w:ascii="Arial" w:hAnsi="Arial" w:cs="Arial"/>
          <w:b/>
          <w:bCs/>
          <w:sz w:val="22"/>
          <w:szCs w:val="22"/>
        </w:rPr>
      </w:pPr>
      <w:r w:rsidRPr="00D74DD7">
        <w:rPr>
          <w:rFonts w:ascii="Arial" w:hAnsi="Arial" w:cs="Arial"/>
          <w:b/>
          <w:bCs/>
          <w:sz w:val="22"/>
          <w:szCs w:val="22"/>
        </w:rPr>
        <w:t>God betekenisvol ter sprake brengen bij kinderen</w:t>
      </w:r>
    </w:p>
    <w:p w14:paraId="3A3A2522" w14:textId="77777777" w:rsidR="006D5F32" w:rsidRPr="00D74DD7" w:rsidRDefault="006D5F32" w:rsidP="006D5F32">
      <w:pPr>
        <w:pStyle w:val="Normaalweb"/>
        <w:spacing w:before="2" w:after="2"/>
        <w:rPr>
          <w:rFonts w:ascii="Arial" w:hAnsi="Arial" w:cs="Arial"/>
          <w:b/>
          <w:bCs/>
          <w:sz w:val="22"/>
          <w:szCs w:val="22"/>
        </w:rPr>
      </w:pPr>
      <w:r>
        <w:rPr>
          <w:rFonts w:ascii="Arial" w:hAnsi="Arial" w:cs="Arial"/>
          <w:b/>
          <w:bCs/>
          <w:sz w:val="22"/>
          <w:szCs w:val="22"/>
        </w:rPr>
        <w:t>Rik Snijkers</w:t>
      </w:r>
    </w:p>
    <w:p w14:paraId="63AF69DB" w14:textId="77777777" w:rsidR="006D5F32" w:rsidRDefault="006D5F32" w:rsidP="006D5F32">
      <w:pPr>
        <w:pStyle w:val="Normaalweb"/>
        <w:spacing w:before="2" w:after="2"/>
        <w:rPr>
          <w:rFonts w:ascii="Arial" w:hAnsi="Arial" w:cs="Arial"/>
          <w:b/>
          <w:bCs/>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0"/>
        <w:gridCol w:w="6082"/>
      </w:tblGrid>
      <w:tr w:rsidR="006D5F32" w14:paraId="7B6E080A" w14:textId="77777777" w:rsidTr="005A482A">
        <w:tc>
          <w:tcPr>
            <w:tcW w:w="2990" w:type="dxa"/>
          </w:tcPr>
          <w:p w14:paraId="5B7CF4F6" w14:textId="77777777" w:rsidR="006D5F32" w:rsidRDefault="006D5F32" w:rsidP="005A482A">
            <w:pPr>
              <w:pStyle w:val="Normaalweb"/>
              <w:spacing w:before="2" w:after="2"/>
              <w:rPr>
                <w:rFonts w:ascii="Arial" w:hAnsi="Arial" w:cs="Arial"/>
                <w:b/>
                <w:bCs/>
                <w:sz w:val="24"/>
                <w:szCs w:val="24"/>
              </w:rPr>
            </w:pPr>
            <w:r w:rsidRPr="00D74DD7">
              <w:rPr>
                <w:rFonts w:ascii="Arial" w:hAnsi="Arial" w:cs="Arial"/>
                <w:noProof/>
                <w:sz w:val="22"/>
                <w:szCs w:val="22"/>
                <w:lang w:val="en-US" w:eastAsia="nl-NL"/>
              </w:rPr>
              <w:drawing>
                <wp:anchor distT="0" distB="0" distL="114300" distR="114300" simplePos="0" relativeHeight="251659264" behindDoc="0" locked="0" layoutInCell="1" allowOverlap="1" wp14:anchorId="362F5A57" wp14:editId="51A97F91">
                  <wp:simplePos x="0" y="0"/>
                  <wp:positionH relativeFrom="column">
                    <wp:posOffset>0</wp:posOffset>
                  </wp:positionH>
                  <wp:positionV relativeFrom="paragraph">
                    <wp:posOffset>38100</wp:posOffset>
                  </wp:positionV>
                  <wp:extent cx="1761490" cy="1609725"/>
                  <wp:effectExtent l="0" t="0" r="0" b="9525"/>
                  <wp:wrapTight wrapText="bothSides">
                    <wp:wrapPolygon edited="0">
                      <wp:start x="0" y="0"/>
                      <wp:lineTo x="0" y="21472"/>
                      <wp:lineTo x="21257" y="21472"/>
                      <wp:lineTo x="21257" y="0"/>
                      <wp:lineTo x="0" y="0"/>
                    </wp:wrapPolygon>
                  </wp:wrapTight>
                  <wp:docPr id="1" name="Afbeelding 1" descr="Afbeelding met hemel, wolk,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hemel, wolk, tekst, schermopname&#10;&#10;Automatisch gegenereerde beschrijv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698" t="12926" r="9788" b="18027"/>
                          <a:stretch/>
                        </pic:blipFill>
                        <pic:spPr bwMode="auto">
                          <a:xfrm>
                            <a:off x="0" y="0"/>
                            <a:ext cx="1761490" cy="16097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082" w:type="dxa"/>
          </w:tcPr>
          <w:p w14:paraId="63CE6B9D" w14:textId="77777777" w:rsidR="006D5F32" w:rsidRPr="00D74DD7" w:rsidRDefault="006D5F32" w:rsidP="005A482A">
            <w:pPr>
              <w:pStyle w:val="Normaalweb"/>
              <w:spacing w:before="2" w:after="2"/>
              <w:jc w:val="both"/>
              <w:rPr>
                <w:rFonts w:ascii="Arial" w:hAnsi="Arial" w:cs="Arial"/>
                <w:sz w:val="22"/>
                <w:szCs w:val="22"/>
              </w:rPr>
            </w:pPr>
            <w:r w:rsidRPr="00D74DD7">
              <w:rPr>
                <w:rFonts w:ascii="Arial" w:hAnsi="Arial" w:cs="Arial"/>
                <w:sz w:val="22"/>
                <w:szCs w:val="22"/>
              </w:rPr>
              <w:t>Daar staat het dan op het bord in grote mooie letters: “God = Liefde”. Iedereen is het er over eens. Je kunt daar ook niet tegen zijn. Dat is toch zo!</w:t>
            </w:r>
          </w:p>
          <w:p w14:paraId="0103559C" w14:textId="77777777" w:rsidR="006D5F32" w:rsidRPr="00D74DD7" w:rsidRDefault="006D5F32" w:rsidP="005A482A">
            <w:pPr>
              <w:pStyle w:val="Normaalweb"/>
              <w:spacing w:before="2" w:after="2"/>
              <w:jc w:val="both"/>
              <w:rPr>
                <w:rFonts w:ascii="Arial" w:hAnsi="Arial" w:cs="Arial"/>
                <w:sz w:val="22"/>
                <w:szCs w:val="22"/>
              </w:rPr>
            </w:pPr>
            <w:r w:rsidRPr="00D74DD7">
              <w:rPr>
                <w:rFonts w:ascii="Arial" w:hAnsi="Arial" w:cs="Arial"/>
                <w:sz w:val="22"/>
                <w:szCs w:val="22"/>
              </w:rPr>
              <w:t>En toch krijg je het niet echt warm van die uitspraak. Kinderen hebben daar niet meteen iets mee. Het zal wel waar zijn, maar ze voelen het (nog) niet. Het doet weinig met hen. Een kind zei ooit aan de juf: “Dat is fijn voor God, maar ik merk daar niets van!” Is er ook een manier van spreken over God die verbinding maakt met ervaringen van kinderen? Een manier van spreken die beroert en uitdaagt. Daar gaan we in de sessie naar op zoek.</w:t>
            </w:r>
          </w:p>
          <w:p w14:paraId="77F7E08A" w14:textId="77777777" w:rsidR="006D5F32" w:rsidRDefault="006D5F32" w:rsidP="005A482A">
            <w:pPr>
              <w:pStyle w:val="Normaalweb"/>
              <w:spacing w:before="2" w:after="2"/>
              <w:rPr>
                <w:rFonts w:ascii="Arial" w:hAnsi="Arial" w:cs="Arial"/>
                <w:b/>
                <w:bCs/>
                <w:sz w:val="24"/>
                <w:szCs w:val="24"/>
              </w:rPr>
            </w:pPr>
          </w:p>
        </w:tc>
      </w:tr>
    </w:tbl>
    <w:p w14:paraId="47376164" w14:textId="77777777" w:rsidR="006D5F32" w:rsidRDefault="006D5F32" w:rsidP="006D5F32">
      <w:pPr>
        <w:pStyle w:val="Geenafstand"/>
        <w:jc w:val="both"/>
        <w:rPr>
          <w:rStyle w:val="Hyperlink"/>
          <w:rFonts w:cs="Arial"/>
          <w:szCs w:val="22"/>
        </w:rPr>
      </w:pPr>
    </w:p>
    <w:p w14:paraId="32A0199D" w14:textId="77777777" w:rsidR="006D5F32" w:rsidRDefault="006D5F32" w:rsidP="006D5F32">
      <w:pPr>
        <w:jc w:val="both"/>
        <w:rPr>
          <w:rFonts w:cs="Arial"/>
          <w:u w:val="single"/>
        </w:rPr>
      </w:pPr>
      <w:r w:rsidRPr="007A4465">
        <w:rPr>
          <w:rFonts w:cs="Arial"/>
          <w:u w:val="single"/>
        </w:rPr>
        <w:t xml:space="preserve">Na deze werkwinkel kunnen de deelnemers: </w:t>
      </w:r>
    </w:p>
    <w:p w14:paraId="43035F2C" w14:textId="77777777" w:rsidR="006D5F32" w:rsidRPr="00D74DD7" w:rsidRDefault="006D5F32" w:rsidP="006D5F32">
      <w:pPr>
        <w:jc w:val="both"/>
        <w:rPr>
          <w:rFonts w:cs="Arial"/>
          <w:szCs w:val="22"/>
        </w:rPr>
      </w:pPr>
    </w:p>
    <w:p w14:paraId="7366EB3B" w14:textId="77777777" w:rsidR="006D5F32" w:rsidRPr="00D74DD7" w:rsidRDefault="006D5F32" w:rsidP="006D5F32">
      <w:pPr>
        <w:pStyle w:val="Normaalweb"/>
        <w:numPr>
          <w:ilvl w:val="0"/>
          <w:numId w:val="1"/>
        </w:numPr>
        <w:spacing w:before="2" w:after="2"/>
        <w:rPr>
          <w:rFonts w:ascii="Arial" w:hAnsi="Arial" w:cs="Arial"/>
          <w:sz w:val="22"/>
          <w:szCs w:val="22"/>
        </w:rPr>
      </w:pPr>
      <w:r>
        <w:rPr>
          <w:rFonts w:ascii="Arial" w:hAnsi="Arial" w:cs="Arial"/>
          <w:sz w:val="22"/>
          <w:szCs w:val="22"/>
        </w:rPr>
        <w:t>reflecteren</w:t>
      </w:r>
      <w:r w:rsidRPr="00D74DD7">
        <w:rPr>
          <w:rFonts w:ascii="Arial" w:hAnsi="Arial" w:cs="Arial"/>
          <w:sz w:val="22"/>
          <w:szCs w:val="22"/>
        </w:rPr>
        <w:t xml:space="preserve"> over God en godsbeelden.</w:t>
      </w:r>
    </w:p>
    <w:p w14:paraId="4E5B24E1" w14:textId="77777777" w:rsidR="006D5F32" w:rsidRPr="00D74DD7" w:rsidRDefault="006D5F32" w:rsidP="006D5F32">
      <w:pPr>
        <w:pStyle w:val="Normaalweb"/>
        <w:numPr>
          <w:ilvl w:val="0"/>
          <w:numId w:val="1"/>
        </w:numPr>
        <w:spacing w:before="2" w:after="2"/>
        <w:rPr>
          <w:rFonts w:ascii="Arial" w:hAnsi="Arial" w:cs="Arial"/>
          <w:sz w:val="22"/>
          <w:szCs w:val="22"/>
        </w:rPr>
      </w:pPr>
      <w:r>
        <w:rPr>
          <w:rFonts w:ascii="Arial" w:hAnsi="Arial" w:cs="Arial"/>
          <w:sz w:val="22"/>
          <w:szCs w:val="22"/>
        </w:rPr>
        <w:t>het e</w:t>
      </w:r>
      <w:r w:rsidRPr="00D74DD7">
        <w:rPr>
          <w:rFonts w:ascii="Arial" w:hAnsi="Arial" w:cs="Arial"/>
          <w:sz w:val="22"/>
          <w:szCs w:val="22"/>
        </w:rPr>
        <w:t>igen godsbeeld(en) bevragen</w:t>
      </w:r>
    </w:p>
    <w:p w14:paraId="19A29BB0" w14:textId="77777777" w:rsidR="006D5F32" w:rsidRPr="00D74DD7" w:rsidRDefault="006D5F32" w:rsidP="006D5F32">
      <w:pPr>
        <w:pStyle w:val="Normaalweb"/>
        <w:numPr>
          <w:ilvl w:val="0"/>
          <w:numId w:val="1"/>
        </w:numPr>
        <w:spacing w:before="2" w:after="2"/>
        <w:rPr>
          <w:rFonts w:ascii="Arial" w:hAnsi="Arial" w:cs="Arial"/>
          <w:sz w:val="22"/>
          <w:szCs w:val="22"/>
        </w:rPr>
      </w:pPr>
      <w:r>
        <w:rPr>
          <w:rFonts w:ascii="Arial" w:hAnsi="Arial" w:cs="Arial"/>
          <w:sz w:val="22"/>
          <w:szCs w:val="22"/>
        </w:rPr>
        <w:t>o</w:t>
      </w:r>
      <w:r w:rsidRPr="00D74DD7">
        <w:rPr>
          <w:rFonts w:ascii="Arial" w:hAnsi="Arial" w:cs="Arial"/>
          <w:sz w:val="22"/>
          <w:szCs w:val="22"/>
        </w:rPr>
        <w:t>ntdekken dat ‘aanvoelen’ vaak even essentieel is als ‘inzien’ in een leerproces.</w:t>
      </w:r>
    </w:p>
    <w:p w14:paraId="0E3B8183" w14:textId="77777777" w:rsidR="006D5F32" w:rsidRPr="00D74DD7" w:rsidRDefault="006D5F32" w:rsidP="006D5F32">
      <w:pPr>
        <w:pStyle w:val="Normaalweb"/>
        <w:numPr>
          <w:ilvl w:val="0"/>
          <w:numId w:val="1"/>
        </w:numPr>
        <w:spacing w:before="2" w:after="2"/>
        <w:rPr>
          <w:rFonts w:ascii="Arial" w:hAnsi="Arial" w:cs="Arial"/>
          <w:sz w:val="22"/>
          <w:szCs w:val="22"/>
        </w:rPr>
      </w:pPr>
      <w:r>
        <w:rPr>
          <w:rFonts w:ascii="Arial" w:hAnsi="Arial" w:cs="Arial"/>
          <w:sz w:val="22"/>
          <w:szCs w:val="22"/>
        </w:rPr>
        <w:t>a</w:t>
      </w:r>
      <w:r w:rsidRPr="00D74DD7">
        <w:rPr>
          <w:rFonts w:ascii="Arial" w:hAnsi="Arial" w:cs="Arial"/>
          <w:sz w:val="22"/>
          <w:szCs w:val="22"/>
        </w:rPr>
        <w:t>anvoelen dat wat niet te vatten is, toch werkelijkheidswaarde heeft.</w:t>
      </w:r>
    </w:p>
    <w:p w14:paraId="1BE43883" w14:textId="77777777" w:rsidR="006D5F32" w:rsidRPr="00D74DD7" w:rsidRDefault="006D5F32" w:rsidP="006D5F32">
      <w:pPr>
        <w:pStyle w:val="Normaalweb"/>
        <w:numPr>
          <w:ilvl w:val="0"/>
          <w:numId w:val="1"/>
        </w:numPr>
        <w:spacing w:before="2" w:after="2"/>
        <w:rPr>
          <w:rFonts w:ascii="Arial" w:hAnsi="Arial" w:cs="Arial"/>
          <w:sz w:val="22"/>
          <w:szCs w:val="22"/>
        </w:rPr>
      </w:pPr>
      <w:r>
        <w:rPr>
          <w:rFonts w:ascii="Arial" w:hAnsi="Arial" w:cs="Arial"/>
          <w:sz w:val="22"/>
          <w:szCs w:val="22"/>
        </w:rPr>
        <w:t>i</w:t>
      </w:r>
      <w:r w:rsidRPr="00D74DD7">
        <w:rPr>
          <w:rFonts w:ascii="Arial" w:hAnsi="Arial" w:cs="Arial"/>
          <w:sz w:val="22"/>
          <w:szCs w:val="22"/>
        </w:rPr>
        <w:t>nzien dat een spreken over God maar betekenis heeft als het verbonden is met de ervaring.</w:t>
      </w:r>
    </w:p>
    <w:p w14:paraId="1D58BCBA" w14:textId="77777777" w:rsidR="006D5F32" w:rsidRDefault="006D5F32" w:rsidP="006D5F32">
      <w:pPr>
        <w:pStyle w:val="Geenafstand"/>
        <w:jc w:val="both"/>
        <w:rPr>
          <w:rStyle w:val="Hyperlink"/>
          <w:rFonts w:cs="Arial"/>
          <w:szCs w:val="22"/>
          <w:lang w:val="nl-NL"/>
        </w:rPr>
      </w:pPr>
    </w:p>
    <w:p w14:paraId="704CFBD1" w14:textId="77777777" w:rsidR="006D5F32" w:rsidRPr="00D74DD7" w:rsidRDefault="006D5F32" w:rsidP="006D5F32">
      <w:pPr>
        <w:jc w:val="both"/>
        <w:rPr>
          <w:rFonts w:cs="Arial"/>
          <w:i/>
          <w:iCs/>
        </w:rPr>
      </w:pPr>
      <w:r w:rsidRPr="00D74DD7">
        <w:rPr>
          <w:rFonts w:cs="Arial"/>
          <w:i/>
          <w:iCs/>
        </w:rPr>
        <w:t xml:space="preserve">Rik Snijkers is lid van het team inspectie-begeleiding </w:t>
      </w:r>
      <w:r>
        <w:rPr>
          <w:rFonts w:cs="Arial"/>
          <w:i/>
          <w:iCs/>
        </w:rPr>
        <w:t>r.-</w:t>
      </w:r>
      <w:proofErr w:type="spellStart"/>
      <w:r>
        <w:rPr>
          <w:rFonts w:cs="Arial"/>
          <w:i/>
          <w:iCs/>
        </w:rPr>
        <w:t>k.g.</w:t>
      </w:r>
      <w:proofErr w:type="spellEnd"/>
      <w:r w:rsidRPr="00D74DD7">
        <w:rPr>
          <w:rFonts w:cs="Arial"/>
          <w:i/>
          <w:iCs/>
        </w:rPr>
        <w:t xml:space="preserve"> basisonderwijs in het bisdom Hasselt.</w:t>
      </w:r>
    </w:p>
    <w:p w14:paraId="54656F5F" w14:textId="77777777" w:rsidR="006D5F32" w:rsidRPr="00D74DD7" w:rsidRDefault="006D5F32" w:rsidP="006D5F32">
      <w:pPr>
        <w:pStyle w:val="Geenafstand"/>
        <w:jc w:val="both"/>
        <w:rPr>
          <w:rStyle w:val="Hyperlink"/>
          <w:rFonts w:cs="Arial"/>
          <w:i/>
          <w:iCs/>
          <w:szCs w:val="22"/>
        </w:rPr>
      </w:pPr>
    </w:p>
    <w:p w14:paraId="526E5F76" w14:textId="77777777" w:rsidR="006D5F32" w:rsidRPr="009D31E7" w:rsidRDefault="006D5F32" w:rsidP="006D5F32">
      <w:pPr>
        <w:pStyle w:val="Geenafstand"/>
        <w:jc w:val="both"/>
        <w:rPr>
          <w:rStyle w:val="Hyperlink"/>
          <w:rFonts w:cs="Arial"/>
          <w:szCs w:val="22"/>
        </w:rPr>
      </w:pPr>
      <w:r>
        <w:rPr>
          <w:rStyle w:val="Hyperlink"/>
          <w:rFonts w:cs="Arial"/>
          <w:szCs w:val="22"/>
        </w:rPr>
        <w:t>Voor- en na</w:t>
      </w:r>
      <w:r w:rsidRPr="009D31E7">
        <w:rPr>
          <w:rStyle w:val="Hyperlink"/>
          <w:rFonts w:cs="Arial"/>
          <w:szCs w:val="22"/>
        </w:rPr>
        <w:t>middag</w:t>
      </w:r>
    </w:p>
    <w:p w14:paraId="6F510470" w14:textId="77777777" w:rsidR="006D5F32" w:rsidRPr="009D31E7" w:rsidRDefault="006D5F32" w:rsidP="006D5F32">
      <w:pPr>
        <w:pStyle w:val="Geenafstand"/>
        <w:ind w:left="720"/>
        <w:jc w:val="both"/>
      </w:pPr>
    </w:p>
    <w:p w14:paraId="12241CF9" w14:textId="77777777" w:rsidR="006D5F32" w:rsidRDefault="006D5F32" w:rsidP="006D5F32">
      <w:pPr>
        <w:pStyle w:val="Geenafstand"/>
        <w:jc w:val="both"/>
        <w:rPr>
          <w:rStyle w:val="Hyperlink"/>
          <w:rFonts w:cs="Arial"/>
          <w:szCs w:val="22"/>
        </w:rPr>
      </w:pPr>
      <w:r w:rsidRPr="009D31E7">
        <w:rPr>
          <w:rStyle w:val="Hyperlink"/>
          <w:rFonts w:cs="Arial"/>
          <w:szCs w:val="22"/>
        </w:rPr>
        <w:t xml:space="preserve">Maximum aantal deelnemers: </w:t>
      </w:r>
      <w:r>
        <w:rPr>
          <w:rStyle w:val="Hyperlink"/>
          <w:rFonts w:cs="Arial"/>
          <w:szCs w:val="22"/>
        </w:rPr>
        <w:t>30</w:t>
      </w:r>
    </w:p>
    <w:p w14:paraId="0E783FAC" w14:textId="77777777" w:rsidR="006D5F32" w:rsidRPr="00D74DD7" w:rsidRDefault="006D5F32" w:rsidP="006D5F32">
      <w:pPr>
        <w:pStyle w:val="Normaalweb"/>
        <w:spacing w:before="2" w:after="2"/>
        <w:rPr>
          <w:rFonts w:ascii="Arial" w:hAnsi="Arial" w:cs="Arial"/>
          <w:b/>
          <w:bCs/>
          <w:sz w:val="24"/>
          <w:szCs w:val="24"/>
          <w:lang w:val="nl-BE"/>
        </w:rPr>
      </w:pPr>
    </w:p>
    <w:p w14:paraId="554105A7"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04B"/>
    <w:multiLevelType w:val="hybridMultilevel"/>
    <w:tmpl w:val="D848EB12"/>
    <w:lvl w:ilvl="0" w:tplc="D542F4F4">
      <w:start w:val="476"/>
      <w:numFmt w:val="bullet"/>
      <w:lvlText w:val="-"/>
      <w:lvlJc w:val="left"/>
      <w:pPr>
        <w:ind w:left="720" w:hanging="360"/>
      </w:pPr>
      <w:rPr>
        <w:rFonts w:ascii="Comic Sans MS" w:eastAsiaTheme="minorHAnsi"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480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32"/>
    <w:rsid w:val="006D5F32"/>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CFD0"/>
  <w15:chartTrackingRefBased/>
  <w15:docId w15:val="{F1316791-E062-497B-B5B3-40350FB4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5F32"/>
    <w:pPr>
      <w:spacing w:after="0" w:line="240" w:lineRule="auto"/>
    </w:pPr>
    <w:rPr>
      <w:rFonts w:ascii="Arial" w:eastAsia="SimSun" w:hAnsi="Arial" w:cs="Times New Roman"/>
      <w:kern w:val="0"/>
      <w:szCs w:val="24"/>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5F32"/>
    <w:pPr>
      <w:spacing w:after="0" w:line="240" w:lineRule="auto"/>
    </w:pPr>
    <w:rPr>
      <w:rFonts w:ascii="Arial" w:eastAsia="SimSun" w:hAnsi="Arial" w:cs="Times New Roman"/>
      <w:kern w:val="0"/>
      <w:szCs w:val="24"/>
      <w:lang w:eastAsia="zh-CN"/>
      <w14:ligatures w14:val="none"/>
    </w:rPr>
  </w:style>
  <w:style w:type="character" w:customStyle="1" w:styleId="GeenafstandChar">
    <w:name w:val="Geen afstand Char"/>
    <w:basedOn w:val="Standaardalinea-lettertype"/>
    <w:link w:val="Geenafstand"/>
    <w:uiPriority w:val="1"/>
    <w:rsid w:val="006D5F32"/>
    <w:rPr>
      <w:rFonts w:ascii="Arial" w:eastAsia="SimSun" w:hAnsi="Arial" w:cs="Times New Roman"/>
      <w:kern w:val="0"/>
      <w:szCs w:val="24"/>
      <w:lang w:eastAsia="zh-CN"/>
      <w14:ligatures w14:val="none"/>
    </w:rPr>
  </w:style>
  <w:style w:type="character" w:styleId="Hyperlink">
    <w:name w:val="Hyperlink"/>
    <w:basedOn w:val="Standaardalinea-lettertype"/>
    <w:uiPriority w:val="99"/>
    <w:unhideWhenUsed/>
    <w:rsid w:val="006D5F32"/>
    <w:rPr>
      <w:color w:val="0563C1" w:themeColor="hyperlink"/>
      <w:u w:val="single"/>
    </w:rPr>
  </w:style>
  <w:style w:type="paragraph" w:styleId="Normaalweb">
    <w:name w:val="Normal (Web)"/>
    <w:basedOn w:val="Standaard"/>
    <w:uiPriority w:val="99"/>
    <w:rsid w:val="006D5F32"/>
    <w:pPr>
      <w:spacing w:beforeLines="1" w:afterLines="1"/>
    </w:pPr>
    <w:rPr>
      <w:rFonts w:ascii="Times" w:eastAsiaTheme="minorHAnsi" w:hAnsi="Times"/>
      <w:sz w:val="20"/>
      <w:szCs w:val="20"/>
      <w:lang w:val="nl-NL" w:eastAsia="en-US"/>
    </w:rPr>
  </w:style>
  <w:style w:type="table" w:styleId="Tabelraster">
    <w:name w:val="Table Grid"/>
    <w:basedOn w:val="Standaardtabel"/>
    <w:uiPriority w:val="39"/>
    <w:rsid w:val="006D5F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752EF84E-8DE3-4731-B3EF-88D788635B1D}"/>
</file>

<file path=customXml/itemProps2.xml><?xml version="1.0" encoding="utf-8"?>
<ds:datastoreItem xmlns:ds="http://schemas.openxmlformats.org/officeDocument/2006/customXml" ds:itemID="{A72CD078-3181-4B9F-8AB6-44871E16526B}"/>
</file>

<file path=customXml/itemProps3.xml><?xml version="1.0" encoding="utf-8"?>
<ds:datastoreItem xmlns:ds="http://schemas.openxmlformats.org/officeDocument/2006/customXml" ds:itemID="{0DCBAB63-AED9-4527-8AD6-8C67C9B92553}"/>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990</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2023-06-09T11:24:00Z</dcterms:created>
  <dcterms:modified xsi:type="dcterms:W3CDTF">2023-06-09T11:24:00Z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