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C84C"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2AA973D" wp14:editId="3578AA9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5F7A7" w14:textId="6064492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AA973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A35F7A7" w14:textId="6064492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13656B9" wp14:editId="4CA9E38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6438B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C1CD3B0" w14:textId="77777777" w:rsidR="00C10894" w:rsidRPr="00C10894" w:rsidRDefault="00C10894" w:rsidP="00C10894"/>
    <w:p w14:paraId="28F1FD1A" w14:textId="77777777" w:rsidR="00C10894" w:rsidRPr="00C10894" w:rsidRDefault="00C10894" w:rsidP="00C10894"/>
    <w:p w14:paraId="66879327" w14:textId="77777777" w:rsidR="00C10894" w:rsidRPr="00C10894" w:rsidRDefault="00C10894" w:rsidP="00C10894"/>
    <w:p w14:paraId="7A252EA8" w14:textId="77777777" w:rsidR="00C10894" w:rsidRPr="00C10894" w:rsidRDefault="00C10894" w:rsidP="00C10894"/>
    <w:p w14:paraId="7F7BEE05" w14:textId="77777777" w:rsidR="00C10894" w:rsidRDefault="00C10894" w:rsidP="00C10894"/>
    <w:p w14:paraId="506733EC" w14:textId="77777777" w:rsidR="00C10894" w:rsidRDefault="00C10894" w:rsidP="00C10894"/>
    <w:p w14:paraId="223FB330" w14:textId="77777777" w:rsidR="00C10894" w:rsidRDefault="00C10894" w:rsidP="00C10894"/>
    <w:p w14:paraId="00C9F2BC" w14:textId="77777777" w:rsidR="00C10894" w:rsidRDefault="00C10894" w:rsidP="00C10894"/>
    <w:p w14:paraId="5E71D5E9" w14:textId="77777777" w:rsidR="00C10894" w:rsidRDefault="00C10894" w:rsidP="00C10894"/>
    <w:p w14:paraId="50282DA7" w14:textId="77777777" w:rsidR="00C10894" w:rsidRDefault="00C10894" w:rsidP="00C10894"/>
    <w:p w14:paraId="306C3516" w14:textId="77777777" w:rsidR="00C10894" w:rsidRDefault="00C10894" w:rsidP="00C10894"/>
    <w:p w14:paraId="423D6987" w14:textId="77777777" w:rsidR="00C10894" w:rsidRDefault="00C10894" w:rsidP="00C10894"/>
    <w:p w14:paraId="4906466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C8B8B3D" wp14:editId="0069760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DEA239" w14:textId="1CBDCEE4" w:rsidR="00060480" w:rsidRPr="00D83AE8" w:rsidRDefault="00FF3AA9" w:rsidP="00555049">
                            <w:pPr>
                              <w:pStyle w:val="Leerplannaam"/>
                            </w:pPr>
                            <w:bookmarkStart w:id="0" w:name="Vaknaam"/>
                            <w:r>
                              <w:t>Maatschappelijke</w:t>
                            </w:r>
                            <w:r w:rsidR="00EF2791">
                              <w:t xml:space="preserve"> </w:t>
                            </w:r>
                            <w:r>
                              <w:t>oriëntatie</w:t>
                            </w:r>
                          </w:p>
                          <w:bookmarkEnd w:id="0"/>
                          <w:p w14:paraId="18021B2F"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3D98F93" w14:textId="2DCBBAD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F3AA9">
                              <w:rPr>
                                <w:rFonts w:ascii="Trebuchet MS" w:hAnsi="Trebuchet MS"/>
                                <w:color w:val="FFFFFF" w:themeColor="background1"/>
                                <w:sz w:val="36"/>
                                <w:szCs w:val="20"/>
                              </w:rPr>
                              <w:t>MaOr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B8B3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0DEA239" w14:textId="1CBDCEE4" w:rsidR="00060480" w:rsidRPr="00D83AE8" w:rsidRDefault="00FF3AA9" w:rsidP="00555049">
                      <w:pPr>
                        <w:pStyle w:val="Leerplannaam"/>
                      </w:pPr>
                      <w:bookmarkStart w:id="1" w:name="Vaknaam"/>
                      <w:r>
                        <w:t>Maatschappelijke</w:t>
                      </w:r>
                      <w:r w:rsidR="00EF2791">
                        <w:t xml:space="preserve"> </w:t>
                      </w:r>
                      <w:r>
                        <w:t>oriëntatie</w:t>
                      </w:r>
                    </w:p>
                    <w:bookmarkEnd w:id="1"/>
                    <w:p w14:paraId="18021B2F"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3D98F93" w14:textId="2DCBBAD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F3AA9">
                        <w:rPr>
                          <w:rFonts w:ascii="Trebuchet MS" w:hAnsi="Trebuchet MS"/>
                          <w:color w:val="FFFFFF" w:themeColor="background1"/>
                          <w:sz w:val="36"/>
                          <w:szCs w:val="20"/>
                        </w:rPr>
                        <w:t>MaOr</w:t>
                      </w:r>
                    </w:p>
                  </w:txbxContent>
                </v:textbox>
                <w10:wrap type="square" anchorx="page" anchory="page"/>
              </v:roundrect>
            </w:pict>
          </mc:Fallback>
        </mc:AlternateContent>
      </w:r>
    </w:p>
    <w:p w14:paraId="10C76F2E" w14:textId="77777777" w:rsidR="00C10894" w:rsidRDefault="00C10894" w:rsidP="00C10894"/>
    <w:p w14:paraId="4E00ED0F" w14:textId="77777777" w:rsidR="00C10894" w:rsidRDefault="00C10894" w:rsidP="00C10894"/>
    <w:p w14:paraId="14933EE1" w14:textId="77777777" w:rsidR="00C10894" w:rsidRDefault="00C10894" w:rsidP="00C10894"/>
    <w:p w14:paraId="6FDFFCD3" w14:textId="77777777" w:rsidR="00C10894" w:rsidRDefault="00C10894" w:rsidP="00C10894"/>
    <w:p w14:paraId="7EF3289A" w14:textId="77777777" w:rsidR="00C10894" w:rsidRDefault="00C10894" w:rsidP="00C10894"/>
    <w:p w14:paraId="5169A92F" w14:textId="77777777" w:rsidR="00C10894" w:rsidRDefault="00C10894" w:rsidP="00C10894"/>
    <w:p w14:paraId="5D8C590C" w14:textId="77777777" w:rsidR="00C10894" w:rsidRDefault="00C10894" w:rsidP="00C10894"/>
    <w:p w14:paraId="6C410D8E" w14:textId="77777777" w:rsidR="00C10894" w:rsidRDefault="00C10894" w:rsidP="00C10894"/>
    <w:p w14:paraId="16B1E584" w14:textId="77777777" w:rsidR="00C10894" w:rsidRDefault="00C10894" w:rsidP="00C10894"/>
    <w:p w14:paraId="41BEC634" w14:textId="77777777" w:rsidR="00C10894" w:rsidRPr="001A2840" w:rsidRDefault="00C10894" w:rsidP="00C10894">
      <w:pPr>
        <w:rPr>
          <w:rFonts w:ascii="Arial" w:hAnsi="Arial" w:cs="Arial"/>
        </w:rPr>
      </w:pPr>
    </w:p>
    <w:p w14:paraId="4EC69D2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8E1E6B2" wp14:editId="3D5C3A0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5F4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0469CD5" w14:textId="79DA9AB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F3AA9">
                              <w:rPr>
                                <w:rFonts w:ascii="Trebuchet MS" w:hAnsi="Trebuchet MS"/>
                                <w:color w:val="FFFFFF" w:themeColor="background1"/>
                                <w:sz w:val="32"/>
                                <w:szCs w:val="20"/>
                              </w:rPr>
                              <w:t>101</w:t>
                            </w:r>
                          </w:p>
                          <w:p w14:paraId="4FFB50C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E1E6B2"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7C5F4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0469CD5" w14:textId="79DA9AB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F3AA9">
                        <w:rPr>
                          <w:rFonts w:ascii="Trebuchet MS" w:hAnsi="Trebuchet MS"/>
                          <w:color w:val="FFFFFF" w:themeColor="background1"/>
                          <w:sz w:val="32"/>
                          <w:szCs w:val="20"/>
                        </w:rPr>
                        <w:t>101</w:t>
                      </w:r>
                    </w:p>
                    <w:p w14:paraId="4FFB50C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34876FA1" w14:textId="77777777" w:rsidR="00C10894" w:rsidRPr="001A2840" w:rsidRDefault="00C10894" w:rsidP="00C10894">
      <w:pPr>
        <w:rPr>
          <w:rFonts w:ascii="Arial" w:hAnsi="Arial" w:cs="Arial"/>
        </w:rPr>
      </w:pPr>
    </w:p>
    <w:p w14:paraId="4AD24F80" w14:textId="77777777" w:rsidR="00C10894" w:rsidRPr="0005653F" w:rsidRDefault="00C10894" w:rsidP="00C10894">
      <w:pPr>
        <w:pStyle w:val="Inhopg1"/>
      </w:pPr>
    </w:p>
    <w:p w14:paraId="0140BD7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62B9822" wp14:editId="2178058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BB046A8" w14:textId="77777777" w:rsidR="00C10894" w:rsidRDefault="00C10894" w:rsidP="00C10894"/>
    <w:p w14:paraId="24937420" w14:textId="77777777" w:rsidR="00C10894" w:rsidRDefault="00C10894" w:rsidP="00C10894"/>
    <w:p w14:paraId="47DAAD7A" w14:textId="77777777" w:rsidR="00C10894" w:rsidRDefault="00C10894" w:rsidP="00C10894"/>
    <w:p w14:paraId="2B3E0C35" w14:textId="77777777" w:rsidR="00C10894" w:rsidRDefault="00C10894" w:rsidP="00C10894"/>
    <w:p w14:paraId="0667183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C178F21" w14:textId="77777777" w:rsidR="00285125" w:rsidRPr="00D13418" w:rsidRDefault="00285125" w:rsidP="00285125">
      <w:pPr>
        <w:pStyle w:val="Kop1"/>
      </w:pPr>
      <w:bookmarkStart w:id="2" w:name="_Toc156468885"/>
      <w:bookmarkStart w:id="3" w:name="_Toc183435475"/>
      <w:r w:rsidRPr="00D13418">
        <w:lastRenderedPageBreak/>
        <w:t>Inleiding</w:t>
      </w:r>
      <w:bookmarkEnd w:id="2"/>
      <w:bookmarkEnd w:id="3"/>
    </w:p>
    <w:p w14:paraId="6EDAA679"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53166B8"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3435476"/>
      <w:r w:rsidRPr="00E37D4A">
        <w:t>Het leerplanconcept: vijf uitgangspunten</w:t>
      </w:r>
      <w:bookmarkEnd w:id="4"/>
      <w:bookmarkEnd w:id="5"/>
      <w:bookmarkEnd w:id="6"/>
      <w:bookmarkEnd w:id="7"/>
      <w:bookmarkEnd w:id="8"/>
    </w:p>
    <w:p w14:paraId="633E76E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E65A3B6"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C4664BE"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393AEF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3ABAFFE"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3C8B6596"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3435477"/>
      <w:r w:rsidRPr="00E37D4A">
        <w:t>De vormingscirkel – de opdracht van secundair onderwijs</w:t>
      </w:r>
      <w:bookmarkEnd w:id="10"/>
      <w:bookmarkEnd w:id="11"/>
      <w:bookmarkEnd w:id="12"/>
      <w:bookmarkEnd w:id="13"/>
      <w:bookmarkEnd w:id="14"/>
    </w:p>
    <w:p w14:paraId="4AC4FBD1"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1FD4FFB"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DF1F57F"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1479CAB7" wp14:editId="1F6295D1">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663F482"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A81B3B"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32997F4"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DB7264F"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6458728"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3435478"/>
      <w:r w:rsidRPr="00E37D4A">
        <w:t>Ruimte voor leraren(teams) en scholen</w:t>
      </w:r>
      <w:bookmarkEnd w:id="15"/>
      <w:bookmarkEnd w:id="16"/>
      <w:bookmarkEnd w:id="17"/>
      <w:bookmarkEnd w:id="18"/>
      <w:bookmarkEnd w:id="19"/>
    </w:p>
    <w:p w14:paraId="245ED6EF"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5685AA6"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6F6A8B9C"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3435479"/>
      <w:r w:rsidRPr="00E37D4A">
        <w:t>Differentiatie</w:t>
      </w:r>
      <w:bookmarkEnd w:id="21"/>
      <w:bookmarkEnd w:id="22"/>
      <w:bookmarkEnd w:id="23"/>
      <w:bookmarkEnd w:id="24"/>
      <w:bookmarkEnd w:id="25"/>
      <w:r w:rsidRPr="00E37D4A">
        <w:t xml:space="preserve"> </w:t>
      </w:r>
    </w:p>
    <w:p w14:paraId="657AE2CB"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w:t>
      </w:r>
      <w:r w:rsidRPr="00E37D4A">
        <w:rPr>
          <w:rFonts w:ascii="Calibri" w:eastAsia="Calibri" w:hAnsi="Calibri" w:cs="Times New Roman"/>
          <w:color w:val="595959"/>
        </w:rPr>
        <w:lastRenderedPageBreak/>
        <w:t>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65B8127"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F769539"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347A6AA"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ED1A471"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B9E7757"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9551AD8"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50F3D34B"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4FDC3C8"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64C99D7"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3B679D6"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A6CF171"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07748B4"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B2CF444" w14:textId="77777777" w:rsidR="00285125" w:rsidRPr="00A27C4B" w:rsidRDefault="00285125" w:rsidP="00285125">
      <w:pPr>
        <w:rPr>
          <w:i/>
          <w:iCs/>
        </w:rPr>
      </w:pPr>
      <w:bookmarkStart w:id="28" w:name="_Hlk130322155"/>
      <w:bookmarkEnd w:id="27"/>
      <w:r>
        <w:rPr>
          <w:i/>
          <w:iCs/>
        </w:rPr>
        <w:t>Differentiatie in evaluatie</w:t>
      </w:r>
    </w:p>
    <w:p w14:paraId="56A38422"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A10E55D"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53C18E5"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7D93E98C"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3435480"/>
      <w:r w:rsidRPr="00E37D4A">
        <w:t>Opbouw van leerplannen</w:t>
      </w:r>
      <w:bookmarkEnd w:id="29"/>
      <w:bookmarkEnd w:id="30"/>
      <w:bookmarkEnd w:id="31"/>
      <w:bookmarkEnd w:id="32"/>
      <w:bookmarkEnd w:id="33"/>
    </w:p>
    <w:p w14:paraId="2E739054"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274B2B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1F90C4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A587B3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F7C108D"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4593B8C7"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F24960A"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499CDF1D" w14:textId="77777777" w:rsidR="001332B5" w:rsidRDefault="001332B5" w:rsidP="00E42F24">
      <w:pPr>
        <w:pStyle w:val="Kop1"/>
      </w:pPr>
      <w:bookmarkStart w:id="36" w:name="_Toc183435481"/>
      <w:r>
        <w:t>Situering</w:t>
      </w:r>
      <w:bookmarkEnd w:id="36"/>
    </w:p>
    <w:p w14:paraId="22284171" w14:textId="77777777" w:rsidR="008016FA" w:rsidRPr="008016FA" w:rsidRDefault="00B2025C" w:rsidP="006F6012">
      <w:pPr>
        <w:pStyle w:val="Kop2"/>
      </w:pPr>
      <w:bookmarkStart w:id="37" w:name="_Toc183435482"/>
      <w:r>
        <w:t>Beginsituatie</w:t>
      </w:r>
      <w:bookmarkEnd w:id="37"/>
    </w:p>
    <w:p w14:paraId="7D6340B9" w14:textId="6C32354B" w:rsidR="008016FA" w:rsidRPr="008016FA" w:rsidRDefault="00B2025C" w:rsidP="008016FA">
      <w:r w:rsidRPr="00AC6706">
        <w:t xml:space="preserve">De </w:t>
      </w:r>
      <w:r w:rsidR="008D1E08">
        <w:t>leerlingen kunnen instromen vanuit verschillende studiedomeinen en st</w:t>
      </w:r>
      <w:r w:rsidRPr="00AC6706">
        <w:t>udierichting</w:t>
      </w:r>
      <w:r w:rsidR="008D1E08">
        <w:t>en van de derde graad</w:t>
      </w:r>
      <w:r w:rsidR="00751B29">
        <w:t>.</w:t>
      </w:r>
    </w:p>
    <w:p w14:paraId="63B6EDA5" w14:textId="77777777" w:rsidR="008016FA" w:rsidRDefault="008016FA" w:rsidP="006F6012">
      <w:pPr>
        <w:pStyle w:val="Kop2"/>
      </w:pPr>
      <w:bookmarkStart w:id="38" w:name="_Toc183435483"/>
      <w:r>
        <w:lastRenderedPageBreak/>
        <w:t>Plaats in de lessentabel</w:t>
      </w:r>
      <w:bookmarkEnd w:id="38"/>
    </w:p>
    <w:p w14:paraId="7BC7B744" w14:textId="757671AB" w:rsidR="008016FA" w:rsidRPr="00AC6706" w:rsidRDefault="00B2025C" w:rsidP="00AC6706">
      <w:r w:rsidRPr="00AC6706">
        <w:t xml:space="preserve">Het </w:t>
      </w:r>
      <w:r w:rsidR="004E0ECD">
        <w:t xml:space="preserve">complementaire </w:t>
      </w:r>
      <w:r w:rsidRPr="00AC6706">
        <w:t xml:space="preserve">leerplan is </w:t>
      </w:r>
      <w:r w:rsidR="004E0ECD">
        <w:t>ge</w:t>
      </w:r>
      <w:r w:rsidRPr="00AC6706">
        <w:t xml:space="preserve">richt op </w:t>
      </w:r>
      <w:r w:rsidR="004E0ECD">
        <w:t>1</w:t>
      </w:r>
      <w:r w:rsidRPr="00AC6706">
        <w:t xml:space="preserve"> lesu</w:t>
      </w:r>
      <w:r w:rsidR="00666AC4">
        <w:t>ur</w:t>
      </w:r>
      <w:r w:rsidRPr="00AC6706">
        <w:t xml:space="preserve"> en is bestemd voor de studierichting</w:t>
      </w:r>
      <w:r w:rsidR="00666AC4">
        <w:t>en in het 7de leerjaar.</w:t>
      </w:r>
      <w:r w:rsidR="00AC6706">
        <w:br/>
      </w:r>
      <w:r w:rsidR="00AC6706" w:rsidRPr="005913DA">
        <w:t xml:space="preserve">Het geheel van de vorming in elke studierichting vind je terug op de </w:t>
      </w:r>
      <w:hyperlink r:id="rId20">
        <w:r w:rsidR="13E307A6" w:rsidRPr="2614BB8D">
          <w:rPr>
            <w:rStyle w:val="Hyperlink"/>
          </w:rPr>
          <w:t>PRO-pagina</w:t>
        </w:r>
      </w:hyperlink>
      <w:r w:rsidR="00AC6706">
        <w:t xml:space="preserve"> met alle vakken en leerplannen die gelden per studierichting.</w:t>
      </w:r>
    </w:p>
    <w:p w14:paraId="37CEB439" w14:textId="77777777" w:rsidR="008016FA" w:rsidRDefault="008016FA" w:rsidP="00E42F24">
      <w:pPr>
        <w:pStyle w:val="Kop1"/>
      </w:pPr>
      <w:bookmarkStart w:id="39" w:name="_Toc183435484"/>
      <w:r>
        <w:t>Pedagogisch</w:t>
      </w:r>
      <w:r w:rsidR="00011EBD">
        <w:t>-</w:t>
      </w:r>
      <w:r>
        <w:t>didactische duiding</w:t>
      </w:r>
      <w:bookmarkEnd w:id="39"/>
    </w:p>
    <w:p w14:paraId="0FE4C6C0" w14:textId="0BB86975" w:rsidR="0060663D" w:rsidRPr="008016FA" w:rsidRDefault="00FA55A0" w:rsidP="006F6012">
      <w:pPr>
        <w:pStyle w:val="Kop2"/>
      </w:pPr>
      <w:bookmarkStart w:id="40" w:name="_Toc183435485"/>
      <w:r>
        <w:t>Maatschappelijke oriëntatie</w:t>
      </w:r>
      <w:r w:rsidR="00385689" w:rsidRPr="008016FA">
        <w:t xml:space="preserve"> en het vormingsconcept</w:t>
      </w:r>
      <w:bookmarkEnd w:id="40"/>
    </w:p>
    <w:p w14:paraId="0BBA5DDE" w14:textId="77777777" w:rsidR="00E03495" w:rsidRDefault="008016FA" w:rsidP="00E03495">
      <w:pPr>
        <w:rPr>
          <w:lang w:val="nl-NL"/>
        </w:rPr>
      </w:pPr>
      <w:r>
        <w:t xml:space="preserve">Het leerplan </w:t>
      </w:r>
      <w:r w:rsidR="001F6CCB">
        <w:t>Maatschappelijke oriëntatie</w:t>
      </w:r>
      <w:r>
        <w:t xml:space="preserve"> is ingebed in het vormingsconcept van de katholieke dialoogschool. </w:t>
      </w:r>
      <w:r w:rsidR="00E03495">
        <w:rPr>
          <w:lang w:val="nl-NL"/>
        </w:rPr>
        <w:t xml:space="preserve">In het leerplan ligt de nadruk op </w:t>
      </w:r>
      <w:r w:rsidR="00E03495" w:rsidRPr="00E03495">
        <w:rPr>
          <w:b/>
          <w:bCs/>
          <w:lang w:val="nl-NL"/>
        </w:rPr>
        <w:t>sociale</w:t>
      </w:r>
      <w:r w:rsidR="00E03495">
        <w:rPr>
          <w:lang w:val="nl-NL"/>
        </w:rPr>
        <w:t xml:space="preserve"> en </w:t>
      </w:r>
      <w:r w:rsidR="00E03495" w:rsidRPr="00E03495">
        <w:rPr>
          <w:b/>
          <w:bCs/>
          <w:lang w:val="nl-NL"/>
        </w:rPr>
        <w:t>maatschappelijke</w:t>
      </w:r>
      <w:r w:rsidR="00E03495">
        <w:rPr>
          <w:lang w:val="nl-NL"/>
        </w:rPr>
        <w:t xml:space="preserve"> vorming. </w:t>
      </w:r>
      <w:r w:rsidR="00E03495">
        <w:br/>
      </w:r>
      <w:r w:rsidR="00E03495">
        <w:rPr>
          <w:lang w:val="nl-NL"/>
        </w:rPr>
        <w:t xml:space="preserve">In </w:t>
      </w:r>
      <w:r w:rsidR="00E03495" w:rsidRPr="00E03495">
        <w:rPr>
          <w:b/>
          <w:bCs/>
          <w:lang w:val="nl-NL"/>
        </w:rPr>
        <w:t>sociale en maatschappelijke vorming</w:t>
      </w:r>
      <w:r w:rsidR="00E03495">
        <w:rPr>
          <w:lang w:val="nl-NL"/>
        </w:rPr>
        <w:t xml:space="preserve"> ligt de focus op hoe de mens als uniek en relationeel wezen </w:t>
      </w:r>
      <w:r w:rsidR="00E03495" w:rsidRPr="00E03495">
        <w:rPr>
          <w:b/>
          <w:bCs/>
          <w:lang w:val="nl-NL"/>
        </w:rPr>
        <w:t>(uniciteit in verbondenheid)</w:t>
      </w:r>
      <w:r w:rsidR="00E03495">
        <w:rPr>
          <w:lang w:val="nl-NL"/>
        </w:rPr>
        <w:t xml:space="preserve"> zijn plaats zoekt in deze samenleving. </w:t>
      </w:r>
      <w:r w:rsidR="00E03495">
        <w:br/>
      </w:r>
      <w:r w:rsidR="00E03495" w:rsidRPr="00E03495">
        <w:rPr>
          <w:b/>
          <w:bCs/>
          <w:lang w:val="nl-NL"/>
        </w:rPr>
        <w:t>Maatschappelijke vorming</w:t>
      </w:r>
      <w:r w:rsidR="00E03495">
        <w:rPr>
          <w:lang w:val="nl-NL"/>
        </w:rPr>
        <w:t xml:space="preserve"> helpt leerlingen </w:t>
      </w:r>
      <w:proofErr w:type="gramStart"/>
      <w:r w:rsidR="00E03495">
        <w:rPr>
          <w:lang w:val="nl-NL"/>
        </w:rPr>
        <w:t>hun</w:t>
      </w:r>
      <w:proofErr w:type="gramEnd"/>
      <w:r w:rsidR="00E03495">
        <w:rPr>
          <w:lang w:val="nl-NL"/>
        </w:rPr>
        <w:t xml:space="preserve"> weg te vinden in de complexe samenleving en zet hen aan om zich kritisch open te stellen voor een diverse samenleving en een meer </w:t>
      </w:r>
      <w:r w:rsidR="00E03495" w:rsidRPr="00E03495">
        <w:rPr>
          <w:b/>
          <w:bCs/>
          <w:lang w:val="nl-NL"/>
        </w:rPr>
        <w:t xml:space="preserve">gastvrije </w:t>
      </w:r>
      <w:r w:rsidR="00E03495">
        <w:rPr>
          <w:lang w:val="nl-NL"/>
        </w:rPr>
        <w:t xml:space="preserve">en </w:t>
      </w:r>
      <w:r w:rsidR="00E03495" w:rsidRPr="00E03495">
        <w:rPr>
          <w:b/>
          <w:bCs/>
          <w:lang w:val="nl-NL"/>
        </w:rPr>
        <w:t xml:space="preserve">rechtvaardige </w:t>
      </w:r>
      <w:r w:rsidR="00E03495">
        <w:rPr>
          <w:lang w:val="nl-NL"/>
        </w:rPr>
        <w:t xml:space="preserve">wereld te </w:t>
      </w:r>
      <w:r w:rsidR="00E03495" w:rsidRPr="679E3839">
        <w:rPr>
          <w:lang w:val="nl-NL"/>
        </w:rPr>
        <w:t>creëren.</w:t>
      </w:r>
    </w:p>
    <w:p w14:paraId="7F382C23" w14:textId="77777777" w:rsidR="001332B5" w:rsidRDefault="008016FA" w:rsidP="008016FA">
      <w:r>
        <w:t>Uit die vormingscomponenten en wegwijzers zijn de krachtlijnen van het leerplan ontstaan.</w:t>
      </w:r>
    </w:p>
    <w:p w14:paraId="290228F0" w14:textId="77777777" w:rsidR="006507E5" w:rsidRPr="006F6012" w:rsidRDefault="006F6012" w:rsidP="006F6012">
      <w:pPr>
        <w:pStyle w:val="Kop2"/>
      </w:pPr>
      <w:bookmarkStart w:id="41" w:name="_Toc183435486"/>
      <w:r w:rsidRPr="006F6012">
        <w:t>Krachtlijnen</w:t>
      </w:r>
      <w:bookmarkEnd w:id="41"/>
      <w:r w:rsidRPr="006F6012">
        <w:t xml:space="preserve"> </w:t>
      </w:r>
    </w:p>
    <w:p w14:paraId="283D5D33" w14:textId="55DC6982" w:rsidR="006F6012" w:rsidRPr="00B07F01" w:rsidRDefault="00955AA4" w:rsidP="006F6012">
      <w:pPr>
        <w:rPr>
          <w:rStyle w:val="Nadruk"/>
        </w:rPr>
      </w:pPr>
      <w:r>
        <w:rPr>
          <w:rStyle w:val="Nadruk"/>
        </w:rPr>
        <w:t>Reflecteren en in dialoog gaan over actuele thema’s en ontwikkelingen in de samenleving</w:t>
      </w:r>
    </w:p>
    <w:p w14:paraId="552D3263" w14:textId="7CBD6146" w:rsidR="006F6012" w:rsidRDefault="00EF7EAB" w:rsidP="00EF7EAB">
      <w:r w:rsidRPr="00EF7EAB">
        <w:t>Vanuit het geloof in een duurzame en rechtvaardige wereld leren leerlingen kritisch reflecteren over actualiteit en media. Leerlingen onderzoeken maatschappelijke thema’s en gaan erover in dialoog. Het helpt hen om als geïnformeerde burgers constructief en in verbondenheid hun plaats te vinden in een diverse en complexe samenleving.</w:t>
      </w:r>
    </w:p>
    <w:p w14:paraId="1C302A4C" w14:textId="702EE044" w:rsidR="006F6012" w:rsidRPr="00B07F01" w:rsidRDefault="00EF7EAB" w:rsidP="006F6012">
      <w:pPr>
        <w:rPr>
          <w:rStyle w:val="Nadruk"/>
        </w:rPr>
      </w:pPr>
      <w:r>
        <w:rPr>
          <w:rStyle w:val="Nadruk"/>
        </w:rPr>
        <w:t>Reflecteren over hoe je als geïnspireerd burger kan meebouwen aan een rechtvaardige en gastvrije samenleving</w:t>
      </w:r>
    </w:p>
    <w:p w14:paraId="7ED357A8" w14:textId="6E3B8750" w:rsidR="006F6012" w:rsidRDefault="00CA53DC" w:rsidP="00CA53DC">
      <w:r w:rsidRPr="00CA53DC">
        <w:t>Leerlingen leren vanuit de kracht van de hoop dat participatie meer betekent dan deelnemen aan de samenleving. Ze reflecteren over manieren om impact</w:t>
      </w:r>
      <w:r w:rsidR="00A20B9F">
        <w:t xml:space="preserve"> en</w:t>
      </w:r>
      <w:r w:rsidRPr="00CA53DC">
        <w:t xml:space="preserve"> een stem te hebben of om op een verantwoorde wijze bij te dragen aan een maatschappelijk doel.</w:t>
      </w:r>
    </w:p>
    <w:p w14:paraId="431AEF5A" w14:textId="77777777" w:rsidR="00385689" w:rsidRDefault="006F6012" w:rsidP="006F6012">
      <w:pPr>
        <w:pStyle w:val="Kop2"/>
      </w:pPr>
      <w:bookmarkStart w:id="42" w:name="_Toc183435487"/>
      <w:r>
        <w:t>Opbouw</w:t>
      </w:r>
      <w:bookmarkEnd w:id="42"/>
    </w:p>
    <w:p w14:paraId="797C7AF7" w14:textId="001157BB" w:rsidR="00EE7077" w:rsidRDefault="00EE7077" w:rsidP="00EE7077">
      <w:r>
        <w:t>Het leerplan is opgebouwd uit twee delen:</w:t>
      </w:r>
    </w:p>
    <w:p w14:paraId="4557A2DC" w14:textId="2CF1B99A" w:rsidR="00EE7077" w:rsidRDefault="00EE7077" w:rsidP="00EE7077">
      <w:pPr>
        <w:pStyle w:val="Opsomming1"/>
      </w:pPr>
      <w:proofErr w:type="gramStart"/>
      <w:r>
        <w:t>actualiteit</w:t>
      </w:r>
      <w:proofErr w:type="gramEnd"/>
      <w:r>
        <w:t>;</w:t>
      </w:r>
    </w:p>
    <w:p w14:paraId="6F18EA20" w14:textId="7522E1B3" w:rsidR="00EE7077" w:rsidRPr="00EE7077" w:rsidRDefault="00EE7077" w:rsidP="00EE7077">
      <w:pPr>
        <w:pStyle w:val="Opsomming1"/>
      </w:pPr>
      <w:proofErr w:type="gramStart"/>
      <w:r>
        <w:t>particip</w:t>
      </w:r>
      <w:r w:rsidR="009F7702">
        <w:t>eren</w:t>
      </w:r>
      <w:proofErr w:type="gramEnd"/>
      <w:r w:rsidR="009F7702">
        <w:t xml:space="preserve"> aan een diverse samenleving.</w:t>
      </w:r>
    </w:p>
    <w:p w14:paraId="7B5D2FD3" w14:textId="77777777" w:rsidR="00385689" w:rsidRDefault="00385689" w:rsidP="00385689"/>
    <w:p w14:paraId="4100B394" w14:textId="77777777" w:rsidR="00855F21" w:rsidRPr="00385689" w:rsidRDefault="00855F21" w:rsidP="00385689"/>
    <w:p w14:paraId="52F60D68" w14:textId="77777777" w:rsidR="00385689" w:rsidRDefault="00B2025C" w:rsidP="006F6012">
      <w:pPr>
        <w:pStyle w:val="Kop2"/>
      </w:pPr>
      <w:bookmarkStart w:id="43" w:name="_Toc183435488"/>
      <w:r>
        <w:lastRenderedPageBreak/>
        <w:t>Beginsituatie</w:t>
      </w:r>
      <w:bookmarkEnd w:id="43"/>
    </w:p>
    <w:p w14:paraId="446D240D" w14:textId="510B43B5" w:rsidR="00011EBD" w:rsidRPr="00AC6706" w:rsidRDefault="001C71A0" w:rsidP="00AC6706">
      <w:r>
        <w:t xml:space="preserve">Dit leerplan sluit aan en bouwt verder op </w:t>
      </w:r>
      <w:r w:rsidR="00137E63">
        <w:t>leerplan</w:t>
      </w:r>
      <w:r>
        <w:t>doele</w:t>
      </w:r>
      <w:r w:rsidR="00FA6B7E">
        <w:t xml:space="preserve">n van het Gemeenschappelijk funderend leerplan van de eerste, tweede en derde graad en op </w:t>
      </w:r>
      <w:r w:rsidR="00C84F08">
        <w:t xml:space="preserve">een </w:t>
      </w:r>
      <w:r w:rsidR="00137E63">
        <w:t>leerplan</w:t>
      </w:r>
      <w:r w:rsidR="00FA6B7E">
        <w:t xml:space="preserve">doel uit </w:t>
      </w:r>
      <w:r w:rsidR="00C84F08">
        <w:t>de</w:t>
      </w:r>
      <w:r w:rsidR="00FA6B7E">
        <w:t xml:space="preserve"> leerplan</w:t>
      </w:r>
      <w:r w:rsidR="00C84F08">
        <w:t>nen</w:t>
      </w:r>
      <w:r w:rsidR="00FA6B7E">
        <w:t xml:space="preserve"> Mavo van de A-finaliteit e</w:t>
      </w:r>
      <w:r w:rsidR="00C84F08">
        <w:t>n Geschiedenis</w:t>
      </w:r>
      <w:r w:rsidR="007D271C">
        <w:t xml:space="preserve"> van de dubbele finaliteit:</w:t>
      </w:r>
    </w:p>
    <w:p w14:paraId="3E9B1383" w14:textId="14AEC17D" w:rsidR="00985608" w:rsidRDefault="0062196B" w:rsidP="00AC6706">
      <w:pPr>
        <w:pStyle w:val="Opsomming1"/>
      </w:pPr>
      <w:proofErr w:type="gramStart"/>
      <w:r>
        <w:t>e</w:t>
      </w:r>
      <w:r w:rsidR="00F658F2">
        <w:t>en</w:t>
      </w:r>
      <w:proofErr w:type="gramEnd"/>
      <w:r w:rsidR="00F658F2">
        <w:t xml:space="preserve"> eigen standpunt verwoorden over maatschappelijke thema’s vanuit aangereikte informatie (I-II-III-GFL LPD 7</w:t>
      </w:r>
      <w:r w:rsidR="00985608">
        <w:t>);</w:t>
      </w:r>
    </w:p>
    <w:p w14:paraId="2A0CD553" w14:textId="16E19058" w:rsidR="00011EBD" w:rsidRPr="00AC6706" w:rsidRDefault="0062196B" w:rsidP="00AC6706">
      <w:pPr>
        <w:pStyle w:val="Opsomming1"/>
      </w:pPr>
      <w:proofErr w:type="gramStart"/>
      <w:r>
        <w:t>geïnformeerd</w:t>
      </w:r>
      <w:proofErr w:type="gramEnd"/>
      <w:r>
        <w:t xml:space="preserve"> en beargumenteerd dialogeren over maatschappelijke thema’s (I-II-III-GFL LPD </w:t>
      </w:r>
      <w:r w:rsidR="009D401C">
        <w:t>8)</w:t>
      </w:r>
      <w:r w:rsidR="001773D3">
        <w:t>;</w:t>
      </w:r>
    </w:p>
    <w:p w14:paraId="49609962" w14:textId="666B469F" w:rsidR="00011EBD" w:rsidRDefault="002845A8" w:rsidP="00AC6706">
      <w:pPr>
        <w:pStyle w:val="Opsomming1"/>
      </w:pPr>
      <w:proofErr w:type="gramStart"/>
      <w:r>
        <w:t>reflecteren</w:t>
      </w:r>
      <w:proofErr w:type="gramEnd"/>
      <w:r>
        <w:t xml:space="preserve"> over hun engagement op school en in de samenleving (I-II-III-GFL LPD 9+</w:t>
      </w:r>
      <w:r w:rsidR="001773D3">
        <w:t>);</w:t>
      </w:r>
    </w:p>
    <w:p w14:paraId="408EC6BF" w14:textId="48EC1EF0" w:rsidR="001773D3" w:rsidRPr="00AC6706" w:rsidRDefault="006618A9" w:rsidP="00AC6706">
      <w:pPr>
        <w:pStyle w:val="Opsomming1"/>
      </w:pPr>
      <w:proofErr w:type="gramStart"/>
      <w:r>
        <w:t>reflectere</w:t>
      </w:r>
      <w:r w:rsidR="002B4782">
        <w:t>n</w:t>
      </w:r>
      <w:proofErr w:type="gramEnd"/>
      <w:r w:rsidR="002B4782">
        <w:t xml:space="preserve"> over </w:t>
      </w:r>
      <w:r>
        <w:t xml:space="preserve">de </w:t>
      </w:r>
      <w:r w:rsidR="007348A8">
        <w:t xml:space="preserve">betekenis, </w:t>
      </w:r>
      <w:r>
        <w:t>principes</w:t>
      </w:r>
      <w:r w:rsidR="001C2959">
        <w:t xml:space="preserve">, werking </w:t>
      </w:r>
      <w:r w:rsidR="007B1A8D">
        <w:t xml:space="preserve">van </w:t>
      </w:r>
      <w:r w:rsidR="001C2959">
        <w:t xml:space="preserve">en </w:t>
      </w:r>
      <w:r w:rsidR="007B1A8D">
        <w:t xml:space="preserve">eigen verantwoordelijkheid binnen de democratische rechtsstaat </w:t>
      </w:r>
      <w:r w:rsidR="00B03F50">
        <w:t>(III-Ges-da LPD 19, 20;</w:t>
      </w:r>
      <w:r w:rsidR="00CC7CE0">
        <w:t xml:space="preserve"> III-Mavo-a LPD 5)</w:t>
      </w:r>
      <w:r w:rsidR="00191758">
        <w:t>.</w:t>
      </w:r>
    </w:p>
    <w:p w14:paraId="1FD72000" w14:textId="77777777" w:rsidR="000773B5" w:rsidRDefault="006F6012" w:rsidP="000773B5">
      <w:pPr>
        <w:pStyle w:val="Kop2"/>
      </w:pPr>
      <w:bookmarkStart w:id="44" w:name="_Toc183435490"/>
      <w:r>
        <w:t>Aandachtspunten</w:t>
      </w:r>
      <w:bookmarkEnd w:id="44"/>
    </w:p>
    <w:p w14:paraId="0AE0BC84" w14:textId="77777777" w:rsidR="00872389" w:rsidRPr="00872389" w:rsidRDefault="00872389" w:rsidP="00872389">
      <w:pPr>
        <w:rPr>
          <w:b/>
          <w:bCs/>
        </w:rPr>
      </w:pPr>
      <w:r w:rsidRPr="00872389">
        <w:rPr>
          <w:b/>
          <w:bCs/>
        </w:rPr>
        <w:t>Instroom</w:t>
      </w:r>
    </w:p>
    <w:p w14:paraId="0A315F25" w14:textId="6AACDC1B" w:rsidR="00A77C88" w:rsidRDefault="00872389" w:rsidP="00872389">
      <w:r>
        <w:t>Afhankelijk van de vooropleiding van de leerlingen, het profiel van de studierichting en de keuzes van de school kan de voorkennis van leerlingen enorm variëren. Het is zinvol om de beginsituatie van de leerlingen bij aanvang van het schooljaar in kaart te brengen. Dit biedt kansen om leerlingen een volgende stap in de leerlijn te laten zetten en voorkomt herhaling.</w:t>
      </w:r>
    </w:p>
    <w:p w14:paraId="3F4CEC61" w14:textId="77777777" w:rsidR="00172028" w:rsidRPr="00172028" w:rsidRDefault="00172028" w:rsidP="00172028">
      <w:pPr>
        <w:rPr>
          <w:b/>
          <w:bCs/>
        </w:rPr>
      </w:pPr>
      <w:r w:rsidRPr="00172028">
        <w:rPr>
          <w:b/>
          <w:bCs/>
        </w:rPr>
        <w:t>Tijd</w:t>
      </w:r>
    </w:p>
    <w:p w14:paraId="0AC98019" w14:textId="05150D2C" w:rsidR="00872389" w:rsidRDefault="00172028" w:rsidP="00172028">
      <w:r>
        <w:t>Het complementaire leerplan is geschreven voor 1 lesuur. De school kan ervoor kiezen om meer tijd voor het vak te voorzien. Afhankelijk van de keuze van de school of van de studierichting van de leerlingen, bepaal je als leraar of vakgroep hoeveel tijd je aan de realisatie van specifieke leerplandoelen besteedt.</w:t>
      </w:r>
    </w:p>
    <w:p w14:paraId="47EE912C" w14:textId="77777777" w:rsidR="00A60A87" w:rsidRDefault="00A60A87" w:rsidP="00A60A87">
      <w:pPr>
        <w:rPr>
          <w:b/>
          <w:bCs/>
        </w:rPr>
      </w:pPr>
      <w:r>
        <w:rPr>
          <w:b/>
          <w:bCs/>
        </w:rPr>
        <w:t>Aanpak</w:t>
      </w:r>
    </w:p>
    <w:p w14:paraId="264420B3" w14:textId="77777777" w:rsidR="00A60A87" w:rsidRDefault="00A60A87" w:rsidP="00A60A87">
      <w:r>
        <w:t>Er zijn meerdere mogelijkheden om de leerplandoelen te realiseren:</w:t>
      </w:r>
    </w:p>
    <w:p w14:paraId="0F5FDED0" w14:textId="5E2D8ECC" w:rsidR="00A60A87" w:rsidRPr="00CA26B5" w:rsidRDefault="00A60A87" w:rsidP="00A60A87">
      <w:pPr>
        <w:pStyle w:val="Opsomming1"/>
      </w:pPr>
      <w:proofErr w:type="gramStart"/>
      <w:r>
        <w:t>je</w:t>
      </w:r>
      <w:proofErr w:type="gramEnd"/>
      <w:r>
        <w:t xml:space="preserve"> kan thematisch met verschillende leerplandoelen aan de slag gaan. Je vindt hiervoor inspiratie op de </w:t>
      </w:r>
      <w:hyperlink r:id="rId21" w:history="1">
        <w:r w:rsidRPr="00CA26B5">
          <w:rPr>
            <w:rStyle w:val="Hyperlink"/>
          </w:rPr>
          <w:t>leerplanpagina</w:t>
        </w:r>
      </w:hyperlink>
      <w:r w:rsidR="008B3DC9" w:rsidRPr="00CA26B5">
        <w:t>;</w:t>
      </w:r>
    </w:p>
    <w:p w14:paraId="6BF382CA" w14:textId="2A8275BC" w:rsidR="00A60A87" w:rsidRDefault="0059188A" w:rsidP="00A60A87">
      <w:pPr>
        <w:pStyle w:val="Opsomming1"/>
      </w:pPr>
      <w:proofErr w:type="gramStart"/>
      <w:r>
        <w:t>j</w:t>
      </w:r>
      <w:r w:rsidR="00A60A87">
        <w:t>e</w:t>
      </w:r>
      <w:proofErr w:type="gramEnd"/>
      <w:r w:rsidR="00A60A87">
        <w:t xml:space="preserve"> kan je lessen structureren vanuit de rubrieken van het leerplan. Leerlingen zijn vertrouwd met de verschillende maatschappelijke domeinen. Die domeinen kan je als een kapstok gebruiken bij het realiseren van de leerplandoelen. Je vindt</w:t>
      </w:r>
      <w:r w:rsidR="00A60A87" w:rsidDel="00E06105">
        <w:t xml:space="preserve"> </w:t>
      </w:r>
      <w:r w:rsidR="00A60A87">
        <w:t>inspiratie in de wenken</w:t>
      </w:r>
      <w:r w:rsidR="001C6874">
        <w:t>;</w:t>
      </w:r>
    </w:p>
    <w:p w14:paraId="77ED662E" w14:textId="2145E883" w:rsidR="00A60A87" w:rsidRDefault="001C6874" w:rsidP="00A60A87">
      <w:pPr>
        <w:pStyle w:val="Opsomming1"/>
      </w:pPr>
      <w:proofErr w:type="gramStart"/>
      <w:r>
        <w:t>o</w:t>
      </w:r>
      <w:r w:rsidR="00A60A87">
        <w:t>ok</w:t>
      </w:r>
      <w:proofErr w:type="gramEnd"/>
      <w:r w:rsidR="00A60A87">
        <w:t xml:space="preserve"> een combinatie van bovenstaande opties behoort tot de mogelijkheden. De thema’s actualiteit en participatie kan je aanvullen met andere inhoudelijke thema’s zoals wonen en werken, </w:t>
      </w:r>
      <w:r w:rsidR="008B3DC9">
        <w:t xml:space="preserve">privacy, </w:t>
      </w:r>
      <w:r w:rsidR="00A60A87">
        <w:t>ecologie, inclusie</w:t>
      </w:r>
      <w:r w:rsidR="00E06105">
        <w:t xml:space="preserve"> en </w:t>
      </w:r>
      <w:r w:rsidR="00A60A87">
        <w:t>mobiliteit</w:t>
      </w:r>
      <w:r w:rsidR="00E06105">
        <w:t>.</w:t>
      </w:r>
    </w:p>
    <w:p w14:paraId="5AEEB2A4" w14:textId="77777777" w:rsidR="003B3A85" w:rsidRPr="003B3A85" w:rsidRDefault="003B3A85" w:rsidP="003B3A85">
      <w:pPr>
        <w:rPr>
          <w:b/>
          <w:bCs/>
        </w:rPr>
      </w:pPr>
      <w:r w:rsidRPr="003B3A85">
        <w:rPr>
          <w:b/>
          <w:bCs/>
        </w:rPr>
        <w:t>Actualiteit</w:t>
      </w:r>
    </w:p>
    <w:p w14:paraId="12482F19" w14:textId="77777777" w:rsidR="003B3A85" w:rsidRDefault="003B3A85" w:rsidP="003B3A85">
      <w:r>
        <w:t>De leerplandoelen nodigen uit om gedurende het schooljaar in te spelen op de actualiteit en leerlingen te stimuleren om als kritische burger de actualiteit te volgen.</w:t>
      </w:r>
    </w:p>
    <w:p w14:paraId="76438CAC" w14:textId="77777777" w:rsidR="003B3A85" w:rsidRPr="003B3A85" w:rsidRDefault="003B3A85" w:rsidP="003B3A85">
      <w:pPr>
        <w:rPr>
          <w:b/>
          <w:bCs/>
        </w:rPr>
      </w:pPr>
      <w:r w:rsidRPr="003B3A85">
        <w:rPr>
          <w:b/>
          <w:bCs/>
        </w:rPr>
        <w:t>Wenken ‘extra’</w:t>
      </w:r>
    </w:p>
    <w:p w14:paraId="1878A456" w14:textId="77777777" w:rsidR="003B3A85" w:rsidRDefault="003B3A85" w:rsidP="003B3A85">
      <w:r>
        <w:t>De wenken ‘extra’ hebben een dubbel doel. Ze bieden inspiratie om</w:t>
      </w:r>
    </w:p>
    <w:p w14:paraId="674548D6" w14:textId="4DC5A951" w:rsidR="003B3A85" w:rsidRDefault="003B3A85" w:rsidP="003B3A85">
      <w:pPr>
        <w:pStyle w:val="Opsomming1"/>
      </w:pPr>
      <w:proofErr w:type="gramStart"/>
      <w:r>
        <w:t>de</w:t>
      </w:r>
      <w:proofErr w:type="gramEnd"/>
      <w:r>
        <w:t xml:space="preserve"> kennis van de leerlingen te verdiepen en om hen de eigenheid van bepaalde wetenschapsdomeinen te laten verkennen. Vooral in het 7de leerjaar HO kan het zinvol zijn om vanuit de finaliteit van de studierichting in te zetten op die verdiepende wenken;</w:t>
      </w:r>
    </w:p>
    <w:p w14:paraId="2E5B5CB3" w14:textId="3D1FE2D7" w:rsidR="004343CB" w:rsidRDefault="003B3A85" w:rsidP="003B3A85">
      <w:pPr>
        <w:pStyle w:val="Opsomming1"/>
      </w:pPr>
      <w:proofErr w:type="gramStart"/>
      <w:r>
        <w:t>via</w:t>
      </w:r>
      <w:proofErr w:type="gramEnd"/>
      <w:r>
        <w:t xml:space="preserve"> een project of actie op een actieve wijze aan het leerplandoel te werken. De keuzes kunnen bepaald worden door het pedagogisch project van de school, door de beschikbare tijd of door de </w:t>
      </w:r>
      <w:r>
        <w:lastRenderedPageBreak/>
        <w:t>interesse van de leerlingen. Je kan de leerlingen ook zelf laten kiezen voor een bepaald project of opdracht.</w:t>
      </w:r>
    </w:p>
    <w:p w14:paraId="231BB6C1" w14:textId="77777777" w:rsidR="00D43BDA" w:rsidRPr="00C06C90" w:rsidRDefault="00156605" w:rsidP="00AC6706">
      <w:pPr>
        <w:rPr>
          <w:b/>
          <w:bCs/>
        </w:rPr>
      </w:pPr>
      <w:r w:rsidRPr="00C06C90">
        <w:rPr>
          <w:b/>
          <w:bCs/>
        </w:rPr>
        <w:t>Complementaire leerplannen</w:t>
      </w:r>
    </w:p>
    <w:p w14:paraId="793ED94F" w14:textId="6461AE17" w:rsidR="00156605" w:rsidRDefault="00156605" w:rsidP="00AC6706">
      <w:r w:rsidRPr="0023673E">
        <w:t xml:space="preserve">Voor het zevende leerjaar </w:t>
      </w:r>
      <w:r w:rsidR="00557CA7" w:rsidRPr="0023673E">
        <w:t>zijn</w:t>
      </w:r>
      <w:r w:rsidR="00C06C90" w:rsidRPr="0023673E">
        <w:t xml:space="preserve"> </w:t>
      </w:r>
      <w:r w:rsidR="00C06C90" w:rsidRPr="008E6D7B">
        <w:t>andere</w:t>
      </w:r>
      <w:r w:rsidRPr="0023673E">
        <w:t xml:space="preserve"> complementaire leerplannen</w:t>
      </w:r>
      <w:r w:rsidR="00557CA7" w:rsidRPr="0023673E">
        <w:t xml:space="preserve"> ontwikkeld zoals</w:t>
      </w:r>
      <w:r w:rsidRPr="0023673E">
        <w:t xml:space="preserve"> </w:t>
      </w:r>
      <w:r w:rsidR="005726D4" w:rsidRPr="0023673E">
        <w:t>Commu</w:t>
      </w:r>
      <w:r w:rsidRPr="0023673E">
        <w:t>nicatie en interactie</w:t>
      </w:r>
      <w:r w:rsidR="005726D4" w:rsidRPr="0023673E">
        <w:t xml:space="preserve"> </w:t>
      </w:r>
      <w:r w:rsidRPr="0023673E">
        <w:t>en Ondernemerschap. Voor de vorming van leerlingen kan het een meerwaarde zijn om bij de realisatie van leerplandoelen uit dit leerplan de link te leggen met een of meer aspecten uit de complementaire leerplannen waarvoor de school al dan niet heeft gekozen.</w:t>
      </w:r>
      <w:r w:rsidR="00EF6418" w:rsidRPr="0023673E">
        <w:t xml:space="preserve"> </w:t>
      </w:r>
      <w:r w:rsidR="00EF6418" w:rsidRPr="008E6D7B">
        <w:t>Dat biedt ook mogelijkheden om te kiezen voor een projectmatige benadering.</w:t>
      </w:r>
    </w:p>
    <w:p w14:paraId="7B23ABAC" w14:textId="77777777" w:rsidR="00A77C88" w:rsidRDefault="00A77C88" w:rsidP="00A77C88">
      <w:pPr>
        <w:pStyle w:val="Kop2"/>
      </w:pPr>
      <w:bookmarkStart w:id="45" w:name="_Toc149836998"/>
      <w:bookmarkStart w:id="46" w:name="_Toc156468905"/>
      <w:bookmarkStart w:id="47" w:name="_Toc183435491"/>
      <w:r>
        <w:t>Leerplanpagina</w:t>
      </w:r>
      <w:bookmarkEnd w:id="45"/>
      <w:bookmarkEnd w:id="46"/>
      <w:bookmarkEnd w:id="47"/>
    </w:p>
    <w:p w14:paraId="47569A8E" w14:textId="1D2F15A2" w:rsidR="00A77C88" w:rsidRPr="00A77C88" w:rsidRDefault="0B22F96F" w:rsidP="2614BB8D">
      <w:r>
        <w:rPr>
          <w:noProof/>
        </w:rPr>
        <w:drawing>
          <wp:inline distT="0" distB="0" distL="0" distR="0" wp14:anchorId="1A5C5CD8" wp14:editId="3D088159">
            <wp:extent cx="1162050" cy="1162050"/>
            <wp:effectExtent l="0" t="0" r="0" b="0"/>
            <wp:docPr id="1264754010" name="Afbeelding 126475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27DEEFB" w14:textId="0AD8B516" w:rsidR="00A77C88" w:rsidRPr="00A77C88" w:rsidRDefault="00A77C88" w:rsidP="00A77C88">
      <w:r>
        <w:t xml:space="preserve">Wil je als gebruiker van dit leerplan op de hoogte blijven van inspirerend materiaal, achtergrond, professionaliseringen of lerarennetwerken, surf dan naar de </w:t>
      </w:r>
      <w:hyperlink r:id="rId23">
        <w:r w:rsidR="055FC82C" w:rsidRPr="2614BB8D">
          <w:rPr>
            <w:rStyle w:val="Hyperlink"/>
          </w:rPr>
          <w:t>leerplanpagina</w:t>
        </w:r>
      </w:hyperlink>
      <w:r>
        <w:t>.</w:t>
      </w:r>
    </w:p>
    <w:p w14:paraId="5445D2A6" w14:textId="77777777" w:rsidR="003C20F3" w:rsidRDefault="008E5D4D" w:rsidP="00E42F24">
      <w:pPr>
        <w:pStyle w:val="Kop1"/>
      </w:pPr>
      <w:bookmarkStart w:id="48" w:name="_Toc183435492"/>
      <w:r w:rsidRPr="00731063">
        <w:t>Leerplandoelen</w:t>
      </w:r>
      <w:bookmarkEnd w:id="48"/>
    </w:p>
    <w:p w14:paraId="523A0151" w14:textId="6859DEA5" w:rsidR="00CB00FE" w:rsidRDefault="00612AC1" w:rsidP="00612AC1">
      <w:pPr>
        <w:pStyle w:val="Kop2"/>
      </w:pPr>
      <w:bookmarkStart w:id="49" w:name="_Toc183435493"/>
      <w:r>
        <w:t>Actualiteit</w:t>
      </w:r>
      <w:bookmarkEnd w:id="49"/>
    </w:p>
    <w:p w14:paraId="16516176" w14:textId="2ABBA650" w:rsidR="008E6DF2" w:rsidRPr="00904FF1" w:rsidRDefault="00111583" w:rsidP="00612AC1">
      <w:pPr>
        <w:pStyle w:val="Doel"/>
      </w:pPr>
      <w:r w:rsidRPr="00BF2696">
        <w:t>D</w:t>
      </w:r>
      <w:r w:rsidR="008728C6">
        <w:t>e leerlingen illustreren de impact van nieuws op zichzelf en de samenleving.</w:t>
      </w:r>
    </w:p>
    <w:p w14:paraId="76545497" w14:textId="0E2ACCDC" w:rsidR="008A0CC4" w:rsidRDefault="008A0CC4" w:rsidP="008A0CC4">
      <w:pPr>
        <w:pStyle w:val="Wenk"/>
      </w:pPr>
      <w:r>
        <w:t>Je kan denken aan berichtgeving vanuit online media, printmedia (krant ed.) of audiovisuele media … Je kan concretere termen gebruiken zoals krantenbericht, nieuwsbericht</w:t>
      </w:r>
      <w:r w:rsidR="00713413">
        <w:t xml:space="preserve"> en</w:t>
      </w:r>
      <w:r>
        <w:t xml:space="preserve"> podcast</w:t>
      </w:r>
      <w:r w:rsidR="00713413">
        <w:t>.</w:t>
      </w:r>
    </w:p>
    <w:p w14:paraId="1C3E17B9" w14:textId="6C8B2FB6" w:rsidR="008A0CC4" w:rsidRDefault="008A0CC4" w:rsidP="008A0CC4">
      <w:pPr>
        <w:pStyle w:val="Wenk"/>
      </w:pPr>
      <w:r>
        <w:t>Je kan leerlingen de verschillende functies van nieuws laten onderzoeken: informerende, controlerende, opiniërende functie</w:t>
      </w:r>
      <w:r w:rsidR="00482EB6">
        <w:t xml:space="preserve"> en</w:t>
      </w:r>
      <w:r>
        <w:t xml:space="preserve"> spreekbuisfunctie.</w:t>
      </w:r>
    </w:p>
    <w:p w14:paraId="1520D938" w14:textId="67DE484E" w:rsidR="008A0CC4" w:rsidRDefault="008A0CC4" w:rsidP="008A0CC4">
      <w:pPr>
        <w:pStyle w:val="Wenk"/>
      </w:pPr>
      <w:r>
        <w:t xml:space="preserve">Je kan met leerlingen reflecteren over de wijze waarop sociale media of social influencers hun persoonlijke levensstijl beïnvloeden of je kan vanuit actuele voorbeelden </w:t>
      </w:r>
      <w:r w:rsidR="00E96691">
        <w:t>aandacht besteden aan</w:t>
      </w:r>
      <w:r>
        <w:t xml:space="preserve"> socio-culturele, economische of politieke effecten van berichtgeving op de samenleving.</w:t>
      </w:r>
    </w:p>
    <w:p w14:paraId="2839F7FC" w14:textId="3EA42F70" w:rsidR="008A0CC4" w:rsidRDefault="008A0CC4" w:rsidP="008A0CC4">
      <w:pPr>
        <w:pStyle w:val="Wenk"/>
      </w:pPr>
      <w:r>
        <w:t>Je kan met leerlingen kritisch reflecteren over de nieuwswaarde van berichten die ze lezen: lezen ze een bericht omdat ze het persoonlijk interessant vinden of omdat het maatschappelijk relevant is</w:t>
      </w:r>
      <w:r w:rsidR="00A75320">
        <w:t>?</w:t>
      </w:r>
    </w:p>
    <w:p w14:paraId="52EB52B1" w14:textId="77777777" w:rsidR="008A0CC4" w:rsidRDefault="008A0CC4" w:rsidP="008A0CC4">
      <w:pPr>
        <w:pStyle w:val="Wenk"/>
      </w:pPr>
      <w:r>
        <w:t>Je kan leerlingen laten onderzoeken hoe algoritmes de berichtgeving beïnvloeden.</w:t>
      </w:r>
    </w:p>
    <w:p w14:paraId="28D02978" w14:textId="46E7211C" w:rsidR="008A0CC4" w:rsidRDefault="008A0CC4" w:rsidP="008A0CC4">
      <w:pPr>
        <w:pStyle w:val="Wenk"/>
      </w:pPr>
      <w:r>
        <w:t xml:space="preserve">Je kan leerlingen ervan bewust maken dat fake news kan </w:t>
      </w:r>
      <w:r w:rsidR="005824CB">
        <w:t xml:space="preserve">worden </w:t>
      </w:r>
      <w:r>
        <w:t xml:space="preserve">gecreëerd met </w:t>
      </w:r>
      <w:r w:rsidR="005824CB">
        <w:t>geloofwaardige AI</w:t>
      </w:r>
      <w:r w:rsidR="00F038F8">
        <w:t>:</w:t>
      </w:r>
      <w:r w:rsidDel="00F038F8">
        <w:t xml:space="preserve"> </w:t>
      </w:r>
      <w:r>
        <w:t>deepfakes</w:t>
      </w:r>
      <w:r w:rsidR="00F038F8">
        <w:t xml:space="preserve">, </w:t>
      </w:r>
      <w:r>
        <w:t>foto’s</w:t>
      </w:r>
      <w:r w:rsidR="00F038F8">
        <w:t xml:space="preserve"> …</w:t>
      </w:r>
    </w:p>
    <w:p w14:paraId="6A0EED64" w14:textId="1B703476" w:rsidR="00013955" w:rsidRDefault="00013955" w:rsidP="00013955">
      <w:pPr>
        <w:pStyle w:val="Wenkextra"/>
      </w:pPr>
      <w:r>
        <w:t xml:space="preserve">Je kan de leerlingen vanuit voorbeelden en casussen laten onderzoeken hoe media mee een ordenend principe in de samenleving worden of de dynamiek van het leven van de mensen en de samenleving mee bepalen. Je kan het ordende </w:t>
      </w:r>
      <w:r>
        <w:lastRenderedPageBreak/>
        <w:t>principe duiden met behulp van sociologische begrippen zoals ‘socialisatie’ of ‘mediatisering’. In samenhang met LPD 2 kan je</w:t>
      </w:r>
      <w:r w:rsidDel="00F038F8">
        <w:t xml:space="preserve"> </w:t>
      </w:r>
      <w:r w:rsidR="00F038F8">
        <w:t xml:space="preserve">leerlingen </w:t>
      </w:r>
      <w:r>
        <w:t>laten reflecteren over waarom en hoe economische, politieke of sociaal-culturele stakeholders gemedieerde communicatie inzetten.</w:t>
      </w:r>
    </w:p>
    <w:p w14:paraId="38DDBA28" w14:textId="20FA5E4F" w:rsidR="00013955" w:rsidRDefault="00013955" w:rsidP="00013955">
      <w:pPr>
        <w:pStyle w:val="Wenkextra"/>
      </w:pPr>
      <w:r>
        <w:t xml:space="preserve">Je kan leerlingen ervan bewust maken dat nieuws een selectie en interpretatie is van wat er in de wereld gebeurt. </w:t>
      </w:r>
      <w:r w:rsidR="00A014A1">
        <w:br/>
      </w:r>
      <w:r>
        <w:t>Objectiviteit (feitelijkheid en onpartijdigheid) versus vertekening of bias (afwijking van een accurate, neutrale, evenwichtige en onpartijdige representatie van de werkelijkheid) en framing zijn begrippen die aan bod kunnen komen.</w:t>
      </w:r>
    </w:p>
    <w:p w14:paraId="588C0F07" w14:textId="2D0A2D0A" w:rsidR="008728C6" w:rsidRPr="00904FF1" w:rsidRDefault="007E3C12" w:rsidP="008728C6">
      <w:pPr>
        <w:pStyle w:val="Doel"/>
      </w:pPr>
      <w:r w:rsidRPr="007E3C12">
        <w:t xml:space="preserve">De leerlingen beoordelen kritisch </w:t>
      </w:r>
      <w:r w:rsidR="000A1B20">
        <w:t xml:space="preserve">en </w:t>
      </w:r>
      <w:r w:rsidRPr="007E3C12">
        <w:t>aan de hand van criteria berichtgeving over een actuele gebeurtenis vanuit verschillende mediakanalen.</w:t>
      </w:r>
    </w:p>
    <w:p w14:paraId="3F0946EF" w14:textId="7281A91A" w:rsidR="00434C57" w:rsidRPr="00434C57" w:rsidRDefault="00434C57" w:rsidP="00434C57">
      <w:pPr>
        <w:pStyle w:val="Wenk"/>
      </w:pPr>
      <w:r w:rsidRPr="00434C57">
        <w:t xml:space="preserve">Je kan leerlingen berichtgeving vanuit verschillende mediakanalen laten vergelijken. Afhankelijk van </w:t>
      </w:r>
      <w:r w:rsidR="00AF6355">
        <w:t>de</w:t>
      </w:r>
      <w:r w:rsidR="00AF6355" w:rsidRPr="00434C57">
        <w:t xml:space="preserve"> </w:t>
      </w:r>
      <w:r w:rsidRPr="00434C57">
        <w:t>leerlingengroep kan de complexiteit van de berichtgeving variëren.</w:t>
      </w:r>
    </w:p>
    <w:p w14:paraId="67C2267B" w14:textId="77777777" w:rsidR="009E42E1" w:rsidRDefault="009E42E1" w:rsidP="009E42E1">
      <w:pPr>
        <w:pStyle w:val="Wenk"/>
      </w:pPr>
      <w:r>
        <w:t>Je kan aandacht hebben voor volgende criteria:</w:t>
      </w:r>
    </w:p>
    <w:p w14:paraId="1E4B2044" w14:textId="77777777" w:rsidR="009E42E1" w:rsidRDefault="009E42E1" w:rsidP="009E42E1">
      <w:pPr>
        <w:pStyle w:val="Wenkops1"/>
      </w:pPr>
      <w:proofErr w:type="gramStart"/>
      <w:r>
        <w:t>inhoudelijke</w:t>
      </w:r>
      <w:proofErr w:type="gramEnd"/>
      <w:r>
        <w:t xml:space="preserve"> verschillen? Functie van bericht?</w:t>
      </w:r>
    </w:p>
    <w:p w14:paraId="4321938A" w14:textId="77777777" w:rsidR="009E42E1" w:rsidRDefault="009E42E1" w:rsidP="009E42E1">
      <w:pPr>
        <w:pStyle w:val="Wenkops1"/>
      </w:pPr>
      <w:proofErr w:type="gramStart"/>
      <w:r>
        <w:t>doelpubliek</w:t>
      </w:r>
      <w:proofErr w:type="gramEnd"/>
      <w:r>
        <w:t>?</w:t>
      </w:r>
    </w:p>
    <w:p w14:paraId="7A25EFDE" w14:textId="77777777" w:rsidR="009E42E1" w:rsidRDefault="009E42E1" w:rsidP="009E42E1">
      <w:pPr>
        <w:pStyle w:val="Wenkops1"/>
      </w:pPr>
      <w:proofErr w:type="gramStart"/>
      <w:r>
        <w:t>perspectief</w:t>
      </w:r>
      <w:proofErr w:type="gramEnd"/>
      <w:r>
        <w:t xml:space="preserve"> of invalshoek van de journalist? Welke stem wil hij aan bod laten komen?</w:t>
      </w:r>
    </w:p>
    <w:p w14:paraId="1C701694" w14:textId="77777777" w:rsidR="009E42E1" w:rsidRDefault="009E42E1" w:rsidP="009E42E1">
      <w:pPr>
        <w:pStyle w:val="Wenkops1"/>
      </w:pPr>
      <w:proofErr w:type="gramStart"/>
      <w:r>
        <w:t>doelstelling</w:t>
      </w:r>
      <w:proofErr w:type="gramEnd"/>
      <w:r>
        <w:t xml:space="preserve"> van mediabedrijf of redactie: publiek, commercieel?</w:t>
      </w:r>
    </w:p>
    <w:p w14:paraId="131EFA38" w14:textId="38B805BD" w:rsidR="009E42E1" w:rsidRDefault="009E42E1" w:rsidP="009E42E1">
      <w:pPr>
        <w:pStyle w:val="Wenkops1"/>
      </w:pPr>
      <w:proofErr w:type="gramStart"/>
      <w:r>
        <w:t>hoe</w:t>
      </w:r>
      <w:proofErr w:type="gramEnd"/>
      <w:r>
        <w:t xml:space="preserve"> of waarom brengen </w:t>
      </w:r>
      <w:r w:rsidR="000C44A2">
        <w:t xml:space="preserve">mediakanalen </w:t>
      </w:r>
      <w:r>
        <w:t xml:space="preserve">een verhaal? </w:t>
      </w:r>
    </w:p>
    <w:p w14:paraId="2671F0A4" w14:textId="77777777" w:rsidR="009E42E1" w:rsidRDefault="009E42E1" w:rsidP="009E42E1">
      <w:pPr>
        <w:pStyle w:val="Wenkops1"/>
      </w:pPr>
      <w:proofErr w:type="gramStart"/>
      <w:r>
        <w:t>hoe</w:t>
      </w:r>
      <w:proofErr w:type="gramEnd"/>
      <w:r>
        <w:t xml:space="preserve"> verschilt de inhoud en lay-out van papieren kranten met online kranten, onafhankelijke nieuwssites en sociale media?</w:t>
      </w:r>
    </w:p>
    <w:p w14:paraId="7C298330" w14:textId="2777D9EF" w:rsidR="009E42E1" w:rsidRDefault="009E42E1" w:rsidP="009E42E1">
      <w:pPr>
        <w:pStyle w:val="Wenkops1"/>
      </w:pPr>
      <w:proofErr w:type="gramStart"/>
      <w:r>
        <w:t>op</w:t>
      </w:r>
      <w:proofErr w:type="gramEnd"/>
      <w:r>
        <w:t xml:space="preserve"> welke data en bronnen baseert de journalist zich? </w:t>
      </w:r>
      <w:r w:rsidR="000C44A2">
        <w:t>Baseert hij zich</w:t>
      </w:r>
      <w:r>
        <w:t xml:space="preserve"> op feiten die </w:t>
      </w:r>
      <w:r w:rsidR="000C44A2">
        <w:t xml:space="preserve">zijn </w:t>
      </w:r>
      <w:r>
        <w:t>gecheckt, op getuigenissen, experts of andere informatiebronnen?</w:t>
      </w:r>
    </w:p>
    <w:p w14:paraId="5F9AD0CE" w14:textId="77777777" w:rsidR="009E42E1" w:rsidRDefault="009E42E1" w:rsidP="009E42E1">
      <w:pPr>
        <w:pStyle w:val="Wenkops1"/>
      </w:pPr>
      <w:r>
        <w:t>…</w:t>
      </w:r>
    </w:p>
    <w:p w14:paraId="27ADE6CB" w14:textId="77777777" w:rsidR="00B936E3" w:rsidRDefault="00B936E3" w:rsidP="00B936E3">
      <w:pPr>
        <w:pStyle w:val="Wenk"/>
      </w:pPr>
      <w:r>
        <w:t xml:space="preserve">Als leerlingen al vertrouwd zijn met die criteria, kan je hen aan de hand van een kijkwijzer zelfstandig berichten laten vergelijken. </w:t>
      </w:r>
    </w:p>
    <w:p w14:paraId="557BB0AB" w14:textId="77777777" w:rsidR="00B936E3" w:rsidRDefault="00B936E3" w:rsidP="00B936E3">
      <w:pPr>
        <w:pStyle w:val="Wenk"/>
      </w:pPr>
      <w:r>
        <w:t>Je kan stilstaan bij de verschillen en de gelijkenissen tussen de berichtgeving in binnen- en buitenland: landen hebben verschillende culturen, achtergronden, normen, waarden en journalistieke regels. Ze gebruiken andere bronnen.</w:t>
      </w:r>
    </w:p>
    <w:p w14:paraId="67B5FEC6" w14:textId="3410560F" w:rsidR="00A23AE0" w:rsidRDefault="00A23AE0" w:rsidP="00A23AE0">
      <w:pPr>
        <w:pStyle w:val="Wenkextra"/>
      </w:pPr>
      <w:r>
        <w:t xml:space="preserve">Je kan het realiseren van dit </w:t>
      </w:r>
      <w:r w:rsidR="00733A10">
        <w:t>leerplan</w:t>
      </w:r>
      <w:r>
        <w:t>doel verdiepen door aandacht te hebben voor het medialandschap en het begrip ‘mediaconcentratie’, de rol van een redactie</w:t>
      </w:r>
      <w:r w:rsidR="009E347B">
        <w:t xml:space="preserve"> of</w:t>
      </w:r>
      <w:r>
        <w:t xml:space="preserve"> de rol en taken van een journalist</w:t>
      </w:r>
      <w:r w:rsidR="009E347B">
        <w:t>.</w:t>
      </w:r>
    </w:p>
    <w:p w14:paraId="4BFBD309" w14:textId="5F873619" w:rsidR="00A23AE0" w:rsidRDefault="00A23AE0" w:rsidP="00A23AE0">
      <w:pPr>
        <w:pStyle w:val="Wenkextra"/>
      </w:pPr>
      <w:r>
        <w:t xml:space="preserve">In samenhang met andere </w:t>
      </w:r>
      <w:r w:rsidR="00733A10">
        <w:t>leerplan</w:t>
      </w:r>
      <w:r>
        <w:t>doelen kan je leerlingen zelf nieuws laten vergaren en maken, bv. over bepaalde initiatieven of gebeurtenissen op school of in de samenleving. Je kan hen vervolgens laten reflecteren over het resultaat, over de impact van het nieuws op anderen en op hun engagement als ‘journalist’.</w:t>
      </w:r>
    </w:p>
    <w:p w14:paraId="3022029F" w14:textId="0B44D5A7" w:rsidR="008728C6" w:rsidRPr="00904FF1" w:rsidRDefault="008728C6" w:rsidP="008728C6">
      <w:pPr>
        <w:pStyle w:val="Doel"/>
      </w:pPr>
      <w:r w:rsidRPr="00BF2696">
        <w:t>D</w:t>
      </w:r>
      <w:r w:rsidR="000C4E20">
        <w:t>e leerlingen beoordelen en beargumenteren geïnformeerd een actuele casus uit een maatschappelijk domein.</w:t>
      </w:r>
    </w:p>
    <w:p w14:paraId="79DFFC29" w14:textId="79D9E875" w:rsidR="000C4E20" w:rsidRPr="000C4E20" w:rsidRDefault="000C4E20" w:rsidP="000C4E20">
      <w:pPr>
        <w:pStyle w:val="Wenk"/>
      </w:pPr>
      <w:r w:rsidRPr="000C4E20">
        <w:t xml:space="preserve">Je laat leerlingen minimaal één casus uit een </w:t>
      </w:r>
      <w:proofErr w:type="gramStart"/>
      <w:r w:rsidRPr="000C4E20">
        <w:t>maatschappelijke</w:t>
      </w:r>
      <w:proofErr w:type="gramEnd"/>
      <w:r w:rsidRPr="000C4E20">
        <w:t xml:space="preserve"> domein kritisch bespreken. Je kan je laten inspireren door de actualiteit (LPD 2), door het profiel </w:t>
      </w:r>
      <w:r w:rsidRPr="000C4E20">
        <w:lastRenderedPageBreak/>
        <w:t>van de studierichting of door de interesses van de leerlingen. Mogelijke thema’s: stereotypering of categorisering van een bepaalde sociale groep, diversiteit, migratie, polarisering, de nood van burgers aan work-life-balance, toenemende digitalisering, globalisering, vergrijzing, groeiende juridisering, mobiliteit, rol van Europa of internationale organisaties en de invloed op een beleidsdomein, klimaatuitdagingen, alcohol in het verkeer, verkeersveiligheid, veiligheid, actuele conflicten, gender …</w:t>
      </w:r>
    </w:p>
    <w:p w14:paraId="08AC77B4" w14:textId="4A3C3BD6" w:rsidR="008728C6" w:rsidRDefault="00643042" w:rsidP="008728C6">
      <w:pPr>
        <w:pStyle w:val="Wenk"/>
      </w:pPr>
      <w:r w:rsidRPr="00643042">
        <w:t xml:space="preserve">Je kan een casus introduceren met behulp van een podcast of onderzoeksvraag die </w:t>
      </w:r>
      <w:r w:rsidR="00BC1A99">
        <w:t xml:space="preserve">kan worden </w:t>
      </w:r>
      <w:r w:rsidRPr="00643042">
        <w:t>geduid of beantwoord door een wetenschapper.</w:t>
      </w:r>
    </w:p>
    <w:p w14:paraId="117E1D84" w14:textId="4BC41C4D" w:rsidR="00722326" w:rsidRPr="00722326" w:rsidRDefault="00722326" w:rsidP="00722326">
      <w:pPr>
        <w:pStyle w:val="Wenk"/>
      </w:pPr>
      <w:r>
        <w:t>Als de</w:t>
      </w:r>
      <w:r w:rsidRPr="00722326">
        <w:t xml:space="preserve"> leerlingen onvoldoende kennis hebben om de casus te beoordelen of te beargumenteren, kan je hen inzichten of interessante bronnen aanreiken om de aard, omvang of ontstaansgeschiedenis van een maatschappelijke casus te beschrijven. Als de casus zich afspeelt in een andere regio of land biedt d</w:t>
      </w:r>
      <w:r w:rsidR="006E759A">
        <w:t>a</w:t>
      </w:r>
      <w:r w:rsidRPr="00722326">
        <w:t xml:space="preserve">t opportuniteiten om leerlingen </w:t>
      </w:r>
      <w:r w:rsidR="006E759A">
        <w:t>die</w:t>
      </w:r>
      <w:r w:rsidRPr="00722326">
        <w:t xml:space="preserve"> te </w:t>
      </w:r>
      <w:r w:rsidR="00CA5D27">
        <w:t xml:space="preserve">laten </w:t>
      </w:r>
      <w:r w:rsidRPr="00722326">
        <w:t xml:space="preserve">situeren in tijd en ruimte en </w:t>
      </w:r>
      <w:r w:rsidR="000B60C2">
        <w:t xml:space="preserve">in een </w:t>
      </w:r>
      <w:r w:rsidRPr="00722326">
        <w:t>maatschappelijk domein.</w:t>
      </w:r>
    </w:p>
    <w:p w14:paraId="404A8A45" w14:textId="77777777" w:rsidR="00CE1164" w:rsidRDefault="00CE1164" w:rsidP="00CE1164">
      <w:pPr>
        <w:pStyle w:val="Wenk"/>
      </w:pPr>
      <w:r>
        <w:t>Met behulp van richtvragen kan je het kritisch denken van de leerlingen stimuleren:</w:t>
      </w:r>
    </w:p>
    <w:p w14:paraId="06A75D53" w14:textId="77777777" w:rsidR="00CE1164" w:rsidRDefault="00CE1164" w:rsidP="00CE1164">
      <w:pPr>
        <w:pStyle w:val="Wenkops1"/>
      </w:pPr>
      <w:proofErr w:type="gramStart"/>
      <w:r>
        <w:t>binnen</w:t>
      </w:r>
      <w:proofErr w:type="gramEnd"/>
      <w:r>
        <w:t xml:space="preserve"> welke context, kader of maatschappelijk domein kan je de casus situeren? </w:t>
      </w:r>
    </w:p>
    <w:p w14:paraId="5DB3EDFA" w14:textId="77777777" w:rsidR="00CE1164" w:rsidRDefault="00CE1164" w:rsidP="00CE1164">
      <w:pPr>
        <w:pStyle w:val="Wenkops1"/>
      </w:pPr>
      <w:proofErr w:type="gramStart"/>
      <w:r>
        <w:t>kan</w:t>
      </w:r>
      <w:proofErr w:type="gramEnd"/>
      <w:r>
        <w:t xml:space="preserve"> je verbanden leggen met wat je al weet of leerde over het thema?</w:t>
      </w:r>
    </w:p>
    <w:p w14:paraId="5ABD6BD5" w14:textId="77777777" w:rsidR="00CE1164" w:rsidRDefault="00CE1164" w:rsidP="00CE1164">
      <w:pPr>
        <w:pStyle w:val="Wenkops1"/>
      </w:pPr>
      <w:proofErr w:type="gramStart"/>
      <w:r>
        <w:t>heb</w:t>
      </w:r>
      <w:proofErr w:type="gramEnd"/>
      <w:r>
        <w:t xml:space="preserve"> je nood aan bijkomende informatie?</w:t>
      </w:r>
    </w:p>
    <w:p w14:paraId="2FDEA651" w14:textId="7E3A9D9A" w:rsidR="00CE1164" w:rsidRDefault="00CE1164" w:rsidP="00CE1164">
      <w:pPr>
        <w:pStyle w:val="Wenkops1"/>
      </w:pPr>
      <w:proofErr w:type="gramStart"/>
      <w:r>
        <w:t>welk</w:t>
      </w:r>
      <w:proofErr w:type="gramEnd"/>
      <w:r>
        <w:t xml:space="preserve"> perspectief nemen de actoren in of verdedigen ze</w:t>
      </w:r>
      <w:r w:rsidR="006E759A">
        <w:t xml:space="preserve"> (multiperspectiviteit)</w:t>
      </w:r>
      <w:r>
        <w:t xml:space="preserve">? </w:t>
      </w:r>
    </w:p>
    <w:p w14:paraId="0B9F4666" w14:textId="77777777" w:rsidR="00CE1164" w:rsidRDefault="00CE1164" w:rsidP="00CE1164">
      <w:pPr>
        <w:pStyle w:val="Wenkops1"/>
      </w:pPr>
      <w:proofErr w:type="gramStart"/>
      <w:r>
        <w:t>herken</w:t>
      </w:r>
      <w:proofErr w:type="gramEnd"/>
      <w:r>
        <w:t xml:space="preserve"> je sterktes en zwaktes in de beweringen van de betrokken actoren?</w:t>
      </w:r>
    </w:p>
    <w:p w14:paraId="785C69C7" w14:textId="77777777" w:rsidR="00CE1164" w:rsidRDefault="00CE1164" w:rsidP="00CE1164">
      <w:pPr>
        <w:pStyle w:val="Wenkops1"/>
      </w:pPr>
      <w:proofErr w:type="gramStart"/>
      <w:r>
        <w:t>herken</w:t>
      </w:r>
      <w:proofErr w:type="gramEnd"/>
      <w:r>
        <w:t xml:space="preserve"> je regelgeving en achterliggende visies en belangen?</w:t>
      </w:r>
    </w:p>
    <w:p w14:paraId="0C52F660" w14:textId="77777777" w:rsidR="00CE1164" w:rsidRDefault="00CE1164" w:rsidP="00CE1164">
      <w:pPr>
        <w:pStyle w:val="Wenkops1"/>
      </w:pPr>
      <w:proofErr w:type="gramStart"/>
      <w:r>
        <w:t>herken</w:t>
      </w:r>
      <w:proofErr w:type="gramEnd"/>
      <w:r>
        <w:t xml:space="preserve"> je conflicterende waarden en normen, ideeën of meningen in de casus?</w:t>
      </w:r>
    </w:p>
    <w:p w14:paraId="65C276BF" w14:textId="257B9045" w:rsidR="00CE1164" w:rsidRDefault="00CE1164" w:rsidP="00CE1164">
      <w:pPr>
        <w:pStyle w:val="Wenkops1"/>
      </w:pPr>
      <w:proofErr w:type="gramStart"/>
      <w:r>
        <w:t>welke</w:t>
      </w:r>
      <w:proofErr w:type="gramEnd"/>
      <w:r>
        <w:t xml:space="preserve"> vragen stel je bij de aannames in de casus? Kan je </w:t>
      </w:r>
      <w:r w:rsidR="00196753">
        <w:t xml:space="preserve">die </w:t>
      </w:r>
      <w:r>
        <w:t>checken op nauwkeurigheid?</w:t>
      </w:r>
    </w:p>
    <w:p w14:paraId="70526E3A" w14:textId="77777777" w:rsidR="00CE1164" w:rsidRDefault="00CE1164" w:rsidP="00CE1164">
      <w:pPr>
        <w:pStyle w:val="Wenkops1"/>
      </w:pPr>
      <w:r>
        <w:t>(</w:t>
      </w:r>
      <w:proofErr w:type="gramStart"/>
      <w:r>
        <w:t>h</w:t>
      </w:r>
      <w:proofErr w:type="gramEnd"/>
      <w:r>
        <w:t>)erken je eigen vooroordelen ten aanzien van het thema of onzekerheden en beperkingen van een mening?</w:t>
      </w:r>
    </w:p>
    <w:p w14:paraId="255B960B" w14:textId="77777777" w:rsidR="00CE1164" w:rsidRDefault="00CE1164" w:rsidP="00CE1164">
      <w:pPr>
        <w:pStyle w:val="Wenkops1"/>
      </w:pPr>
      <w:r>
        <w:t>…</w:t>
      </w:r>
    </w:p>
    <w:p w14:paraId="1EDD01B6" w14:textId="55E30AF5" w:rsidR="005F706A" w:rsidRPr="005F706A" w:rsidRDefault="005F706A" w:rsidP="005F706A">
      <w:pPr>
        <w:pStyle w:val="Wenk"/>
      </w:pPr>
      <w:r w:rsidRPr="005F706A">
        <w:t xml:space="preserve">Je kan verschillende werkvormen hanteren die leerlingen helpen om een eigen oordeel of mening te vormen of te leren argumenteren zoals brainstormen, stellingenspel, borddiscussie, argumenten ordenen, </w:t>
      </w:r>
      <w:r w:rsidR="00455DE7" w:rsidRPr="005F706A">
        <w:t>carrousel</w:t>
      </w:r>
      <w:r w:rsidRPr="005F706A">
        <w:t>, stille wanddiscussie, argumentenweb</w:t>
      </w:r>
      <w:r w:rsidR="00196753">
        <w:t xml:space="preserve"> en </w:t>
      </w:r>
      <w:r w:rsidRPr="005F706A">
        <w:t>gestructureerde academische controverse</w:t>
      </w:r>
      <w:r w:rsidR="00196753">
        <w:t>.</w:t>
      </w:r>
    </w:p>
    <w:p w14:paraId="2E6E8F6D" w14:textId="0B36AB9A" w:rsidR="00E37BA1" w:rsidRDefault="00E37BA1" w:rsidP="00E37BA1">
      <w:pPr>
        <w:pStyle w:val="Wenkextra"/>
      </w:pPr>
      <w:r>
        <w:t>Je kan met leerlingen over een casus reflecteren vanuit het perspectief van meerdere maatschappelijke domeinen of de wisselwerking ertussen: sociaal, economisch, politiek-juridisch</w:t>
      </w:r>
      <w:r w:rsidR="004E1F7C">
        <w:t xml:space="preserve"> en</w:t>
      </w:r>
      <w:r>
        <w:t xml:space="preserve"> cultureel. Je kan ook historische of ruimtelijke perspectieven </w:t>
      </w:r>
      <w:proofErr w:type="gramStart"/>
      <w:r>
        <w:t>binnen brengen</w:t>
      </w:r>
      <w:proofErr w:type="gramEnd"/>
      <w:r>
        <w:t>. Dat biedt leerlingen kansen om de eigenheid van verschillende wetenschapsdomeinen te leren kennen en zich begrippen of concepten uit het betreffende wetenschapsgebied of bepaalde kenmerken van hedendaagse samenlevingen eigen te maken. Je kan ervoor opteren om in te zetten op onderzoeksvaardigheden</w:t>
      </w:r>
      <w:r w:rsidDel="00A95936">
        <w:t xml:space="preserve"> </w:t>
      </w:r>
      <w:r w:rsidR="00A95936">
        <w:t xml:space="preserve">of op de </w:t>
      </w:r>
      <w:r w:rsidDel="00A95936">
        <w:t>onderzoekscompetentie</w:t>
      </w:r>
      <w:r>
        <w:t>.</w:t>
      </w:r>
    </w:p>
    <w:p w14:paraId="62812761" w14:textId="16C054BC" w:rsidR="00E37BA1" w:rsidRDefault="00E37BA1" w:rsidP="00E37BA1">
      <w:pPr>
        <w:pStyle w:val="Wenkextra"/>
      </w:pPr>
      <w:r>
        <w:t xml:space="preserve">Je </w:t>
      </w:r>
      <w:r w:rsidR="00FC3FFC">
        <w:t>kan</w:t>
      </w:r>
      <w:r>
        <w:t xml:space="preserve"> leerlingen over het besproken thema een informatiecampagne laten uitwerken voor medeleerlingen of voor een bepaalde doelgroep. Je kan dat in samenhang zien met leerplandoelen uit de rubriek ‘participeren aan een diverse samenleving’.</w:t>
      </w:r>
    </w:p>
    <w:p w14:paraId="5B78D9DA" w14:textId="40D2CB02" w:rsidR="008728C6" w:rsidRDefault="00D97334" w:rsidP="009F7702">
      <w:pPr>
        <w:pStyle w:val="Kop2"/>
      </w:pPr>
      <w:bookmarkStart w:id="50" w:name="_Toc183435494"/>
      <w:r>
        <w:lastRenderedPageBreak/>
        <w:t>Participeren aan een diverse samenleving</w:t>
      </w:r>
      <w:bookmarkEnd w:id="50"/>
    </w:p>
    <w:p w14:paraId="63CB9A80" w14:textId="6E9A0000" w:rsidR="008728C6" w:rsidRPr="00904FF1" w:rsidRDefault="008728C6" w:rsidP="008728C6">
      <w:pPr>
        <w:pStyle w:val="Doel"/>
      </w:pPr>
      <w:r w:rsidRPr="00BF2696">
        <w:t>D</w:t>
      </w:r>
      <w:r w:rsidR="000264DE">
        <w:t>e leerlingen onderzoeken hoe ze als burger aan de samenleving kunnen participeren.</w:t>
      </w:r>
    </w:p>
    <w:p w14:paraId="07AC70F2" w14:textId="77777777" w:rsidR="007C303E" w:rsidRPr="007C303E" w:rsidRDefault="007C303E" w:rsidP="007C303E">
      <w:pPr>
        <w:pStyle w:val="Wenk"/>
      </w:pPr>
      <w:r w:rsidRPr="007C303E">
        <w:t>Je kan leerlingen met behulp van concrete voorbeelden laten ontdekken dat er verschillende vormen van participatie bestaan: ideeën delen, voorstellen indienen, participeren aan inspraakavonden, deelnemen aan een betoging, handtekeningen verzamelen …</w:t>
      </w:r>
    </w:p>
    <w:p w14:paraId="5D1F157D" w14:textId="7B491C13" w:rsidR="00023B34" w:rsidRDefault="00023B34" w:rsidP="00023B34">
      <w:pPr>
        <w:pStyle w:val="Wenk"/>
      </w:pPr>
      <w:r>
        <w:t>Vanuit een concrete onderzoeksvraag of naar aanleiding van een thema of maatschappelijk doel (LPD 3) kan je leerlingen inzicht laten verwerven in de mogelijkheden tot participatie binnen een specifiek maatschappelijk domein</w:t>
      </w:r>
      <w:r w:rsidR="007A7D68">
        <w:t>:</w:t>
      </w:r>
    </w:p>
    <w:p w14:paraId="0C88508D" w14:textId="256BBF92" w:rsidR="00023B34" w:rsidRDefault="00023B34" w:rsidP="00023B34">
      <w:pPr>
        <w:pStyle w:val="Wenkops1"/>
      </w:pPr>
      <w:proofErr w:type="gramStart"/>
      <w:r>
        <w:t>economie</w:t>
      </w:r>
      <w:proofErr w:type="gramEnd"/>
      <w:r>
        <w:t>: arbeid, vakantiejob, sparen</w:t>
      </w:r>
      <w:r w:rsidR="00640272">
        <w:t xml:space="preserve">, </w:t>
      </w:r>
      <w:r>
        <w:t>uitgeven</w:t>
      </w:r>
      <w:r w:rsidR="00C1236B">
        <w:t xml:space="preserve">, </w:t>
      </w:r>
      <w:r>
        <w:t>kopen</w:t>
      </w:r>
      <w:r w:rsidR="00C1236B">
        <w:t xml:space="preserve">, </w:t>
      </w:r>
      <w:r>
        <w:t>investeren, contracten, budgetbeheer, belastingen</w:t>
      </w:r>
      <w:r w:rsidR="009F10B4">
        <w:t xml:space="preserve"> </w:t>
      </w:r>
      <w:r>
        <w:t>…;</w:t>
      </w:r>
    </w:p>
    <w:p w14:paraId="6486F987" w14:textId="31A10A79" w:rsidR="00023B34" w:rsidRDefault="00023B34" w:rsidP="00023B34">
      <w:pPr>
        <w:pStyle w:val="Wenkops1"/>
      </w:pPr>
      <w:proofErr w:type="gramStart"/>
      <w:r>
        <w:t>sociaal</w:t>
      </w:r>
      <w:proofErr w:type="gramEnd"/>
      <w:r>
        <w:t>: vrijwilligerswerk, community service learning, mantelzorg</w:t>
      </w:r>
      <w:r w:rsidR="00C1236B">
        <w:t xml:space="preserve">, </w:t>
      </w:r>
      <w:r>
        <w:t>toegankelijkheid voor mensen met een beperking</w:t>
      </w:r>
      <w:r w:rsidR="00C1236B">
        <w:t>,</w:t>
      </w:r>
      <w:r>
        <w:t xml:space="preserve"> sociale verplichtingen, armoede …;</w:t>
      </w:r>
    </w:p>
    <w:p w14:paraId="291F94C0" w14:textId="741284EE" w:rsidR="00023B34" w:rsidRDefault="00023B34" w:rsidP="00023B34">
      <w:pPr>
        <w:pStyle w:val="Wenkops1"/>
      </w:pPr>
      <w:proofErr w:type="gramStart"/>
      <w:r>
        <w:t>cultureel</w:t>
      </w:r>
      <w:proofErr w:type="gramEnd"/>
      <w:r>
        <w:t>:</w:t>
      </w:r>
      <w:r w:rsidDel="000F1BB4">
        <w:t xml:space="preserve"> </w:t>
      </w:r>
      <w:r>
        <w:t>digitalisering van de samenleving en de uitdaging voor de participatie van burgers, erfgoed bewaren, herinneringseducatie, cultuurparticipatie en kunstbeleving …;</w:t>
      </w:r>
    </w:p>
    <w:p w14:paraId="3B9A4206" w14:textId="77777777" w:rsidR="00023B34" w:rsidRDefault="00023B34" w:rsidP="00023B34">
      <w:pPr>
        <w:pStyle w:val="Wenkops1"/>
      </w:pPr>
      <w:proofErr w:type="gramStart"/>
      <w:r>
        <w:t>politiek</w:t>
      </w:r>
      <w:proofErr w:type="gramEnd"/>
      <w:r>
        <w:t xml:space="preserve">-juridisch: participatie aan democratische rechtsstaat op verschillende niveaus via </w:t>
      </w:r>
    </w:p>
    <w:p w14:paraId="27E3A378" w14:textId="77777777" w:rsidR="00023B34" w:rsidRDefault="00023B34" w:rsidP="00391587">
      <w:pPr>
        <w:pStyle w:val="Wenkops2"/>
      </w:pPr>
      <w:proofErr w:type="gramStart"/>
      <w:r>
        <w:t>verkiezingen</w:t>
      </w:r>
      <w:proofErr w:type="gramEnd"/>
      <w:r>
        <w:t>, representatie en deelname aan politieke besluitvorming;</w:t>
      </w:r>
    </w:p>
    <w:p w14:paraId="6302EA6A" w14:textId="77777777" w:rsidR="00023B34" w:rsidRDefault="00023B34" w:rsidP="00391587">
      <w:pPr>
        <w:pStyle w:val="Wenkops2"/>
      </w:pPr>
      <w:proofErr w:type="gramStart"/>
      <w:r>
        <w:t>juridische</w:t>
      </w:r>
      <w:proofErr w:type="gramEnd"/>
      <w:r>
        <w:t xml:space="preserve"> weg;</w:t>
      </w:r>
    </w:p>
    <w:p w14:paraId="01E7CAB7" w14:textId="7B9327AC" w:rsidR="00023B34" w:rsidRDefault="00023B34" w:rsidP="00391587">
      <w:pPr>
        <w:pStyle w:val="Wenkops2"/>
      </w:pPr>
      <w:proofErr w:type="gramStart"/>
      <w:r>
        <w:t>beïnvloeding</w:t>
      </w:r>
      <w:proofErr w:type="gramEnd"/>
      <w:r>
        <w:t xml:space="preserve"> zoals recht op staking of deelname aan overleg- of adviesorganen (ondernemingsraad in een bedrijf, overlegorganen in een stad of gemeente (raden)</w:t>
      </w:r>
      <w:r w:rsidR="003D66DA">
        <w:t>)</w:t>
      </w:r>
      <w:r>
        <w:t>, een referendum organiseren …</w:t>
      </w:r>
    </w:p>
    <w:p w14:paraId="5F52D042" w14:textId="34988BE0" w:rsidR="00D90657" w:rsidRDefault="00D90657" w:rsidP="00D90657">
      <w:pPr>
        <w:pStyle w:val="Wenkextra"/>
      </w:pPr>
      <w:r>
        <w:t>Het onderzoeken van mogelijkheden tot participatie via juridische weg biedt leerlingen kansen om inzicht te verwerven in de functie van het recht, verschillende rechtsbronnen het verloop van een rechtszaak, de werking van het gerecht of justitie</w:t>
      </w:r>
      <w:r w:rsidR="00AB6C26">
        <w:t xml:space="preserve"> </w:t>
      </w:r>
      <w:r>
        <w:t>… Afhankelijk van een gekozen rechtszaak kan je de koppeling maken met de bevoegdheden van een beleidsniveau: provinciaal, Vlaams, federaal</w:t>
      </w:r>
      <w:r w:rsidR="00AB6C26">
        <w:t xml:space="preserve"> of </w:t>
      </w:r>
      <w:r>
        <w:t>Europees</w:t>
      </w:r>
      <w:r w:rsidR="00AB6C26">
        <w:t>.</w:t>
      </w:r>
    </w:p>
    <w:p w14:paraId="070C517E" w14:textId="77777777" w:rsidR="00D90657" w:rsidRDefault="00D90657" w:rsidP="00D90657">
      <w:pPr>
        <w:pStyle w:val="Wenkextra"/>
      </w:pPr>
      <w:r>
        <w:t>Je kan een thema verdiepen door een historisch perspectief binnen te brengen. Het kijken naar het verleden kan inzicht bieden in het heden.</w:t>
      </w:r>
    </w:p>
    <w:p w14:paraId="7E9EF642" w14:textId="5B3ADE00" w:rsidR="00D90657" w:rsidRDefault="00D90657" w:rsidP="00D90657">
      <w:pPr>
        <w:pStyle w:val="Wenkextra"/>
      </w:pPr>
      <w:r>
        <w:t>Het werken aan participatie biedt leerlingen kansen om begrippen of concepten uit relevante wetenschapsgebieden te verwerven, bv. ‘agency’, begrippen over democratie ….</w:t>
      </w:r>
    </w:p>
    <w:p w14:paraId="335A379D" w14:textId="2D4BF20B" w:rsidR="00D90657" w:rsidRDefault="00D90657" w:rsidP="00D90657">
      <w:pPr>
        <w:pStyle w:val="Wenkextra"/>
      </w:pPr>
      <w:r>
        <w:t>Je kan leerlingen een initiatief laten opzetten in functie van een sociaal project</w:t>
      </w:r>
      <w:r w:rsidR="003D66DA">
        <w:t xml:space="preserve"> of</w:t>
      </w:r>
      <w:r>
        <w:t xml:space="preserve"> samenwerking met de leerlingenraad</w:t>
      </w:r>
      <w:r w:rsidR="003D66DA">
        <w:t>.</w:t>
      </w:r>
      <w:r w:rsidR="00274998">
        <w:t xml:space="preserve"> </w:t>
      </w:r>
      <w:r>
        <w:t>Je kan activiteiten uitvoeren vanuit het pedagogisch project van de school, bv. duurzaamheidswandeling</w:t>
      </w:r>
      <w:r w:rsidR="00274998">
        <w:t>.</w:t>
      </w:r>
      <w:r>
        <w:t xml:space="preserve"> Je kan vanuit LPD 6 leerlingen laten reflecteren over hun engagement voor </w:t>
      </w:r>
      <w:r w:rsidR="00446878">
        <w:t xml:space="preserve">een </w:t>
      </w:r>
      <w:r>
        <w:t>project, activiteit</w:t>
      </w:r>
      <w:r w:rsidR="002C4AB5">
        <w:t xml:space="preserve"> of </w:t>
      </w:r>
      <w:r>
        <w:t>thema</w:t>
      </w:r>
      <w:r w:rsidR="002C4AB5">
        <w:t>.</w:t>
      </w:r>
    </w:p>
    <w:p w14:paraId="144F8E5D" w14:textId="4262E81C" w:rsidR="008728C6" w:rsidRPr="00904FF1" w:rsidRDefault="008728C6" w:rsidP="008728C6">
      <w:pPr>
        <w:pStyle w:val="Doel"/>
      </w:pPr>
      <w:r w:rsidRPr="00BF2696">
        <w:t>D</w:t>
      </w:r>
      <w:r w:rsidR="004E4668">
        <w:t>e leerlingen gaan in dialoog over uitdagingen voor het samenleven in een diverse samenleving.</w:t>
      </w:r>
    </w:p>
    <w:p w14:paraId="22CFB34B" w14:textId="68AC386F" w:rsidR="000718BA" w:rsidRDefault="000718BA" w:rsidP="000718BA">
      <w:pPr>
        <w:pStyle w:val="Wenk"/>
      </w:pPr>
      <w:r>
        <w:lastRenderedPageBreak/>
        <w:t>Je kan dit leerplandoel in samenhang zien met LPD 2 of 3, bv. via actuele berichten over of thema’s zoals stemrecht</w:t>
      </w:r>
      <w:r w:rsidR="007D25BD">
        <w:t xml:space="preserve"> of</w:t>
      </w:r>
      <w:r w:rsidR="006812BE">
        <w:t xml:space="preserve"> </w:t>
      </w:r>
      <w:r>
        <w:t>stemplicht</w:t>
      </w:r>
      <w:r w:rsidR="004F2DF8">
        <w:t xml:space="preserve">, </w:t>
      </w:r>
      <w:r>
        <w:t>mensenrechten</w:t>
      </w:r>
      <w:r w:rsidR="007D25BD">
        <w:t xml:space="preserve"> </w:t>
      </w:r>
      <w:r w:rsidR="00D84D7D">
        <w:t xml:space="preserve">en </w:t>
      </w:r>
      <w:r w:rsidR="007D25BD">
        <w:t>klimaatuitdagingen</w:t>
      </w:r>
      <w:r w:rsidR="00D84D7D">
        <w:t>.</w:t>
      </w:r>
    </w:p>
    <w:p w14:paraId="151DFD0B" w14:textId="1BAB6F2F" w:rsidR="000718BA" w:rsidRDefault="000718BA" w:rsidP="000718BA">
      <w:pPr>
        <w:pStyle w:val="Wenk"/>
      </w:pPr>
      <w:r>
        <w:t>Als leerlingen in dialoog gaan over uitdagingen leg je nadruk op luisteren en communicatieve en sociale vaardigheden zoals niet oordelen, open vragen stellen, een gevoel of gedachte verwoorden met respect voor de ander of respect voor principes van de recht</w:t>
      </w:r>
      <w:r w:rsidR="008D343F">
        <w:t>s</w:t>
      </w:r>
      <w:r>
        <w:t>staat</w:t>
      </w:r>
      <w:r w:rsidR="00697A76">
        <w:t>.</w:t>
      </w:r>
    </w:p>
    <w:p w14:paraId="737F9187" w14:textId="61096624" w:rsidR="00F04518" w:rsidRPr="00F04518" w:rsidRDefault="00F04518" w:rsidP="00F04518">
      <w:pPr>
        <w:pStyle w:val="Wenkextra"/>
      </w:pPr>
      <w:r w:rsidRPr="00F04518">
        <w:t xml:space="preserve">Je kan leerlingen via het doorlopen van fasen in het probleemoplossend denken ‘oplossingen </w:t>
      </w:r>
      <w:proofErr w:type="gramStart"/>
      <w:r w:rsidRPr="00F04518">
        <w:t>‘ voor</w:t>
      </w:r>
      <w:proofErr w:type="gramEnd"/>
      <w:r w:rsidRPr="00F04518">
        <w:t xml:space="preserve"> maatschappelijke uitdagingen laten uitwerken. Mogelijke stappen in </w:t>
      </w:r>
      <w:r w:rsidR="00080135">
        <w:t>het</w:t>
      </w:r>
      <w:r w:rsidR="00080135" w:rsidRPr="00F04518">
        <w:t xml:space="preserve"> </w:t>
      </w:r>
      <w:r w:rsidRPr="00F04518">
        <w:t>proces</w:t>
      </w:r>
      <w:r w:rsidR="00080135">
        <w:t xml:space="preserve"> van probleemoplossing</w:t>
      </w:r>
      <w:r w:rsidRPr="00F04518">
        <w:t>: signaleren, definiëren, analyseren, oplossingen bedenken en kiezen, toepassen en evalueren. Je kan</w:t>
      </w:r>
      <w:r w:rsidRPr="00F04518" w:rsidDel="00542DA2">
        <w:t xml:space="preserve"> </w:t>
      </w:r>
      <w:r w:rsidR="00542DA2">
        <w:t>leerlingen</w:t>
      </w:r>
      <w:r w:rsidR="00542DA2" w:rsidRPr="00F04518">
        <w:t xml:space="preserve"> </w:t>
      </w:r>
      <w:r w:rsidRPr="00F04518">
        <w:t>vervolgens over hun beslissing in dialoog laten gaan.</w:t>
      </w:r>
    </w:p>
    <w:p w14:paraId="156FE2A9" w14:textId="1F489552" w:rsidR="008728C6" w:rsidRPr="00904FF1" w:rsidRDefault="008728C6" w:rsidP="008728C6">
      <w:pPr>
        <w:pStyle w:val="Doel"/>
      </w:pPr>
      <w:r w:rsidRPr="00BF2696">
        <w:t>D</w:t>
      </w:r>
      <w:r w:rsidR="00147305">
        <w:t>e leerlingen reflecteren over de wijze waarop z</w:t>
      </w:r>
      <w:r w:rsidR="000469B3">
        <w:t>e</w:t>
      </w:r>
      <w:r w:rsidR="00147305">
        <w:t xml:space="preserve"> zich inzetten voor een rechtvaardige, gener</w:t>
      </w:r>
      <w:r w:rsidR="00D53CD1">
        <w:t>euze of duurzame samenleving.</w:t>
      </w:r>
    </w:p>
    <w:p w14:paraId="7CF521AD" w14:textId="4E1C01B1" w:rsidR="00773446" w:rsidRPr="00773446" w:rsidRDefault="00773446" w:rsidP="00773446">
      <w:pPr>
        <w:pStyle w:val="Wenk"/>
      </w:pPr>
      <w:r w:rsidRPr="00773446">
        <w:t>Je kan leerlingen laten reflecteren over hun persoonlijke ervaringen tijdens hun vrije tijd</w:t>
      </w:r>
      <w:r w:rsidR="00542DA2">
        <w:t xml:space="preserve"> en</w:t>
      </w:r>
      <w:r w:rsidRPr="00773446">
        <w:t xml:space="preserve"> tijdens werkplekleren</w:t>
      </w:r>
      <w:r w:rsidR="00DA24C2">
        <w:t>.</w:t>
      </w:r>
      <w:r w:rsidRPr="00773446">
        <w:t xml:space="preserve"> Als je</w:t>
      </w:r>
      <w:r w:rsidRPr="00773446" w:rsidDel="00BF788E">
        <w:t xml:space="preserve"> </w:t>
      </w:r>
      <w:r w:rsidR="00BF788E">
        <w:t>ze</w:t>
      </w:r>
      <w:r w:rsidR="00BF788E" w:rsidRPr="00773446">
        <w:t xml:space="preserve"> </w:t>
      </w:r>
      <w:r w:rsidRPr="00773446">
        <w:t>vanuit het realiseren van de andere leerplandoelen actief aan de slag laat gaan, biedt d</w:t>
      </w:r>
      <w:r w:rsidR="00542DA2">
        <w:t>a</w:t>
      </w:r>
      <w:r w:rsidRPr="00773446">
        <w:t>t</w:t>
      </w:r>
      <w:r w:rsidRPr="00773446" w:rsidDel="00710FFB">
        <w:t xml:space="preserve"> </w:t>
      </w:r>
      <w:r w:rsidRPr="00773446">
        <w:t xml:space="preserve">mogelijkheden tot reflectie over hun inzet. </w:t>
      </w:r>
    </w:p>
    <w:p w14:paraId="378759D6" w14:textId="77777777" w:rsidR="001173B1" w:rsidRDefault="001332B5" w:rsidP="00E42F24">
      <w:pPr>
        <w:pStyle w:val="Kop1"/>
      </w:pPr>
      <w:bookmarkStart w:id="51" w:name="_Toc183435495"/>
      <w:r>
        <w:t>Basisuitrusting</w:t>
      </w:r>
      <w:bookmarkEnd w:id="51"/>
    </w:p>
    <w:p w14:paraId="5E8E4A65" w14:textId="77777777" w:rsidR="00A00764" w:rsidRPr="0088744D" w:rsidRDefault="00A00764" w:rsidP="00A00764">
      <w:r w:rsidRPr="0088744D">
        <w:t>Basisuitrusting verwijst naar de infrastructuur en het (didactisch) materiaal die beschikbaar moeten zijn voor de realisatie van de leerplandoelen.</w:t>
      </w:r>
    </w:p>
    <w:p w14:paraId="3844F113" w14:textId="77777777" w:rsidR="00A00764" w:rsidRDefault="00A00764" w:rsidP="00A00764">
      <w:r>
        <w:t>Een leslokaal</w:t>
      </w:r>
    </w:p>
    <w:p w14:paraId="47E130AE" w14:textId="0F2AA094" w:rsidR="00A00764" w:rsidRDefault="00A00764" w:rsidP="00A00764">
      <w:pPr>
        <w:pStyle w:val="Opsomming1"/>
        <w:numPr>
          <w:ilvl w:val="0"/>
          <w:numId w:val="3"/>
        </w:numPr>
      </w:pPr>
      <w:proofErr w:type="gramStart"/>
      <w:r>
        <w:t>dat</w:t>
      </w:r>
      <w:proofErr w:type="gramEnd"/>
      <w:r>
        <w:t xml:space="preserve"> qua grootte, akoestiek en inrichting geschikt is om communicatieve werkvormen te organiseren; </w:t>
      </w:r>
    </w:p>
    <w:p w14:paraId="251567B1" w14:textId="77777777"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4137BB08"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120EF18F"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6255B1A5" w14:textId="77777777" w:rsidR="00A00764"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p>
    <w:p w14:paraId="0C8CF7B6" w14:textId="77777777" w:rsidR="00636CF1" w:rsidRPr="00636CF1" w:rsidRDefault="00636CF1" w:rsidP="00A00764">
      <w:r w:rsidRPr="00636CF1">
        <w:t>Toegang tot (mobile) devices voor leerlingen</w:t>
      </w:r>
      <w:r>
        <w:t>.</w:t>
      </w:r>
    </w:p>
    <w:p w14:paraId="22ED2B0B" w14:textId="77777777" w:rsidR="007F0F86" w:rsidRPr="00D13418" w:rsidRDefault="007F0F86" w:rsidP="007F0F86">
      <w:pPr>
        <w:pStyle w:val="Kop1"/>
      </w:pPr>
      <w:bookmarkStart w:id="52" w:name="_Toc130635187"/>
      <w:bookmarkStart w:id="53" w:name="_Toc133708608"/>
      <w:bookmarkStart w:id="54" w:name="_Toc146235654"/>
      <w:bookmarkStart w:id="55" w:name="_Toc157270109"/>
      <w:bookmarkStart w:id="56" w:name="_Toc183435496"/>
      <w:r w:rsidRPr="00D13418">
        <w:t>Glossarium</w:t>
      </w:r>
      <w:bookmarkEnd w:id="52"/>
      <w:bookmarkEnd w:id="53"/>
      <w:bookmarkEnd w:id="54"/>
      <w:bookmarkEnd w:id="55"/>
      <w:bookmarkEnd w:id="56"/>
    </w:p>
    <w:p w14:paraId="7F990847" w14:textId="77777777" w:rsidR="007F0F86" w:rsidRDefault="007F0F86" w:rsidP="007F0F86">
      <w:bookmarkStart w:id="5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0A7C53B" w14:textId="77777777" w:rsidTr="00DD5B8E">
        <w:tc>
          <w:tcPr>
            <w:tcW w:w="2405" w:type="dxa"/>
            <w:shd w:val="clear" w:color="auto" w:fill="E7E6E6"/>
            <w:tcMar>
              <w:top w:w="57" w:type="dxa"/>
              <w:bottom w:w="57" w:type="dxa"/>
            </w:tcMar>
          </w:tcPr>
          <w:p w14:paraId="2CDF90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7B13FE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5EC989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79C4804" w14:textId="77777777" w:rsidTr="00DD5B8E">
        <w:tc>
          <w:tcPr>
            <w:tcW w:w="2405" w:type="dxa"/>
            <w:tcMar>
              <w:top w:w="57" w:type="dxa"/>
              <w:bottom w:w="57" w:type="dxa"/>
            </w:tcMar>
          </w:tcPr>
          <w:p w14:paraId="1F464E7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73DD40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9FBB00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D22519D" w14:textId="77777777" w:rsidTr="00DD5B8E">
        <w:tc>
          <w:tcPr>
            <w:tcW w:w="2405" w:type="dxa"/>
            <w:tcMar>
              <w:top w:w="57" w:type="dxa"/>
              <w:bottom w:w="57" w:type="dxa"/>
            </w:tcMar>
          </w:tcPr>
          <w:p w14:paraId="2183B4F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4C3518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41CBA4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7128C02E" w14:textId="77777777" w:rsidTr="00DD5B8E">
        <w:tc>
          <w:tcPr>
            <w:tcW w:w="2405" w:type="dxa"/>
            <w:tcMar>
              <w:top w:w="57" w:type="dxa"/>
              <w:bottom w:w="57" w:type="dxa"/>
            </w:tcMar>
          </w:tcPr>
          <w:p w14:paraId="68A1D37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33B725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A9E978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07E2ADCC" w14:textId="77777777" w:rsidTr="00DD5B8E">
        <w:tc>
          <w:tcPr>
            <w:tcW w:w="2405" w:type="dxa"/>
            <w:tcMar>
              <w:top w:w="57" w:type="dxa"/>
              <w:bottom w:w="57" w:type="dxa"/>
            </w:tcMar>
          </w:tcPr>
          <w:p w14:paraId="43619B3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28DA78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F602E7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1A47D5" w14:textId="77777777" w:rsidTr="00DD5B8E">
        <w:tc>
          <w:tcPr>
            <w:tcW w:w="2405" w:type="dxa"/>
            <w:tcMar>
              <w:top w:w="57" w:type="dxa"/>
              <w:bottom w:w="57" w:type="dxa"/>
            </w:tcMar>
          </w:tcPr>
          <w:p w14:paraId="1E32318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Berekeningen uitvoeren</w:t>
            </w:r>
          </w:p>
        </w:tc>
        <w:tc>
          <w:tcPr>
            <w:tcW w:w="3438" w:type="dxa"/>
            <w:tcMar>
              <w:top w:w="57" w:type="dxa"/>
              <w:bottom w:w="57" w:type="dxa"/>
            </w:tcMar>
          </w:tcPr>
          <w:p w14:paraId="06A3717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743F4F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AFADF41" w14:textId="77777777" w:rsidTr="00DD5B8E">
        <w:tc>
          <w:tcPr>
            <w:tcW w:w="2405" w:type="dxa"/>
            <w:tcMar>
              <w:top w:w="57" w:type="dxa"/>
              <w:bottom w:w="57" w:type="dxa"/>
            </w:tcMar>
          </w:tcPr>
          <w:p w14:paraId="2C42798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D3C8D3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701CBF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599E4D" w14:textId="77777777" w:rsidTr="00DD5B8E">
        <w:tc>
          <w:tcPr>
            <w:tcW w:w="2405" w:type="dxa"/>
            <w:tcMar>
              <w:top w:w="57" w:type="dxa"/>
              <w:bottom w:w="57" w:type="dxa"/>
            </w:tcMar>
          </w:tcPr>
          <w:p w14:paraId="1553AB9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5EB683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3092EE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CC7BB84" w14:textId="77777777" w:rsidTr="00DD5B8E">
        <w:tc>
          <w:tcPr>
            <w:tcW w:w="2405" w:type="dxa"/>
            <w:tcMar>
              <w:top w:w="57" w:type="dxa"/>
              <w:bottom w:w="57" w:type="dxa"/>
            </w:tcMar>
          </w:tcPr>
          <w:p w14:paraId="031ABAF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383DB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495AA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C2F52D8" w14:textId="77777777" w:rsidTr="00DD5B8E">
        <w:tc>
          <w:tcPr>
            <w:tcW w:w="2405" w:type="dxa"/>
            <w:tcMar>
              <w:top w:w="57" w:type="dxa"/>
              <w:bottom w:w="57" w:type="dxa"/>
            </w:tcMar>
          </w:tcPr>
          <w:p w14:paraId="7571A6B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416C78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8F14D4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00D4A54" w14:textId="77777777" w:rsidTr="00DD5B8E">
        <w:tc>
          <w:tcPr>
            <w:tcW w:w="2405" w:type="dxa"/>
            <w:tcMar>
              <w:top w:w="57" w:type="dxa"/>
              <w:bottom w:w="57" w:type="dxa"/>
            </w:tcMar>
          </w:tcPr>
          <w:p w14:paraId="3E8A1A6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324F8C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C69C0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5450048" w14:textId="77777777" w:rsidTr="00DD5B8E">
        <w:tc>
          <w:tcPr>
            <w:tcW w:w="2405" w:type="dxa"/>
            <w:tcMar>
              <w:top w:w="57" w:type="dxa"/>
              <w:bottom w:w="57" w:type="dxa"/>
            </w:tcMar>
          </w:tcPr>
          <w:p w14:paraId="68E92F3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4C51B6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8B8669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2464DF0" w14:textId="77777777" w:rsidTr="00DD5B8E">
        <w:tc>
          <w:tcPr>
            <w:tcW w:w="2405" w:type="dxa"/>
            <w:tcMar>
              <w:top w:w="57" w:type="dxa"/>
              <w:bottom w:w="57" w:type="dxa"/>
            </w:tcMar>
          </w:tcPr>
          <w:p w14:paraId="032897F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759742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DC8FAB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B67D7FD" w14:textId="77777777" w:rsidTr="00DD5B8E">
        <w:tc>
          <w:tcPr>
            <w:tcW w:w="2405" w:type="dxa"/>
            <w:tcMar>
              <w:top w:w="57" w:type="dxa"/>
              <w:bottom w:w="57" w:type="dxa"/>
            </w:tcMar>
          </w:tcPr>
          <w:p w14:paraId="4E28D0C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EDDF49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3FC918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663C5476" w14:textId="77777777" w:rsidTr="00DD5B8E">
        <w:tc>
          <w:tcPr>
            <w:tcW w:w="2405" w:type="dxa"/>
            <w:tcMar>
              <w:top w:w="57" w:type="dxa"/>
              <w:bottom w:w="57" w:type="dxa"/>
            </w:tcMar>
          </w:tcPr>
          <w:p w14:paraId="19D5C6C6"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93766C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D6FD49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4A08BD6" w14:textId="77777777" w:rsidTr="00DD5B8E">
        <w:tc>
          <w:tcPr>
            <w:tcW w:w="2405" w:type="dxa"/>
            <w:tcMar>
              <w:top w:w="57" w:type="dxa"/>
              <w:bottom w:w="57" w:type="dxa"/>
            </w:tcMar>
          </w:tcPr>
          <w:p w14:paraId="3381335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E9C8AB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68197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02B76F2" w14:textId="77777777" w:rsidTr="00DD5B8E">
        <w:tc>
          <w:tcPr>
            <w:tcW w:w="2405" w:type="dxa"/>
            <w:tcMar>
              <w:top w:w="57" w:type="dxa"/>
              <w:bottom w:w="57" w:type="dxa"/>
            </w:tcMar>
          </w:tcPr>
          <w:p w14:paraId="5E217BB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594EA2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CE8F5D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263E639" w14:textId="77777777" w:rsidTr="00DD5B8E">
        <w:tc>
          <w:tcPr>
            <w:tcW w:w="2405" w:type="dxa"/>
            <w:tcMar>
              <w:top w:w="57" w:type="dxa"/>
              <w:bottom w:w="57" w:type="dxa"/>
            </w:tcMar>
          </w:tcPr>
          <w:p w14:paraId="6E7EECE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653C66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6EECE0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56BA476" w14:textId="77777777" w:rsidTr="00DD5B8E">
        <w:tc>
          <w:tcPr>
            <w:tcW w:w="2405" w:type="dxa"/>
            <w:tcMar>
              <w:top w:w="57" w:type="dxa"/>
              <w:bottom w:w="57" w:type="dxa"/>
            </w:tcMar>
          </w:tcPr>
          <w:p w14:paraId="3D83EB3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8E3033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7FECF8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39C146E" w14:textId="77777777" w:rsidTr="00DD5B8E">
        <w:trPr>
          <w:trHeight w:val="300"/>
        </w:trPr>
        <w:tc>
          <w:tcPr>
            <w:tcW w:w="2405" w:type="dxa"/>
            <w:tcMar>
              <w:top w:w="57" w:type="dxa"/>
              <w:bottom w:w="57" w:type="dxa"/>
            </w:tcMar>
          </w:tcPr>
          <w:p w14:paraId="1D9134D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6A4B3C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791E8C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FEAE47E" w14:textId="77777777" w:rsidTr="00DD5B8E">
        <w:trPr>
          <w:trHeight w:val="300"/>
        </w:trPr>
        <w:tc>
          <w:tcPr>
            <w:tcW w:w="2405" w:type="dxa"/>
            <w:tcMar>
              <w:top w:w="57" w:type="dxa"/>
              <w:bottom w:w="57" w:type="dxa"/>
            </w:tcMar>
          </w:tcPr>
          <w:p w14:paraId="65C8764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66E9C7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C7497A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61ED8CB0" w14:textId="77777777" w:rsidTr="00DD5B8E">
        <w:tc>
          <w:tcPr>
            <w:tcW w:w="2405" w:type="dxa"/>
            <w:tcMar>
              <w:top w:w="57" w:type="dxa"/>
              <w:bottom w:w="57" w:type="dxa"/>
            </w:tcMar>
          </w:tcPr>
          <w:p w14:paraId="014C955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208C1E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502A7D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5160481" w14:textId="77777777" w:rsidTr="00DD5B8E">
        <w:tc>
          <w:tcPr>
            <w:tcW w:w="2405" w:type="dxa"/>
            <w:tcMar>
              <w:top w:w="57" w:type="dxa"/>
              <w:bottom w:w="57" w:type="dxa"/>
            </w:tcMar>
          </w:tcPr>
          <w:p w14:paraId="713B34D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7682F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2EB39D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8D0F5BA" w14:textId="77777777" w:rsidTr="00DD5B8E">
        <w:tc>
          <w:tcPr>
            <w:tcW w:w="2405" w:type="dxa"/>
            <w:tcMar>
              <w:top w:w="57" w:type="dxa"/>
              <w:bottom w:w="57" w:type="dxa"/>
            </w:tcMar>
          </w:tcPr>
          <w:p w14:paraId="48B7B33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A62089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DF13026"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BAEAD41" w14:textId="77777777" w:rsidTr="00DD5B8E">
        <w:trPr>
          <w:trHeight w:val="300"/>
        </w:trPr>
        <w:tc>
          <w:tcPr>
            <w:tcW w:w="2405" w:type="dxa"/>
          </w:tcPr>
          <w:p w14:paraId="236FA4D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D13451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74D4DC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07E552A" w14:textId="77777777" w:rsidTr="00DD5B8E">
        <w:tc>
          <w:tcPr>
            <w:tcW w:w="2405" w:type="dxa"/>
            <w:tcMar>
              <w:top w:w="57" w:type="dxa"/>
              <w:bottom w:w="57" w:type="dxa"/>
            </w:tcMar>
          </w:tcPr>
          <w:p w14:paraId="6739732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2035F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666600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78E8427" w14:textId="77777777" w:rsidTr="00DD5B8E">
        <w:tc>
          <w:tcPr>
            <w:tcW w:w="2405" w:type="dxa"/>
            <w:tcMar>
              <w:top w:w="57" w:type="dxa"/>
              <w:bottom w:w="57" w:type="dxa"/>
            </w:tcMar>
          </w:tcPr>
          <w:p w14:paraId="199612B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D57A90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6FC492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EE9DF8B" w14:textId="77777777" w:rsidTr="00DD5B8E">
        <w:trPr>
          <w:trHeight w:val="300"/>
        </w:trPr>
        <w:tc>
          <w:tcPr>
            <w:tcW w:w="2405" w:type="dxa"/>
            <w:tcMar>
              <w:top w:w="57" w:type="dxa"/>
              <w:bottom w:w="57" w:type="dxa"/>
            </w:tcMar>
          </w:tcPr>
          <w:p w14:paraId="6170AE1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AD3DE6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D090AA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9055D45" w14:textId="77777777" w:rsidTr="00DD5B8E">
        <w:tc>
          <w:tcPr>
            <w:tcW w:w="2405" w:type="dxa"/>
            <w:tcMar>
              <w:top w:w="57" w:type="dxa"/>
              <w:bottom w:w="57" w:type="dxa"/>
            </w:tcMar>
          </w:tcPr>
          <w:p w14:paraId="3D3180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F0F56C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A7FEF1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97E5A5" w14:textId="77777777" w:rsidTr="00DD5B8E">
        <w:tc>
          <w:tcPr>
            <w:tcW w:w="2405" w:type="dxa"/>
            <w:tcMar>
              <w:top w:w="57" w:type="dxa"/>
              <w:bottom w:w="57" w:type="dxa"/>
            </w:tcMar>
          </w:tcPr>
          <w:p w14:paraId="7DD7CDD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B00D6FF"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A44D47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57"/>
    </w:tbl>
    <w:p w14:paraId="0A0406A2" w14:textId="77777777" w:rsidR="009E2875" w:rsidRPr="009E2875" w:rsidRDefault="009E2875" w:rsidP="009E2875"/>
    <w:p w14:paraId="577F203C" w14:textId="77777777" w:rsidR="009E2875" w:rsidRPr="009E2875" w:rsidRDefault="009E2875" w:rsidP="009E2875">
      <w:pPr>
        <w:sectPr w:rsidR="009E2875" w:rsidRPr="009E2875" w:rsidSect="008E6D7B">
          <w:headerReference w:type="even" r:id="rId24"/>
          <w:headerReference w:type="default" r:id="rId25"/>
          <w:footerReference w:type="even" r:id="rId26"/>
          <w:footerReference w:type="default" r:id="rId27"/>
          <w:headerReference w:type="first" r:id="rId28"/>
          <w:type w:val="oddPage"/>
          <w:pgSz w:w="11906" w:h="16838" w:code="9"/>
          <w:pgMar w:top="1134" w:right="1134" w:bottom="993" w:left="1134" w:header="709" w:footer="397" w:gutter="0"/>
          <w:cols w:space="708"/>
          <w:docGrid w:linePitch="360"/>
        </w:sectPr>
      </w:pPr>
    </w:p>
    <w:p w14:paraId="43047E2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6DC98E62" w14:textId="5EBFFE7A" w:rsidR="008E121D"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3435475" w:history="1">
            <w:r w:rsidR="008E121D" w:rsidRPr="002D0371">
              <w:rPr>
                <w:rStyle w:val="Hyperlink"/>
                <w:noProof/>
              </w:rPr>
              <w:t>1</w:t>
            </w:r>
            <w:r w:rsidR="008E121D">
              <w:rPr>
                <w:rFonts w:eastAsiaTheme="minorEastAsia"/>
                <w:b w:val="0"/>
                <w:noProof/>
                <w:color w:val="auto"/>
                <w:kern w:val="2"/>
                <w:szCs w:val="24"/>
                <w:lang w:eastAsia="nl-BE"/>
                <w14:ligatures w14:val="standardContextual"/>
              </w:rPr>
              <w:tab/>
            </w:r>
            <w:r w:rsidR="008E121D" w:rsidRPr="002D0371">
              <w:rPr>
                <w:rStyle w:val="Hyperlink"/>
                <w:noProof/>
              </w:rPr>
              <w:t>Inleiding</w:t>
            </w:r>
            <w:r w:rsidR="008E121D">
              <w:rPr>
                <w:noProof/>
                <w:webHidden/>
              </w:rPr>
              <w:tab/>
            </w:r>
            <w:r w:rsidR="008E121D">
              <w:rPr>
                <w:noProof/>
                <w:webHidden/>
              </w:rPr>
              <w:fldChar w:fldCharType="begin"/>
            </w:r>
            <w:r w:rsidR="008E121D">
              <w:rPr>
                <w:noProof/>
                <w:webHidden/>
              </w:rPr>
              <w:instrText xml:space="preserve"> PAGEREF _Toc183435475 \h </w:instrText>
            </w:r>
            <w:r w:rsidR="008E121D">
              <w:rPr>
                <w:noProof/>
                <w:webHidden/>
              </w:rPr>
            </w:r>
            <w:r w:rsidR="008E121D">
              <w:rPr>
                <w:noProof/>
                <w:webHidden/>
              </w:rPr>
              <w:fldChar w:fldCharType="separate"/>
            </w:r>
            <w:r w:rsidR="008E121D">
              <w:rPr>
                <w:noProof/>
                <w:webHidden/>
              </w:rPr>
              <w:t>3</w:t>
            </w:r>
            <w:r w:rsidR="008E121D">
              <w:rPr>
                <w:noProof/>
                <w:webHidden/>
              </w:rPr>
              <w:fldChar w:fldCharType="end"/>
            </w:r>
          </w:hyperlink>
        </w:p>
        <w:p w14:paraId="68683338" w14:textId="12980506" w:rsidR="008E121D" w:rsidRDefault="008E121D">
          <w:pPr>
            <w:pStyle w:val="Inhopg2"/>
            <w:rPr>
              <w:rFonts w:eastAsiaTheme="minorEastAsia"/>
              <w:color w:val="auto"/>
              <w:kern w:val="2"/>
              <w:sz w:val="24"/>
              <w:szCs w:val="24"/>
              <w:lang w:eastAsia="nl-BE"/>
              <w14:ligatures w14:val="standardContextual"/>
            </w:rPr>
          </w:pPr>
          <w:hyperlink w:anchor="_Toc183435476" w:history="1">
            <w:r w:rsidRPr="002D0371">
              <w:rPr>
                <w:rStyle w:val="Hyperlink"/>
              </w:rPr>
              <w:t>1.1</w:t>
            </w:r>
            <w:r>
              <w:rPr>
                <w:rFonts w:eastAsiaTheme="minorEastAsia"/>
                <w:color w:val="auto"/>
                <w:kern w:val="2"/>
                <w:sz w:val="24"/>
                <w:szCs w:val="24"/>
                <w:lang w:eastAsia="nl-BE"/>
                <w14:ligatures w14:val="standardContextual"/>
              </w:rPr>
              <w:tab/>
            </w:r>
            <w:r w:rsidRPr="002D0371">
              <w:rPr>
                <w:rStyle w:val="Hyperlink"/>
              </w:rPr>
              <w:t>Het leerplanconcept: vijf uitgangspunten</w:t>
            </w:r>
            <w:r>
              <w:rPr>
                <w:webHidden/>
              </w:rPr>
              <w:tab/>
            </w:r>
            <w:r>
              <w:rPr>
                <w:webHidden/>
              </w:rPr>
              <w:fldChar w:fldCharType="begin"/>
            </w:r>
            <w:r>
              <w:rPr>
                <w:webHidden/>
              </w:rPr>
              <w:instrText xml:space="preserve"> PAGEREF _Toc183435476 \h </w:instrText>
            </w:r>
            <w:r>
              <w:rPr>
                <w:webHidden/>
              </w:rPr>
            </w:r>
            <w:r>
              <w:rPr>
                <w:webHidden/>
              </w:rPr>
              <w:fldChar w:fldCharType="separate"/>
            </w:r>
            <w:r>
              <w:rPr>
                <w:webHidden/>
              </w:rPr>
              <w:t>3</w:t>
            </w:r>
            <w:r>
              <w:rPr>
                <w:webHidden/>
              </w:rPr>
              <w:fldChar w:fldCharType="end"/>
            </w:r>
          </w:hyperlink>
        </w:p>
        <w:p w14:paraId="0081E1A9" w14:textId="30D62C7E" w:rsidR="008E121D" w:rsidRDefault="008E121D">
          <w:pPr>
            <w:pStyle w:val="Inhopg2"/>
            <w:rPr>
              <w:rFonts w:eastAsiaTheme="minorEastAsia"/>
              <w:color w:val="auto"/>
              <w:kern w:val="2"/>
              <w:sz w:val="24"/>
              <w:szCs w:val="24"/>
              <w:lang w:eastAsia="nl-BE"/>
              <w14:ligatures w14:val="standardContextual"/>
            </w:rPr>
          </w:pPr>
          <w:hyperlink w:anchor="_Toc183435477" w:history="1">
            <w:r w:rsidRPr="002D0371">
              <w:rPr>
                <w:rStyle w:val="Hyperlink"/>
              </w:rPr>
              <w:t>1.2</w:t>
            </w:r>
            <w:r>
              <w:rPr>
                <w:rFonts w:eastAsiaTheme="minorEastAsia"/>
                <w:color w:val="auto"/>
                <w:kern w:val="2"/>
                <w:sz w:val="24"/>
                <w:szCs w:val="24"/>
                <w:lang w:eastAsia="nl-BE"/>
                <w14:ligatures w14:val="standardContextual"/>
              </w:rPr>
              <w:tab/>
            </w:r>
            <w:r w:rsidRPr="002D0371">
              <w:rPr>
                <w:rStyle w:val="Hyperlink"/>
              </w:rPr>
              <w:t>De vormingscirkel – de opdracht van secundair onderwijs</w:t>
            </w:r>
            <w:r>
              <w:rPr>
                <w:webHidden/>
              </w:rPr>
              <w:tab/>
            </w:r>
            <w:r>
              <w:rPr>
                <w:webHidden/>
              </w:rPr>
              <w:fldChar w:fldCharType="begin"/>
            </w:r>
            <w:r>
              <w:rPr>
                <w:webHidden/>
              </w:rPr>
              <w:instrText xml:space="preserve"> PAGEREF _Toc183435477 \h </w:instrText>
            </w:r>
            <w:r>
              <w:rPr>
                <w:webHidden/>
              </w:rPr>
            </w:r>
            <w:r>
              <w:rPr>
                <w:webHidden/>
              </w:rPr>
              <w:fldChar w:fldCharType="separate"/>
            </w:r>
            <w:r>
              <w:rPr>
                <w:webHidden/>
              </w:rPr>
              <w:t>3</w:t>
            </w:r>
            <w:r>
              <w:rPr>
                <w:webHidden/>
              </w:rPr>
              <w:fldChar w:fldCharType="end"/>
            </w:r>
          </w:hyperlink>
        </w:p>
        <w:p w14:paraId="11BABC9B" w14:textId="01827B6B" w:rsidR="008E121D" w:rsidRDefault="008E121D">
          <w:pPr>
            <w:pStyle w:val="Inhopg2"/>
            <w:rPr>
              <w:rFonts w:eastAsiaTheme="minorEastAsia"/>
              <w:color w:val="auto"/>
              <w:kern w:val="2"/>
              <w:sz w:val="24"/>
              <w:szCs w:val="24"/>
              <w:lang w:eastAsia="nl-BE"/>
              <w14:ligatures w14:val="standardContextual"/>
            </w:rPr>
          </w:pPr>
          <w:hyperlink w:anchor="_Toc183435478" w:history="1">
            <w:r w:rsidRPr="002D0371">
              <w:rPr>
                <w:rStyle w:val="Hyperlink"/>
              </w:rPr>
              <w:t>1.3</w:t>
            </w:r>
            <w:r>
              <w:rPr>
                <w:rFonts w:eastAsiaTheme="minorEastAsia"/>
                <w:color w:val="auto"/>
                <w:kern w:val="2"/>
                <w:sz w:val="24"/>
                <w:szCs w:val="24"/>
                <w:lang w:eastAsia="nl-BE"/>
                <w14:ligatures w14:val="standardContextual"/>
              </w:rPr>
              <w:tab/>
            </w:r>
            <w:r w:rsidRPr="002D0371">
              <w:rPr>
                <w:rStyle w:val="Hyperlink"/>
              </w:rPr>
              <w:t>Ruimte voor leraren(teams) en scholen</w:t>
            </w:r>
            <w:r>
              <w:rPr>
                <w:webHidden/>
              </w:rPr>
              <w:tab/>
            </w:r>
            <w:r>
              <w:rPr>
                <w:webHidden/>
              </w:rPr>
              <w:fldChar w:fldCharType="begin"/>
            </w:r>
            <w:r>
              <w:rPr>
                <w:webHidden/>
              </w:rPr>
              <w:instrText xml:space="preserve"> PAGEREF _Toc183435478 \h </w:instrText>
            </w:r>
            <w:r>
              <w:rPr>
                <w:webHidden/>
              </w:rPr>
            </w:r>
            <w:r>
              <w:rPr>
                <w:webHidden/>
              </w:rPr>
              <w:fldChar w:fldCharType="separate"/>
            </w:r>
            <w:r>
              <w:rPr>
                <w:webHidden/>
              </w:rPr>
              <w:t>4</w:t>
            </w:r>
            <w:r>
              <w:rPr>
                <w:webHidden/>
              </w:rPr>
              <w:fldChar w:fldCharType="end"/>
            </w:r>
          </w:hyperlink>
        </w:p>
        <w:p w14:paraId="43E2403B" w14:textId="3D31B6D1" w:rsidR="008E121D" w:rsidRDefault="008E121D">
          <w:pPr>
            <w:pStyle w:val="Inhopg2"/>
            <w:rPr>
              <w:rFonts w:eastAsiaTheme="minorEastAsia"/>
              <w:color w:val="auto"/>
              <w:kern w:val="2"/>
              <w:sz w:val="24"/>
              <w:szCs w:val="24"/>
              <w:lang w:eastAsia="nl-BE"/>
              <w14:ligatures w14:val="standardContextual"/>
            </w:rPr>
          </w:pPr>
          <w:hyperlink w:anchor="_Toc183435479" w:history="1">
            <w:r w:rsidRPr="002D0371">
              <w:rPr>
                <w:rStyle w:val="Hyperlink"/>
              </w:rPr>
              <w:t>1.4</w:t>
            </w:r>
            <w:r>
              <w:rPr>
                <w:rFonts w:eastAsiaTheme="minorEastAsia"/>
                <w:color w:val="auto"/>
                <w:kern w:val="2"/>
                <w:sz w:val="24"/>
                <w:szCs w:val="24"/>
                <w:lang w:eastAsia="nl-BE"/>
                <w14:ligatures w14:val="standardContextual"/>
              </w:rPr>
              <w:tab/>
            </w:r>
            <w:r w:rsidRPr="002D0371">
              <w:rPr>
                <w:rStyle w:val="Hyperlink"/>
              </w:rPr>
              <w:t>Differentiatie</w:t>
            </w:r>
            <w:r>
              <w:rPr>
                <w:webHidden/>
              </w:rPr>
              <w:tab/>
            </w:r>
            <w:r>
              <w:rPr>
                <w:webHidden/>
              </w:rPr>
              <w:fldChar w:fldCharType="begin"/>
            </w:r>
            <w:r>
              <w:rPr>
                <w:webHidden/>
              </w:rPr>
              <w:instrText xml:space="preserve"> PAGEREF _Toc183435479 \h </w:instrText>
            </w:r>
            <w:r>
              <w:rPr>
                <w:webHidden/>
              </w:rPr>
            </w:r>
            <w:r>
              <w:rPr>
                <w:webHidden/>
              </w:rPr>
              <w:fldChar w:fldCharType="separate"/>
            </w:r>
            <w:r>
              <w:rPr>
                <w:webHidden/>
              </w:rPr>
              <w:t>4</w:t>
            </w:r>
            <w:r>
              <w:rPr>
                <w:webHidden/>
              </w:rPr>
              <w:fldChar w:fldCharType="end"/>
            </w:r>
          </w:hyperlink>
        </w:p>
        <w:p w14:paraId="59C6E612" w14:textId="501D7070" w:rsidR="008E121D" w:rsidRDefault="008E121D">
          <w:pPr>
            <w:pStyle w:val="Inhopg2"/>
            <w:rPr>
              <w:rFonts w:eastAsiaTheme="minorEastAsia"/>
              <w:color w:val="auto"/>
              <w:kern w:val="2"/>
              <w:sz w:val="24"/>
              <w:szCs w:val="24"/>
              <w:lang w:eastAsia="nl-BE"/>
              <w14:ligatures w14:val="standardContextual"/>
            </w:rPr>
          </w:pPr>
          <w:hyperlink w:anchor="_Toc183435480" w:history="1">
            <w:r w:rsidRPr="002D0371">
              <w:rPr>
                <w:rStyle w:val="Hyperlink"/>
              </w:rPr>
              <w:t>1.5</w:t>
            </w:r>
            <w:r>
              <w:rPr>
                <w:rFonts w:eastAsiaTheme="minorEastAsia"/>
                <w:color w:val="auto"/>
                <w:kern w:val="2"/>
                <w:sz w:val="24"/>
                <w:szCs w:val="24"/>
                <w:lang w:eastAsia="nl-BE"/>
                <w14:ligatures w14:val="standardContextual"/>
              </w:rPr>
              <w:tab/>
            </w:r>
            <w:r w:rsidRPr="002D0371">
              <w:rPr>
                <w:rStyle w:val="Hyperlink"/>
              </w:rPr>
              <w:t>Opbouw van leerplannen</w:t>
            </w:r>
            <w:r>
              <w:rPr>
                <w:webHidden/>
              </w:rPr>
              <w:tab/>
            </w:r>
            <w:r>
              <w:rPr>
                <w:webHidden/>
              </w:rPr>
              <w:fldChar w:fldCharType="begin"/>
            </w:r>
            <w:r>
              <w:rPr>
                <w:webHidden/>
              </w:rPr>
              <w:instrText xml:space="preserve"> PAGEREF _Toc183435480 \h </w:instrText>
            </w:r>
            <w:r>
              <w:rPr>
                <w:webHidden/>
              </w:rPr>
            </w:r>
            <w:r>
              <w:rPr>
                <w:webHidden/>
              </w:rPr>
              <w:fldChar w:fldCharType="separate"/>
            </w:r>
            <w:r>
              <w:rPr>
                <w:webHidden/>
              </w:rPr>
              <w:t>6</w:t>
            </w:r>
            <w:r>
              <w:rPr>
                <w:webHidden/>
              </w:rPr>
              <w:fldChar w:fldCharType="end"/>
            </w:r>
          </w:hyperlink>
        </w:p>
        <w:p w14:paraId="3E751F66" w14:textId="7BF0A916" w:rsidR="008E121D" w:rsidRDefault="008E121D">
          <w:pPr>
            <w:pStyle w:val="Inhopg1"/>
            <w:rPr>
              <w:rFonts w:eastAsiaTheme="minorEastAsia"/>
              <w:b w:val="0"/>
              <w:noProof/>
              <w:color w:val="auto"/>
              <w:kern w:val="2"/>
              <w:szCs w:val="24"/>
              <w:lang w:eastAsia="nl-BE"/>
              <w14:ligatures w14:val="standardContextual"/>
            </w:rPr>
          </w:pPr>
          <w:hyperlink w:anchor="_Toc183435481" w:history="1">
            <w:r w:rsidRPr="002D0371">
              <w:rPr>
                <w:rStyle w:val="Hyperlink"/>
                <w:noProof/>
              </w:rPr>
              <w:t>2</w:t>
            </w:r>
            <w:r>
              <w:rPr>
                <w:rFonts w:eastAsiaTheme="minorEastAsia"/>
                <w:b w:val="0"/>
                <w:noProof/>
                <w:color w:val="auto"/>
                <w:kern w:val="2"/>
                <w:szCs w:val="24"/>
                <w:lang w:eastAsia="nl-BE"/>
                <w14:ligatures w14:val="standardContextual"/>
              </w:rPr>
              <w:tab/>
            </w:r>
            <w:r w:rsidRPr="002D0371">
              <w:rPr>
                <w:rStyle w:val="Hyperlink"/>
                <w:noProof/>
              </w:rPr>
              <w:t>Situering</w:t>
            </w:r>
            <w:r>
              <w:rPr>
                <w:noProof/>
                <w:webHidden/>
              </w:rPr>
              <w:tab/>
            </w:r>
            <w:r>
              <w:rPr>
                <w:noProof/>
                <w:webHidden/>
              </w:rPr>
              <w:fldChar w:fldCharType="begin"/>
            </w:r>
            <w:r>
              <w:rPr>
                <w:noProof/>
                <w:webHidden/>
              </w:rPr>
              <w:instrText xml:space="preserve"> PAGEREF _Toc183435481 \h </w:instrText>
            </w:r>
            <w:r>
              <w:rPr>
                <w:noProof/>
                <w:webHidden/>
              </w:rPr>
            </w:r>
            <w:r>
              <w:rPr>
                <w:noProof/>
                <w:webHidden/>
              </w:rPr>
              <w:fldChar w:fldCharType="separate"/>
            </w:r>
            <w:r>
              <w:rPr>
                <w:noProof/>
                <w:webHidden/>
              </w:rPr>
              <w:t>6</w:t>
            </w:r>
            <w:r>
              <w:rPr>
                <w:noProof/>
                <w:webHidden/>
              </w:rPr>
              <w:fldChar w:fldCharType="end"/>
            </w:r>
          </w:hyperlink>
        </w:p>
        <w:p w14:paraId="2E42643F" w14:textId="709273EC" w:rsidR="008E121D" w:rsidRDefault="008E121D">
          <w:pPr>
            <w:pStyle w:val="Inhopg2"/>
            <w:rPr>
              <w:rFonts w:eastAsiaTheme="minorEastAsia"/>
              <w:color w:val="auto"/>
              <w:kern w:val="2"/>
              <w:sz w:val="24"/>
              <w:szCs w:val="24"/>
              <w:lang w:eastAsia="nl-BE"/>
              <w14:ligatures w14:val="standardContextual"/>
            </w:rPr>
          </w:pPr>
          <w:hyperlink w:anchor="_Toc183435482" w:history="1">
            <w:r w:rsidRPr="002D0371">
              <w:rPr>
                <w:rStyle w:val="Hyperlink"/>
              </w:rPr>
              <w:t>2.1</w:t>
            </w:r>
            <w:r>
              <w:rPr>
                <w:rFonts w:eastAsiaTheme="minorEastAsia"/>
                <w:color w:val="auto"/>
                <w:kern w:val="2"/>
                <w:sz w:val="24"/>
                <w:szCs w:val="24"/>
                <w:lang w:eastAsia="nl-BE"/>
                <w14:ligatures w14:val="standardContextual"/>
              </w:rPr>
              <w:tab/>
            </w:r>
            <w:r w:rsidRPr="002D0371">
              <w:rPr>
                <w:rStyle w:val="Hyperlink"/>
              </w:rPr>
              <w:t>Beginsituatie</w:t>
            </w:r>
            <w:r>
              <w:rPr>
                <w:webHidden/>
              </w:rPr>
              <w:tab/>
            </w:r>
            <w:r>
              <w:rPr>
                <w:webHidden/>
              </w:rPr>
              <w:fldChar w:fldCharType="begin"/>
            </w:r>
            <w:r>
              <w:rPr>
                <w:webHidden/>
              </w:rPr>
              <w:instrText xml:space="preserve"> PAGEREF _Toc183435482 \h </w:instrText>
            </w:r>
            <w:r>
              <w:rPr>
                <w:webHidden/>
              </w:rPr>
            </w:r>
            <w:r>
              <w:rPr>
                <w:webHidden/>
              </w:rPr>
              <w:fldChar w:fldCharType="separate"/>
            </w:r>
            <w:r>
              <w:rPr>
                <w:webHidden/>
              </w:rPr>
              <w:t>6</w:t>
            </w:r>
            <w:r>
              <w:rPr>
                <w:webHidden/>
              </w:rPr>
              <w:fldChar w:fldCharType="end"/>
            </w:r>
          </w:hyperlink>
        </w:p>
        <w:p w14:paraId="440C96B5" w14:textId="0FEF9D2F" w:rsidR="008E121D" w:rsidRDefault="008E121D">
          <w:pPr>
            <w:pStyle w:val="Inhopg2"/>
            <w:rPr>
              <w:rFonts w:eastAsiaTheme="minorEastAsia"/>
              <w:color w:val="auto"/>
              <w:kern w:val="2"/>
              <w:sz w:val="24"/>
              <w:szCs w:val="24"/>
              <w:lang w:eastAsia="nl-BE"/>
              <w14:ligatures w14:val="standardContextual"/>
            </w:rPr>
          </w:pPr>
          <w:hyperlink w:anchor="_Toc183435483" w:history="1">
            <w:r w:rsidRPr="002D0371">
              <w:rPr>
                <w:rStyle w:val="Hyperlink"/>
              </w:rPr>
              <w:t>2.2</w:t>
            </w:r>
            <w:r>
              <w:rPr>
                <w:rFonts w:eastAsiaTheme="minorEastAsia"/>
                <w:color w:val="auto"/>
                <w:kern w:val="2"/>
                <w:sz w:val="24"/>
                <w:szCs w:val="24"/>
                <w:lang w:eastAsia="nl-BE"/>
                <w14:ligatures w14:val="standardContextual"/>
              </w:rPr>
              <w:tab/>
            </w:r>
            <w:r w:rsidRPr="002D0371">
              <w:rPr>
                <w:rStyle w:val="Hyperlink"/>
              </w:rPr>
              <w:t>Plaats in de lessentabel</w:t>
            </w:r>
            <w:r>
              <w:rPr>
                <w:webHidden/>
              </w:rPr>
              <w:tab/>
            </w:r>
            <w:r>
              <w:rPr>
                <w:webHidden/>
              </w:rPr>
              <w:fldChar w:fldCharType="begin"/>
            </w:r>
            <w:r>
              <w:rPr>
                <w:webHidden/>
              </w:rPr>
              <w:instrText xml:space="preserve"> PAGEREF _Toc183435483 \h </w:instrText>
            </w:r>
            <w:r>
              <w:rPr>
                <w:webHidden/>
              </w:rPr>
            </w:r>
            <w:r>
              <w:rPr>
                <w:webHidden/>
              </w:rPr>
              <w:fldChar w:fldCharType="separate"/>
            </w:r>
            <w:r>
              <w:rPr>
                <w:webHidden/>
              </w:rPr>
              <w:t>7</w:t>
            </w:r>
            <w:r>
              <w:rPr>
                <w:webHidden/>
              </w:rPr>
              <w:fldChar w:fldCharType="end"/>
            </w:r>
          </w:hyperlink>
        </w:p>
        <w:p w14:paraId="31FE8515" w14:textId="752A127D" w:rsidR="008E121D" w:rsidRDefault="008E121D">
          <w:pPr>
            <w:pStyle w:val="Inhopg1"/>
            <w:rPr>
              <w:rFonts w:eastAsiaTheme="minorEastAsia"/>
              <w:b w:val="0"/>
              <w:noProof/>
              <w:color w:val="auto"/>
              <w:kern w:val="2"/>
              <w:szCs w:val="24"/>
              <w:lang w:eastAsia="nl-BE"/>
              <w14:ligatures w14:val="standardContextual"/>
            </w:rPr>
          </w:pPr>
          <w:hyperlink w:anchor="_Toc183435484" w:history="1">
            <w:r w:rsidRPr="002D0371">
              <w:rPr>
                <w:rStyle w:val="Hyperlink"/>
                <w:noProof/>
              </w:rPr>
              <w:t>3</w:t>
            </w:r>
            <w:r>
              <w:rPr>
                <w:rFonts w:eastAsiaTheme="minorEastAsia"/>
                <w:b w:val="0"/>
                <w:noProof/>
                <w:color w:val="auto"/>
                <w:kern w:val="2"/>
                <w:szCs w:val="24"/>
                <w:lang w:eastAsia="nl-BE"/>
                <w14:ligatures w14:val="standardContextual"/>
              </w:rPr>
              <w:tab/>
            </w:r>
            <w:r w:rsidRPr="002D0371">
              <w:rPr>
                <w:rStyle w:val="Hyperlink"/>
                <w:noProof/>
              </w:rPr>
              <w:t>Pedagogisch-didactische duiding</w:t>
            </w:r>
            <w:r>
              <w:rPr>
                <w:noProof/>
                <w:webHidden/>
              </w:rPr>
              <w:tab/>
            </w:r>
            <w:r>
              <w:rPr>
                <w:noProof/>
                <w:webHidden/>
              </w:rPr>
              <w:fldChar w:fldCharType="begin"/>
            </w:r>
            <w:r>
              <w:rPr>
                <w:noProof/>
                <w:webHidden/>
              </w:rPr>
              <w:instrText xml:space="preserve"> PAGEREF _Toc183435484 \h </w:instrText>
            </w:r>
            <w:r>
              <w:rPr>
                <w:noProof/>
                <w:webHidden/>
              </w:rPr>
            </w:r>
            <w:r>
              <w:rPr>
                <w:noProof/>
                <w:webHidden/>
              </w:rPr>
              <w:fldChar w:fldCharType="separate"/>
            </w:r>
            <w:r>
              <w:rPr>
                <w:noProof/>
                <w:webHidden/>
              </w:rPr>
              <w:t>7</w:t>
            </w:r>
            <w:r>
              <w:rPr>
                <w:noProof/>
                <w:webHidden/>
              </w:rPr>
              <w:fldChar w:fldCharType="end"/>
            </w:r>
          </w:hyperlink>
        </w:p>
        <w:p w14:paraId="0C443C9E" w14:textId="7CB09C43" w:rsidR="008E121D" w:rsidRDefault="008E121D">
          <w:pPr>
            <w:pStyle w:val="Inhopg2"/>
            <w:rPr>
              <w:rFonts w:eastAsiaTheme="minorEastAsia"/>
              <w:color w:val="auto"/>
              <w:kern w:val="2"/>
              <w:sz w:val="24"/>
              <w:szCs w:val="24"/>
              <w:lang w:eastAsia="nl-BE"/>
              <w14:ligatures w14:val="standardContextual"/>
            </w:rPr>
          </w:pPr>
          <w:hyperlink w:anchor="_Toc183435485" w:history="1">
            <w:r w:rsidRPr="002D0371">
              <w:rPr>
                <w:rStyle w:val="Hyperlink"/>
              </w:rPr>
              <w:t>3.1</w:t>
            </w:r>
            <w:r>
              <w:rPr>
                <w:rFonts w:eastAsiaTheme="minorEastAsia"/>
                <w:color w:val="auto"/>
                <w:kern w:val="2"/>
                <w:sz w:val="24"/>
                <w:szCs w:val="24"/>
                <w:lang w:eastAsia="nl-BE"/>
                <w14:ligatures w14:val="standardContextual"/>
              </w:rPr>
              <w:tab/>
            </w:r>
            <w:r w:rsidRPr="002D0371">
              <w:rPr>
                <w:rStyle w:val="Hyperlink"/>
              </w:rPr>
              <w:t>Maatschappelijke oriëntatie en het vormingsconcept</w:t>
            </w:r>
            <w:r>
              <w:rPr>
                <w:webHidden/>
              </w:rPr>
              <w:tab/>
            </w:r>
            <w:r>
              <w:rPr>
                <w:webHidden/>
              </w:rPr>
              <w:fldChar w:fldCharType="begin"/>
            </w:r>
            <w:r>
              <w:rPr>
                <w:webHidden/>
              </w:rPr>
              <w:instrText xml:space="preserve"> PAGEREF _Toc183435485 \h </w:instrText>
            </w:r>
            <w:r>
              <w:rPr>
                <w:webHidden/>
              </w:rPr>
            </w:r>
            <w:r>
              <w:rPr>
                <w:webHidden/>
              </w:rPr>
              <w:fldChar w:fldCharType="separate"/>
            </w:r>
            <w:r>
              <w:rPr>
                <w:webHidden/>
              </w:rPr>
              <w:t>7</w:t>
            </w:r>
            <w:r>
              <w:rPr>
                <w:webHidden/>
              </w:rPr>
              <w:fldChar w:fldCharType="end"/>
            </w:r>
          </w:hyperlink>
        </w:p>
        <w:p w14:paraId="30D61F8A" w14:textId="2FFD9919" w:rsidR="008E121D" w:rsidRDefault="008E121D">
          <w:pPr>
            <w:pStyle w:val="Inhopg2"/>
            <w:rPr>
              <w:rFonts w:eastAsiaTheme="minorEastAsia"/>
              <w:color w:val="auto"/>
              <w:kern w:val="2"/>
              <w:sz w:val="24"/>
              <w:szCs w:val="24"/>
              <w:lang w:eastAsia="nl-BE"/>
              <w14:ligatures w14:val="standardContextual"/>
            </w:rPr>
          </w:pPr>
          <w:hyperlink w:anchor="_Toc183435486" w:history="1">
            <w:r w:rsidRPr="002D0371">
              <w:rPr>
                <w:rStyle w:val="Hyperlink"/>
              </w:rPr>
              <w:t>3.2</w:t>
            </w:r>
            <w:r>
              <w:rPr>
                <w:rFonts w:eastAsiaTheme="minorEastAsia"/>
                <w:color w:val="auto"/>
                <w:kern w:val="2"/>
                <w:sz w:val="24"/>
                <w:szCs w:val="24"/>
                <w:lang w:eastAsia="nl-BE"/>
                <w14:ligatures w14:val="standardContextual"/>
              </w:rPr>
              <w:tab/>
            </w:r>
            <w:r w:rsidRPr="002D0371">
              <w:rPr>
                <w:rStyle w:val="Hyperlink"/>
              </w:rPr>
              <w:t>Krachtlijnen</w:t>
            </w:r>
            <w:r>
              <w:rPr>
                <w:webHidden/>
              </w:rPr>
              <w:tab/>
            </w:r>
            <w:r>
              <w:rPr>
                <w:webHidden/>
              </w:rPr>
              <w:fldChar w:fldCharType="begin"/>
            </w:r>
            <w:r>
              <w:rPr>
                <w:webHidden/>
              </w:rPr>
              <w:instrText xml:space="preserve"> PAGEREF _Toc183435486 \h </w:instrText>
            </w:r>
            <w:r>
              <w:rPr>
                <w:webHidden/>
              </w:rPr>
            </w:r>
            <w:r>
              <w:rPr>
                <w:webHidden/>
              </w:rPr>
              <w:fldChar w:fldCharType="separate"/>
            </w:r>
            <w:r>
              <w:rPr>
                <w:webHidden/>
              </w:rPr>
              <w:t>7</w:t>
            </w:r>
            <w:r>
              <w:rPr>
                <w:webHidden/>
              </w:rPr>
              <w:fldChar w:fldCharType="end"/>
            </w:r>
          </w:hyperlink>
        </w:p>
        <w:p w14:paraId="2184B612" w14:textId="4D9AE538" w:rsidR="008E121D" w:rsidRDefault="008E121D">
          <w:pPr>
            <w:pStyle w:val="Inhopg2"/>
            <w:rPr>
              <w:rFonts w:eastAsiaTheme="minorEastAsia"/>
              <w:color w:val="auto"/>
              <w:kern w:val="2"/>
              <w:sz w:val="24"/>
              <w:szCs w:val="24"/>
              <w:lang w:eastAsia="nl-BE"/>
              <w14:ligatures w14:val="standardContextual"/>
            </w:rPr>
          </w:pPr>
          <w:hyperlink w:anchor="_Toc183435487" w:history="1">
            <w:r w:rsidRPr="002D0371">
              <w:rPr>
                <w:rStyle w:val="Hyperlink"/>
              </w:rPr>
              <w:t>3.3</w:t>
            </w:r>
            <w:r>
              <w:rPr>
                <w:rFonts w:eastAsiaTheme="minorEastAsia"/>
                <w:color w:val="auto"/>
                <w:kern w:val="2"/>
                <w:sz w:val="24"/>
                <w:szCs w:val="24"/>
                <w:lang w:eastAsia="nl-BE"/>
                <w14:ligatures w14:val="standardContextual"/>
              </w:rPr>
              <w:tab/>
            </w:r>
            <w:r w:rsidRPr="002D0371">
              <w:rPr>
                <w:rStyle w:val="Hyperlink"/>
              </w:rPr>
              <w:t>Opbouw</w:t>
            </w:r>
            <w:r>
              <w:rPr>
                <w:webHidden/>
              </w:rPr>
              <w:tab/>
            </w:r>
            <w:r>
              <w:rPr>
                <w:webHidden/>
              </w:rPr>
              <w:fldChar w:fldCharType="begin"/>
            </w:r>
            <w:r>
              <w:rPr>
                <w:webHidden/>
              </w:rPr>
              <w:instrText xml:space="preserve"> PAGEREF _Toc183435487 \h </w:instrText>
            </w:r>
            <w:r>
              <w:rPr>
                <w:webHidden/>
              </w:rPr>
            </w:r>
            <w:r>
              <w:rPr>
                <w:webHidden/>
              </w:rPr>
              <w:fldChar w:fldCharType="separate"/>
            </w:r>
            <w:r>
              <w:rPr>
                <w:webHidden/>
              </w:rPr>
              <w:t>7</w:t>
            </w:r>
            <w:r>
              <w:rPr>
                <w:webHidden/>
              </w:rPr>
              <w:fldChar w:fldCharType="end"/>
            </w:r>
          </w:hyperlink>
        </w:p>
        <w:p w14:paraId="7B498835" w14:textId="34C63EF0" w:rsidR="008E121D" w:rsidRDefault="008E121D">
          <w:pPr>
            <w:pStyle w:val="Inhopg2"/>
            <w:rPr>
              <w:rFonts w:eastAsiaTheme="minorEastAsia"/>
              <w:color w:val="auto"/>
              <w:kern w:val="2"/>
              <w:sz w:val="24"/>
              <w:szCs w:val="24"/>
              <w:lang w:eastAsia="nl-BE"/>
              <w14:ligatures w14:val="standardContextual"/>
            </w:rPr>
          </w:pPr>
          <w:hyperlink w:anchor="_Toc183435488" w:history="1">
            <w:r w:rsidRPr="002D0371">
              <w:rPr>
                <w:rStyle w:val="Hyperlink"/>
              </w:rPr>
              <w:t>3.4</w:t>
            </w:r>
            <w:r>
              <w:rPr>
                <w:rFonts w:eastAsiaTheme="minorEastAsia"/>
                <w:color w:val="auto"/>
                <w:kern w:val="2"/>
                <w:sz w:val="24"/>
                <w:szCs w:val="24"/>
                <w:lang w:eastAsia="nl-BE"/>
                <w14:ligatures w14:val="standardContextual"/>
              </w:rPr>
              <w:tab/>
            </w:r>
            <w:r w:rsidRPr="002D0371">
              <w:rPr>
                <w:rStyle w:val="Hyperlink"/>
              </w:rPr>
              <w:t>Beginsituatie</w:t>
            </w:r>
            <w:r>
              <w:rPr>
                <w:webHidden/>
              </w:rPr>
              <w:tab/>
            </w:r>
            <w:r>
              <w:rPr>
                <w:webHidden/>
              </w:rPr>
              <w:fldChar w:fldCharType="begin"/>
            </w:r>
            <w:r>
              <w:rPr>
                <w:webHidden/>
              </w:rPr>
              <w:instrText xml:space="preserve"> PAGEREF _Toc183435488 \h </w:instrText>
            </w:r>
            <w:r>
              <w:rPr>
                <w:webHidden/>
              </w:rPr>
            </w:r>
            <w:r>
              <w:rPr>
                <w:webHidden/>
              </w:rPr>
              <w:fldChar w:fldCharType="separate"/>
            </w:r>
            <w:r>
              <w:rPr>
                <w:webHidden/>
              </w:rPr>
              <w:t>8</w:t>
            </w:r>
            <w:r>
              <w:rPr>
                <w:webHidden/>
              </w:rPr>
              <w:fldChar w:fldCharType="end"/>
            </w:r>
          </w:hyperlink>
        </w:p>
        <w:p w14:paraId="4EFB57E2" w14:textId="3157A71C" w:rsidR="008E121D" w:rsidRDefault="008E121D">
          <w:pPr>
            <w:pStyle w:val="Inhopg2"/>
            <w:rPr>
              <w:rFonts w:eastAsiaTheme="minorEastAsia"/>
              <w:color w:val="auto"/>
              <w:kern w:val="2"/>
              <w:sz w:val="24"/>
              <w:szCs w:val="24"/>
              <w:lang w:eastAsia="nl-BE"/>
              <w14:ligatures w14:val="standardContextual"/>
            </w:rPr>
          </w:pPr>
          <w:hyperlink w:anchor="_Toc183435490" w:history="1">
            <w:r w:rsidRPr="002D0371">
              <w:rPr>
                <w:rStyle w:val="Hyperlink"/>
              </w:rPr>
              <w:t>3.5</w:t>
            </w:r>
            <w:r>
              <w:rPr>
                <w:rFonts w:eastAsiaTheme="minorEastAsia"/>
                <w:color w:val="auto"/>
                <w:kern w:val="2"/>
                <w:sz w:val="24"/>
                <w:szCs w:val="24"/>
                <w:lang w:eastAsia="nl-BE"/>
                <w14:ligatures w14:val="standardContextual"/>
              </w:rPr>
              <w:tab/>
            </w:r>
            <w:r w:rsidRPr="002D0371">
              <w:rPr>
                <w:rStyle w:val="Hyperlink"/>
              </w:rPr>
              <w:t>Aandachtspunten</w:t>
            </w:r>
            <w:r>
              <w:rPr>
                <w:webHidden/>
              </w:rPr>
              <w:tab/>
            </w:r>
            <w:r>
              <w:rPr>
                <w:webHidden/>
              </w:rPr>
              <w:fldChar w:fldCharType="begin"/>
            </w:r>
            <w:r>
              <w:rPr>
                <w:webHidden/>
              </w:rPr>
              <w:instrText xml:space="preserve"> PAGEREF _Toc183435490 \h </w:instrText>
            </w:r>
            <w:r>
              <w:rPr>
                <w:webHidden/>
              </w:rPr>
            </w:r>
            <w:r>
              <w:rPr>
                <w:webHidden/>
              </w:rPr>
              <w:fldChar w:fldCharType="separate"/>
            </w:r>
            <w:r>
              <w:rPr>
                <w:webHidden/>
              </w:rPr>
              <w:t>8</w:t>
            </w:r>
            <w:r>
              <w:rPr>
                <w:webHidden/>
              </w:rPr>
              <w:fldChar w:fldCharType="end"/>
            </w:r>
          </w:hyperlink>
        </w:p>
        <w:p w14:paraId="1B67520B" w14:textId="4DB195D9" w:rsidR="008E121D" w:rsidRDefault="008E121D">
          <w:pPr>
            <w:pStyle w:val="Inhopg2"/>
            <w:rPr>
              <w:rFonts w:eastAsiaTheme="minorEastAsia"/>
              <w:color w:val="auto"/>
              <w:kern w:val="2"/>
              <w:sz w:val="24"/>
              <w:szCs w:val="24"/>
              <w:lang w:eastAsia="nl-BE"/>
              <w14:ligatures w14:val="standardContextual"/>
            </w:rPr>
          </w:pPr>
          <w:hyperlink w:anchor="_Toc183435491" w:history="1">
            <w:r w:rsidRPr="002D0371">
              <w:rPr>
                <w:rStyle w:val="Hyperlink"/>
              </w:rPr>
              <w:t>3.6</w:t>
            </w:r>
            <w:r>
              <w:rPr>
                <w:rFonts w:eastAsiaTheme="minorEastAsia"/>
                <w:color w:val="auto"/>
                <w:kern w:val="2"/>
                <w:sz w:val="24"/>
                <w:szCs w:val="24"/>
                <w:lang w:eastAsia="nl-BE"/>
                <w14:ligatures w14:val="standardContextual"/>
              </w:rPr>
              <w:tab/>
            </w:r>
            <w:r w:rsidRPr="002D0371">
              <w:rPr>
                <w:rStyle w:val="Hyperlink"/>
              </w:rPr>
              <w:t>Leerplanpagina</w:t>
            </w:r>
            <w:r>
              <w:rPr>
                <w:webHidden/>
              </w:rPr>
              <w:tab/>
            </w:r>
            <w:r>
              <w:rPr>
                <w:webHidden/>
              </w:rPr>
              <w:fldChar w:fldCharType="begin"/>
            </w:r>
            <w:r>
              <w:rPr>
                <w:webHidden/>
              </w:rPr>
              <w:instrText xml:space="preserve"> PAGEREF _Toc183435491 \h </w:instrText>
            </w:r>
            <w:r>
              <w:rPr>
                <w:webHidden/>
              </w:rPr>
            </w:r>
            <w:r>
              <w:rPr>
                <w:webHidden/>
              </w:rPr>
              <w:fldChar w:fldCharType="separate"/>
            </w:r>
            <w:r>
              <w:rPr>
                <w:webHidden/>
              </w:rPr>
              <w:t>9</w:t>
            </w:r>
            <w:r>
              <w:rPr>
                <w:webHidden/>
              </w:rPr>
              <w:fldChar w:fldCharType="end"/>
            </w:r>
          </w:hyperlink>
        </w:p>
        <w:p w14:paraId="65C33AC6" w14:textId="2D87DD01" w:rsidR="008E121D" w:rsidRDefault="008E121D">
          <w:pPr>
            <w:pStyle w:val="Inhopg1"/>
            <w:rPr>
              <w:rFonts w:eastAsiaTheme="minorEastAsia"/>
              <w:b w:val="0"/>
              <w:noProof/>
              <w:color w:val="auto"/>
              <w:kern w:val="2"/>
              <w:szCs w:val="24"/>
              <w:lang w:eastAsia="nl-BE"/>
              <w14:ligatures w14:val="standardContextual"/>
            </w:rPr>
          </w:pPr>
          <w:hyperlink w:anchor="_Toc183435492" w:history="1">
            <w:r w:rsidRPr="002D0371">
              <w:rPr>
                <w:rStyle w:val="Hyperlink"/>
                <w:noProof/>
              </w:rPr>
              <w:t>4</w:t>
            </w:r>
            <w:r>
              <w:rPr>
                <w:rFonts w:eastAsiaTheme="minorEastAsia"/>
                <w:b w:val="0"/>
                <w:noProof/>
                <w:color w:val="auto"/>
                <w:kern w:val="2"/>
                <w:szCs w:val="24"/>
                <w:lang w:eastAsia="nl-BE"/>
                <w14:ligatures w14:val="standardContextual"/>
              </w:rPr>
              <w:tab/>
            </w:r>
            <w:r w:rsidRPr="002D0371">
              <w:rPr>
                <w:rStyle w:val="Hyperlink"/>
                <w:noProof/>
              </w:rPr>
              <w:t>Leerplandoelen</w:t>
            </w:r>
            <w:r>
              <w:rPr>
                <w:noProof/>
                <w:webHidden/>
              </w:rPr>
              <w:tab/>
            </w:r>
            <w:r>
              <w:rPr>
                <w:noProof/>
                <w:webHidden/>
              </w:rPr>
              <w:fldChar w:fldCharType="begin"/>
            </w:r>
            <w:r>
              <w:rPr>
                <w:noProof/>
                <w:webHidden/>
              </w:rPr>
              <w:instrText xml:space="preserve"> PAGEREF _Toc183435492 \h </w:instrText>
            </w:r>
            <w:r>
              <w:rPr>
                <w:noProof/>
                <w:webHidden/>
              </w:rPr>
            </w:r>
            <w:r>
              <w:rPr>
                <w:noProof/>
                <w:webHidden/>
              </w:rPr>
              <w:fldChar w:fldCharType="separate"/>
            </w:r>
            <w:r>
              <w:rPr>
                <w:noProof/>
                <w:webHidden/>
              </w:rPr>
              <w:t>9</w:t>
            </w:r>
            <w:r>
              <w:rPr>
                <w:noProof/>
                <w:webHidden/>
              </w:rPr>
              <w:fldChar w:fldCharType="end"/>
            </w:r>
          </w:hyperlink>
        </w:p>
        <w:p w14:paraId="0DB2A269" w14:textId="5549C7D2" w:rsidR="008E121D" w:rsidRDefault="008E121D">
          <w:pPr>
            <w:pStyle w:val="Inhopg2"/>
            <w:rPr>
              <w:rFonts w:eastAsiaTheme="minorEastAsia"/>
              <w:color w:val="auto"/>
              <w:kern w:val="2"/>
              <w:sz w:val="24"/>
              <w:szCs w:val="24"/>
              <w:lang w:eastAsia="nl-BE"/>
              <w14:ligatures w14:val="standardContextual"/>
            </w:rPr>
          </w:pPr>
          <w:hyperlink w:anchor="_Toc183435493" w:history="1">
            <w:r w:rsidRPr="002D0371">
              <w:rPr>
                <w:rStyle w:val="Hyperlink"/>
              </w:rPr>
              <w:t>4.1</w:t>
            </w:r>
            <w:r>
              <w:rPr>
                <w:rFonts w:eastAsiaTheme="minorEastAsia"/>
                <w:color w:val="auto"/>
                <w:kern w:val="2"/>
                <w:sz w:val="24"/>
                <w:szCs w:val="24"/>
                <w:lang w:eastAsia="nl-BE"/>
                <w14:ligatures w14:val="standardContextual"/>
              </w:rPr>
              <w:tab/>
            </w:r>
            <w:r w:rsidRPr="002D0371">
              <w:rPr>
                <w:rStyle w:val="Hyperlink"/>
              </w:rPr>
              <w:t>Actualiteit</w:t>
            </w:r>
            <w:r>
              <w:rPr>
                <w:webHidden/>
              </w:rPr>
              <w:tab/>
            </w:r>
            <w:r>
              <w:rPr>
                <w:webHidden/>
              </w:rPr>
              <w:fldChar w:fldCharType="begin"/>
            </w:r>
            <w:r>
              <w:rPr>
                <w:webHidden/>
              </w:rPr>
              <w:instrText xml:space="preserve"> PAGEREF _Toc183435493 \h </w:instrText>
            </w:r>
            <w:r>
              <w:rPr>
                <w:webHidden/>
              </w:rPr>
            </w:r>
            <w:r>
              <w:rPr>
                <w:webHidden/>
              </w:rPr>
              <w:fldChar w:fldCharType="separate"/>
            </w:r>
            <w:r>
              <w:rPr>
                <w:webHidden/>
              </w:rPr>
              <w:t>9</w:t>
            </w:r>
            <w:r>
              <w:rPr>
                <w:webHidden/>
              </w:rPr>
              <w:fldChar w:fldCharType="end"/>
            </w:r>
          </w:hyperlink>
        </w:p>
        <w:p w14:paraId="190D5FE0" w14:textId="02C88D60" w:rsidR="008E121D" w:rsidRDefault="008E121D">
          <w:pPr>
            <w:pStyle w:val="Inhopg2"/>
            <w:rPr>
              <w:rFonts w:eastAsiaTheme="minorEastAsia"/>
              <w:color w:val="auto"/>
              <w:kern w:val="2"/>
              <w:sz w:val="24"/>
              <w:szCs w:val="24"/>
              <w:lang w:eastAsia="nl-BE"/>
              <w14:ligatures w14:val="standardContextual"/>
            </w:rPr>
          </w:pPr>
          <w:hyperlink w:anchor="_Toc183435494" w:history="1">
            <w:r w:rsidRPr="002D0371">
              <w:rPr>
                <w:rStyle w:val="Hyperlink"/>
              </w:rPr>
              <w:t>4.2</w:t>
            </w:r>
            <w:r>
              <w:rPr>
                <w:rFonts w:eastAsiaTheme="minorEastAsia"/>
                <w:color w:val="auto"/>
                <w:kern w:val="2"/>
                <w:sz w:val="24"/>
                <w:szCs w:val="24"/>
                <w:lang w:eastAsia="nl-BE"/>
                <w14:ligatures w14:val="standardContextual"/>
              </w:rPr>
              <w:tab/>
            </w:r>
            <w:r w:rsidRPr="002D0371">
              <w:rPr>
                <w:rStyle w:val="Hyperlink"/>
              </w:rPr>
              <w:t>Participeren aan een diverse samenleving</w:t>
            </w:r>
            <w:r>
              <w:rPr>
                <w:webHidden/>
              </w:rPr>
              <w:tab/>
            </w:r>
            <w:r>
              <w:rPr>
                <w:webHidden/>
              </w:rPr>
              <w:fldChar w:fldCharType="begin"/>
            </w:r>
            <w:r>
              <w:rPr>
                <w:webHidden/>
              </w:rPr>
              <w:instrText xml:space="preserve"> PAGEREF _Toc183435494 \h </w:instrText>
            </w:r>
            <w:r>
              <w:rPr>
                <w:webHidden/>
              </w:rPr>
            </w:r>
            <w:r>
              <w:rPr>
                <w:webHidden/>
              </w:rPr>
              <w:fldChar w:fldCharType="separate"/>
            </w:r>
            <w:r>
              <w:rPr>
                <w:webHidden/>
              </w:rPr>
              <w:t>12</w:t>
            </w:r>
            <w:r>
              <w:rPr>
                <w:webHidden/>
              </w:rPr>
              <w:fldChar w:fldCharType="end"/>
            </w:r>
          </w:hyperlink>
        </w:p>
        <w:p w14:paraId="3123E406" w14:textId="5E07E12C" w:rsidR="008E121D" w:rsidRDefault="008E121D">
          <w:pPr>
            <w:pStyle w:val="Inhopg1"/>
            <w:rPr>
              <w:rFonts w:eastAsiaTheme="minorEastAsia"/>
              <w:b w:val="0"/>
              <w:noProof/>
              <w:color w:val="auto"/>
              <w:kern w:val="2"/>
              <w:szCs w:val="24"/>
              <w:lang w:eastAsia="nl-BE"/>
              <w14:ligatures w14:val="standardContextual"/>
            </w:rPr>
          </w:pPr>
          <w:hyperlink w:anchor="_Toc183435495" w:history="1">
            <w:r w:rsidRPr="002D0371">
              <w:rPr>
                <w:rStyle w:val="Hyperlink"/>
                <w:noProof/>
              </w:rPr>
              <w:t>5</w:t>
            </w:r>
            <w:r>
              <w:rPr>
                <w:rFonts w:eastAsiaTheme="minorEastAsia"/>
                <w:b w:val="0"/>
                <w:noProof/>
                <w:color w:val="auto"/>
                <w:kern w:val="2"/>
                <w:szCs w:val="24"/>
                <w:lang w:eastAsia="nl-BE"/>
                <w14:ligatures w14:val="standardContextual"/>
              </w:rPr>
              <w:tab/>
            </w:r>
            <w:r w:rsidRPr="002D0371">
              <w:rPr>
                <w:rStyle w:val="Hyperlink"/>
                <w:noProof/>
              </w:rPr>
              <w:t>Basisuitrusting</w:t>
            </w:r>
            <w:r>
              <w:rPr>
                <w:noProof/>
                <w:webHidden/>
              </w:rPr>
              <w:tab/>
            </w:r>
            <w:r>
              <w:rPr>
                <w:noProof/>
                <w:webHidden/>
              </w:rPr>
              <w:fldChar w:fldCharType="begin"/>
            </w:r>
            <w:r>
              <w:rPr>
                <w:noProof/>
                <w:webHidden/>
              </w:rPr>
              <w:instrText xml:space="preserve"> PAGEREF _Toc183435495 \h </w:instrText>
            </w:r>
            <w:r>
              <w:rPr>
                <w:noProof/>
                <w:webHidden/>
              </w:rPr>
            </w:r>
            <w:r>
              <w:rPr>
                <w:noProof/>
                <w:webHidden/>
              </w:rPr>
              <w:fldChar w:fldCharType="separate"/>
            </w:r>
            <w:r>
              <w:rPr>
                <w:noProof/>
                <w:webHidden/>
              </w:rPr>
              <w:t>13</w:t>
            </w:r>
            <w:r>
              <w:rPr>
                <w:noProof/>
                <w:webHidden/>
              </w:rPr>
              <w:fldChar w:fldCharType="end"/>
            </w:r>
          </w:hyperlink>
        </w:p>
        <w:p w14:paraId="48EF973E" w14:textId="55CB9A01" w:rsidR="008E121D" w:rsidRDefault="008E121D">
          <w:pPr>
            <w:pStyle w:val="Inhopg1"/>
            <w:rPr>
              <w:rFonts w:eastAsiaTheme="minorEastAsia"/>
              <w:b w:val="0"/>
              <w:noProof/>
              <w:color w:val="auto"/>
              <w:kern w:val="2"/>
              <w:szCs w:val="24"/>
              <w:lang w:eastAsia="nl-BE"/>
              <w14:ligatures w14:val="standardContextual"/>
            </w:rPr>
          </w:pPr>
          <w:hyperlink w:anchor="_Toc183435496" w:history="1">
            <w:r w:rsidRPr="002D0371">
              <w:rPr>
                <w:rStyle w:val="Hyperlink"/>
                <w:noProof/>
              </w:rPr>
              <w:t>6</w:t>
            </w:r>
            <w:r>
              <w:rPr>
                <w:rFonts w:eastAsiaTheme="minorEastAsia"/>
                <w:b w:val="0"/>
                <w:noProof/>
                <w:color w:val="auto"/>
                <w:kern w:val="2"/>
                <w:szCs w:val="24"/>
                <w:lang w:eastAsia="nl-BE"/>
                <w14:ligatures w14:val="standardContextual"/>
              </w:rPr>
              <w:tab/>
            </w:r>
            <w:r w:rsidRPr="002D0371">
              <w:rPr>
                <w:rStyle w:val="Hyperlink"/>
                <w:noProof/>
              </w:rPr>
              <w:t>Glossarium</w:t>
            </w:r>
            <w:r>
              <w:rPr>
                <w:noProof/>
                <w:webHidden/>
              </w:rPr>
              <w:tab/>
            </w:r>
            <w:r>
              <w:rPr>
                <w:noProof/>
                <w:webHidden/>
              </w:rPr>
              <w:fldChar w:fldCharType="begin"/>
            </w:r>
            <w:r>
              <w:rPr>
                <w:noProof/>
                <w:webHidden/>
              </w:rPr>
              <w:instrText xml:space="preserve"> PAGEREF _Toc183435496 \h </w:instrText>
            </w:r>
            <w:r>
              <w:rPr>
                <w:noProof/>
                <w:webHidden/>
              </w:rPr>
            </w:r>
            <w:r>
              <w:rPr>
                <w:noProof/>
                <w:webHidden/>
              </w:rPr>
              <w:fldChar w:fldCharType="separate"/>
            </w:r>
            <w:r>
              <w:rPr>
                <w:noProof/>
                <w:webHidden/>
              </w:rPr>
              <w:t>13</w:t>
            </w:r>
            <w:r>
              <w:rPr>
                <w:noProof/>
                <w:webHidden/>
              </w:rPr>
              <w:fldChar w:fldCharType="end"/>
            </w:r>
          </w:hyperlink>
        </w:p>
        <w:p w14:paraId="36BA3BA7" w14:textId="4130CA5B" w:rsidR="006D3E59" w:rsidRDefault="009455E2" w:rsidP="009455E2">
          <w:pPr>
            <w:pStyle w:val="Inhopg1"/>
          </w:pPr>
          <w:r>
            <w:rPr>
              <w:b w:val="0"/>
              <w:bCs/>
              <w:lang w:val="nl-NL"/>
            </w:rPr>
            <w:fldChar w:fldCharType="end"/>
          </w:r>
        </w:p>
      </w:sdtContent>
    </w:sdt>
    <w:p w14:paraId="218F5488"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7734" w14:textId="77777777" w:rsidR="00373C55" w:rsidRDefault="00373C55" w:rsidP="00467BFD">
      <w:r>
        <w:separator/>
      </w:r>
    </w:p>
  </w:endnote>
  <w:endnote w:type="continuationSeparator" w:id="0">
    <w:p w14:paraId="4AAC6484" w14:textId="77777777" w:rsidR="00373C55" w:rsidRDefault="00373C55" w:rsidP="00467BFD">
      <w:r>
        <w:continuationSeparator/>
      </w:r>
    </w:p>
  </w:endnote>
  <w:endnote w:type="continuationNotice" w:id="1">
    <w:p w14:paraId="53EBBDF5" w14:textId="77777777" w:rsidR="00373C55" w:rsidRDefault="00373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5C34" w14:textId="60EF3E8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6277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4718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96FE" w14:textId="680ECB70" w:rsidR="00060480" w:rsidRDefault="00060480" w:rsidP="00467BFD">
    <w:r>
      <w:rPr>
        <w:noProof/>
      </w:rPr>
      <w:fldChar w:fldCharType="begin"/>
    </w:r>
    <w:r>
      <w:rPr>
        <w:noProof/>
      </w:rPr>
      <w:instrText xml:space="preserve"> STYLEREF  Titel  \* MERGEFORMAT </w:instrText>
    </w:r>
    <w:r>
      <w:rPr>
        <w:noProof/>
      </w:rPr>
      <w:fldChar w:fldCharType="separate"/>
    </w:r>
    <w:r w:rsidR="003147A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6277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FBB9" w14:textId="270CD0D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F3AA9">
      <w:rPr>
        <w:sz w:val="20"/>
        <w:szCs w:val="20"/>
      </w:rPr>
      <w:t>Maatschappelijke ori</w:t>
    </w:r>
    <w:r w:rsidR="008A042C">
      <w:rPr>
        <w:sz w:val="20"/>
        <w:szCs w:val="20"/>
      </w:rPr>
      <w:t>ëntatie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772FA2A6" w14:textId="2C13CA94" w:rsidR="00060480" w:rsidRPr="00DF29FA" w:rsidRDefault="008A042C" w:rsidP="000C67EC">
    <w:pPr>
      <w:tabs>
        <w:tab w:val="right" w:pos="9638"/>
      </w:tabs>
      <w:spacing w:after="0"/>
      <w:rPr>
        <w:sz w:val="20"/>
        <w:szCs w:val="20"/>
      </w:rPr>
    </w:pPr>
    <w:r>
      <w:rPr>
        <w:sz w:val="20"/>
        <w:szCs w:val="20"/>
      </w:rPr>
      <w:t>VII-</w:t>
    </w:r>
    <w:proofErr w:type="spellStart"/>
    <w:r>
      <w:rPr>
        <w:sz w:val="20"/>
        <w:szCs w:val="20"/>
      </w:rPr>
      <w:t>MaOr</w:t>
    </w:r>
    <w:proofErr w:type="spellEnd"/>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101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742F" w14:textId="7A7C343F" w:rsidR="00060480" w:rsidRPr="00DF29FA" w:rsidRDefault="00060480" w:rsidP="00533E04">
    <w:pPr>
      <w:tabs>
        <w:tab w:val="right" w:pos="9639"/>
      </w:tabs>
      <w:spacing w:after="0"/>
      <w:rPr>
        <w:sz w:val="20"/>
        <w:szCs w:val="20"/>
      </w:rPr>
    </w:pPr>
    <w:bookmarkStart w:id="58" w:name="_Hlk58583203"/>
    <w:bookmarkStart w:id="59" w:name="_Hlk58583204"/>
    <w:r w:rsidRPr="00DF29FA">
      <w:rPr>
        <w:noProof/>
        <w:sz w:val="20"/>
        <w:szCs w:val="20"/>
        <w:lang w:eastAsia="nl-BE"/>
      </w:rPr>
      <w:drawing>
        <wp:anchor distT="0" distB="0" distL="114300" distR="114300" simplePos="0" relativeHeight="251658240" behindDoc="1" locked="0" layoutInCell="1" allowOverlap="1" wp14:anchorId="5614B1B9" wp14:editId="72F2DE2C">
          <wp:simplePos x="0" y="0"/>
          <wp:positionH relativeFrom="page">
            <wp:align>right</wp:align>
          </wp:positionH>
          <wp:positionV relativeFrom="paragraph">
            <wp:posOffset>-691515</wp:posOffset>
          </wp:positionV>
          <wp:extent cx="540000" cy="1004400"/>
          <wp:effectExtent l="0" t="0" r="0" b="5715"/>
          <wp:wrapNone/>
          <wp:docPr id="936190140" name="Afbeelding 93619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AA9">
      <w:rPr>
        <w:sz w:val="20"/>
        <w:szCs w:val="20"/>
      </w:rPr>
      <w:t>Maatschappelijke oriëntatie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3B500D3" w14:textId="35723BA6"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FF3AA9">
      <w:rPr>
        <w:sz w:val="20"/>
        <w:szCs w:val="20"/>
      </w:rPr>
      <w:t>101</w:t>
    </w:r>
    <w:r w:rsidR="00060480">
      <w:rPr>
        <w:sz w:val="20"/>
        <w:szCs w:val="20"/>
      </w:rPr>
      <w:tab/>
    </w:r>
    <w:bookmarkEnd w:id="58"/>
    <w:bookmarkEnd w:id="59"/>
    <w:r w:rsidR="00FF3AA9">
      <w:rPr>
        <w:sz w:val="20"/>
        <w:szCs w:val="20"/>
      </w:rPr>
      <w:t>VII-</w:t>
    </w:r>
    <w:proofErr w:type="spellStart"/>
    <w:r w:rsidR="00FF3AA9">
      <w:rPr>
        <w:sz w:val="20"/>
        <w:szCs w:val="20"/>
      </w:rPr>
      <w:t>MaOr</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BD4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8F1E" w14:textId="77777777" w:rsidR="00373C55" w:rsidRDefault="00373C55" w:rsidP="00467BFD">
      <w:r>
        <w:separator/>
      </w:r>
    </w:p>
  </w:footnote>
  <w:footnote w:type="continuationSeparator" w:id="0">
    <w:p w14:paraId="025E262E" w14:textId="77777777" w:rsidR="00373C55" w:rsidRDefault="00373C55" w:rsidP="00467BFD">
      <w:r>
        <w:continuationSeparator/>
      </w:r>
    </w:p>
  </w:footnote>
  <w:footnote w:type="continuationNotice" w:id="1">
    <w:p w14:paraId="13C179D6" w14:textId="77777777" w:rsidR="00373C55" w:rsidRDefault="00373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4F71" w14:textId="79350801"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E8B" w14:textId="0281065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5F45" w14:textId="2DF05D38"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8009" w14:textId="65DA699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8EA2" w14:textId="0712D706"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A269" w14:textId="2ADC70A6"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DFE3" w14:textId="5638015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F66A" w14:textId="3D982492"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D45A" w14:textId="78CFC7FC"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AA97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bullet="t">
        <v:imagedata r:id="rId1" o:title="afbakening"/>
      </v:shape>
    </w:pict>
  </w:numPicBullet>
  <w:numPicBullet w:numPicBulletId="1">
    <w:pict>
      <v:shape w14:anchorId="713656B9" id="_x0000_i1026" type="#_x0000_t75" style="width:93pt;height:103.2pt" o:bullet="t">
        <v:imagedata r:id="rId2" o:title="wenk"/>
      </v:shape>
    </w:pict>
  </w:numPicBullet>
  <w:abstractNum w:abstractNumId="0" w15:restartNumberingAfterBreak="0">
    <w:nsid w:val="0DF6401B"/>
    <w:multiLevelType w:val="hybridMultilevel"/>
    <w:tmpl w:val="BA42284A"/>
    <w:lvl w:ilvl="0" w:tplc="FB36F1F6">
      <w:start w:val="1"/>
      <w:numFmt w:val="decimal"/>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90120B"/>
    <w:multiLevelType w:val="hybridMultilevel"/>
    <w:tmpl w:val="65D62EBA"/>
    <w:lvl w:ilvl="0" w:tplc="49AE104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CC3C11"/>
    <w:multiLevelType w:val="multilevel"/>
    <w:tmpl w:val="D132EF5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6774D4E"/>
    <w:multiLevelType w:val="hybridMultilevel"/>
    <w:tmpl w:val="D4FA0A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5"/>
  </w:num>
  <w:num w:numId="2" w16cid:durableId="971440533">
    <w:abstractNumId w:val="23"/>
  </w:num>
  <w:num w:numId="3" w16cid:durableId="391275458">
    <w:abstractNumId w:val="8"/>
  </w:num>
  <w:num w:numId="4" w16cid:durableId="1446386784">
    <w:abstractNumId w:val="8"/>
  </w:num>
  <w:num w:numId="5" w16cid:durableId="1433085344">
    <w:abstractNumId w:val="25"/>
  </w:num>
  <w:num w:numId="6" w16cid:durableId="1292634054">
    <w:abstractNumId w:val="19"/>
  </w:num>
  <w:num w:numId="7" w16cid:durableId="67851318">
    <w:abstractNumId w:val="3"/>
  </w:num>
  <w:num w:numId="8" w16cid:durableId="1875732664">
    <w:abstractNumId w:val="36"/>
  </w:num>
  <w:num w:numId="9" w16cid:durableId="1785073827">
    <w:abstractNumId w:val="2"/>
  </w:num>
  <w:num w:numId="10" w16cid:durableId="1782869482">
    <w:abstractNumId w:val="17"/>
  </w:num>
  <w:num w:numId="11" w16cid:durableId="789978709">
    <w:abstractNumId w:val="35"/>
  </w:num>
  <w:num w:numId="12" w16cid:durableId="2112436338">
    <w:abstractNumId w:val="20"/>
  </w:num>
  <w:num w:numId="13" w16cid:durableId="1396507776">
    <w:abstractNumId w:val="22"/>
  </w:num>
  <w:num w:numId="14" w16cid:durableId="940528299">
    <w:abstractNumId w:val="13"/>
  </w:num>
  <w:num w:numId="15" w16cid:durableId="1342463960">
    <w:abstractNumId w:val="27"/>
  </w:num>
  <w:num w:numId="16" w16cid:durableId="1838841726">
    <w:abstractNumId w:val="38"/>
  </w:num>
  <w:num w:numId="17" w16cid:durableId="1814903111">
    <w:abstractNumId w:val="29"/>
  </w:num>
  <w:num w:numId="18" w16cid:durableId="538667980">
    <w:abstractNumId w:val="11"/>
  </w:num>
  <w:num w:numId="19" w16cid:durableId="1409231699">
    <w:abstractNumId w:val="34"/>
  </w:num>
  <w:num w:numId="20" w16cid:durableId="1044866913">
    <w:abstractNumId w:val="21"/>
  </w:num>
  <w:num w:numId="21" w16cid:durableId="1484858876">
    <w:abstractNumId w:val="26"/>
  </w:num>
  <w:num w:numId="22" w16cid:durableId="1550216810">
    <w:abstractNumId w:val="14"/>
  </w:num>
  <w:num w:numId="23" w16cid:durableId="251015268">
    <w:abstractNumId w:val="22"/>
  </w:num>
  <w:num w:numId="24" w16cid:durableId="1030306022">
    <w:abstractNumId w:val="9"/>
  </w:num>
  <w:num w:numId="25" w16cid:durableId="962687266">
    <w:abstractNumId w:val="41"/>
  </w:num>
  <w:num w:numId="26" w16cid:durableId="272858206">
    <w:abstractNumId w:val="42"/>
  </w:num>
  <w:num w:numId="27" w16cid:durableId="1982226520">
    <w:abstractNumId w:val="24"/>
  </w:num>
  <w:num w:numId="28" w16cid:durableId="1963412399">
    <w:abstractNumId w:val="12"/>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3"/>
  </w:num>
  <w:num w:numId="32" w16cid:durableId="338889396">
    <w:abstractNumId w:val="31"/>
  </w:num>
  <w:num w:numId="33" w16cid:durableId="54553459">
    <w:abstractNumId w:val="37"/>
  </w:num>
  <w:num w:numId="34" w16cid:durableId="227959220">
    <w:abstractNumId w:val="0"/>
  </w:num>
  <w:num w:numId="35" w16cid:durableId="1909227237">
    <w:abstractNumId w:val="30"/>
  </w:num>
  <w:num w:numId="36" w16cid:durableId="44481165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6"/>
  </w:num>
  <w:num w:numId="38" w16cid:durableId="2112772671">
    <w:abstractNumId w:val="39"/>
  </w:num>
  <w:num w:numId="39" w16cid:durableId="1145898027">
    <w:abstractNumId w:val="7"/>
  </w:num>
  <w:num w:numId="40" w16cid:durableId="85425952">
    <w:abstractNumId w:val="18"/>
  </w:num>
  <w:num w:numId="41" w16cid:durableId="1709913194">
    <w:abstractNumId w:val="1"/>
  </w:num>
  <w:num w:numId="42" w16cid:durableId="1332874357">
    <w:abstractNumId w:val="6"/>
  </w:num>
  <w:num w:numId="43" w16cid:durableId="450787321">
    <w:abstractNumId w:val="24"/>
  </w:num>
  <w:num w:numId="44" w16cid:durableId="1522039735">
    <w:abstractNumId w:val="30"/>
  </w:num>
  <w:num w:numId="45" w16cid:durableId="1622222215">
    <w:abstractNumId w:val="40"/>
  </w:num>
  <w:num w:numId="46" w16cid:durableId="688533114">
    <w:abstractNumId w:val="32"/>
  </w:num>
  <w:num w:numId="47" w16cid:durableId="303895239">
    <w:abstractNumId w:val="10"/>
  </w:num>
  <w:num w:numId="48" w16cid:durableId="2110539401">
    <w:abstractNumId w:val="43"/>
  </w:num>
  <w:num w:numId="49" w16cid:durableId="661085332">
    <w:abstractNumId w:val="28"/>
  </w:num>
  <w:num w:numId="50" w16cid:durableId="160920001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wwJOmDtEBEIRGQzCMVwYjZURzAaC+lVCGY5Rh1khQ24PVpoQj/S4+lcm+OOatOExCmpmTyLnN6NRKA0hePwrQ==" w:salt="ZfQdpBKbafXKY2dmrACDU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AF"/>
    <w:rsid w:val="000044B3"/>
    <w:rsid w:val="0000561E"/>
    <w:rsid w:val="00006321"/>
    <w:rsid w:val="00011EBD"/>
    <w:rsid w:val="000126B1"/>
    <w:rsid w:val="00013955"/>
    <w:rsid w:val="00017648"/>
    <w:rsid w:val="00020ECD"/>
    <w:rsid w:val="00022034"/>
    <w:rsid w:val="00023019"/>
    <w:rsid w:val="00023B34"/>
    <w:rsid w:val="000264DE"/>
    <w:rsid w:val="00034B3A"/>
    <w:rsid w:val="000469B3"/>
    <w:rsid w:val="0004718F"/>
    <w:rsid w:val="00057359"/>
    <w:rsid w:val="00060257"/>
    <w:rsid w:val="00060480"/>
    <w:rsid w:val="00062EED"/>
    <w:rsid w:val="00070793"/>
    <w:rsid w:val="000718BA"/>
    <w:rsid w:val="00074A64"/>
    <w:rsid w:val="000773B5"/>
    <w:rsid w:val="00080135"/>
    <w:rsid w:val="00080975"/>
    <w:rsid w:val="000850FA"/>
    <w:rsid w:val="000911C1"/>
    <w:rsid w:val="000970F8"/>
    <w:rsid w:val="000A0D6B"/>
    <w:rsid w:val="000A1B20"/>
    <w:rsid w:val="000A2292"/>
    <w:rsid w:val="000A3B0B"/>
    <w:rsid w:val="000A4C40"/>
    <w:rsid w:val="000A50E2"/>
    <w:rsid w:val="000A63DD"/>
    <w:rsid w:val="000A7E45"/>
    <w:rsid w:val="000B1717"/>
    <w:rsid w:val="000B60C2"/>
    <w:rsid w:val="000C44A2"/>
    <w:rsid w:val="000C4A1F"/>
    <w:rsid w:val="000C4E20"/>
    <w:rsid w:val="000C4E35"/>
    <w:rsid w:val="000C67EC"/>
    <w:rsid w:val="000C6968"/>
    <w:rsid w:val="000D0FEF"/>
    <w:rsid w:val="000D3642"/>
    <w:rsid w:val="000D52A2"/>
    <w:rsid w:val="000F1BB4"/>
    <w:rsid w:val="00103252"/>
    <w:rsid w:val="00111583"/>
    <w:rsid w:val="00112206"/>
    <w:rsid w:val="00115985"/>
    <w:rsid w:val="001159DE"/>
    <w:rsid w:val="00116DD3"/>
    <w:rsid w:val="001173B1"/>
    <w:rsid w:val="00122B38"/>
    <w:rsid w:val="0012392B"/>
    <w:rsid w:val="00125938"/>
    <w:rsid w:val="00126940"/>
    <w:rsid w:val="001332B5"/>
    <w:rsid w:val="001334FB"/>
    <w:rsid w:val="00137E63"/>
    <w:rsid w:val="001401C4"/>
    <w:rsid w:val="00140EB7"/>
    <w:rsid w:val="00142D57"/>
    <w:rsid w:val="0014456C"/>
    <w:rsid w:val="00147305"/>
    <w:rsid w:val="001513A1"/>
    <w:rsid w:val="001543A2"/>
    <w:rsid w:val="00156605"/>
    <w:rsid w:val="00163C01"/>
    <w:rsid w:val="0017046D"/>
    <w:rsid w:val="00170C42"/>
    <w:rsid w:val="00171550"/>
    <w:rsid w:val="00172028"/>
    <w:rsid w:val="001773D3"/>
    <w:rsid w:val="0018096B"/>
    <w:rsid w:val="0018140C"/>
    <w:rsid w:val="00184095"/>
    <w:rsid w:val="0019117D"/>
    <w:rsid w:val="00191758"/>
    <w:rsid w:val="00194D85"/>
    <w:rsid w:val="001961FF"/>
    <w:rsid w:val="00196753"/>
    <w:rsid w:val="001979DA"/>
    <w:rsid w:val="001A0D10"/>
    <w:rsid w:val="001A2038"/>
    <w:rsid w:val="001A7DB4"/>
    <w:rsid w:val="001B069F"/>
    <w:rsid w:val="001B44C6"/>
    <w:rsid w:val="001B492B"/>
    <w:rsid w:val="001B78B2"/>
    <w:rsid w:val="001C118A"/>
    <w:rsid w:val="001C2959"/>
    <w:rsid w:val="001C6874"/>
    <w:rsid w:val="001C71A0"/>
    <w:rsid w:val="001F4071"/>
    <w:rsid w:val="001F6CCB"/>
    <w:rsid w:val="001F7DE0"/>
    <w:rsid w:val="002050D0"/>
    <w:rsid w:val="002120E2"/>
    <w:rsid w:val="00212C06"/>
    <w:rsid w:val="002134F0"/>
    <w:rsid w:val="002140A3"/>
    <w:rsid w:val="00222209"/>
    <w:rsid w:val="00224261"/>
    <w:rsid w:val="0023244B"/>
    <w:rsid w:val="0023673E"/>
    <w:rsid w:val="00236FB1"/>
    <w:rsid w:val="00240E59"/>
    <w:rsid w:val="0027444F"/>
    <w:rsid w:val="00274998"/>
    <w:rsid w:val="002773AB"/>
    <w:rsid w:val="002828B3"/>
    <w:rsid w:val="002845A8"/>
    <w:rsid w:val="00285125"/>
    <w:rsid w:val="002A3E07"/>
    <w:rsid w:val="002B4782"/>
    <w:rsid w:val="002B62BE"/>
    <w:rsid w:val="002B732B"/>
    <w:rsid w:val="002C2CDE"/>
    <w:rsid w:val="002C4AB5"/>
    <w:rsid w:val="002D1A29"/>
    <w:rsid w:val="002E228F"/>
    <w:rsid w:val="002E6F1E"/>
    <w:rsid w:val="002E7DB6"/>
    <w:rsid w:val="002E7E0C"/>
    <w:rsid w:val="002F195A"/>
    <w:rsid w:val="002F774C"/>
    <w:rsid w:val="003033D8"/>
    <w:rsid w:val="003079DB"/>
    <w:rsid w:val="003147AF"/>
    <w:rsid w:val="003153CF"/>
    <w:rsid w:val="00316719"/>
    <w:rsid w:val="00317883"/>
    <w:rsid w:val="003202E4"/>
    <w:rsid w:val="00325C49"/>
    <w:rsid w:val="00331E8A"/>
    <w:rsid w:val="003326C0"/>
    <w:rsid w:val="0034069C"/>
    <w:rsid w:val="0034253A"/>
    <w:rsid w:val="00350589"/>
    <w:rsid w:val="003522B3"/>
    <w:rsid w:val="0035716A"/>
    <w:rsid w:val="0036189F"/>
    <w:rsid w:val="00364BE4"/>
    <w:rsid w:val="00373C55"/>
    <w:rsid w:val="003750EC"/>
    <w:rsid w:val="0037552C"/>
    <w:rsid w:val="00376921"/>
    <w:rsid w:val="00385689"/>
    <w:rsid w:val="003874D8"/>
    <w:rsid w:val="00391587"/>
    <w:rsid w:val="00392F56"/>
    <w:rsid w:val="00396B86"/>
    <w:rsid w:val="003A3C50"/>
    <w:rsid w:val="003B2336"/>
    <w:rsid w:val="003B3A85"/>
    <w:rsid w:val="003B655E"/>
    <w:rsid w:val="003C1C1B"/>
    <w:rsid w:val="003C20F3"/>
    <w:rsid w:val="003C792A"/>
    <w:rsid w:val="003D29DB"/>
    <w:rsid w:val="003D66DA"/>
    <w:rsid w:val="003E11FD"/>
    <w:rsid w:val="003E6219"/>
    <w:rsid w:val="003F6239"/>
    <w:rsid w:val="003F65BB"/>
    <w:rsid w:val="004043CD"/>
    <w:rsid w:val="00410790"/>
    <w:rsid w:val="00421604"/>
    <w:rsid w:val="004343CB"/>
    <w:rsid w:val="00434C57"/>
    <w:rsid w:val="00440B23"/>
    <w:rsid w:val="00446878"/>
    <w:rsid w:val="00452792"/>
    <w:rsid w:val="00455DE7"/>
    <w:rsid w:val="00463754"/>
    <w:rsid w:val="00465F84"/>
    <w:rsid w:val="00467BFD"/>
    <w:rsid w:val="0047505D"/>
    <w:rsid w:val="0047725A"/>
    <w:rsid w:val="00482EB6"/>
    <w:rsid w:val="00483294"/>
    <w:rsid w:val="004B4591"/>
    <w:rsid w:val="004B4775"/>
    <w:rsid w:val="004C0B57"/>
    <w:rsid w:val="004C437F"/>
    <w:rsid w:val="004D3E57"/>
    <w:rsid w:val="004E0ECD"/>
    <w:rsid w:val="004E1F7C"/>
    <w:rsid w:val="004E4668"/>
    <w:rsid w:val="004E47E2"/>
    <w:rsid w:val="004E694B"/>
    <w:rsid w:val="004F2DF8"/>
    <w:rsid w:val="004F32CA"/>
    <w:rsid w:val="004F72C0"/>
    <w:rsid w:val="00511213"/>
    <w:rsid w:val="0052042F"/>
    <w:rsid w:val="0052075B"/>
    <w:rsid w:val="00523043"/>
    <w:rsid w:val="00523C23"/>
    <w:rsid w:val="00523C37"/>
    <w:rsid w:val="005240D1"/>
    <w:rsid w:val="00525D2C"/>
    <w:rsid w:val="00533E04"/>
    <w:rsid w:val="00533E62"/>
    <w:rsid w:val="00534C54"/>
    <w:rsid w:val="00542DA2"/>
    <w:rsid w:val="00546066"/>
    <w:rsid w:val="00547751"/>
    <w:rsid w:val="00555049"/>
    <w:rsid w:val="00557CA7"/>
    <w:rsid w:val="005610FB"/>
    <w:rsid w:val="0056245F"/>
    <w:rsid w:val="00570F59"/>
    <w:rsid w:val="0057255D"/>
    <w:rsid w:val="005726D4"/>
    <w:rsid w:val="00577A6F"/>
    <w:rsid w:val="00581A79"/>
    <w:rsid w:val="005824CB"/>
    <w:rsid w:val="005913DA"/>
    <w:rsid w:val="0059188A"/>
    <w:rsid w:val="00591DC5"/>
    <w:rsid w:val="00593F90"/>
    <w:rsid w:val="00595B1E"/>
    <w:rsid w:val="005A3F47"/>
    <w:rsid w:val="005A742D"/>
    <w:rsid w:val="005B09B5"/>
    <w:rsid w:val="005B3CAC"/>
    <w:rsid w:val="005B5EE8"/>
    <w:rsid w:val="005B6B0B"/>
    <w:rsid w:val="005B6C6B"/>
    <w:rsid w:val="005B7499"/>
    <w:rsid w:val="005C1E00"/>
    <w:rsid w:val="005C6623"/>
    <w:rsid w:val="005C7E99"/>
    <w:rsid w:val="005D3E0A"/>
    <w:rsid w:val="005F706A"/>
    <w:rsid w:val="00602577"/>
    <w:rsid w:val="0060513B"/>
    <w:rsid w:val="0060663D"/>
    <w:rsid w:val="00612AC1"/>
    <w:rsid w:val="006159D9"/>
    <w:rsid w:val="0062196B"/>
    <w:rsid w:val="0062682C"/>
    <w:rsid w:val="00633F67"/>
    <w:rsid w:val="00636CF1"/>
    <w:rsid w:val="00640272"/>
    <w:rsid w:val="00643042"/>
    <w:rsid w:val="00644128"/>
    <w:rsid w:val="006507E5"/>
    <w:rsid w:val="0065166E"/>
    <w:rsid w:val="00651AA0"/>
    <w:rsid w:val="006618A9"/>
    <w:rsid w:val="00666AC4"/>
    <w:rsid w:val="006753DE"/>
    <w:rsid w:val="006812BE"/>
    <w:rsid w:val="00693F83"/>
    <w:rsid w:val="00694D2A"/>
    <w:rsid w:val="00695F4F"/>
    <w:rsid w:val="006972A2"/>
    <w:rsid w:val="00697A76"/>
    <w:rsid w:val="006A61EE"/>
    <w:rsid w:val="006B156B"/>
    <w:rsid w:val="006B5085"/>
    <w:rsid w:val="006B6EAF"/>
    <w:rsid w:val="006D3E59"/>
    <w:rsid w:val="006E759A"/>
    <w:rsid w:val="006F52E3"/>
    <w:rsid w:val="006F5548"/>
    <w:rsid w:val="006F561D"/>
    <w:rsid w:val="006F6012"/>
    <w:rsid w:val="006F75BB"/>
    <w:rsid w:val="00703074"/>
    <w:rsid w:val="00704F7A"/>
    <w:rsid w:val="0070586D"/>
    <w:rsid w:val="007076BF"/>
    <w:rsid w:val="00710FFB"/>
    <w:rsid w:val="00713413"/>
    <w:rsid w:val="00722326"/>
    <w:rsid w:val="00731063"/>
    <w:rsid w:val="007332BE"/>
    <w:rsid w:val="00733A10"/>
    <w:rsid w:val="007348A8"/>
    <w:rsid w:val="00744573"/>
    <w:rsid w:val="00751B29"/>
    <w:rsid w:val="00773446"/>
    <w:rsid w:val="00783B7C"/>
    <w:rsid w:val="007843F3"/>
    <w:rsid w:val="00785E67"/>
    <w:rsid w:val="007A10B1"/>
    <w:rsid w:val="007A1DE6"/>
    <w:rsid w:val="007A7D68"/>
    <w:rsid w:val="007B1A8D"/>
    <w:rsid w:val="007C303E"/>
    <w:rsid w:val="007C368E"/>
    <w:rsid w:val="007C426A"/>
    <w:rsid w:val="007D25BD"/>
    <w:rsid w:val="007D271C"/>
    <w:rsid w:val="007D3298"/>
    <w:rsid w:val="007D492A"/>
    <w:rsid w:val="007E3C12"/>
    <w:rsid w:val="007F0F86"/>
    <w:rsid w:val="007F2EAD"/>
    <w:rsid w:val="007F5881"/>
    <w:rsid w:val="007F5F14"/>
    <w:rsid w:val="007F6A5E"/>
    <w:rsid w:val="00800C0E"/>
    <w:rsid w:val="008016FA"/>
    <w:rsid w:val="008053B4"/>
    <w:rsid w:val="0080688A"/>
    <w:rsid w:val="008125CA"/>
    <w:rsid w:val="00816E66"/>
    <w:rsid w:val="00825A9E"/>
    <w:rsid w:val="00836A25"/>
    <w:rsid w:val="00840FCD"/>
    <w:rsid w:val="00846C40"/>
    <w:rsid w:val="00850956"/>
    <w:rsid w:val="00855F21"/>
    <w:rsid w:val="00857CC5"/>
    <w:rsid w:val="00862ACC"/>
    <w:rsid w:val="00866B64"/>
    <w:rsid w:val="00870BDE"/>
    <w:rsid w:val="00872389"/>
    <w:rsid w:val="008728C6"/>
    <w:rsid w:val="00880CE6"/>
    <w:rsid w:val="0088744D"/>
    <w:rsid w:val="00892496"/>
    <w:rsid w:val="00892A59"/>
    <w:rsid w:val="00893619"/>
    <w:rsid w:val="008A011A"/>
    <w:rsid w:val="008A042C"/>
    <w:rsid w:val="008A0CC4"/>
    <w:rsid w:val="008A2ED5"/>
    <w:rsid w:val="008B0F35"/>
    <w:rsid w:val="008B205D"/>
    <w:rsid w:val="008B3DC9"/>
    <w:rsid w:val="008C34C6"/>
    <w:rsid w:val="008D1E08"/>
    <w:rsid w:val="008D343F"/>
    <w:rsid w:val="008E121D"/>
    <w:rsid w:val="008E5D4D"/>
    <w:rsid w:val="008E6D7B"/>
    <w:rsid w:val="008E6DF2"/>
    <w:rsid w:val="008F5F78"/>
    <w:rsid w:val="008F7B8B"/>
    <w:rsid w:val="0090141C"/>
    <w:rsid w:val="009015C7"/>
    <w:rsid w:val="00904FF1"/>
    <w:rsid w:val="009105F5"/>
    <w:rsid w:val="0091531B"/>
    <w:rsid w:val="00915554"/>
    <w:rsid w:val="009166F5"/>
    <w:rsid w:val="0092522B"/>
    <w:rsid w:val="009263B1"/>
    <w:rsid w:val="009273DD"/>
    <w:rsid w:val="0093292E"/>
    <w:rsid w:val="00943213"/>
    <w:rsid w:val="009455E2"/>
    <w:rsid w:val="00951E22"/>
    <w:rsid w:val="0095329A"/>
    <w:rsid w:val="0095381D"/>
    <w:rsid w:val="009556C2"/>
    <w:rsid w:val="00955AA4"/>
    <w:rsid w:val="00956B0F"/>
    <w:rsid w:val="00963E17"/>
    <w:rsid w:val="00973104"/>
    <w:rsid w:val="009805C6"/>
    <w:rsid w:val="00985608"/>
    <w:rsid w:val="00995BF6"/>
    <w:rsid w:val="00995DA3"/>
    <w:rsid w:val="009D401C"/>
    <w:rsid w:val="009D66C0"/>
    <w:rsid w:val="009D7B9E"/>
    <w:rsid w:val="009E2795"/>
    <w:rsid w:val="009E2875"/>
    <w:rsid w:val="009E347B"/>
    <w:rsid w:val="009E42E1"/>
    <w:rsid w:val="009E43D3"/>
    <w:rsid w:val="009E44C4"/>
    <w:rsid w:val="009F10B4"/>
    <w:rsid w:val="009F7702"/>
    <w:rsid w:val="00A00764"/>
    <w:rsid w:val="00A014A1"/>
    <w:rsid w:val="00A05241"/>
    <w:rsid w:val="00A05F3C"/>
    <w:rsid w:val="00A10FF9"/>
    <w:rsid w:val="00A20B9F"/>
    <w:rsid w:val="00A23AE0"/>
    <w:rsid w:val="00A255F7"/>
    <w:rsid w:val="00A2697B"/>
    <w:rsid w:val="00A3000A"/>
    <w:rsid w:val="00A32C14"/>
    <w:rsid w:val="00A37FDD"/>
    <w:rsid w:val="00A42C58"/>
    <w:rsid w:val="00A60A87"/>
    <w:rsid w:val="00A67905"/>
    <w:rsid w:val="00A75320"/>
    <w:rsid w:val="00A77C88"/>
    <w:rsid w:val="00A8703B"/>
    <w:rsid w:val="00A95936"/>
    <w:rsid w:val="00AB0760"/>
    <w:rsid w:val="00AB0D26"/>
    <w:rsid w:val="00AB1543"/>
    <w:rsid w:val="00AB2BF8"/>
    <w:rsid w:val="00AB388C"/>
    <w:rsid w:val="00AB6C26"/>
    <w:rsid w:val="00AC5339"/>
    <w:rsid w:val="00AC5FF7"/>
    <w:rsid w:val="00AC6706"/>
    <w:rsid w:val="00AD0D2F"/>
    <w:rsid w:val="00AE2A9D"/>
    <w:rsid w:val="00AE3434"/>
    <w:rsid w:val="00AE40D0"/>
    <w:rsid w:val="00AE7B7F"/>
    <w:rsid w:val="00AF3F38"/>
    <w:rsid w:val="00AF5426"/>
    <w:rsid w:val="00AF6355"/>
    <w:rsid w:val="00B008FD"/>
    <w:rsid w:val="00B03F50"/>
    <w:rsid w:val="00B07F01"/>
    <w:rsid w:val="00B152D2"/>
    <w:rsid w:val="00B2025C"/>
    <w:rsid w:val="00B354F3"/>
    <w:rsid w:val="00B40D6E"/>
    <w:rsid w:val="00B53BE3"/>
    <w:rsid w:val="00B553D2"/>
    <w:rsid w:val="00B57128"/>
    <w:rsid w:val="00B574D0"/>
    <w:rsid w:val="00B70352"/>
    <w:rsid w:val="00B7533A"/>
    <w:rsid w:val="00B82489"/>
    <w:rsid w:val="00B82F55"/>
    <w:rsid w:val="00B83A2A"/>
    <w:rsid w:val="00B92A3D"/>
    <w:rsid w:val="00B936E3"/>
    <w:rsid w:val="00BA7636"/>
    <w:rsid w:val="00BB1CF3"/>
    <w:rsid w:val="00BC1599"/>
    <w:rsid w:val="00BC1A99"/>
    <w:rsid w:val="00BC544A"/>
    <w:rsid w:val="00BD64B2"/>
    <w:rsid w:val="00BE0162"/>
    <w:rsid w:val="00BE3327"/>
    <w:rsid w:val="00BE48AF"/>
    <w:rsid w:val="00BE5B51"/>
    <w:rsid w:val="00BF0DA5"/>
    <w:rsid w:val="00BF2696"/>
    <w:rsid w:val="00BF788E"/>
    <w:rsid w:val="00C00E21"/>
    <w:rsid w:val="00C06C90"/>
    <w:rsid w:val="00C10894"/>
    <w:rsid w:val="00C1236B"/>
    <w:rsid w:val="00C12CD1"/>
    <w:rsid w:val="00C45001"/>
    <w:rsid w:val="00C528FE"/>
    <w:rsid w:val="00C55DB0"/>
    <w:rsid w:val="00C57A2C"/>
    <w:rsid w:val="00C601D5"/>
    <w:rsid w:val="00C62772"/>
    <w:rsid w:val="00C634A4"/>
    <w:rsid w:val="00C65D11"/>
    <w:rsid w:val="00C83A41"/>
    <w:rsid w:val="00C84F08"/>
    <w:rsid w:val="00C86843"/>
    <w:rsid w:val="00C96934"/>
    <w:rsid w:val="00CA13A8"/>
    <w:rsid w:val="00CA26B5"/>
    <w:rsid w:val="00CA2BE4"/>
    <w:rsid w:val="00CA53DC"/>
    <w:rsid w:val="00CA5D27"/>
    <w:rsid w:val="00CA7124"/>
    <w:rsid w:val="00CB00FE"/>
    <w:rsid w:val="00CB2DBE"/>
    <w:rsid w:val="00CB397C"/>
    <w:rsid w:val="00CC4AF3"/>
    <w:rsid w:val="00CC7CE0"/>
    <w:rsid w:val="00CE0D64"/>
    <w:rsid w:val="00CE1164"/>
    <w:rsid w:val="00CE5603"/>
    <w:rsid w:val="00CF2D5C"/>
    <w:rsid w:val="00CF5C3F"/>
    <w:rsid w:val="00D12675"/>
    <w:rsid w:val="00D13FB5"/>
    <w:rsid w:val="00D175AA"/>
    <w:rsid w:val="00D1789E"/>
    <w:rsid w:val="00D43BDA"/>
    <w:rsid w:val="00D4793F"/>
    <w:rsid w:val="00D52235"/>
    <w:rsid w:val="00D53CD1"/>
    <w:rsid w:val="00D547F7"/>
    <w:rsid w:val="00D56C9F"/>
    <w:rsid w:val="00D654C4"/>
    <w:rsid w:val="00D663EC"/>
    <w:rsid w:val="00D7316C"/>
    <w:rsid w:val="00D73D22"/>
    <w:rsid w:val="00D8148A"/>
    <w:rsid w:val="00D830F8"/>
    <w:rsid w:val="00D83AE8"/>
    <w:rsid w:val="00D84D7D"/>
    <w:rsid w:val="00D90657"/>
    <w:rsid w:val="00D967A1"/>
    <w:rsid w:val="00D96EFA"/>
    <w:rsid w:val="00D97334"/>
    <w:rsid w:val="00DA078A"/>
    <w:rsid w:val="00DA10C8"/>
    <w:rsid w:val="00DA24C2"/>
    <w:rsid w:val="00DA3442"/>
    <w:rsid w:val="00DC1B55"/>
    <w:rsid w:val="00DE1129"/>
    <w:rsid w:val="00DE3CD5"/>
    <w:rsid w:val="00DE4220"/>
    <w:rsid w:val="00DF13D5"/>
    <w:rsid w:val="00DF29FA"/>
    <w:rsid w:val="00E030AC"/>
    <w:rsid w:val="00E03495"/>
    <w:rsid w:val="00E06105"/>
    <w:rsid w:val="00E16118"/>
    <w:rsid w:val="00E266FD"/>
    <w:rsid w:val="00E325F9"/>
    <w:rsid w:val="00E37BA1"/>
    <w:rsid w:val="00E42F24"/>
    <w:rsid w:val="00E50B82"/>
    <w:rsid w:val="00E558DC"/>
    <w:rsid w:val="00E62AFE"/>
    <w:rsid w:val="00E72789"/>
    <w:rsid w:val="00E72EB3"/>
    <w:rsid w:val="00E736D7"/>
    <w:rsid w:val="00E75F77"/>
    <w:rsid w:val="00E828B1"/>
    <w:rsid w:val="00E919E5"/>
    <w:rsid w:val="00E96691"/>
    <w:rsid w:val="00E9792A"/>
    <w:rsid w:val="00EA1C54"/>
    <w:rsid w:val="00EA1F6A"/>
    <w:rsid w:val="00EA7617"/>
    <w:rsid w:val="00EB656C"/>
    <w:rsid w:val="00EC23BB"/>
    <w:rsid w:val="00EC3938"/>
    <w:rsid w:val="00EC5AE1"/>
    <w:rsid w:val="00ED1D12"/>
    <w:rsid w:val="00ED7A46"/>
    <w:rsid w:val="00EE0885"/>
    <w:rsid w:val="00EE1BE7"/>
    <w:rsid w:val="00EE7077"/>
    <w:rsid w:val="00EF2791"/>
    <w:rsid w:val="00EF5EE7"/>
    <w:rsid w:val="00EF6418"/>
    <w:rsid w:val="00EF7EAB"/>
    <w:rsid w:val="00F0104D"/>
    <w:rsid w:val="00F038F8"/>
    <w:rsid w:val="00F039B8"/>
    <w:rsid w:val="00F04518"/>
    <w:rsid w:val="00F11233"/>
    <w:rsid w:val="00F147D8"/>
    <w:rsid w:val="00F14A11"/>
    <w:rsid w:val="00F21638"/>
    <w:rsid w:val="00F369B0"/>
    <w:rsid w:val="00F40B45"/>
    <w:rsid w:val="00F4657F"/>
    <w:rsid w:val="00F518DC"/>
    <w:rsid w:val="00F528F3"/>
    <w:rsid w:val="00F5705F"/>
    <w:rsid w:val="00F658F2"/>
    <w:rsid w:val="00F67A50"/>
    <w:rsid w:val="00F712A1"/>
    <w:rsid w:val="00F8003E"/>
    <w:rsid w:val="00F85FA4"/>
    <w:rsid w:val="00F87CCB"/>
    <w:rsid w:val="00F909F1"/>
    <w:rsid w:val="00F91861"/>
    <w:rsid w:val="00F92DC0"/>
    <w:rsid w:val="00FA55A0"/>
    <w:rsid w:val="00FA59D1"/>
    <w:rsid w:val="00FA6B7E"/>
    <w:rsid w:val="00FB5E74"/>
    <w:rsid w:val="00FC3FFC"/>
    <w:rsid w:val="00FC5B8B"/>
    <w:rsid w:val="00FC6586"/>
    <w:rsid w:val="00FD005E"/>
    <w:rsid w:val="00FD1F85"/>
    <w:rsid w:val="00FF3AA9"/>
    <w:rsid w:val="00FF69C2"/>
    <w:rsid w:val="055FC82C"/>
    <w:rsid w:val="0B22F96F"/>
    <w:rsid w:val="0CB7A8D6"/>
    <w:rsid w:val="13E307A6"/>
    <w:rsid w:val="2614BB8D"/>
    <w:rsid w:val="277115B8"/>
    <w:rsid w:val="4D594E07"/>
    <w:rsid w:val="5C5DB4F9"/>
    <w:rsid w:val="6FBEC6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CFEA4"/>
  <w15:chartTrackingRefBased/>
  <w15:docId w15:val="{6280B60C-B102-4929-9A89-A4A6D8BA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4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7"/>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CA2BE4"/>
    <w:pPr>
      <w:numPr>
        <w:ilvl w:val="2"/>
        <w:numId w:val="14"/>
      </w:numPr>
      <w:spacing w:after="120"/>
      <w:ind w:left="2665"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Doelkeuze">
    <w:name w:val="Doel: keuze"/>
    <w:basedOn w:val="Standaard"/>
    <w:next w:val="Doel"/>
    <w:link w:val="DoelkeuzeChar"/>
    <w:qFormat/>
    <w:rsid w:val="00006321"/>
    <w:pPr>
      <w:numPr>
        <w:numId w:val="2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4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7"/>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26"/>
      </w:numPr>
    </w:pPr>
    <w:rPr>
      <w:bCs/>
    </w:rPr>
  </w:style>
  <w:style w:type="paragraph" w:customStyle="1" w:styleId="23samenhang">
    <w:name w:val="2/3 samenhang"/>
    <w:basedOn w:val="Wenkextra"/>
    <w:qFormat/>
    <w:rsid w:val="00317883"/>
    <w:pPr>
      <w:numPr>
        <w:numId w:val="48"/>
      </w:numPr>
    </w:pPr>
    <w:rPr>
      <w:bCs/>
    </w:rPr>
  </w:style>
  <w:style w:type="paragraph" w:styleId="Onderwerpvanopmerking">
    <w:name w:val="annotation subject"/>
    <w:basedOn w:val="Tekstopmerking"/>
    <w:next w:val="Tekstopmerking"/>
    <w:link w:val="OnderwerpvanopmerkingChar"/>
    <w:uiPriority w:val="99"/>
    <w:semiHidden/>
    <w:unhideWhenUsed/>
    <w:rsid w:val="005726D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726D4"/>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1334FB"/>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CA2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MaO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MaOr"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Downloads\00_sjabloon_LP_7dejaar%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49D1575A-1CC7-458A-A4AF-15EB1800BAAB}"/>
</file>

<file path=docProps/app.xml><?xml version="1.0" encoding="utf-8"?>
<Properties xmlns="http://schemas.openxmlformats.org/officeDocument/2006/extended-properties" xmlns:vt="http://schemas.openxmlformats.org/officeDocument/2006/docPropsVTypes">
  <Template>00_sjabloon_LP_7dejaar (4).dotx</Template>
  <TotalTime>173</TotalTime>
  <Pages>15</Pages>
  <Words>5250</Words>
  <Characters>28877</Characters>
  <Application>Microsoft Office Word</Application>
  <DocSecurity>8</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152</cp:revision>
  <cp:lastPrinted>2024-06-13T13:09:00Z</cp:lastPrinted>
  <dcterms:created xsi:type="dcterms:W3CDTF">2024-11-13T09:01:00Z</dcterms:created>
  <dcterms:modified xsi:type="dcterms:W3CDTF">2026-03-01T09:58:00Z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