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C07476" w14:textId="25D0EDA8" w:rsidR="00F40815" w:rsidRDefault="00332C26">
      <w:pPr>
        <w:pStyle w:val="Titel"/>
        <w:jc w:val="center"/>
        <w:rPr>
          <w:lang w:val="nl-NL"/>
        </w:rPr>
      </w:pPr>
      <w:r>
        <w:rPr>
          <w:lang w:val="nl-NL"/>
        </w:rPr>
        <w:t xml:space="preserve">MAandberichten </w:t>
      </w:r>
      <w:r w:rsidR="001803D5">
        <w:rPr>
          <w:lang w:val="nl-NL"/>
        </w:rPr>
        <w:t>mei</w:t>
      </w:r>
      <w:r>
        <w:rPr>
          <w:lang w:val="nl-NL"/>
        </w:rPr>
        <w:t xml:space="preserve"> 202</w:t>
      </w:r>
      <w:r w:rsidR="0070290D">
        <w:rPr>
          <w:lang w:val="nl-NL"/>
        </w:rPr>
        <w:t>5</w:t>
      </w:r>
    </w:p>
    <w:p w14:paraId="2240BD7E" w14:textId="77777777" w:rsidR="00F40815" w:rsidRDefault="00332C26">
      <w:pPr>
        <w:jc w:val="center"/>
        <w:rPr>
          <w:i/>
          <w:iCs/>
          <w:color w:val="A4DDF4"/>
          <w:lang w:val="nl-NL"/>
        </w:rPr>
      </w:pPr>
      <w:r>
        <w:rPr>
          <w:i/>
          <w:iCs/>
          <w:color w:val="A4DDF4"/>
          <w:lang w:val="nl-NL"/>
        </w:rPr>
        <w:t>Inspectie Rooms Katholieke Godsdienst secundair onderwijs, aartsbisdom Mechelen-Brussel</w:t>
      </w:r>
    </w:p>
    <w:p w14:paraId="6547F8E2" w14:textId="752C9B08" w:rsidR="00E91CAA" w:rsidRDefault="00332C26" w:rsidP="0013370D">
      <w:pPr>
        <w:pStyle w:val="Kop1"/>
        <w:rPr>
          <w:lang w:val="nl-BE" w:eastAsia="nl-BE"/>
        </w:rPr>
      </w:pPr>
      <w:bookmarkStart w:id="0" w:name="_Hlk152222535"/>
      <w:r>
        <w:rPr>
          <w:rFonts w:ascii="Helvetica" w:eastAsia="Times New Roman" w:hAnsi="Helvetica" w:cs="Helvetica"/>
          <w:color w:val="212529"/>
          <w:sz w:val="24"/>
          <w:szCs w:val="24"/>
          <w:lang w:val="nl-BE" w:eastAsia="nl-BE"/>
        </w:rPr>
        <w:t> </w:t>
      </w:r>
      <w:r w:rsidR="00E91CAA">
        <w:rPr>
          <w:lang w:val="nl-BE" w:eastAsia="nl-BE"/>
        </w:rPr>
        <w:t>Insteek</w:t>
      </w:r>
    </w:p>
    <w:p w14:paraId="3F2D6891" w14:textId="671B12D7" w:rsidR="00EC126B" w:rsidRDefault="00FD085A" w:rsidP="00966EE9">
      <w:pPr>
        <w:suppressAutoHyphens w:val="0"/>
        <w:rPr>
          <w:lang w:val="nl-BE"/>
        </w:rPr>
      </w:pPr>
      <w:r>
        <w:rPr>
          <w:noProof/>
          <w:lang w:val="nl-BE"/>
        </w:rPr>
        <mc:AlternateContent>
          <mc:Choice Requires="wps">
            <w:drawing>
              <wp:anchor distT="0" distB="0" distL="114300" distR="114300" simplePos="0" relativeHeight="251660289" behindDoc="0" locked="0" layoutInCell="1" allowOverlap="1" wp14:anchorId="14AEAB28" wp14:editId="4E0943DD">
                <wp:simplePos x="0" y="0"/>
                <wp:positionH relativeFrom="column">
                  <wp:posOffset>3413760</wp:posOffset>
                </wp:positionH>
                <wp:positionV relativeFrom="paragraph">
                  <wp:posOffset>160020</wp:posOffset>
                </wp:positionV>
                <wp:extent cx="2372360" cy="2636520"/>
                <wp:effectExtent l="0" t="0" r="27940" b="11430"/>
                <wp:wrapNone/>
                <wp:docPr id="5" name="Tekstvak 5"/>
                <wp:cNvGraphicFramePr/>
                <a:graphic xmlns:a="http://schemas.openxmlformats.org/drawingml/2006/main">
                  <a:graphicData uri="http://schemas.microsoft.com/office/word/2010/wordprocessingShape">
                    <wps:wsp>
                      <wps:cNvSpPr txBox="1"/>
                      <wps:spPr>
                        <a:xfrm>
                          <a:off x="0" y="0"/>
                          <a:ext cx="2372360" cy="2636520"/>
                        </a:xfrm>
                        <a:prstGeom prst="rect">
                          <a:avLst/>
                        </a:prstGeom>
                        <a:solidFill>
                          <a:schemeClr val="lt1"/>
                        </a:solidFill>
                        <a:ln w="6350">
                          <a:solidFill>
                            <a:prstClr val="black"/>
                          </a:solidFill>
                        </a:ln>
                      </wps:spPr>
                      <wps:txbx>
                        <w:txbxContent>
                          <w:p w14:paraId="26E71D9A" w14:textId="314B76A8" w:rsidR="005531F2" w:rsidRDefault="005F3394" w:rsidP="005F3394">
                            <w:pPr>
                              <w:rPr>
                                <w:lang w:val="nl-BE"/>
                              </w:rPr>
                            </w:pPr>
                            <w:r w:rsidRPr="005F3394">
                              <w:rPr>
                                <w:lang w:val="nl-BE"/>
                              </w:rPr>
                              <w:t>Thema glasraam</w:t>
                            </w:r>
                            <w:r w:rsidR="00C13776">
                              <w:rPr>
                                <w:lang w:val="nl-BE"/>
                              </w:rPr>
                              <w:t xml:space="preserve"> </w:t>
                            </w:r>
                            <w:r w:rsidR="00C13776" w:rsidRPr="00C13776">
                              <w:rPr>
                                <w:lang w:val="nl-BE"/>
                              </w:rPr>
                              <w:t>Sint-</w:t>
                            </w:r>
                            <w:proofErr w:type="spellStart"/>
                            <w:r w:rsidR="00C13776" w:rsidRPr="00C13776">
                              <w:rPr>
                                <w:lang w:val="nl-BE"/>
                              </w:rPr>
                              <w:t>Baafskathedraal</w:t>
                            </w:r>
                            <w:proofErr w:type="spellEnd"/>
                            <w:r w:rsidR="005531F2">
                              <w:rPr>
                                <w:lang w:val="nl-BE"/>
                              </w:rPr>
                              <w:t xml:space="preserve">: </w:t>
                            </w:r>
                            <w:proofErr w:type="spellStart"/>
                            <w:r w:rsidRPr="005F3394">
                              <w:rPr>
                                <w:lang w:val="nl-BE"/>
                              </w:rPr>
                              <w:t>Laudato</w:t>
                            </w:r>
                            <w:proofErr w:type="spellEnd"/>
                            <w:r w:rsidRPr="005F3394">
                              <w:rPr>
                                <w:lang w:val="nl-BE"/>
                              </w:rPr>
                              <w:t xml:space="preserve"> Si’</w:t>
                            </w:r>
                          </w:p>
                          <w:p w14:paraId="622CF89D" w14:textId="371CCEB7" w:rsidR="005F3394" w:rsidRPr="005F3394" w:rsidRDefault="005F3394" w:rsidP="005F3394">
                            <w:pPr>
                              <w:rPr>
                                <w:lang w:val="nl-BE"/>
                              </w:rPr>
                            </w:pPr>
                            <w:r w:rsidRPr="005F3394">
                              <w:rPr>
                                <w:lang w:val="nl-BE"/>
                              </w:rPr>
                              <w:t xml:space="preserve">Centraal in het glasraam staat dan ook de ontmoeting tussen beide </w:t>
                            </w:r>
                            <w:proofErr w:type="spellStart"/>
                            <w:r w:rsidRPr="005F3394">
                              <w:rPr>
                                <w:lang w:val="nl-BE"/>
                              </w:rPr>
                              <w:t>Franciscussen</w:t>
                            </w:r>
                            <w:proofErr w:type="spellEnd"/>
                            <w:r w:rsidRPr="005F3394">
                              <w:rPr>
                                <w:lang w:val="nl-BE"/>
                              </w:rPr>
                              <w:t xml:space="preserve">. </w:t>
                            </w:r>
                          </w:p>
                          <w:p w14:paraId="2C6AC52D" w14:textId="512318A8" w:rsidR="00FD085A" w:rsidRPr="005F3394" w:rsidRDefault="005531F2" w:rsidP="005F3394">
                            <w:pPr>
                              <w:rPr>
                                <w:lang w:val="nl-BE"/>
                              </w:rPr>
                            </w:pPr>
                            <w:r>
                              <w:rPr>
                                <w:lang w:val="nl-BE"/>
                              </w:rPr>
                              <w:t>H</w:t>
                            </w:r>
                            <w:r w:rsidR="005F3394" w:rsidRPr="005F3394">
                              <w:rPr>
                                <w:lang w:val="nl-BE"/>
                              </w:rPr>
                              <w:t>arold Van de Perre: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4AEAB28" id="_x0000_t202" coordsize="21600,21600" o:spt="202" path="m,l,21600r21600,l21600,xe">
                <v:stroke joinstyle="miter"/>
                <v:path gradientshapeok="t" o:connecttype="rect"/>
              </v:shapetype>
              <v:shape id="Tekstvak 5" o:spid="_x0000_s1026" type="#_x0000_t202" style="position:absolute;margin-left:268.8pt;margin-top:12.6pt;width:186.8pt;height:207.6pt;z-index:25166028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" fillcolor="white [3201]" strokeweight=".5pt">
                <v:textbox>
                  <w:txbxContent>
                    <w:p w14:paraId="26E71D9A" w14:textId="314B76A8" w:rsidR="005531F2" w:rsidRDefault="005F3394" w:rsidP="005F3394">
                      <w:pPr>
                        <w:rPr>
                          <w:lang w:val="nl-BE"/>
                        </w:rPr>
                      </w:pPr>
                      <w:r w:rsidRPr="005F3394">
                        <w:rPr>
                          <w:lang w:val="nl-BE"/>
                        </w:rPr>
                        <w:t>Thema glasraam</w:t>
                      </w:r>
                      <w:r w:rsidR="00C13776">
                        <w:rPr>
                          <w:lang w:val="nl-BE"/>
                        </w:rPr>
                        <w:t xml:space="preserve"> </w:t>
                      </w:r>
                      <w:r w:rsidR="00C13776" w:rsidRPr="00C13776">
                        <w:rPr>
                          <w:lang w:val="nl-BE"/>
                        </w:rPr>
                        <w:t>Sint-</w:t>
                      </w:r>
                      <w:proofErr w:type="spellStart"/>
                      <w:r w:rsidR="00C13776" w:rsidRPr="00C13776">
                        <w:rPr>
                          <w:lang w:val="nl-BE"/>
                        </w:rPr>
                        <w:t>Baafskathedraal</w:t>
                      </w:r>
                      <w:proofErr w:type="spellEnd"/>
                      <w:r w:rsidR="005531F2">
                        <w:rPr>
                          <w:lang w:val="nl-BE"/>
                        </w:rPr>
                        <w:t xml:space="preserve">: </w:t>
                      </w:r>
                      <w:r w:rsidRPr="005F3394">
                        <w:rPr>
                          <w:lang w:val="nl-BE"/>
                        </w:rPr>
                        <w:t>Laudato Si’</w:t>
                      </w:r>
                    </w:p>
                    <w:p w14:paraId="622CF89D" w14:textId="371CCEB7" w:rsidR="005F3394" w:rsidRPr="005F3394" w:rsidRDefault="005F3394" w:rsidP="005F3394">
                      <w:pPr>
                        <w:rPr>
                          <w:lang w:val="nl-BE"/>
                        </w:rPr>
                      </w:pPr>
                      <w:r w:rsidRPr="005F3394">
                        <w:rPr>
                          <w:lang w:val="nl-BE"/>
                        </w:rPr>
                        <w:t xml:space="preserve">Centraal in het glasraam staat dan ook de ontmoeting tussen beide </w:t>
                      </w:r>
                      <w:proofErr w:type="spellStart"/>
                      <w:r w:rsidRPr="005F3394">
                        <w:rPr>
                          <w:lang w:val="nl-BE"/>
                        </w:rPr>
                        <w:t>Franciscussen</w:t>
                      </w:r>
                      <w:proofErr w:type="spellEnd"/>
                      <w:r w:rsidRPr="005F3394">
                        <w:rPr>
                          <w:lang w:val="nl-BE"/>
                        </w:rPr>
                        <w:t xml:space="preserve">. </w:t>
                      </w:r>
                    </w:p>
                    <w:p w14:paraId="2C6AC52D" w14:textId="512318A8" w:rsidR="00FD085A" w:rsidRPr="005F3394" w:rsidRDefault="005531F2" w:rsidP="005F3394">
                      <w:pPr>
                        <w:rPr>
                          <w:lang w:val="nl-BE"/>
                        </w:rPr>
                      </w:pPr>
                      <w:r>
                        <w:rPr>
                          <w:lang w:val="nl-BE"/>
                        </w:rPr>
                        <w:t>H</w:t>
                      </w:r>
                      <w:r w:rsidR="005F3394" w:rsidRPr="005F3394">
                        <w:rPr>
                          <w:lang w:val="nl-BE"/>
                        </w:rPr>
                        <w:t>arold Van de Perre:</w:t>
                      </w:r>
                    </w:p>
                  </w:txbxContent>
                </v:textbox>
              </v:shape>
            </w:pict>
          </mc:Fallback>
        </mc:AlternateContent>
      </w:r>
      <w:r w:rsidR="00517EFF">
        <w:rPr>
          <w:lang w:val="nl-BE"/>
        </w:rPr>
        <w:t xml:space="preserve"> </w:t>
      </w:r>
      <w:r w:rsidR="00133577">
        <w:rPr>
          <w:noProof/>
        </w:rPr>
        <w:drawing>
          <wp:inline distT="0" distB="0" distL="0" distR="0" wp14:anchorId="7CA7C32A" wp14:editId="1B79FC75">
            <wp:extent cx="3296920" cy="6547485"/>
            <wp:effectExtent l="0" t="0" r="0" b="5715"/>
            <wp:docPr id="4" name="Afbeelding 4" descr="Glasraam Laudato 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lasraam Laudato Si'"/>
                    <pic:cNvPicPr>
                      <a:picLocks noChangeAspect="1" noChangeArrowheads="1"/>
                    </pic:cNvPicPr>
                  </pic:nvPicPr>
                  <pic:blipFill rotWithShape="1">
                    <a:blip r:embed="rId11">
                      <a:extLst>
                        <a:ext uri="{28A0092B-C50C-407E-A947-70E740481C1C}">
                          <a14:useLocalDpi xmlns:a14="http://schemas.microsoft.com/office/drawing/2010/main" val="0"/>
                        </a:ext>
                      </a:extLst>
                    </a:blip>
                    <a:srcRect l="21820" r="20611" b="14366"/>
                    <a:stretch/>
                  </pic:blipFill>
                  <pic:spPr bwMode="auto">
                    <a:xfrm>
                      <a:off x="0" y="0"/>
                      <a:ext cx="3297337" cy="6548313"/>
                    </a:xfrm>
                    <a:prstGeom prst="rect">
                      <a:avLst/>
                    </a:prstGeom>
                    <a:noFill/>
                    <a:ln>
                      <a:noFill/>
                    </a:ln>
                    <a:extLst>
                      <a:ext uri="{53640926-AAD7-44D8-BBD7-CCE9431645EC}">
                        <a14:shadowObscured xmlns:a14="http://schemas.microsoft.com/office/drawing/2010/main"/>
                      </a:ext>
                    </a:extLst>
                  </pic:spPr>
                </pic:pic>
              </a:graphicData>
            </a:graphic>
          </wp:inline>
        </w:drawing>
      </w:r>
    </w:p>
    <w:p w14:paraId="500E9186" w14:textId="60D13477" w:rsidR="00EC126B" w:rsidRDefault="00EC126B" w:rsidP="00966EE9">
      <w:pPr>
        <w:suppressAutoHyphens w:val="0"/>
        <w:rPr>
          <w:lang w:val="nl-BE"/>
        </w:rPr>
      </w:pPr>
    </w:p>
    <w:p w14:paraId="54D6AF77" w14:textId="4B165A32" w:rsidR="00C13CF0" w:rsidRDefault="00C13CF0" w:rsidP="00966EE9">
      <w:pPr>
        <w:suppressAutoHyphens w:val="0"/>
        <w:rPr>
          <w:lang w:val="nl-BE"/>
        </w:rPr>
      </w:pPr>
    </w:p>
    <w:p w14:paraId="262E260C" w14:textId="77777777" w:rsidR="00F40815" w:rsidRDefault="00332C26">
      <w:pPr>
        <w:pBdr>
          <w:top w:val="single" w:sz="24" w:space="0" w:color="1CADE4"/>
          <w:left w:val="single" w:sz="24" w:space="0" w:color="1CADE4"/>
          <w:bottom w:val="single" w:sz="24" w:space="0" w:color="1CADE4"/>
          <w:right w:val="single" w:sz="24" w:space="0" w:color="1CADE4"/>
        </w:pBdr>
        <w:shd w:val="clear" w:color="auto" w:fill="1CADE4"/>
        <w:spacing w:after="0"/>
        <w:jc w:val="both"/>
        <w:textAlignment w:val="auto"/>
        <w:outlineLvl w:val="0"/>
        <w:rPr>
          <w:b/>
          <w:bCs/>
          <w:caps/>
          <w:color w:val="FFFFFF"/>
          <w:spacing w:val="15"/>
          <w:szCs w:val="22"/>
          <w:lang w:val="nl-NL"/>
        </w:rPr>
      </w:pPr>
      <w:r>
        <w:rPr>
          <w:b/>
          <w:bCs/>
          <w:caps/>
          <w:color w:val="FFFFFF"/>
          <w:spacing w:val="15"/>
          <w:szCs w:val="22"/>
          <w:lang w:val="nl-NL"/>
        </w:rPr>
        <w:lastRenderedPageBreak/>
        <w:t>Vakgerichte informatie</w:t>
      </w:r>
    </w:p>
    <w:p w14:paraId="3B1A77C3" w14:textId="3CEE6EC8" w:rsidR="0086556B" w:rsidRPr="0086556B" w:rsidRDefault="00E368E6" w:rsidP="0086556B">
      <w:pPr>
        <w:pStyle w:val="Kop2"/>
        <w:rPr>
          <w:lang w:val="nl-BE"/>
        </w:rPr>
      </w:pPr>
      <w:r w:rsidRPr="0086556B">
        <w:rPr>
          <w:lang w:val="nl-BE"/>
        </w:rPr>
        <w:t>1</w:t>
      </w:r>
      <w:r w:rsidR="0086556B" w:rsidRPr="0086556B">
        <w:rPr>
          <w:lang w:val="nl-BE"/>
        </w:rPr>
        <w:t>ILD</w:t>
      </w:r>
    </w:p>
    <w:p w14:paraId="5D113623" w14:textId="1FEE7964" w:rsidR="0086556B" w:rsidRPr="0086556B" w:rsidRDefault="0086556B" w:rsidP="00A021A6">
      <w:pPr>
        <w:rPr>
          <w:lang w:val="nl-BE"/>
        </w:rPr>
      </w:pPr>
      <w:r w:rsidRPr="0086556B">
        <w:rPr>
          <w:lang w:val="nl-BE"/>
        </w:rPr>
        <w:t>voor leraren die les geven in de derde graad van het GO!</w:t>
      </w:r>
    </w:p>
    <w:p w14:paraId="3E593E69" w14:textId="77777777" w:rsidR="00A922E5" w:rsidRPr="00A922E5" w:rsidRDefault="00A922E5" w:rsidP="00A021A6">
      <w:pPr>
        <w:rPr>
          <w:lang w:val="nl-BE"/>
        </w:rPr>
      </w:pPr>
      <w:r w:rsidRPr="00A922E5">
        <w:rPr>
          <w:lang w:val="nl-BE"/>
        </w:rPr>
        <w:t xml:space="preserve">Vanaf 1 september 2025 gaat er een geïntegreerd leerplan ILD in voege. Dit leerplan combineert (een selectie van) doelen uit het leerplan ILD voor de Doorstroom/Dubbele Finaliteit enerzijds en Arbeidsmarktgerichte Finaliteit anderzijds. Vanaf volgend schooljaar zal dus voortaan nog maar één leerplan geldend zijn voor alle </w:t>
      </w:r>
      <w:proofErr w:type="spellStart"/>
      <w:r w:rsidRPr="00A922E5">
        <w:rPr>
          <w:lang w:val="nl-BE"/>
        </w:rPr>
        <w:t>finaliteiten</w:t>
      </w:r>
      <w:proofErr w:type="spellEnd"/>
      <w:r w:rsidRPr="00A922E5">
        <w:rPr>
          <w:lang w:val="nl-BE"/>
        </w:rPr>
        <w:t xml:space="preserve"> in de derde graad van het SO in het GO!. We hopen hiermee alvast ook een stuk tegemoet te komen aan de roep tot duidelijkheid en vereenvoudiging om nog sterker doelgericht te kunnen werken. </w:t>
      </w:r>
    </w:p>
    <w:p w14:paraId="00BC07AF" w14:textId="77777777" w:rsidR="00A922E5" w:rsidRPr="00A922E5" w:rsidRDefault="00A922E5" w:rsidP="00A021A6">
      <w:pPr>
        <w:rPr>
          <w:lang w:val="nl-BE"/>
        </w:rPr>
      </w:pPr>
      <w:r w:rsidRPr="00A922E5">
        <w:rPr>
          <w:lang w:val="nl-BE"/>
        </w:rPr>
        <w:t xml:space="preserve">Dit geïntegreerde leerplan bestaat uit vier aandachtsgebieden die een duidelijke link vertonen met de sleutelcompetentie burgerschap. We werken met algemene doelen en concretiseringen ervan. In de visietekst die de eigenlijke leerplandoelen voorafgaat, leest u bijkomende uitleg bij de gemaakte pedagogische en didactische keuzes. </w:t>
      </w:r>
    </w:p>
    <w:p w14:paraId="487F6744" w14:textId="74FB1AFC" w:rsidR="00A922E5" w:rsidRPr="00A922E5" w:rsidRDefault="00A922E5" w:rsidP="00A021A6">
      <w:pPr>
        <w:rPr>
          <w:lang w:val="nl-BE"/>
        </w:rPr>
      </w:pPr>
      <w:r w:rsidRPr="00A922E5">
        <w:rPr>
          <w:lang w:val="nl-BE"/>
        </w:rPr>
        <w:t xml:space="preserve">In bijlage vindt u dit leerplan, het leerplan is ook terug te vinden via </w:t>
      </w:r>
      <w:hyperlink r:id="rId12" w:history="1">
        <w:r w:rsidRPr="00382330">
          <w:rPr>
            <w:rStyle w:val="Hyperlink"/>
            <w:lang w:val="nl-BE"/>
          </w:rPr>
          <w:t>deze link</w:t>
        </w:r>
      </w:hyperlink>
      <w:r w:rsidRPr="00A922E5">
        <w:rPr>
          <w:lang w:val="nl-BE"/>
        </w:rPr>
        <w:t>.</w:t>
      </w:r>
    </w:p>
    <w:p w14:paraId="64D2A6D3" w14:textId="73687AB8" w:rsidR="00A021A6" w:rsidRDefault="00A922E5" w:rsidP="00A021A6">
      <w:pPr>
        <w:rPr>
          <w:lang w:val="nl-BE"/>
        </w:rPr>
      </w:pPr>
      <w:r w:rsidRPr="00A922E5">
        <w:rPr>
          <w:lang w:val="nl-BE"/>
        </w:rPr>
        <w:t>In de loop van de komende weken zal nog een (online) aanbod ter ondersteuning volgen. Indien u vragen heeft, neem dan gerust contact met ons op.</w:t>
      </w:r>
    </w:p>
    <w:p w14:paraId="0A38C7E7" w14:textId="77777777" w:rsidR="00396055" w:rsidRDefault="00396055" w:rsidP="00A021A6">
      <w:pPr>
        <w:rPr>
          <w:lang w:val="nl-BE"/>
        </w:rPr>
      </w:pPr>
    </w:p>
    <w:p w14:paraId="72705860" w14:textId="598F2D88" w:rsidR="0086556B" w:rsidRDefault="009640A8" w:rsidP="00A021A6">
      <w:pPr>
        <w:pStyle w:val="Kop2"/>
        <w:rPr>
          <w:lang w:val="nl-BE"/>
        </w:rPr>
      </w:pPr>
      <w:r>
        <w:rPr>
          <w:lang w:val="nl-BE"/>
        </w:rPr>
        <w:t>2 HIGW brochure 2025 2026</w:t>
      </w:r>
    </w:p>
    <w:p w14:paraId="6188F542" w14:textId="2C6B62D4" w:rsidR="009640A8" w:rsidRDefault="009640A8" w:rsidP="0086556B">
      <w:pPr>
        <w:rPr>
          <w:lang w:val="nl-BE"/>
        </w:rPr>
      </w:pPr>
      <w:r>
        <w:rPr>
          <w:lang w:val="nl-BE"/>
        </w:rPr>
        <w:t>De nieuwe HIGW-brochure is e</w:t>
      </w:r>
      <w:r w:rsidR="0039557A">
        <w:rPr>
          <w:lang w:val="nl-BE"/>
        </w:rPr>
        <w:t xml:space="preserve">r. Je vindt ze in bijlage. HIGW wordt erkend als opleiding voor vakinhoud, voor wie reeds een lerarenopleiding volgde. </w:t>
      </w:r>
      <w:r w:rsidR="00396055">
        <w:rPr>
          <w:lang w:val="nl-BE"/>
        </w:rPr>
        <w:t xml:space="preserve"> De lessen zijn op dinsdagavond</w:t>
      </w:r>
      <w:r w:rsidR="00BA1D6D">
        <w:rPr>
          <w:lang w:val="nl-BE"/>
        </w:rPr>
        <w:t xml:space="preserve"> en de opleiding is gespreid over drie jaar. </w:t>
      </w:r>
    </w:p>
    <w:p w14:paraId="22ED6371" w14:textId="77777777" w:rsidR="009640A8" w:rsidRPr="0086556B" w:rsidRDefault="009640A8" w:rsidP="0086556B">
      <w:pPr>
        <w:rPr>
          <w:lang w:val="nl-BE"/>
        </w:rPr>
      </w:pPr>
    </w:p>
    <w:p w14:paraId="11B0B663" w14:textId="3150EDFC" w:rsidR="001B75CF" w:rsidRDefault="0039557A" w:rsidP="0086556B">
      <w:pPr>
        <w:pStyle w:val="Kop2"/>
        <w:rPr>
          <w:lang w:val="nl-BE"/>
        </w:rPr>
      </w:pPr>
      <w:r>
        <w:rPr>
          <w:lang w:val="nl-BE"/>
        </w:rPr>
        <w:t>3</w:t>
      </w:r>
      <w:r w:rsidR="0086556B" w:rsidRPr="0086556B">
        <w:rPr>
          <w:lang w:val="nl-BE"/>
        </w:rPr>
        <w:t>.</w:t>
      </w:r>
      <w:r w:rsidR="0086556B">
        <w:rPr>
          <w:lang w:val="nl-BE"/>
        </w:rPr>
        <w:t xml:space="preserve"> </w:t>
      </w:r>
      <w:r w:rsidR="001B75CF" w:rsidRPr="0086556B">
        <w:rPr>
          <w:lang w:val="nl-BE"/>
        </w:rPr>
        <w:t>Vacature inspecteur-adviseur r.-k. godsdienst lager onderwijs aartsbisdom</w:t>
      </w:r>
      <w:r w:rsidR="001B75CF" w:rsidRPr="001B75CF">
        <w:rPr>
          <w:lang w:val="nl-BE"/>
        </w:rPr>
        <w:t xml:space="preserve"> Mechelen-Brussel (tijdelijke opdracht 50 %) </w:t>
      </w:r>
    </w:p>
    <w:p w14:paraId="165F526B" w14:textId="2AC2194D" w:rsidR="00C13CF0" w:rsidRPr="0086556B" w:rsidRDefault="001B75CF">
      <w:pPr>
        <w:jc w:val="both"/>
        <w:textAlignment w:val="auto"/>
        <w:rPr>
          <w:iCs/>
          <w:lang w:val="nl-BE"/>
        </w:rPr>
      </w:pPr>
      <w:r w:rsidRPr="001B75CF">
        <w:rPr>
          <w:iCs/>
          <w:lang w:val="nl-BE"/>
        </w:rPr>
        <w:t xml:space="preserve">De Erkende Instantie r.-k. godsdienst werft met ingang van 1 september 2025 een inspecteur adviseur voor het lager onderwijs aan voor een deeltijdse (50%), tijdelijke opdracht in het aartsbisdom Mechelen-Brussel. De aanwervingsvoorwaarden vind je op de website van de Erkende Instantie: </w:t>
      </w:r>
      <w:r>
        <w:fldChar w:fldCharType="begin"/>
      </w:r>
      <w:r w:rsidRPr="00382330">
        <w:rPr>
          <w:lang w:val="nl-BE"/>
        </w:rPr>
        <w:instrText>HYPERLINK "https://www.kuleuven.be/thomas/page/aanwervingsvoorwaarden-inspecteur-adviseur/"</w:instrText>
      </w:r>
      <w:r>
        <w:fldChar w:fldCharType="separate"/>
      </w:r>
      <w:r w:rsidRPr="004A2C98">
        <w:rPr>
          <w:rStyle w:val="Hyperlink"/>
          <w:iCs/>
          <w:lang w:val="nl-BE"/>
        </w:rPr>
        <w:t>https://www.kuleuven.be/thomas/page/aanwervingsvoorwaarden-inspecteur-adviseur/</w:t>
      </w:r>
      <w:r>
        <w:fldChar w:fldCharType="end"/>
      </w:r>
      <w:r w:rsidRPr="001B75CF">
        <w:rPr>
          <w:iCs/>
          <w:lang w:val="nl-BE"/>
        </w:rPr>
        <w:t xml:space="preserve"> Kandidaten bezorgen hun CV en motivatiebrief uiterlijk op 14 mei 2025 via e-mail aan dhr. Maurice van Stiphout, algemeen secretaris van de Erkende Instantie r.-k. godsdienst: </w:t>
      </w:r>
      <w:proofErr w:type="spellStart"/>
      <w:r w:rsidRPr="001B75CF">
        <w:rPr>
          <w:iCs/>
          <w:lang w:val="nl-BE"/>
        </w:rPr>
        <w:t>maurice.van.stiphout@rkg.vlaanderen</w:t>
      </w:r>
      <w:proofErr w:type="spellEnd"/>
      <w:r w:rsidRPr="001B75CF">
        <w:rPr>
          <w:iCs/>
          <w:lang w:val="nl-BE"/>
        </w:rPr>
        <w:t xml:space="preserve"> De eerste gespreksronde is gepland op 26 mei 2025. De Erkende Instantie maakt de genomen beslissing zo spoedig mogelijk bekend aan de kandidaten. Voor vragen of nadere informatie kun je terecht bij </w:t>
      </w:r>
      <w:proofErr w:type="spellStart"/>
      <w:r w:rsidRPr="001B75CF">
        <w:rPr>
          <w:iCs/>
          <w:lang w:val="nl-BE"/>
        </w:rPr>
        <w:t>dhr</w:t>
      </w:r>
      <w:proofErr w:type="spellEnd"/>
      <w:r w:rsidRPr="001B75CF">
        <w:rPr>
          <w:iCs/>
          <w:lang w:val="nl-BE"/>
        </w:rPr>
        <w:t xml:space="preserve"> Jürgen Mettepenningen, bisschoppelijk gedelegeerde voor het onderwijs in het aartsbisdom Mechelen-Brussel: jurgen.mettepenningen@diomb.be en/of dhr. </w:t>
      </w:r>
      <w:r w:rsidRPr="0086556B">
        <w:rPr>
          <w:iCs/>
          <w:lang w:val="nl-BE"/>
        </w:rPr>
        <w:t xml:space="preserve">Gertjan Monteyne, coördinerend inspecteur adviseur: </w:t>
      </w:r>
      <w:r>
        <w:fldChar w:fldCharType="begin"/>
      </w:r>
      <w:r w:rsidRPr="00382330">
        <w:rPr>
          <w:lang w:val="nl-BE"/>
        </w:rPr>
        <w:instrText>HYPERLINK "mailto:gertjan.monteyne@rkg.vlaanderen"</w:instrText>
      </w:r>
      <w:r>
        <w:fldChar w:fldCharType="separate"/>
      </w:r>
      <w:r w:rsidRPr="0086556B">
        <w:rPr>
          <w:rStyle w:val="Hyperlink"/>
          <w:iCs/>
          <w:lang w:val="nl-BE"/>
        </w:rPr>
        <w:t>gertjan.monteyne@rkg.vlaanderen</w:t>
      </w:r>
      <w:r>
        <w:fldChar w:fldCharType="end"/>
      </w:r>
    </w:p>
    <w:p w14:paraId="2D4585D0" w14:textId="3F59A17D" w:rsidR="001B75CF" w:rsidRDefault="001B75CF">
      <w:pPr>
        <w:jc w:val="both"/>
        <w:textAlignment w:val="auto"/>
        <w:rPr>
          <w:iCs/>
          <w:lang w:val="nl-NL"/>
        </w:rPr>
      </w:pPr>
    </w:p>
    <w:p w14:paraId="6C951791" w14:textId="1BEDB8D1" w:rsidR="00396055" w:rsidRDefault="00396055">
      <w:pPr>
        <w:jc w:val="both"/>
        <w:textAlignment w:val="auto"/>
        <w:rPr>
          <w:iCs/>
          <w:lang w:val="nl-NL"/>
        </w:rPr>
      </w:pPr>
    </w:p>
    <w:p w14:paraId="09D7F2FC" w14:textId="77777777" w:rsidR="00396055" w:rsidRDefault="00396055">
      <w:pPr>
        <w:jc w:val="both"/>
        <w:textAlignment w:val="auto"/>
        <w:rPr>
          <w:iCs/>
          <w:lang w:val="nl-NL"/>
        </w:rPr>
      </w:pPr>
    </w:p>
    <w:p w14:paraId="3B2C4797" w14:textId="49D5B62B" w:rsidR="00F40815" w:rsidRDefault="00332C26">
      <w:pPr>
        <w:pStyle w:val="Kop1"/>
        <w:rPr>
          <w:lang w:val="nl-NL"/>
        </w:rPr>
      </w:pPr>
      <w:bookmarkStart w:id="1" w:name="_Hlk144206123"/>
      <w:bookmarkEnd w:id="0"/>
      <w:r>
        <w:rPr>
          <w:lang w:val="nl-NL"/>
        </w:rPr>
        <w:lastRenderedPageBreak/>
        <w:t xml:space="preserve">vakgerichte </w:t>
      </w:r>
      <w:bookmarkEnd w:id="1"/>
      <w:r>
        <w:rPr>
          <w:lang w:val="nl-NL"/>
        </w:rPr>
        <w:t>vormingen</w:t>
      </w:r>
      <w:r>
        <w:rPr>
          <w:lang w:val="nl-NL"/>
        </w:rPr>
        <w:tab/>
      </w:r>
    </w:p>
    <w:p w14:paraId="413068F5" w14:textId="77777777" w:rsidR="0056512E" w:rsidRDefault="0056512E" w:rsidP="000A353B">
      <w:pPr>
        <w:rPr>
          <w:lang w:val="nl-NL"/>
        </w:rPr>
      </w:pPr>
    </w:p>
    <w:p w14:paraId="4F586901" w14:textId="77777777" w:rsidR="00990F6B" w:rsidRPr="00990F6B" w:rsidRDefault="00990F6B" w:rsidP="00990F6B">
      <w:pPr>
        <w:pBdr>
          <w:top w:val="single" w:sz="24" w:space="0" w:color="D1EEF9"/>
          <w:left w:val="single" w:sz="24" w:space="0" w:color="D1EEF9"/>
          <w:bottom w:val="single" w:sz="24" w:space="0" w:color="D1EEF9"/>
          <w:right w:val="single" w:sz="24" w:space="0" w:color="D1EEF9"/>
        </w:pBdr>
        <w:shd w:val="clear" w:color="auto" w:fill="D1EEF9"/>
        <w:spacing w:after="0"/>
        <w:outlineLvl w:val="1"/>
        <w:rPr>
          <w:caps/>
          <w:spacing w:val="15"/>
          <w:szCs w:val="22"/>
          <w:lang w:val="nl-NL"/>
        </w:rPr>
      </w:pPr>
      <w:r w:rsidRPr="00990F6B">
        <w:rPr>
          <w:caps/>
          <w:spacing w:val="15"/>
          <w:szCs w:val="22"/>
          <w:lang w:val="nl-NL"/>
        </w:rPr>
        <w:t>Ontmoetingsnamiddag rond werkvormen</w:t>
      </w:r>
      <w:r w:rsidRPr="00990F6B">
        <w:rPr>
          <w:caps/>
          <w:spacing w:val="15"/>
          <w:szCs w:val="22"/>
          <w:lang w:val="nl-NL"/>
        </w:rPr>
        <w:tab/>
      </w:r>
    </w:p>
    <w:p w14:paraId="0DC124AE" w14:textId="78510112" w:rsidR="00990F6B" w:rsidRPr="00990F6B" w:rsidRDefault="00990F6B" w:rsidP="00990F6B">
      <w:pPr>
        <w:jc w:val="both"/>
        <w:rPr>
          <w:lang w:val="nl-NL"/>
        </w:rPr>
      </w:pPr>
      <w:bookmarkStart w:id="2" w:name="_Hlk190187403"/>
      <w:r w:rsidRPr="00990F6B">
        <w:rPr>
          <w:noProof/>
        </w:rPr>
        <w:drawing>
          <wp:anchor distT="0" distB="0" distL="114300" distR="114300" simplePos="0" relativeHeight="251658241" behindDoc="1" locked="0" layoutInCell="1" allowOverlap="1" wp14:anchorId="0315B6A6" wp14:editId="35BF261D">
            <wp:simplePos x="0" y="0"/>
            <wp:positionH relativeFrom="margin">
              <wp:posOffset>-19685</wp:posOffset>
            </wp:positionH>
            <wp:positionV relativeFrom="paragraph">
              <wp:posOffset>132080</wp:posOffset>
            </wp:positionV>
            <wp:extent cx="1638300" cy="1638300"/>
            <wp:effectExtent l="0" t="0" r="0" b="0"/>
            <wp:wrapTight wrapText="bothSides">
              <wp:wrapPolygon edited="0">
                <wp:start x="0" y="0"/>
                <wp:lineTo x="0" y="21349"/>
                <wp:lineTo x="21349" y="21349"/>
                <wp:lineTo x="21349" y="0"/>
                <wp:lineTo x="0" y="0"/>
              </wp:wrapPolygon>
            </wp:wrapTight>
            <wp:docPr id="9" name="Afbeelding 9" descr="A classroom where students are discussing world religions in groups. There is a chart on the board with different world religions such as Christianity, Islam, Hinduism, and Buddhism. The teacher is facilitating the discussion and students are using books and other materials related to these religions.. Afbeelding 1 va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 classroom where students are discussing world religions in groups. There is a chart on the board with different world religions such as Christianity, Islam, Hinduism, and Buddhism. The teacher is facilitating the discussion and students are using books and other materials related to these religions.. Afbeelding 1 van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38300" cy="1638300"/>
                    </a:xfrm>
                    <a:prstGeom prst="rect">
                      <a:avLst/>
                    </a:prstGeom>
                    <a:noFill/>
                    <a:ln>
                      <a:noFill/>
                    </a:ln>
                  </pic:spPr>
                </pic:pic>
              </a:graphicData>
            </a:graphic>
            <wp14:sizeRelH relativeFrom="page">
              <wp14:pctWidth>0</wp14:pctWidth>
            </wp14:sizeRelH>
            <wp14:sizeRelV relativeFrom="page">
              <wp14:pctHeight>0</wp14:pctHeight>
            </wp14:sizeRelV>
          </wp:anchor>
        </w:drawing>
      </w:r>
      <w:r w:rsidR="00F94B4C" w:rsidRPr="00D53BD4">
        <w:rPr>
          <w:noProof/>
          <w:lang w:val="nl-BE"/>
        </w:rPr>
        <w:t xml:space="preserve">21 </w:t>
      </w:r>
      <w:r w:rsidR="00DB05F8" w:rsidRPr="00D53BD4">
        <w:rPr>
          <w:noProof/>
          <w:lang w:val="nl-BE"/>
        </w:rPr>
        <w:t>mei</w:t>
      </w:r>
      <w:r w:rsidRPr="00990F6B">
        <w:rPr>
          <w:lang w:val="nl-NL"/>
        </w:rPr>
        <w:t xml:space="preserve"> 20</w:t>
      </w:r>
      <w:r w:rsidR="00DB05F8">
        <w:rPr>
          <w:lang w:val="nl-NL"/>
        </w:rPr>
        <w:t>25</w:t>
      </w:r>
      <w:r w:rsidRPr="00990F6B">
        <w:rPr>
          <w:lang w:val="nl-NL"/>
        </w:rPr>
        <w:t xml:space="preserve"> </w:t>
      </w:r>
      <w:bookmarkStart w:id="3" w:name="_Hlk175735124"/>
      <w:r w:rsidRPr="00990F6B">
        <w:rPr>
          <w:lang w:val="nl-NL"/>
        </w:rPr>
        <w:t xml:space="preserve">13.30-16.00 </w:t>
      </w:r>
    </w:p>
    <w:p w14:paraId="45A8EE78" w14:textId="77777777" w:rsidR="00990F6B" w:rsidRPr="00990F6B" w:rsidRDefault="00990F6B" w:rsidP="00990F6B">
      <w:pPr>
        <w:jc w:val="both"/>
        <w:rPr>
          <w:lang w:val="nl-NL"/>
        </w:rPr>
      </w:pPr>
      <w:r w:rsidRPr="00990F6B">
        <w:rPr>
          <w:lang w:val="nl-NL"/>
        </w:rPr>
        <w:t xml:space="preserve">Vicariaat onderwijs, F. De </w:t>
      </w:r>
      <w:proofErr w:type="spellStart"/>
      <w:r w:rsidRPr="00990F6B">
        <w:rPr>
          <w:lang w:val="nl-NL"/>
        </w:rPr>
        <w:t>Merodestraat</w:t>
      </w:r>
      <w:proofErr w:type="spellEnd"/>
      <w:r w:rsidRPr="00990F6B">
        <w:rPr>
          <w:lang w:val="nl-NL"/>
        </w:rPr>
        <w:t xml:space="preserve"> 18 in Mechelen</w:t>
      </w:r>
    </w:p>
    <w:bookmarkEnd w:id="3"/>
    <w:p w14:paraId="7CD14177" w14:textId="3C1226BE" w:rsidR="00990F6B" w:rsidRPr="00990F6B" w:rsidRDefault="00990F6B" w:rsidP="00990F6B">
      <w:pPr>
        <w:jc w:val="both"/>
        <w:rPr>
          <w:lang w:val="nl-NL"/>
        </w:rPr>
      </w:pPr>
      <w:r w:rsidRPr="00990F6B">
        <w:rPr>
          <w:lang w:val="nl-NL"/>
        </w:rPr>
        <w:t xml:space="preserve">Inschrijven </w:t>
      </w:r>
      <w:r>
        <w:fldChar w:fldCharType="begin"/>
      </w:r>
      <w:r w:rsidRPr="00382330">
        <w:rPr>
          <w:lang w:val="nl-BE"/>
        </w:rPr>
        <w:instrText>HYPERLINK "https://docs.google.com/forms/d/e/1FAIpQLSc683cgsP-d6AujWQxepCYrqJsmwK5YrHg5xv94f2lteKjT0w/viewform?usp=header"</w:instrText>
      </w:r>
      <w:r>
        <w:fldChar w:fldCharType="separate"/>
      </w:r>
      <w:r w:rsidRPr="00990F6B">
        <w:rPr>
          <w:color w:val="6B9F25"/>
          <w:u w:val="single"/>
          <w:lang w:val="nl-NL"/>
        </w:rPr>
        <w:t>kan via deze link</w:t>
      </w:r>
      <w:r>
        <w:fldChar w:fldCharType="end"/>
      </w:r>
      <w:r w:rsidRPr="00990F6B">
        <w:rPr>
          <w:lang w:val="nl-NL"/>
        </w:rPr>
        <w:t xml:space="preserve">. </w:t>
      </w:r>
    </w:p>
    <w:p w14:paraId="02C96433" w14:textId="2811C9C2" w:rsidR="00990F6B" w:rsidRPr="00990F6B" w:rsidRDefault="00990F6B" w:rsidP="00990F6B">
      <w:pPr>
        <w:jc w:val="both"/>
        <w:rPr>
          <w:lang w:val="nl-NL"/>
        </w:rPr>
      </w:pPr>
      <w:bookmarkStart w:id="4" w:name="_Hlk190187549"/>
      <w:bookmarkEnd w:id="2"/>
      <w:r w:rsidRPr="00990F6B">
        <w:rPr>
          <w:lang w:val="nl-NL"/>
        </w:rPr>
        <w:t xml:space="preserve">Op de ontmoetingsnamiddag komt een groep leraren samen rond werkvormen. Er worden een 10-tal werkvormen voorgesteld die door de groep worden onderzocht op meerwaarde, inzetbaarheid en haalbaarheid. Deelname is gratis. Er is een beperkt aantal plaatsen. </w:t>
      </w:r>
      <w:r w:rsidR="000B7CFB">
        <w:rPr>
          <w:lang w:val="nl-NL"/>
        </w:rPr>
        <w:t xml:space="preserve">Inschrijving noodzakelijk. </w:t>
      </w:r>
    </w:p>
    <w:bookmarkEnd w:id="4"/>
    <w:p w14:paraId="7AAFBA1D" w14:textId="56DD6287" w:rsidR="009807AA" w:rsidRDefault="009807AA" w:rsidP="00387D15">
      <w:pPr>
        <w:jc w:val="both"/>
        <w:rPr>
          <w:lang w:val="nl-BE"/>
        </w:rPr>
      </w:pPr>
    </w:p>
    <w:p w14:paraId="0619A91E" w14:textId="77777777" w:rsidR="00990882" w:rsidRDefault="00990882" w:rsidP="00387D15">
      <w:pPr>
        <w:jc w:val="both"/>
        <w:rPr>
          <w:lang w:val="nl-BE"/>
        </w:rPr>
      </w:pPr>
    </w:p>
    <w:p w14:paraId="06EC2CAC" w14:textId="4CCF039D" w:rsidR="00F92763" w:rsidRPr="00F92763" w:rsidRDefault="00F92763" w:rsidP="00F92763">
      <w:pPr>
        <w:pStyle w:val="Kop2"/>
        <w:rPr>
          <w:lang w:val="nl-BE"/>
        </w:rPr>
      </w:pPr>
      <w:r w:rsidRPr="00F92763">
        <w:rPr>
          <w:lang w:val="nl-BE"/>
        </w:rPr>
        <w:t>NASCHOLING EVALUATIE EN RKG</w:t>
      </w:r>
    </w:p>
    <w:p w14:paraId="3389F0EE" w14:textId="2407CA73" w:rsidR="00324DBD" w:rsidRPr="00324DBD" w:rsidRDefault="00A43B15" w:rsidP="00324DBD">
      <w:pPr>
        <w:jc w:val="both"/>
        <w:rPr>
          <w:lang w:val="nl-BE"/>
        </w:rPr>
      </w:pPr>
      <w:r w:rsidRPr="00A43B15">
        <w:rPr>
          <w:rFonts w:ascii="Calibri" w:eastAsia="Calibri" w:hAnsi="Calibri" w:cs="Times New Roman"/>
          <w:noProof/>
          <w:szCs w:val="22"/>
          <w:lang w:val="nl-BE"/>
        </w:rPr>
        <w:drawing>
          <wp:anchor distT="0" distB="0" distL="114300" distR="114300" simplePos="0" relativeHeight="251658240" behindDoc="1" locked="0" layoutInCell="1" allowOverlap="1" wp14:anchorId="33380C40" wp14:editId="51662A3E">
            <wp:simplePos x="0" y="0"/>
            <wp:positionH relativeFrom="margin">
              <wp:align>right</wp:align>
            </wp:positionH>
            <wp:positionV relativeFrom="paragraph">
              <wp:posOffset>130175</wp:posOffset>
            </wp:positionV>
            <wp:extent cx="1794510" cy="1487805"/>
            <wp:effectExtent l="0" t="0" r="0" b="0"/>
            <wp:wrapTight wrapText="bothSides">
              <wp:wrapPolygon edited="0">
                <wp:start x="0" y="0"/>
                <wp:lineTo x="0" y="21296"/>
                <wp:lineTo x="21325" y="21296"/>
                <wp:lineTo x="21325" y="0"/>
                <wp:lineTo x="0" y="0"/>
              </wp:wrapPolygon>
            </wp:wrapTight>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794510" cy="1487805"/>
                    </a:xfrm>
                    <a:prstGeom prst="rect">
                      <a:avLst/>
                    </a:prstGeom>
                  </pic:spPr>
                </pic:pic>
              </a:graphicData>
            </a:graphic>
            <wp14:sizeRelH relativeFrom="page">
              <wp14:pctWidth>0</wp14:pctWidth>
            </wp14:sizeRelH>
            <wp14:sizeRelV relativeFrom="page">
              <wp14:pctHeight>0</wp14:pctHeight>
            </wp14:sizeRelV>
          </wp:anchor>
        </w:drawing>
      </w:r>
      <w:r w:rsidR="00324DBD" w:rsidRPr="00324DBD">
        <w:rPr>
          <w:lang w:val="nl-BE"/>
        </w:rPr>
        <w:t>De meest voorkomende vragen van een vakgroep draaien rond evaluatie. Dit is vaak voorwerp van discussie tussen vakgroepen en directie. Nochtans kan evaluatie net de sterkmaker zijn van het leerproces dat RKG wil nastreven.</w:t>
      </w:r>
      <w:r w:rsidR="00324DBD">
        <w:rPr>
          <w:lang w:val="nl-BE"/>
        </w:rPr>
        <w:t xml:space="preserve"> </w:t>
      </w:r>
      <w:r w:rsidR="00324DBD" w:rsidRPr="00324DBD">
        <w:rPr>
          <w:lang w:val="nl-BE"/>
        </w:rPr>
        <w:t>Deze nascholing is grotendeels een herhaling van de nascholing van 20-21.</w:t>
      </w:r>
    </w:p>
    <w:p w14:paraId="4DEC9EDF" w14:textId="6B22489D" w:rsidR="00324DBD" w:rsidRPr="00324DBD" w:rsidRDefault="00177FF0" w:rsidP="00324DBD">
      <w:pPr>
        <w:jc w:val="both"/>
        <w:rPr>
          <w:lang w:val="nl-BE"/>
        </w:rPr>
      </w:pPr>
      <w:r>
        <w:rPr>
          <w:lang w:val="nl-BE"/>
        </w:rPr>
        <w:t>Tijdens</w:t>
      </w:r>
      <w:r w:rsidR="00324DBD" w:rsidRPr="00324DBD">
        <w:rPr>
          <w:lang w:val="nl-BE"/>
        </w:rPr>
        <w:t xml:space="preserve"> deze nascholing wordt er nagedacht wat de eigenlijke doelen zijn van evaluatie. Deze doelen worden afgetoetst aan de vorm en de soorten evaluatie. Er is ruimte voor verschillende afwegingen. Er wordt gewerkt met rubrics en deze worden ingeoefend.</w:t>
      </w:r>
    </w:p>
    <w:p w14:paraId="50DE4F1D" w14:textId="5E03387E" w:rsidR="00324DBD" w:rsidRPr="00324DBD" w:rsidRDefault="00324DBD" w:rsidP="00324DBD">
      <w:pPr>
        <w:jc w:val="both"/>
        <w:rPr>
          <w:lang w:val="nl-BE"/>
        </w:rPr>
      </w:pPr>
      <w:r w:rsidRPr="00324DBD">
        <w:rPr>
          <w:b/>
          <w:bCs/>
          <w:lang w:val="nl-BE"/>
        </w:rPr>
        <w:t>Datum</w:t>
      </w:r>
      <w:r w:rsidRPr="00324DBD">
        <w:rPr>
          <w:lang w:val="nl-BE"/>
        </w:rPr>
        <w:t>: 06/05/2025 09.00u-16.00u</w:t>
      </w:r>
    </w:p>
    <w:p w14:paraId="7B8DE106" w14:textId="77777777" w:rsidR="00324DBD" w:rsidRPr="00324DBD" w:rsidRDefault="00324DBD" w:rsidP="00324DBD">
      <w:pPr>
        <w:jc w:val="both"/>
        <w:rPr>
          <w:lang w:val="nl-BE"/>
        </w:rPr>
      </w:pPr>
      <w:r w:rsidRPr="00324DBD">
        <w:rPr>
          <w:b/>
          <w:bCs/>
          <w:lang w:val="nl-BE"/>
        </w:rPr>
        <w:t>Plaats</w:t>
      </w:r>
      <w:r w:rsidRPr="00324DBD">
        <w:rPr>
          <w:lang w:val="nl-BE"/>
        </w:rPr>
        <w:t xml:space="preserve">: DPCM, Frederik de </w:t>
      </w:r>
      <w:proofErr w:type="spellStart"/>
      <w:r w:rsidRPr="00324DBD">
        <w:rPr>
          <w:lang w:val="nl-BE"/>
        </w:rPr>
        <w:t>Merodestraat</w:t>
      </w:r>
      <w:proofErr w:type="spellEnd"/>
      <w:r w:rsidRPr="00324DBD">
        <w:rPr>
          <w:lang w:val="nl-BE"/>
        </w:rPr>
        <w:t xml:space="preserve"> 18, 2800 Mechelen</w:t>
      </w:r>
    </w:p>
    <w:p w14:paraId="720566AB" w14:textId="6F2888E2" w:rsidR="00324DBD" w:rsidRPr="00324DBD" w:rsidRDefault="00324DBD" w:rsidP="00324DBD">
      <w:pPr>
        <w:jc w:val="both"/>
        <w:rPr>
          <w:lang w:val="nl-BE"/>
        </w:rPr>
      </w:pPr>
      <w:r w:rsidRPr="00324DBD">
        <w:rPr>
          <w:b/>
          <w:bCs/>
          <w:lang w:val="nl-BE"/>
        </w:rPr>
        <w:t>Kostprijs:</w:t>
      </w:r>
      <w:r w:rsidRPr="00324DBD">
        <w:rPr>
          <w:lang w:val="nl-BE"/>
        </w:rPr>
        <w:t xml:space="preserve"> 40 EUR (inclusief lunch en koffiepauze Interesse? Schrijf je </w:t>
      </w:r>
      <w:r>
        <w:fldChar w:fldCharType="begin"/>
      </w:r>
      <w:r w:rsidRPr="00382330">
        <w:rPr>
          <w:lang w:val="nl-BE"/>
        </w:rPr>
        <w:instrText>HYPERLINK "https://www.kerknet.be/vicariaat-onderwijs-aartsbisdom-mechelen-brussel/artikel/evaluatie-rkg-06052025?microsite=12608"</w:instrText>
      </w:r>
      <w:r>
        <w:fldChar w:fldCharType="separate"/>
      </w:r>
      <w:r w:rsidRPr="005662D5">
        <w:rPr>
          <w:rStyle w:val="Hyperlink"/>
          <w:lang w:val="nl-BE"/>
        </w:rPr>
        <w:t>dan hier snel in</w:t>
      </w:r>
      <w:r>
        <w:fldChar w:fldCharType="end"/>
      </w:r>
      <w:r w:rsidRPr="00324DBD">
        <w:rPr>
          <w:lang w:val="nl-BE"/>
        </w:rPr>
        <w:t>!</w:t>
      </w:r>
    </w:p>
    <w:p w14:paraId="5C2629B2" w14:textId="274771D2" w:rsidR="00990882" w:rsidRDefault="00324DBD" w:rsidP="00F92763">
      <w:pPr>
        <w:jc w:val="both"/>
        <w:rPr>
          <w:lang w:val="nl-BE"/>
        </w:rPr>
      </w:pPr>
      <w:r w:rsidRPr="00324DBD">
        <w:rPr>
          <w:lang w:val="nl-BE"/>
        </w:rPr>
        <w:t xml:space="preserve"> </w:t>
      </w:r>
    </w:p>
    <w:p w14:paraId="75D442EE" w14:textId="21465F62" w:rsidR="006B2AB0" w:rsidRDefault="001252F2" w:rsidP="006B2AB0">
      <w:pPr>
        <w:pStyle w:val="Kop1"/>
        <w:rPr>
          <w:lang w:val="nl-BE"/>
        </w:rPr>
      </w:pPr>
      <w:r>
        <w:rPr>
          <w:lang w:val="nl-BE"/>
        </w:rPr>
        <w:t>E</w:t>
      </w:r>
      <w:r w:rsidR="006B2AB0">
        <w:rPr>
          <w:lang w:val="nl-BE"/>
        </w:rPr>
        <w:t>xtern aanbod</w:t>
      </w:r>
    </w:p>
    <w:p w14:paraId="1FA1E353" w14:textId="31E0CB80" w:rsidR="00FB4CE9" w:rsidRDefault="00291ED9" w:rsidP="00291ED9">
      <w:pPr>
        <w:pStyle w:val="Kop2"/>
        <w:rPr>
          <w:lang w:val="nl-BE"/>
        </w:rPr>
      </w:pPr>
      <w:r w:rsidRPr="00291ED9">
        <w:rPr>
          <w:lang w:val="nl-BE"/>
        </w:rPr>
        <w:t>Expo project ‘Dialoog, kunst van verbinding’</w:t>
      </w:r>
    </w:p>
    <w:p w14:paraId="169518EA" w14:textId="209AB3A8" w:rsidR="00FB4CE9" w:rsidRPr="00FB4CE9" w:rsidRDefault="00FB4CE9" w:rsidP="00FB4CE9">
      <w:pPr>
        <w:jc w:val="both"/>
        <w:rPr>
          <w:lang w:val="nl-BE"/>
        </w:rPr>
      </w:pPr>
      <w:r w:rsidRPr="00FB4CE9">
        <w:rPr>
          <w:lang w:val="nl-BE"/>
        </w:rPr>
        <w:t>Binnen het project: "Dialoog, kunst van verbinding" gingen leerlingen van de derde graad creatief aan de slag rond grote levensvragen. Ze maakten elk hun eigen mobile – als symbool voor hun zoekende identiteit. Alle mobiles vormen samen één installatie, zodat ze als het ware in dialoog zijn met elkaar.</w:t>
      </w:r>
    </w:p>
    <w:p w14:paraId="70E98699" w14:textId="77777777" w:rsidR="00FB4CE9" w:rsidRPr="00FB4CE9" w:rsidRDefault="00FB4CE9" w:rsidP="00FB4CE9">
      <w:pPr>
        <w:jc w:val="both"/>
        <w:rPr>
          <w:lang w:val="nl-BE"/>
        </w:rPr>
      </w:pPr>
      <w:r w:rsidRPr="00FB4CE9">
        <w:rPr>
          <w:lang w:val="nl-BE"/>
        </w:rPr>
        <w:lastRenderedPageBreak/>
        <w:t>Benieuwd naar hoe het project verliep en tot welke creaties het heeft geleid? Kom dan tussen 19 tot 25 mei naar onze expo in de basiliek van Koekelberg. De opening is op 19 mei om 11u. Ook hierop ben je van harte welkom, ook met de leerlingen!</w:t>
      </w:r>
    </w:p>
    <w:p w14:paraId="67582251" w14:textId="77777777" w:rsidR="00A5081A" w:rsidRDefault="00A5081A" w:rsidP="00034D4C">
      <w:pPr>
        <w:jc w:val="both"/>
        <w:rPr>
          <w:lang w:val="nl-BE"/>
        </w:rPr>
      </w:pPr>
    </w:p>
    <w:p w14:paraId="694CB8AD" w14:textId="596E15B9" w:rsidR="008C4F7D" w:rsidRPr="000168F9" w:rsidRDefault="00164197" w:rsidP="00034D4C">
      <w:pPr>
        <w:jc w:val="both"/>
        <w:rPr>
          <w:rStyle w:val="Kop2Char"/>
          <w:lang w:val="nl-BE"/>
        </w:rPr>
      </w:pPr>
      <w:r w:rsidRPr="000168F9">
        <w:rPr>
          <w:rStyle w:val="Kop2Char"/>
          <w:lang w:val="nl-BE"/>
        </w:rPr>
        <w:t>Compassion @ MAS</w:t>
      </w:r>
      <w:r w:rsidR="00A5081A" w:rsidRPr="000168F9">
        <w:rPr>
          <w:rStyle w:val="Kop2Char"/>
          <w:lang w:val="nl-BE"/>
        </w:rPr>
        <w:t xml:space="preserve"> (Museum aan de stroom Antwerpen)</w:t>
      </w:r>
    </w:p>
    <w:p w14:paraId="1D010ECC" w14:textId="77777777" w:rsidR="00164197" w:rsidRPr="00A5081A" w:rsidRDefault="00164197" w:rsidP="00164197">
      <w:pPr>
        <w:jc w:val="both"/>
        <w:rPr>
          <w:lang w:val="nl-BE"/>
        </w:rPr>
      </w:pPr>
      <w:r w:rsidRPr="00A5081A">
        <w:rPr>
          <w:lang w:val="nl-BE"/>
        </w:rPr>
        <w:t xml:space="preserve">Medeleven voelen of tonen is eigen aan de mens en kent vele gezichten. De expo ‘COMPASSION’ laat zien hoe we dat doorheen vele tijden, culturen en levensbeschouwingen in beeld brengen. En ook, wat de schurende kanten ervan zijn. Want hedendaagse kunst van Ai </w:t>
      </w:r>
      <w:proofErr w:type="spellStart"/>
      <w:r w:rsidRPr="00A5081A">
        <w:rPr>
          <w:lang w:val="nl-BE"/>
        </w:rPr>
        <w:t>Weiwei</w:t>
      </w:r>
      <w:proofErr w:type="spellEnd"/>
      <w:r w:rsidRPr="00A5081A">
        <w:rPr>
          <w:lang w:val="nl-BE"/>
        </w:rPr>
        <w:t xml:space="preserve">, </w:t>
      </w:r>
      <w:proofErr w:type="spellStart"/>
      <w:r w:rsidRPr="00A5081A">
        <w:rPr>
          <w:lang w:val="nl-BE"/>
        </w:rPr>
        <w:t>Berlinde</w:t>
      </w:r>
      <w:proofErr w:type="spellEnd"/>
      <w:r w:rsidRPr="00A5081A">
        <w:rPr>
          <w:lang w:val="nl-BE"/>
        </w:rPr>
        <w:t xml:space="preserve"> De </w:t>
      </w:r>
      <w:proofErr w:type="spellStart"/>
      <w:r w:rsidRPr="00A5081A">
        <w:rPr>
          <w:lang w:val="nl-BE"/>
        </w:rPr>
        <w:t>Bruyckere</w:t>
      </w:r>
      <w:proofErr w:type="spellEnd"/>
      <w:r w:rsidRPr="00A5081A">
        <w:rPr>
          <w:lang w:val="nl-BE"/>
        </w:rPr>
        <w:t xml:space="preserve"> en Stephan </w:t>
      </w:r>
      <w:proofErr w:type="spellStart"/>
      <w:r w:rsidRPr="00A5081A">
        <w:rPr>
          <w:lang w:val="nl-BE"/>
        </w:rPr>
        <w:t>Vanfleteren</w:t>
      </w:r>
      <w:proofErr w:type="spellEnd"/>
      <w:r w:rsidRPr="00A5081A">
        <w:rPr>
          <w:lang w:val="nl-BE"/>
        </w:rPr>
        <w:t>, doen je stilstaan bij de moeilijkere vragen rond dit thema.</w:t>
      </w:r>
    </w:p>
    <w:p w14:paraId="4CA156DD" w14:textId="7A01FCEA" w:rsidR="00164197" w:rsidRPr="00A5081A" w:rsidRDefault="00A5081A" w:rsidP="00164197">
      <w:pPr>
        <w:jc w:val="both"/>
        <w:rPr>
          <w:lang w:val="nl-BE"/>
        </w:rPr>
      </w:pPr>
      <w:r>
        <w:rPr>
          <w:lang w:val="nl-BE"/>
        </w:rPr>
        <w:t>Van v</w:t>
      </w:r>
      <w:r w:rsidR="00164197" w:rsidRPr="00A5081A">
        <w:rPr>
          <w:lang w:val="nl-BE"/>
        </w:rPr>
        <w:t>rijdag 31 januari 2025 tot zondag 31 augustus 2025 van 10:00 tot 17:00</w:t>
      </w:r>
    </w:p>
    <w:p w14:paraId="40D31AD8" w14:textId="2AD3CB76" w:rsidR="00A5081A" w:rsidRPr="00B10910" w:rsidRDefault="00A5081A" w:rsidP="00164197">
      <w:pPr>
        <w:jc w:val="both"/>
        <w:rPr>
          <w:rStyle w:val="GeenafstandChar"/>
          <w:lang w:val="nl-BE"/>
        </w:rPr>
      </w:pPr>
      <w:hyperlink r:id="rId15" w:history="1">
        <w:r w:rsidRPr="00B10910">
          <w:rPr>
            <w:rStyle w:val="Hyperlink"/>
            <w:sz w:val="20"/>
            <w:lang w:val="nl-BE"/>
          </w:rPr>
          <w:t>https://mas.be/nl/compassion</w:t>
        </w:r>
      </w:hyperlink>
      <w:r w:rsidRPr="00B10910">
        <w:rPr>
          <w:rStyle w:val="GeenafstandChar"/>
          <w:lang w:val="nl-BE"/>
        </w:rPr>
        <w:t xml:space="preserve"> </w:t>
      </w:r>
    </w:p>
    <w:sectPr w:rsidR="00A5081A" w:rsidRPr="00B10910">
      <w:type w:val="continuous"/>
      <w:pgSz w:w="11900" w:h="16840"/>
      <w:pgMar w:top="1440" w:right="1440" w:bottom="1440" w:left="144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01A30A" w14:textId="77777777" w:rsidR="008B22FF" w:rsidRDefault="008B22FF">
      <w:pPr>
        <w:spacing w:before="0" w:after="0" w:line="240" w:lineRule="auto"/>
      </w:pPr>
      <w:r>
        <w:separator/>
      </w:r>
    </w:p>
  </w:endnote>
  <w:endnote w:type="continuationSeparator" w:id="0">
    <w:p w14:paraId="34F7B178" w14:textId="77777777" w:rsidR="008B22FF" w:rsidRDefault="008B22FF">
      <w:pPr>
        <w:spacing w:before="0" w:after="0" w:line="240" w:lineRule="auto"/>
      </w:pPr>
      <w:r>
        <w:continuationSeparator/>
      </w:r>
    </w:p>
  </w:endnote>
  <w:endnote w:type="continuationNotice" w:id="1">
    <w:p w14:paraId="091C1045" w14:textId="77777777" w:rsidR="008B22FF" w:rsidRDefault="008B22F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Meiryo">
    <w:charset w:val="80"/>
    <w:family w:val="swiss"/>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B4BCA8" w14:textId="77777777" w:rsidR="008B22FF" w:rsidRDefault="008B22FF">
      <w:pPr>
        <w:spacing w:before="0" w:after="0" w:line="240" w:lineRule="auto"/>
      </w:pPr>
      <w:r>
        <w:rPr>
          <w:color w:val="000000"/>
        </w:rPr>
        <w:separator/>
      </w:r>
    </w:p>
  </w:footnote>
  <w:footnote w:type="continuationSeparator" w:id="0">
    <w:p w14:paraId="2D092D06" w14:textId="77777777" w:rsidR="008B22FF" w:rsidRDefault="008B22FF">
      <w:pPr>
        <w:spacing w:before="0" w:after="0" w:line="240" w:lineRule="auto"/>
      </w:pPr>
      <w:r>
        <w:continuationSeparator/>
      </w:r>
    </w:p>
  </w:footnote>
  <w:footnote w:type="continuationNotice" w:id="1">
    <w:p w14:paraId="2AACB806" w14:textId="77777777" w:rsidR="008B22FF" w:rsidRDefault="008B22FF">
      <w:pPr>
        <w:spacing w:before="0"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797C2C"/>
    <w:multiLevelType w:val="multilevel"/>
    <w:tmpl w:val="03F663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CA15F9E"/>
    <w:multiLevelType w:val="hybridMultilevel"/>
    <w:tmpl w:val="6EF4EE40"/>
    <w:lvl w:ilvl="0" w:tplc="15000342">
      <w:numFmt w:val="bullet"/>
      <w:lvlText w:val="-"/>
      <w:lvlJc w:val="left"/>
      <w:pPr>
        <w:ind w:left="420" w:hanging="360"/>
      </w:pPr>
      <w:rPr>
        <w:rFonts w:ascii="Tw Cen MT" w:eastAsia="Meiryo" w:hAnsi="Tw Cen MT" w:cs="Arial" w:hint="default"/>
      </w:rPr>
    </w:lvl>
    <w:lvl w:ilvl="1" w:tplc="08130003" w:tentative="1">
      <w:start w:val="1"/>
      <w:numFmt w:val="bullet"/>
      <w:lvlText w:val="o"/>
      <w:lvlJc w:val="left"/>
      <w:pPr>
        <w:ind w:left="1140" w:hanging="360"/>
      </w:pPr>
      <w:rPr>
        <w:rFonts w:ascii="Courier New" w:hAnsi="Courier New" w:cs="Courier New" w:hint="default"/>
      </w:rPr>
    </w:lvl>
    <w:lvl w:ilvl="2" w:tplc="08130005" w:tentative="1">
      <w:start w:val="1"/>
      <w:numFmt w:val="bullet"/>
      <w:lvlText w:val=""/>
      <w:lvlJc w:val="left"/>
      <w:pPr>
        <w:ind w:left="1860" w:hanging="360"/>
      </w:pPr>
      <w:rPr>
        <w:rFonts w:ascii="Wingdings" w:hAnsi="Wingdings" w:hint="default"/>
      </w:rPr>
    </w:lvl>
    <w:lvl w:ilvl="3" w:tplc="08130001" w:tentative="1">
      <w:start w:val="1"/>
      <w:numFmt w:val="bullet"/>
      <w:lvlText w:val=""/>
      <w:lvlJc w:val="left"/>
      <w:pPr>
        <w:ind w:left="2580" w:hanging="360"/>
      </w:pPr>
      <w:rPr>
        <w:rFonts w:ascii="Symbol" w:hAnsi="Symbol" w:hint="default"/>
      </w:rPr>
    </w:lvl>
    <w:lvl w:ilvl="4" w:tplc="08130003" w:tentative="1">
      <w:start w:val="1"/>
      <w:numFmt w:val="bullet"/>
      <w:lvlText w:val="o"/>
      <w:lvlJc w:val="left"/>
      <w:pPr>
        <w:ind w:left="3300" w:hanging="360"/>
      </w:pPr>
      <w:rPr>
        <w:rFonts w:ascii="Courier New" w:hAnsi="Courier New" w:cs="Courier New" w:hint="default"/>
      </w:rPr>
    </w:lvl>
    <w:lvl w:ilvl="5" w:tplc="08130005" w:tentative="1">
      <w:start w:val="1"/>
      <w:numFmt w:val="bullet"/>
      <w:lvlText w:val=""/>
      <w:lvlJc w:val="left"/>
      <w:pPr>
        <w:ind w:left="4020" w:hanging="360"/>
      </w:pPr>
      <w:rPr>
        <w:rFonts w:ascii="Wingdings" w:hAnsi="Wingdings" w:hint="default"/>
      </w:rPr>
    </w:lvl>
    <w:lvl w:ilvl="6" w:tplc="08130001" w:tentative="1">
      <w:start w:val="1"/>
      <w:numFmt w:val="bullet"/>
      <w:lvlText w:val=""/>
      <w:lvlJc w:val="left"/>
      <w:pPr>
        <w:ind w:left="4740" w:hanging="360"/>
      </w:pPr>
      <w:rPr>
        <w:rFonts w:ascii="Symbol" w:hAnsi="Symbol" w:hint="default"/>
      </w:rPr>
    </w:lvl>
    <w:lvl w:ilvl="7" w:tplc="08130003" w:tentative="1">
      <w:start w:val="1"/>
      <w:numFmt w:val="bullet"/>
      <w:lvlText w:val="o"/>
      <w:lvlJc w:val="left"/>
      <w:pPr>
        <w:ind w:left="5460" w:hanging="360"/>
      </w:pPr>
      <w:rPr>
        <w:rFonts w:ascii="Courier New" w:hAnsi="Courier New" w:cs="Courier New" w:hint="default"/>
      </w:rPr>
    </w:lvl>
    <w:lvl w:ilvl="8" w:tplc="08130005" w:tentative="1">
      <w:start w:val="1"/>
      <w:numFmt w:val="bullet"/>
      <w:lvlText w:val=""/>
      <w:lvlJc w:val="left"/>
      <w:pPr>
        <w:ind w:left="6180" w:hanging="360"/>
      </w:pPr>
      <w:rPr>
        <w:rFonts w:ascii="Wingdings" w:hAnsi="Wingdings" w:hint="default"/>
      </w:rPr>
    </w:lvl>
  </w:abstractNum>
  <w:abstractNum w:abstractNumId="2" w15:restartNumberingAfterBreak="0">
    <w:nsid w:val="2F8653ED"/>
    <w:multiLevelType w:val="hybridMultilevel"/>
    <w:tmpl w:val="B0149A8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307F3A30"/>
    <w:multiLevelType w:val="hybridMultilevel"/>
    <w:tmpl w:val="18C48C9E"/>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320D5855"/>
    <w:multiLevelType w:val="multilevel"/>
    <w:tmpl w:val="0134715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7D23609"/>
    <w:multiLevelType w:val="hybridMultilevel"/>
    <w:tmpl w:val="8602731C"/>
    <w:lvl w:ilvl="0" w:tplc="266A3512">
      <w:start w:val="2"/>
      <w:numFmt w:val="bullet"/>
      <w:lvlText w:val=""/>
      <w:lvlJc w:val="left"/>
      <w:pPr>
        <w:ind w:left="720" w:hanging="360"/>
      </w:pPr>
      <w:rPr>
        <w:rFonts w:ascii="Symbol" w:eastAsia="Meiryo" w:hAnsi="Symbol"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3CD02B21"/>
    <w:multiLevelType w:val="hybridMultilevel"/>
    <w:tmpl w:val="0FD4880C"/>
    <w:lvl w:ilvl="0" w:tplc="37BC7466">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489B24EF"/>
    <w:multiLevelType w:val="multilevel"/>
    <w:tmpl w:val="3984ECF4"/>
    <w:lvl w:ilvl="0">
      <w:numFmt w:val="bullet"/>
      <w:lvlText w:val=""/>
      <w:lvlJc w:val="left"/>
      <w:pPr>
        <w:ind w:left="720" w:hanging="360"/>
      </w:pPr>
      <w:rPr>
        <w:rFonts w:ascii="Symbol" w:hAnsi="Symbol"/>
        <w:sz w:val="20"/>
      </w:rPr>
    </w:lvl>
    <w:lvl w:ilvl="1">
      <w:numFmt w:val="bullet"/>
      <w:lvlText w:val=""/>
      <w:lvlJc w:val="left"/>
      <w:pPr>
        <w:ind w:left="1440" w:hanging="360"/>
      </w:pPr>
      <w:rPr>
        <w:rFonts w:ascii="Symbol" w:hAnsi="Symbol"/>
        <w:sz w:val="20"/>
      </w:rPr>
    </w:lvl>
    <w:lvl w:ilvl="2">
      <w:numFmt w:val="bullet"/>
      <w:lvlText w:val=""/>
      <w:lvlJc w:val="left"/>
      <w:pPr>
        <w:ind w:left="2160" w:hanging="360"/>
      </w:pPr>
      <w:rPr>
        <w:rFonts w:ascii="Symbol" w:hAnsi="Symbol"/>
        <w:sz w:val="20"/>
      </w:rPr>
    </w:lvl>
    <w:lvl w:ilvl="3">
      <w:numFmt w:val="bullet"/>
      <w:lvlText w:val=""/>
      <w:lvlJc w:val="left"/>
      <w:pPr>
        <w:ind w:left="2880" w:hanging="360"/>
      </w:pPr>
      <w:rPr>
        <w:rFonts w:ascii="Symbol" w:hAnsi="Symbol"/>
        <w:sz w:val="20"/>
      </w:rPr>
    </w:lvl>
    <w:lvl w:ilvl="4">
      <w:numFmt w:val="bullet"/>
      <w:lvlText w:val=""/>
      <w:lvlJc w:val="left"/>
      <w:pPr>
        <w:ind w:left="3600" w:hanging="360"/>
      </w:pPr>
      <w:rPr>
        <w:rFonts w:ascii="Symbol" w:hAnsi="Symbol"/>
        <w:sz w:val="20"/>
      </w:rPr>
    </w:lvl>
    <w:lvl w:ilvl="5">
      <w:numFmt w:val="bullet"/>
      <w:lvlText w:val=""/>
      <w:lvlJc w:val="left"/>
      <w:pPr>
        <w:ind w:left="4320" w:hanging="360"/>
      </w:pPr>
      <w:rPr>
        <w:rFonts w:ascii="Symbol" w:hAnsi="Symbol"/>
        <w:sz w:val="20"/>
      </w:rPr>
    </w:lvl>
    <w:lvl w:ilvl="6">
      <w:numFmt w:val="bullet"/>
      <w:lvlText w:val=""/>
      <w:lvlJc w:val="left"/>
      <w:pPr>
        <w:ind w:left="5040" w:hanging="360"/>
      </w:pPr>
      <w:rPr>
        <w:rFonts w:ascii="Symbol" w:hAnsi="Symbol"/>
        <w:sz w:val="20"/>
      </w:rPr>
    </w:lvl>
    <w:lvl w:ilvl="7">
      <w:numFmt w:val="bullet"/>
      <w:lvlText w:val=""/>
      <w:lvlJc w:val="left"/>
      <w:pPr>
        <w:ind w:left="5760" w:hanging="360"/>
      </w:pPr>
      <w:rPr>
        <w:rFonts w:ascii="Symbol" w:hAnsi="Symbol"/>
        <w:sz w:val="20"/>
      </w:rPr>
    </w:lvl>
    <w:lvl w:ilvl="8">
      <w:numFmt w:val="bullet"/>
      <w:lvlText w:val=""/>
      <w:lvlJc w:val="left"/>
      <w:pPr>
        <w:ind w:left="6480" w:hanging="360"/>
      </w:pPr>
      <w:rPr>
        <w:rFonts w:ascii="Symbol" w:hAnsi="Symbol"/>
        <w:sz w:val="20"/>
      </w:rPr>
    </w:lvl>
  </w:abstractNum>
  <w:abstractNum w:abstractNumId="8" w15:restartNumberingAfterBreak="0">
    <w:nsid w:val="6A70174A"/>
    <w:multiLevelType w:val="multilevel"/>
    <w:tmpl w:val="2D22F84A"/>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6F0017A6"/>
    <w:multiLevelType w:val="hybridMultilevel"/>
    <w:tmpl w:val="54CED660"/>
    <w:lvl w:ilvl="0" w:tplc="6E60FCBC">
      <w:start w:val="3"/>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0" w15:restartNumberingAfterBreak="0">
    <w:nsid w:val="72810BA4"/>
    <w:multiLevelType w:val="multilevel"/>
    <w:tmpl w:val="959E77F8"/>
    <w:lvl w:ilvl="0">
      <w:numFmt w:val="bullet"/>
      <w:lvlText w:val=""/>
      <w:lvlJc w:val="left"/>
      <w:pPr>
        <w:ind w:left="720" w:hanging="360"/>
      </w:pPr>
      <w:rPr>
        <w:rFonts w:ascii="Wingdings" w:eastAsia="Meiryo" w:hAnsi="Wingdings"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 w15:restartNumberingAfterBreak="0">
    <w:nsid w:val="772172F3"/>
    <w:multiLevelType w:val="multilevel"/>
    <w:tmpl w:val="583A0626"/>
    <w:lvl w:ilvl="0">
      <w:start w:val="1"/>
      <w:numFmt w:val="decimal"/>
      <w:lvlText w:val="%1."/>
      <w:lvlJc w:val="left"/>
      <w:pPr>
        <w:ind w:left="360" w:hanging="360"/>
      </w:pPr>
      <w:rPr>
        <w:b/>
        <w:sz w:val="28"/>
        <w:szCs w:val="28"/>
      </w:rPr>
    </w:lvl>
    <w:lvl w:ilvl="1">
      <w:start w:val="1"/>
      <w:numFmt w:val="decimal"/>
      <w:isLgl/>
      <w:lvlText w:val="%1.%2"/>
      <w:lvlJc w:val="left"/>
      <w:pPr>
        <w:ind w:left="720" w:hanging="720"/>
      </w:pPr>
    </w:lvl>
    <w:lvl w:ilvl="2">
      <w:start w:val="1"/>
      <w:numFmt w:val="decimal"/>
      <w:isLgl/>
      <w:lvlText w:val="%1.%2.%3"/>
      <w:lvlJc w:val="left"/>
      <w:pPr>
        <w:ind w:left="720" w:hanging="720"/>
      </w:pPr>
    </w:lvl>
    <w:lvl w:ilvl="3">
      <w:start w:val="1"/>
      <w:numFmt w:val="decimal"/>
      <w:isLgl/>
      <w:lvlText w:val="%1.%2.%3.%4"/>
      <w:lvlJc w:val="left"/>
      <w:pPr>
        <w:ind w:left="1080" w:hanging="1080"/>
      </w:pPr>
    </w:lvl>
    <w:lvl w:ilvl="4">
      <w:start w:val="1"/>
      <w:numFmt w:val="decimal"/>
      <w:isLgl/>
      <w:lvlText w:val="%1.%2.%3.%4.%5"/>
      <w:lvlJc w:val="left"/>
      <w:pPr>
        <w:ind w:left="1080" w:hanging="1080"/>
      </w:pPr>
    </w:lvl>
    <w:lvl w:ilvl="5">
      <w:start w:val="1"/>
      <w:numFmt w:val="decimal"/>
      <w:isLgl/>
      <w:lvlText w:val="%1.%2.%3.%4.%5.%6"/>
      <w:lvlJc w:val="left"/>
      <w:pPr>
        <w:ind w:left="1440" w:hanging="1440"/>
      </w:pPr>
    </w:lvl>
    <w:lvl w:ilvl="6">
      <w:start w:val="1"/>
      <w:numFmt w:val="decimal"/>
      <w:isLgl/>
      <w:lvlText w:val="%1.%2.%3.%4.%5.%6.%7"/>
      <w:lvlJc w:val="left"/>
      <w:pPr>
        <w:ind w:left="1800" w:hanging="1800"/>
      </w:pPr>
    </w:lvl>
    <w:lvl w:ilvl="7">
      <w:start w:val="1"/>
      <w:numFmt w:val="decimal"/>
      <w:isLgl/>
      <w:lvlText w:val="%1.%2.%3.%4.%5.%6.%7.%8"/>
      <w:lvlJc w:val="left"/>
      <w:pPr>
        <w:ind w:left="1800" w:hanging="1800"/>
      </w:pPr>
    </w:lvl>
    <w:lvl w:ilvl="8">
      <w:start w:val="1"/>
      <w:numFmt w:val="decimal"/>
      <w:isLgl/>
      <w:lvlText w:val="%1.%2.%3.%4.%5.%6.%7.%8.%9"/>
      <w:lvlJc w:val="left"/>
      <w:pPr>
        <w:ind w:left="2160" w:hanging="2160"/>
      </w:pPr>
    </w:lvl>
  </w:abstractNum>
  <w:abstractNum w:abstractNumId="12" w15:restartNumberingAfterBreak="0">
    <w:nsid w:val="7AD05274"/>
    <w:multiLevelType w:val="multilevel"/>
    <w:tmpl w:val="92CC0C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844052077">
    <w:abstractNumId w:val="12"/>
  </w:num>
  <w:num w:numId="2" w16cid:durableId="1712849598">
    <w:abstractNumId w:val="7"/>
  </w:num>
  <w:num w:numId="3" w16cid:durableId="1680303740">
    <w:abstractNumId w:val="10"/>
  </w:num>
  <w:num w:numId="4" w16cid:durableId="1746418138">
    <w:abstractNumId w:val="8"/>
  </w:num>
  <w:num w:numId="5" w16cid:durableId="917642341">
    <w:abstractNumId w:val="2"/>
  </w:num>
  <w:num w:numId="6" w16cid:durableId="1963655401">
    <w:abstractNumId w:val="3"/>
  </w:num>
  <w:num w:numId="7" w16cid:durableId="49538974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065130102">
    <w:abstractNumId w:val="6"/>
  </w:num>
  <w:num w:numId="9" w16cid:durableId="1062944189">
    <w:abstractNumId w:val="9"/>
  </w:num>
  <w:num w:numId="10" w16cid:durableId="27806554">
    <w:abstractNumId w:val="5"/>
  </w:num>
  <w:num w:numId="11" w16cid:durableId="641732032">
    <w:abstractNumId w:val="0"/>
  </w:num>
  <w:num w:numId="12" w16cid:durableId="1325008189">
    <w:abstractNumId w:val="1"/>
  </w:num>
  <w:num w:numId="13" w16cid:durableId="73485882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autoHyphenation/>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0815"/>
    <w:rsid w:val="0000078A"/>
    <w:rsid w:val="000164FA"/>
    <w:rsid w:val="000168F9"/>
    <w:rsid w:val="00020C9D"/>
    <w:rsid w:val="00022496"/>
    <w:rsid w:val="00025BD6"/>
    <w:rsid w:val="00032736"/>
    <w:rsid w:val="00034D4C"/>
    <w:rsid w:val="00037F9F"/>
    <w:rsid w:val="000444A8"/>
    <w:rsid w:val="000457C7"/>
    <w:rsid w:val="00046984"/>
    <w:rsid w:val="000502E2"/>
    <w:rsid w:val="00052BE6"/>
    <w:rsid w:val="00060A4D"/>
    <w:rsid w:val="00062235"/>
    <w:rsid w:val="0006365B"/>
    <w:rsid w:val="00064AE7"/>
    <w:rsid w:val="00071409"/>
    <w:rsid w:val="00072C0F"/>
    <w:rsid w:val="00080AC0"/>
    <w:rsid w:val="00083880"/>
    <w:rsid w:val="00084B75"/>
    <w:rsid w:val="00084E17"/>
    <w:rsid w:val="0008582A"/>
    <w:rsid w:val="00094A68"/>
    <w:rsid w:val="000A2390"/>
    <w:rsid w:val="000A2BEA"/>
    <w:rsid w:val="000A353B"/>
    <w:rsid w:val="000A4D50"/>
    <w:rsid w:val="000A5076"/>
    <w:rsid w:val="000B227C"/>
    <w:rsid w:val="000B7CFB"/>
    <w:rsid w:val="000C2A69"/>
    <w:rsid w:val="000C34D9"/>
    <w:rsid w:val="000E1D8D"/>
    <w:rsid w:val="000F3938"/>
    <w:rsid w:val="000F7B30"/>
    <w:rsid w:val="00107A83"/>
    <w:rsid w:val="001151FE"/>
    <w:rsid w:val="001205A8"/>
    <w:rsid w:val="001222CC"/>
    <w:rsid w:val="001252F2"/>
    <w:rsid w:val="0013044F"/>
    <w:rsid w:val="00131CF1"/>
    <w:rsid w:val="00133577"/>
    <w:rsid w:val="0013370D"/>
    <w:rsid w:val="00136E3E"/>
    <w:rsid w:val="0013718B"/>
    <w:rsid w:val="00141E3D"/>
    <w:rsid w:val="00146A35"/>
    <w:rsid w:val="0015027A"/>
    <w:rsid w:val="001522A1"/>
    <w:rsid w:val="001549A5"/>
    <w:rsid w:val="00164197"/>
    <w:rsid w:val="00167E39"/>
    <w:rsid w:val="0017141D"/>
    <w:rsid w:val="00173258"/>
    <w:rsid w:val="00173D09"/>
    <w:rsid w:val="0017664A"/>
    <w:rsid w:val="00177FF0"/>
    <w:rsid w:val="001803D5"/>
    <w:rsid w:val="00187D10"/>
    <w:rsid w:val="001905F7"/>
    <w:rsid w:val="001933C1"/>
    <w:rsid w:val="00197ECA"/>
    <w:rsid w:val="001A2F9E"/>
    <w:rsid w:val="001A5A94"/>
    <w:rsid w:val="001B0E05"/>
    <w:rsid w:val="001B4F9A"/>
    <w:rsid w:val="001B75CF"/>
    <w:rsid w:val="001C040F"/>
    <w:rsid w:val="001C0B98"/>
    <w:rsid w:val="001C2737"/>
    <w:rsid w:val="001C3003"/>
    <w:rsid w:val="001D0447"/>
    <w:rsid w:val="001D492A"/>
    <w:rsid w:val="001D706E"/>
    <w:rsid w:val="001D7735"/>
    <w:rsid w:val="001D78FF"/>
    <w:rsid w:val="001E2EE0"/>
    <w:rsid w:val="001F788A"/>
    <w:rsid w:val="002072CB"/>
    <w:rsid w:val="002127B3"/>
    <w:rsid w:val="002131A8"/>
    <w:rsid w:val="002141D0"/>
    <w:rsid w:val="0021596E"/>
    <w:rsid w:val="002165BD"/>
    <w:rsid w:val="00225827"/>
    <w:rsid w:val="00226E97"/>
    <w:rsid w:val="0022704A"/>
    <w:rsid w:val="00227620"/>
    <w:rsid w:val="0024428D"/>
    <w:rsid w:val="002467B5"/>
    <w:rsid w:val="00250631"/>
    <w:rsid w:val="00252680"/>
    <w:rsid w:val="00255CE1"/>
    <w:rsid w:val="00256EE1"/>
    <w:rsid w:val="00264949"/>
    <w:rsid w:val="00270667"/>
    <w:rsid w:val="0028095B"/>
    <w:rsid w:val="00283807"/>
    <w:rsid w:val="0028631D"/>
    <w:rsid w:val="0029029E"/>
    <w:rsid w:val="00291ED9"/>
    <w:rsid w:val="002927D5"/>
    <w:rsid w:val="0029346A"/>
    <w:rsid w:val="00295691"/>
    <w:rsid w:val="002A0E32"/>
    <w:rsid w:val="002A344B"/>
    <w:rsid w:val="002A3B41"/>
    <w:rsid w:val="002A4426"/>
    <w:rsid w:val="002C1965"/>
    <w:rsid w:val="002C6AEE"/>
    <w:rsid w:val="002C782C"/>
    <w:rsid w:val="002D0752"/>
    <w:rsid w:val="002E34EA"/>
    <w:rsid w:val="002E7DE8"/>
    <w:rsid w:val="002F0D55"/>
    <w:rsid w:val="002F6327"/>
    <w:rsid w:val="00317DCC"/>
    <w:rsid w:val="0032493D"/>
    <w:rsid w:val="00324DBD"/>
    <w:rsid w:val="00332C26"/>
    <w:rsid w:val="003356F1"/>
    <w:rsid w:val="0033674D"/>
    <w:rsid w:val="00340A3D"/>
    <w:rsid w:val="003438D2"/>
    <w:rsid w:val="00345103"/>
    <w:rsid w:val="00351AC1"/>
    <w:rsid w:val="00355CA5"/>
    <w:rsid w:val="003570E1"/>
    <w:rsid w:val="0035783B"/>
    <w:rsid w:val="00357EDB"/>
    <w:rsid w:val="0036067F"/>
    <w:rsid w:val="003655C7"/>
    <w:rsid w:val="00365DC2"/>
    <w:rsid w:val="00371054"/>
    <w:rsid w:val="00382330"/>
    <w:rsid w:val="00384D19"/>
    <w:rsid w:val="00387D15"/>
    <w:rsid w:val="0039557A"/>
    <w:rsid w:val="00396055"/>
    <w:rsid w:val="00397BBB"/>
    <w:rsid w:val="003A181B"/>
    <w:rsid w:val="003A4A7E"/>
    <w:rsid w:val="003B22C6"/>
    <w:rsid w:val="003B5ED8"/>
    <w:rsid w:val="003C6EE5"/>
    <w:rsid w:val="003D0E27"/>
    <w:rsid w:val="003D5582"/>
    <w:rsid w:val="003D5B8C"/>
    <w:rsid w:val="003D5FED"/>
    <w:rsid w:val="003D7F19"/>
    <w:rsid w:val="003E1760"/>
    <w:rsid w:val="003E46C7"/>
    <w:rsid w:val="003E5600"/>
    <w:rsid w:val="003F009B"/>
    <w:rsid w:val="003F1DE4"/>
    <w:rsid w:val="003F2BF2"/>
    <w:rsid w:val="003F5AE9"/>
    <w:rsid w:val="003F5B62"/>
    <w:rsid w:val="00400C78"/>
    <w:rsid w:val="00401F04"/>
    <w:rsid w:val="0040277E"/>
    <w:rsid w:val="00405100"/>
    <w:rsid w:val="00407F2C"/>
    <w:rsid w:val="00412E44"/>
    <w:rsid w:val="004362B0"/>
    <w:rsid w:val="00437A1D"/>
    <w:rsid w:val="0044149F"/>
    <w:rsid w:val="00441CB4"/>
    <w:rsid w:val="00444D3F"/>
    <w:rsid w:val="004518C6"/>
    <w:rsid w:val="00453A79"/>
    <w:rsid w:val="00456ABB"/>
    <w:rsid w:val="00457C7B"/>
    <w:rsid w:val="00473A80"/>
    <w:rsid w:val="0047405E"/>
    <w:rsid w:val="00486669"/>
    <w:rsid w:val="004941DD"/>
    <w:rsid w:val="004A2C98"/>
    <w:rsid w:val="004B2BD3"/>
    <w:rsid w:val="004C030F"/>
    <w:rsid w:val="004C164C"/>
    <w:rsid w:val="004C22B1"/>
    <w:rsid w:val="004C2ECD"/>
    <w:rsid w:val="004C4A28"/>
    <w:rsid w:val="004C60D4"/>
    <w:rsid w:val="004C70BD"/>
    <w:rsid w:val="004D3404"/>
    <w:rsid w:val="004D4760"/>
    <w:rsid w:val="004D7265"/>
    <w:rsid w:val="004D7A6B"/>
    <w:rsid w:val="004E2BAC"/>
    <w:rsid w:val="004F2769"/>
    <w:rsid w:val="004F276F"/>
    <w:rsid w:val="004F65B6"/>
    <w:rsid w:val="00511E28"/>
    <w:rsid w:val="00514FF8"/>
    <w:rsid w:val="00517EFF"/>
    <w:rsid w:val="00520C66"/>
    <w:rsid w:val="0052292F"/>
    <w:rsid w:val="00531F18"/>
    <w:rsid w:val="00532E71"/>
    <w:rsid w:val="00550004"/>
    <w:rsid w:val="005531F2"/>
    <w:rsid w:val="00556E64"/>
    <w:rsid w:val="0055749C"/>
    <w:rsid w:val="00561FCE"/>
    <w:rsid w:val="0056512E"/>
    <w:rsid w:val="005655CA"/>
    <w:rsid w:val="005660EE"/>
    <w:rsid w:val="005662D5"/>
    <w:rsid w:val="00576479"/>
    <w:rsid w:val="00580884"/>
    <w:rsid w:val="0058288B"/>
    <w:rsid w:val="00587FCB"/>
    <w:rsid w:val="005906F2"/>
    <w:rsid w:val="00591B5B"/>
    <w:rsid w:val="005932A9"/>
    <w:rsid w:val="00593410"/>
    <w:rsid w:val="00593719"/>
    <w:rsid w:val="005954CB"/>
    <w:rsid w:val="005A294D"/>
    <w:rsid w:val="005A3CEA"/>
    <w:rsid w:val="005A476C"/>
    <w:rsid w:val="005B4124"/>
    <w:rsid w:val="005B5B08"/>
    <w:rsid w:val="005C0BC7"/>
    <w:rsid w:val="005C5487"/>
    <w:rsid w:val="005C5D9A"/>
    <w:rsid w:val="005C7C58"/>
    <w:rsid w:val="005D53A9"/>
    <w:rsid w:val="005E0F2F"/>
    <w:rsid w:val="005E30FC"/>
    <w:rsid w:val="005E6EA7"/>
    <w:rsid w:val="005F234E"/>
    <w:rsid w:val="005F3394"/>
    <w:rsid w:val="005F3F32"/>
    <w:rsid w:val="005F5DC2"/>
    <w:rsid w:val="00602813"/>
    <w:rsid w:val="00605B5F"/>
    <w:rsid w:val="00607A32"/>
    <w:rsid w:val="00611233"/>
    <w:rsid w:val="00621C3C"/>
    <w:rsid w:val="00625F77"/>
    <w:rsid w:val="00633404"/>
    <w:rsid w:val="00633F18"/>
    <w:rsid w:val="00634461"/>
    <w:rsid w:val="00634B06"/>
    <w:rsid w:val="00636FF9"/>
    <w:rsid w:val="00641DC7"/>
    <w:rsid w:val="00644160"/>
    <w:rsid w:val="006452F0"/>
    <w:rsid w:val="0064627E"/>
    <w:rsid w:val="00654375"/>
    <w:rsid w:val="00662277"/>
    <w:rsid w:val="00671BFF"/>
    <w:rsid w:val="006751CF"/>
    <w:rsid w:val="00676D4D"/>
    <w:rsid w:val="0068024C"/>
    <w:rsid w:val="006805A7"/>
    <w:rsid w:val="00685ED9"/>
    <w:rsid w:val="00691FCD"/>
    <w:rsid w:val="006A1A18"/>
    <w:rsid w:val="006B0B37"/>
    <w:rsid w:val="006B2AB0"/>
    <w:rsid w:val="006B3157"/>
    <w:rsid w:val="006B4FDC"/>
    <w:rsid w:val="006C280F"/>
    <w:rsid w:val="006C2923"/>
    <w:rsid w:val="006D0C4B"/>
    <w:rsid w:val="006D1AEF"/>
    <w:rsid w:val="006D3DC7"/>
    <w:rsid w:val="006D6B3C"/>
    <w:rsid w:val="006D6D04"/>
    <w:rsid w:val="006E7C8A"/>
    <w:rsid w:val="006F3E45"/>
    <w:rsid w:val="0070290D"/>
    <w:rsid w:val="007046D7"/>
    <w:rsid w:val="00704AC9"/>
    <w:rsid w:val="007055E2"/>
    <w:rsid w:val="00705981"/>
    <w:rsid w:val="00716E52"/>
    <w:rsid w:val="00723B19"/>
    <w:rsid w:val="00735191"/>
    <w:rsid w:val="00746917"/>
    <w:rsid w:val="007513C0"/>
    <w:rsid w:val="00755F60"/>
    <w:rsid w:val="00757DD1"/>
    <w:rsid w:val="00765B35"/>
    <w:rsid w:val="00766E68"/>
    <w:rsid w:val="007670BE"/>
    <w:rsid w:val="007778CB"/>
    <w:rsid w:val="0078033F"/>
    <w:rsid w:val="0078455E"/>
    <w:rsid w:val="00785604"/>
    <w:rsid w:val="00786FEB"/>
    <w:rsid w:val="0079219C"/>
    <w:rsid w:val="00795552"/>
    <w:rsid w:val="007A4917"/>
    <w:rsid w:val="007A4AFC"/>
    <w:rsid w:val="007B08FD"/>
    <w:rsid w:val="007B405F"/>
    <w:rsid w:val="007C0AF2"/>
    <w:rsid w:val="007C54C7"/>
    <w:rsid w:val="007C5A93"/>
    <w:rsid w:val="007D1D55"/>
    <w:rsid w:val="007D765F"/>
    <w:rsid w:val="007D7E6C"/>
    <w:rsid w:val="007E5324"/>
    <w:rsid w:val="007E5B73"/>
    <w:rsid w:val="007E6D88"/>
    <w:rsid w:val="007F00D5"/>
    <w:rsid w:val="00811C07"/>
    <w:rsid w:val="00822E65"/>
    <w:rsid w:val="00825A52"/>
    <w:rsid w:val="0085304B"/>
    <w:rsid w:val="00853A2C"/>
    <w:rsid w:val="00853B87"/>
    <w:rsid w:val="008551A4"/>
    <w:rsid w:val="00855A75"/>
    <w:rsid w:val="008630BF"/>
    <w:rsid w:val="0086556B"/>
    <w:rsid w:val="00877599"/>
    <w:rsid w:val="00882239"/>
    <w:rsid w:val="0088362E"/>
    <w:rsid w:val="008864EE"/>
    <w:rsid w:val="00890BD4"/>
    <w:rsid w:val="0089196A"/>
    <w:rsid w:val="00895AE3"/>
    <w:rsid w:val="008B22FF"/>
    <w:rsid w:val="008B2621"/>
    <w:rsid w:val="008B44AD"/>
    <w:rsid w:val="008B73B6"/>
    <w:rsid w:val="008C0A20"/>
    <w:rsid w:val="008C4F7D"/>
    <w:rsid w:val="008C6ABC"/>
    <w:rsid w:val="008D167A"/>
    <w:rsid w:val="008D2480"/>
    <w:rsid w:val="008E0AED"/>
    <w:rsid w:val="008E2F00"/>
    <w:rsid w:val="008E3B38"/>
    <w:rsid w:val="008E6D98"/>
    <w:rsid w:val="008F48A2"/>
    <w:rsid w:val="008F4D23"/>
    <w:rsid w:val="00904308"/>
    <w:rsid w:val="00904C51"/>
    <w:rsid w:val="0090692C"/>
    <w:rsid w:val="00907488"/>
    <w:rsid w:val="00912890"/>
    <w:rsid w:val="00920419"/>
    <w:rsid w:val="00927441"/>
    <w:rsid w:val="00936306"/>
    <w:rsid w:val="00936B11"/>
    <w:rsid w:val="0095296F"/>
    <w:rsid w:val="009560AF"/>
    <w:rsid w:val="00957E54"/>
    <w:rsid w:val="009604C2"/>
    <w:rsid w:val="009627A7"/>
    <w:rsid w:val="009640A8"/>
    <w:rsid w:val="00966D44"/>
    <w:rsid w:val="00966EE9"/>
    <w:rsid w:val="00970AA8"/>
    <w:rsid w:val="00974763"/>
    <w:rsid w:val="0097538A"/>
    <w:rsid w:val="009807AA"/>
    <w:rsid w:val="00980EC3"/>
    <w:rsid w:val="00982381"/>
    <w:rsid w:val="00987762"/>
    <w:rsid w:val="00990882"/>
    <w:rsid w:val="00990F6B"/>
    <w:rsid w:val="00993F7B"/>
    <w:rsid w:val="00997581"/>
    <w:rsid w:val="009A3189"/>
    <w:rsid w:val="009A3A5C"/>
    <w:rsid w:val="009B62FE"/>
    <w:rsid w:val="009B631A"/>
    <w:rsid w:val="009B6D84"/>
    <w:rsid w:val="009C1635"/>
    <w:rsid w:val="009C64B5"/>
    <w:rsid w:val="009D18AE"/>
    <w:rsid w:val="009D22CC"/>
    <w:rsid w:val="009D678A"/>
    <w:rsid w:val="009D77E6"/>
    <w:rsid w:val="009E2E2F"/>
    <w:rsid w:val="009E71EF"/>
    <w:rsid w:val="009F106B"/>
    <w:rsid w:val="009F137E"/>
    <w:rsid w:val="009F1481"/>
    <w:rsid w:val="009F53AA"/>
    <w:rsid w:val="009F54EE"/>
    <w:rsid w:val="009F6FAA"/>
    <w:rsid w:val="00A00599"/>
    <w:rsid w:val="00A00C6E"/>
    <w:rsid w:val="00A00F94"/>
    <w:rsid w:val="00A021A6"/>
    <w:rsid w:val="00A02662"/>
    <w:rsid w:val="00A10BE5"/>
    <w:rsid w:val="00A11479"/>
    <w:rsid w:val="00A16751"/>
    <w:rsid w:val="00A24F7F"/>
    <w:rsid w:val="00A2647B"/>
    <w:rsid w:val="00A27F58"/>
    <w:rsid w:val="00A3481A"/>
    <w:rsid w:val="00A43425"/>
    <w:rsid w:val="00A43B15"/>
    <w:rsid w:val="00A44268"/>
    <w:rsid w:val="00A45E86"/>
    <w:rsid w:val="00A5081A"/>
    <w:rsid w:val="00A536D3"/>
    <w:rsid w:val="00A55153"/>
    <w:rsid w:val="00A56A58"/>
    <w:rsid w:val="00A6324A"/>
    <w:rsid w:val="00A64742"/>
    <w:rsid w:val="00A66593"/>
    <w:rsid w:val="00A6724D"/>
    <w:rsid w:val="00A723DC"/>
    <w:rsid w:val="00A724FB"/>
    <w:rsid w:val="00A7264A"/>
    <w:rsid w:val="00A72775"/>
    <w:rsid w:val="00A73212"/>
    <w:rsid w:val="00A77B52"/>
    <w:rsid w:val="00A80639"/>
    <w:rsid w:val="00A83C88"/>
    <w:rsid w:val="00A855A6"/>
    <w:rsid w:val="00A91918"/>
    <w:rsid w:val="00A922E5"/>
    <w:rsid w:val="00A94E6E"/>
    <w:rsid w:val="00AA0871"/>
    <w:rsid w:val="00AB24B8"/>
    <w:rsid w:val="00AB3F41"/>
    <w:rsid w:val="00AB5F5D"/>
    <w:rsid w:val="00AC2EF0"/>
    <w:rsid w:val="00AC4275"/>
    <w:rsid w:val="00AD23F1"/>
    <w:rsid w:val="00AD375F"/>
    <w:rsid w:val="00AD593C"/>
    <w:rsid w:val="00AD73AA"/>
    <w:rsid w:val="00AD7732"/>
    <w:rsid w:val="00AE51C9"/>
    <w:rsid w:val="00AF04A4"/>
    <w:rsid w:val="00AF17A7"/>
    <w:rsid w:val="00AF3DD9"/>
    <w:rsid w:val="00AF4192"/>
    <w:rsid w:val="00B00234"/>
    <w:rsid w:val="00B10910"/>
    <w:rsid w:val="00B11269"/>
    <w:rsid w:val="00B12940"/>
    <w:rsid w:val="00B31098"/>
    <w:rsid w:val="00B32851"/>
    <w:rsid w:val="00B60B7D"/>
    <w:rsid w:val="00B63124"/>
    <w:rsid w:val="00B6754A"/>
    <w:rsid w:val="00B7678C"/>
    <w:rsid w:val="00B852AB"/>
    <w:rsid w:val="00B93FBC"/>
    <w:rsid w:val="00BA00B8"/>
    <w:rsid w:val="00BA1D6D"/>
    <w:rsid w:val="00BA2ACD"/>
    <w:rsid w:val="00BB09A0"/>
    <w:rsid w:val="00BB22CE"/>
    <w:rsid w:val="00BB6F24"/>
    <w:rsid w:val="00BC1FA0"/>
    <w:rsid w:val="00BC6CF1"/>
    <w:rsid w:val="00BC790C"/>
    <w:rsid w:val="00BD3561"/>
    <w:rsid w:val="00BD395B"/>
    <w:rsid w:val="00BD3A26"/>
    <w:rsid w:val="00BD4730"/>
    <w:rsid w:val="00BE009A"/>
    <w:rsid w:val="00BE2050"/>
    <w:rsid w:val="00BE5136"/>
    <w:rsid w:val="00BE606B"/>
    <w:rsid w:val="00BF6A18"/>
    <w:rsid w:val="00C0017F"/>
    <w:rsid w:val="00C03FC7"/>
    <w:rsid w:val="00C06E50"/>
    <w:rsid w:val="00C13776"/>
    <w:rsid w:val="00C13CF0"/>
    <w:rsid w:val="00C1645F"/>
    <w:rsid w:val="00C20EB4"/>
    <w:rsid w:val="00C229EA"/>
    <w:rsid w:val="00C27C10"/>
    <w:rsid w:val="00C324A2"/>
    <w:rsid w:val="00C35C85"/>
    <w:rsid w:val="00C40878"/>
    <w:rsid w:val="00C468EB"/>
    <w:rsid w:val="00C46E2C"/>
    <w:rsid w:val="00C50A07"/>
    <w:rsid w:val="00C60DA1"/>
    <w:rsid w:val="00C63527"/>
    <w:rsid w:val="00C64389"/>
    <w:rsid w:val="00C66531"/>
    <w:rsid w:val="00C760A4"/>
    <w:rsid w:val="00C81A98"/>
    <w:rsid w:val="00C81FEA"/>
    <w:rsid w:val="00C82CF1"/>
    <w:rsid w:val="00C84489"/>
    <w:rsid w:val="00C87062"/>
    <w:rsid w:val="00C916CA"/>
    <w:rsid w:val="00CA15CB"/>
    <w:rsid w:val="00CA7DEB"/>
    <w:rsid w:val="00CB54E0"/>
    <w:rsid w:val="00CB610A"/>
    <w:rsid w:val="00CC0B77"/>
    <w:rsid w:val="00CC0DE7"/>
    <w:rsid w:val="00CC540A"/>
    <w:rsid w:val="00CC54F1"/>
    <w:rsid w:val="00CC6827"/>
    <w:rsid w:val="00CC6B9B"/>
    <w:rsid w:val="00CE1E9A"/>
    <w:rsid w:val="00CE3023"/>
    <w:rsid w:val="00CE3DEC"/>
    <w:rsid w:val="00CE3FB1"/>
    <w:rsid w:val="00CE52E1"/>
    <w:rsid w:val="00CF39A8"/>
    <w:rsid w:val="00CF6B51"/>
    <w:rsid w:val="00D00AA5"/>
    <w:rsid w:val="00D035CC"/>
    <w:rsid w:val="00D04B90"/>
    <w:rsid w:val="00D06BE2"/>
    <w:rsid w:val="00D0794A"/>
    <w:rsid w:val="00D10BC8"/>
    <w:rsid w:val="00D10CAF"/>
    <w:rsid w:val="00D11235"/>
    <w:rsid w:val="00D11946"/>
    <w:rsid w:val="00D125CF"/>
    <w:rsid w:val="00D1398C"/>
    <w:rsid w:val="00D16B9E"/>
    <w:rsid w:val="00D2006C"/>
    <w:rsid w:val="00D2119E"/>
    <w:rsid w:val="00D301CA"/>
    <w:rsid w:val="00D32DEF"/>
    <w:rsid w:val="00D348B4"/>
    <w:rsid w:val="00D4074A"/>
    <w:rsid w:val="00D41DFB"/>
    <w:rsid w:val="00D424B1"/>
    <w:rsid w:val="00D47951"/>
    <w:rsid w:val="00D521E5"/>
    <w:rsid w:val="00D53BD4"/>
    <w:rsid w:val="00D60C5E"/>
    <w:rsid w:val="00D66370"/>
    <w:rsid w:val="00D72AA1"/>
    <w:rsid w:val="00D76187"/>
    <w:rsid w:val="00D76297"/>
    <w:rsid w:val="00D85EB3"/>
    <w:rsid w:val="00D96F94"/>
    <w:rsid w:val="00D976A1"/>
    <w:rsid w:val="00DA07EA"/>
    <w:rsid w:val="00DA214D"/>
    <w:rsid w:val="00DA2470"/>
    <w:rsid w:val="00DA6259"/>
    <w:rsid w:val="00DA7ED7"/>
    <w:rsid w:val="00DB033C"/>
    <w:rsid w:val="00DB05F8"/>
    <w:rsid w:val="00DB2D26"/>
    <w:rsid w:val="00DB5A93"/>
    <w:rsid w:val="00DB7B50"/>
    <w:rsid w:val="00DC1E2C"/>
    <w:rsid w:val="00DC42E9"/>
    <w:rsid w:val="00DC4787"/>
    <w:rsid w:val="00DC5100"/>
    <w:rsid w:val="00DC645F"/>
    <w:rsid w:val="00DE1062"/>
    <w:rsid w:val="00DE26FD"/>
    <w:rsid w:val="00DE7272"/>
    <w:rsid w:val="00DF6863"/>
    <w:rsid w:val="00E03BF4"/>
    <w:rsid w:val="00E07540"/>
    <w:rsid w:val="00E12CAC"/>
    <w:rsid w:val="00E13C91"/>
    <w:rsid w:val="00E22231"/>
    <w:rsid w:val="00E31551"/>
    <w:rsid w:val="00E35A3B"/>
    <w:rsid w:val="00E368E6"/>
    <w:rsid w:val="00E44555"/>
    <w:rsid w:val="00E57464"/>
    <w:rsid w:val="00E6278C"/>
    <w:rsid w:val="00E64DF1"/>
    <w:rsid w:val="00E70015"/>
    <w:rsid w:val="00E71F3B"/>
    <w:rsid w:val="00E8487A"/>
    <w:rsid w:val="00E85A60"/>
    <w:rsid w:val="00E91CAA"/>
    <w:rsid w:val="00E95DF7"/>
    <w:rsid w:val="00E96DE7"/>
    <w:rsid w:val="00EA0EB7"/>
    <w:rsid w:val="00EA28D2"/>
    <w:rsid w:val="00EB6D99"/>
    <w:rsid w:val="00EC126B"/>
    <w:rsid w:val="00EC3770"/>
    <w:rsid w:val="00EC3E42"/>
    <w:rsid w:val="00EC6B5B"/>
    <w:rsid w:val="00ED268B"/>
    <w:rsid w:val="00ED5BDC"/>
    <w:rsid w:val="00EE2768"/>
    <w:rsid w:val="00EE3D98"/>
    <w:rsid w:val="00EE4C9D"/>
    <w:rsid w:val="00EF0B8D"/>
    <w:rsid w:val="00EF3EAD"/>
    <w:rsid w:val="00EF445A"/>
    <w:rsid w:val="00EF4BA7"/>
    <w:rsid w:val="00EF6B27"/>
    <w:rsid w:val="00EF73F6"/>
    <w:rsid w:val="00F07D31"/>
    <w:rsid w:val="00F103AC"/>
    <w:rsid w:val="00F10EA6"/>
    <w:rsid w:val="00F13E99"/>
    <w:rsid w:val="00F1678E"/>
    <w:rsid w:val="00F2112F"/>
    <w:rsid w:val="00F256E8"/>
    <w:rsid w:val="00F32B0F"/>
    <w:rsid w:val="00F34794"/>
    <w:rsid w:val="00F40815"/>
    <w:rsid w:val="00F424B5"/>
    <w:rsid w:val="00F456F2"/>
    <w:rsid w:val="00F459CE"/>
    <w:rsid w:val="00F47F41"/>
    <w:rsid w:val="00F5460C"/>
    <w:rsid w:val="00F74256"/>
    <w:rsid w:val="00F74901"/>
    <w:rsid w:val="00F8628F"/>
    <w:rsid w:val="00F86865"/>
    <w:rsid w:val="00F90E3B"/>
    <w:rsid w:val="00F92763"/>
    <w:rsid w:val="00F92F32"/>
    <w:rsid w:val="00F94A69"/>
    <w:rsid w:val="00F94B4C"/>
    <w:rsid w:val="00FA6DF5"/>
    <w:rsid w:val="00FB4CE9"/>
    <w:rsid w:val="00FD085A"/>
    <w:rsid w:val="00FD6E86"/>
    <w:rsid w:val="00FE339F"/>
    <w:rsid w:val="00FF012A"/>
    <w:rsid w:val="00FF0226"/>
    <w:rsid w:val="00FF5425"/>
    <w:rsid w:val="00FF6D8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575C4"/>
  <w15:docId w15:val="{B820EE7C-8320-428B-ADB2-9B5C4A49F2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w Cen MT" w:eastAsia="Meiryo" w:hAnsi="Tw Cen MT" w:cs="Arial"/>
        <w:sz w:val="22"/>
        <w:szCs w:val="22"/>
        <w:lang w:val="en-US" w:eastAsia="en-US" w:bidi="ar-SA"/>
      </w:rPr>
    </w:rPrDefault>
    <w:pPrDefault>
      <w:pPr>
        <w:autoSpaceDN w:val="0"/>
        <w:spacing w:before="200" w:after="200" w:line="27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uiPriority="0"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iPriority="0" w:unhideWhenUsed="1"/>
    <w:lsdException w:name="Smart Link" w:semiHidden="1" w:unhideWhenUsed="1"/>
  </w:latentStyles>
  <w:style w:type="paragraph" w:default="1" w:styleId="Standaard">
    <w:name w:val="Normal"/>
    <w:qFormat/>
    <w:rsid w:val="006D6B3C"/>
    <w:pPr>
      <w:suppressAutoHyphens/>
    </w:pPr>
    <w:rPr>
      <w:szCs w:val="20"/>
    </w:rPr>
  </w:style>
  <w:style w:type="paragraph" w:styleId="Kop1">
    <w:name w:val="heading 1"/>
    <w:basedOn w:val="Standaard"/>
    <w:next w:val="Standaard"/>
    <w:uiPriority w:val="9"/>
    <w:qFormat/>
    <w:pPr>
      <w:pBdr>
        <w:top w:val="single" w:sz="24" w:space="0" w:color="1CADE4"/>
        <w:left w:val="single" w:sz="24" w:space="0" w:color="1CADE4"/>
        <w:bottom w:val="single" w:sz="24" w:space="0" w:color="1CADE4"/>
        <w:right w:val="single" w:sz="24" w:space="0" w:color="1CADE4"/>
      </w:pBdr>
      <w:shd w:val="clear" w:color="auto" w:fill="1CADE4"/>
      <w:spacing w:after="0"/>
      <w:outlineLvl w:val="0"/>
    </w:pPr>
    <w:rPr>
      <w:b/>
      <w:bCs/>
      <w:caps/>
      <w:color w:val="FFFFFF"/>
      <w:spacing w:val="15"/>
      <w:szCs w:val="22"/>
    </w:rPr>
  </w:style>
  <w:style w:type="paragraph" w:styleId="Kop2">
    <w:name w:val="heading 2"/>
    <w:basedOn w:val="Standaard"/>
    <w:next w:val="Standaard"/>
    <w:uiPriority w:val="9"/>
    <w:unhideWhenUsed/>
    <w:qFormat/>
    <w:pPr>
      <w:pBdr>
        <w:top w:val="single" w:sz="24" w:space="0" w:color="D1EEF9"/>
        <w:left w:val="single" w:sz="24" w:space="0" w:color="D1EEF9"/>
        <w:bottom w:val="single" w:sz="24" w:space="0" w:color="D1EEF9"/>
        <w:right w:val="single" w:sz="24" w:space="0" w:color="D1EEF9"/>
      </w:pBdr>
      <w:shd w:val="clear" w:color="auto" w:fill="D1EEF9"/>
      <w:spacing w:after="0"/>
      <w:outlineLvl w:val="1"/>
    </w:pPr>
    <w:rPr>
      <w:caps/>
      <w:spacing w:val="15"/>
      <w:szCs w:val="22"/>
    </w:rPr>
  </w:style>
  <w:style w:type="paragraph" w:styleId="Kop3">
    <w:name w:val="heading 3"/>
    <w:basedOn w:val="Standaard"/>
    <w:next w:val="Standaard"/>
    <w:uiPriority w:val="9"/>
    <w:semiHidden/>
    <w:unhideWhenUsed/>
    <w:qFormat/>
    <w:pPr>
      <w:pBdr>
        <w:top w:val="single" w:sz="6" w:space="2" w:color="1CADE4"/>
        <w:left w:val="single" w:sz="6" w:space="2" w:color="1CADE4"/>
      </w:pBdr>
      <w:spacing w:before="300" w:after="0"/>
      <w:outlineLvl w:val="2"/>
    </w:pPr>
    <w:rPr>
      <w:caps/>
      <w:color w:val="0D5571"/>
      <w:spacing w:val="15"/>
      <w:szCs w:val="22"/>
    </w:rPr>
  </w:style>
  <w:style w:type="paragraph" w:styleId="Kop4">
    <w:name w:val="heading 4"/>
    <w:basedOn w:val="Standaard"/>
    <w:next w:val="Standaard"/>
    <w:uiPriority w:val="9"/>
    <w:semiHidden/>
    <w:unhideWhenUsed/>
    <w:qFormat/>
    <w:pPr>
      <w:pBdr>
        <w:top w:val="dotted" w:sz="6" w:space="2" w:color="1CADE4"/>
        <w:left w:val="dotted" w:sz="6" w:space="2" w:color="1CADE4"/>
      </w:pBdr>
      <w:spacing w:before="300" w:after="0"/>
      <w:outlineLvl w:val="3"/>
    </w:pPr>
    <w:rPr>
      <w:caps/>
      <w:color w:val="1481AB"/>
      <w:spacing w:val="10"/>
      <w:szCs w:val="22"/>
    </w:rPr>
  </w:style>
  <w:style w:type="paragraph" w:styleId="Kop5">
    <w:name w:val="heading 5"/>
    <w:basedOn w:val="Standaard"/>
    <w:next w:val="Standaard"/>
    <w:uiPriority w:val="9"/>
    <w:semiHidden/>
    <w:unhideWhenUsed/>
    <w:qFormat/>
    <w:pPr>
      <w:pBdr>
        <w:bottom w:val="single" w:sz="6" w:space="1" w:color="1CADE4"/>
      </w:pBdr>
      <w:spacing w:before="300" w:after="0"/>
      <w:outlineLvl w:val="4"/>
    </w:pPr>
    <w:rPr>
      <w:caps/>
      <w:color w:val="1481AB"/>
      <w:spacing w:val="10"/>
      <w:szCs w:val="22"/>
    </w:rPr>
  </w:style>
  <w:style w:type="paragraph" w:styleId="Kop6">
    <w:name w:val="heading 6"/>
    <w:basedOn w:val="Standaard"/>
    <w:next w:val="Standaard"/>
    <w:uiPriority w:val="9"/>
    <w:semiHidden/>
    <w:unhideWhenUsed/>
    <w:qFormat/>
    <w:pPr>
      <w:pBdr>
        <w:bottom w:val="dotted" w:sz="6" w:space="1" w:color="1CADE4"/>
      </w:pBdr>
      <w:spacing w:before="300" w:after="0"/>
      <w:outlineLvl w:val="5"/>
    </w:pPr>
    <w:rPr>
      <w:caps/>
      <w:color w:val="1481AB"/>
      <w:spacing w:val="10"/>
      <w:szCs w:val="22"/>
    </w:rPr>
  </w:style>
  <w:style w:type="paragraph" w:styleId="Kop7">
    <w:name w:val="heading 7"/>
    <w:basedOn w:val="Standaard"/>
    <w:next w:val="Standaard"/>
    <w:pPr>
      <w:spacing w:before="300" w:after="0"/>
      <w:outlineLvl w:val="6"/>
    </w:pPr>
    <w:rPr>
      <w:caps/>
      <w:color w:val="1481AB"/>
      <w:spacing w:val="10"/>
      <w:szCs w:val="22"/>
    </w:rPr>
  </w:style>
  <w:style w:type="paragraph" w:styleId="Kop8">
    <w:name w:val="heading 8"/>
    <w:basedOn w:val="Standaard"/>
    <w:next w:val="Standaard"/>
    <w:pPr>
      <w:spacing w:before="300" w:after="0"/>
      <w:outlineLvl w:val="7"/>
    </w:pPr>
    <w:rPr>
      <w:caps/>
      <w:spacing w:val="10"/>
      <w:sz w:val="18"/>
      <w:szCs w:val="18"/>
    </w:rPr>
  </w:style>
  <w:style w:type="paragraph" w:styleId="Kop9">
    <w:name w:val="heading 9"/>
    <w:basedOn w:val="Standaard"/>
    <w:next w:val="Standaard"/>
    <w:pPr>
      <w:spacing w:before="300" w:after="0"/>
      <w:outlineLvl w:val="8"/>
    </w:pPr>
    <w:rPr>
      <w:i/>
      <w:caps/>
      <w:spacing w:val="10"/>
      <w:sz w:val="18"/>
      <w:szCs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rPr>
      <w:caps/>
      <w:spacing w:val="15"/>
      <w:shd w:val="clear" w:color="auto" w:fill="D1EEF9"/>
    </w:rPr>
  </w:style>
  <w:style w:type="character" w:customStyle="1" w:styleId="Kop1Char">
    <w:name w:val="Kop 1 Char"/>
    <w:basedOn w:val="Standaardalinea-lettertype"/>
    <w:rPr>
      <w:b/>
      <w:bCs/>
      <w:caps/>
      <w:color w:val="FFFFFF"/>
      <w:spacing w:val="15"/>
      <w:shd w:val="clear" w:color="auto" w:fill="1CADE4"/>
    </w:rPr>
  </w:style>
  <w:style w:type="character" w:customStyle="1" w:styleId="Kop3Char">
    <w:name w:val="Kop 3 Char"/>
    <w:basedOn w:val="Standaardalinea-lettertype"/>
    <w:rPr>
      <w:caps/>
      <w:color w:val="0D5571"/>
      <w:spacing w:val="15"/>
    </w:rPr>
  </w:style>
  <w:style w:type="character" w:customStyle="1" w:styleId="Kop4Char">
    <w:name w:val="Kop 4 Char"/>
    <w:basedOn w:val="Standaardalinea-lettertype"/>
    <w:rPr>
      <w:caps/>
      <w:color w:val="1481AB"/>
      <w:spacing w:val="10"/>
    </w:rPr>
  </w:style>
  <w:style w:type="character" w:customStyle="1" w:styleId="Kop5Char">
    <w:name w:val="Kop 5 Char"/>
    <w:basedOn w:val="Standaardalinea-lettertype"/>
    <w:rPr>
      <w:caps/>
      <w:color w:val="1481AB"/>
      <w:spacing w:val="10"/>
    </w:rPr>
  </w:style>
  <w:style w:type="character" w:customStyle="1" w:styleId="Kop6Char">
    <w:name w:val="Kop 6 Char"/>
    <w:basedOn w:val="Standaardalinea-lettertype"/>
    <w:rPr>
      <w:caps/>
      <w:color w:val="1481AB"/>
      <w:spacing w:val="10"/>
    </w:rPr>
  </w:style>
  <w:style w:type="character" w:customStyle="1" w:styleId="Kop7Char">
    <w:name w:val="Kop 7 Char"/>
    <w:basedOn w:val="Standaardalinea-lettertype"/>
    <w:rPr>
      <w:caps/>
      <w:color w:val="1481AB"/>
      <w:spacing w:val="10"/>
    </w:rPr>
  </w:style>
  <w:style w:type="character" w:customStyle="1" w:styleId="Kop8Char">
    <w:name w:val="Kop 8 Char"/>
    <w:basedOn w:val="Standaardalinea-lettertype"/>
    <w:rPr>
      <w:caps/>
      <w:spacing w:val="10"/>
      <w:sz w:val="18"/>
      <w:szCs w:val="18"/>
    </w:rPr>
  </w:style>
  <w:style w:type="character" w:customStyle="1" w:styleId="Kop9Char">
    <w:name w:val="Kop 9 Char"/>
    <w:basedOn w:val="Standaardalinea-lettertype"/>
    <w:rPr>
      <w:i/>
      <w:caps/>
      <w:spacing w:val="10"/>
      <w:sz w:val="18"/>
      <w:szCs w:val="18"/>
    </w:rPr>
  </w:style>
  <w:style w:type="paragraph" w:styleId="Bijschrift">
    <w:name w:val="caption"/>
    <w:basedOn w:val="Standaard"/>
    <w:next w:val="Standaard"/>
    <w:rPr>
      <w:b/>
      <w:bCs/>
      <w:color w:val="1481AB"/>
      <w:sz w:val="16"/>
      <w:szCs w:val="16"/>
    </w:rPr>
  </w:style>
  <w:style w:type="paragraph" w:styleId="Titel">
    <w:name w:val="Title"/>
    <w:basedOn w:val="Standaard"/>
    <w:next w:val="Standaard"/>
    <w:uiPriority w:val="10"/>
    <w:qFormat/>
    <w:pPr>
      <w:spacing w:before="720"/>
    </w:pPr>
    <w:rPr>
      <w:caps/>
      <w:color w:val="1CADE4"/>
      <w:spacing w:val="10"/>
      <w:kern w:val="3"/>
      <w:sz w:val="52"/>
      <w:szCs w:val="52"/>
    </w:rPr>
  </w:style>
  <w:style w:type="character" w:customStyle="1" w:styleId="TitelChar">
    <w:name w:val="Titel Char"/>
    <w:basedOn w:val="Standaardalinea-lettertype"/>
    <w:rPr>
      <w:caps/>
      <w:color w:val="1CADE4"/>
      <w:spacing w:val="10"/>
      <w:kern w:val="3"/>
      <w:sz w:val="52"/>
      <w:szCs w:val="52"/>
    </w:rPr>
  </w:style>
  <w:style w:type="paragraph" w:styleId="Ondertitel">
    <w:name w:val="Subtitle"/>
    <w:basedOn w:val="Standaard"/>
    <w:next w:val="Standaard"/>
    <w:uiPriority w:val="11"/>
    <w:qFormat/>
    <w:pPr>
      <w:spacing w:after="1000" w:line="240" w:lineRule="auto"/>
    </w:pPr>
    <w:rPr>
      <w:caps/>
      <w:color w:val="595959"/>
      <w:spacing w:val="10"/>
      <w:sz w:val="24"/>
      <w:szCs w:val="24"/>
    </w:rPr>
  </w:style>
  <w:style w:type="character" w:customStyle="1" w:styleId="OndertitelChar">
    <w:name w:val="Ondertitel Char"/>
    <w:basedOn w:val="Standaardalinea-lettertype"/>
    <w:rPr>
      <w:caps/>
      <w:color w:val="595959"/>
      <w:spacing w:val="10"/>
      <w:sz w:val="24"/>
      <w:szCs w:val="24"/>
    </w:rPr>
  </w:style>
  <w:style w:type="character" w:styleId="Zwaar">
    <w:name w:val="Strong"/>
    <w:uiPriority w:val="22"/>
    <w:qFormat/>
    <w:rPr>
      <w:b/>
      <w:bCs/>
    </w:rPr>
  </w:style>
  <w:style w:type="character" w:styleId="Nadruk">
    <w:name w:val="Emphasis"/>
    <w:rPr>
      <w:caps/>
      <w:color w:val="0D5571"/>
      <w:spacing w:val="5"/>
    </w:rPr>
  </w:style>
  <w:style w:type="paragraph" w:styleId="Geenafstand">
    <w:name w:val="No Spacing"/>
    <w:basedOn w:val="Standaard"/>
    <w:uiPriority w:val="1"/>
    <w:qFormat/>
    <w:pPr>
      <w:spacing w:before="0" w:after="0" w:line="240" w:lineRule="auto"/>
    </w:pPr>
  </w:style>
  <w:style w:type="character" w:customStyle="1" w:styleId="GeenafstandChar">
    <w:name w:val="Geen afstand Char"/>
    <w:basedOn w:val="Standaardalinea-lettertype"/>
    <w:rPr>
      <w:sz w:val="20"/>
      <w:szCs w:val="20"/>
    </w:rPr>
  </w:style>
  <w:style w:type="paragraph" w:styleId="Lijstalinea">
    <w:name w:val="List Paragraph"/>
    <w:basedOn w:val="Standaard"/>
    <w:pPr>
      <w:ind w:left="720"/>
    </w:pPr>
  </w:style>
  <w:style w:type="paragraph" w:styleId="Citaat">
    <w:name w:val="Quote"/>
    <w:basedOn w:val="Standaard"/>
    <w:next w:val="Standaard"/>
    <w:rPr>
      <w:i/>
      <w:iCs/>
    </w:rPr>
  </w:style>
  <w:style w:type="character" w:customStyle="1" w:styleId="CitaatChar">
    <w:name w:val="Citaat Char"/>
    <w:basedOn w:val="Standaardalinea-lettertype"/>
    <w:rPr>
      <w:i/>
      <w:iCs/>
      <w:sz w:val="20"/>
      <w:szCs w:val="20"/>
    </w:rPr>
  </w:style>
  <w:style w:type="paragraph" w:styleId="Duidelijkcitaat">
    <w:name w:val="Intense Quote"/>
    <w:basedOn w:val="Standaard"/>
    <w:next w:val="Standaard"/>
    <w:pPr>
      <w:pBdr>
        <w:top w:val="single" w:sz="4" w:space="10" w:color="1CADE4"/>
        <w:left w:val="single" w:sz="4" w:space="10" w:color="1CADE4"/>
      </w:pBdr>
      <w:spacing w:after="0"/>
      <w:ind w:left="1296" w:right="1152"/>
      <w:jc w:val="both"/>
    </w:pPr>
    <w:rPr>
      <w:i/>
      <w:iCs/>
      <w:color w:val="1CADE4"/>
    </w:rPr>
  </w:style>
  <w:style w:type="character" w:customStyle="1" w:styleId="DuidelijkcitaatChar">
    <w:name w:val="Duidelijk citaat Char"/>
    <w:basedOn w:val="Standaardalinea-lettertype"/>
    <w:rPr>
      <w:i/>
      <w:iCs/>
      <w:color w:val="1CADE4"/>
      <w:sz w:val="20"/>
      <w:szCs w:val="20"/>
    </w:rPr>
  </w:style>
  <w:style w:type="character" w:styleId="Subtielebenadrukking">
    <w:name w:val="Subtle Emphasis"/>
    <w:rPr>
      <w:i/>
      <w:iCs/>
      <w:color w:val="0D5571"/>
    </w:rPr>
  </w:style>
  <w:style w:type="character" w:styleId="Intensievebenadrukking">
    <w:name w:val="Intense Emphasis"/>
    <w:rPr>
      <w:b/>
      <w:bCs/>
      <w:caps/>
      <w:color w:val="0D5571"/>
      <w:spacing w:val="10"/>
    </w:rPr>
  </w:style>
  <w:style w:type="character" w:styleId="Subtieleverwijzing">
    <w:name w:val="Subtle Reference"/>
    <w:rPr>
      <w:b/>
      <w:bCs/>
      <w:color w:val="1CADE4"/>
    </w:rPr>
  </w:style>
  <w:style w:type="character" w:styleId="Intensieveverwijzing">
    <w:name w:val="Intense Reference"/>
    <w:rPr>
      <w:b/>
      <w:bCs/>
      <w:i/>
      <w:iCs/>
      <w:caps/>
      <w:color w:val="1CADE4"/>
    </w:rPr>
  </w:style>
  <w:style w:type="character" w:styleId="Titelvanboek">
    <w:name w:val="Book Title"/>
    <w:rPr>
      <w:b/>
      <w:bCs/>
      <w:i/>
      <w:iCs/>
      <w:spacing w:val="9"/>
    </w:rPr>
  </w:style>
  <w:style w:type="paragraph" w:styleId="Kopvaninhoudsopgave">
    <w:name w:val="TOC Heading"/>
    <w:basedOn w:val="Kop1"/>
    <w:next w:val="Standaard"/>
  </w:style>
  <w:style w:type="paragraph" w:customStyle="1" w:styleId="PersonalName">
    <w:name w:val="Personal Name"/>
    <w:basedOn w:val="Titel"/>
    <w:rPr>
      <w:b/>
      <w:caps w:val="0"/>
      <w:color w:val="000000"/>
      <w:sz w:val="28"/>
      <w:szCs w:val="28"/>
    </w:rPr>
  </w:style>
  <w:style w:type="character" w:styleId="Hyperlink">
    <w:name w:val="Hyperlink"/>
    <w:basedOn w:val="Standaardalinea-lettertype"/>
    <w:rPr>
      <w:color w:val="6B9F25"/>
      <w:u w:val="single"/>
    </w:rPr>
  </w:style>
  <w:style w:type="character" w:styleId="Onopgelostemelding">
    <w:name w:val="Unresolved Mention"/>
    <w:basedOn w:val="Standaardalinea-lettertype"/>
    <w:rPr>
      <w:color w:val="605E5C"/>
      <w:shd w:val="clear" w:color="auto" w:fill="E1DFDD"/>
    </w:rPr>
  </w:style>
  <w:style w:type="character" w:styleId="GevolgdeHyperlink">
    <w:name w:val="FollowedHyperlink"/>
    <w:basedOn w:val="Standaardalinea-lettertype"/>
    <w:rPr>
      <w:color w:val="B26B02"/>
      <w:u w:val="single"/>
    </w:rPr>
  </w:style>
  <w:style w:type="paragraph" w:styleId="Koptekst">
    <w:name w:val="header"/>
    <w:basedOn w:val="Standaard"/>
    <w:pPr>
      <w:tabs>
        <w:tab w:val="center" w:pos="4680"/>
        <w:tab w:val="right" w:pos="9360"/>
      </w:tabs>
      <w:spacing w:before="0" w:after="0" w:line="240" w:lineRule="auto"/>
    </w:pPr>
  </w:style>
  <w:style w:type="character" w:customStyle="1" w:styleId="KoptekstChar">
    <w:name w:val="Koptekst Char"/>
    <w:basedOn w:val="Standaardalinea-lettertype"/>
    <w:rPr>
      <w:sz w:val="20"/>
      <w:szCs w:val="20"/>
    </w:rPr>
  </w:style>
  <w:style w:type="paragraph" w:styleId="Voettekst">
    <w:name w:val="footer"/>
    <w:basedOn w:val="Standaard"/>
    <w:pPr>
      <w:tabs>
        <w:tab w:val="center" w:pos="4680"/>
        <w:tab w:val="right" w:pos="9360"/>
      </w:tabs>
      <w:spacing w:before="0" w:after="0" w:line="240" w:lineRule="auto"/>
    </w:pPr>
  </w:style>
  <w:style w:type="character" w:customStyle="1" w:styleId="VoettekstChar">
    <w:name w:val="Voettekst Char"/>
    <w:basedOn w:val="Standaardalinea-lettertype"/>
    <w:rPr>
      <w:sz w:val="20"/>
      <w:szCs w:val="20"/>
    </w:rPr>
  </w:style>
  <w:style w:type="character" w:styleId="Paginanummer">
    <w:name w:val="page number"/>
    <w:basedOn w:val="Standaardalinea-lettertype"/>
  </w:style>
  <w:style w:type="paragraph" w:styleId="Normaalweb">
    <w:name w:val="Normal (Web)"/>
    <w:basedOn w:val="Standaard"/>
    <w:uiPriority w:val="99"/>
    <w:pPr>
      <w:spacing w:before="100" w:after="100" w:line="240" w:lineRule="auto"/>
    </w:pPr>
    <w:rPr>
      <w:rFonts w:ascii="Times New Roman" w:eastAsia="Times New Roman" w:hAnsi="Times New Roman" w:cs="Times New Roman"/>
      <w:sz w:val="24"/>
      <w:szCs w:val="24"/>
      <w:lang w:val="nl-BE" w:eastAsia="nl-BE"/>
    </w:rPr>
  </w:style>
  <w:style w:type="paragraph" w:styleId="Ballontekst">
    <w:name w:val="Balloon Text"/>
    <w:basedOn w:val="Standaard"/>
    <w:link w:val="BallontekstChar"/>
    <w:uiPriority w:val="99"/>
    <w:semiHidden/>
    <w:unhideWhenUsed/>
    <w:rsid w:val="00AD7732"/>
    <w:pPr>
      <w:spacing w:before="0"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D7732"/>
    <w:rPr>
      <w:rFonts w:ascii="Segoe UI" w:hAnsi="Segoe UI" w:cs="Segoe UI"/>
      <w:sz w:val="18"/>
      <w:szCs w:val="18"/>
    </w:rPr>
  </w:style>
  <w:style w:type="paragraph" w:customStyle="1" w:styleId="xmsonormal">
    <w:name w:val="x_msonormal"/>
    <w:basedOn w:val="Standaard"/>
    <w:uiPriority w:val="99"/>
    <w:semiHidden/>
    <w:rsid w:val="00654375"/>
    <w:pPr>
      <w:suppressAutoHyphens w:val="0"/>
      <w:autoSpaceDN/>
      <w:spacing w:before="0" w:after="0" w:line="240" w:lineRule="auto"/>
      <w:textAlignment w:val="auto"/>
    </w:pPr>
    <w:rPr>
      <w:rFonts w:ascii="Times New Roman" w:eastAsiaTheme="minorHAnsi" w:hAnsi="Times New Roman" w:cs="Times New Roman"/>
      <w:sz w:val="24"/>
      <w:szCs w:val="24"/>
      <w:lang w:val="nl-BE"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080468">
      <w:bodyDiv w:val="1"/>
      <w:marLeft w:val="0"/>
      <w:marRight w:val="0"/>
      <w:marTop w:val="0"/>
      <w:marBottom w:val="0"/>
      <w:divBdr>
        <w:top w:val="none" w:sz="0" w:space="0" w:color="auto"/>
        <w:left w:val="none" w:sz="0" w:space="0" w:color="auto"/>
        <w:bottom w:val="none" w:sz="0" w:space="0" w:color="auto"/>
        <w:right w:val="none" w:sz="0" w:space="0" w:color="auto"/>
      </w:divBdr>
    </w:div>
    <w:div w:id="99646390">
      <w:bodyDiv w:val="1"/>
      <w:marLeft w:val="0"/>
      <w:marRight w:val="0"/>
      <w:marTop w:val="0"/>
      <w:marBottom w:val="0"/>
      <w:divBdr>
        <w:top w:val="none" w:sz="0" w:space="0" w:color="auto"/>
        <w:left w:val="none" w:sz="0" w:space="0" w:color="auto"/>
        <w:bottom w:val="none" w:sz="0" w:space="0" w:color="auto"/>
        <w:right w:val="none" w:sz="0" w:space="0" w:color="auto"/>
      </w:divBdr>
      <w:divsChild>
        <w:div w:id="1951233913">
          <w:marLeft w:val="0"/>
          <w:marRight w:val="0"/>
          <w:marTop w:val="0"/>
          <w:marBottom w:val="0"/>
          <w:divBdr>
            <w:top w:val="none" w:sz="0" w:space="0" w:color="auto"/>
            <w:left w:val="none" w:sz="0" w:space="0" w:color="auto"/>
            <w:bottom w:val="none" w:sz="0" w:space="0" w:color="auto"/>
            <w:right w:val="none" w:sz="0" w:space="0" w:color="auto"/>
          </w:divBdr>
        </w:div>
        <w:div w:id="381370864">
          <w:marLeft w:val="0"/>
          <w:marRight w:val="0"/>
          <w:marTop w:val="0"/>
          <w:marBottom w:val="160"/>
          <w:divBdr>
            <w:top w:val="none" w:sz="0" w:space="0" w:color="auto"/>
            <w:left w:val="none" w:sz="0" w:space="0" w:color="auto"/>
            <w:bottom w:val="none" w:sz="0" w:space="0" w:color="auto"/>
            <w:right w:val="none" w:sz="0" w:space="0" w:color="auto"/>
          </w:divBdr>
        </w:div>
        <w:div w:id="848757480">
          <w:marLeft w:val="0"/>
          <w:marRight w:val="0"/>
          <w:marTop w:val="0"/>
          <w:marBottom w:val="160"/>
          <w:divBdr>
            <w:top w:val="none" w:sz="0" w:space="0" w:color="auto"/>
            <w:left w:val="none" w:sz="0" w:space="0" w:color="auto"/>
            <w:bottom w:val="none" w:sz="0" w:space="0" w:color="auto"/>
            <w:right w:val="none" w:sz="0" w:space="0" w:color="auto"/>
          </w:divBdr>
        </w:div>
        <w:div w:id="121970461">
          <w:marLeft w:val="0"/>
          <w:marRight w:val="0"/>
          <w:marTop w:val="0"/>
          <w:marBottom w:val="160"/>
          <w:divBdr>
            <w:top w:val="none" w:sz="0" w:space="0" w:color="auto"/>
            <w:left w:val="none" w:sz="0" w:space="0" w:color="auto"/>
            <w:bottom w:val="none" w:sz="0" w:space="0" w:color="auto"/>
            <w:right w:val="none" w:sz="0" w:space="0" w:color="auto"/>
          </w:divBdr>
        </w:div>
        <w:div w:id="890530800">
          <w:marLeft w:val="0"/>
          <w:marRight w:val="0"/>
          <w:marTop w:val="0"/>
          <w:marBottom w:val="160"/>
          <w:divBdr>
            <w:top w:val="none" w:sz="0" w:space="0" w:color="auto"/>
            <w:left w:val="none" w:sz="0" w:space="0" w:color="auto"/>
            <w:bottom w:val="none" w:sz="0" w:space="0" w:color="auto"/>
            <w:right w:val="none" w:sz="0" w:space="0" w:color="auto"/>
          </w:divBdr>
        </w:div>
        <w:div w:id="1893270275">
          <w:marLeft w:val="0"/>
          <w:marRight w:val="0"/>
          <w:marTop w:val="0"/>
          <w:marBottom w:val="160"/>
          <w:divBdr>
            <w:top w:val="none" w:sz="0" w:space="0" w:color="auto"/>
            <w:left w:val="none" w:sz="0" w:space="0" w:color="auto"/>
            <w:bottom w:val="none" w:sz="0" w:space="0" w:color="auto"/>
            <w:right w:val="none" w:sz="0" w:space="0" w:color="auto"/>
          </w:divBdr>
        </w:div>
        <w:div w:id="43792921">
          <w:marLeft w:val="0"/>
          <w:marRight w:val="0"/>
          <w:marTop w:val="0"/>
          <w:marBottom w:val="160"/>
          <w:divBdr>
            <w:top w:val="none" w:sz="0" w:space="0" w:color="auto"/>
            <w:left w:val="none" w:sz="0" w:space="0" w:color="auto"/>
            <w:bottom w:val="none" w:sz="0" w:space="0" w:color="auto"/>
            <w:right w:val="none" w:sz="0" w:space="0" w:color="auto"/>
          </w:divBdr>
        </w:div>
        <w:div w:id="1952206633">
          <w:marLeft w:val="0"/>
          <w:marRight w:val="0"/>
          <w:marTop w:val="0"/>
          <w:marBottom w:val="160"/>
          <w:divBdr>
            <w:top w:val="none" w:sz="0" w:space="0" w:color="auto"/>
            <w:left w:val="none" w:sz="0" w:space="0" w:color="auto"/>
            <w:bottom w:val="none" w:sz="0" w:space="0" w:color="auto"/>
            <w:right w:val="none" w:sz="0" w:space="0" w:color="auto"/>
          </w:divBdr>
        </w:div>
        <w:div w:id="1723560981">
          <w:marLeft w:val="0"/>
          <w:marRight w:val="0"/>
          <w:marTop w:val="0"/>
          <w:marBottom w:val="160"/>
          <w:divBdr>
            <w:top w:val="none" w:sz="0" w:space="0" w:color="auto"/>
            <w:left w:val="none" w:sz="0" w:space="0" w:color="auto"/>
            <w:bottom w:val="none" w:sz="0" w:space="0" w:color="auto"/>
            <w:right w:val="none" w:sz="0" w:space="0" w:color="auto"/>
          </w:divBdr>
        </w:div>
        <w:div w:id="1973167802">
          <w:marLeft w:val="0"/>
          <w:marRight w:val="0"/>
          <w:marTop w:val="0"/>
          <w:marBottom w:val="160"/>
          <w:divBdr>
            <w:top w:val="none" w:sz="0" w:space="0" w:color="auto"/>
            <w:left w:val="none" w:sz="0" w:space="0" w:color="auto"/>
            <w:bottom w:val="none" w:sz="0" w:space="0" w:color="auto"/>
            <w:right w:val="none" w:sz="0" w:space="0" w:color="auto"/>
          </w:divBdr>
        </w:div>
        <w:div w:id="1063681234">
          <w:marLeft w:val="0"/>
          <w:marRight w:val="0"/>
          <w:marTop w:val="0"/>
          <w:marBottom w:val="160"/>
          <w:divBdr>
            <w:top w:val="none" w:sz="0" w:space="0" w:color="auto"/>
            <w:left w:val="none" w:sz="0" w:space="0" w:color="auto"/>
            <w:bottom w:val="none" w:sz="0" w:space="0" w:color="auto"/>
            <w:right w:val="none" w:sz="0" w:space="0" w:color="auto"/>
          </w:divBdr>
        </w:div>
        <w:div w:id="1021978583">
          <w:marLeft w:val="0"/>
          <w:marRight w:val="0"/>
          <w:marTop w:val="0"/>
          <w:marBottom w:val="160"/>
          <w:divBdr>
            <w:top w:val="none" w:sz="0" w:space="0" w:color="auto"/>
            <w:left w:val="none" w:sz="0" w:space="0" w:color="auto"/>
            <w:bottom w:val="none" w:sz="0" w:space="0" w:color="auto"/>
            <w:right w:val="none" w:sz="0" w:space="0" w:color="auto"/>
          </w:divBdr>
        </w:div>
      </w:divsChild>
    </w:div>
    <w:div w:id="150607546">
      <w:bodyDiv w:val="1"/>
      <w:marLeft w:val="0"/>
      <w:marRight w:val="0"/>
      <w:marTop w:val="0"/>
      <w:marBottom w:val="0"/>
      <w:divBdr>
        <w:top w:val="none" w:sz="0" w:space="0" w:color="auto"/>
        <w:left w:val="none" w:sz="0" w:space="0" w:color="auto"/>
        <w:bottom w:val="none" w:sz="0" w:space="0" w:color="auto"/>
        <w:right w:val="none" w:sz="0" w:space="0" w:color="auto"/>
      </w:divBdr>
    </w:div>
    <w:div w:id="298344828">
      <w:bodyDiv w:val="1"/>
      <w:marLeft w:val="0"/>
      <w:marRight w:val="0"/>
      <w:marTop w:val="0"/>
      <w:marBottom w:val="0"/>
      <w:divBdr>
        <w:top w:val="none" w:sz="0" w:space="0" w:color="auto"/>
        <w:left w:val="none" w:sz="0" w:space="0" w:color="auto"/>
        <w:bottom w:val="none" w:sz="0" w:space="0" w:color="auto"/>
        <w:right w:val="none" w:sz="0" w:space="0" w:color="auto"/>
      </w:divBdr>
    </w:div>
    <w:div w:id="301155206">
      <w:bodyDiv w:val="1"/>
      <w:marLeft w:val="0"/>
      <w:marRight w:val="0"/>
      <w:marTop w:val="0"/>
      <w:marBottom w:val="0"/>
      <w:divBdr>
        <w:top w:val="none" w:sz="0" w:space="0" w:color="auto"/>
        <w:left w:val="none" w:sz="0" w:space="0" w:color="auto"/>
        <w:bottom w:val="none" w:sz="0" w:space="0" w:color="auto"/>
        <w:right w:val="none" w:sz="0" w:space="0" w:color="auto"/>
      </w:divBdr>
    </w:div>
    <w:div w:id="310255561">
      <w:bodyDiv w:val="1"/>
      <w:marLeft w:val="0"/>
      <w:marRight w:val="0"/>
      <w:marTop w:val="0"/>
      <w:marBottom w:val="0"/>
      <w:divBdr>
        <w:top w:val="none" w:sz="0" w:space="0" w:color="auto"/>
        <w:left w:val="none" w:sz="0" w:space="0" w:color="auto"/>
        <w:bottom w:val="none" w:sz="0" w:space="0" w:color="auto"/>
        <w:right w:val="none" w:sz="0" w:space="0" w:color="auto"/>
      </w:divBdr>
    </w:div>
    <w:div w:id="356003385">
      <w:bodyDiv w:val="1"/>
      <w:marLeft w:val="0"/>
      <w:marRight w:val="0"/>
      <w:marTop w:val="0"/>
      <w:marBottom w:val="0"/>
      <w:divBdr>
        <w:top w:val="none" w:sz="0" w:space="0" w:color="auto"/>
        <w:left w:val="none" w:sz="0" w:space="0" w:color="auto"/>
        <w:bottom w:val="none" w:sz="0" w:space="0" w:color="auto"/>
        <w:right w:val="none" w:sz="0" w:space="0" w:color="auto"/>
      </w:divBdr>
    </w:div>
    <w:div w:id="523906675">
      <w:bodyDiv w:val="1"/>
      <w:marLeft w:val="0"/>
      <w:marRight w:val="0"/>
      <w:marTop w:val="0"/>
      <w:marBottom w:val="0"/>
      <w:divBdr>
        <w:top w:val="none" w:sz="0" w:space="0" w:color="auto"/>
        <w:left w:val="none" w:sz="0" w:space="0" w:color="auto"/>
        <w:bottom w:val="none" w:sz="0" w:space="0" w:color="auto"/>
        <w:right w:val="none" w:sz="0" w:space="0" w:color="auto"/>
      </w:divBdr>
    </w:div>
    <w:div w:id="533469049">
      <w:bodyDiv w:val="1"/>
      <w:marLeft w:val="0"/>
      <w:marRight w:val="0"/>
      <w:marTop w:val="0"/>
      <w:marBottom w:val="0"/>
      <w:divBdr>
        <w:top w:val="none" w:sz="0" w:space="0" w:color="auto"/>
        <w:left w:val="none" w:sz="0" w:space="0" w:color="auto"/>
        <w:bottom w:val="none" w:sz="0" w:space="0" w:color="auto"/>
        <w:right w:val="none" w:sz="0" w:space="0" w:color="auto"/>
      </w:divBdr>
    </w:div>
    <w:div w:id="560293503">
      <w:bodyDiv w:val="1"/>
      <w:marLeft w:val="0"/>
      <w:marRight w:val="0"/>
      <w:marTop w:val="0"/>
      <w:marBottom w:val="0"/>
      <w:divBdr>
        <w:top w:val="none" w:sz="0" w:space="0" w:color="auto"/>
        <w:left w:val="none" w:sz="0" w:space="0" w:color="auto"/>
        <w:bottom w:val="none" w:sz="0" w:space="0" w:color="auto"/>
        <w:right w:val="none" w:sz="0" w:space="0" w:color="auto"/>
      </w:divBdr>
    </w:div>
    <w:div w:id="564295667">
      <w:bodyDiv w:val="1"/>
      <w:marLeft w:val="0"/>
      <w:marRight w:val="0"/>
      <w:marTop w:val="0"/>
      <w:marBottom w:val="0"/>
      <w:divBdr>
        <w:top w:val="none" w:sz="0" w:space="0" w:color="auto"/>
        <w:left w:val="none" w:sz="0" w:space="0" w:color="auto"/>
        <w:bottom w:val="none" w:sz="0" w:space="0" w:color="auto"/>
        <w:right w:val="none" w:sz="0" w:space="0" w:color="auto"/>
      </w:divBdr>
    </w:div>
    <w:div w:id="647251107">
      <w:bodyDiv w:val="1"/>
      <w:marLeft w:val="0"/>
      <w:marRight w:val="0"/>
      <w:marTop w:val="0"/>
      <w:marBottom w:val="0"/>
      <w:divBdr>
        <w:top w:val="none" w:sz="0" w:space="0" w:color="auto"/>
        <w:left w:val="none" w:sz="0" w:space="0" w:color="auto"/>
        <w:bottom w:val="none" w:sz="0" w:space="0" w:color="auto"/>
        <w:right w:val="none" w:sz="0" w:space="0" w:color="auto"/>
      </w:divBdr>
    </w:div>
    <w:div w:id="845558444">
      <w:bodyDiv w:val="1"/>
      <w:marLeft w:val="0"/>
      <w:marRight w:val="0"/>
      <w:marTop w:val="0"/>
      <w:marBottom w:val="0"/>
      <w:divBdr>
        <w:top w:val="none" w:sz="0" w:space="0" w:color="auto"/>
        <w:left w:val="none" w:sz="0" w:space="0" w:color="auto"/>
        <w:bottom w:val="none" w:sz="0" w:space="0" w:color="auto"/>
        <w:right w:val="none" w:sz="0" w:space="0" w:color="auto"/>
      </w:divBdr>
    </w:div>
    <w:div w:id="888497603">
      <w:bodyDiv w:val="1"/>
      <w:marLeft w:val="0"/>
      <w:marRight w:val="0"/>
      <w:marTop w:val="0"/>
      <w:marBottom w:val="0"/>
      <w:divBdr>
        <w:top w:val="none" w:sz="0" w:space="0" w:color="auto"/>
        <w:left w:val="none" w:sz="0" w:space="0" w:color="auto"/>
        <w:bottom w:val="none" w:sz="0" w:space="0" w:color="auto"/>
        <w:right w:val="none" w:sz="0" w:space="0" w:color="auto"/>
      </w:divBdr>
    </w:div>
    <w:div w:id="966199513">
      <w:bodyDiv w:val="1"/>
      <w:marLeft w:val="0"/>
      <w:marRight w:val="0"/>
      <w:marTop w:val="0"/>
      <w:marBottom w:val="0"/>
      <w:divBdr>
        <w:top w:val="none" w:sz="0" w:space="0" w:color="auto"/>
        <w:left w:val="none" w:sz="0" w:space="0" w:color="auto"/>
        <w:bottom w:val="none" w:sz="0" w:space="0" w:color="auto"/>
        <w:right w:val="none" w:sz="0" w:space="0" w:color="auto"/>
      </w:divBdr>
    </w:div>
    <w:div w:id="1016031145">
      <w:bodyDiv w:val="1"/>
      <w:marLeft w:val="0"/>
      <w:marRight w:val="0"/>
      <w:marTop w:val="0"/>
      <w:marBottom w:val="0"/>
      <w:divBdr>
        <w:top w:val="none" w:sz="0" w:space="0" w:color="auto"/>
        <w:left w:val="none" w:sz="0" w:space="0" w:color="auto"/>
        <w:bottom w:val="none" w:sz="0" w:space="0" w:color="auto"/>
        <w:right w:val="none" w:sz="0" w:space="0" w:color="auto"/>
      </w:divBdr>
    </w:div>
    <w:div w:id="1019354040">
      <w:bodyDiv w:val="1"/>
      <w:marLeft w:val="0"/>
      <w:marRight w:val="0"/>
      <w:marTop w:val="0"/>
      <w:marBottom w:val="0"/>
      <w:divBdr>
        <w:top w:val="none" w:sz="0" w:space="0" w:color="auto"/>
        <w:left w:val="none" w:sz="0" w:space="0" w:color="auto"/>
        <w:bottom w:val="none" w:sz="0" w:space="0" w:color="auto"/>
        <w:right w:val="none" w:sz="0" w:space="0" w:color="auto"/>
      </w:divBdr>
    </w:div>
    <w:div w:id="1098525254">
      <w:bodyDiv w:val="1"/>
      <w:marLeft w:val="0"/>
      <w:marRight w:val="0"/>
      <w:marTop w:val="0"/>
      <w:marBottom w:val="0"/>
      <w:divBdr>
        <w:top w:val="none" w:sz="0" w:space="0" w:color="auto"/>
        <w:left w:val="none" w:sz="0" w:space="0" w:color="auto"/>
        <w:bottom w:val="none" w:sz="0" w:space="0" w:color="auto"/>
        <w:right w:val="none" w:sz="0" w:space="0" w:color="auto"/>
      </w:divBdr>
    </w:div>
    <w:div w:id="1223564938">
      <w:bodyDiv w:val="1"/>
      <w:marLeft w:val="0"/>
      <w:marRight w:val="0"/>
      <w:marTop w:val="0"/>
      <w:marBottom w:val="0"/>
      <w:divBdr>
        <w:top w:val="none" w:sz="0" w:space="0" w:color="auto"/>
        <w:left w:val="none" w:sz="0" w:space="0" w:color="auto"/>
        <w:bottom w:val="none" w:sz="0" w:space="0" w:color="auto"/>
        <w:right w:val="none" w:sz="0" w:space="0" w:color="auto"/>
      </w:divBdr>
    </w:div>
    <w:div w:id="1289355945">
      <w:bodyDiv w:val="1"/>
      <w:marLeft w:val="0"/>
      <w:marRight w:val="0"/>
      <w:marTop w:val="0"/>
      <w:marBottom w:val="0"/>
      <w:divBdr>
        <w:top w:val="none" w:sz="0" w:space="0" w:color="auto"/>
        <w:left w:val="none" w:sz="0" w:space="0" w:color="auto"/>
        <w:bottom w:val="none" w:sz="0" w:space="0" w:color="auto"/>
        <w:right w:val="none" w:sz="0" w:space="0" w:color="auto"/>
      </w:divBdr>
      <w:divsChild>
        <w:div w:id="1885678480">
          <w:marLeft w:val="0"/>
          <w:marRight w:val="0"/>
          <w:marTop w:val="0"/>
          <w:marBottom w:val="0"/>
          <w:divBdr>
            <w:top w:val="none" w:sz="0" w:space="0" w:color="auto"/>
            <w:left w:val="none" w:sz="0" w:space="0" w:color="auto"/>
            <w:bottom w:val="none" w:sz="0" w:space="0" w:color="auto"/>
            <w:right w:val="none" w:sz="0" w:space="0" w:color="auto"/>
          </w:divBdr>
        </w:div>
        <w:div w:id="1476601311">
          <w:marLeft w:val="0"/>
          <w:marRight w:val="0"/>
          <w:marTop w:val="0"/>
          <w:marBottom w:val="160"/>
          <w:divBdr>
            <w:top w:val="none" w:sz="0" w:space="0" w:color="auto"/>
            <w:left w:val="none" w:sz="0" w:space="0" w:color="auto"/>
            <w:bottom w:val="none" w:sz="0" w:space="0" w:color="auto"/>
            <w:right w:val="none" w:sz="0" w:space="0" w:color="auto"/>
          </w:divBdr>
        </w:div>
        <w:div w:id="1821727024">
          <w:marLeft w:val="0"/>
          <w:marRight w:val="0"/>
          <w:marTop w:val="0"/>
          <w:marBottom w:val="160"/>
          <w:divBdr>
            <w:top w:val="none" w:sz="0" w:space="0" w:color="auto"/>
            <w:left w:val="none" w:sz="0" w:space="0" w:color="auto"/>
            <w:bottom w:val="none" w:sz="0" w:space="0" w:color="auto"/>
            <w:right w:val="none" w:sz="0" w:space="0" w:color="auto"/>
          </w:divBdr>
        </w:div>
        <w:div w:id="489954144">
          <w:marLeft w:val="0"/>
          <w:marRight w:val="0"/>
          <w:marTop w:val="0"/>
          <w:marBottom w:val="160"/>
          <w:divBdr>
            <w:top w:val="none" w:sz="0" w:space="0" w:color="auto"/>
            <w:left w:val="none" w:sz="0" w:space="0" w:color="auto"/>
            <w:bottom w:val="none" w:sz="0" w:space="0" w:color="auto"/>
            <w:right w:val="none" w:sz="0" w:space="0" w:color="auto"/>
          </w:divBdr>
        </w:div>
        <w:div w:id="1310283276">
          <w:marLeft w:val="0"/>
          <w:marRight w:val="0"/>
          <w:marTop w:val="0"/>
          <w:marBottom w:val="160"/>
          <w:divBdr>
            <w:top w:val="none" w:sz="0" w:space="0" w:color="auto"/>
            <w:left w:val="none" w:sz="0" w:space="0" w:color="auto"/>
            <w:bottom w:val="none" w:sz="0" w:space="0" w:color="auto"/>
            <w:right w:val="none" w:sz="0" w:space="0" w:color="auto"/>
          </w:divBdr>
        </w:div>
        <w:div w:id="536549098">
          <w:marLeft w:val="0"/>
          <w:marRight w:val="0"/>
          <w:marTop w:val="0"/>
          <w:marBottom w:val="160"/>
          <w:divBdr>
            <w:top w:val="none" w:sz="0" w:space="0" w:color="auto"/>
            <w:left w:val="none" w:sz="0" w:space="0" w:color="auto"/>
            <w:bottom w:val="none" w:sz="0" w:space="0" w:color="auto"/>
            <w:right w:val="none" w:sz="0" w:space="0" w:color="auto"/>
          </w:divBdr>
        </w:div>
        <w:div w:id="706291947">
          <w:marLeft w:val="0"/>
          <w:marRight w:val="0"/>
          <w:marTop w:val="0"/>
          <w:marBottom w:val="160"/>
          <w:divBdr>
            <w:top w:val="none" w:sz="0" w:space="0" w:color="auto"/>
            <w:left w:val="none" w:sz="0" w:space="0" w:color="auto"/>
            <w:bottom w:val="none" w:sz="0" w:space="0" w:color="auto"/>
            <w:right w:val="none" w:sz="0" w:space="0" w:color="auto"/>
          </w:divBdr>
        </w:div>
        <w:div w:id="1534806265">
          <w:marLeft w:val="0"/>
          <w:marRight w:val="0"/>
          <w:marTop w:val="0"/>
          <w:marBottom w:val="160"/>
          <w:divBdr>
            <w:top w:val="none" w:sz="0" w:space="0" w:color="auto"/>
            <w:left w:val="none" w:sz="0" w:space="0" w:color="auto"/>
            <w:bottom w:val="none" w:sz="0" w:space="0" w:color="auto"/>
            <w:right w:val="none" w:sz="0" w:space="0" w:color="auto"/>
          </w:divBdr>
        </w:div>
        <w:div w:id="132869739">
          <w:marLeft w:val="0"/>
          <w:marRight w:val="0"/>
          <w:marTop w:val="0"/>
          <w:marBottom w:val="160"/>
          <w:divBdr>
            <w:top w:val="none" w:sz="0" w:space="0" w:color="auto"/>
            <w:left w:val="none" w:sz="0" w:space="0" w:color="auto"/>
            <w:bottom w:val="none" w:sz="0" w:space="0" w:color="auto"/>
            <w:right w:val="none" w:sz="0" w:space="0" w:color="auto"/>
          </w:divBdr>
        </w:div>
        <w:div w:id="837890011">
          <w:marLeft w:val="0"/>
          <w:marRight w:val="0"/>
          <w:marTop w:val="0"/>
          <w:marBottom w:val="160"/>
          <w:divBdr>
            <w:top w:val="none" w:sz="0" w:space="0" w:color="auto"/>
            <w:left w:val="none" w:sz="0" w:space="0" w:color="auto"/>
            <w:bottom w:val="none" w:sz="0" w:space="0" w:color="auto"/>
            <w:right w:val="none" w:sz="0" w:space="0" w:color="auto"/>
          </w:divBdr>
        </w:div>
        <w:div w:id="36512506">
          <w:marLeft w:val="0"/>
          <w:marRight w:val="0"/>
          <w:marTop w:val="0"/>
          <w:marBottom w:val="160"/>
          <w:divBdr>
            <w:top w:val="none" w:sz="0" w:space="0" w:color="auto"/>
            <w:left w:val="none" w:sz="0" w:space="0" w:color="auto"/>
            <w:bottom w:val="none" w:sz="0" w:space="0" w:color="auto"/>
            <w:right w:val="none" w:sz="0" w:space="0" w:color="auto"/>
          </w:divBdr>
        </w:div>
        <w:div w:id="1525359941">
          <w:marLeft w:val="0"/>
          <w:marRight w:val="0"/>
          <w:marTop w:val="0"/>
          <w:marBottom w:val="160"/>
          <w:divBdr>
            <w:top w:val="none" w:sz="0" w:space="0" w:color="auto"/>
            <w:left w:val="none" w:sz="0" w:space="0" w:color="auto"/>
            <w:bottom w:val="none" w:sz="0" w:space="0" w:color="auto"/>
            <w:right w:val="none" w:sz="0" w:space="0" w:color="auto"/>
          </w:divBdr>
        </w:div>
      </w:divsChild>
    </w:div>
    <w:div w:id="1464812672">
      <w:bodyDiv w:val="1"/>
      <w:marLeft w:val="0"/>
      <w:marRight w:val="0"/>
      <w:marTop w:val="0"/>
      <w:marBottom w:val="0"/>
      <w:divBdr>
        <w:top w:val="none" w:sz="0" w:space="0" w:color="auto"/>
        <w:left w:val="none" w:sz="0" w:space="0" w:color="auto"/>
        <w:bottom w:val="none" w:sz="0" w:space="0" w:color="auto"/>
        <w:right w:val="none" w:sz="0" w:space="0" w:color="auto"/>
      </w:divBdr>
    </w:div>
    <w:div w:id="1544099175">
      <w:bodyDiv w:val="1"/>
      <w:marLeft w:val="0"/>
      <w:marRight w:val="0"/>
      <w:marTop w:val="0"/>
      <w:marBottom w:val="0"/>
      <w:divBdr>
        <w:top w:val="none" w:sz="0" w:space="0" w:color="auto"/>
        <w:left w:val="none" w:sz="0" w:space="0" w:color="auto"/>
        <w:bottom w:val="none" w:sz="0" w:space="0" w:color="auto"/>
        <w:right w:val="none" w:sz="0" w:space="0" w:color="auto"/>
      </w:divBdr>
    </w:div>
    <w:div w:id="1563322852">
      <w:bodyDiv w:val="1"/>
      <w:marLeft w:val="0"/>
      <w:marRight w:val="0"/>
      <w:marTop w:val="0"/>
      <w:marBottom w:val="0"/>
      <w:divBdr>
        <w:top w:val="none" w:sz="0" w:space="0" w:color="auto"/>
        <w:left w:val="none" w:sz="0" w:space="0" w:color="auto"/>
        <w:bottom w:val="none" w:sz="0" w:space="0" w:color="auto"/>
        <w:right w:val="none" w:sz="0" w:space="0" w:color="auto"/>
      </w:divBdr>
    </w:div>
    <w:div w:id="1624117067">
      <w:bodyDiv w:val="1"/>
      <w:marLeft w:val="0"/>
      <w:marRight w:val="0"/>
      <w:marTop w:val="0"/>
      <w:marBottom w:val="0"/>
      <w:divBdr>
        <w:top w:val="none" w:sz="0" w:space="0" w:color="auto"/>
        <w:left w:val="none" w:sz="0" w:space="0" w:color="auto"/>
        <w:bottom w:val="none" w:sz="0" w:space="0" w:color="auto"/>
        <w:right w:val="none" w:sz="0" w:space="0" w:color="auto"/>
      </w:divBdr>
    </w:div>
    <w:div w:id="1633244126">
      <w:bodyDiv w:val="1"/>
      <w:marLeft w:val="0"/>
      <w:marRight w:val="0"/>
      <w:marTop w:val="0"/>
      <w:marBottom w:val="0"/>
      <w:divBdr>
        <w:top w:val="none" w:sz="0" w:space="0" w:color="auto"/>
        <w:left w:val="none" w:sz="0" w:space="0" w:color="auto"/>
        <w:bottom w:val="none" w:sz="0" w:space="0" w:color="auto"/>
        <w:right w:val="none" w:sz="0" w:space="0" w:color="auto"/>
      </w:divBdr>
    </w:div>
    <w:div w:id="1882398217">
      <w:bodyDiv w:val="1"/>
      <w:marLeft w:val="0"/>
      <w:marRight w:val="0"/>
      <w:marTop w:val="0"/>
      <w:marBottom w:val="0"/>
      <w:divBdr>
        <w:top w:val="none" w:sz="0" w:space="0" w:color="auto"/>
        <w:left w:val="none" w:sz="0" w:space="0" w:color="auto"/>
        <w:bottom w:val="none" w:sz="0" w:space="0" w:color="auto"/>
        <w:right w:val="none" w:sz="0" w:space="0" w:color="auto"/>
      </w:divBdr>
      <w:divsChild>
        <w:div w:id="1613898147">
          <w:marLeft w:val="0"/>
          <w:marRight w:val="0"/>
          <w:marTop w:val="0"/>
          <w:marBottom w:val="0"/>
          <w:divBdr>
            <w:top w:val="none" w:sz="0" w:space="0" w:color="auto"/>
            <w:left w:val="none" w:sz="0" w:space="0" w:color="auto"/>
            <w:bottom w:val="none" w:sz="0" w:space="0" w:color="auto"/>
            <w:right w:val="none" w:sz="0" w:space="0" w:color="auto"/>
          </w:divBdr>
          <w:divsChild>
            <w:div w:id="726614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851546">
      <w:bodyDiv w:val="1"/>
      <w:marLeft w:val="0"/>
      <w:marRight w:val="0"/>
      <w:marTop w:val="0"/>
      <w:marBottom w:val="0"/>
      <w:divBdr>
        <w:top w:val="none" w:sz="0" w:space="0" w:color="auto"/>
        <w:left w:val="none" w:sz="0" w:space="0" w:color="auto"/>
        <w:bottom w:val="none" w:sz="0" w:space="0" w:color="auto"/>
        <w:right w:val="none" w:sz="0" w:space="0" w:color="auto"/>
      </w:divBdr>
      <w:divsChild>
        <w:div w:id="759764426">
          <w:marLeft w:val="0"/>
          <w:marRight w:val="0"/>
          <w:marTop w:val="0"/>
          <w:marBottom w:val="0"/>
          <w:divBdr>
            <w:top w:val="none" w:sz="0" w:space="0" w:color="auto"/>
            <w:left w:val="none" w:sz="0" w:space="0" w:color="auto"/>
            <w:bottom w:val="none" w:sz="0" w:space="0" w:color="auto"/>
            <w:right w:val="none" w:sz="0" w:space="0" w:color="auto"/>
          </w:divBdr>
          <w:divsChild>
            <w:div w:id="154370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3485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kuleuven.be/thomas/page/leerplan-ild/"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mas.be/nl/compassion"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15925A196088B498B80B066ABF96065" ma:contentTypeVersion="18" ma:contentTypeDescription="Een nieuw document maken." ma:contentTypeScope="" ma:versionID="4921f1b89163e2b7093cf63eb796f7c1">
  <xsd:schema xmlns:xsd="http://www.w3.org/2001/XMLSchema" xmlns:xs="http://www.w3.org/2001/XMLSchema" xmlns:p="http://schemas.microsoft.com/office/2006/metadata/properties" xmlns:ns2="e686b4cc-75bb-4dd9-812f-60443aa5163d" xmlns:ns3="2329157d-013c-49b0-b109-ee52d57e8ec5" xmlns:ns4="9043eea9-c6a2-41bd-a216-33d45f9f09e1" targetNamespace="http://schemas.microsoft.com/office/2006/metadata/properties" ma:root="true" ma:fieldsID="0128d7d746f663a4f592dffbd3697512" ns2:_="" ns3:_="" ns4:_="">
    <xsd:import namespace="e686b4cc-75bb-4dd9-812f-60443aa5163d"/>
    <xsd:import namespace="2329157d-013c-49b0-b109-ee52d57e8ec5"/>
    <xsd:import namespace="9043eea9-c6a2-41bd-a216-33d45f9f09e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86b4cc-75bb-4dd9-812f-60443aa51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44900684-5160-4c4d-8029-43da39098b3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29157d-013c-49b0-b109-ee52d57e8ec5"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043eea9-c6a2-41bd-a216-33d45f9f09e1"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C233DA3-3D77-48FC-A917-985BE0E18850}" ma:internalName="TaxCatchAll" ma:showField="CatchAllData" ma:web="{2329157d-013c-49b0-b109-ee52d57e8ec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686b4cc-75bb-4dd9-812f-60443aa5163d">
      <Terms xmlns="http://schemas.microsoft.com/office/infopath/2007/PartnerControls"/>
    </lcf76f155ced4ddcb4097134ff3c332f>
    <TaxCatchAll xmlns="9043eea9-c6a2-41bd-a216-33d45f9f09e1" xsi:nil="true"/>
  </documentManagement>
</p:properties>
</file>

<file path=customXml/itemProps1.xml><?xml version="1.0" encoding="utf-8"?>
<ds:datastoreItem xmlns:ds="http://schemas.openxmlformats.org/officeDocument/2006/customXml" ds:itemID="{6F34AD03-D45F-465E-98A2-ECF629121064}">
  <ds:schemaRefs>
    <ds:schemaRef ds:uri="http://schemas.openxmlformats.org/officeDocument/2006/bibliography"/>
  </ds:schemaRefs>
</ds:datastoreItem>
</file>

<file path=customXml/itemProps2.xml><?xml version="1.0" encoding="utf-8"?>
<ds:datastoreItem xmlns:ds="http://schemas.openxmlformats.org/officeDocument/2006/customXml" ds:itemID="{FBAAC19A-6CAD-4B89-9D38-A183462DEB82}">
  <ds:schemaRefs>
    <ds:schemaRef ds:uri="http://schemas.microsoft.com/sharepoint/v3/contenttype/forms"/>
  </ds:schemaRefs>
</ds:datastoreItem>
</file>

<file path=customXml/itemProps3.xml><?xml version="1.0" encoding="utf-8"?>
<ds:datastoreItem xmlns:ds="http://schemas.openxmlformats.org/officeDocument/2006/customXml" ds:itemID="{418013C7-CD43-4516-8F46-EEFE9103A4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86b4cc-75bb-4dd9-812f-60443aa5163d"/>
    <ds:schemaRef ds:uri="2329157d-013c-49b0-b109-ee52d57e8ec5"/>
    <ds:schemaRef ds:uri="9043eea9-c6a2-41bd-a216-33d45f9f09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E4F3885-7ACA-48E6-9A85-91814623E951}">
  <ds:schemaRefs>
    <ds:schemaRef ds:uri="http://schemas.microsoft.com/office/2006/metadata/properties"/>
    <ds:schemaRef ds:uri="http://schemas.microsoft.com/office/infopath/2007/PartnerControls"/>
    <ds:schemaRef ds:uri="e686b4cc-75bb-4dd9-812f-60443aa5163d"/>
    <ds:schemaRef ds:uri="9043eea9-c6a2-41bd-a216-33d45f9f09e1"/>
  </ds:schemaRefs>
</ds:datastoreItem>
</file>

<file path=docProps/app.xml><?xml version="1.0" encoding="utf-8"?>
<Properties xmlns="http://schemas.openxmlformats.org/officeDocument/2006/extended-properties" xmlns:vt="http://schemas.openxmlformats.org/officeDocument/2006/docPropsVTypes">
  <Template>Normal.dotm</Template>
  <TotalTime>478</TotalTime>
  <Pages>4</Pages>
  <Words>856</Words>
  <Characters>4709</Characters>
  <Application>Microsoft Office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dc:description/>
  <cp:lastModifiedBy>Wendy Van Landeghem</cp:lastModifiedBy>
  <cp:revision>134</cp:revision>
  <cp:lastPrinted>2023-09-27T07:19:00Z</cp:lastPrinted>
  <dcterms:created xsi:type="dcterms:W3CDTF">2025-01-30T17:45:00Z</dcterms:created>
  <dcterms:modified xsi:type="dcterms:W3CDTF">2025-04-29T09:49:00Z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0x010100715925A196088B498B80B066ABF96065</vt:lpwstr>
  </property>
</Properties>
</file>