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D7999" w14:textId="77777777" w:rsidR="00C10894" w:rsidRDefault="00C10894" w:rsidP="00C10894">
      <w:r>
        <w:rPr>
          <w:noProof/>
          <w:lang w:eastAsia="nl-BE"/>
        </w:rPr>
        <mc:AlternateContent>
          <mc:Choice Requires="wps">
            <w:drawing>
              <wp:anchor distT="0" distB="0" distL="114300" distR="114300" simplePos="0" relativeHeight="251670528" behindDoc="0" locked="0" layoutInCell="1" allowOverlap="1" wp14:anchorId="1C772F5B" wp14:editId="23606EDC">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713DF9" w14:textId="7E63513C"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C772F5B"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7D713DF9" w14:textId="7E63513C"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39" behindDoc="1" locked="0" layoutInCell="1" allowOverlap="1" wp14:anchorId="4589A0C3" wp14:editId="4BE928D3">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36E5A7E" id="Rechthoek 9" o:spid="_x0000_s1026" style="position:absolute;margin-left:230.8pt;margin-top:-56.75pt;width:282pt;height:840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748EA4E4" w14:textId="77777777" w:rsidR="00C10894" w:rsidRPr="00C10894" w:rsidRDefault="00C10894" w:rsidP="00C10894"/>
    <w:p w14:paraId="1F58B584" w14:textId="77777777" w:rsidR="00C10894" w:rsidRPr="00C10894" w:rsidRDefault="00C10894" w:rsidP="00C10894"/>
    <w:p w14:paraId="29385801" w14:textId="77777777" w:rsidR="00C10894" w:rsidRPr="00C10894" w:rsidRDefault="00C10894" w:rsidP="00C10894"/>
    <w:p w14:paraId="7194EA0A" w14:textId="77777777" w:rsidR="00C10894" w:rsidRPr="00C10894" w:rsidRDefault="00C10894" w:rsidP="00C10894"/>
    <w:p w14:paraId="78E36D00" w14:textId="77777777" w:rsidR="00C10894" w:rsidRDefault="00C10894" w:rsidP="00C10894"/>
    <w:p w14:paraId="47D9A471" w14:textId="77777777" w:rsidR="00C10894" w:rsidRDefault="00C10894" w:rsidP="00C10894"/>
    <w:p w14:paraId="03865E3E" w14:textId="77777777" w:rsidR="00C10894" w:rsidRDefault="00C10894" w:rsidP="00C10894"/>
    <w:p w14:paraId="54DA262C" w14:textId="77777777" w:rsidR="00C10894" w:rsidRDefault="00C10894" w:rsidP="00C10894"/>
    <w:p w14:paraId="4FF741EC" w14:textId="77777777" w:rsidR="00C10894" w:rsidRDefault="00C10894" w:rsidP="00C10894"/>
    <w:p w14:paraId="5BA8CFB4" w14:textId="77777777" w:rsidR="00C10894" w:rsidRDefault="00C10894" w:rsidP="00C10894"/>
    <w:p w14:paraId="7635057A" w14:textId="77777777" w:rsidR="00C10894" w:rsidRDefault="00C10894" w:rsidP="00C10894"/>
    <w:p w14:paraId="6B201865" w14:textId="77777777" w:rsidR="00C10894" w:rsidRDefault="00C10894" w:rsidP="00C10894"/>
    <w:p w14:paraId="4954DD4B" w14:textId="77777777" w:rsidR="00C10894" w:rsidRDefault="001543A2" w:rsidP="00C10894">
      <w:r>
        <w:rPr>
          <w:rFonts w:ascii="Arial" w:hAnsi="Arial" w:cs="Arial"/>
          <w:noProof/>
          <w:lang w:eastAsia="nl-BE"/>
        </w:rPr>
        <mc:AlternateContent>
          <mc:Choice Requires="wps">
            <w:drawing>
              <wp:anchor distT="0" distB="0" distL="114300" distR="114300" simplePos="0" relativeHeight="251668480" behindDoc="1" locked="0" layoutInCell="1" allowOverlap="1" wp14:anchorId="4AD00FDA" wp14:editId="2AFCF8EF">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6FF7DF" w14:textId="1DFDFE9B" w:rsidR="00060480" w:rsidRPr="00774BF8" w:rsidRDefault="005D6F54" w:rsidP="00555049">
                            <w:pPr>
                              <w:pStyle w:val="Leerplannaam"/>
                              <w:rPr>
                                <w:lang w:val="fr-BE"/>
                              </w:rPr>
                            </w:pPr>
                            <w:bookmarkStart w:id="0" w:name="Vaknaam"/>
                            <w:r w:rsidRPr="00774BF8">
                              <w:rPr>
                                <w:lang w:val="fr-BE"/>
                              </w:rPr>
                              <w:t>Tandartsassistent</w:t>
                            </w:r>
                          </w:p>
                          <w:bookmarkEnd w:id="0"/>
                          <w:p w14:paraId="5584DFC8" w14:textId="2668483D" w:rsidR="007F5881" w:rsidRPr="00774BF8" w:rsidRDefault="007F5881" w:rsidP="007F5881">
                            <w:pPr>
                              <w:spacing w:after="0"/>
                              <w:rPr>
                                <w:rFonts w:ascii="Trebuchet MS" w:hAnsi="Trebuchet MS"/>
                                <w:color w:val="FFFFFF" w:themeColor="background1"/>
                                <w:sz w:val="36"/>
                                <w:szCs w:val="20"/>
                                <w:lang w:val="fr-BE"/>
                              </w:rPr>
                            </w:pPr>
                            <w:r w:rsidRPr="00774BF8">
                              <w:rPr>
                                <w:rFonts w:ascii="Trebuchet MS" w:hAnsi="Trebuchet MS"/>
                                <w:color w:val="FFFFFF" w:themeColor="background1"/>
                                <w:sz w:val="36"/>
                                <w:szCs w:val="20"/>
                                <w:lang w:val="fr-BE"/>
                              </w:rPr>
                              <w:t xml:space="preserve">7de </w:t>
                            </w:r>
                            <w:r w:rsidR="00FE3FA9">
                              <w:rPr>
                                <w:rFonts w:ascii="Trebuchet MS" w:hAnsi="Trebuchet MS"/>
                                <w:color w:val="FFFFFF" w:themeColor="background1"/>
                                <w:sz w:val="36"/>
                                <w:szCs w:val="20"/>
                                <w:lang w:val="fr-BE"/>
                              </w:rPr>
                              <w:t>leer</w:t>
                            </w:r>
                            <w:r w:rsidRPr="00774BF8">
                              <w:rPr>
                                <w:rFonts w:ascii="Trebuchet MS" w:hAnsi="Trebuchet MS"/>
                                <w:color w:val="FFFFFF" w:themeColor="background1"/>
                                <w:sz w:val="36"/>
                                <w:szCs w:val="20"/>
                                <w:lang w:val="fr-BE"/>
                              </w:rPr>
                              <w:t>jaar</w:t>
                            </w:r>
                          </w:p>
                          <w:p w14:paraId="6589D737" w14:textId="221C0481" w:rsidR="00060480" w:rsidRPr="00774BF8" w:rsidRDefault="00011EBD" w:rsidP="00C10894">
                            <w:pPr>
                              <w:spacing w:after="0"/>
                              <w:rPr>
                                <w:rFonts w:ascii="Trebuchet MS" w:hAnsi="Trebuchet MS"/>
                                <w:color w:val="FFFFFF" w:themeColor="background1"/>
                                <w:sz w:val="36"/>
                                <w:szCs w:val="20"/>
                                <w:lang w:val="fr-BE"/>
                              </w:rPr>
                            </w:pPr>
                            <w:r w:rsidRPr="00774BF8">
                              <w:rPr>
                                <w:rFonts w:ascii="Trebuchet MS" w:hAnsi="Trebuchet MS"/>
                                <w:color w:val="FFFFFF" w:themeColor="background1"/>
                                <w:sz w:val="36"/>
                                <w:szCs w:val="20"/>
                                <w:lang w:val="fr-BE"/>
                              </w:rPr>
                              <w:t>VII-</w:t>
                            </w:r>
                            <w:r w:rsidR="005D6F54" w:rsidRPr="00774BF8">
                              <w:rPr>
                                <w:rFonts w:ascii="Trebuchet MS" w:hAnsi="Trebuchet MS"/>
                                <w:color w:val="FFFFFF" w:themeColor="background1"/>
                                <w:sz w:val="36"/>
                                <w:szCs w:val="20"/>
                                <w:lang w:val="fr-BE"/>
                              </w:rPr>
                              <w:t>Ta</w:t>
                            </w:r>
                            <w:r w:rsidR="008B0359">
                              <w:rPr>
                                <w:rFonts w:ascii="Trebuchet MS" w:hAnsi="Trebuchet MS"/>
                                <w:color w:val="FFFFFF" w:themeColor="background1"/>
                                <w:sz w:val="36"/>
                                <w:szCs w:val="20"/>
                                <w:lang w:val="fr-BE"/>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D00FDA" id="Afgeronde rechthoek 10" o:spid="_x0000_s1027" style="position:absolute;margin-left:416.5pt;margin-top:349.5pt;width:467.7pt;height:146.25pt;z-index:-251648000;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0F6FF7DF" w14:textId="1DFDFE9B" w:rsidR="00060480" w:rsidRPr="00774BF8" w:rsidRDefault="005D6F54" w:rsidP="00555049">
                      <w:pPr>
                        <w:pStyle w:val="Leerplannaam"/>
                        <w:rPr>
                          <w:lang w:val="fr-BE"/>
                        </w:rPr>
                      </w:pPr>
                      <w:bookmarkStart w:id="1" w:name="Vaknaam"/>
                      <w:r w:rsidRPr="00774BF8">
                        <w:rPr>
                          <w:lang w:val="fr-BE"/>
                        </w:rPr>
                        <w:t>Tandartsassistent</w:t>
                      </w:r>
                    </w:p>
                    <w:bookmarkEnd w:id="1"/>
                    <w:p w14:paraId="5584DFC8" w14:textId="2668483D" w:rsidR="007F5881" w:rsidRPr="00774BF8" w:rsidRDefault="007F5881" w:rsidP="007F5881">
                      <w:pPr>
                        <w:spacing w:after="0"/>
                        <w:rPr>
                          <w:rFonts w:ascii="Trebuchet MS" w:hAnsi="Trebuchet MS"/>
                          <w:color w:val="FFFFFF" w:themeColor="background1"/>
                          <w:sz w:val="36"/>
                          <w:szCs w:val="20"/>
                          <w:lang w:val="fr-BE"/>
                        </w:rPr>
                      </w:pPr>
                      <w:r w:rsidRPr="00774BF8">
                        <w:rPr>
                          <w:rFonts w:ascii="Trebuchet MS" w:hAnsi="Trebuchet MS"/>
                          <w:color w:val="FFFFFF" w:themeColor="background1"/>
                          <w:sz w:val="36"/>
                          <w:szCs w:val="20"/>
                          <w:lang w:val="fr-BE"/>
                        </w:rPr>
                        <w:t xml:space="preserve">7de </w:t>
                      </w:r>
                      <w:r w:rsidR="00FE3FA9">
                        <w:rPr>
                          <w:rFonts w:ascii="Trebuchet MS" w:hAnsi="Trebuchet MS"/>
                          <w:color w:val="FFFFFF" w:themeColor="background1"/>
                          <w:sz w:val="36"/>
                          <w:szCs w:val="20"/>
                          <w:lang w:val="fr-BE"/>
                        </w:rPr>
                        <w:t>leer</w:t>
                      </w:r>
                      <w:r w:rsidRPr="00774BF8">
                        <w:rPr>
                          <w:rFonts w:ascii="Trebuchet MS" w:hAnsi="Trebuchet MS"/>
                          <w:color w:val="FFFFFF" w:themeColor="background1"/>
                          <w:sz w:val="36"/>
                          <w:szCs w:val="20"/>
                          <w:lang w:val="fr-BE"/>
                        </w:rPr>
                        <w:t>jaar</w:t>
                      </w:r>
                    </w:p>
                    <w:p w14:paraId="6589D737" w14:textId="221C0481" w:rsidR="00060480" w:rsidRPr="00774BF8" w:rsidRDefault="00011EBD" w:rsidP="00C10894">
                      <w:pPr>
                        <w:spacing w:after="0"/>
                        <w:rPr>
                          <w:rFonts w:ascii="Trebuchet MS" w:hAnsi="Trebuchet MS"/>
                          <w:color w:val="FFFFFF" w:themeColor="background1"/>
                          <w:sz w:val="36"/>
                          <w:szCs w:val="20"/>
                          <w:lang w:val="fr-BE"/>
                        </w:rPr>
                      </w:pPr>
                      <w:r w:rsidRPr="00774BF8">
                        <w:rPr>
                          <w:rFonts w:ascii="Trebuchet MS" w:hAnsi="Trebuchet MS"/>
                          <w:color w:val="FFFFFF" w:themeColor="background1"/>
                          <w:sz w:val="36"/>
                          <w:szCs w:val="20"/>
                          <w:lang w:val="fr-BE"/>
                        </w:rPr>
                        <w:t>VII-</w:t>
                      </w:r>
                      <w:r w:rsidR="005D6F54" w:rsidRPr="00774BF8">
                        <w:rPr>
                          <w:rFonts w:ascii="Trebuchet MS" w:hAnsi="Trebuchet MS"/>
                          <w:color w:val="FFFFFF" w:themeColor="background1"/>
                          <w:sz w:val="36"/>
                          <w:szCs w:val="20"/>
                          <w:lang w:val="fr-BE"/>
                        </w:rPr>
                        <w:t>Ta</w:t>
                      </w:r>
                      <w:r w:rsidR="008B0359">
                        <w:rPr>
                          <w:rFonts w:ascii="Trebuchet MS" w:hAnsi="Trebuchet MS"/>
                          <w:color w:val="FFFFFF" w:themeColor="background1"/>
                          <w:sz w:val="36"/>
                          <w:szCs w:val="20"/>
                          <w:lang w:val="fr-BE"/>
                        </w:rPr>
                        <w:t>n</w:t>
                      </w:r>
                    </w:p>
                  </w:txbxContent>
                </v:textbox>
                <w10:wrap type="square" anchorx="page" anchory="page"/>
              </v:roundrect>
            </w:pict>
          </mc:Fallback>
        </mc:AlternateContent>
      </w:r>
    </w:p>
    <w:p w14:paraId="57BA50CC" w14:textId="77777777" w:rsidR="00C10894" w:rsidRDefault="00C10894" w:rsidP="00C10894"/>
    <w:p w14:paraId="21BA980C" w14:textId="77777777" w:rsidR="00C10894" w:rsidRDefault="00C10894" w:rsidP="00C10894"/>
    <w:p w14:paraId="0E67DA75" w14:textId="77777777" w:rsidR="00C10894" w:rsidRDefault="00C10894" w:rsidP="00C10894"/>
    <w:p w14:paraId="413462AA" w14:textId="77777777" w:rsidR="00C10894" w:rsidRDefault="00C10894" w:rsidP="00C10894"/>
    <w:p w14:paraId="11B9FB63" w14:textId="77777777" w:rsidR="00C10894" w:rsidRDefault="00C10894" w:rsidP="00C10894"/>
    <w:p w14:paraId="26EDC076" w14:textId="77777777" w:rsidR="00C10894" w:rsidRDefault="00C10894" w:rsidP="00C10894"/>
    <w:p w14:paraId="09FD2AE3" w14:textId="77777777" w:rsidR="00C10894" w:rsidRDefault="00C10894" w:rsidP="00C10894"/>
    <w:p w14:paraId="50630CE6" w14:textId="77777777" w:rsidR="00C10894" w:rsidRDefault="00C10894" w:rsidP="00C10894"/>
    <w:p w14:paraId="02F2A382" w14:textId="77777777" w:rsidR="00C10894" w:rsidRDefault="00C10894" w:rsidP="00C10894"/>
    <w:p w14:paraId="31775E6F" w14:textId="77777777" w:rsidR="00C10894" w:rsidRPr="001A2840" w:rsidRDefault="00C10894" w:rsidP="00C10894">
      <w:pPr>
        <w:rPr>
          <w:rFonts w:ascii="Arial" w:hAnsi="Arial" w:cs="Arial"/>
        </w:rPr>
      </w:pPr>
    </w:p>
    <w:p w14:paraId="4B6EA89C"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72576" behindDoc="0" locked="0" layoutInCell="1" allowOverlap="1" wp14:anchorId="45E6C164" wp14:editId="4095E7A1">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EC0741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831D3BF" w14:textId="46B04AE6"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28204E">
                              <w:rPr>
                                <w:rFonts w:ascii="Trebuchet MS" w:hAnsi="Trebuchet MS"/>
                                <w:color w:val="FFFFFF" w:themeColor="background1"/>
                                <w:sz w:val="32"/>
                                <w:szCs w:val="20"/>
                              </w:rPr>
                              <w:t>087</w:t>
                            </w:r>
                          </w:p>
                          <w:p w14:paraId="6A950DF1"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E6C164" id="Tekstvak 15" o:spid="_x0000_s1028" type="#_x0000_t202" style="position:absolute;left:0;text-align:left;margin-left:259.85pt;margin-top:10.5pt;width:234pt;height:15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7EC07412"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831D3BF" w14:textId="46B04AE6"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28204E">
                        <w:rPr>
                          <w:rFonts w:ascii="Trebuchet MS" w:hAnsi="Trebuchet MS"/>
                          <w:color w:val="FFFFFF" w:themeColor="background1"/>
                          <w:sz w:val="32"/>
                          <w:szCs w:val="20"/>
                        </w:rPr>
                        <w:t>087</w:t>
                      </w:r>
                    </w:p>
                    <w:p w14:paraId="6A950DF1"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6F4742CF" w14:textId="77777777" w:rsidR="00C10894" w:rsidRPr="001A2840" w:rsidRDefault="00C10894" w:rsidP="00C10894">
      <w:pPr>
        <w:rPr>
          <w:rFonts w:ascii="Arial" w:hAnsi="Arial" w:cs="Arial"/>
        </w:rPr>
      </w:pPr>
    </w:p>
    <w:p w14:paraId="1BDAECBF" w14:textId="77777777" w:rsidR="00C10894" w:rsidRPr="0005653F" w:rsidRDefault="00C10894" w:rsidP="00C10894">
      <w:pPr>
        <w:pStyle w:val="Inhopg1"/>
      </w:pPr>
    </w:p>
    <w:p w14:paraId="38B92471" w14:textId="77777777" w:rsidR="00C10894" w:rsidRDefault="00F91861" w:rsidP="00C10894">
      <w:r>
        <w:rPr>
          <w:rFonts w:ascii="Arial" w:hAnsi="Arial" w:cs="Arial"/>
          <w:noProof/>
          <w:lang w:eastAsia="nl-BE"/>
        </w:rPr>
        <w:drawing>
          <wp:anchor distT="0" distB="0" distL="114300" distR="114300" simplePos="0" relativeHeight="251673600" behindDoc="0" locked="0" layoutInCell="1" allowOverlap="1" wp14:anchorId="51E3DE35" wp14:editId="2DD0857A">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31B7E0B6" w14:textId="77777777" w:rsidR="00C10894" w:rsidRDefault="00C10894" w:rsidP="00C10894"/>
    <w:p w14:paraId="763481E7" w14:textId="77777777" w:rsidR="00C10894" w:rsidRDefault="00C10894" w:rsidP="00C10894"/>
    <w:p w14:paraId="57686850" w14:textId="77777777" w:rsidR="00C10894" w:rsidRDefault="00C10894" w:rsidP="00C10894"/>
    <w:p w14:paraId="5B76A665" w14:textId="77777777" w:rsidR="00C10894" w:rsidRDefault="00C10894" w:rsidP="00C10894"/>
    <w:p w14:paraId="71DA48A8"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C5EB9D1" w14:textId="77777777" w:rsidR="00306972" w:rsidRPr="00D13418" w:rsidRDefault="00306972" w:rsidP="00306972">
      <w:pPr>
        <w:pStyle w:val="Kop1"/>
      </w:pPr>
      <w:bookmarkStart w:id="2" w:name="_Toc179466551"/>
      <w:bookmarkStart w:id="3" w:name="_Toc185494926"/>
      <w:bookmarkStart w:id="4" w:name="_Toc156468885"/>
      <w:r w:rsidRPr="00D13418">
        <w:lastRenderedPageBreak/>
        <w:t>Inleiding</w:t>
      </w:r>
      <w:bookmarkEnd w:id="2"/>
      <w:bookmarkEnd w:id="3"/>
    </w:p>
    <w:p w14:paraId="390B7033" w14:textId="77777777" w:rsidR="00306972" w:rsidRDefault="00306972" w:rsidP="00306972">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06DC363D" w14:textId="77777777" w:rsidR="00306972" w:rsidRPr="00E37D4A" w:rsidRDefault="00306972" w:rsidP="00306972">
      <w:pPr>
        <w:pStyle w:val="Kop2"/>
        <w:keepNext w:val="0"/>
        <w:keepLines w:val="0"/>
        <w:widowControl w:val="0"/>
      </w:pPr>
      <w:bookmarkStart w:id="5" w:name="_Toc179466552"/>
      <w:bookmarkStart w:id="6" w:name="_Toc185494927"/>
      <w:r w:rsidRPr="00E37D4A">
        <w:t>Het leerplanconcept: vijf uitgangspunten</w:t>
      </w:r>
      <w:bookmarkEnd w:id="5"/>
      <w:bookmarkEnd w:id="6"/>
    </w:p>
    <w:p w14:paraId="4919703E" w14:textId="77777777" w:rsidR="00306972" w:rsidRPr="00E37D4A" w:rsidRDefault="00306972" w:rsidP="00306972">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FF3C932" w14:textId="77777777" w:rsidR="00306972" w:rsidRPr="00E37D4A" w:rsidRDefault="00306972" w:rsidP="00306972">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767A78B9" w14:textId="77777777" w:rsidR="00306972" w:rsidRPr="00E37D4A" w:rsidRDefault="00306972" w:rsidP="00306972">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53765142" w14:textId="77777777" w:rsidR="00306972" w:rsidRPr="00E37D4A" w:rsidRDefault="00306972" w:rsidP="00306972">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7D183B26" w14:textId="77777777" w:rsidR="00306972" w:rsidRPr="00E37D4A" w:rsidRDefault="00306972" w:rsidP="00306972">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p>
    <w:p w14:paraId="25A20968" w14:textId="77777777" w:rsidR="00306972" w:rsidRPr="00E37D4A" w:rsidRDefault="00306972" w:rsidP="00306972">
      <w:pPr>
        <w:pStyle w:val="Kop2"/>
        <w:keepNext w:val="0"/>
        <w:keepLines w:val="0"/>
        <w:widowControl w:val="0"/>
      </w:pPr>
      <w:bookmarkStart w:id="7" w:name="_Toc179466553"/>
      <w:bookmarkStart w:id="8" w:name="_Toc185494928"/>
      <w:r w:rsidRPr="00E37D4A">
        <w:t>De vormingscirkel – de opdracht van secundair onderwijs</w:t>
      </w:r>
      <w:bookmarkEnd w:id="7"/>
      <w:bookmarkEnd w:id="8"/>
    </w:p>
    <w:p w14:paraId="544FA423" w14:textId="77777777" w:rsidR="00306972" w:rsidRPr="00E37D4A" w:rsidRDefault="00306972" w:rsidP="00306972">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0E58A5E3" w14:textId="77777777" w:rsidR="00306972" w:rsidRPr="00E37D4A" w:rsidRDefault="00306972" w:rsidP="00306972">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79E0C0C4" w14:textId="77777777" w:rsidR="00306972" w:rsidRPr="00E37D4A" w:rsidRDefault="00306972" w:rsidP="00306972">
      <w:pPr>
        <w:pStyle w:val="Opsomming1"/>
        <w:widowControl w:val="0"/>
        <w:numPr>
          <w:ilvl w:val="0"/>
          <w:numId w:val="3"/>
        </w:numPr>
      </w:pPr>
      <w:r w:rsidRPr="00E37D4A">
        <w:rPr>
          <w:rFonts w:cs="Calibri"/>
          <w:noProof/>
          <w:lang w:eastAsia="nl-BE"/>
        </w:rPr>
        <w:lastRenderedPageBreak/>
        <w:drawing>
          <wp:anchor distT="0" distB="0" distL="114300" distR="114300" simplePos="0" relativeHeight="251679744" behindDoc="0" locked="0" layoutInCell="1" allowOverlap="1" wp14:anchorId="16160183" wp14:editId="6544C5D8">
            <wp:simplePos x="0" y="0"/>
            <wp:positionH relativeFrom="margin">
              <wp:posOffset>3418205</wp:posOffset>
            </wp:positionH>
            <wp:positionV relativeFrom="paragraph">
              <wp:posOffset>0</wp:posOffset>
            </wp:positionV>
            <wp:extent cx="3041650" cy="2796540"/>
            <wp:effectExtent l="0" t="0" r="6350" b="3810"/>
            <wp:wrapSquare wrapText="bothSides"/>
            <wp:docPr id="597245052" name="Afbeelding 597245052"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E500E19" w14:textId="77777777" w:rsidR="00306972" w:rsidRPr="00E37D4A" w:rsidRDefault="00306972" w:rsidP="00306972">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2039A854" w14:textId="77777777" w:rsidR="00306972" w:rsidRPr="009D02E3" w:rsidRDefault="00306972" w:rsidP="00306972">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EFB70C9" w14:textId="77777777" w:rsidR="00306972" w:rsidRDefault="00306972" w:rsidP="00306972">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6F22B9CA" w14:textId="77777777" w:rsidR="00306972" w:rsidRPr="00E37D4A" w:rsidRDefault="00306972" w:rsidP="00306972">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223E745E" w14:textId="77777777" w:rsidR="00306972" w:rsidRPr="00E37D4A" w:rsidRDefault="00306972" w:rsidP="00306972">
      <w:pPr>
        <w:pStyle w:val="Kop2"/>
        <w:keepNext w:val="0"/>
        <w:keepLines w:val="0"/>
        <w:widowControl w:val="0"/>
      </w:pPr>
      <w:bookmarkStart w:id="9" w:name="_Toc179466554"/>
      <w:bookmarkStart w:id="10" w:name="_Toc185494929"/>
      <w:r w:rsidRPr="00E37D4A">
        <w:t>Ruimte voor leraren(teams) en scholen</w:t>
      </w:r>
      <w:bookmarkEnd w:id="9"/>
      <w:bookmarkEnd w:id="10"/>
    </w:p>
    <w:p w14:paraId="510308E6" w14:textId="77777777" w:rsidR="00306972" w:rsidRDefault="00306972" w:rsidP="00306972">
      <w:pPr>
        <w:widowControl w:val="0"/>
        <w:spacing w:after="0"/>
      </w:pPr>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7C7935B8" w14:textId="77777777" w:rsidR="00306972" w:rsidRPr="00596951" w:rsidRDefault="00306972" w:rsidP="00306972">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 xml:space="preserve">en flexibel om te gaan met een indicatie van onderwijstijd. </w:t>
      </w:r>
    </w:p>
    <w:p w14:paraId="510ECFB3" w14:textId="77777777" w:rsidR="00306972" w:rsidRPr="00E37D4A" w:rsidRDefault="00306972" w:rsidP="00306972">
      <w:pPr>
        <w:pStyle w:val="Kop2"/>
      </w:pPr>
      <w:bookmarkStart w:id="11" w:name="_Toc179466555"/>
      <w:bookmarkStart w:id="12" w:name="_Toc185494930"/>
      <w:r w:rsidRPr="00E37D4A">
        <w:t>Differentiatie</w:t>
      </w:r>
      <w:bookmarkEnd w:id="11"/>
      <w:bookmarkEnd w:id="12"/>
      <w:r w:rsidRPr="00E37D4A">
        <w:t xml:space="preserve"> </w:t>
      </w:r>
    </w:p>
    <w:p w14:paraId="4042E99B" w14:textId="77777777" w:rsidR="00306972" w:rsidRDefault="00306972" w:rsidP="00306972">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208C882" w14:textId="77777777" w:rsidR="00306972" w:rsidRDefault="00306972" w:rsidP="00306972">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0600FDF8" w14:textId="77777777" w:rsidR="00306972" w:rsidRDefault="00306972" w:rsidP="00306972">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6F1BC54B" w14:textId="77777777" w:rsidR="00306972" w:rsidRDefault="00306972" w:rsidP="00306972">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176CC2EA" w14:textId="77777777" w:rsidR="00306972" w:rsidRPr="00EC7568" w:rsidRDefault="00306972" w:rsidP="00306972">
      <w:pPr>
        <w:rPr>
          <w:bCs/>
        </w:rPr>
      </w:pPr>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427E3771" w14:textId="77777777" w:rsidR="00306972" w:rsidRDefault="00306972" w:rsidP="00306972">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F21B8DF" w14:textId="77777777" w:rsidR="00306972" w:rsidRDefault="00306972" w:rsidP="00306972">
      <w:pPr>
        <w:rPr>
          <w:iCs/>
        </w:rPr>
      </w:pPr>
      <w:r>
        <w:rPr>
          <w:iCs/>
        </w:rPr>
        <w:t>In ‘extra’ wenken bij de leerplandoelen en in beperkte mate ook via keuzeleerplandoelen bieden we je inspiratie om te differentiëren door te verdiepen en te verbreden.</w:t>
      </w:r>
    </w:p>
    <w:p w14:paraId="4BBE4683" w14:textId="77777777" w:rsidR="00306972" w:rsidRDefault="00306972" w:rsidP="00306972">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5DA3E109" w14:textId="77777777" w:rsidR="00306972" w:rsidRDefault="00306972" w:rsidP="00306972">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72FD011D" w14:textId="77777777" w:rsidR="00306972" w:rsidRPr="00FE6C93" w:rsidRDefault="00306972" w:rsidP="00306972">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6F20B67C" w14:textId="77777777" w:rsidR="00306972" w:rsidRDefault="00306972" w:rsidP="00306972">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5505A41D" w14:textId="77777777" w:rsidR="00306972" w:rsidRDefault="00306972" w:rsidP="00306972">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5475CA1F" w14:textId="77777777" w:rsidR="00306972" w:rsidRDefault="00306972" w:rsidP="00306972">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45D7DC15" w14:textId="77777777" w:rsidR="00306972" w:rsidRPr="00A27C4B" w:rsidRDefault="00306972" w:rsidP="00306972">
      <w:pPr>
        <w:rPr>
          <w:i/>
          <w:iCs/>
        </w:rPr>
      </w:pPr>
      <w:r>
        <w:rPr>
          <w:i/>
          <w:iCs/>
        </w:rPr>
        <w:t>Differentiatie in evaluatie</w:t>
      </w:r>
    </w:p>
    <w:p w14:paraId="0522DCC9" w14:textId="77777777" w:rsidR="00306972" w:rsidRDefault="00306972" w:rsidP="00306972">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257CC59E" w14:textId="77777777" w:rsidR="00306972" w:rsidRPr="00345F65" w:rsidRDefault="00306972" w:rsidP="00306972">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3EB5F386" w14:textId="77777777" w:rsidR="00306972" w:rsidRDefault="00306972" w:rsidP="00306972">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p>
    <w:p w14:paraId="654C2D33" w14:textId="77777777" w:rsidR="00306972" w:rsidRPr="00E37D4A" w:rsidRDefault="00306972" w:rsidP="00306972">
      <w:pPr>
        <w:pStyle w:val="Kop2"/>
        <w:keepNext w:val="0"/>
        <w:keepLines w:val="0"/>
        <w:widowControl w:val="0"/>
      </w:pPr>
      <w:bookmarkStart w:id="13" w:name="_Toc179466556"/>
      <w:bookmarkStart w:id="14" w:name="_Toc185494931"/>
      <w:r w:rsidRPr="00E37D4A">
        <w:t>Opbouw van leerplannen</w:t>
      </w:r>
      <w:bookmarkEnd w:id="13"/>
      <w:bookmarkEnd w:id="14"/>
    </w:p>
    <w:p w14:paraId="366EEF58" w14:textId="77777777" w:rsidR="00306972" w:rsidRPr="00E37D4A" w:rsidRDefault="00306972" w:rsidP="00306972">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58E0D96F" w14:textId="77777777" w:rsidR="00306972" w:rsidRPr="00E37D4A" w:rsidRDefault="00306972" w:rsidP="00306972">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450268B1" w14:textId="77777777" w:rsidR="00306972" w:rsidRPr="00E37D4A" w:rsidRDefault="00306972" w:rsidP="00306972">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08772153" w14:textId="77777777" w:rsidR="00306972" w:rsidRPr="00E37D4A" w:rsidRDefault="00306972" w:rsidP="00306972">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5D462A84" w14:textId="77777777" w:rsidR="00306972" w:rsidRPr="00E37D4A" w:rsidRDefault="00306972" w:rsidP="00306972">
      <w:pPr>
        <w:widowControl w:val="0"/>
        <w:rPr>
          <w:rFonts w:ascii="Calibri" w:eastAsia="Calibri" w:hAnsi="Calibri" w:cs="Times New Roman"/>
          <w:color w:val="595959"/>
        </w:rPr>
      </w:pPr>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p w14:paraId="67DA0116" w14:textId="77777777" w:rsidR="00306972" w:rsidRDefault="00306972" w:rsidP="00306972">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3168A1DA" w14:textId="77777777" w:rsidR="00306972" w:rsidRDefault="00306972" w:rsidP="00306972">
      <w:pPr>
        <w:widowControl w:val="0"/>
        <w:rPr>
          <w:rFonts w:ascii="Calibri" w:eastAsia="Calibri" w:hAnsi="Calibri" w:cs="Times New Roman"/>
          <w:color w:val="595959"/>
        </w:rPr>
      </w:pPr>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 D</w:t>
      </w:r>
      <w:r w:rsidRPr="00E37D4A">
        <w:rPr>
          <w:rFonts w:ascii="Calibri" w:eastAsia="Calibri" w:hAnsi="Calibri" w:cs="Times New Roman"/>
          <w:color w:val="595959"/>
        </w:rPr>
        <w:t>e</w:t>
      </w:r>
      <w:r>
        <w:rPr>
          <w:rFonts w:ascii="Calibri" w:eastAsia="Calibri" w:hAnsi="Calibri" w:cs="Times New Roman"/>
          <w:color w:val="595959"/>
        </w:rPr>
        <w:t xml:space="preserv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zijn gerelateerd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r>
        <w:rPr>
          <w:rFonts w:ascii="Calibri" w:eastAsia="Calibri" w:hAnsi="Calibri" w:cs="Times New Roman"/>
          <w:color w:val="595959"/>
        </w:rPr>
        <w:t xml:space="preserve"> of andere doelen die in regelgeving vastliggen</w:t>
      </w:r>
      <w:r w:rsidRPr="00E37D4A">
        <w:rPr>
          <w:rFonts w:ascii="Calibri" w:eastAsia="Calibri" w:hAnsi="Calibri" w:cs="Times New Roman"/>
          <w:color w:val="595959"/>
        </w:rPr>
        <w:t>.</w:t>
      </w:r>
    </w:p>
    <w:p w14:paraId="082074EC" w14:textId="77777777" w:rsidR="001332B5" w:rsidRDefault="001332B5" w:rsidP="00E42F24">
      <w:pPr>
        <w:pStyle w:val="Kop1"/>
      </w:pPr>
      <w:bookmarkStart w:id="15" w:name="_Toc185494932"/>
      <w:bookmarkEnd w:id="4"/>
      <w:r>
        <w:t>Situering</w:t>
      </w:r>
      <w:bookmarkEnd w:id="15"/>
    </w:p>
    <w:p w14:paraId="7B6A85AF" w14:textId="5FAA40CF" w:rsidR="00434947" w:rsidRDefault="00167098" w:rsidP="006F6012">
      <w:pPr>
        <w:pStyle w:val="Kop2"/>
      </w:pPr>
      <w:bookmarkStart w:id="16" w:name="_Toc185494933"/>
      <w:r>
        <w:t>Beginsituatie</w:t>
      </w:r>
      <w:bookmarkEnd w:id="16"/>
    </w:p>
    <w:p w14:paraId="73B39A68" w14:textId="60519FCF" w:rsidR="00434947" w:rsidRPr="00434947" w:rsidRDefault="0086623A" w:rsidP="00434947">
      <w:r w:rsidRPr="0086623A">
        <w:t>Leerlingen kunnen instromen vanuit verschillende studiedomeinen en studierichtingen van de derde graad.</w:t>
      </w:r>
    </w:p>
    <w:p w14:paraId="0409C729" w14:textId="1901F6EC" w:rsidR="008016FA" w:rsidRDefault="008016FA" w:rsidP="006F6012">
      <w:pPr>
        <w:pStyle w:val="Kop2"/>
      </w:pPr>
      <w:bookmarkStart w:id="17" w:name="_Toc185494934"/>
      <w:r>
        <w:lastRenderedPageBreak/>
        <w:t>Plaats in de lessentabel</w:t>
      </w:r>
      <w:bookmarkEnd w:id="17"/>
    </w:p>
    <w:p w14:paraId="062A27F2" w14:textId="713F9A57" w:rsidR="00B2025C" w:rsidRDefault="00B2025C" w:rsidP="00B2025C">
      <w:pPr>
        <w:pStyle w:val="Opsomming1"/>
        <w:numPr>
          <w:ilvl w:val="0"/>
          <w:numId w:val="0"/>
        </w:numPr>
      </w:pPr>
      <w:r w:rsidRPr="00B2025C">
        <w:t xml:space="preserve">Het leerplan is gebaseerd op doelen die leiden naar de </w:t>
      </w:r>
      <w:r w:rsidRPr="005D6F54">
        <w:t>beroepskwalificatie</w:t>
      </w:r>
      <w:r w:rsidR="005D6F54">
        <w:t xml:space="preserve"> Tandartsassistent</w:t>
      </w:r>
      <w:r w:rsidR="00011EBD" w:rsidRPr="005D6F54">
        <w:t>.</w:t>
      </w:r>
    </w:p>
    <w:p w14:paraId="3880E387" w14:textId="07D29DAB" w:rsidR="002D43DE" w:rsidRPr="00AC6706" w:rsidRDefault="00B2025C" w:rsidP="002D43DE">
      <w:r>
        <w:t xml:space="preserve">Het leerplan is gericht op 22 lesuren en is bestemd voor de studierichting </w:t>
      </w:r>
      <w:r w:rsidR="005D6F54">
        <w:t>Tandartsassistent</w:t>
      </w:r>
      <w:r>
        <w:t>.</w:t>
      </w:r>
      <w:r w:rsidR="002D43DE">
        <w:t xml:space="preserve"> De duurtijd van die studierichting bedraagt twee semesters. Het geheel van de vorming in elke studierichting vind je terug op de </w:t>
      </w:r>
      <w:hyperlink r:id="rId20">
        <w:r w:rsidR="002D43DE" w:rsidRPr="645DABAD">
          <w:rPr>
            <w:rStyle w:val="Hyperlink"/>
          </w:rPr>
          <w:t>PRO-pagina</w:t>
        </w:r>
      </w:hyperlink>
      <w:r w:rsidR="002D43DE">
        <w:t xml:space="preserve"> met alle vakken en leerplannen die gelden per studierichting.</w:t>
      </w:r>
    </w:p>
    <w:p w14:paraId="4EAFB0CB" w14:textId="77777777" w:rsidR="008016FA" w:rsidRDefault="008016FA" w:rsidP="00E42F24">
      <w:pPr>
        <w:pStyle w:val="Kop1"/>
      </w:pPr>
      <w:bookmarkStart w:id="18" w:name="_Toc185494935"/>
      <w:r>
        <w:t>Pedagogisch</w:t>
      </w:r>
      <w:r w:rsidR="00011EBD">
        <w:t>-</w:t>
      </w:r>
      <w:r>
        <w:t>didactische duiding</w:t>
      </w:r>
      <w:bookmarkEnd w:id="18"/>
    </w:p>
    <w:p w14:paraId="451E40D3" w14:textId="44F90401" w:rsidR="0060663D" w:rsidRPr="008016FA" w:rsidRDefault="00255159" w:rsidP="006F6012">
      <w:pPr>
        <w:pStyle w:val="Kop2"/>
      </w:pPr>
      <w:bookmarkStart w:id="19" w:name="_Toc185494936"/>
      <w:r>
        <w:t>Tandartsassistent</w:t>
      </w:r>
      <w:r w:rsidR="00385689" w:rsidRPr="008016FA">
        <w:t xml:space="preserve"> en het vormingsconcept</w:t>
      </w:r>
      <w:bookmarkEnd w:id="19"/>
    </w:p>
    <w:p w14:paraId="34A9B9C4" w14:textId="48940A9B" w:rsidR="008016FA" w:rsidRDefault="008016FA" w:rsidP="008016FA">
      <w:r>
        <w:t xml:space="preserve">Het leerplan </w:t>
      </w:r>
      <w:r w:rsidR="00255159">
        <w:t>Tandartsassisten</w:t>
      </w:r>
      <w:r w:rsidR="003C1C2A">
        <w:t>t</w:t>
      </w:r>
      <w:r>
        <w:t xml:space="preserve"> is ingebed in het vormingsconcept van de katholieke dialoogschool. In het leerplan ligt de nadruk op de </w:t>
      </w:r>
      <w:r w:rsidR="008447C4">
        <w:t>levensbesch</w:t>
      </w:r>
      <w:r w:rsidR="00BB3302">
        <w:t xml:space="preserve">ouwelijke vorming, </w:t>
      </w:r>
      <w:r w:rsidR="003450DF">
        <w:t xml:space="preserve">de </w:t>
      </w:r>
      <w:r w:rsidR="008967A0">
        <w:t xml:space="preserve">sociale, </w:t>
      </w:r>
      <w:r w:rsidR="003450DF">
        <w:t xml:space="preserve">de </w:t>
      </w:r>
      <w:r w:rsidR="008967A0">
        <w:t>natuurwetenschappelijke</w:t>
      </w:r>
      <w:r>
        <w:t xml:space="preserve"> </w:t>
      </w:r>
      <w:r w:rsidR="008967A0">
        <w:t xml:space="preserve">en </w:t>
      </w:r>
      <w:r w:rsidR="003450DF">
        <w:t xml:space="preserve">de </w:t>
      </w:r>
      <w:r w:rsidR="008967A0">
        <w:t xml:space="preserve">economische </w:t>
      </w:r>
      <w:r>
        <w:t xml:space="preserve">vorming. De wegwijzers </w:t>
      </w:r>
      <w:r w:rsidR="00B62B80">
        <w:t>gastvrijheid en generositeit</w:t>
      </w:r>
      <w:r>
        <w:t xml:space="preserve"> maken er inherent deel van uit. </w:t>
      </w:r>
    </w:p>
    <w:p w14:paraId="6E48693F" w14:textId="00D5F7F9" w:rsidR="008016FA" w:rsidRPr="00B53F84" w:rsidRDefault="002F10BF" w:rsidP="008016FA">
      <w:pPr>
        <w:rPr>
          <w:b/>
          <w:bCs/>
        </w:rPr>
      </w:pPr>
      <w:r w:rsidRPr="00B53F84">
        <w:rPr>
          <w:b/>
          <w:bCs/>
        </w:rPr>
        <w:t>V</w:t>
      </w:r>
      <w:r w:rsidR="008016FA" w:rsidRPr="00B53F84">
        <w:rPr>
          <w:b/>
          <w:bCs/>
        </w:rPr>
        <w:t>ormingscomponenten</w:t>
      </w:r>
    </w:p>
    <w:p w14:paraId="06ABE8D8" w14:textId="2D9CF306" w:rsidR="00BB3302" w:rsidRDefault="00BB3302" w:rsidP="008016FA">
      <w:r w:rsidRPr="00BB3302">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3F3B0854" w14:textId="2F590F47" w:rsidR="001C7131" w:rsidRDefault="1D945814" w:rsidP="008016FA">
      <w:r>
        <w:t xml:space="preserve">De leerlingen die tandartsassistent worden, spelen een rol in het begeleiden van cliënten die naar de praktijk komen. </w:t>
      </w:r>
      <w:r w:rsidR="00EF3E58" w:rsidRPr="00EF3E58">
        <w:t>Ze ontha</w:t>
      </w:r>
      <w:r w:rsidR="00147BBD">
        <w:t>len</w:t>
      </w:r>
      <w:r w:rsidR="00EF3E58" w:rsidRPr="00EF3E58">
        <w:t xml:space="preserve"> de </w:t>
      </w:r>
      <w:r w:rsidR="00C05340">
        <w:t>cliënt</w:t>
      </w:r>
      <w:r w:rsidR="00EF3E58" w:rsidRPr="00EF3E58">
        <w:t xml:space="preserve"> door het dossier te updaten en </w:t>
      </w:r>
      <w:r w:rsidR="00147BBD">
        <w:t>hem of haar</w:t>
      </w:r>
      <w:r w:rsidR="00EF3E58" w:rsidRPr="00EF3E58">
        <w:t xml:space="preserve"> te begeleiden naar de wachtzaal en praktijkruimte.</w:t>
      </w:r>
      <w:r w:rsidR="00220036">
        <w:t xml:space="preserve"> </w:t>
      </w:r>
      <w:r>
        <w:t xml:space="preserve">Daarom is </w:t>
      </w:r>
      <w:r w:rsidRPr="004601A0">
        <w:t>sociale vorming</w:t>
      </w:r>
      <w:r>
        <w:t xml:space="preserve"> een belangrijk deel van het curriculum. Die sociale en communicatieve vaardigheden benutten ze ook bij het geven van informatie in het kader van gezondheidsbevordering. </w:t>
      </w:r>
    </w:p>
    <w:p w14:paraId="6BF74FB4" w14:textId="3F119207" w:rsidR="001C7131" w:rsidRDefault="00A030D5" w:rsidP="008016FA">
      <w:r w:rsidRPr="00A030D5">
        <w:t>In de praktijkruimte bied</w:t>
      </w:r>
      <w:r>
        <w:t>en</w:t>
      </w:r>
      <w:r w:rsidRPr="00A030D5">
        <w:t xml:space="preserve"> ze ondersteuning door de materialen en producten klaar te leggen en te assisteren tijdens tandheelkundige behandelingen. Als de behandeling beëindigd is ruim</w:t>
      </w:r>
      <w:r w:rsidR="0041482C">
        <w:t>en</w:t>
      </w:r>
      <w:r w:rsidRPr="00A030D5">
        <w:t xml:space="preserve"> ze de prak</w:t>
      </w:r>
      <w:r w:rsidR="0041482C">
        <w:t>t</w:t>
      </w:r>
      <w:r w:rsidRPr="00A030D5">
        <w:t>ijkruimte op en breng</w:t>
      </w:r>
      <w:r w:rsidR="000719A0">
        <w:t>en ze</w:t>
      </w:r>
      <w:r w:rsidRPr="00A030D5">
        <w:t xml:space="preserve"> de materialen en instrumenten naar de sterilisatieruimte voor hun onderhoud.</w:t>
      </w:r>
      <w:r>
        <w:t xml:space="preserve"> </w:t>
      </w:r>
      <w:r w:rsidR="1D945814">
        <w:t xml:space="preserve">Daarvoor is </w:t>
      </w:r>
      <w:r w:rsidR="1D945814" w:rsidRPr="004601A0">
        <w:t>natuurwetenschappelijk vorming</w:t>
      </w:r>
      <w:r w:rsidR="1D945814">
        <w:t xml:space="preserve"> onontbeerlijk. Die is eveneens noodzakelijk om de tandarts technisch te kunnen ondersteunen bij het uitvoeren van tandheelkundige behandelingen. </w:t>
      </w:r>
    </w:p>
    <w:p w14:paraId="15921524" w14:textId="201BE12C" w:rsidR="00440927" w:rsidRDefault="1D945814" w:rsidP="008016FA">
      <w:r>
        <w:t xml:space="preserve">Een tandartspraktijk wordt uitgerust met een brede waaier van instrumenten, materialen en toestellen die vaak bijzonder prijzig kunnen zijn. De leerlingen krijgen daarom ook de nodige </w:t>
      </w:r>
      <w:r w:rsidRPr="004601A0">
        <w:t>economische vorming</w:t>
      </w:r>
      <w:r>
        <w:t xml:space="preserve">. Die benutten ze niet alleen bij het </w:t>
      </w:r>
      <w:r w:rsidR="00EC26FC">
        <w:t>duurzaam omgaan met materialen</w:t>
      </w:r>
      <w:r w:rsidR="00305C40">
        <w:t>; z</w:t>
      </w:r>
      <w:r>
        <w:t>e hebben ook kennis van de Rizivnomenclatuur die de basis vormt van alle betalingen die cliënten en de maatschappij doen om de geleverde prestaties te vergoeden.</w:t>
      </w:r>
    </w:p>
    <w:p w14:paraId="6AFA75F1" w14:textId="14717146" w:rsidR="008016FA" w:rsidRPr="00B53F84" w:rsidRDefault="002F10BF" w:rsidP="008016FA">
      <w:pPr>
        <w:rPr>
          <w:b/>
          <w:bCs/>
        </w:rPr>
      </w:pPr>
      <w:r w:rsidRPr="00B53F84">
        <w:rPr>
          <w:b/>
          <w:bCs/>
        </w:rPr>
        <w:t>W</w:t>
      </w:r>
      <w:r w:rsidR="008016FA" w:rsidRPr="00B53F84">
        <w:rPr>
          <w:b/>
          <w:bCs/>
        </w:rPr>
        <w:t>egwijzers</w:t>
      </w:r>
    </w:p>
    <w:p w14:paraId="18ACDE0B" w14:textId="10580C2D" w:rsidR="003221FE" w:rsidRDefault="003221FE" w:rsidP="008016FA">
      <w:r>
        <w:t xml:space="preserve">Tandheelkundige zorg is noodzakelijk voor iedereen. </w:t>
      </w:r>
      <w:r w:rsidR="00953D8B">
        <w:t xml:space="preserve">De leerlingen leren dan ook alle cliënten op een </w:t>
      </w:r>
      <w:r w:rsidR="00953D8B" w:rsidRPr="004601A0">
        <w:t>gastvrije</w:t>
      </w:r>
      <w:r w:rsidR="00953D8B">
        <w:t xml:space="preserve"> wijze benaderen in de praktijk. Ze passen zich aan </w:t>
      </w:r>
      <w:r w:rsidR="002B3348">
        <w:t>wanneer de cliënt tot een andere doelgroep behoort en zorgen ervoor dat iedereen zich welkom voelt.</w:t>
      </w:r>
    </w:p>
    <w:p w14:paraId="2152C30C" w14:textId="7C475454" w:rsidR="002B3348" w:rsidRDefault="1D945814" w:rsidP="008016FA">
      <w:r>
        <w:t xml:space="preserve">De leerlingen beperken zich niet tot het ondersteunen van technische handelingen die de tandarts stelt. Ze </w:t>
      </w:r>
      <w:r w:rsidRPr="004601A0">
        <w:t>zijn genereus</w:t>
      </w:r>
      <w:r>
        <w:t xml:space="preserve"> in het ondersteunen van cliënten </w:t>
      </w:r>
      <w:r w:rsidR="00305C40">
        <w:t>bij</w:t>
      </w:r>
      <w:r>
        <w:t xml:space="preserve"> specifieke vragen en noden</w:t>
      </w:r>
      <w:r w:rsidR="004216E4">
        <w:t xml:space="preserve"> en in het ondersteunen van de tandarts</w:t>
      </w:r>
      <w:r w:rsidR="00C36EAA" w:rsidRPr="00C36EAA">
        <w:t>. In een groepspraktijk stellen ze zich flexibel op tegenover de collega's</w:t>
      </w:r>
      <w:r>
        <w:t>.</w:t>
      </w:r>
      <w:r w:rsidR="00783F63">
        <w:t xml:space="preserve"> Z</w:t>
      </w:r>
      <w:r>
        <w:t>e str</w:t>
      </w:r>
      <w:r w:rsidR="00783F63">
        <w:t>a</w:t>
      </w:r>
      <w:r>
        <w:t xml:space="preserve">len een zekere </w:t>
      </w:r>
      <w:r>
        <w:lastRenderedPageBreak/>
        <w:t xml:space="preserve">zorgzaamheid </w:t>
      </w:r>
      <w:r w:rsidR="00C165EB">
        <w:t xml:space="preserve">uit </w:t>
      </w:r>
      <w:r>
        <w:t xml:space="preserve">die cliënten gerust stelt </w:t>
      </w:r>
      <w:r w:rsidR="00C165EB">
        <w:t xml:space="preserve">als </w:t>
      </w:r>
      <w:r>
        <w:t xml:space="preserve">ze met onzekerheden kampen </w:t>
      </w:r>
      <w:r w:rsidR="00480207">
        <w:t>bij het vragen van een consult bij de tandarts</w:t>
      </w:r>
      <w:r>
        <w:t>.</w:t>
      </w:r>
    </w:p>
    <w:p w14:paraId="258B99A9" w14:textId="77777777" w:rsidR="001332B5" w:rsidRDefault="008016FA" w:rsidP="008016FA">
      <w:r>
        <w:t>Uit die vormingscomponenten en wegwijzers zijn de krachtlijnen van het leerplan ontstaan.</w:t>
      </w:r>
    </w:p>
    <w:p w14:paraId="7792ACA7" w14:textId="77777777" w:rsidR="006507E5" w:rsidRPr="006F6012" w:rsidRDefault="006F6012" w:rsidP="006F6012">
      <w:pPr>
        <w:pStyle w:val="Kop2"/>
      </w:pPr>
      <w:bookmarkStart w:id="20" w:name="_Toc185494937"/>
      <w:r w:rsidRPr="006F6012">
        <w:t>Krachtlijnen</w:t>
      </w:r>
      <w:bookmarkEnd w:id="20"/>
      <w:r w:rsidRPr="006F6012">
        <w:t xml:space="preserve"> </w:t>
      </w:r>
    </w:p>
    <w:p w14:paraId="50F66EB7" w14:textId="6A537D92" w:rsidR="006F6012" w:rsidRPr="00B07F01" w:rsidRDefault="00011EBD" w:rsidP="006F6012">
      <w:pPr>
        <w:rPr>
          <w:rStyle w:val="Nadruk"/>
        </w:rPr>
      </w:pPr>
      <w:bookmarkStart w:id="21" w:name="_Hlk176441198"/>
      <w:r>
        <w:rPr>
          <w:rStyle w:val="Nadruk"/>
        </w:rPr>
        <w:t>Zinrijk en geïnspireerd</w:t>
      </w:r>
      <w:bookmarkEnd w:id="21"/>
      <w:r w:rsidR="00405717">
        <w:rPr>
          <w:rStyle w:val="Nadruk"/>
        </w:rPr>
        <w:t>: e</w:t>
      </w:r>
      <w:r w:rsidR="00405717" w:rsidRPr="00405717">
        <w:rPr>
          <w:rStyle w:val="Nadruk"/>
        </w:rPr>
        <w:t>en levensbeschouwelijke en ethische gevoeligheid ontwikkelen</w:t>
      </w:r>
    </w:p>
    <w:p w14:paraId="05696C1F" w14:textId="329F1EB9" w:rsidR="006F6012" w:rsidRDefault="00426B3A" w:rsidP="006F6012">
      <w:r w:rsidRPr="00426B3A">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38658F32" w14:textId="71B5A19B" w:rsidR="006F6012" w:rsidRPr="00B07F01" w:rsidRDefault="005B5F10" w:rsidP="006F6012">
      <w:pPr>
        <w:rPr>
          <w:rStyle w:val="Nadruk"/>
        </w:rPr>
      </w:pPr>
      <w:r>
        <w:rPr>
          <w:rStyle w:val="Nadruk"/>
        </w:rPr>
        <w:t>Groeien naar een kwaliteitsvolle</w:t>
      </w:r>
      <w:r w:rsidR="00FD0867">
        <w:rPr>
          <w:rStyle w:val="Nadruk"/>
        </w:rPr>
        <w:t xml:space="preserve"> </w:t>
      </w:r>
      <w:r w:rsidR="007B4227">
        <w:rPr>
          <w:rStyle w:val="Nadruk"/>
        </w:rPr>
        <w:t>ondersteuning in alle aspecten van een tandartspr</w:t>
      </w:r>
      <w:r w:rsidR="00110932">
        <w:rPr>
          <w:rStyle w:val="Nadruk"/>
        </w:rPr>
        <w:t>aktijk</w:t>
      </w:r>
    </w:p>
    <w:p w14:paraId="660E425B" w14:textId="577B2056" w:rsidR="006F6012" w:rsidRDefault="1D945814" w:rsidP="006F6012">
      <w:r>
        <w:t>De leerlingen verzorgen een breed gamma aan taken in een tandartspraktijk en hebben oog voor de kwaliteit die noodzakelijk is bij diverse handelingen. Dat kan gaan om hygiënisch correct of steriel werken, een professionele opstelling naar</w:t>
      </w:r>
      <w:r w:rsidR="00783F63">
        <w:t xml:space="preserve"> </w:t>
      </w:r>
      <w:r w:rsidR="002C26B5">
        <w:t>cliënten e</w:t>
      </w:r>
      <w:r>
        <w:t>n een vakkundig afgewerkte administratie. De leerlingen zullen bij elke handeling de vraag stellen wat de kwaliteitscriteria zijn om</w:t>
      </w:r>
      <w:r w:rsidR="00D320FF">
        <w:t xml:space="preserve"> </w:t>
      </w:r>
      <w:r>
        <w:t>die hoge norm te behalen.</w:t>
      </w:r>
    </w:p>
    <w:p w14:paraId="4C149C49" w14:textId="76C45A5C" w:rsidR="006F6012" w:rsidRPr="00B07F01" w:rsidRDefault="00642710" w:rsidP="006F6012">
      <w:pPr>
        <w:rPr>
          <w:rStyle w:val="Nadruk"/>
        </w:rPr>
      </w:pPr>
      <w:r>
        <w:rPr>
          <w:rStyle w:val="Nadruk"/>
        </w:rPr>
        <w:t>Volwaardig a</w:t>
      </w:r>
      <w:r w:rsidR="0093211D">
        <w:rPr>
          <w:rStyle w:val="Nadruk"/>
        </w:rPr>
        <w:t xml:space="preserve">ssisteren bij een brede waaier aan </w:t>
      </w:r>
      <w:r>
        <w:rPr>
          <w:rStyle w:val="Nadruk"/>
        </w:rPr>
        <w:t>tandheelkundige ingrepen</w:t>
      </w:r>
    </w:p>
    <w:p w14:paraId="54881CE6" w14:textId="3E2524E2" w:rsidR="006F6012" w:rsidRDefault="1D945814" w:rsidP="006F6012">
      <w:r>
        <w:t>De tandarts voert een hele reeks aan tandheelkundige behandelingen uit waarbij de leerlingen een maximale ondersteuning leveren door</w:t>
      </w:r>
      <w:r w:rsidR="00840D97">
        <w:t xml:space="preserve"> </w:t>
      </w:r>
      <w:r w:rsidR="00840D97" w:rsidRPr="00840D97">
        <w:t>materialen, instrumenten en apparatuur ergon</w:t>
      </w:r>
      <w:r w:rsidR="00840D97">
        <w:t>o</w:t>
      </w:r>
      <w:r w:rsidR="00840D97" w:rsidRPr="00840D97">
        <w:t>misch klaar te leggen</w:t>
      </w:r>
      <w:r>
        <w:t>, het minutieus onderhouden en aanleveren van instrumenten, materialen en toestellen en een proactieve houding vanuit voldoende kennis over de handelingen die de tandarts stelt.</w:t>
      </w:r>
    </w:p>
    <w:p w14:paraId="04C99347" w14:textId="39C85B6C" w:rsidR="006F6012" w:rsidRDefault="00AA4182" w:rsidP="006F6012">
      <w:pPr>
        <w:rPr>
          <w:rStyle w:val="Nadruk"/>
        </w:rPr>
      </w:pPr>
      <w:r>
        <w:rPr>
          <w:rStyle w:val="Nadruk"/>
        </w:rPr>
        <w:t>Nauwgezet opvolgen van administratie</w:t>
      </w:r>
      <w:r w:rsidR="004A3E18">
        <w:rPr>
          <w:rStyle w:val="Nadruk"/>
        </w:rPr>
        <w:t xml:space="preserve"> en organisat</w:t>
      </w:r>
      <w:r w:rsidR="005B5F10">
        <w:rPr>
          <w:rStyle w:val="Nadruk"/>
        </w:rPr>
        <w:t>ie van de praktijk</w:t>
      </w:r>
    </w:p>
    <w:p w14:paraId="46C0F3BE" w14:textId="3204D42F" w:rsidR="002B1D9C" w:rsidRDefault="1D945814" w:rsidP="0094415C">
      <w:pPr>
        <w:rPr>
          <w:rStyle w:val="Nadruk"/>
        </w:rPr>
      </w:pPr>
      <w:r>
        <w:t>Een tandartspraktijk vergt een grote hoeveelheid administratie die deels op de cliënt, deels op de praktijk zelf gericht is. De leerlingen werken punctueel aan alle documenten en formul</w:t>
      </w:r>
      <w:r w:rsidR="00E96DD2">
        <w:t>i</w:t>
      </w:r>
      <w:r>
        <w:t>eren</w:t>
      </w:r>
      <w:r w:rsidR="00E96DD2">
        <w:t xml:space="preserve"> e</w:t>
      </w:r>
      <w:r>
        <w:t xml:space="preserve">n kunnen </w:t>
      </w:r>
      <w:r w:rsidR="00E96DD2">
        <w:t>d</w:t>
      </w:r>
      <w:r w:rsidR="00A84CEA">
        <w:t>a</w:t>
      </w:r>
      <w:r w:rsidR="00E96DD2">
        <w:t>t ge</w:t>
      </w:r>
      <w:r>
        <w:t>past en efficiënt plannen tussen hun andere werkzaamheden.</w:t>
      </w:r>
    </w:p>
    <w:p w14:paraId="697082E3" w14:textId="4818650E" w:rsidR="002B1D9C" w:rsidRPr="00B07F01" w:rsidRDefault="002B1D9C" w:rsidP="006F6012">
      <w:pPr>
        <w:rPr>
          <w:rStyle w:val="Nadruk"/>
        </w:rPr>
      </w:pPr>
      <w:r>
        <w:rPr>
          <w:rStyle w:val="Nadruk"/>
        </w:rPr>
        <w:t>Begeleiden en ondersteunen van cliënten in een tandartspraktijk</w:t>
      </w:r>
    </w:p>
    <w:p w14:paraId="29475A40" w14:textId="48216C16" w:rsidR="006F6012" w:rsidRDefault="1D945814" w:rsidP="006F6012">
      <w:r>
        <w:t>De leerlingen verwerven sociale en communicatieve vaardigheden om de cliënten</w:t>
      </w:r>
      <w:r w:rsidR="0017017F">
        <w:t>, v</w:t>
      </w:r>
      <w:r>
        <w:t xml:space="preserve">aak vanuit uiteenlopende achtergronden, te ondersteunen. Dat </w:t>
      </w:r>
      <w:r w:rsidR="00A84CEA">
        <w:t>kan gaan</w:t>
      </w:r>
      <w:r>
        <w:t xml:space="preserve"> </w:t>
      </w:r>
      <w:r w:rsidR="001670F9">
        <w:t>over</w:t>
      </w:r>
      <w:r w:rsidR="00F71107">
        <w:t xml:space="preserve"> de noodzakelijke</w:t>
      </w:r>
      <w:r w:rsidR="001670F9">
        <w:t xml:space="preserve"> </w:t>
      </w:r>
      <w:r>
        <w:t xml:space="preserve">praktische informatie maar </w:t>
      </w:r>
      <w:r w:rsidR="001670F9">
        <w:t xml:space="preserve">ook over </w:t>
      </w:r>
      <w:r>
        <w:t>het begeleiden bij preventieve maatregelen en gezondheidspromotie waarvoor die specifieke cliënt in aanmerking komt.</w:t>
      </w:r>
      <w:r w:rsidR="00D320FF">
        <w:t xml:space="preserve"> </w:t>
      </w:r>
      <w:r>
        <w:t>De ondersteuning gebeurt op maat van de noden van de cliënt.</w:t>
      </w:r>
    </w:p>
    <w:p w14:paraId="315E11C8" w14:textId="77777777" w:rsidR="00385689" w:rsidRDefault="006F6012" w:rsidP="006F6012">
      <w:pPr>
        <w:pStyle w:val="Kop2"/>
      </w:pPr>
      <w:bookmarkStart w:id="22" w:name="_Toc185494938"/>
      <w:r>
        <w:t>Opbouw</w:t>
      </w:r>
      <w:bookmarkEnd w:id="22"/>
    </w:p>
    <w:p w14:paraId="00DCF8E8" w14:textId="36F02668" w:rsidR="00385689" w:rsidRDefault="00FD61C0" w:rsidP="00FD61C0">
      <w:pPr>
        <w:pStyle w:val="Opsomming1"/>
      </w:pPr>
      <w:r w:rsidRPr="00FD61C0">
        <w:t>Zinrijk en geïnspireerd</w:t>
      </w:r>
    </w:p>
    <w:p w14:paraId="749A680C" w14:textId="77777777" w:rsidR="00810059" w:rsidRPr="00810059" w:rsidRDefault="00810059" w:rsidP="00810059">
      <w:pPr>
        <w:pStyle w:val="Opsomming1"/>
      </w:pPr>
      <w:r w:rsidRPr="00810059">
        <w:t>Kwaliteitsbewust handelen</w:t>
      </w:r>
    </w:p>
    <w:p w14:paraId="575D6D62" w14:textId="0B2650F6" w:rsidR="00FD61C0" w:rsidRDefault="1D945814" w:rsidP="00FD61C0">
      <w:pPr>
        <w:pStyle w:val="Opsomming1"/>
      </w:pPr>
      <w:r>
        <w:t xml:space="preserve">Ondersteuning bij </w:t>
      </w:r>
      <w:r w:rsidR="0017017F">
        <w:t>tandheelkundige handelingen</w:t>
      </w:r>
    </w:p>
    <w:p w14:paraId="27D7EFC8" w14:textId="76062651" w:rsidR="007824F7" w:rsidRDefault="007824F7" w:rsidP="00FD61C0">
      <w:pPr>
        <w:pStyle w:val="Opsomming1"/>
      </w:pPr>
      <w:r>
        <w:t>Administratieve vaardigheden</w:t>
      </w:r>
    </w:p>
    <w:p w14:paraId="38458831" w14:textId="4466D40C" w:rsidR="00855F21" w:rsidRPr="00385689" w:rsidRDefault="007824F7" w:rsidP="00385689">
      <w:pPr>
        <w:pStyle w:val="Opsomming1"/>
      </w:pPr>
      <w:r>
        <w:t>Begeleiden van cliënten</w:t>
      </w:r>
    </w:p>
    <w:p w14:paraId="5E868436" w14:textId="77777777" w:rsidR="00385689" w:rsidRDefault="00B2025C" w:rsidP="006F6012">
      <w:pPr>
        <w:pStyle w:val="Kop2"/>
      </w:pPr>
      <w:bookmarkStart w:id="23" w:name="_Toc185494939"/>
      <w:r>
        <w:lastRenderedPageBreak/>
        <w:t>Beginsituatie</w:t>
      </w:r>
      <w:bookmarkEnd w:id="23"/>
    </w:p>
    <w:p w14:paraId="4FFB98D2" w14:textId="74891D18" w:rsidR="00A749C5" w:rsidRPr="00A749C5" w:rsidRDefault="00A749C5" w:rsidP="00A749C5">
      <w:r w:rsidRPr="00A749C5">
        <w:t>Leerlingen kunnen instromen vanuit verschillende studiedomeinen en studierichtingen van de derde graad.</w:t>
      </w:r>
    </w:p>
    <w:p w14:paraId="570DF0E9" w14:textId="5AB78009" w:rsidR="00061BA4" w:rsidRPr="00061BA4" w:rsidRDefault="00713CF9" w:rsidP="00713CF9">
      <w:pPr>
        <w:pStyle w:val="Kop2"/>
      </w:pPr>
      <w:bookmarkStart w:id="24" w:name="_Toc185494940"/>
      <w:r>
        <w:t>Aandachtspunten</w:t>
      </w:r>
      <w:bookmarkEnd w:id="24"/>
    </w:p>
    <w:p w14:paraId="3E0D2D45" w14:textId="1BE7BA50" w:rsidR="004746D7" w:rsidRDefault="004746D7" w:rsidP="005D6F54">
      <w:pPr>
        <w:rPr>
          <w:b/>
          <w:bCs/>
        </w:rPr>
      </w:pPr>
      <w:r w:rsidRPr="004746D7">
        <w:rPr>
          <w:b/>
          <w:bCs/>
        </w:rPr>
        <w:t>Oriëntatie van het leerplan</w:t>
      </w:r>
    </w:p>
    <w:p w14:paraId="637ED725" w14:textId="382E9DCD" w:rsidR="004746D7" w:rsidRPr="000E5343" w:rsidRDefault="000E5343" w:rsidP="005D6F54">
      <w:r>
        <w:t xml:space="preserve">De leerlingen zullen na de studierichting Tandartsassistent overwegend aan de slag gaan in een tandartspraktijk. </w:t>
      </w:r>
      <w:r w:rsidR="00697BF3">
        <w:t xml:space="preserve">De werking van een praktijk kan sterk verschillen naargelang de locatie, </w:t>
      </w:r>
      <w:r w:rsidR="00A50FAE">
        <w:t xml:space="preserve">het aantal tandartsen dat samenwerkt en de andere gezondheidsberoepen die er aan de slag zijn. </w:t>
      </w:r>
      <w:r w:rsidR="004417C2">
        <w:t>M</w:t>
      </w:r>
      <w:r w:rsidR="00697BF3">
        <w:t xml:space="preserve">en </w:t>
      </w:r>
      <w:r w:rsidR="00847F05">
        <w:t xml:space="preserve">kan </w:t>
      </w:r>
      <w:r w:rsidR="00697BF3">
        <w:t>het</w:t>
      </w:r>
      <w:r w:rsidR="00D320FF">
        <w:t xml:space="preserve"> </w:t>
      </w:r>
      <w:r w:rsidR="00697BF3">
        <w:t xml:space="preserve">beroep </w:t>
      </w:r>
      <w:r w:rsidR="00D36A0B">
        <w:t xml:space="preserve">ook </w:t>
      </w:r>
      <w:r w:rsidR="00697BF3">
        <w:t xml:space="preserve">uitoefenen </w:t>
      </w:r>
      <w:r w:rsidR="004417C2">
        <w:t xml:space="preserve">op </w:t>
      </w:r>
      <w:r w:rsidR="00D36A0B">
        <w:t xml:space="preserve">een dienst </w:t>
      </w:r>
      <w:r w:rsidR="004417C2">
        <w:t xml:space="preserve">van </w:t>
      </w:r>
      <w:r w:rsidR="00D36A0B">
        <w:t>een ziekenhuis</w:t>
      </w:r>
      <w:r w:rsidR="004417C2">
        <w:t xml:space="preserve"> (</w:t>
      </w:r>
      <w:r w:rsidR="0058723F">
        <w:t>MKA-afdeling)</w:t>
      </w:r>
      <w:r w:rsidR="00847F05">
        <w:t>, zij het in beperkte mate.</w:t>
      </w:r>
    </w:p>
    <w:p w14:paraId="1D5FF122" w14:textId="41F062DA" w:rsidR="00011EBD" w:rsidRDefault="00011EBD" w:rsidP="005D6F54">
      <w:r w:rsidRPr="00011EBD">
        <w:rPr>
          <w:b/>
          <w:bCs/>
        </w:rPr>
        <w:t>Werkplekleren</w:t>
      </w:r>
    </w:p>
    <w:p w14:paraId="04B27754" w14:textId="77777777" w:rsidR="00A77C88" w:rsidRDefault="00011EBD" w:rsidP="005D6F54">
      <w:r>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5136E06E" w14:textId="77777777" w:rsidR="00595E8E" w:rsidRPr="00595E8E" w:rsidRDefault="00595E8E" w:rsidP="00595E8E">
      <w:pPr>
        <w:rPr>
          <w:b/>
          <w:bCs/>
        </w:rPr>
      </w:pPr>
      <w:r w:rsidRPr="00595E8E">
        <w:rPr>
          <w:b/>
          <w:bCs/>
        </w:rPr>
        <w:t>Complementaire leerplannen</w:t>
      </w:r>
    </w:p>
    <w:p w14:paraId="414CBFC4" w14:textId="77777777" w:rsidR="00595E8E" w:rsidRPr="00A77C88" w:rsidRDefault="00595E8E" w:rsidP="00595E8E">
      <w:r w:rsidRPr="00595E8E">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4868E1CF" w14:textId="3AF16191" w:rsidR="006F7F6A" w:rsidRPr="006F7F6A" w:rsidRDefault="006F7F6A" w:rsidP="005D6F54">
      <w:pPr>
        <w:rPr>
          <w:b/>
          <w:bCs/>
        </w:rPr>
      </w:pPr>
      <w:r w:rsidRPr="006F7F6A">
        <w:rPr>
          <w:b/>
          <w:bCs/>
        </w:rPr>
        <w:t>Terminologie</w:t>
      </w:r>
    </w:p>
    <w:p w14:paraId="2B40B683" w14:textId="0C5D19F8" w:rsidR="00B05BBA" w:rsidRDefault="57526ACD" w:rsidP="005D6F54">
      <w:r>
        <w:t>In de leerplannen van studierichtingen die leiden naar een beroep in de zorg</w:t>
      </w:r>
      <w:r w:rsidR="24A06601">
        <w:t xml:space="preserve"> ontmoeten</w:t>
      </w:r>
      <w:r w:rsidR="456CE755">
        <w:t xml:space="preserve"> leerlingen</w:t>
      </w:r>
      <w:r w:rsidR="00D320FF">
        <w:t xml:space="preserve"> </w:t>
      </w:r>
      <w:r w:rsidR="456CE755">
        <w:t>uiteenlopende groepen van mensen: zorgvrager</w:t>
      </w:r>
      <w:r w:rsidR="24A06601">
        <w:t>s</w:t>
      </w:r>
      <w:r w:rsidR="456CE755">
        <w:t xml:space="preserve">, kinderen, cliënten, patiënten, bewoners … In </w:t>
      </w:r>
      <w:r w:rsidR="24A06601">
        <w:t>al</w:t>
      </w:r>
      <w:r w:rsidR="3BF2D076">
        <w:t xml:space="preserve"> die</w:t>
      </w:r>
      <w:r w:rsidR="00D320FF">
        <w:t xml:space="preserve"> </w:t>
      </w:r>
      <w:r w:rsidR="456CE755">
        <w:t>leerplan</w:t>
      </w:r>
      <w:r w:rsidR="24A06601">
        <w:t>nen</w:t>
      </w:r>
      <w:r w:rsidR="456CE755">
        <w:t xml:space="preserve"> kiezen we voor de </w:t>
      </w:r>
      <w:r w:rsidR="24A06601">
        <w:t xml:space="preserve">neutrale </w:t>
      </w:r>
      <w:r w:rsidR="456CE755">
        <w:t>term cliënt als algemene noemer maar dat neemt niet weg dat eens de specifieke context duidelijk is, de correcte benaming van de mensen die men ontmoet wel kan worden gebruikt. Om diezelfde reden wordt gekozen voor de term zorgverlener die naargelang de context ook concreet kan worden gemaakt</w:t>
      </w:r>
      <w:r w:rsidR="0A1C4D06">
        <w:t>. In dit leerplan zal dat overwegend tandartsassistent zijn.</w:t>
      </w:r>
    </w:p>
    <w:p w14:paraId="1215A561" w14:textId="730CEA8E" w:rsidR="003137A9" w:rsidRDefault="00A360DD" w:rsidP="005D6F54">
      <w:pPr>
        <w:rPr>
          <w:b/>
          <w:bCs/>
        </w:rPr>
      </w:pPr>
      <w:r>
        <w:rPr>
          <w:b/>
          <w:bCs/>
        </w:rPr>
        <w:t>Mogelijke indeling</w:t>
      </w:r>
    </w:p>
    <w:p w14:paraId="74530AB8" w14:textId="1F98D6E6" w:rsidR="009D06C4" w:rsidRDefault="009D06C4" w:rsidP="005D6F54">
      <w:r>
        <w:t>Het leerplan kan op verschillende manieren worden ingedeeld. Eén daarvan is</w:t>
      </w:r>
      <w:r w:rsidR="001C74AF">
        <w:t xml:space="preserve"> een opdeling van de leerplandoelen op basis van</w:t>
      </w:r>
      <w:r w:rsidR="00565626">
        <w:t>:</w:t>
      </w:r>
    </w:p>
    <w:p w14:paraId="7FE0C9C8" w14:textId="7775CED5" w:rsidR="00A360DD" w:rsidRDefault="00EA70BB" w:rsidP="009D06C4">
      <w:pPr>
        <w:pStyle w:val="Opsomming1"/>
      </w:pPr>
      <w:r>
        <w:t>b</w:t>
      </w:r>
      <w:r w:rsidR="00A360DD">
        <w:t>alieassistentie</w:t>
      </w:r>
      <w:r w:rsidR="00565626">
        <w:t>;</w:t>
      </w:r>
    </w:p>
    <w:p w14:paraId="35746390" w14:textId="40D3863D" w:rsidR="00A360DD" w:rsidRDefault="00565626" w:rsidP="009D06C4">
      <w:pPr>
        <w:pStyle w:val="Opsomming1"/>
      </w:pPr>
      <w:r>
        <w:t>o</w:t>
      </w:r>
      <w:r w:rsidR="00A360DD">
        <w:t>mloopassistentie</w:t>
      </w:r>
      <w:r>
        <w:t>;</w:t>
      </w:r>
    </w:p>
    <w:p w14:paraId="3439B910" w14:textId="091D36FF" w:rsidR="00A360DD" w:rsidRDefault="00565626" w:rsidP="009D06C4">
      <w:pPr>
        <w:pStyle w:val="Opsomming1"/>
      </w:pPr>
      <w:r>
        <w:t>s</w:t>
      </w:r>
      <w:r w:rsidR="00A360DD">
        <w:t>toelassistentie</w:t>
      </w:r>
      <w:r>
        <w:t>.</w:t>
      </w:r>
    </w:p>
    <w:p w14:paraId="3146034C" w14:textId="147F8317" w:rsidR="009D06C4" w:rsidRDefault="0079499A" w:rsidP="00565626">
      <w:r>
        <w:t xml:space="preserve">Je </w:t>
      </w:r>
      <w:r w:rsidR="0014003A">
        <w:t>hoeft je niet te beperken tot leerplandoelen</w:t>
      </w:r>
      <w:r w:rsidR="004D7725">
        <w:t xml:space="preserve"> per onderdeel</w:t>
      </w:r>
      <w:r w:rsidR="0014003A">
        <w:t xml:space="preserve">. Je kan werken naar een structuur die de </w:t>
      </w:r>
      <w:r w:rsidR="00195B03">
        <w:t>verschillende functies vlot in elkaar laat overgaan.</w:t>
      </w:r>
    </w:p>
    <w:p w14:paraId="09440F97" w14:textId="0F16C527" w:rsidR="00121405" w:rsidRDefault="00121405" w:rsidP="00565626">
      <w:pPr>
        <w:rPr>
          <w:b/>
          <w:bCs/>
        </w:rPr>
      </w:pPr>
      <w:r>
        <w:rPr>
          <w:b/>
          <w:bCs/>
        </w:rPr>
        <w:t>EHBO</w:t>
      </w:r>
    </w:p>
    <w:p w14:paraId="5334EA5D" w14:textId="02CC6908" w:rsidR="00121405" w:rsidRPr="00121405" w:rsidRDefault="002B7112" w:rsidP="00565626">
      <w:r>
        <w:t>Het leerplan bevat geen leerplandoelen die gericht zijn op het verwerven van EHBO competenties</w:t>
      </w:r>
      <w:r w:rsidR="00072BBA">
        <w:t xml:space="preserve"> al wordt er verwacht dat </w:t>
      </w:r>
      <w:r w:rsidR="003525A3">
        <w:t xml:space="preserve">de leerlingen </w:t>
      </w:r>
      <w:r w:rsidR="00072BBA">
        <w:t>alert kunnen handelen in crisissituaties</w:t>
      </w:r>
      <w:r w:rsidR="00E81EE1">
        <w:t xml:space="preserve"> zoals in LPD 7 wordt vermeld.</w:t>
      </w:r>
      <w:r w:rsidR="00072BBA">
        <w:t xml:space="preserve"> </w:t>
      </w:r>
      <w:r w:rsidR="007F726A">
        <w:t xml:space="preserve">De </w:t>
      </w:r>
      <w:r w:rsidR="007F726A">
        <w:lastRenderedPageBreak/>
        <w:t xml:space="preserve">leerlingen die instromen vanuit de derde graad hebben </w:t>
      </w:r>
      <w:r w:rsidR="00E343E3">
        <w:t xml:space="preserve">die </w:t>
      </w:r>
      <w:r w:rsidR="007F726A">
        <w:t>vaardigheden verworven</w:t>
      </w:r>
      <w:r w:rsidR="00072BBA">
        <w:t xml:space="preserve">. </w:t>
      </w:r>
      <w:r w:rsidR="001B40F3">
        <w:t xml:space="preserve">De school kan beslissen </w:t>
      </w:r>
      <w:r w:rsidR="00E343E3">
        <w:t xml:space="preserve">om ze </w:t>
      </w:r>
      <w:r w:rsidR="001B40F3">
        <w:t>op te frissen of uit te breiden in de voorziene vrije ruimte.</w:t>
      </w:r>
    </w:p>
    <w:p w14:paraId="4D987A0D" w14:textId="77777777" w:rsidR="00A77C88" w:rsidRDefault="00A77C88" w:rsidP="00A77C88">
      <w:pPr>
        <w:pStyle w:val="Kop2"/>
      </w:pPr>
      <w:bookmarkStart w:id="25" w:name="_Toc149836998"/>
      <w:bookmarkStart w:id="26" w:name="_Toc156468905"/>
      <w:bookmarkStart w:id="27" w:name="_Toc185494941"/>
      <w:r>
        <w:t>Leerplanpagina</w:t>
      </w:r>
      <w:bookmarkEnd w:id="25"/>
      <w:bookmarkEnd w:id="26"/>
      <w:bookmarkEnd w:id="27"/>
    </w:p>
    <w:p w14:paraId="6B8F8094" w14:textId="4180E259" w:rsidR="00A77C88" w:rsidRPr="00A77C88" w:rsidRDefault="47628EB2" w:rsidP="645DABAD">
      <w:r>
        <w:rPr>
          <w:noProof/>
        </w:rPr>
        <w:drawing>
          <wp:inline distT="0" distB="0" distL="0" distR="0" wp14:anchorId="308BA76C" wp14:editId="6B3BD07E">
            <wp:extent cx="1162050" cy="1162050"/>
            <wp:effectExtent l="0" t="0" r="0" b="0"/>
            <wp:docPr id="1905041203" name="Afbeelding 1905041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6D8F28D3" w14:textId="71FC54DF" w:rsidR="00A77C88" w:rsidRPr="00A77C88" w:rsidRDefault="00A77C88" w:rsidP="645DABAD">
      <w:r>
        <w:t xml:space="preserve">Wil je als gebruiker van dit leerplan op de hoogte blijven van inspirerend materiaal, achtergrond, professionaliseringen of lerarennetwerken, surf dan naar de </w:t>
      </w:r>
      <w:hyperlink r:id="rId22">
        <w:r w:rsidRPr="00593C56">
          <w:rPr>
            <w:rStyle w:val="Hyperlink"/>
          </w:rPr>
          <w:t>leerplanpagina</w:t>
        </w:r>
      </w:hyperlink>
      <w:r w:rsidRPr="00593C56">
        <w:t>.</w:t>
      </w:r>
    </w:p>
    <w:p w14:paraId="281E1A45" w14:textId="77777777" w:rsidR="003C20F3" w:rsidRDefault="1D945814" w:rsidP="00E42F24">
      <w:pPr>
        <w:pStyle w:val="Kop1"/>
      </w:pPr>
      <w:bookmarkStart w:id="28" w:name="_Toc185494942"/>
      <w:r>
        <w:t>Leerplandoelen</w:t>
      </w:r>
      <w:bookmarkEnd w:id="28"/>
    </w:p>
    <w:p w14:paraId="6DE44F33" w14:textId="49DFAF80" w:rsidR="001914C4" w:rsidRDefault="001914C4" w:rsidP="00AC5339">
      <w:pPr>
        <w:pStyle w:val="Kop2"/>
      </w:pPr>
      <w:bookmarkStart w:id="29" w:name="_Toc185494943"/>
      <w:r>
        <w:t>Zinrijk en</w:t>
      </w:r>
      <w:r w:rsidR="007E7127">
        <w:t xml:space="preserve"> geïnspireerd</w:t>
      </w:r>
      <w:bookmarkEnd w:id="29"/>
    </w:p>
    <w:p w14:paraId="62AC899F" w14:textId="0B0636F2" w:rsidR="007E7127" w:rsidRPr="007E7127" w:rsidRDefault="007E7127" w:rsidP="007E7127">
      <w:pPr>
        <w:pStyle w:val="DoelExtra"/>
      </w:pPr>
      <w:r w:rsidRPr="007E7127">
        <w:t>De leerlingen reflecteren over ethische keuzes.</w:t>
      </w:r>
    </w:p>
    <w:p w14:paraId="1028839D" w14:textId="12279D41" w:rsidR="007E7127" w:rsidRPr="00751175" w:rsidRDefault="007E7127" w:rsidP="007E7127">
      <w:pPr>
        <w:pStyle w:val="Wenk"/>
        <w:rPr>
          <w:lang w:val="nl-NL"/>
        </w:rPr>
      </w:pPr>
      <w:r>
        <w:t xml:space="preserve">Je kan aandacht hebben voor ethische keuzes die voortvloeien uit de deontologie of plichtenleer. Vanuit casussen reflecteer je met leerlingen over deontologische </w:t>
      </w:r>
      <w:r w:rsidRPr="007159C0">
        <w:t xml:space="preserve">principes eigen aan </w:t>
      </w:r>
      <w:r w:rsidR="000843B5" w:rsidRPr="006F7BB5">
        <w:t>tandartsassistenten</w:t>
      </w:r>
      <w:r w:rsidRPr="006F7BB5">
        <w:t xml:space="preserve"> zoals</w:t>
      </w:r>
      <w:r w:rsidRPr="000843B5">
        <w:t xml:space="preserve"> integriteit, </w:t>
      </w:r>
      <w:r w:rsidR="00527C91">
        <w:t>beroepsgeheim</w:t>
      </w:r>
      <w:r w:rsidRPr="000843B5">
        <w:t>, privacy, vertrouwen, meldingsplicht, belangenconflict, het respecteren van de professionele gedragscode binnen de organisatie, het opbouwen van een professionele relatie met collega’s …</w:t>
      </w:r>
      <w:r>
        <w:t xml:space="preserve"> Je kan leerlingen erop wijzen dat een aantal deontologische principes zijn verankerd in regelgeving.</w:t>
      </w:r>
      <w:r>
        <w:br/>
        <w:t>Wanneer leerlingen inzicht hebben in verschillende principes kan je hen in gesimuleerde situaties of via casuïstiek ethische keuzes laten duiden.</w:t>
      </w:r>
    </w:p>
    <w:p w14:paraId="7D4DD242" w14:textId="76E5FA85" w:rsidR="007E7127" w:rsidRPr="00950167" w:rsidRDefault="007E7127" w:rsidP="007E7127">
      <w:pPr>
        <w:pStyle w:val="Wenk"/>
        <w:rPr>
          <w:lang w:val="nl-NL"/>
        </w:rPr>
      </w:pPr>
      <w:r>
        <w:t xml:space="preserve">Je kan focussen op vragen of dilemma’s waarmee </w:t>
      </w:r>
      <w:r w:rsidR="00681D98">
        <w:t>w</w:t>
      </w:r>
      <w:r>
        <w:t>erknemers</w:t>
      </w:r>
      <w:r w:rsidR="00D320FF">
        <w:t xml:space="preserve"> </w:t>
      </w:r>
      <w:r>
        <w:t>dagelijks in contact komen. Zowel de omgang met en vragen van collega</w:t>
      </w:r>
      <w:r w:rsidR="00681D98">
        <w:t>’</w:t>
      </w:r>
      <w:r>
        <w:t>s</w:t>
      </w:r>
      <w:r w:rsidR="00681D98">
        <w:t xml:space="preserve"> en cliënten</w:t>
      </w:r>
      <w:r>
        <w:t xml:space="preserve"> kunnen leiden tot ethische vragen die ethische keuzes tot gevolg hebben, bv. </w:t>
      </w:r>
    </w:p>
    <w:p w14:paraId="5A18E6A2" w14:textId="77777777" w:rsidR="007E7127" w:rsidRDefault="007E7127" w:rsidP="007E7127">
      <w:pPr>
        <w:pStyle w:val="Wenkops1"/>
        <w:ind w:left="2665"/>
      </w:pPr>
      <w:r>
        <w:t>hoe verhoud je je tegenover de diversiteit in de samenleving?</w:t>
      </w:r>
    </w:p>
    <w:p w14:paraId="2771A281" w14:textId="0B329269" w:rsidR="006A5943" w:rsidRDefault="006A5943" w:rsidP="007E7127">
      <w:pPr>
        <w:pStyle w:val="Wenkops1"/>
        <w:ind w:left="2665"/>
      </w:pPr>
      <w:r>
        <w:t>is tandverzorging een basisbehoefte?</w:t>
      </w:r>
    </w:p>
    <w:p w14:paraId="31365028" w14:textId="7C4864A2" w:rsidR="006F7BB5" w:rsidRDefault="00860F36" w:rsidP="007E7127">
      <w:pPr>
        <w:pStyle w:val="Wenkops1"/>
        <w:ind w:left="2665"/>
      </w:pPr>
      <w:r>
        <w:t xml:space="preserve">visie op de </w:t>
      </w:r>
      <w:r w:rsidR="004B68F3">
        <w:t>kostprijs van tandverzorging</w:t>
      </w:r>
      <w:r>
        <w:t>?</w:t>
      </w:r>
    </w:p>
    <w:p w14:paraId="5C3252D7" w14:textId="4A871413" w:rsidR="0086133C" w:rsidRDefault="00527C91" w:rsidP="007E7127">
      <w:pPr>
        <w:pStyle w:val="Wenkops1"/>
        <w:ind w:left="2665"/>
      </w:pPr>
      <w:r>
        <w:t>v</w:t>
      </w:r>
      <w:r w:rsidR="0086133C">
        <w:t>isie op dentalshopping</w:t>
      </w:r>
      <w:r>
        <w:t>?</w:t>
      </w:r>
    </w:p>
    <w:p w14:paraId="3783CE24" w14:textId="0A328713" w:rsidR="00530A60" w:rsidRDefault="00530A60" w:rsidP="007E7127">
      <w:pPr>
        <w:pStyle w:val="Wenkops1"/>
        <w:ind w:left="2665"/>
      </w:pPr>
      <w:r>
        <w:t>visie op al dan niet geconventioneerd zijn?</w:t>
      </w:r>
    </w:p>
    <w:p w14:paraId="3A4D4AAA" w14:textId="2E4E69C7" w:rsidR="00530A60" w:rsidRDefault="00530A60" w:rsidP="007E7127">
      <w:pPr>
        <w:pStyle w:val="Wenkops1"/>
        <w:ind w:left="2665"/>
      </w:pPr>
      <w:r>
        <w:t>…</w:t>
      </w:r>
    </w:p>
    <w:p w14:paraId="2E856F96" w14:textId="0315DC6D" w:rsidR="007E7127" w:rsidRPr="00CD6278" w:rsidRDefault="007E7127" w:rsidP="00CD6278">
      <w:pPr>
        <w:pStyle w:val="Wenk"/>
      </w:pPr>
      <w:r w:rsidRPr="00CD6278">
        <w:t xml:space="preserve">Je kan met je leerlingen een klasdiscussie voeren vanuit een aangebrachte casus uit de actualiteit of naar aanleiding van een ervaring tijdens werkplekleren. Je kan, bv. in samenspraak met de leraar </w:t>
      </w:r>
      <w:r w:rsidR="00A73E0D">
        <w:t>G</w:t>
      </w:r>
      <w:r w:rsidRPr="00CD6278">
        <w:t xml:space="preserve">odsdienst (derde graad), leerlingen kaders of modellen aanreiken om te reflecteren over morele of ethische vragen. </w:t>
      </w:r>
      <w:r w:rsidR="00A73E0D">
        <w:t>Ze bieden</w:t>
      </w:r>
      <w:r w:rsidRPr="00CD6278">
        <w:t xml:space="preserve"> leerlingen taal om ethische keuzes te bespreken.</w:t>
      </w:r>
    </w:p>
    <w:p w14:paraId="50168B62" w14:textId="7CF77A29" w:rsidR="007E7127" w:rsidRPr="002F31FD" w:rsidRDefault="007E7127" w:rsidP="007E7127">
      <w:pPr>
        <w:pStyle w:val="Wenk"/>
      </w:pPr>
      <w:r w:rsidRPr="002F31FD">
        <w:t xml:space="preserve">Je kan aan de hand van voorbeelden uit de actualiteit moeilijke of meer complexe situaties die leiden tot ethische vragen en keuzes bespreken. </w:t>
      </w:r>
      <w:r w:rsidR="0039701D" w:rsidRPr="002F31FD">
        <w:t xml:space="preserve">Dat kan bv. gaan </w:t>
      </w:r>
      <w:r w:rsidR="0039701D" w:rsidRPr="002F31FD">
        <w:lastRenderedPageBreak/>
        <w:t>over</w:t>
      </w:r>
      <w:r w:rsidR="00653402" w:rsidRPr="002F31FD">
        <w:t xml:space="preserve"> </w:t>
      </w:r>
      <w:r w:rsidRPr="002F31FD">
        <w:t>grensoverschrijdend gedrag of agressie</w:t>
      </w:r>
      <w:r w:rsidR="00653402" w:rsidRPr="002F31FD">
        <w:t>.</w:t>
      </w:r>
      <w:r w:rsidRPr="002F31FD">
        <w:t xml:space="preserve"> Ook meer maatschappelijke onderwerpen kunnen ter sprake komen: </w:t>
      </w:r>
      <w:r w:rsidR="00D40C9B" w:rsidRPr="002F31FD">
        <w:t xml:space="preserve">de plaats van camerabewaking </w:t>
      </w:r>
      <w:r w:rsidR="007158A2" w:rsidRPr="002F31FD">
        <w:t xml:space="preserve">op straat versus respect voor privacy, </w:t>
      </w:r>
      <w:r w:rsidR="00B5790F">
        <w:t xml:space="preserve">terugbetaling door sociale zekerheid versus private verzekering, </w:t>
      </w:r>
      <w:r w:rsidR="0095665C">
        <w:t>hoe ver moet zorg voor een individu door de maatschappij gedragen worden …</w:t>
      </w:r>
    </w:p>
    <w:p w14:paraId="0BEE20CC" w14:textId="3A835E73" w:rsidR="007E7127" w:rsidRPr="00CD6278" w:rsidRDefault="007E7127" w:rsidP="00CD6278">
      <w:pPr>
        <w:pStyle w:val="Wenkextra"/>
      </w:pPr>
      <w:r w:rsidRPr="00CD6278">
        <w:t>Je kan de kennis van leerlingen verdiepen door ethische vragen te benaderen vanuit een bepaalde ethische stroming zoals de plicht- en gevolgenethiek of waardenethiek</w:t>
      </w:r>
      <w:r w:rsidR="0039701D">
        <w:t>.</w:t>
      </w:r>
      <w:r w:rsidRPr="00CD6278">
        <w:t xml:space="preserve"> </w:t>
      </w:r>
    </w:p>
    <w:p w14:paraId="70A8090F" w14:textId="515C44B5" w:rsidR="007E7127" w:rsidRPr="00CD6278" w:rsidRDefault="007E7127" w:rsidP="00CD6278">
      <w:pPr>
        <w:pStyle w:val="DoelExtra"/>
      </w:pPr>
      <w:r w:rsidRPr="00CD6278">
        <w:t>De leerlingen dialogeren open en constructief over levensbeschouwing, inspiratie of zingeving.</w:t>
      </w:r>
    </w:p>
    <w:p w14:paraId="1957730B" w14:textId="77777777" w:rsidR="00360F0F" w:rsidRPr="00360F0F" w:rsidRDefault="00360F0F" w:rsidP="00360F0F">
      <w:pPr>
        <w:pStyle w:val="WenkDuiding"/>
      </w:pPr>
      <w:r w:rsidRPr="00360F0F">
        <w:t xml:space="preserve">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 </w:t>
      </w:r>
    </w:p>
    <w:p w14:paraId="4AE537A0" w14:textId="77777777" w:rsidR="00360F0F" w:rsidRPr="00360F0F" w:rsidRDefault="00360F0F" w:rsidP="00360F0F">
      <w:pPr>
        <w:pStyle w:val="WenkDuiding"/>
      </w:pPr>
      <w:r w:rsidRPr="00360F0F">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5693CBAB" w14:textId="77777777" w:rsidR="00360F0F" w:rsidRPr="00360F0F" w:rsidRDefault="00360F0F" w:rsidP="00360F0F">
      <w:pPr>
        <w:pStyle w:val="WenkDuiding"/>
      </w:pPr>
      <w:r w:rsidRPr="00360F0F">
        <w:t>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79707FB4" w14:textId="3611EED4" w:rsidR="007E7127" w:rsidRPr="00F32116" w:rsidRDefault="007E7127" w:rsidP="007E7127">
      <w:pPr>
        <w:pStyle w:val="Wenk"/>
        <w:rPr>
          <w:b/>
          <w:bCs/>
          <w:i/>
          <w:iCs/>
        </w:rPr>
      </w:pPr>
      <w:r>
        <w:t xml:space="preserve">Je kan gebeurtenissen en ervaringen tijdens werkplekleren aangrijpen om met dit </w:t>
      </w:r>
      <w:r w:rsidR="0039701D">
        <w:t>leerplan</w:t>
      </w:r>
      <w:r>
        <w:t>doel aan de slag te gaan.</w:t>
      </w:r>
    </w:p>
    <w:p w14:paraId="5B43E750" w14:textId="77777777" w:rsidR="007E7127" w:rsidRPr="00AA56AD" w:rsidRDefault="007E7127" w:rsidP="007E7127">
      <w:pPr>
        <w:pStyle w:val="Wenk"/>
        <w:rPr>
          <w:b/>
          <w:bCs/>
          <w:i/>
          <w:iCs/>
        </w:rPr>
      </w:pPr>
      <w:r>
        <w:t>Je kan met leerlingen in dialoog gaan aan de hand van een aantal algemene vragen die hen als professionele beroepsbeoefenaar kunnen beroeren zoals</w:t>
      </w:r>
    </w:p>
    <w:p w14:paraId="570DDFA6" w14:textId="170DE972" w:rsidR="007E7127" w:rsidRDefault="00DC4400" w:rsidP="007E7127">
      <w:pPr>
        <w:pStyle w:val="Wenkops1"/>
        <w:ind w:left="2665"/>
      </w:pPr>
      <w:r>
        <w:t>w</w:t>
      </w:r>
      <w:r w:rsidR="007E7127">
        <w:t>at inspireert je om voor dit beroep of voor deze studierichting te kiezen?</w:t>
      </w:r>
    </w:p>
    <w:p w14:paraId="4A49B93F" w14:textId="194DB6B9" w:rsidR="007E7127" w:rsidRDefault="00DC4400" w:rsidP="007E7127">
      <w:pPr>
        <w:pStyle w:val="Wenkops1"/>
        <w:ind w:left="2665"/>
      </w:pPr>
      <w:r>
        <w:t>w</w:t>
      </w:r>
      <w:r w:rsidR="007E7127">
        <w:t xml:space="preserve">at versta je onder levenskwaliteit en waar ligt voor jou de balans tussen levenskwaliteit en werk? </w:t>
      </w:r>
    </w:p>
    <w:p w14:paraId="09548CD8" w14:textId="02AD1151" w:rsidR="007E7127" w:rsidRDefault="00DC4400" w:rsidP="007E7127">
      <w:pPr>
        <w:pStyle w:val="Wenkops1"/>
        <w:ind w:left="2665"/>
      </w:pPr>
      <w:r>
        <w:t>w</w:t>
      </w:r>
      <w:r w:rsidR="007E7127">
        <w:t>at geeft jou energie?</w:t>
      </w:r>
    </w:p>
    <w:p w14:paraId="0BABDD9D" w14:textId="302C54D2" w:rsidR="007E7127" w:rsidRDefault="00DC4400" w:rsidP="007E7127">
      <w:pPr>
        <w:pStyle w:val="Wenkops1"/>
        <w:ind w:left="2665"/>
      </w:pPr>
      <w:r>
        <w:t>h</w:t>
      </w:r>
      <w:r w:rsidR="007E7127">
        <w:t>oe kunnen mensen hoop vinden in situaties van kwetsbaarheid, bv. confrontatie met de ziekte van een collega, een overlijden …? Hoe kunnen de christelijk visie en andere levensbeschouwelijke visies op hoop een uitdaging vormen voor de eigen visie?</w:t>
      </w:r>
    </w:p>
    <w:p w14:paraId="4815DDB8" w14:textId="77777777" w:rsidR="007E7127" w:rsidRDefault="007E7127" w:rsidP="007E7127">
      <w:pPr>
        <w:pStyle w:val="Wenk"/>
      </w:pPr>
      <w:r>
        <w:t xml:space="preserve">In functie van het omgaan met diversiteit op de werkvloer kan je leerlingen constructief kritisch laten reflecteren over eigen en andere levensbeschouwingen: </w:t>
      </w:r>
    </w:p>
    <w:p w14:paraId="09E7A521" w14:textId="77777777" w:rsidR="007E7127" w:rsidRDefault="007E7127" w:rsidP="007E7127">
      <w:pPr>
        <w:pStyle w:val="Wenkops1"/>
        <w:ind w:left="2665"/>
      </w:pPr>
      <w:r>
        <w:lastRenderedPageBreak/>
        <w:t xml:space="preserve">wat betekent het dragen van levensbeschouwelijke tekens voor jou? </w:t>
      </w:r>
    </w:p>
    <w:p w14:paraId="16B688D4" w14:textId="43BCC91B" w:rsidR="007E7127" w:rsidRDefault="00DC4400" w:rsidP="007E7127">
      <w:pPr>
        <w:pStyle w:val="Wenkops1"/>
        <w:ind w:left="2665"/>
      </w:pPr>
      <w:r>
        <w:t>h</w:t>
      </w:r>
      <w:r w:rsidR="007E7127">
        <w:t>ou je rekening met collega’s die vasten en waarom zou je dat doen?</w:t>
      </w:r>
    </w:p>
    <w:p w14:paraId="73ABFC70" w14:textId="5FE0B73D" w:rsidR="007E7127" w:rsidRDefault="00DC4400" w:rsidP="007E7127">
      <w:pPr>
        <w:pStyle w:val="Wenkops1"/>
        <w:ind w:left="2665"/>
      </w:pPr>
      <w:r>
        <w:t>w</w:t>
      </w:r>
      <w:r w:rsidR="007E7127">
        <w:t>elke culturele gewoonten herken je bij jezelf en bij collega’s? Bv. respect voor ouders, de rol van vrouwen en mannen in het huishouden, religieuze rituelen of feestdagen …</w:t>
      </w:r>
    </w:p>
    <w:p w14:paraId="28004335" w14:textId="2162366C" w:rsidR="007E7127" w:rsidRDefault="007E7127" w:rsidP="007E7127">
      <w:pPr>
        <w:pStyle w:val="Wenk"/>
      </w:pPr>
      <w:r>
        <w:t>Je kan met leerlingen in dialoog gaan over de wijze waarop je vanuit het beroep van</w:t>
      </w:r>
      <w:r w:rsidR="00E92B5C">
        <w:t xml:space="preserve"> t</w:t>
      </w:r>
      <w:r w:rsidR="00E92B5C" w:rsidRPr="00E92B5C">
        <w:t>andartsassistent of</w:t>
      </w:r>
      <w:r w:rsidRPr="00E92B5C">
        <w:t xml:space="preserve"> binnen de </w:t>
      </w:r>
      <w:r w:rsidR="00E92B5C" w:rsidRPr="00E92B5C">
        <w:t>zorg</w:t>
      </w:r>
      <w:r w:rsidRPr="00E92B5C">
        <w:t>sector</w:t>
      </w:r>
      <w:r>
        <w:t xml:space="preserve"> mee verantwoordelijkheid kan dragen voor je omgeving, de aarde … (ecologisch bewustzijn - schepping). Je kan met hen reflecteren over de mate waarin zij dat een belangrijke waarde vinden in de uitoefening van</w:t>
      </w:r>
      <w:r w:rsidR="00E92B5C">
        <w:t xml:space="preserve"> zorgberoep.</w:t>
      </w:r>
    </w:p>
    <w:p w14:paraId="2D1F1F19" w14:textId="4F3BFF0A" w:rsidR="007E7127" w:rsidRDefault="007E7127" w:rsidP="007E7127">
      <w:pPr>
        <w:pStyle w:val="Wenk"/>
      </w:pPr>
      <w:r>
        <w:t xml:space="preserve">Vanuit concrete situatieschetsen kan je met leerlingen stilstaan bij vragen waar ze mogelijk als </w:t>
      </w:r>
      <w:r w:rsidR="00E92B5C">
        <w:t xml:space="preserve">tandartsassistent </w:t>
      </w:r>
      <w:r>
        <w:t>mee worden geconfronteerd zoals</w:t>
      </w:r>
    </w:p>
    <w:p w14:paraId="1DF8C991" w14:textId="77777777" w:rsidR="007E7127" w:rsidRDefault="007E7127" w:rsidP="007E7127">
      <w:pPr>
        <w:pStyle w:val="Wenkops1"/>
        <w:ind w:left="2665"/>
      </w:pPr>
      <w:r>
        <w:t>waar haal je de kracht om staande te blijven in stressvolle situaties?</w:t>
      </w:r>
    </w:p>
    <w:p w14:paraId="6C597E17" w14:textId="5CCB2DD4" w:rsidR="007E7127" w:rsidRPr="00D01AFE" w:rsidRDefault="007E7127" w:rsidP="007E7127">
      <w:pPr>
        <w:pStyle w:val="Wenkops1"/>
        <w:ind w:left="2665"/>
      </w:pPr>
      <w:r w:rsidRPr="00D01AFE">
        <w:t>wat heb je nodig om je gedragen te weten in het omgaan met kwetsbare situaties: het omgaan met personen met een bijzondere kwetsbaarheid (bv. psychische kwetsbaarheid, verslaving …)</w:t>
      </w:r>
      <w:r w:rsidR="00EA7E21">
        <w:t>?</w:t>
      </w:r>
    </w:p>
    <w:p w14:paraId="40471DF5" w14:textId="5F1C5B94" w:rsidR="007E7127" w:rsidRPr="00220756" w:rsidRDefault="007E7127" w:rsidP="007E7127">
      <w:pPr>
        <w:pStyle w:val="Wenkops1"/>
        <w:ind w:left="2665"/>
      </w:pPr>
      <w:r>
        <w:t>hoe ga je met collega’s of medeleerlingen in dialoog over moeilijke thema’s zoals een ouder die ziek is, ouders die scheiden</w:t>
      </w:r>
      <w:r w:rsidR="00EA7E21">
        <w:t xml:space="preserve"> of</w:t>
      </w:r>
      <w:r>
        <w:t xml:space="preserve"> een overlijden?</w:t>
      </w:r>
    </w:p>
    <w:p w14:paraId="25E28709" w14:textId="0AE7983F" w:rsidR="00DE3CD5" w:rsidRDefault="00FD61C0" w:rsidP="00AC5339">
      <w:pPr>
        <w:pStyle w:val="Kop2"/>
      </w:pPr>
      <w:bookmarkStart w:id="30" w:name="_Toc185494944"/>
      <w:bookmarkStart w:id="31" w:name="_Hlk121423666"/>
      <w:r>
        <w:t>Kwaliteitsbewust handelen</w:t>
      </w:r>
      <w:bookmarkEnd w:id="30"/>
    </w:p>
    <w:p w14:paraId="7E63200F" w14:textId="20DF0B25" w:rsidR="00A05F3C" w:rsidRDefault="00011EBD" w:rsidP="00470B84">
      <w:pPr>
        <w:pStyle w:val="Concordantie"/>
      </w:pPr>
      <w:bookmarkStart w:id="32" w:name="_Hlk176517341"/>
      <w:bookmarkEnd w:id="31"/>
      <w:r w:rsidRPr="009F1436">
        <w:t>D</w:t>
      </w:r>
      <w:r w:rsidR="00783B7C" w:rsidRPr="009F1436">
        <w:t>oelen die leiden naar BK</w:t>
      </w:r>
      <w:r w:rsidRPr="009F1436">
        <w:t xml:space="preserve"> </w:t>
      </w:r>
    </w:p>
    <w:p w14:paraId="55DE7E17" w14:textId="38B804FB" w:rsidR="00A84941" w:rsidRPr="00470B84" w:rsidRDefault="005610FB" w:rsidP="00470B84">
      <w:pPr>
        <w:pStyle w:val="MDSMDBK"/>
      </w:pPr>
      <w:r w:rsidRPr="00470B84">
        <w:t>BK 1</w:t>
      </w:r>
      <w:r w:rsidRPr="00470B84">
        <w:tab/>
      </w:r>
      <w:r w:rsidR="00002EA8">
        <w:tab/>
      </w:r>
      <w:r w:rsidR="003F694E" w:rsidRPr="00470B84">
        <w:t>De leerlingen werken in teamverband (organisatiecultuur, communicatie, procedures). (LPD 3</w:t>
      </w:r>
      <w:r w:rsidR="00E07AED">
        <w:t>, 4</w:t>
      </w:r>
      <w:r w:rsidR="003F694E" w:rsidRPr="00470B84">
        <w:t>)</w:t>
      </w:r>
      <w:r w:rsidR="00D72790" w:rsidRPr="00470B84">
        <w:t xml:space="preserve"> </w:t>
      </w:r>
    </w:p>
    <w:p w14:paraId="2BBB305E" w14:textId="06A3F49E" w:rsidR="0078259B" w:rsidRDefault="00A84941" w:rsidP="00470B84">
      <w:pPr>
        <w:pStyle w:val="MDSMDBK"/>
      </w:pPr>
      <w:r>
        <w:t>BK 2</w:t>
      </w:r>
      <w:r>
        <w:tab/>
      </w:r>
      <w:r w:rsidR="00002EA8">
        <w:tab/>
      </w:r>
      <w:r w:rsidR="00D72790" w:rsidRPr="00D72790">
        <w:t>De leerlingen handelen kwaliteitsbewust</w:t>
      </w:r>
      <w:r>
        <w:t xml:space="preserve">. (LPD </w:t>
      </w:r>
      <w:r w:rsidR="0078259B">
        <w:t>4</w:t>
      </w:r>
      <w:r w:rsidR="00172BD4">
        <w:t>, 5</w:t>
      </w:r>
      <w:r>
        <w:t xml:space="preserve">) </w:t>
      </w:r>
    </w:p>
    <w:p w14:paraId="22B55023" w14:textId="5AEC064C" w:rsidR="008E6CAD" w:rsidRDefault="0078259B" w:rsidP="00470B84">
      <w:pPr>
        <w:pStyle w:val="MDSMDBK"/>
      </w:pPr>
      <w:r>
        <w:t>BK 3</w:t>
      </w:r>
      <w:r>
        <w:tab/>
      </w:r>
      <w:r w:rsidR="00002EA8">
        <w:tab/>
      </w:r>
      <w:r w:rsidR="00A84941" w:rsidRPr="00A84941">
        <w:t>De leerlingen handelen economisch en duurzaam.</w:t>
      </w:r>
      <w:r>
        <w:t xml:space="preserve"> (LPD </w:t>
      </w:r>
      <w:r w:rsidR="00172BD4">
        <w:t>6</w:t>
      </w:r>
      <w:r>
        <w:t>)</w:t>
      </w:r>
      <w:r w:rsidR="008E6CAD">
        <w:t xml:space="preserve"> </w:t>
      </w:r>
    </w:p>
    <w:p w14:paraId="0F25154C" w14:textId="2BBA7497" w:rsidR="00095816" w:rsidRDefault="008E6CAD" w:rsidP="00470B84">
      <w:pPr>
        <w:pStyle w:val="MDSMDBK"/>
      </w:pPr>
      <w:r>
        <w:t>BK</w:t>
      </w:r>
      <w:r w:rsidR="003E4D8F">
        <w:t xml:space="preserve"> 4</w:t>
      </w:r>
      <w:r w:rsidR="003E4D8F">
        <w:tab/>
      </w:r>
      <w:r w:rsidR="00002EA8">
        <w:tab/>
      </w:r>
      <w:r w:rsidRPr="008E6CAD">
        <w:t>De leerlingen handelen veilig, ergonomisch en hygiënisch.</w:t>
      </w:r>
      <w:r w:rsidR="003E4D8F">
        <w:t xml:space="preserve"> (LPD 7)</w:t>
      </w:r>
      <w:r w:rsidR="00095816">
        <w:t xml:space="preserve"> </w:t>
      </w:r>
    </w:p>
    <w:p w14:paraId="48F16DE7" w14:textId="77777777" w:rsidR="00095816" w:rsidRPr="000773B5" w:rsidRDefault="00095816" w:rsidP="00470B84">
      <w:pPr>
        <w:pStyle w:val="MDSMDBK"/>
      </w:pPr>
      <w:r w:rsidRPr="000773B5">
        <w:t>Onderliggende kennis</w:t>
      </w:r>
      <w:r>
        <w:t xml:space="preserve"> bij doelen die leiden naar BK</w:t>
      </w:r>
    </w:p>
    <w:p w14:paraId="71121001" w14:textId="42A36CFC" w:rsidR="00095816" w:rsidRDefault="00E80EDA" w:rsidP="00470B84">
      <w:pPr>
        <w:pStyle w:val="OnderliggendekennisBK"/>
      </w:pPr>
      <w:r>
        <w:t>b</w:t>
      </w:r>
      <w:r w:rsidR="00095816">
        <w:t>.</w:t>
      </w:r>
      <w:r>
        <w:t xml:space="preserve"> GDPR</w:t>
      </w:r>
      <w:r w:rsidR="00095816">
        <w:t xml:space="preserve"> (LPD </w:t>
      </w:r>
      <w:r>
        <w:t>5</w:t>
      </w:r>
      <w:r w:rsidR="00095816">
        <w:t>)</w:t>
      </w:r>
    </w:p>
    <w:bookmarkEnd w:id="32"/>
    <w:p w14:paraId="1285F60E" w14:textId="35B2DBF7" w:rsidR="003C40B6" w:rsidRDefault="003C40B6" w:rsidP="003D7ABC">
      <w:pPr>
        <w:pStyle w:val="Doel"/>
      </w:pPr>
      <w:r>
        <w:t xml:space="preserve">De leerlingen werken in teamverband </w:t>
      </w:r>
      <w:r w:rsidR="00A66A35">
        <w:t xml:space="preserve">rekening houdend met de </w:t>
      </w:r>
      <w:r>
        <w:t>organisatiecultuur</w:t>
      </w:r>
      <w:r w:rsidR="00A66A35">
        <w:t xml:space="preserve"> </w:t>
      </w:r>
      <w:r w:rsidR="00444569">
        <w:t>en de</w:t>
      </w:r>
      <w:r>
        <w:t xml:space="preserve"> communicatie</w:t>
      </w:r>
      <w:r w:rsidR="00444569">
        <w:t xml:space="preserve"> binnen de organisatie</w:t>
      </w:r>
      <w:r>
        <w:t>.</w:t>
      </w:r>
    </w:p>
    <w:p w14:paraId="609EE53E" w14:textId="76073E3A" w:rsidR="00EC3CBF" w:rsidRDefault="00F1051A" w:rsidP="00712C0A">
      <w:pPr>
        <w:pStyle w:val="Wenk"/>
      </w:pPr>
      <w:r>
        <w:t>Je kan met leerlingen nagaan hoe een team van een tandartsenpraktijk er kan uitzien</w:t>
      </w:r>
      <w:r w:rsidR="00F718BC">
        <w:t xml:space="preserve"> en welke andere zorgprofielen </w:t>
      </w:r>
      <w:r w:rsidR="00EE16EB">
        <w:t>er bestaan</w:t>
      </w:r>
      <w:r w:rsidR="005A2572" w:rsidRPr="005A2572">
        <w:t xml:space="preserve"> </w:t>
      </w:r>
      <w:r w:rsidR="005A2572">
        <w:t>zoals de mondhygiënist en de orthodont</w:t>
      </w:r>
      <w:r>
        <w:t xml:space="preserve">. </w:t>
      </w:r>
      <w:r w:rsidR="00DC4D50">
        <w:t>Het takenpakket van de verschillende zorgverleners kan daarbij aan bod komen.</w:t>
      </w:r>
    </w:p>
    <w:p w14:paraId="1784C5F2" w14:textId="79312B85" w:rsidR="00DC4D50" w:rsidRPr="00EC3CBF" w:rsidRDefault="00DC4D50" w:rsidP="00712C0A">
      <w:pPr>
        <w:pStyle w:val="Wenk"/>
      </w:pPr>
      <w:r>
        <w:t>De leerlingen zijn in staat om zowel intern als extern</w:t>
      </w:r>
      <w:r w:rsidR="00EE16EB">
        <w:t xml:space="preserve"> (labo, dental depot …)</w:t>
      </w:r>
      <w:r>
        <w:t xml:space="preserve"> mondelinge en schriftelijke communicatie te verzorgen.</w:t>
      </w:r>
    </w:p>
    <w:p w14:paraId="383D2CF6" w14:textId="4E5583B9" w:rsidR="003C40B6" w:rsidRDefault="1D945814" w:rsidP="003D405F">
      <w:pPr>
        <w:pStyle w:val="Doel"/>
      </w:pPr>
      <w:r>
        <w:t xml:space="preserve">De leerlingen handelen kwaliteitsbewust </w:t>
      </w:r>
      <w:r w:rsidR="003D51E1">
        <w:t xml:space="preserve">en </w:t>
      </w:r>
      <w:r>
        <w:t xml:space="preserve">volgens de procedures van de organisatie. </w:t>
      </w:r>
    </w:p>
    <w:p w14:paraId="4BF8317B" w14:textId="3B05DB5C" w:rsidR="007D76C0" w:rsidRDefault="007D76C0" w:rsidP="007D76C0">
      <w:pPr>
        <w:pStyle w:val="Wenk"/>
      </w:pPr>
      <w:r>
        <w:t xml:space="preserve">Je kan met leerlingen nagaan </w:t>
      </w:r>
      <w:r w:rsidR="00433064">
        <w:t xml:space="preserve">wat </w:t>
      </w:r>
      <w:r>
        <w:t xml:space="preserve">kwaliteitsbewust handelen </w:t>
      </w:r>
      <w:r w:rsidR="00433064">
        <w:t xml:space="preserve">betekent voor de </w:t>
      </w:r>
      <w:r>
        <w:t>tandartsassistent</w:t>
      </w:r>
      <w:r w:rsidR="00D10428">
        <w:t>:</w:t>
      </w:r>
      <w:r>
        <w:t xml:space="preserve"> zorgvuldig werken, aandacht </w:t>
      </w:r>
      <w:r w:rsidR="00D10428">
        <w:t xml:space="preserve">hebben </w:t>
      </w:r>
      <w:r>
        <w:t>voor details,</w:t>
      </w:r>
      <w:r w:rsidR="00D320FF">
        <w:t xml:space="preserve"> </w:t>
      </w:r>
      <w:r>
        <w:t xml:space="preserve">controleren van het eigen werk op fouten, reflecteren en zich bijsturen met het oog op het bereiken van de verwachte kwaliteit. </w:t>
      </w:r>
      <w:r w:rsidR="00735F3F">
        <w:t>D</w:t>
      </w:r>
      <w:r w:rsidR="008854B9">
        <w:t>a</w:t>
      </w:r>
      <w:r w:rsidR="00735F3F">
        <w:t xml:space="preserve">t kan </w:t>
      </w:r>
      <w:r w:rsidR="00D71D29">
        <w:t xml:space="preserve">zowel </w:t>
      </w:r>
      <w:r w:rsidR="00735F3F">
        <w:t xml:space="preserve">om </w:t>
      </w:r>
      <w:r>
        <w:t>het proces als het product</w:t>
      </w:r>
      <w:r w:rsidR="00735F3F">
        <w:t xml:space="preserve"> gaan</w:t>
      </w:r>
      <w:r>
        <w:t>.</w:t>
      </w:r>
    </w:p>
    <w:p w14:paraId="0B8F27BC" w14:textId="2C94DC84" w:rsidR="007D76C0" w:rsidRDefault="007D76C0" w:rsidP="007D76C0">
      <w:pPr>
        <w:pStyle w:val="Wenk"/>
      </w:pPr>
      <w:r>
        <w:t>Je kan de leerlingen wijzen op verschillen in organisatiecultuur en het respecteren van normen en waarden op de werkplek.</w:t>
      </w:r>
    </w:p>
    <w:p w14:paraId="7971EB6D" w14:textId="1C6BDC02" w:rsidR="007C21CF" w:rsidRDefault="007C21CF" w:rsidP="005F3F5F">
      <w:pPr>
        <w:pStyle w:val="Wenk"/>
      </w:pPr>
      <w:r w:rsidRPr="007C21CF">
        <w:t>Leerlingen maken consequent gebruik van huisstijl en respecteren afspraken rond normalisatie (bv. NBN) bij het uitwerken van communicatieproducten en klasseren of archiveren volgens interne afspraken rond (digitaal) klassement.</w:t>
      </w:r>
    </w:p>
    <w:p w14:paraId="38CA839C" w14:textId="426746BD" w:rsidR="00DA4E3A" w:rsidRDefault="1D945814" w:rsidP="00DA4E3A">
      <w:pPr>
        <w:pStyle w:val="Doel"/>
      </w:pPr>
      <w:r>
        <w:lastRenderedPageBreak/>
        <w:t xml:space="preserve">De leerlingen handelen volgens de professionele gedragscode binnen de grenzen van het wetgevend kader. </w:t>
      </w:r>
    </w:p>
    <w:p w14:paraId="60B2BC8D" w14:textId="13B6222F" w:rsidR="003D39F7" w:rsidRPr="002F36BD" w:rsidRDefault="1D945814" w:rsidP="002F36BD">
      <w:pPr>
        <w:pStyle w:val="Afbakeningalleen"/>
      </w:pPr>
      <w:r w:rsidRPr="002F36BD">
        <w:t>GDPR</w:t>
      </w:r>
    </w:p>
    <w:p w14:paraId="4C926082" w14:textId="7CBC0419" w:rsidR="009D4929" w:rsidRDefault="009D4929" w:rsidP="005B3D52">
      <w:pPr>
        <w:pStyle w:val="Wenk"/>
      </w:pPr>
      <w:r>
        <w:t xml:space="preserve">Je kan met de leerlingen op zoek gaan naar wat een professionele gedragscode in een praktijk zou kunnen inhouden: beroepsgeheim, respectvolle houding naar alle cliënten, </w:t>
      </w:r>
      <w:r w:rsidR="00014FB1">
        <w:t xml:space="preserve">persoonlijk voorkomen … De beroepskwalificatie of de beroepsvereniging kan </w:t>
      </w:r>
      <w:r w:rsidR="00A53E3A">
        <w:t xml:space="preserve">daarvoor </w:t>
      </w:r>
      <w:r w:rsidR="00B641BE">
        <w:t>specifieke inhouden aanreiken.</w:t>
      </w:r>
    </w:p>
    <w:p w14:paraId="7B9CA62D" w14:textId="2A352C7C" w:rsidR="005B3D52" w:rsidRDefault="005B3D52" w:rsidP="005B3D52">
      <w:pPr>
        <w:pStyle w:val="Wenk"/>
      </w:pPr>
      <w:r>
        <w:t xml:space="preserve">Je kan leerlingen </w:t>
      </w:r>
      <w:r w:rsidR="0050582E">
        <w:t xml:space="preserve">tijdens werkplekleren </w:t>
      </w:r>
      <w:r>
        <w:t xml:space="preserve">in gesprek laten gaan over de professionele gedragscode of beroepscode op de werkplek. Die schetst passende maatregelen voor werknemers of voor leden van een bepaald beroep evenals de juridische gevolgen voor het overtreden van </w:t>
      </w:r>
      <w:r w:rsidR="00A53E3A">
        <w:t xml:space="preserve">die </w:t>
      </w:r>
      <w:r>
        <w:t xml:space="preserve">regels. Specifiek voor </w:t>
      </w:r>
      <w:r w:rsidR="004B493A">
        <w:t>tandartsassistenten</w:t>
      </w:r>
      <w:r>
        <w:t xml:space="preserve"> kan je bv. denken aan regels en afspraken in verband met het respectvol omgaan met cliënten, hun netwerk en collega’s.</w:t>
      </w:r>
    </w:p>
    <w:p w14:paraId="439FF672" w14:textId="50A6E0E5" w:rsidR="005B3D52" w:rsidRDefault="005B3D52" w:rsidP="005B3D52">
      <w:pPr>
        <w:pStyle w:val="Wenk"/>
      </w:pPr>
      <w:r>
        <w:t xml:space="preserve">Je maakt leerlingen bewust van hun grenzen </w:t>
      </w:r>
      <w:r w:rsidR="005B3C3E">
        <w:t>als stagiair maar ook als tandartsassistent</w:t>
      </w:r>
      <w:r>
        <w:t xml:space="preserve">. Je maakt in samenspraak met de stageplaats de verwachtingen naar de leerlingen toe duidelijk. Je kan leerlingen vanuit situatieschetsen in gesprek laten gaan met </w:t>
      </w:r>
      <w:r w:rsidR="007557BD">
        <w:t xml:space="preserve">de </w:t>
      </w:r>
      <w:r>
        <w:t xml:space="preserve">mentor </w:t>
      </w:r>
      <w:r w:rsidR="007557BD">
        <w:t xml:space="preserve">in een </w:t>
      </w:r>
      <w:r>
        <w:t xml:space="preserve">organisatie: wat wordt verwacht van een </w:t>
      </w:r>
      <w:r w:rsidR="007557BD">
        <w:t>tandartsassistent</w:t>
      </w:r>
      <w:r w:rsidR="006F22B9">
        <w:t xml:space="preserve"> als hij</w:t>
      </w:r>
      <w:r w:rsidR="005F2CBD">
        <w:t>/zij</w:t>
      </w:r>
      <w:r w:rsidR="006F22B9">
        <w:t xml:space="preserve"> </w:t>
      </w:r>
      <w:r>
        <w:t xml:space="preserve">verontrustende signalen opmerkt of </w:t>
      </w:r>
      <w:r w:rsidR="005F2CBD">
        <w:t xml:space="preserve">wat zijn de </w:t>
      </w:r>
      <w:r>
        <w:t>afspraken met betrekking tot privacy?</w:t>
      </w:r>
    </w:p>
    <w:p w14:paraId="1840D2BA" w14:textId="45DC8361" w:rsidR="00EC3CBF" w:rsidRDefault="3AF2A5DB" w:rsidP="005B3D52">
      <w:pPr>
        <w:pStyle w:val="Wenk"/>
      </w:pPr>
      <w:r>
        <w:t xml:space="preserve">Leerlingen passen de professionele gedragscode en bijhorende deontologische principes toe tijdens het handelen op stage. Je kan hen laten reflecteren over stage-ervaringen. Dat helpt hen om hun kennis te verdiepen en te integreren in het handelen. </w:t>
      </w:r>
    </w:p>
    <w:p w14:paraId="30490804" w14:textId="0D03C2CC" w:rsidR="00F51314" w:rsidRPr="00F51314" w:rsidRDefault="00F51314" w:rsidP="00F51314">
      <w:pPr>
        <w:pStyle w:val="Wenk"/>
      </w:pPr>
      <w:r w:rsidRPr="00F51314">
        <w:t>Gegevensverwerking gebeurt steeds volgens de regels voor gegevensbescherming. D</w:t>
      </w:r>
      <w:r w:rsidR="00A579A6">
        <w:t>a</w:t>
      </w:r>
      <w:r w:rsidRPr="00F51314">
        <w:t>t betekent dat alleen bevoegde personen toegang mogen hebben tot medische dossiers en dat de informatie veilig wordt opgeslagen.</w:t>
      </w:r>
      <w:r w:rsidR="0065250D">
        <w:t xml:space="preserve"> </w:t>
      </w:r>
      <w:r w:rsidR="00A579A6">
        <w:t>K</w:t>
      </w:r>
      <w:r w:rsidR="0065250D" w:rsidRPr="0065250D">
        <w:t xml:space="preserve">ennis over GDPR, verschillende deontologische principes en het juridische kader voor de beroepsuitoefening biedt </w:t>
      </w:r>
      <w:r w:rsidR="00101801">
        <w:t xml:space="preserve">de leerlingen </w:t>
      </w:r>
      <w:r w:rsidR="0065250D" w:rsidRPr="0065250D">
        <w:t>de nodige kapstokken en taal om het waarom van hun handelen toe te lichten of te motiveren.</w:t>
      </w:r>
    </w:p>
    <w:p w14:paraId="1DF2A3D9" w14:textId="5DD579AA" w:rsidR="003C40B6" w:rsidRDefault="003C40B6" w:rsidP="003D405F">
      <w:pPr>
        <w:pStyle w:val="Doel"/>
      </w:pPr>
      <w:r>
        <w:t>De leerlingen handelen economisch en duurzaam.</w:t>
      </w:r>
    </w:p>
    <w:p w14:paraId="795ADA90" w14:textId="76FD6D65" w:rsidR="005B0794" w:rsidRDefault="005B0794" w:rsidP="005B0794">
      <w:pPr>
        <w:pStyle w:val="Wenk"/>
        <w:numPr>
          <w:ilvl w:val="0"/>
          <w:numId w:val="13"/>
        </w:numPr>
        <w:tabs>
          <w:tab w:val="clear" w:pos="2268"/>
          <w:tab w:val="num" w:pos="2297"/>
        </w:tabs>
        <w:ind w:left="2297"/>
      </w:pPr>
      <w:r w:rsidRPr="004E6119">
        <w:t xml:space="preserve">Je kan leerlingen duurzaam en verantwoord leren handelen met aandacht voor de geldende richtlijnen en procedures. Zo kan je aandacht hebben voor een duurzame organisatie van de zorg, richtlijnen </w:t>
      </w:r>
      <w:r>
        <w:t>voor</w:t>
      </w:r>
      <w:r w:rsidRPr="004E6119">
        <w:t xml:space="preserve"> afvalsortering, het kostenbewust omgaan met </w:t>
      </w:r>
      <w:r>
        <w:t>verbruiks</w:t>
      </w:r>
      <w:r w:rsidRPr="004E6119">
        <w:t>materialen, benodigdheden of tijd</w:t>
      </w:r>
      <w:r>
        <w:t xml:space="preserve"> …</w:t>
      </w:r>
    </w:p>
    <w:p w14:paraId="2BA15F24" w14:textId="357DE9C2" w:rsidR="00EC3CBF" w:rsidRDefault="1D945814" w:rsidP="4F7B514E">
      <w:pPr>
        <w:pStyle w:val="Wenk"/>
        <w:tabs>
          <w:tab w:val="clear" w:pos="2268"/>
          <w:tab w:val="num" w:pos="2297"/>
        </w:tabs>
        <w:ind w:left="2297"/>
      </w:pPr>
      <w:r>
        <w:t>Je kan met leerlingen met aandacht voor actuele tendensen in de zorg reflecteren over het evenwicht tussen duurzaamheid en economie, duurzaamheid en autonomie, technologie en economie …</w:t>
      </w:r>
    </w:p>
    <w:p w14:paraId="7D95E998" w14:textId="2BDE7BD2" w:rsidR="005B24FD" w:rsidRDefault="005B24FD" w:rsidP="00EC3CBF">
      <w:pPr>
        <w:pStyle w:val="Wenk"/>
        <w:numPr>
          <w:ilvl w:val="0"/>
          <w:numId w:val="13"/>
        </w:numPr>
        <w:tabs>
          <w:tab w:val="clear" w:pos="2268"/>
          <w:tab w:val="num" w:pos="2297"/>
        </w:tabs>
        <w:ind w:left="2297"/>
      </w:pPr>
      <w:r>
        <w:t>Je kan met de leerlingen in dialoog gaan over het al dan niet geconventioneerd zijn van tandartsen</w:t>
      </w:r>
      <w:r w:rsidR="00203F7C">
        <w:t>, de aanleiding daarvoor</w:t>
      </w:r>
      <w:r w:rsidR="009C6401">
        <w:t xml:space="preserve"> en het effect ervan op persoonlijk inkomen en de kostprijs van de cliënt</w:t>
      </w:r>
      <w:r w:rsidR="00284E8D">
        <w:t>. Je kan dit leerplandoel aanreiken in samenhang met reflecteren over ethische keuzes (LPD 1+).</w:t>
      </w:r>
    </w:p>
    <w:p w14:paraId="00848471" w14:textId="609CD324" w:rsidR="003C40B6" w:rsidRDefault="003C40B6" w:rsidP="003D405F">
      <w:pPr>
        <w:pStyle w:val="Doel"/>
      </w:pPr>
      <w:r>
        <w:lastRenderedPageBreak/>
        <w:t>De leerlingen handelen veilig, ergonomisch en hygiënisch.</w:t>
      </w:r>
    </w:p>
    <w:p w14:paraId="237707CF" w14:textId="64A83563" w:rsidR="00853E3E" w:rsidRDefault="00853E3E" w:rsidP="00853E3E">
      <w:pPr>
        <w:pStyle w:val="Wenk"/>
        <w:numPr>
          <w:ilvl w:val="0"/>
          <w:numId w:val="13"/>
        </w:numPr>
      </w:pPr>
      <w:r>
        <w:t xml:space="preserve">Hygiënisch handelen is een belangrijke competentie in de medische sector. Het inzetten op procedures en richtlijnen is belangrijk. Bij het hygiënisch handelen kan je denken aan het </w:t>
      </w:r>
      <w:r w:rsidRPr="00CB2E17">
        <w:t>herkennen</w:t>
      </w:r>
      <w:r w:rsidR="00B125DB">
        <w:t xml:space="preserve"> en</w:t>
      </w:r>
      <w:r>
        <w:t xml:space="preserve"> inventariseren van risicofactoren en het toepassen van elementen van persoonlijke hygiëne en beroepshygiëne zoals</w:t>
      </w:r>
    </w:p>
    <w:p w14:paraId="28735476" w14:textId="0582F83D" w:rsidR="00853E3E" w:rsidRPr="00C02547" w:rsidRDefault="00853E3E" w:rsidP="00853E3E">
      <w:pPr>
        <w:pStyle w:val="Wenkops1"/>
      </w:pPr>
      <w:r w:rsidRPr="00C02547">
        <w:t>belang van handhygiëne;</w:t>
      </w:r>
    </w:p>
    <w:p w14:paraId="6B7BF88C" w14:textId="62D510C3" w:rsidR="00853E3E" w:rsidRPr="00C02547" w:rsidRDefault="00853E3E" w:rsidP="00853E3E">
      <w:pPr>
        <w:pStyle w:val="Wenkops1"/>
      </w:pPr>
      <w:r w:rsidRPr="00C02547">
        <w:t>gebruik van persoonlijke beschermingsmiddelen (PBM) en maatregelen om besmetting te voorkomen;</w:t>
      </w:r>
    </w:p>
    <w:p w14:paraId="0DFB1038" w14:textId="79E53C8A" w:rsidR="00853E3E" w:rsidRPr="00C02547" w:rsidRDefault="00092A86" w:rsidP="00853E3E">
      <w:pPr>
        <w:pStyle w:val="Wenkops1"/>
      </w:pPr>
      <w:r>
        <w:t xml:space="preserve">voorkomen van </w:t>
      </w:r>
      <w:r w:rsidR="00853E3E" w:rsidRPr="00C02547">
        <w:t xml:space="preserve">overdracht en verspreiding van micro-organismen en kruisbesmetting </w:t>
      </w:r>
      <w:r w:rsidR="00086B80" w:rsidRPr="00086B80">
        <w:t>(besmettingscyclus, handhygiëne</w:t>
      </w:r>
      <w:r>
        <w:t xml:space="preserve"> en</w:t>
      </w:r>
      <w:r w:rsidR="00390B1B">
        <w:t xml:space="preserve"> </w:t>
      </w:r>
      <w:r w:rsidR="00086B80" w:rsidRPr="00086B80">
        <w:t>instrumentenzorg)</w:t>
      </w:r>
      <w:r w:rsidR="00853E3E" w:rsidRPr="00C02547">
        <w:t>;</w:t>
      </w:r>
    </w:p>
    <w:p w14:paraId="73A9E379" w14:textId="0B984FE6" w:rsidR="00853E3E" w:rsidRPr="00C02547" w:rsidRDefault="00853E3E" w:rsidP="00853E3E">
      <w:pPr>
        <w:pStyle w:val="Wenkops1"/>
      </w:pPr>
      <w:r w:rsidRPr="00C02547">
        <w:t>inzetten op een gezonde en hygiënische omgeving bij het uitvoeren van logistieke taken zoals het desinfecteren en ontsmetten van materialen of lokalen</w:t>
      </w:r>
      <w:r w:rsidR="00F7780E">
        <w:t>.</w:t>
      </w:r>
    </w:p>
    <w:p w14:paraId="13F5D4A3" w14:textId="1B616F66" w:rsidR="00BE2C42" w:rsidRDefault="00BE2C42" w:rsidP="0054255C">
      <w:pPr>
        <w:pStyle w:val="Wenk"/>
      </w:pPr>
      <w:r>
        <w:t xml:space="preserve">Veilig handelen voor zichzelf en het garanderen van de fysieke en psychosociale veiligheid van cliënten en hun omgeving zijn fundamenteel bij het zorg dragen voor anderen. </w:t>
      </w:r>
      <w:r w:rsidR="00BC0B05">
        <w:t xml:space="preserve">Ook in een tandartsenpraktijk </w:t>
      </w:r>
      <w:r>
        <w:t xml:space="preserve">worden </w:t>
      </w:r>
      <w:r w:rsidR="008843E8">
        <w:t xml:space="preserve">daarvoor </w:t>
      </w:r>
      <w:r>
        <w:t>specifieke procedures ontwikkeld. Je kan aandacht hebben voor risicoanalyses, richtlijnen en procedures voor de algemene veiligheid, activiteiten van het dagelijks leven, een veilige omgeving en sociale veiligheid</w:t>
      </w:r>
      <w:r w:rsidRPr="002874DF">
        <w:t>.</w:t>
      </w:r>
    </w:p>
    <w:p w14:paraId="44C95019" w14:textId="5CC4E03D" w:rsidR="00BA151C" w:rsidRDefault="00BA151C" w:rsidP="00BE2C42">
      <w:pPr>
        <w:pStyle w:val="Wenk"/>
        <w:numPr>
          <w:ilvl w:val="0"/>
          <w:numId w:val="13"/>
        </w:numPr>
      </w:pPr>
      <w:r>
        <w:t>Je kan met de leerlingen op zoek gaan naar gepaste reacties tegen grensoverschrijdend gedrag</w:t>
      </w:r>
      <w:r w:rsidR="00174DFD">
        <w:t>, verbaal of fysiek,</w:t>
      </w:r>
      <w:r>
        <w:t xml:space="preserve"> van </w:t>
      </w:r>
      <w:r w:rsidR="00174DFD">
        <w:t>cliënten of medewerkers.</w:t>
      </w:r>
    </w:p>
    <w:p w14:paraId="33301B4C" w14:textId="39B4F45B" w:rsidR="00A615B4" w:rsidRDefault="00A615B4" w:rsidP="00BE2C42">
      <w:pPr>
        <w:pStyle w:val="Wenk"/>
        <w:numPr>
          <w:ilvl w:val="0"/>
          <w:numId w:val="13"/>
        </w:numPr>
      </w:pPr>
      <w:r>
        <w:t>Binnen de tandartsenpraktijk besteden de leerlingen in het bijzonder aandacht aan de beschermingsmaatregelen bij radiologi</w:t>
      </w:r>
      <w:r w:rsidR="003C5ACB">
        <w:t>e (LPD 10).</w:t>
      </w:r>
    </w:p>
    <w:p w14:paraId="58EB28E3" w14:textId="09B1D6C1" w:rsidR="00BE2C42" w:rsidRDefault="00BE2C42" w:rsidP="00BE2C42">
      <w:pPr>
        <w:pStyle w:val="Wenk"/>
        <w:numPr>
          <w:ilvl w:val="0"/>
          <w:numId w:val="13"/>
        </w:numPr>
      </w:pPr>
      <w:r>
        <w:t xml:space="preserve">Via casussen kan je werken aan het inschatten van </w:t>
      </w:r>
      <w:r w:rsidRPr="00BC0B05">
        <w:t>risico’s</w:t>
      </w:r>
      <w:r>
        <w:t>. Je kan leerlingen kritisch laten reflecteren over afspraken en hen eventueel zelf laten nadenken over verbetervoorstellen met betrekking tot</w:t>
      </w:r>
    </w:p>
    <w:p w14:paraId="508C64BB" w14:textId="4B633117" w:rsidR="00BE2C42" w:rsidRDefault="1D945814" w:rsidP="00C02547">
      <w:pPr>
        <w:pStyle w:val="Wenkops1"/>
      </w:pPr>
      <w:r>
        <w:t xml:space="preserve">de algemene veiligheid zoals brandpreventie, evacuatie, veilig omgaan met toestellen en producten, </w:t>
      </w:r>
      <w:r w:rsidR="00390B1B">
        <w:t>het</w:t>
      </w:r>
      <w:r>
        <w:t xml:space="preserve"> gebruik van persoonlijke beschermingsmiddelen (PBM) …;</w:t>
      </w:r>
    </w:p>
    <w:p w14:paraId="350132BA" w14:textId="21495157" w:rsidR="00BE2C42" w:rsidRPr="00C02547" w:rsidRDefault="00BE2C42" w:rsidP="00C02547">
      <w:pPr>
        <w:pStyle w:val="Wenkops1"/>
      </w:pPr>
      <w:r w:rsidRPr="00C02547">
        <w:t>het respecteren van de psychische integriteit van de cliënt en het zorg dragen voor psychosociale veiligheid met aandacht voor signalen van misbehandeling van cliënten</w:t>
      </w:r>
      <w:r w:rsidR="00C02547" w:rsidRPr="00C02547">
        <w:t>;</w:t>
      </w:r>
    </w:p>
    <w:p w14:paraId="7C16A848" w14:textId="2A081ADD" w:rsidR="00C02547" w:rsidRDefault="1D945814" w:rsidP="00C02547">
      <w:pPr>
        <w:pStyle w:val="Wenkops1"/>
      </w:pPr>
      <w:r>
        <w:t>crisissituaties in de praktijk</w:t>
      </w:r>
      <w:r w:rsidR="00390B1B">
        <w:t xml:space="preserve"> zoals angst</w:t>
      </w:r>
      <w:r w:rsidR="002D1121">
        <w:t xml:space="preserve"> of</w:t>
      </w:r>
      <w:r w:rsidR="00390B1B">
        <w:t xml:space="preserve"> syncope</w:t>
      </w:r>
      <w:r w:rsidR="002D1121">
        <w:t>.</w:t>
      </w:r>
      <w:r>
        <w:t xml:space="preserve"> </w:t>
      </w:r>
    </w:p>
    <w:p w14:paraId="6C3CD2C7" w14:textId="77777777" w:rsidR="00BE2C42" w:rsidRPr="00C76A6C" w:rsidRDefault="00BE2C42" w:rsidP="00BE2C42">
      <w:pPr>
        <w:pStyle w:val="Wenk"/>
        <w:numPr>
          <w:ilvl w:val="0"/>
          <w:numId w:val="13"/>
        </w:numPr>
      </w:pPr>
      <w:r w:rsidRPr="00DF7C30">
        <w:t>Ergonomisch handelen impliceert aandacht voor werkplekopstelling, pauzes, variatie in werkhouding, gebruik van ergonomische hulpmiddelen …</w:t>
      </w:r>
    </w:p>
    <w:p w14:paraId="55408B47" w14:textId="04C15B22" w:rsidR="004904CC" w:rsidRDefault="007C2BD9" w:rsidP="004904CC">
      <w:pPr>
        <w:pStyle w:val="Kop2"/>
      </w:pPr>
      <w:bookmarkStart w:id="33" w:name="_Toc185494945"/>
      <w:r>
        <w:t>Ondersteuning bij consultaties</w:t>
      </w:r>
      <w:bookmarkEnd w:id="33"/>
    </w:p>
    <w:p w14:paraId="177CA4A0" w14:textId="77777777" w:rsidR="00853240" w:rsidRDefault="00853240" w:rsidP="00470B84">
      <w:pPr>
        <w:pStyle w:val="Concordantie"/>
      </w:pPr>
      <w:r w:rsidRPr="009F1436">
        <w:t xml:space="preserve">Doelen die leiden naar BK </w:t>
      </w:r>
    </w:p>
    <w:p w14:paraId="1C18F7BA" w14:textId="2B179CAC" w:rsidR="00C44764" w:rsidRDefault="1D945814" w:rsidP="0054255C">
      <w:pPr>
        <w:pStyle w:val="MDSMDBK"/>
        <w:ind w:left="1418" w:hanging="1248"/>
      </w:pPr>
      <w:r>
        <w:t xml:space="preserve">BK </w:t>
      </w:r>
      <w:r w:rsidR="009A589B">
        <w:t>7</w:t>
      </w:r>
      <w:r w:rsidR="00853240">
        <w:tab/>
      </w:r>
      <w:r>
        <w:t xml:space="preserve">De leerlingen bereiden het materiaal en de producten voor volgens de aanwijzingen van de tandarts en de aard van de interventie. (LPD 9) </w:t>
      </w:r>
    </w:p>
    <w:p w14:paraId="07C89D53" w14:textId="3F9083F5" w:rsidR="00A420FD" w:rsidRDefault="00A420FD" w:rsidP="00CE359E">
      <w:pPr>
        <w:pStyle w:val="MDSMDBK"/>
        <w:ind w:left="1418" w:hanging="1248"/>
      </w:pPr>
      <w:r>
        <w:t>BK 8</w:t>
      </w:r>
      <w:r>
        <w:tab/>
        <w:t xml:space="preserve">De leerlingen assisteren de tandarts tijdens de ingreep </w:t>
      </w:r>
      <w:r w:rsidR="00FA2FB9">
        <w:t xml:space="preserve">(zoals aangeven van instrumenten) </w:t>
      </w:r>
      <w:r>
        <w:t>maar werken niet zelf in de mond. (LPD 11)</w:t>
      </w:r>
    </w:p>
    <w:p w14:paraId="2937C056" w14:textId="5AEA6595" w:rsidR="00A420FD" w:rsidRDefault="007709CB" w:rsidP="0054255C">
      <w:pPr>
        <w:pStyle w:val="MDSMDBK"/>
        <w:ind w:left="1418" w:hanging="1248"/>
      </w:pPr>
      <w:r>
        <w:t>BK 9</w:t>
      </w:r>
      <w:r>
        <w:tab/>
        <w:t>De leerlingen bereiden benodigdheden voor radiologie voor, behandelen de radiologische opnames en slaan ze op in het patiëntendossier.</w:t>
      </w:r>
      <w:r w:rsidR="00DD3975">
        <w:t xml:space="preserve"> </w:t>
      </w:r>
      <w:r w:rsidR="00E600DE">
        <w:t>(LPD 10)</w:t>
      </w:r>
      <w:r w:rsidR="00A420FD">
        <w:t xml:space="preserve"> </w:t>
      </w:r>
    </w:p>
    <w:p w14:paraId="031A4A83" w14:textId="487DD4BA" w:rsidR="007F48F5" w:rsidRDefault="00A420FD" w:rsidP="0054255C">
      <w:pPr>
        <w:pStyle w:val="MDSMDBK"/>
        <w:ind w:left="1418" w:hanging="1248"/>
      </w:pPr>
      <w:r>
        <w:t xml:space="preserve">BK </w:t>
      </w:r>
      <w:r w:rsidRPr="00A420FD">
        <w:t>10</w:t>
      </w:r>
      <w:r>
        <w:tab/>
      </w:r>
      <w:r w:rsidRPr="00A420FD">
        <w:t>De leerlingen plannen de afspraken volgens de behoeften van de patiënten, het soort interventie, de graad van hoogdringendheid en informeren de tandarts.</w:t>
      </w:r>
      <w:r>
        <w:t xml:space="preserve"> (LPD</w:t>
      </w:r>
      <w:r w:rsidR="00055BA7">
        <w:t xml:space="preserve"> </w:t>
      </w:r>
      <w:r w:rsidR="00525F9F">
        <w:t>1</w:t>
      </w:r>
      <w:r w:rsidR="00AE3B0D">
        <w:t>6</w:t>
      </w:r>
      <w:r>
        <w:t>)</w:t>
      </w:r>
      <w:r w:rsidR="00B3783D">
        <w:t xml:space="preserve"> </w:t>
      </w:r>
    </w:p>
    <w:p w14:paraId="668C6B5A" w14:textId="376D69A9" w:rsidR="009C27E3" w:rsidRDefault="00B3783D" w:rsidP="0054255C">
      <w:pPr>
        <w:pStyle w:val="MDSMDBK"/>
        <w:ind w:left="1418" w:hanging="1248"/>
      </w:pPr>
      <w:r>
        <w:t xml:space="preserve">BK </w:t>
      </w:r>
      <w:r w:rsidRPr="00B3783D">
        <w:t>14</w:t>
      </w:r>
      <w:r>
        <w:tab/>
      </w:r>
      <w:r w:rsidRPr="00B3783D">
        <w:t xml:space="preserve">De leerlingen identificeren, steriliseren, ontsmetten en verpakken </w:t>
      </w:r>
      <w:r w:rsidR="00491211">
        <w:t xml:space="preserve">(zoals sets samenstellen en in zakjes doen) </w:t>
      </w:r>
      <w:r w:rsidRPr="00B3783D">
        <w:t>de medisch-technische elementen</w:t>
      </w:r>
      <w:r w:rsidR="00A97F89">
        <w:t xml:space="preserve"> (zoals afdrukken en </w:t>
      </w:r>
      <w:r w:rsidR="0024328B">
        <w:t>prothese-elementen)</w:t>
      </w:r>
      <w:r w:rsidRPr="00B3783D">
        <w:t>, materiaal en instrumenten.</w:t>
      </w:r>
      <w:r>
        <w:t xml:space="preserve"> (LPD 12)</w:t>
      </w:r>
      <w:r w:rsidR="009C27E3">
        <w:t xml:space="preserve"> </w:t>
      </w:r>
    </w:p>
    <w:p w14:paraId="1669474C" w14:textId="017F0D61" w:rsidR="00995B4B" w:rsidRDefault="009C27E3" w:rsidP="0054255C">
      <w:pPr>
        <w:pStyle w:val="MDSMDBK"/>
        <w:ind w:left="1418" w:hanging="1248"/>
      </w:pPr>
      <w:r>
        <w:t>BK 15</w:t>
      </w:r>
      <w:r>
        <w:tab/>
        <w:t>D</w:t>
      </w:r>
      <w:r w:rsidRPr="009C27E3">
        <w:t>e leerlingen controleren de werking van de toestellen en informeren de onderhoudsdienst of de verantwoordelijke bij een storing.</w:t>
      </w:r>
      <w:r>
        <w:t xml:space="preserve"> (LPD 1</w:t>
      </w:r>
      <w:r w:rsidR="00AE3B0D">
        <w:t>4</w:t>
      </w:r>
      <w:r>
        <w:t>)</w:t>
      </w:r>
      <w:r w:rsidR="00995B4B">
        <w:t xml:space="preserve"> </w:t>
      </w:r>
    </w:p>
    <w:p w14:paraId="7EF39D87" w14:textId="2C26D575" w:rsidR="00361D1B" w:rsidRDefault="00995B4B" w:rsidP="0054255C">
      <w:pPr>
        <w:pStyle w:val="MDSMDBK"/>
        <w:ind w:left="1418" w:hanging="1248"/>
      </w:pPr>
      <w:r>
        <w:t xml:space="preserve">BK </w:t>
      </w:r>
      <w:r w:rsidRPr="00995B4B">
        <w:t>16</w:t>
      </w:r>
      <w:r>
        <w:tab/>
      </w:r>
      <w:r w:rsidRPr="00995B4B">
        <w:t>De leerlingen volgen de productvoorraad op, stellen de nodige bevoorrading vast en geven bestelling</w:t>
      </w:r>
      <w:r w:rsidR="00FF15F1">
        <w:t>en</w:t>
      </w:r>
      <w:r w:rsidRPr="00995B4B">
        <w:t xml:space="preserve"> door.</w:t>
      </w:r>
      <w:r>
        <w:t xml:space="preserve"> (LPD 1</w:t>
      </w:r>
      <w:r w:rsidR="00AE3B0D">
        <w:t>5</w:t>
      </w:r>
      <w:r>
        <w:t>)</w:t>
      </w:r>
      <w:r w:rsidR="00361D1B">
        <w:t xml:space="preserve"> </w:t>
      </w:r>
    </w:p>
    <w:p w14:paraId="51FC3D1B" w14:textId="1743980F" w:rsidR="00995B4B" w:rsidRPr="00995B4B" w:rsidRDefault="00361D1B" w:rsidP="0054255C">
      <w:pPr>
        <w:pStyle w:val="MDSMDBK"/>
        <w:ind w:left="1418" w:hanging="1248"/>
      </w:pPr>
      <w:r>
        <w:t xml:space="preserve">BK </w:t>
      </w:r>
      <w:r w:rsidRPr="00361D1B">
        <w:t>17</w:t>
      </w:r>
      <w:r w:rsidRPr="00361D1B">
        <w:tab/>
        <w:t>De leerlingen ruimen de werkruimte, materiaal en producten op en maken ze schoon na elke behandeling</w:t>
      </w:r>
      <w:r>
        <w:t xml:space="preserve">. (LPD </w:t>
      </w:r>
      <w:r w:rsidR="00A24F2E">
        <w:t>13)</w:t>
      </w:r>
    </w:p>
    <w:p w14:paraId="687BB3F6" w14:textId="77777777" w:rsidR="00853240" w:rsidRPr="000773B5" w:rsidRDefault="00853240" w:rsidP="00470B84">
      <w:pPr>
        <w:pStyle w:val="MDSMDBK"/>
      </w:pPr>
      <w:bookmarkStart w:id="34" w:name="_Hlk178317108"/>
      <w:r w:rsidRPr="000773B5">
        <w:t>Onderliggende kennis</w:t>
      </w:r>
      <w:r>
        <w:t xml:space="preserve"> bij doelen die leiden naar BK</w:t>
      </w:r>
    </w:p>
    <w:p w14:paraId="532078EC" w14:textId="1E10AAEF" w:rsidR="003E4D8F" w:rsidRDefault="003E4D8F" w:rsidP="00470B84">
      <w:pPr>
        <w:pStyle w:val="OnderliggendekennisBK"/>
      </w:pPr>
      <w:r>
        <w:t>a.</w:t>
      </w:r>
      <w:r>
        <w:tab/>
        <w:t>Anatomie en fysiologie van de mond</w:t>
      </w:r>
      <w:r w:rsidR="00D16EE2">
        <w:t xml:space="preserve"> (LPD 8)</w:t>
      </w:r>
    </w:p>
    <w:bookmarkEnd w:id="34"/>
    <w:p w14:paraId="4DFC24BB" w14:textId="60AAFA02" w:rsidR="00A350C6" w:rsidRDefault="00A350C6" w:rsidP="00470B84">
      <w:pPr>
        <w:pStyle w:val="OnderliggendekennisBK"/>
      </w:pPr>
      <w:r w:rsidRPr="00A350C6">
        <w:t>c.</w:t>
      </w:r>
      <w:r>
        <w:t xml:space="preserve"> </w:t>
      </w:r>
      <w:r w:rsidRPr="00A350C6">
        <w:t>Medische tandheelkundig(e) instrumenten en materialen</w:t>
      </w:r>
      <w:r>
        <w:t xml:space="preserve"> (LPD 12)</w:t>
      </w:r>
    </w:p>
    <w:p w14:paraId="1FCBCB14" w14:textId="7AA91069" w:rsidR="003E4D8F" w:rsidRDefault="003E4D8F" w:rsidP="00470B84">
      <w:pPr>
        <w:pStyle w:val="OnderliggendekennisBK"/>
      </w:pPr>
      <w:r>
        <w:t>d.</w:t>
      </w:r>
      <w:r>
        <w:tab/>
        <w:t>Medische tandheelkundige terminologie</w:t>
      </w:r>
      <w:r w:rsidR="00D16EE2">
        <w:t xml:space="preserve"> (LPD 8)</w:t>
      </w:r>
    </w:p>
    <w:p w14:paraId="4F19ABDA" w14:textId="14A4057C" w:rsidR="00D372A6" w:rsidRDefault="00D372A6" w:rsidP="00470B84">
      <w:pPr>
        <w:pStyle w:val="OnderliggendekennisBK"/>
      </w:pPr>
      <w:r w:rsidRPr="00D372A6">
        <w:t>f.</w:t>
      </w:r>
      <w:r>
        <w:t xml:space="preserve"> </w:t>
      </w:r>
      <w:r w:rsidRPr="00D372A6">
        <w:t>Radioprotectie</w:t>
      </w:r>
      <w:r>
        <w:t xml:space="preserve"> (LPD </w:t>
      </w:r>
      <w:r w:rsidR="00DD3975">
        <w:t>10)</w:t>
      </w:r>
    </w:p>
    <w:p w14:paraId="0001F1F0" w14:textId="006A57FC" w:rsidR="00971F15" w:rsidRDefault="00971F15" w:rsidP="00470B84">
      <w:pPr>
        <w:pStyle w:val="OnderliggendekennisBK"/>
      </w:pPr>
      <w:bookmarkStart w:id="35" w:name="_Hlk178339532"/>
      <w:r w:rsidRPr="00971F15">
        <w:t>h.</w:t>
      </w:r>
      <w:r>
        <w:t xml:space="preserve"> </w:t>
      </w:r>
      <w:r w:rsidRPr="00971F15">
        <w:t>Tandheelkundige behandelingen</w:t>
      </w:r>
      <w:r>
        <w:t xml:space="preserve"> (LPD 11)</w:t>
      </w:r>
    </w:p>
    <w:bookmarkEnd w:id="35"/>
    <w:p w14:paraId="683A93D5" w14:textId="0C797450" w:rsidR="003E4D8F" w:rsidRDefault="003E4D8F" w:rsidP="00470B84">
      <w:pPr>
        <w:pStyle w:val="OnderliggendekennisBK"/>
      </w:pPr>
      <w:r>
        <w:t>j.</w:t>
      </w:r>
      <w:r>
        <w:tab/>
        <w:t>Tandheelkundige pathologieën</w:t>
      </w:r>
      <w:r w:rsidR="00D16EE2">
        <w:t xml:space="preserve"> (LPD 8)</w:t>
      </w:r>
    </w:p>
    <w:p w14:paraId="4A71A876" w14:textId="11F8BF8E" w:rsidR="00853240" w:rsidRPr="00FB5E74" w:rsidRDefault="003E4D8F" w:rsidP="00470B84">
      <w:pPr>
        <w:pStyle w:val="OnderliggendekennisBK"/>
      </w:pPr>
      <w:r>
        <w:t>l.</w:t>
      </w:r>
      <w:r>
        <w:tab/>
        <w:t>Tandmorfologie</w:t>
      </w:r>
      <w:r w:rsidR="00D320FF">
        <w:t xml:space="preserve"> </w:t>
      </w:r>
      <w:r w:rsidR="00D16EE2">
        <w:t>(LPD 8)</w:t>
      </w:r>
    </w:p>
    <w:p w14:paraId="409CCF59" w14:textId="36F7AE4B" w:rsidR="00510D73" w:rsidRDefault="00510D73" w:rsidP="003D405F">
      <w:pPr>
        <w:pStyle w:val="Doel"/>
      </w:pPr>
      <w:r>
        <w:t xml:space="preserve">De leerlingen </w:t>
      </w:r>
      <w:r w:rsidR="001871CB">
        <w:t xml:space="preserve">lichten </w:t>
      </w:r>
      <w:r w:rsidR="007C3D9C" w:rsidRPr="007C3D9C">
        <w:t>tandmorfologie</w:t>
      </w:r>
      <w:r w:rsidR="007C3D9C">
        <w:t>,</w:t>
      </w:r>
      <w:r w:rsidR="007C3D9C" w:rsidRPr="007C3D9C">
        <w:t xml:space="preserve"> </w:t>
      </w:r>
      <w:r w:rsidR="009972C7">
        <w:t xml:space="preserve">veel voorkomende </w:t>
      </w:r>
      <w:r w:rsidR="00647C6E">
        <w:t xml:space="preserve">tandheelkundige pathologieën en </w:t>
      </w:r>
      <w:r w:rsidR="001871CB">
        <w:t xml:space="preserve">anatomie en fysiologie van de mond toe in functie van </w:t>
      </w:r>
      <w:r w:rsidR="00741C4C">
        <w:t xml:space="preserve">interventies </w:t>
      </w:r>
      <w:r w:rsidR="009972C7">
        <w:t>waarbij ze assisteren</w:t>
      </w:r>
      <w:r w:rsidR="00741C4C">
        <w:t>.</w:t>
      </w:r>
    </w:p>
    <w:p w14:paraId="4C0E699A" w14:textId="1D925FCA" w:rsidR="00DB0C86" w:rsidRDefault="00DB0C86" w:rsidP="00DB0C86">
      <w:pPr>
        <w:pStyle w:val="Afbakeningalleen"/>
      </w:pPr>
      <w:r w:rsidRPr="00DB0C86">
        <w:t>Medische tandheelkundige terminologie</w:t>
      </w:r>
    </w:p>
    <w:p w14:paraId="467272DD" w14:textId="5706CC7C" w:rsidR="00EC3CBF" w:rsidRDefault="1D945814" w:rsidP="00504D88">
      <w:pPr>
        <w:pStyle w:val="Wenk"/>
      </w:pPr>
      <w:r>
        <w:lastRenderedPageBreak/>
        <w:t xml:space="preserve">De leerlingen kunnen de belangrijkste anatomische en fysiologische elementen van de mond toelichten in functie van de </w:t>
      </w:r>
      <w:r w:rsidR="008D6C7A">
        <w:t>behandelingen</w:t>
      </w:r>
      <w:r>
        <w:t xml:space="preserve"> die ze ondersteunen.</w:t>
      </w:r>
    </w:p>
    <w:p w14:paraId="58E6AC5F" w14:textId="02727180" w:rsidR="00C5774D" w:rsidRDefault="00C5774D" w:rsidP="00504D88">
      <w:pPr>
        <w:pStyle w:val="Wenk"/>
      </w:pPr>
      <w:r>
        <w:t xml:space="preserve">Je kan de leerlingen veel voorkomende tandheelkundige pathologieën </w:t>
      </w:r>
      <w:r w:rsidR="00B82AD1">
        <w:t xml:space="preserve">laten ontdekken in functie van de </w:t>
      </w:r>
      <w:r w:rsidR="00A66216">
        <w:t xml:space="preserve">informatie die ze aan cliënten geven, de preventieve maatregelen die ze moeten nemen en </w:t>
      </w:r>
      <w:r w:rsidR="00906CAF">
        <w:t>de interventies die ze mee opvolgen.</w:t>
      </w:r>
    </w:p>
    <w:p w14:paraId="63E684EF" w14:textId="167E14C0" w:rsidR="003C40B6" w:rsidRDefault="003C40B6" w:rsidP="003D405F">
      <w:pPr>
        <w:pStyle w:val="Doel"/>
      </w:pPr>
      <w:r>
        <w:t xml:space="preserve">De leerlingen bereiden het materiaal en de producten voor volgens </w:t>
      </w:r>
      <w:r w:rsidR="004B6FE9" w:rsidRPr="004B6FE9">
        <w:t xml:space="preserve">de aard van de interventie </w:t>
      </w:r>
      <w:r w:rsidR="004B6FE9">
        <w:t xml:space="preserve">en </w:t>
      </w:r>
      <w:r>
        <w:t>de aanwijzingen van de tandarts.</w:t>
      </w:r>
    </w:p>
    <w:p w14:paraId="3E58A3FD" w14:textId="7A3D3144" w:rsidR="007B1D20" w:rsidRDefault="1D945814" w:rsidP="00A76649">
      <w:pPr>
        <w:pStyle w:val="Wenk"/>
      </w:pPr>
      <w:r>
        <w:t xml:space="preserve">Je kan de leerlingen </w:t>
      </w:r>
      <w:r w:rsidR="008D6C7A">
        <w:t xml:space="preserve">verschillende </w:t>
      </w:r>
      <w:r>
        <w:t>materialen in een tandartspraktijk leren kennen via een praktijklokaal of via werkplekleren.</w:t>
      </w:r>
    </w:p>
    <w:p w14:paraId="696C536E" w14:textId="348204E0" w:rsidR="00A76649" w:rsidRPr="00A76649" w:rsidRDefault="1D945814" w:rsidP="00A76649">
      <w:pPr>
        <w:pStyle w:val="Wenk"/>
      </w:pPr>
      <w:r>
        <w:t xml:space="preserve">Je kan de leerlingen een systematiek </w:t>
      </w:r>
      <w:r w:rsidR="006728CD">
        <w:t xml:space="preserve">aanleren </w:t>
      </w:r>
      <w:r>
        <w:t xml:space="preserve">om alles voor te bereiden. Ze controleren op basis van de agenda of op aangeven van de tandarts welke behandeling zal plaatsvinden en leggen materialen en instrumenten klaar in de volgorde waarin ze </w:t>
      </w:r>
      <w:r w:rsidR="00690ACB">
        <w:t xml:space="preserve">worden </w:t>
      </w:r>
      <w:r>
        <w:t>gebruikt.</w:t>
      </w:r>
    </w:p>
    <w:p w14:paraId="2C928939" w14:textId="1627472A" w:rsidR="00351606" w:rsidRDefault="00A76649" w:rsidP="00351606">
      <w:pPr>
        <w:pStyle w:val="Wenk"/>
      </w:pPr>
      <w:r>
        <w:t xml:space="preserve">De leerlingen </w:t>
      </w:r>
      <w:r w:rsidR="00875F58">
        <w:t>maken</w:t>
      </w:r>
      <w:r w:rsidRPr="00A76649">
        <w:t>, indien nodig, een steriel veld met steriele doe</w:t>
      </w:r>
      <w:r w:rsidR="00875F58">
        <w:t>k</w:t>
      </w:r>
      <w:r w:rsidRPr="00A76649">
        <w:t>en of een plateau zodat de instrumenten steriel blijven</w:t>
      </w:r>
      <w:r w:rsidR="00875F58">
        <w:t>.</w:t>
      </w:r>
      <w:r w:rsidR="00B44A5C">
        <w:t xml:space="preserve"> </w:t>
      </w:r>
      <w:r w:rsidR="003E4BF3">
        <w:t>Ze kleden zichzelf steriel en assisteren de tandarts bij het steriel aankleden.</w:t>
      </w:r>
    </w:p>
    <w:p w14:paraId="0CA71B77" w14:textId="590D5450" w:rsidR="00351606" w:rsidRDefault="1D945814" w:rsidP="00351606">
      <w:pPr>
        <w:pStyle w:val="Wenk"/>
      </w:pPr>
      <w:r>
        <w:t xml:space="preserve">Je leert de leerlingen de planning </w:t>
      </w:r>
      <w:r w:rsidR="001215FD">
        <w:t xml:space="preserve">opmaken </w:t>
      </w:r>
      <w:r>
        <w:t>en anticiperen op de noden van de tandarts.</w:t>
      </w:r>
    </w:p>
    <w:p w14:paraId="60A8E606" w14:textId="59D6D2FB" w:rsidR="00E16EC7" w:rsidRDefault="1D945814" w:rsidP="00E16EC7">
      <w:pPr>
        <w:pStyle w:val="Doel"/>
      </w:pPr>
      <w:r>
        <w:t xml:space="preserve">De leerlingen </w:t>
      </w:r>
      <w:r w:rsidR="00B50D75">
        <w:t>bereiden</w:t>
      </w:r>
      <w:r w:rsidR="005E569E">
        <w:t xml:space="preserve"> </w:t>
      </w:r>
      <w:r>
        <w:t>radiologische interventies</w:t>
      </w:r>
      <w:r w:rsidR="00B50D75">
        <w:t xml:space="preserve"> voor</w:t>
      </w:r>
      <w:r w:rsidR="005E569E">
        <w:t xml:space="preserve"> en </w:t>
      </w:r>
      <w:r w:rsidR="00B50D75">
        <w:t>verwerken ze</w:t>
      </w:r>
      <w:r w:rsidR="00230629">
        <w:t xml:space="preserve"> rekening houdend met radioprotectie</w:t>
      </w:r>
      <w:r>
        <w:t>.</w:t>
      </w:r>
    </w:p>
    <w:p w14:paraId="2C265DF7" w14:textId="58A3569F" w:rsidR="00032BB3" w:rsidRDefault="00C7097D" w:rsidP="00032BB3">
      <w:pPr>
        <w:pStyle w:val="Wenk"/>
      </w:pPr>
      <w:r>
        <w:t xml:space="preserve">Je brengt leerlingen bij welke </w:t>
      </w:r>
      <w:r w:rsidR="00032BB3">
        <w:t xml:space="preserve">benodigdheden voor radiologie </w:t>
      </w:r>
      <w:r>
        <w:t xml:space="preserve">moeten </w:t>
      </w:r>
      <w:r w:rsidR="00690ACB">
        <w:t xml:space="preserve">worden </w:t>
      </w:r>
      <w:r w:rsidR="00032BB3">
        <w:t>voor</w:t>
      </w:r>
      <w:r>
        <w:t>bereid. Ze</w:t>
      </w:r>
      <w:r w:rsidR="00032BB3">
        <w:t xml:space="preserve"> behandel</w:t>
      </w:r>
      <w:r>
        <w:t>en</w:t>
      </w:r>
      <w:r w:rsidR="00032BB3">
        <w:t xml:space="preserve"> de radiologische opnames en slaa</w:t>
      </w:r>
      <w:r>
        <w:t>n</w:t>
      </w:r>
      <w:r w:rsidR="00032BB3">
        <w:t xml:space="preserve"> ze op in het dossier</w:t>
      </w:r>
      <w:r>
        <w:t>.</w:t>
      </w:r>
    </w:p>
    <w:p w14:paraId="1C04E0F3" w14:textId="19D1C6CD" w:rsidR="009A12B0" w:rsidRPr="009A12B0" w:rsidRDefault="00B77B15" w:rsidP="009A12B0">
      <w:pPr>
        <w:pStyle w:val="Wenk"/>
      </w:pPr>
      <w:r>
        <w:t>De leerlingen b</w:t>
      </w:r>
      <w:r w:rsidR="00032BB3">
        <w:t>reng</w:t>
      </w:r>
      <w:r>
        <w:t>en</w:t>
      </w:r>
      <w:r w:rsidR="00032BB3">
        <w:t xml:space="preserve"> bij de </w:t>
      </w:r>
      <w:r w:rsidR="003B3E0B">
        <w:t>cliënt</w:t>
      </w:r>
      <w:r w:rsidR="00032BB3">
        <w:t xml:space="preserve"> de nodige bescherming aan voor het nemen van een röntgenfoto</w:t>
      </w:r>
      <w:r>
        <w:t xml:space="preserve"> zoals een </w:t>
      </w:r>
      <w:r w:rsidR="00032BB3">
        <w:t>loodschort</w:t>
      </w:r>
      <w:r w:rsidR="003554F7">
        <w:t xml:space="preserve"> of</w:t>
      </w:r>
      <w:r w:rsidR="00032BB3">
        <w:t xml:space="preserve"> schildklierbeschermer</w:t>
      </w:r>
      <w:r w:rsidR="00B42DC5">
        <w:t>.</w:t>
      </w:r>
      <w:r w:rsidR="009A12B0">
        <w:t xml:space="preserve"> </w:t>
      </w:r>
      <w:r w:rsidR="009A12B0" w:rsidRPr="009A12B0">
        <w:t xml:space="preserve">Je brengt de leerlingen het belang van een dosimeter bij. Zij dragen </w:t>
      </w:r>
      <w:r w:rsidR="00827D26" w:rsidRPr="009A12B0">
        <w:t>d</w:t>
      </w:r>
      <w:r w:rsidR="00827D26">
        <w:t>i</w:t>
      </w:r>
      <w:r w:rsidR="00827D26" w:rsidRPr="009A12B0">
        <w:t xml:space="preserve">e </w:t>
      </w:r>
      <w:r w:rsidR="009A12B0" w:rsidRPr="009A12B0">
        <w:t>systematisch en volgen bijkomende instructies van de tandarts op.</w:t>
      </w:r>
    </w:p>
    <w:p w14:paraId="3E18F749" w14:textId="18FC08D6" w:rsidR="00032BB3" w:rsidRDefault="1D945814" w:rsidP="00032BB3">
      <w:pPr>
        <w:pStyle w:val="Wenk"/>
      </w:pPr>
      <w:r>
        <w:t>Je kan de leerlingen aanleren om de juiste RX-film met houder te kiezen in functie van de plaats en de soort opname.</w:t>
      </w:r>
    </w:p>
    <w:p w14:paraId="758756E2" w14:textId="2BE7320D" w:rsidR="00032BB3" w:rsidRDefault="009C2A00" w:rsidP="00032BB3">
      <w:pPr>
        <w:pStyle w:val="Wenk"/>
      </w:pPr>
      <w:r>
        <w:t>De leerlingen o</w:t>
      </w:r>
      <w:r w:rsidR="00032BB3">
        <w:t>ntwikkelt radiografieën volgens de interne procedure</w:t>
      </w:r>
      <w:r>
        <w:t xml:space="preserve"> van de praktijk en </w:t>
      </w:r>
      <w:r w:rsidR="002B3FA9">
        <w:t xml:space="preserve">klasseren </w:t>
      </w:r>
      <w:r>
        <w:t>ze.</w:t>
      </w:r>
    </w:p>
    <w:p w14:paraId="676104F3" w14:textId="1C288D15" w:rsidR="008A249A" w:rsidRDefault="1D945814" w:rsidP="008A249A">
      <w:pPr>
        <w:pStyle w:val="Doel"/>
      </w:pPr>
      <w:r>
        <w:t>De leerlingen assisteren de tandarts</w:t>
      </w:r>
      <w:r w:rsidR="00791453">
        <w:t xml:space="preserve"> </w:t>
      </w:r>
      <w:r w:rsidR="008E29AA">
        <w:t xml:space="preserve">tijdens tandheelkundige behandelingen </w:t>
      </w:r>
      <w:r w:rsidR="00342E66">
        <w:t>o</w:t>
      </w:r>
      <w:r w:rsidR="00791453">
        <w:t>p basis van tandheelkundige protocollen</w:t>
      </w:r>
      <w:r>
        <w:t>.</w:t>
      </w:r>
    </w:p>
    <w:p w14:paraId="1007C083" w14:textId="32C5DA64" w:rsidR="008A249A" w:rsidRPr="002479CF" w:rsidRDefault="008A249A" w:rsidP="00A0714A">
      <w:pPr>
        <w:pStyle w:val="Afbakeningalleen"/>
      </w:pPr>
      <w:r>
        <w:t>Geen interventies in de mond</w:t>
      </w:r>
    </w:p>
    <w:p w14:paraId="1FAD6830" w14:textId="685120C0" w:rsidR="002D16D7" w:rsidRDefault="002D16D7" w:rsidP="002D16D7">
      <w:pPr>
        <w:pStyle w:val="Wenk"/>
      </w:pPr>
      <w:r>
        <w:t xml:space="preserve">Je kan interventies onderverdelen in </w:t>
      </w:r>
      <w:r w:rsidR="00D75047">
        <w:t>volgende</w:t>
      </w:r>
      <w:r>
        <w:t xml:space="preserve"> onderdelen:</w:t>
      </w:r>
    </w:p>
    <w:p w14:paraId="5A82C38A" w14:textId="651451CF" w:rsidR="002D16D7" w:rsidRDefault="00DC4400" w:rsidP="002D16D7">
      <w:pPr>
        <w:pStyle w:val="Wenkops1"/>
      </w:pPr>
      <w:r>
        <w:t>c</w:t>
      </w:r>
      <w:r w:rsidR="002D16D7">
        <w:t>onserverende behandelingen</w:t>
      </w:r>
      <w:r w:rsidR="00123862">
        <w:t xml:space="preserve"> (inclusief kinder</w:t>
      </w:r>
      <w:r w:rsidR="003C6E95">
        <w:t>tandheelkunde)</w:t>
      </w:r>
      <w:r w:rsidR="002B3FA9">
        <w:t>;</w:t>
      </w:r>
    </w:p>
    <w:p w14:paraId="6594779F" w14:textId="1C28C164" w:rsidR="002D16D7" w:rsidRDefault="00DC4400" w:rsidP="002D16D7">
      <w:pPr>
        <w:pStyle w:val="Wenkops1"/>
      </w:pPr>
      <w:r>
        <w:t>o</w:t>
      </w:r>
      <w:r w:rsidR="002D16D7">
        <w:t>rthodontie</w:t>
      </w:r>
      <w:r w:rsidR="002B3FA9">
        <w:t>;</w:t>
      </w:r>
    </w:p>
    <w:p w14:paraId="0BBDFD96" w14:textId="28D59EDC" w:rsidR="002D16D7" w:rsidRDefault="00DC4400" w:rsidP="002D16D7">
      <w:pPr>
        <w:pStyle w:val="Wenkops1"/>
      </w:pPr>
      <w:r>
        <w:t>c</w:t>
      </w:r>
      <w:r w:rsidR="002D16D7">
        <w:t>hirurgie</w:t>
      </w:r>
      <w:r w:rsidR="00123862">
        <w:t xml:space="preserve"> (implantologie)</w:t>
      </w:r>
      <w:r w:rsidR="002B3FA9">
        <w:t>;</w:t>
      </w:r>
    </w:p>
    <w:p w14:paraId="12B60969" w14:textId="27F8720C" w:rsidR="002D16D7" w:rsidRDefault="00DC4400" w:rsidP="002D16D7">
      <w:pPr>
        <w:pStyle w:val="Wenkops1"/>
      </w:pPr>
      <w:r>
        <w:t>p</w:t>
      </w:r>
      <w:r w:rsidR="002D16D7">
        <w:t>rothesen</w:t>
      </w:r>
      <w:r w:rsidR="002B3FA9">
        <w:t>;</w:t>
      </w:r>
    </w:p>
    <w:p w14:paraId="6C93B12C" w14:textId="44C8F55E" w:rsidR="002D16D7" w:rsidRDefault="00DC4400" w:rsidP="002D16D7">
      <w:pPr>
        <w:pStyle w:val="Wenkops1"/>
      </w:pPr>
      <w:r>
        <w:lastRenderedPageBreak/>
        <w:t>e</w:t>
      </w:r>
      <w:r w:rsidR="002D16D7">
        <w:t>ndo</w:t>
      </w:r>
      <w:r w:rsidR="007B25AE">
        <w:t>d</w:t>
      </w:r>
      <w:r w:rsidR="002D16D7">
        <w:t>ontie</w:t>
      </w:r>
      <w:r w:rsidR="002B3FA9">
        <w:t>;</w:t>
      </w:r>
    </w:p>
    <w:p w14:paraId="7900CF61" w14:textId="3A2E1FC2" w:rsidR="002D16D7" w:rsidRDefault="00DC4400" w:rsidP="002D16D7">
      <w:pPr>
        <w:pStyle w:val="Wenkops1"/>
      </w:pPr>
      <w:r>
        <w:t>p</w:t>
      </w:r>
      <w:r w:rsidR="002D16D7">
        <w:t>ar</w:t>
      </w:r>
      <w:r w:rsidR="007B25AE">
        <w:t>o</w:t>
      </w:r>
      <w:r w:rsidR="002D16D7">
        <w:t>dontologie</w:t>
      </w:r>
      <w:r w:rsidR="002B3FA9">
        <w:t>.</w:t>
      </w:r>
    </w:p>
    <w:p w14:paraId="6BEC970F" w14:textId="27686113" w:rsidR="00E64B75" w:rsidRDefault="00E64B75" w:rsidP="00E64B75">
      <w:pPr>
        <w:pStyle w:val="Wenk"/>
      </w:pPr>
      <w:r>
        <w:t>Je brengt de leerlingen de protocollen bij die ze in elk van de onderdelen moeten volgen om correct te assisteren. Je kan dit leerplandoel aanreiken in samenhang met procedures en protocollen (LPD 4)</w:t>
      </w:r>
      <w:r w:rsidR="00656EEF">
        <w:t>.</w:t>
      </w:r>
    </w:p>
    <w:p w14:paraId="174C79E2" w14:textId="151E0B5F" w:rsidR="00E64B75" w:rsidRDefault="00E64B75" w:rsidP="00E64B75">
      <w:pPr>
        <w:pStyle w:val="Wenk"/>
      </w:pPr>
      <w:r>
        <w:t xml:space="preserve">Je kan dit </w:t>
      </w:r>
      <w:r w:rsidR="00367322">
        <w:t>leerpl</w:t>
      </w:r>
      <w:r w:rsidR="003B0ECC">
        <w:t>an</w:t>
      </w:r>
      <w:r>
        <w:t xml:space="preserve">doel aanbieden in samenhang met </w:t>
      </w:r>
      <w:r w:rsidRPr="00013B94">
        <w:t>tandmorfologie en -terminologie</w:t>
      </w:r>
      <w:r>
        <w:t xml:space="preserve"> en </w:t>
      </w:r>
      <w:r w:rsidRPr="00013B94">
        <w:t>veel voorkomende tandheelkundige pathologieën</w:t>
      </w:r>
      <w:r>
        <w:t xml:space="preserve"> (LPD 8).</w:t>
      </w:r>
    </w:p>
    <w:p w14:paraId="27EAC030" w14:textId="319A99E7" w:rsidR="004134BB" w:rsidRDefault="1D945814" w:rsidP="009E6F3B">
      <w:pPr>
        <w:pStyle w:val="Wenk"/>
      </w:pPr>
      <w:r>
        <w:t xml:space="preserve">De leerlingen informeren de tandarts over specifieke elementen zodat de cliënt maar één keer het verhaal </w:t>
      </w:r>
      <w:r w:rsidR="00656EEF">
        <w:t xml:space="preserve">hoeft te </w:t>
      </w:r>
      <w:r>
        <w:t>doen. Ze zoeken de fiche van de cliënt op zodat de tandarts meteen een overzicht heeft van alle gegevens.</w:t>
      </w:r>
    </w:p>
    <w:p w14:paraId="06605099" w14:textId="5314FFE4" w:rsidR="009E6F3B" w:rsidRDefault="66C066C9" w:rsidP="009E6F3B">
      <w:pPr>
        <w:pStyle w:val="Wenk"/>
      </w:pPr>
      <w:r>
        <w:t xml:space="preserve">Je brengt de leerlingen bij hoe ze de cliënt </w:t>
      </w:r>
      <w:r w:rsidR="6D87B3A3">
        <w:t>comfort</w:t>
      </w:r>
      <w:r w:rsidR="6BC77E5F">
        <w:t>a</w:t>
      </w:r>
      <w:r w:rsidR="6D87B3A3">
        <w:t>b</w:t>
      </w:r>
      <w:r w:rsidR="4CA16D92">
        <w:t>e</w:t>
      </w:r>
      <w:r w:rsidR="6D87B3A3">
        <w:t xml:space="preserve">l </w:t>
      </w:r>
      <w:r>
        <w:t>i</w:t>
      </w:r>
      <w:r w:rsidR="2881410B">
        <w:t>nstalle</w:t>
      </w:r>
      <w:r>
        <w:t>ren</w:t>
      </w:r>
      <w:r w:rsidR="2881410B">
        <w:t xml:space="preserve"> in de behandelstoel</w:t>
      </w:r>
      <w:r w:rsidR="6D87B3A3">
        <w:t>. Ze kunnen de kledij beschermen.</w:t>
      </w:r>
    </w:p>
    <w:p w14:paraId="341788F2" w14:textId="110D97E3" w:rsidR="000B5916" w:rsidRDefault="1D945814" w:rsidP="009E6F3B">
      <w:pPr>
        <w:pStyle w:val="Wenk"/>
      </w:pPr>
      <w:r>
        <w:t>De leerlingen</w:t>
      </w:r>
      <w:r w:rsidR="00473CBC">
        <w:t xml:space="preserve"> verwerven kennis over </w:t>
      </w:r>
      <w:r>
        <w:t>de verschillende behandelingen die de tandarts uitvoert</w:t>
      </w:r>
      <w:r w:rsidR="00473CBC">
        <w:t xml:space="preserve"> en kunnen ze toelichten</w:t>
      </w:r>
      <w:r>
        <w:t>.</w:t>
      </w:r>
    </w:p>
    <w:p w14:paraId="0321E37F" w14:textId="42051124" w:rsidR="009E6F3B" w:rsidRDefault="1D945814" w:rsidP="009E6F3B">
      <w:pPr>
        <w:pStyle w:val="Wenk"/>
      </w:pPr>
      <w:r>
        <w:t xml:space="preserve">De leerlingen reiken op het juiste moment de juiste materialen en instrumenten aan </w:t>
      </w:r>
      <w:r w:rsidR="008924C8" w:rsidRPr="008924C8">
        <w:t>volgens het four handed dentistry principe</w:t>
      </w:r>
      <w:r w:rsidR="008924C8">
        <w:t xml:space="preserve"> </w:t>
      </w:r>
      <w:r w:rsidR="00166712">
        <w:t xml:space="preserve">zodat </w:t>
      </w:r>
      <w:r>
        <w:t xml:space="preserve">de tandarts ze in één beweging kan aannemen en hanteren. Je kan daarin een leerlijn uitwerken waarbij de tandarts bij aanvang telkens vermeldt welke materialen en instrumenten nodig zijn maar na verloop van tijd geen instructies meer moet geven omdat de leerlingen weten welke behandeling zal </w:t>
      </w:r>
      <w:r w:rsidR="00690ACB">
        <w:t xml:space="preserve">worden </w:t>
      </w:r>
      <w:r>
        <w:t>uitgevoerd.</w:t>
      </w:r>
    </w:p>
    <w:p w14:paraId="7A6CF6DD" w14:textId="331FDEAD" w:rsidR="004264F5" w:rsidRDefault="00634385" w:rsidP="0052687A">
      <w:pPr>
        <w:pStyle w:val="Wenk"/>
      </w:pPr>
      <w:r>
        <w:t xml:space="preserve">De leerlingen ondersteunen indien nodig de cliënt </w:t>
      </w:r>
      <w:r w:rsidR="009E6F3B">
        <w:t>bij het spoelen en volg</w:t>
      </w:r>
      <w:r>
        <w:t>en</w:t>
      </w:r>
      <w:r w:rsidR="009E6F3B">
        <w:t xml:space="preserve"> instructies van de tandarts op</w:t>
      </w:r>
      <w:r>
        <w:t>.</w:t>
      </w:r>
    </w:p>
    <w:p w14:paraId="7992AE20" w14:textId="5522679D" w:rsidR="003C40B6" w:rsidRDefault="1D945814" w:rsidP="003D405F">
      <w:pPr>
        <w:pStyle w:val="Doel"/>
      </w:pPr>
      <w:r>
        <w:t xml:space="preserve">De leerlingen </w:t>
      </w:r>
      <w:r w:rsidR="0017189B">
        <w:t xml:space="preserve">identificeren, </w:t>
      </w:r>
      <w:r w:rsidR="00F06D0D">
        <w:t>reinigen</w:t>
      </w:r>
      <w:r>
        <w:t xml:space="preserve">, </w:t>
      </w:r>
      <w:r w:rsidR="00F06D0D">
        <w:t xml:space="preserve">ontsmetten, </w:t>
      </w:r>
      <w:r>
        <w:t>steriliseren en verpakken de medisch-technische elementen, tandheelkundige materialen en instrumenten.</w:t>
      </w:r>
    </w:p>
    <w:p w14:paraId="6643BF6F" w14:textId="48730300" w:rsidR="00DE67FD" w:rsidRDefault="00DE67FD" w:rsidP="00F92953">
      <w:pPr>
        <w:pStyle w:val="Wenk"/>
      </w:pPr>
      <w:r>
        <w:t xml:space="preserve">De leerlingen leren de verschillende </w:t>
      </w:r>
      <w:r w:rsidR="006071E8" w:rsidRPr="006071E8">
        <w:t>medisch-technische elementen</w:t>
      </w:r>
      <w:r w:rsidR="000B0D6B">
        <w:t xml:space="preserve"> (zoals </w:t>
      </w:r>
      <w:r w:rsidR="006D208F">
        <w:t>afdrukken en prothese-elementen)</w:t>
      </w:r>
      <w:r w:rsidR="006071E8" w:rsidRPr="006071E8">
        <w:t>, tandheelkundige materialen en instrumenten</w:t>
      </w:r>
      <w:r w:rsidR="006071E8">
        <w:t xml:space="preserve"> die aan bod komen, kennen.</w:t>
      </w:r>
    </w:p>
    <w:p w14:paraId="57390069" w14:textId="33F199A7" w:rsidR="00F92953" w:rsidRDefault="008852F0" w:rsidP="00F92953">
      <w:pPr>
        <w:pStyle w:val="Wenk"/>
      </w:pPr>
      <w:r>
        <w:t xml:space="preserve">Je kan de leerlingen de principes van ontsmetten en steriliseren bijbrengen. </w:t>
      </w:r>
      <w:r w:rsidR="002D632E">
        <w:t>Ze reinigen, ontsmetten en steriliseren volgens een bestaande procedure</w:t>
      </w:r>
      <w:r w:rsidR="00F92953">
        <w:t xml:space="preserve"> en maken</w:t>
      </w:r>
      <w:r w:rsidR="00D320FF">
        <w:t xml:space="preserve"> </w:t>
      </w:r>
      <w:r w:rsidR="00F92953">
        <w:t xml:space="preserve">gebruik van </w:t>
      </w:r>
      <w:r w:rsidR="00F92953" w:rsidRPr="00F92953">
        <w:t>reinigings- en sterilisatieapparatuur</w:t>
      </w:r>
      <w:r w:rsidR="00844236">
        <w:t>:</w:t>
      </w:r>
    </w:p>
    <w:p w14:paraId="26C29A51" w14:textId="0D33ACF0" w:rsidR="00844236" w:rsidRDefault="00DC4400" w:rsidP="00844236">
      <w:pPr>
        <w:pStyle w:val="Wenkops1"/>
      </w:pPr>
      <w:r>
        <w:t>i</w:t>
      </w:r>
      <w:r w:rsidR="00662A7C">
        <w:t>nstrumenten reinigen, ontsmetten en steriliseren;</w:t>
      </w:r>
    </w:p>
    <w:p w14:paraId="0B5F48DC" w14:textId="09BDF888" w:rsidR="00662A7C" w:rsidRDefault="00DC4400" w:rsidP="00844236">
      <w:pPr>
        <w:pStyle w:val="Wenkops1"/>
      </w:pPr>
      <w:r>
        <w:t>b</w:t>
      </w:r>
      <w:r w:rsidR="002976C8">
        <w:t>oren en andere instrumenten reinigen</w:t>
      </w:r>
      <w:r w:rsidR="00725D90">
        <w:t>;</w:t>
      </w:r>
    </w:p>
    <w:p w14:paraId="668EA84A" w14:textId="5F85B161" w:rsidR="002976C8" w:rsidRDefault="00DC4400" w:rsidP="00844236">
      <w:pPr>
        <w:pStyle w:val="Wenkops1"/>
      </w:pPr>
      <w:r>
        <w:t>h</w:t>
      </w:r>
      <w:r w:rsidR="00D614C7">
        <w:t>and- en hoesstukken en afzuiging ontsmetten.</w:t>
      </w:r>
    </w:p>
    <w:p w14:paraId="183E6D47" w14:textId="3170D5FA" w:rsidR="00D27187" w:rsidRDefault="00D27187" w:rsidP="00D27187">
      <w:pPr>
        <w:pStyle w:val="Wenk"/>
      </w:pPr>
      <w:r>
        <w:t>De leerlingen l</w:t>
      </w:r>
      <w:r w:rsidRPr="00D27187">
        <w:t>eg</w:t>
      </w:r>
      <w:r>
        <w:t>gen</w:t>
      </w:r>
      <w:r w:rsidRPr="00D27187">
        <w:t xml:space="preserve"> gereinigde of gesteriliseerde instrumenten terug op hun plaats volgens de interne procedure</w:t>
      </w:r>
      <w:r w:rsidR="009E4192">
        <w:t>.</w:t>
      </w:r>
    </w:p>
    <w:p w14:paraId="4BD5DE93" w14:textId="6580AB0B" w:rsidR="00D5601C" w:rsidRDefault="00D5601C" w:rsidP="00D5601C">
      <w:pPr>
        <w:pStyle w:val="Doel"/>
      </w:pPr>
      <w:r w:rsidRPr="00D5601C">
        <w:t>De leerlingen ruimen de werkruimte, materiaal en producten op en maken ze schoon na elke behandeling</w:t>
      </w:r>
      <w:r w:rsidR="00A24F2E">
        <w:t>.</w:t>
      </w:r>
    </w:p>
    <w:p w14:paraId="51D781F7" w14:textId="42C79F1E" w:rsidR="00044EA0" w:rsidRDefault="00044EA0" w:rsidP="00044EA0">
      <w:pPr>
        <w:pStyle w:val="Wenk"/>
      </w:pPr>
      <w:r>
        <w:t xml:space="preserve">Je </w:t>
      </w:r>
      <w:r w:rsidR="00387E6F">
        <w:t xml:space="preserve">brengt de leerlingen bij hoe ze na </w:t>
      </w:r>
      <w:r>
        <w:t xml:space="preserve">elke behandeling gebruikte onderdelen </w:t>
      </w:r>
      <w:r w:rsidR="0068287D">
        <w:t xml:space="preserve">en meubilair </w:t>
      </w:r>
      <w:r>
        <w:t>volgens de interne</w:t>
      </w:r>
      <w:r w:rsidR="00387E6F">
        <w:t xml:space="preserve"> procedure reinigen.</w:t>
      </w:r>
    </w:p>
    <w:p w14:paraId="12C3E048" w14:textId="47343327" w:rsidR="00044EA0" w:rsidRDefault="00387E6F" w:rsidP="00044EA0">
      <w:pPr>
        <w:pStyle w:val="Wenk"/>
      </w:pPr>
      <w:r>
        <w:t>De leerlingen v</w:t>
      </w:r>
      <w:r w:rsidR="00044EA0">
        <w:t>erzamel</w:t>
      </w:r>
      <w:r w:rsidR="00300444">
        <w:t>en</w:t>
      </w:r>
      <w:r w:rsidR="00044EA0">
        <w:t xml:space="preserve"> naalden en scherpe voorwerpen in een speciale container</w:t>
      </w:r>
      <w:r w:rsidR="00896F5A">
        <w:t>. Ze s</w:t>
      </w:r>
      <w:r w:rsidR="00044EA0">
        <w:t>orte</w:t>
      </w:r>
      <w:r w:rsidR="00896F5A">
        <w:t>ren</w:t>
      </w:r>
      <w:r w:rsidR="00044EA0">
        <w:t xml:space="preserve"> alle afval en wegwerpmaterialen in de daartoe bestemde </w:t>
      </w:r>
      <w:r w:rsidR="00044EA0">
        <w:lastRenderedPageBreak/>
        <w:t>recipiënten</w:t>
      </w:r>
    </w:p>
    <w:p w14:paraId="08EE17A0" w14:textId="0981CDF4" w:rsidR="00044EA0" w:rsidRPr="00044EA0" w:rsidRDefault="0068287D" w:rsidP="00044EA0">
      <w:pPr>
        <w:pStyle w:val="Wenk"/>
      </w:pPr>
      <w:r>
        <w:t>Je kan dit leerplandoel aanreiken in samenhang met LPD 12.</w:t>
      </w:r>
    </w:p>
    <w:p w14:paraId="0B2EECDA" w14:textId="46C48110" w:rsidR="003C40B6" w:rsidRDefault="1D945814" w:rsidP="003D405F">
      <w:pPr>
        <w:pStyle w:val="Doel"/>
      </w:pPr>
      <w:r>
        <w:t>De leerlingen controleren de werking van de toestellen en informeren de onderhoudsdienst of de verantwoordelijke bij een storing.</w:t>
      </w:r>
    </w:p>
    <w:p w14:paraId="563980F3" w14:textId="101D67D9" w:rsidR="009B2398" w:rsidRPr="009B2398" w:rsidRDefault="00EF0FF3" w:rsidP="009B2398">
      <w:pPr>
        <w:pStyle w:val="Wenk"/>
      </w:pPr>
      <w:r>
        <w:t>Je leert de leerlingen de onderhoudsrichtlijnen voor toestellen aan</w:t>
      </w:r>
      <w:r w:rsidR="00AE7B5A">
        <w:t xml:space="preserve">. De leerlingen houden zich daar aan. </w:t>
      </w:r>
      <w:r w:rsidR="009B2398">
        <w:t>Ze v</w:t>
      </w:r>
      <w:r w:rsidR="009B2398" w:rsidRPr="009B2398">
        <w:t>ervang</w:t>
      </w:r>
      <w:r w:rsidR="009B2398">
        <w:t>en</w:t>
      </w:r>
      <w:r w:rsidR="009B2398" w:rsidRPr="009B2398">
        <w:t xml:space="preserve"> de vloeistoffen van verschillende </w:t>
      </w:r>
      <w:r w:rsidR="00A94AE7">
        <w:t>t</w:t>
      </w:r>
      <w:r w:rsidR="009B2398" w:rsidRPr="009B2398">
        <w:t>oestellen</w:t>
      </w:r>
      <w:r w:rsidR="009E4192">
        <w:t xml:space="preserve"> en </w:t>
      </w:r>
      <w:r w:rsidR="009B2398" w:rsidRPr="009B2398">
        <w:t>bade</w:t>
      </w:r>
      <w:r w:rsidR="009E4192">
        <w:t xml:space="preserve">n </w:t>
      </w:r>
      <w:r w:rsidR="009B2398" w:rsidRPr="009B2398">
        <w:t>volgens de interne procedure</w:t>
      </w:r>
      <w:r w:rsidR="00A94AE7">
        <w:t>.</w:t>
      </w:r>
    </w:p>
    <w:p w14:paraId="0E826776" w14:textId="5C0B98B1" w:rsidR="00EC3CBF" w:rsidRDefault="00A94AE7" w:rsidP="00EF0FF3">
      <w:pPr>
        <w:pStyle w:val="Wenk"/>
      </w:pPr>
      <w:r>
        <w:t xml:space="preserve">De leerlingen stellen </w:t>
      </w:r>
      <w:r w:rsidR="002402AB">
        <w:t xml:space="preserve">in de sterilisatieruimte </w:t>
      </w:r>
      <w:r>
        <w:t>vast dat een toestel stuk is</w:t>
      </w:r>
      <w:r w:rsidR="000C4E8D">
        <w:t xml:space="preserve"> of onderhoud nodig heeft en m</w:t>
      </w:r>
      <w:r w:rsidR="00EF0FF3">
        <w:t>a</w:t>
      </w:r>
      <w:r w:rsidR="000C4E8D">
        <w:t>ken</w:t>
      </w:r>
      <w:r w:rsidR="00EF0FF3">
        <w:t xml:space="preserve"> afspraken met de onderhoudsfirma</w:t>
      </w:r>
      <w:r w:rsidR="000C4E8D">
        <w:t xml:space="preserve"> na overleg met de tandarts.</w:t>
      </w:r>
    </w:p>
    <w:p w14:paraId="39B765FB" w14:textId="661767E6" w:rsidR="009F1436" w:rsidRDefault="1D945814" w:rsidP="003D405F">
      <w:pPr>
        <w:pStyle w:val="Doel"/>
      </w:pPr>
      <w:r>
        <w:t>De leerlingen volgen de productvoorraad op, stellen de nodige bevoorrading vast en geven bestelling</w:t>
      </w:r>
      <w:r w:rsidR="000118E1">
        <w:t>en</w:t>
      </w:r>
      <w:r>
        <w:t xml:space="preserve"> door.</w:t>
      </w:r>
    </w:p>
    <w:p w14:paraId="391E9AA7" w14:textId="04B91818" w:rsidR="00EC3CBF" w:rsidRDefault="00A70247" w:rsidP="000E4D64">
      <w:pPr>
        <w:pStyle w:val="Wenk"/>
      </w:pPr>
      <w:r>
        <w:t xml:space="preserve">Je kan de leerlingen laten kennis maken met de software waarin voorraden van de organisatie </w:t>
      </w:r>
      <w:r w:rsidR="00690ACB">
        <w:t xml:space="preserve">worden </w:t>
      </w:r>
      <w:r w:rsidR="00B32111">
        <w:t xml:space="preserve">opgenomen. </w:t>
      </w:r>
      <w:r w:rsidR="00C91A52">
        <w:t>Ze kunnen o</w:t>
      </w:r>
      <w:r w:rsidR="00B32111">
        <w:t>ok de bestelling toe</w:t>
      </w:r>
      <w:r w:rsidR="00C91A52">
        <w:t>lichten</w:t>
      </w:r>
      <w:r w:rsidR="00B32111">
        <w:t xml:space="preserve"> indien dezelfde kanalen </w:t>
      </w:r>
      <w:r w:rsidR="00DE5154">
        <w:t xml:space="preserve">worden </w:t>
      </w:r>
      <w:r w:rsidR="00B32111">
        <w:t>gebruikt.</w:t>
      </w:r>
    </w:p>
    <w:p w14:paraId="3972B298" w14:textId="5ABCD71E" w:rsidR="00B32111" w:rsidRDefault="006C07C5" w:rsidP="000E4D64">
      <w:pPr>
        <w:pStyle w:val="Wenk"/>
      </w:pPr>
      <w:r>
        <w:t xml:space="preserve">De leerlingen houden gegevens bij van verbruikte producten en materialen en vullen </w:t>
      </w:r>
      <w:r w:rsidR="00535225">
        <w:t xml:space="preserve">die </w:t>
      </w:r>
      <w:r>
        <w:t>tijdig aan.</w:t>
      </w:r>
    </w:p>
    <w:p w14:paraId="3E2F6B6A" w14:textId="06597325" w:rsidR="006E5039" w:rsidRDefault="006E5039" w:rsidP="000E4D64">
      <w:pPr>
        <w:pStyle w:val="Wenk"/>
      </w:pPr>
      <w:r>
        <w:t xml:space="preserve">Je kan de leerlingen bijbrengen hoe ze de voorraad </w:t>
      </w:r>
      <w:r w:rsidR="0033508F">
        <w:t xml:space="preserve">afstemmen op de </w:t>
      </w:r>
      <w:r w:rsidR="00C40957">
        <w:t>geplande behandelingen en hoe ze bestellingen plaatsen die daarop tijdig inspelen.</w:t>
      </w:r>
    </w:p>
    <w:p w14:paraId="5FE89A75" w14:textId="26A23153" w:rsidR="00FA5DE7" w:rsidRDefault="00FA5DE7" w:rsidP="000E4D64">
      <w:pPr>
        <w:pStyle w:val="Wenk"/>
      </w:pPr>
      <w:r>
        <w:t>Je leert de leerlingen aan hoe het hele bestelproces loopt</w:t>
      </w:r>
      <w:r w:rsidR="00C50472">
        <w:t xml:space="preserve"> en biedt ze de mogelijkheid om het </w:t>
      </w:r>
      <w:r w:rsidR="00535225">
        <w:t xml:space="preserve">proces te </w:t>
      </w:r>
      <w:r w:rsidR="00C50472">
        <w:t xml:space="preserve">doorlopen: bestelformulier invullen, contact nemen met leverancier, </w:t>
      </w:r>
      <w:r w:rsidR="0032344B">
        <w:t>binnengekomen goederen controleren met bestelbon en producten stockeren.</w:t>
      </w:r>
    </w:p>
    <w:p w14:paraId="02AEB351" w14:textId="3C305AE6" w:rsidR="00756882" w:rsidRDefault="1D945814" w:rsidP="00756882">
      <w:pPr>
        <w:pStyle w:val="Doel"/>
      </w:pPr>
      <w:r>
        <w:t>De leerlingen plannen de afspraken rekening houdend met</w:t>
      </w:r>
    </w:p>
    <w:p w14:paraId="0321DAE9" w14:textId="45629444" w:rsidR="00756882" w:rsidRDefault="00756882" w:rsidP="00756882">
      <w:pPr>
        <w:pStyle w:val="Opsommingdoel"/>
      </w:pPr>
      <w:r>
        <w:t xml:space="preserve">de behoeften van de </w:t>
      </w:r>
      <w:r w:rsidR="00CF2867">
        <w:t>cliënt</w:t>
      </w:r>
      <w:r>
        <w:t>;</w:t>
      </w:r>
    </w:p>
    <w:p w14:paraId="44D7BDC4" w14:textId="77777777" w:rsidR="00756882" w:rsidRDefault="00756882" w:rsidP="00756882">
      <w:pPr>
        <w:pStyle w:val="Opsommingdoel"/>
      </w:pPr>
      <w:r>
        <w:t>het soort interventie;</w:t>
      </w:r>
    </w:p>
    <w:p w14:paraId="4AC735FF" w14:textId="0B98F80B" w:rsidR="00AE7F23" w:rsidRDefault="00756882" w:rsidP="00756882">
      <w:pPr>
        <w:pStyle w:val="Opsommingdoel"/>
      </w:pPr>
      <w:r>
        <w:t>de graad van hoogdringendheid</w:t>
      </w:r>
      <w:r w:rsidR="00AE7F23">
        <w:t>;</w:t>
      </w:r>
    </w:p>
    <w:p w14:paraId="2397DD9E" w14:textId="048208D1" w:rsidR="00756882" w:rsidRDefault="00AE7F23" w:rsidP="00756882">
      <w:pPr>
        <w:pStyle w:val="Opsommingdoel"/>
      </w:pPr>
      <w:r>
        <w:t>de organisatie van de praktijk</w:t>
      </w:r>
      <w:r w:rsidR="00756882">
        <w:t xml:space="preserve">. </w:t>
      </w:r>
    </w:p>
    <w:p w14:paraId="444B6BCA" w14:textId="30DD7067" w:rsidR="008F0798" w:rsidRDefault="00B753D1" w:rsidP="008F0798">
      <w:pPr>
        <w:pStyle w:val="Wenk"/>
      </w:pPr>
      <w:r>
        <w:t xml:space="preserve">Je </w:t>
      </w:r>
      <w:r w:rsidR="00CA5A29">
        <w:t>leert leerlingen</w:t>
      </w:r>
      <w:r w:rsidR="006B6826">
        <w:t xml:space="preserve"> zakelijk telefoneren (samenhang LPD </w:t>
      </w:r>
      <w:r w:rsidR="00BC4D68">
        <w:t>20</w:t>
      </w:r>
      <w:r w:rsidR="006B6826">
        <w:t>) en</w:t>
      </w:r>
      <w:r w:rsidR="00CA5A29">
        <w:t xml:space="preserve"> </w:t>
      </w:r>
      <w:r w:rsidR="00555733" w:rsidRPr="00555733">
        <w:t xml:space="preserve">afspraken </w:t>
      </w:r>
      <w:r w:rsidR="00CA5A29">
        <w:t xml:space="preserve">inplannen </w:t>
      </w:r>
      <w:r w:rsidR="00555733" w:rsidRPr="00555733">
        <w:t>rekening houdend met het behandelingsverloop</w:t>
      </w:r>
      <w:r w:rsidR="00B32F8B">
        <w:t xml:space="preserve">, de agenda van de tandarts en de organisatie in de praktijk. </w:t>
      </w:r>
      <w:r w:rsidR="007D70CF">
        <w:t>Ze respecteren richtlijnen en protocollen (LPD</w:t>
      </w:r>
      <w:r w:rsidR="00E3179D">
        <w:t xml:space="preserve"> 11</w:t>
      </w:r>
      <w:r w:rsidR="007D70CF">
        <w:t xml:space="preserve">). </w:t>
      </w:r>
      <w:r w:rsidR="00B32F8B">
        <w:t xml:space="preserve">Op basis van de informatie van de tandarts maken ze een realistische inschatting van </w:t>
      </w:r>
      <w:r w:rsidR="00756136">
        <w:t>de behandelduur.</w:t>
      </w:r>
      <w:r w:rsidR="006F46BB">
        <w:t xml:space="preserve"> Ze leren urgenties inschatten en </w:t>
      </w:r>
      <w:r w:rsidR="00EA0BD8">
        <w:t>volgen het praktijkprotocol om de agenda bij te sturen.</w:t>
      </w:r>
    </w:p>
    <w:p w14:paraId="66D3919B" w14:textId="572F2683" w:rsidR="008F0798" w:rsidRDefault="00756136" w:rsidP="008F0798">
      <w:pPr>
        <w:pStyle w:val="Wenk"/>
      </w:pPr>
      <w:r>
        <w:t>De leerlingen h</w:t>
      </w:r>
      <w:r w:rsidR="008F0798">
        <w:t>oud</w:t>
      </w:r>
      <w:r>
        <w:t>en</w:t>
      </w:r>
      <w:r w:rsidR="008F0798">
        <w:t xml:space="preserve"> zich aan de planning en </w:t>
      </w:r>
      <w:r>
        <w:t xml:space="preserve">bewaken mee de </w:t>
      </w:r>
      <w:r w:rsidR="008F0798">
        <w:t>voortgang van het spreekuur</w:t>
      </w:r>
      <w:r w:rsidR="006F46BB">
        <w:t xml:space="preserve"> met aandacht voor</w:t>
      </w:r>
      <w:r w:rsidR="008F0798">
        <w:t xml:space="preserve"> de geldende prioriteiten</w:t>
      </w:r>
      <w:r w:rsidR="006F46BB">
        <w:t xml:space="preserve">. </w:t>
      </w:r>
      <w:r w:rsidR="00F1711D">
        <w:t>Ze informeren op</w:t>
      </w:r>
      <w:r w:rsidR="00D320FF">
        <w:t xml:space="preserve"> </w:t>
      </w:r>
      <w:r w:rsidR="00F1711D">
        <w:t>efficiënte wijze de tandarts o</w:t>
      </w:r>
      <w:r w:rsidR="00160D91">
        <w:t>ver wijzigingen in de planning.</w:t>
      </w:r>
      <w:r w:rsidR="00C37AEB">
        <w:t xml:space="preserve"> De leerlingen verzorgen recalls en herinneringen.</w:t>
      </w:r>
    </w:p>
    <w:p w14:paraId="73E77779" w14:textId="202CB463" w:rsidR="00ED5D67" w:rsidRDefault="00ED5D67" w:rsidP="008F0798">
      <w:pPr>
        <w:pStyle w:val="Wenk"/>
      </w:pPr>
      <w:r>
        <w:t xml:space="preserve">Je kan de leerlingen bijbrengen hoe ze omgaan met </w:t>
      </w:r>
      <w:r w:rsidR="00FC1F37">
        <w:t xml:space="preserve">een </w:t>
      </w:r>
      <w:r>
        <w:t>an</w:t>
      </w:r>
      <w:r w:rsidR="00FC1F37">
        <w:t>n</w:t>
      </w:r>
      <w:r>
        <w:t>ulatie</w:t>
      </w:r>
      <w:r w:rsidR="00FC1F37">
        <w:t xml:space="preserve"> van een </w:t>
      </w:r>
      <w:r w:rsidR="00FC1F37">
        <w:lastRenderedPageBreak/>
        <w:t>afspraak en</w:t>
      </w:r>
      <w:r w:rsidR="000A6B53">
        <w:t xml:space="preserve"> de gevolgen ervan. Indien hiervoor een procedure is afgesproken </w:t>
      </w:r>
      <w:r w:rsidR="00254FC3">
        <w:t xml:space="preserve">contacteren ze cliënten op de wachtlijst zodat de efficiëntie van de agenda </w:t>
      </w:r>
      <w:r w:rsidR="006E0FD8">
        <w:t xml:space="preserve">wordt </w:t>
      </w:r>
      <w:r w:rsidR="00530D81">
        <w:t xml:space="preserve">gerespecteerd en zoveel mogelijk cliënten op tijd </w:t>
      </w:r>
      <w:r w:rsidR="00C91A52">
        <w:t xml:space="preserve">worden </w:t>
      </w:r>
      <w:r w:rsidR="00530D81">
        <w:t>geholpen.</w:t>
      </w:r>
    </w:p>
    <w:p w14:paraId="51F8AD8D" w14:textId="6EF3FB49" w:rsidR="00484775" w:rsidRDefault="003C0035" w:rsidP="008F0798">
      <w:pPr>
        <w:pStyle w:val="Wenk"/>
      </w:pPr>
      <w:r>
        <w:t>De leerlingen maken kennis met de afspraken rond bedrijfscontacten en k</w:t>
      </w:r>
      <w:r w:rsidR="004367CB">
        <w:t>u</w:t>
      </w:r>
      <w:r>
        <w:t>n</w:t>
      </w:r>
      <w:r w:rsidR="004367CB">
        <w:t>nen</w:t>
      </w:r>
      <w:r>
        <w:t xml:space="preserve"> deze inboeken. </w:t>
      </w:r>
    </w:p>
    <w:p w14:paraId="25EF0217" w14:textId="0F9F763F" w:rsidR="006C176D" w:rsidRDefault="006C176D" w:rsidP="006C176D">
      <w:pPr>
        <w:pStyle w:val="Kop2"/>
      </w:pPr>
      <w:bookmarkStart w:id="36" w:name="_Toc185494946"/>
      <w:r>
        <w:t xml:space="preserve">Administratieve </w:t>
      </w:r>
      <w:r w:rsidR="00C02DC2">
        <w:t>vaardigheden</w:t>
      </w:r>
      <w:bookmarkEnd w:id="36"/>
    </w:p>
    <w:p w14:paraId="7F4AE5D3" w14:textId="77777777" w:rsidR="00C02DC2" w:rsidRDefault="00C02DC2" w:rsidP="00470B84">
      <w:pPr>
        <w:pStyle w:val="Concordantie"/>
      </w:pPr>
      <w:r w:rsidRPr="009F1436">
        <w:t xml:space="preserve">Doelen die leiden naar BK </w:t>
      </w:r>
    </w:p>
    <w:p w14:paraId="300C6972" w14:textId="3314B410" w:rsidR="00C02DC2" w:rsidRDefault="00C02DC2" w:rsidP="00470B84">
      <w:pPr>
        <w:pStyle w:val="MDSMDBK"/>
      </w:pPr>
      <w:r>
        <w:t xml:space="preserve">BK </w:t>
      </w:r>
      <w:r w:rsidRPr="00C44764">
        <w:t>6</w:t>
      </w:r>
      <w:r>
        <w:tab/>
      </w:r>
      <w:r w:rsidRPr="00C44764">
        <w:t>De leerlingen maken het medisch-administratieve dossier van de patiënt aan of vullen het aan en verwijzen de patiënt door naar de wachtkamer, de verzorgingskamer of de onderzoekskamer.</w:t>
      </w:r>
      <w:r>
        <w:t xml:space="preserve"> (LPD 1</w:t>
      </w:r>
      <w:r w:rsidR="00BF71CF">
        <w:t>7</w:t>
      </w:r>
      <w:r w:rsidR="00240FAF">
        <w:t xml:space="preserve">, </w:t>
      </w:r>
      <w:r w:rsidR="00BF71CF">
        <w:t>20</w:t>
      </w:r>
      <w:r>
        <w:t>)</w:t>
      </w:r>
    </w:p>
    <w:p w14:paraId="4E5CB02B" w14:textId="61D05F1E" w:rsidR="00C02DC2" w:rsidRDefault="00C02DC2" w:rsidP="00470B84">
      <w:pPr>
        <w:pStyle w:val="MDSMDBK"/>
      </w:pPr>
      <w:r>
        <w:t xml:space="preserve">BK </w:t>
      </w:r>
      <w:r w:rsidRPr="007F48F5">
        <w:t>11</w:t>
      </w:r>
      <w:r>
        <w:tab/>
      </w:r>
      <w:r w:rsidRPr="007F48F5">
        <w:t>De leerlingen volgen het patiëntendossier medisch-administratief op.</w:t>
      </w:r>
      <w:r>
        <w:t xml:space="preserve"> (LPD 1</w:t>
      </w:r>
      <w:r w:rsidR="00BF71CF">
        <w:t>7</w:t>
      </w:r>
      <w:r>
        <w:t xml:space="preserve">) </w:t>
      </w:r>
    </w:p>
    <w:p w14:paraId="54DF480C" w14:textId="07CDAD21" w:rsidR="00C02DC2" w:rsidRDefault="00C02DC2" w:rsidP="00470B84">
      <w:pPr>
        <w:pStyle w:val="MDSMDBK"/>
      </w:pPr>
      <w:r>
        <w:t xml:space="preserve">BK </w:t>
      </w:r>
      <w:r w:rsidRPr="005A5ACD">
        <w:t>12</w:t>
      </w:r>
      <w:r>
        <w:tab/>
      </w:r>
      <w:r w:rsidRPr="005A5ACD">
        <w:t>De leerlingen voeren administratieve taken uit</w:t>
      </w:r>
      <w:r w:rsidR="00106C65">
        <w:t xml:space="preserve">, </w:t>
      </w:r>
      <w:r w:rsidRPr="005A5ACD">
        <w:t>beheren de documentatie</w:t>
      </w:r>
      <w:r w:rsidR="00106C65">
        <w:t xml:space="preserve"> </w:t>
      </w:r>
      <w:r w:rsidR="002B56EC">
        <w:t>en voeren verrichtingen uit voor het boekhoudkundig beheer</w:t>
      </w:r>
      <w:r w:rsidRPr="005A5ACD">
        <w:t>.</w:t>
      </w:r>
      <w:r>
        <w:t xml:space="preserve"> (LPD 1</w:t>
      </w:r>
      <w:r w:rsidR="00BF71CF">
        <w:t>8</w:t>
      </w:r>
      <w:r>
        <w:t>)</w:t>
      </w:r>
    </w:p>
    <w:p w14:paraId="4ECDAA06" w14:textId="77777777" w:rsidR="00C02DC2" w:rsidRPr="000773B5" w:rsidRDefault="00C02DC2" w:rsidP="00470B84">
      <w:pPr>
        <w:pStyle w:val="MDSMDBK"/>
      </w:pPr>
      <w:r w:rsidRPr="000773B5">
        <w:t>Onderliggende kennis</w:t>
      </w:r>
      <w:r>
        <w:t xml:space="preserve"> bij doelen die leiden naar BK</w:t>
      </w:r>
    </w:p>
    <w:p w14:paraId="73661944" w14:textId="1A443807" w:rsidR="00C02DC2" w:rsidRDefault="00C02DC2" w:rsidP="00470B84">
      <w:pPr>
        <w:pStyle w:val="OnderliggendekennisBK"/>
      </w:pPr>
      <w:r w:rsidRPr="00C47D95">
        <w:t>g.</w:t>
      </w:r>
      <w:r>
        <w:t xml:space="preserve"> </w:t>
      </w:r>
      <w:r w:rsidRPr="00C47D95">
        <w:t>RIZIV-nomenclatuur en reglementeringen</w:t>
      </w:r>
      <w:r>
        <w:t xml:space="preserve"> (LPD 1</w:t>
      </w:r>
      <w:r w:rsidR="00BF71CF">
        <w:t>9</w:t>
      </w:r>
      <w:r>
        <w:t>)</w:t>
      </w:r>
    </w:p>
    <w:p w14:paraId="00EB91B9" w14:textId="3FC1BA7D" w:rsidR="00C02DC2" w:rsidRDefault="00C02DC2" w:rsidP="00470B84">
      <w:pPr>
        <w:pStyle w:val="OnderliggendekennisBK"/>
      </w:pPr>
      <w:r w:rsidRPr="000E7C11">
        <w:t>k.</w:t>
      </w:r>
      <w:r>
        <w:t xml:space="preserve"> </w:t>
      </w:r>
      <w:r w:rsidRPr="000E7C11">
        <w:t>Tandheelkundige software</w:t>
      </w:r>
      <w:r>
        <w:t xml:space="preserve"> (LPD 1</w:t>
      </w:r>
      <w:r w:rsidR="00BF71CF">
        <w:t>7</w:t>
      </w:r>
      <w:r>
        <w:t>)</w:t>
      </w:r>
    </w:p>
    <w:p w14:paraId="049B90D6" w14:textId="5A428B30" w:rsidR="00EC3CBF" w:rsidRDefault="1D945814" w:rsidP="00756882">
      <w:pPr>
        <w:pStyle w:val="Doel"/>
      </w:pPr>
      <w:r>
        <w:t>De leerlingen maken gebruik van tandheelkundige software bij het opmaken, aanvullen en opvolgen van het medisch dossier van de cliënt.</w:t>
      </w:r>
    </w:p>
    <w:p w14:paraId="1C1E8C86" w14:textId="18B650A9" w:rsidR="0061589F" w:rsidRDefault="00F71418" w:rsidP="0061589F">
      <w:pPr>
        <w:pStyle w:val="Wenk"/>
      </w:pPr>
      <w:r>
        <w:t xml:space="preserve">Je kan de leerlingen </w:t>
      </w:r>
      <w:r w:rsidR="005F27E6">
        <w:t xml:space="preserve">laten kennis maken met </w:t>
      </w:r>
      <w:r>
        <w:t>verschillende softwaresystemen</w:t>
      </w:r>
      <w:r w:rsidR="005F27E6">
        <w:t xml:space="preserve"> die tandartsen gebruiken</w:t>
      </w:r>
      <w:r w:rsidR="009D3A91">
        <w:t xml:space="preserve"> voor onder meer afspraken, communicatie en financiële administratie</w:t>
      </w:r>
      <w:r w:rsidR="005F27E6">
        <w:t>. Ze v</w:t>
      </w:r>
      <w:r w:rsidR="0061589F" w:rsidRPr="0061589F">
        <w:t>oer</w:t>
      </w:r>
      <w:r w:rsidR="005F27E6">
        <w:t>en</w:t>
      </w:r>
      <w:r w:rsidR="0061589F" w:rsidRPr="0061589F">
        <w:t xml:space="preserve"> alle gegevens van de </w:t>
      </w:r>
      <w:r w:rsidR="005F27E6">
        <w:t>cliënt</w:t>
      </w:r>
      <w:r w:rsidR="0061589F" w:rsidRPr="0061589F">
        <w:t xml:space="preserve"> in zodat </w:t>
      </w:r>
      <w:r w:rsidR="00763C25">
        <w:t>die</w:t>
      </w:r>
      <w:r w:rsidR="00763C25" w:rsidRPr="0061589F">
        <w:t xml:space="preserve"> </w:t>
      </w:r>
      <w:r w:rsidR="0061589F" w:rsidRPr="0061589F">
        <w:t>overeenstemmen met de officiële gegevens en steeds actueel zijn</w:t>
      </w:r>
      <w:r w:rsidR="005C50A5">
        <w:t>.</w:t>
      </w:r>
    </w:p>
    <w:p w14:paraId="31991AF8" w14:textId="5FDA8E37" w:rsidR="00C059C6" w:rsidRPr="0061589F" w:rsidRDefault="00C059C6" w:rsidP="0061589F">
      <w:pPr>
        <w:pStyle w:val="Wenk"/>
      </w:pPr>
      <w:r>
        <w:t xml:space="preserve">Je brengt de leerlingen bij dat zij op vertrouwelijke wijze omgaan met de informatie die ze over de cliënt verzamelen in het kader van het tandartsbezoek. Je brengt dit leerplandoel aan in samenhang met de GDPR-maatregelen (LPD </w:t>
      </w:r>
      <w:r w:rsidR="00917440">
        <w:t>5</w:t>
      </w:r>
      <w:r>
        <w:t>)</w:t>
      </w:r>
      <w:r w:rsidR="002A0FF7">
        <w:t>.</w:t>
      </w:r>
    </w:p>
    <w:p w14:paraId="432FB922" w14:textId="13BD8C03" w:rsidR="00FD2341" w:rsidRDefault="005C50A5" w:rsidP="00FD2341">
      <w:pPr>
        <w:pStyle w:val="Wenk"/>
      </w:pPr>
      <w:r>
        <w:t xml:space="preserve">De leerlingen leren </w:t>
      </w:r>
      <w:r w:rsidR="00FD2341" w:rsidRPr="00FD2341">
        <w:t>tijdens een onderzoek of behandeling, op aangeven van de tandarts, de gegevens in</w:t>
      </w:r>
      <w:r>
        <w:t>vullen</w:t>
      </w:r>
      <w:r w:rsidR="00FD2341" w:rsidRPr="00FD2341">
        <w:t xml:space="preserve"> volgens </w:t>
      </w:r>
      <w:r w:rsidR="009A1B33">
        <w:t xml:space="preserve">bestaande </w:t>
      </w:r>
      <w:r w:rsidR="00FD2341" w:rsidRPr="00FD2341">
        <w:t>interne afspraken</w:t>
      </w:r>
      <w:r w:rsidR="009A1B33">
        <w:t xml:space="preserve"> of </w:t>
      </w:r>
      <w:r w:rsidR="00FD2341" w:rsidRPr="00FD2341">
        <w:t>codes</w:t>
      </w:r>
      <w:r w:rsidR="009A1B33">
        <w:t xml:space="preserve">. Je kan dit leerplandoel aanreiken in samenhang met </w:t>
      </w:r>
      <w:r w:rsidR="00BA6997">
        <w:t>procedures (LPD 4).</w:t>
      </w:r>
    </w:p>
    <w:p w14:paraId="0F02FFBD" w14:textId="310DE1A8" w:rsidR="00F91F6E" w:rsidRDefault="00030AFC" w:rsidP="00F91F6E">
      <w:pPr>
        <w:pStyle w:val="Wenk"/>
      </w:pPr>
      <w:r>
        <w:t>De leerlingen leren cliënt</w:t>
      </w:r>
      <w:r w:rsidR="00F91F6E">
        <w:t xml:space="preserve">fiches, radiografieën, afdrukken, verwijsbrieven, verslagen, conformiteitsattesten, facturen … </w:t>
      </w:r>
      <w:r>
        <w:t xml:space="preserve">klasseren </w:t>
      </w:r>
      <w:r w:rsidR="00F91F6E">
        <w:t>volgens interne afspraak</w:t>
      </w:r>
      <w:r>
        <w:t>.</w:t>
      </w:r>
    </w:p>
    <w:p w14:paraId="685BB31C" w14:textId="31FB094D" w:rsidR="00281DE2" w:rsidRDefault="00F57E36" w:rsidP="00F91F6E">
      <w:pPr>
        <w:pStyle w:val="Wenk"/>
      </w:pPr>
      <w:r>
        <w:t>Je kan de leerlingen bijbrengen dat ze systematisch c</w:t>
      </w:r>
      <w:r w:rsidR="00F91F6E" w:rsidRPr="00F91F6E">
        <w:t>ontrole</w:t>
      </w:r>
      <w:r>
        <w:t>ren</w:t>
      </w:r>
      <w:r w:rsidR="00F91F6E" w:rsidRPr="00F91F6E">
        <w:t xml:space="preserve"> of de </w:t>
      </w:r>
      <w:r>
        <w:t>cliënt</w:t>
      </w:r>
      <w:r w:rsidR="00F91F6E" w:rsidRPr="00F91F6E">
        <w:t xml:space="preserve"> een ingevuld en ondertekend getuigschrift van de behandeling </w:t>
      </w:r>
      <w:r w:rsidR="00C37368" w:rsidRPr="00F91F6E">
        <w:t>heeft</w:t>
      </w:r>
      <w:r w:rsidR="00C37368">
        <w:t xml:space="preserve"> </w:t>
      </w:r>
      <w:r>
        <w:t xml:space="preserve">ontvangen </w:t>
      </w:r>
      <w:r w:rsidR="009617E7">
        <w:t xml:space="preserve">tenzij </w:t>
      </w:r>
      <w:r w:rsidR="00330683">
        <w:t>het derde betalerssysteem wordt toegepast</w:t>
      </w:r>
      <w:r w:rsidR="00B80137">
        <w:t>.</w:t>
      </w:r>
    </w:p>
    <w:p w14:paraId="77E89DCD" w14:textId="1AD70129" w:rsidR="004E2FC3" w:rsidRPr="00F91F6E" w:rsidRDefault="00581FC1" w:rsidP="00F91F6E">
      <w:pPr>
        <w:pStyle w:val="Wenk"/>
      </w:pPr>
      <w:r>
        <w:t xml:space="preserve">De leerlingen leren betalingen opvolgen en registreren in het administratief systeem. </w:t>
      </w:r>
      <w:r w:rsidR="00100F60">
        <w:t>Ze handelen volgens interne afspraken voor wanbetalers.</w:t>
      </w:r>
    </w:p>
    <w:p w14:paraId="2A0C4769" w14:textId="28317782" w:rsidR="00756882" w:rsidRDefault="69E78209" w:rsidP="00756882">
      <w:pPr>
        <w:pStyle w:val="Doel"/>
      </w:pPr>
      <w:r>
        <w:t>De leerlingen voeren</w:t>
      </w:r>
      <w:r w:rsidR="26FD7E53">
        <w:t xml:space="preserve"> administratieve taken uit</w:t>
      </w:r>
      <w:r w:rsidR="00644BFD">
        <w:t>,</w:t>
      </w:r>
      <w:r>
        <w:t xml:space="preserve"> beheren de documentatie</w:t>
      </w:r>
      <w:r w:rsidR="00644BFD">
        <w:t xml:space="preserve"> en </w:t>
      </w:r>
      <w:r w:rsidR="004F6B8E">
        <w:t>voeren verrichtingen uit voor het boekhoudkundig beheer</w:t>
      </w:r>
      <w:r>
        <w:t>.</w:t>
      </w:r>
    </w:p>
    <w:p w14:paraId="70F76685" w14:textId="666E6EA2" w:rsidR="00EC3CBF" w:rsidRDefault="00B16D4F" w:rsidP="001D517D">
      <w:pPr>
        <w:pStyle w:val="Wenk"/>
      </w:pPr>
      <w:r>
        <w:t xml:space="preserve">Je brengt de leerlingen de reden, de principes en de concrete toepassingen bij met betrekking tot de regelgeving rond </w:t>
      </w:r>
      <w:r w:rsidR="004947DE">
        <w:t>de professionele gedragscode (LPD 5)</w:t>
      </w:r>
      <w:r w:rsidR="00F8671C">
        <w:t>.</w:t>
      </w:r>
    </w:p>
    <w:p w14:paraId="54CA4E52" w14:textId="692A7054" w:rsidR="00B16D4F" w:rsidRDefault="00F9539A" w:rsidP="001D517D">
      <w:pPr>
        <w:pStyle w:val="Wenk"/>
      </w:pPr>
      <w:r>
        <w:t xml:space="preserve">De leerlingen maken kennis met </w:t>
      </w:r>
      <w:r w:rsidR="001D2668">
        <w:t xml:space="preserve">de principes van </w:t>
      </w:r>
      <w:r>
        <w:t xml:space="preserve">het beheer van </w:t>
      </w:r>
      <w:r w:rsidR="002B620F">
        <w:t xml:space="preserve">administratie en documentatie </w:t>
      </w:r>
      <w:r w:rsidR="001D2668">
        <w:t>en passen ze toe</w:t>
      </w:r>
      <w:r w:rsidR="002B620F">
        <w:t xml:space="preserve">. Ze leren zowel digitaal als fysiek materiaal ordenen. </w:t>
      </w:r>
    </w:p>
    <w:p w14:paraId="112C2C7A" w14:textId="77777777" w:rsidR="00F548E6" w:rsidRDefault="00F548E6" w:rsidP="00F548E6">
      <w:pPr>
        <w:pStyle w:val="Wenk"/>
      </w:pPr>
      <w:r w:rsidRPr="00F548E6">
        <w:t>De leerlingen contacteren het labo om afdrukken op te halen.</w:t>
      </w:r>
    </w:p>
    <w:p w14:paraId="085C1824" w14:textId="77777777" w:rsidR="001374D9" w:rsidRPr="001374D9" w:rsidRDefault="001374D9" w:rsidP="001374D9">
      <w:pPr>
        <w:pStyle w:val="Wenk"/>
      </w:pPr>
      <w:r w:rsidRPr="001374D9">
        <w:t xml:space="preserve">Werkplekleren biedt kansen om leerlingen digitale toepassingen te laten verkennen en of (afhankelijk van de context) gebruiken. </w:t>
      </w:r>
    </w:p>
    <w:p w14:paraId="72A0B6E9" w14:textId="7D640959" w:rsidR="001E0C89" w:rsidRDefault="001E0C89" w:rsidP="001E0C89">
      <w:pPr>
        <w:pStyle w:val="Wenk"/>
      </w:pPr>
      <w:r w:rsidRPr="001E0C89">
        <w:t xml:space="preserve">Je kan leerlingen leren werken met een e-mailprogramma en elektronische post laten beantwoorden volgens de regels van formele communicatie en nettiquette (bv. in functie van communicatie met vertegenwoordigers, leveranciers …). Je kan </w:t>
      </w:r>
      <w:r w:rsidRPr="001E0C89">
        <w:lastRenderedPageBreak/>
        <w:t>ook denken aan het uitwerken van eenvoudige communicatieproducten (bv.</w:t>
      </w:r>
      <w:r w:rsidR="00D320FF">
        <w:t xml:space="preserve"> </w:t>
      </w:r>
      <w:r w:rsidR="00233B35">
        <w:t>e</w:t>
      </w:r>
      <w:r w:rsidR="003B3E0B">
        <w:t xml:space="preserve">en </w:t>
      </w:r>
      <w:r w:rsidRPr="001E0C89">
        <w:t>folder) met behulp van een presentatiepakket (bv. Canva) of leerlingen een social</w:t>
      </w:r>
      <w:r>
        <w:t>e</w:t>
      </w:r>
      <w:r w:rsidRPr="001E0C89">
        <w:t xml:space="preserve"> media (nieuws)bericht laten voorbereiden.</w:t>
      </w:r>
    </w:p>
    <w:p w14:paraId="6EF8C449" w14:textId="57689120" w:rsidR="00802B5B" w:rsidRPr="001E0C89" w:rsidRDefault="00802B5B" w:rsidP="001E0C89">
      <w:pPr>
        <w:pStyle w:val="Wenk"/>
      </w:pPr>
      <w:r>
        <w:t xml:space="preserve">Je kan </w:t>
      </w:r>
      <w:r w:rsidR="00F478A6">
        <w:t>de leerlingen laten kennis maken met de wijze waarop betalingen in ontvangst worden genomen en welke rol de tandartsassistent</w:t>
      </w:r>
      <w:r w:rsidR="005A5E80">
        <w:t xml:space="preserve"> kan</w:t>
      </w:r>
      <w:r w:rsidR="00F478A6">
        <w:t xml:space="preserve"> spel</w:t>
      </w:r>
      <w:r w:rsidR="005A5E80">
        <w:t>en</w:t>
      </w:r>
      <w:r w:rsidR="00F478A6">
        <w:t xml:space="preserve"> in het aanleveren van </w:t>
      </w:r>
      <w:r w:rsidR="00406592">
        <w:t>informatie voor de boekhouding.</w:t>
      </w:r>
    </w:p>
    <w:p w14:paraId="410CED20" w14:textId="768E2986" w:rsidR="00D21A0C" w:rsidRDefault="00C95ADC" w:rsidP="008B4297">
      <w:pPr>
        <w:pStyle w:val="Doel"/>
      </w:pPr>
      <w:r>
        <w:t xml:space="preserve">De leerlingen lichten de RIZIV-nomenclatuur en </w:t>
      </w:r>
      <w:r w:rsidR="00EA187C">
        <w:t xml:space="preserve">reglementering </w:t>
      </w:r>
      <w:r w:rsidR="008B4297">
        <w:t>over tandheelkundige behandelingen toe.</w:t>
      </w:r>
      <w:r w:rsidR="00EC677B">
        <w:t xml:space="preserve"> </w:t>
      </w:r>
    </w:p>
    <w:p w14:paraId="7D5ED893" w14:textId="329AFDD6" w:rsidR="004B6FE9" w:rsidRDefault="00965C63" w:rsidP="004B6FE9">
      <w:pPr>
        <w:pStyle w:val="Wenk"/>
      </w:pPr>
      <w:r>
        <w:t xml:space="preserve">Je kan de leerlingen </w:t>
      </w:r>
      <w:r w:rsidR="003A1145">
        <w:t xml:space="preserve">laten kennis maken met de globale structuur van de gezondheidszorg: eerstelijnszorg, tweedelijnszorg … en de verschillende </w:t>
      </w:r>
      <w:r w:rsidR="00555FC1">
        <w:t xml:space="preserve">instanties die </w:t>
      </w:r>
      <w:r w:rsidR="008B5CD7">
        <w:t xml:space="preserve">daarin </w:t>
      </w:r>
      <w:r w:rsidR="00555FC1">
        <w:t xml:space="preserve">een plaats (kunnen) hebben: RIZIV, mutualiteit … </w:t>
      </w:r>
    </w:p>
    <w:p w14:paraId="239A9DA2" w14:textId="77777777" w:rsidR="00CC3929" w:rsidRDefault="002F419F" w:rsidP="004B6FE9">
      <w:pPr>
        <w:pStyle w:val="Wenk"/>
      </w:pPr>
      <w:r>
        <w:t xml:space="preserve">Je kan de leerlingen </w:t>
      </w:r>
      <w:r w:rsidR="0081267C">
        <w:t>bijbrengen</w:t>
      </w:r>
      <w:r w:rsidR="00CC3929">
        <w:t>:</w:t>
      </w:r>
    </w:p>
    <w:p w14:paraId="64EA8E90" w14:textId="752F3D5C" w:rsidR="00B56E29" w:rsidRDefault="00330683" w:rsidP="00CC3929">
      <w:pPr>
        <w:pStyle w:val="Wenkops1"/>
      </w:pPr>
      <w:r>
        <w:t>w</w:t>
      </w:r>
      <w:r w:rsidR="00B56E29">
        <w:t>at het verschil is tussen een raadpleging en een tandheelkundige behandeling;</w:t>
      </w:r>
    </w:p>
    <w:p w14:paraId="0D1B0668" w14:textId="61A3D335" w:rsidR="00CC3929" w:rsidRDefault="0081267C" w:rsidP="00CC3929">
      <w:pPr>
        <w:pStyle w:val="Wenkops1"/>
      </w:pPr>
      <w:r>
        <w:t>hoe de terugbetaling verloopt</w:t>
      </w:r>
      <w:r w:rsidR="00CC3929">
        <w:t>;</w:t>
      </w:r>
    </w:p>
    <w:p w14:paraId="17039510" w14:textId="6C395C7F" w:rsidR="00555FC1" w:rsidRDefault="0081267C" w:rsidP="00CC3929">
      <w:pPr>
        <w:pStyle w:val="Wenkops1"/>
      </w:pPr>
      <w:r>
        <w:t>wat derde betalerssysteem en mondzorgtrajecten inhou</w:t>
      </w:r>
      <w:r w:rsidR="008C1F90">
        <w:t>den</w:t>
      </w:r>
      <w:r w:rsidR="00CC3929">
        <w:t>;</w:t>
      </w:r>
    </w:p>
    <w:p w14:paraId="52617103" w14:textId="5BF2CFFA" w:rsidR="005B6D4A" w:rsidRDefault="008F6A33" w:rsidP="00F72130">
      <w:pPr>
        <w:pStyle w:val="Wenkops1"/>
      </w:pPr>
      <w:r>
        <w:t>hoe e</w:t>
      </w:r>
      <w:r w:rsidRPr="008F6A33">
        <w:t>lektronische facturatie en attestering</w:t>
      </w:r>
      <w:r>
        <w:t xml:space="preserve"> (</w:t>
      </w:r>
      <w:r w:rsidRPr="008F6A33">
        <w:t>eFact en eAttest</w:t>
      </w:r>
      <w:r>
        <w:t>) verlopen</w:t>
      </w:r>
      <w:r w:rsidR="00F72130">
        <w:t>;</w:t>
      </w:r>
    </w:p>
    <w:p w14:paraId="2B40C454" w14:textId="562745E8" w:rsidR="004A6A7E" w:rsidRDefault="004A6A7E" w:rsidP="00F72130">
      <w:pPr>
        <w:pStyle w:val="Wenkops1"/>
      </w:pPr>
      <w:r>
        <w:t>wat een extra tandverzekering inhoudt;</w:t>
      </w:r>
    </w:p>
    <w:p w14:paraId="51BF9BF7" w14:textId="3195D400" w:rsidR="00F72130" w:rsidRDefault="00F72130" w:rsidP="00F72130">
      <w:pPr>
        <w:pStyle w:val="Wenkops1"/>
      </w:pPr>
      <w:r>
        <w:t>…</w:t>
      </w:r>
    </w:p>
    <w:p w14:paraId="48BBEC31" w14:textId="2701CF8B" w:rsidR="00A07CCF" w:rsidRDefault="00BA365A" w:rsidP="00EF2D8A">
      <w:pPr>
        <w:pStyle w:val="Kop2"/>
      </w:pPr>
      <w:bookmarkStart w:id="37" w:name="_Toc185494947"/>
      <w:r>
        <w:t>Begeleiden van cliënten</w:t>
      </w:r>
      <w:bookmarkEnd w:id="37"/>
    </w:p>
    <w:p w14:paraId="5286B184" w14:textId="77777777" w:rsidR="00853240" w:rsidRDefault="00853240" w:rsidP="00470B84">
      <w:pPr>
        <w:pStyle w:val="Concordantie"/>
      </w:pPr>
      <w:r w:rsidRPr="009F1436">
        <w:t xml:space="preserve">Doelen die leiden naar BK </w:t>
      </w:r>
    </w:p>
    <w:p w14:paraId="337518BF" w14:textId="608A210A" w:rsidR="00C47D95" w:rsidRDefault="00853240" w:rsidP="00470B84">
      <w:pPr>
        <w:pStyle w:val="MDSMDBK"/>
      </w:pPr>
      <w:r>
        <w:t>BK 5</w:t>
      </w:r>
      <w:r>
        <w:tab/>
      </w:r>
      <w:r w:rsidR="00C47D95" w:rsidRPr="00C47D95">
        <w:t>De leerlingen begeleiden de patiënt voor, tijdens en na de behandeling.</w:t>
      </w:r>
      <w:r w:rsidR="00C47D95">
        <w:t xml:space="preserve"> (LPD </w:t>
      </w:r>
      <w:r w:rsidR="00D14ACF">
        <w:t>20</w:t>
      </w:r>
      <w:r w:rsidR="00C47D95">
        <w:t xml:space="preserve">) </w:t>
      </w:r>
    </w:p>
    <w:p w14:paraId="476DDCC9" w14:textId="668CB18B" w:rsidR="000B2886" w:rsidRDefault="00C47D95" w:rsidP="00470B84">
      <w:pPr>
        <w:pStyle w:val="MDSMDBK"/>
      </w:pPr>
      <w:r>
        <w:t>BK 6</w:t>
      </w:r>
      <w:r w:rsidR="00533E84">
        <w:tab/>
      </w:r>
      <w:r w:rsidRPr="00C47D95">
        <w:t>De leerlingen maken het medisch-administratieve dossier van de patiënt aan of vullen het aan en verwijzen de patiënt door naar de wachtkamer, de verzorgingskamer of de onderzoekskamer.</w:t>
      </w:r>
      <w:r w:rsidR="00533E84">
        <w:t xml:space="preserve"> (LPD </w:t>
      </w:r>
      <w:r w:rsidR="00DA3135">
        <w:t>1</w:t>
      </w:r>
      <w:r w:rsidR="00D14ACF">
        <w:t>7</w:t>
      </w:r>
      <w:r w:rsidR="00DA3135">
        <w:t xml:space="preserve">, </w:t>
      </w:r>
      <w:r w:rsidR="00D14ACF">
        <w:t>20</w:t>
      </w:r>
      <w:r w:rsidR="00533E84">
        <w:t>)</w:t>
      </w:r>
      <w:r w:rsidR="000B2886">
        <w:t xml:space="preserve"> </w:t>
      </w:r>
    </w:p>
    <w:p w14:paraId="3E03095A" w14:textId="6DC8A4CD" w:rsidR="00C47D95" w:rsidRDefault="000B2886" w:rsidP="00470B84">
      <w:pPr>
        <w:pStyle w:val="MDSMDBK"/>
      </w:pPr>
      <w:r>
        <w:t xml:space="preserve">BK </w:t>
      </w:r>
      <w:r w:rsidRPr="000B2886">
        <w:t>13</w:t>
      </w:r>
      <w:r>
        <w:tab/>
      </w:r>
      <w:r w:rsidRPr="000B2886">
        <w:t>De leerlingen informeren patiënten over algemene mond- en tandhygiëne en het onderhoud van tandprothesen.</w:t>
      </w:r>
      <w:r>
        <w:t xml:space="preserve"> (LPD 2</w:t>
      </w:r>
      <w:r w:rsidR="00D14ACF">
        <w:t>1</w:t>
      </w:r>
      <w:r>
        <w:t>)</w:t>
      </w:r>
    </w:p>
    <w:p w14:paraId="3CBF2DE7" w14:textId="47205253" w:rsidR="00853240" w:rsidRPr="000773B5" w:rsidRDefault="00853240" w:rsidP="00470B84">
      <w:pPr>
        <w:pStyle w:val="MDSMDBK"/>
      </w:pPr>
      <w:r w:rsidRPr="000773B5">
        <w:t>Onderliggende kennis</w:t>
      </w:r>
      <w:r>
        <w:t xml:space="preserve"> bij doelen die leiden naar BK</w:t>
      </w:r>
    </w:p>
    <w:p w14:paraId="4A0199E6" w14:textId="2477374F" w:rsidR="00C76160" w:rsidRDefault="000B2886" w:rsidP="00470B84">
      <w:pPr>
        <w:pStyle w:val="OnderliggendekennisBK"/>
      </w:pPr>
      <w:r>
        <w:t>e. Mondgezondheid en preventietechnieken</w:t>
      </w:r>
      <w:r w:rsidR="00256F21">
        <w:t xml:space="preserve"> (LPD 2</w:t>
      </w:r>
      <w:r w:rsidR="00D14ACF">
        <w:t>1</w:t>
      </w:r>
      <w:r w:rsidR="00256F21">
        <w:t>)</w:t>
      </w:r>
      <w:r w:rsidR="00BA539B">
        <w:t xml:space="preserve"> </w:t>
      </w:r>
    </w:p>
    <w:p w14:paraId="26C69EC6" w14:textId="45C8BFDB" w:rsidR="00BA539B" w:rsidRPr="00FB5E74" w:rsidRDefault="000B2886" w:rsidP="00470B84">
      <w:pPr>
        <w:pStyle w:val="OnderliggendekennisBK"/>
      </w:pPr>
      <w:r>
        <w:t>i.</w:t>
      </w:r>
      <w:r w:rsidR="00256F21">
        <w:t xml:space="preserve"> </w:t>
      </w:r>
      <w:r>
        <w:t>Tandheelkundige gezondheidsvoorlichting en –opvoeding</w:t>
      </w:r>
      <w:r w:rsidR="00256F21">
        <w:t xml:space="preserve"> (LPD 2</w:t>
      </w:r>
      <w:r w:rsidR="00D14ACF">
        <w:t>1</w:t>
      </w:r>
      <w:r w:rsidR="00256F21">
        <w:t>)</w:t>
      </w:r>
      <w:r w:rsidR="00BA539B">
        <w:t xml:space="preserve"> </w:t>
      </w:r>
    </w:p>
    <w:p w14:paraId="08F43868" w14:textId="6A3F14B7" w:rsidR="00FC3CD5" w:rsidRDefault="1D945814" w:rsidP="00FC3CD5">
      <w:pPr>
        <w:pStyle w:val="Doel"/>
      </w:pPr>
      <w:r>
        <w:t xml:space="preserve">De leerlingen begeleiden de cliënt en verwijzen naar de wachtkamer, de verzorgingskamer of de </w:t>
      </w:r>
      <w:r w:rsidR="00F05BC4">
        <w:t>praktijkruimte</w:t>
      </w:r>
      <w:r>
        <w:t>.</w:t>
      </w:r>
    </w:p>
    <w:p w14:paraId="0FFD2A17" w14:textId="000E3F00" w:rsidR="00EC3CBF" w:rsidRDefault="003366FE" w:rsidP="00AD4FAE">
      <w:pPr>
        <w:pStyle w:val="Wenk"/>
      </w:pPr>
      <w:r>
        <w:t xml:space="preserve">Je </w:t>
      </w:r>
      <w:r w:rsidR="005605CA">
        <w:t>brengt de leerlingen sociale en c</w:t>
      </w:r>
      <w:r w:rsidR="00AD4FAE" w:rsidRPr="00AD4FAE">
        <w:t>ommunicatie</w:t>
      </w:r>
      <w:r w:rsidR="005605CA">
        <w:t xml:space="preserve">ve </w:t>
      </w:r>
      <w:r w:rsidR="00AD4FAE" w:rsidRPr="00AD4FAE">
        <w:t>vaardigheden</w:t>
      </w:r>
      <w:r w:rsidR="005605CA">
        <w:t xml:space="preserve"> bij die ze in professionele contexten</w:t>
      </w:r>
      <w:r w:rsidR="00EE54BD">
        <w:t xml:space="preserve"> hanteren. De leerlingen gebruiken </w:t>
      </w:r>
      <w:r w:rsidR="007A51E5">
        <w:t xml:space="preserve">correct Nederlands. </w:t>
      </w:r>
      <w:r w:rsidR="003107B5">
        <w:t xml:space="preserve">Ze </w:t>
      </w:r>
      <w:r w:rsidR="00861342">
        <w:t>leren hoe ze v</w:t>
      </w:r>
      <w:r w:rsidR="00861342" w:rsidRPr="00861342">
        <w:t>erbindend</w:t>
      </w:r>
      <w:r w:rsidR="00861342">
        <w:t xml:space="preserve"> en </w:t>
      </w:r>
      <w:r w:rsidR="00861342" w:rsidRPr="00861342">
        <w:t>geweldlo</w:t>
      </w:r>
      <w:r w:rsidR="00861342">
        <w:t>os</w:t>
      </w:r>
      <w:r w:rsidR="00861342" w:rsidRPr="00861342">
        <w:t xml:space="preserve"> communic</w:t>
      </w:r>
      <w:r w:rsidR="00861342">
        <w:t>eren</w:t>
      </w:r>
      <w:r w:rsidR="00683939">
        <w:t xml:space="preserve">, </w:t>
      </w:r>
      <w:r w:rsidR="00861342" w:rsidRPr="00861342">
        <w:t xml:space="preserve">omgaan met feedback en </w:t>
      </w:r>
      <w:r w:rsidR="008136DF">
        <w:t xml:space="preserve">werken aan </w:t>
      </w:r>
      <w:r w:rsidR="00861342" w:rsidRPr="00861342">
        <w:t>conflicthantering met cliënten en collega's.</w:t>
      </w:r>
    </w:p>
    <w:p w14:paraId="63D2AD85" w14:textId="5DFB2F68" w:rsidR="00596211" w:rsidRDefault="00596211" w:rsidP="00AD4FAE">
      <w:pPr>
        <w:pStyle w:val="Wenk"/>
      </w:pPr>
      <w:r>
        <w:t xml:space="preserve">Je kan de leerlingen cliënten laten begeleiden door </w:t>
      </w:r>
      <w:r w:rsidR="001A38F4">
        <w:t>duidelijk aan te geven waar de ontvangstbalie, de wachtkamer</w:t>
      </w:r>
      <w:r w:rsidR="00712C25">
        <w:t xml:space="preserve"> of</w:t>
      </w:r>
      <w:r w:rsidR="001A38F4">
        <w:t xml:space="preserve"> </w:t>
      </w:r>
      <w:r w:rsidR="00170792">
        <w:t>de praktijkruimte</w:t>
      </w:r>
      <w:r w:rsidR="00AC5BB4">
        <w:t xml:space="preserve"> zijn. Op voorhand vermelden waar de toiletten zijn, kan eveneens zinvol zijn.</w:t>
      </w:r>
    </w:p>
    <w:p w14:paraId="039D728A" w14:textId="5C94B776" w:rsidR="005B5FA8" w:rsidRPr="005B5FA8" w:rsidRDefault="007A51E5" w:rsidP="005B5FA8">
      <w:pPr>
        <w:pStyle w:val="Wenk"/>
      </w:pPr>
      <w:r>
        <w:t xml:space="preserve">Je kan </w:t>
      </w:r>
      <w:r w:rsidR="00BB63E0">
        <w:t xml:space="preserve">leerlingen laten kennis maken met verschillende </w:t>
      </w:r>
      <w:r w:rsidR="00C06E28">
        <w:t>doelgroepen</w:t>
      </w:r>
      <w:r w:rsidR="00BB63E0">
        <w:t xml:space="preserve"> die in een tandarts</w:t>
      </w:r>
      <w:r w:rsidR="00544F36">
        <w:t>en</w:t>
      </w:r>
      <w:r w:rsidR="00BB63E0">
        <w:t>p</w:t>
      </w:r>
      <w:r w:rsidR="00544F36">
        <w:t>r</w:t>
      </w:r>
      <w:r w:rsidR="00BB63E0">
        <w:t>aktijk</w:t>
      </w:r>
      <w:r w:rsidR="00544F36">
        <w:t xml:space="preserve"> langs komen</w:t>
      </w:r>
      <w:r w:rsidR="00C06E28">
        <w:t xml:space="preserve">: kinderen, adolescenten, volwassenen, ouderen, </w:t>
      </w:r>
      <w:r w:rsidR="008139E5">
        <w:t>cliënten met een handicap</w:t>
      </w:r>
      <w:r w:rsidR="00544F36">
        <w:t xml:space="preserve"> … De leerlingen gaan na hoe ze zich aan de doelgroep kunnen aanpassen door o.m.</w:t>
      </w:r>
      <w:r w:rsidR="005B5FA8">
        <w:t xml:space="preserve"> </w:t>
      </w:r>
      <w:r w:rsidR="005B5FA8" w:rsidRPr="005B5FA8">
        <w:t xml:space="preserve">uitleg </w:t>
      </w:r>
      <w:r w:rsidR="00544F36">
        <w:t xml:space="preserve">te geven </w:t>
      </w:r>
      <w:r w:rsidR="005B5FA8" w:rsidRPr="005B5FA8">
        <w:t xml:space="preserve">over een behandeling in begrijpbare taal, rekening </w:t>
      </w:r>
      <w:r w:rsidR="003579FD">
        <w:t xml:space="preserve">te </w:t>
      </w:r>
      <w:r w:rsidR="005B5FA8" w:rsidRPr="005B5FA8">
        <w:t xml:space="preserve">houden met de leeftijd </w:t>
      </w:r>
      <w:r w:rsidR="003579FD">
        <w:t>of</w:t>
      </w:r>
      <w:r w:rsidR="005B5FA8" w:rsidRPr="005B5FA8">
        <w:t xml:space="preserve"> de achtergrond van de </w:t>
      </w:r>
      <w:r w:rsidR="003579FD">
        <w:t>cliënt …</w:t>
      </w:r>
      <w:r w:rsidR="00E073D2">
        <w:t xml:space="preserve"> De leerlingen leren hoe ze een cliënt kunnen geruststellen</w:t>
      </w:r>
      <w:r w:rsidR="009D7FC6">
        <w:t xml:space="preserve"> en maken daarbij gebruik van verbale en non-verbale middelen.</w:t>
      </w:r>
    </w:p>
    <w:p w14:paraId="6A30597E" w14:textId="638153D5" w:rsidR="00A35900" w:rsidRDefault="003579FD" w:rsidP="00A35900">
      <w:pPr>
        <w:pStyle w:val="Wenk"/>
      </w:pPr>
      <w:r>
        <w:t>De leerlingen verwerven k</w:t>
      </w:r>
      <w:r w:rsidR="00A35900">
        <w:t>ennis van factoren die het menselijk gedrag beïnvloeden</w:t>
      </w:r>
      <w:r>
        <w:t xml:space="preserve"> zoals </w:t>
      </w:r>
      <w:r w:rsidR="00A35900">
        <w:t>socio-culturel</w:t>
      </w:r>
      <w:r>
        <w:t>e achtergrond</w:t>
      </w:r>
      <w:r w:rsidR="00A35900">
        <w:t>, opvoeding, opleiding</w:t>
      </w:r>
      <w:r w:rsidR="00065A6D">
        <w:t xml:space="preserve"> of</w:t>
      </w:r>
      <w:r w:rsidR="00A35900">
        <w:t xml:space="preserve"> psychisch-emotione</w:t>
      </w:r>
      <w:r>
        <w:t>le situatie</w:t>
      </w:r>
      <w:r w:rsidR="00065A6D">
        <w:t>.</w:t>
      </w:r>
    </w:p>
    <w:p w14:paraId="09036B91" w14:textId="1F04AD3F" w:rsidR="00D478C2" w:rsidRDefault="00D478C2" w:rsidP="00A35900">
      <w:pPr>
        <w:pStyle w:val="Wenk"/>
      </w:pPr>
      <w:r>
        <w:t xml:space="preserve">Je leert de leerlingen </w:t>
      </w:r>
      <w:r w:rsidR="00F227BC">
        <w:t xml:space="preserve">peilen naar de behoeften van de cliënt en aandacht hebben </w:t>
      </w:r>
      <w:r w:rsidR="00F227BC">
        <w:lastRenderedPageBreak/>
        <w:t xml:space="preserve">voor bestaande wensen en noden. De leerlingen </w:t>
      </w:r>
      <w:r w:rsidR="001D2624">
        <w:t xml:space="preserve">kunnen </w:t>
      </w:r>
      <w:r w:rsidR="00065A6D">
        <w:t xml:space="preserve">die </w:t>
      </w:r>
      <w:r w:rsidR="001D2624">
        <w:t>benoemen en hun houding en aanpak aanpassen.</w:t>
      </w:r>
    </w:p>
    <w:p w14:paraId="71884972" w14:textId="09F3A4A4" w:rsidR="00B17953" w:rsidRDefault="003579FD" w:rsidP="00A35900">
      <w:pPr>
        <w:pStyle w:val="Wenk"/>
      </w:pPr>
      <w:r>
        <w:t xml:space="preserve">De </w:t>
      </w:r>
      <w:r w:rsidR="00551324">
        <w:t xml:space="preserve">leerlingen handelen met respect voor het </w:t>
      </w:r>
      <w:r w:rsidR="00B17953" w:rsidRPr="00B17953">
        <w:t>beroepsgeheim</w:t>
      </w:r>
      <w:r w:rsidR="00551324">
        <w:t xml:space="preserve">. Je kan dit </w:t>
      </w:r>
      <w:r w:rsidR="00F977C0">
        <w:t>leerplandoel</w:t>
      </w:r>
      <w:r w:rsidR="00551324">
        <w:t xml:space="preserve"> aanbieden in samenhang met </w:t>
      </w:r>
      <w:r w:rsidR="00312755">
        <w:t>de professionele gedragscode</w:t>
      </w:r>
      <w:r w:rsidR="00B17953">
        <w:t xml:space="preserve"> (LPD</w:t>
      </w:r>
      <w:r w:rsidR="00F977C0">
        <w:t xml:space="preserve"> 5</w:t>
      </w:r>
      <w:r w:rsidR="00B17953">
        <w:t>)</w:t>
      </w:r>
      <w:r w:rsidR="00312755">
        <w:t>.</w:t>
      </w:r>
    </w:p>
    <w:p w14:paraId="3B7404C6" w14:textId="1897541C" w:rsidR="005E3875" w:rsidRPr="005E3875" w:rsidRDefault="00312755" w:rsidP="005E3875">
      <w:pPr>
        <w:pStyle w:val="Wenk"/>
      </w:pPr>
      <w:r>
        <w:t xml:space="preserve">Je kan de leerlingen </w:t>
      </w:r>
      <w:r w:rsidR="003E5936">
        <w:t xml:space="preserve">via casussen laten oefenen in het brengen van slecht nieuws zoals </w:t>
      </w:r>
      <w:r w:rsidR="005E3875" w:rsidRPr="005E3875">
        <w:t xml:space="preserve">de </w:t>
      </w:r>
      <w:r w:rsidR="000A0EEA">
        <w:t>cliënt</w:t>
      </w:r>
      <w:r w:rsidR="005E3875" w:rsidRPr="005E3875">
        <w:t xml:space="preserve"> op de hoogte </w:t>
      </w:r>
      <w:r w:rsidR="005E3875">
        <w:t xml:space="preserve">brengen </w:t>
      </w:r>
      <w:r w:rsidR="005E3875" w:rsidRPr="005E3875">
        <w:t>van eventuele veranderingen bij afspraken of uitgelopen wachttijden</w:t>
      </w:r>
      <w:r w:rsidR="000A0EEA">
        <w:t>. De leerlingen leren professioneel omgaan met conflicten</w:t>
      </w:r>
      <w:r w:rsidR="00B24D62">
        <w:t>,</w:t>
      </w:r>
      <w:r w:rsidR="000A0EEA">
        <w:t xml:space="preserve"> negatieve reacties van cli</w:t>
      </w:r>
      <w:r w:rsidR="00B24D62">
        <w:t>ënten, onbegrip en klachten.</w:t>
      </w:r>
    </w:p>
    <w:p w14:paraId="6C301839" w14:textId="657421CD" w:rsidR="0031542C" w:rsidRDefault="00B24D62" w:rsidP="00A35900">
      <w:pPr>
        <w:pStyle w:val="Wenk"/>
      </w:pPr>
      <w:r>
        <w:t>Je kan de leerlingen bijbrengen hoe ze kunnen o</w:t>
      </w:r>
      <w:r w:rsidR="0031542C">
        <w:t>mgaan met</w:t>
      </w:r>
      <w:r w:rsidR="00E67F85">
        <w:t xml:space="preserve"> angst en</w:t>
      </w:r>
      <w:r w:rsidR="0031542C">
        <w:t xml:space="preserve"> stress</w:t>
      </w:r>
      <w:r>
        <w:t>situaties</w:t>
      </w:r>
      <w:r w:rsidR="00D43635">
        <w:t xml:space="preserve"> zoals </w:t>
      </w:r>
      <w:r w:rsidR="006470A0">
        <w:t>wanneer behandelingen uitlopen</w:t>
      </w:r>
      <w:r w:rsidR="00D43635">
        <w:t xml:space="preserve"> of </w:t>
      </w:r>
      <w:r w:rsidR="006470A0">
        <w:t>kinderen aan het huilen gaan</w:t>
      </w:r>
      <w:r w:rsidR="00D43635">
        <w:t xml:space="preserve">. Ook de onverwachte afwezigheid van collega’s kan </w:t>
      </w:r>
      <w:r w:rsidR="007F1B54">
        <w:t>bijkomende druk veroorzaken waarvan de cliënt niet het slachtoffer mag zijn.</w:t>
      </w:r>
    </w:p>
    <w:p w14:paraId="72B8BA27" w14:textId="77777777" w:rsidR="00FB13B8" w:rsidRDefault="00FB13B8" w:rsidP="00FB13B8">
      <w:pPr>
        <w:pStyle w:val="Wenk"/>
      </w:pPr>
      <w:r>
        <w:t>Je kan inzetten op (gespreks)technieken voor het voeren van cliëntgerichte telefoongesprekken:</w:t>
      </w:r>
    </w:p>
    <w:p w14:paraId="33CA5099" w14:textId="77777777" w:rsidR="00FB13B8" w:rsidRDefault="00FB13B8" w:rsidP="00FB13B8">
      <w:pPr>
        <w:pStyle w:val="Wenkops1"/>
      </w:pPr>
      <w:r>
        <w:t>bewustwording van de eigen stem (en de reacties van cliënten);</w:t>
      </w:r>
    </w:p>
    <w:p w14:paraId="7382BCBE" w14:textId="77777777" w:rsidR="00FB13B8" w:rsidRDefault="00FB13B8" w:rsidP="00FB13B8">
      <w:pPr>
        <w:pStyle w:val="Wenkops1"/>
      </w:pPr>
      <w:r>
        <w:t>het belang van lichaamstaal aan de telefoon;</w:t>
      </w:r>
    </w:p>
    <w:p w14:paraId="798FC9F1" w14:textId="30857185" w:rsidR="00FB13B8" w:rsidRDefault="00FB13B8" w:rsidP="00FB13B8">
      <w:pPr>
        <w:pStyle w:val="Wenkops1"/>
      </w:pPr>
      <w:r>
        <w:t>telefoontechnieken: doorverbinden, in wacht zetten</w:t>
      </w:r>
      <w:r w:rsidR="00E3642A">
        <w:t>, behandelen van boodschappen op een antwoordapparaat</w:t>
      </w:r>
      <w:r>
        <w:t xml:space="preserve"> …;</w:t>
      </w:r>
    </w:p>
    <w:p w14:paraId="1C432BBF" w14:textId="0A60C460" w:rsidR="00FB13B8" w:rsidRDefault="00FB13B8" w:rsidP="00FB13B8">
      <w:pPr>
        <w:pStyle w:val="Wenkops1"/>
      </w:pPr>
      <w:r>
        <w:t>het inkomend gesprek: correct opnemen, informatie inwinnen, notities nemen, steeds naam en geboortedatum opvragen met aandacht voor spelling …;</w:t>
      </w:r>
    </w:p>
    <w:p w14:paraId="57F20857" w14:textId="77777777" w:rsidR="00FB13B8" w:rsidRDefault="00FB13B8" w:rsidP="00FB13B8">
      <w:pPr>
        <w:pStyle w:val="Wenkops1"/>
      </w:pPr>
      <w:r>
        <w:t>het uitgaand gesprek: voorbereiding en doelen van het gesprek, informeren, afronden …;</w:t>
      </w:r>
    </w:p>
    <w:p w14:paraId="340FB660" w14:textId="100D1B50" w:rsidR="00FB13B8" w:rsidRDefault="00FB13B8" w:rsidP="00FB13B8">
      <w:pPr>
        <w:pStyle w:val="Wenkops1"/>
      </w:pPr>
      <w:r>
        <w:t>gespreksvaardigheden: luisteren, samenvatten, reflecteren, vragen stellen, omgaan met weerstand.</w:t>
      </w:r>
    </w:p>
    <w:p w14:paraId="18561633" w14:textId="1F7318F3" w:rsidR="00497615" w:rsidRDefault="00497615" w:rsidP="00497615">
      <w:pPr>
        <w:pStyle w:val="Wenk"/>
        <w:numPr>
          <w:ilvl w:val="0"/>
          <w:numId w:val="0"/>
        </w:numPr>
        <w:ind w:left="2268"/>
      </w:pPr>
      <w:r>
        <w:t>De leerlingen geven nazorg indien ze daarvoor de opdracht van de tandarts krijgen.</w:t>
      </w:r>
    </w:p>
    <w:p w14:paraId="1A1DA733" w14:textId="092D57CF" w:rsidR="00675C04" w:rsidRDefault="00FC3CD5" w:rsidP="00260ACE">
      <w:pPr>
        <w:pStyle w:val="Doel"/>
      </w:pPr>
      <w:r>
        <w:t xml:space="preserve">De leerlingen informeren </w:t>
      </w:r>
      <w:r w:rsidR="00E31399">
        <w:t>cliënten</w:t>
      </w:r>
      <w:r>
        <w:t xml:space="preserve"> over </w:t>
      </w:r>
      <w:r w:rsidR="00226F29" w:rsidRPr="00226F29">
        <w:t xml:space="preserve">algemene mond- en tandhygiëne </w:t>
      </w:r>
      <w:r w:rsidR="00226F29">
        <w:t>en h</w:t>
      </w:r>
      <w:r>
        <w:t>et onderhoud van tandprothesen</w:t>
      </w:r>
      <w:r w:rsidR="00260ACE">
        <w:t>.</w:t>
      </w:r>
    </w:p>
    <w:p w14:paraId="432BB4E9" w14:textId="1CFEC4B2" w:rsidR="00044542" w:rsidRDefault="00044542" w:rsidP="00226F29">
      <w:pPr>
        <w:pStyle w:val="Afbeersteitem"/>
      </w:pPr>
      <w:r>
        <w:t>Tandheelkundige gezondheidsvoorlichting en opvoeding</w:t>
      </w:r>
    </w:p>
    <w:p w14:paraId="49639F8E" w14:textId="0DE228E3" w:rsidR="00226F29" w:rsidRPr="00044542" w:rsidRDefault="00226F29" w:rsidP="00226F29">
      <w:pPr>
        <w:pStyle w:val="Afblaatsteitem"/>
      </w:pPr>
      <w:r>
        <w:t>M</w:t>
      </w:r>
      <w:r w:rsidRPr="00226F29">
        <w:t>ondgezondheid en preventietechnieken</w:t>
      </w:r>
    </w:p>
    <w:p w14:paraId="5C5BA434" w14:textId="49E15BF9" w:rsidR="00EC3CBF" w:rsidRDefault="34E593E6" w:rsidP="0031542C">
      <w:pPr>
        <w:pStyle w:val="Wenk"/>
      </w:pPr>
      <w:r>
        <w:t xml:space="preserve">Je kan de leerlingen aanleren hoe ze </w:t>
      </w:r>
      <w:r w:rsidR="00993CF0">
        <w:t xml:space="preserve">de </w:t>
      </w:r>
      <w:r w:rsidR="2BBDD3FB">
        <w:t>werk</w:t>
      </w:r>
      <w:r w:rsidR="0051419A">
        <w:t>wijze</w:t>
      </w:r>
      <w:r w:rsidR="2BBDD3FB">
        <w:t xml:space="preserve"> van de tandarts</w:t>
      </w:r>
      <w:r w:rsidR="69468E9B">
        <w:t xml:space="preserve"> overbrengen aan cliënten. </w:t>
      </w:r>
    </w:p>
    <w:p w14:paraId="696AFA69" w14:textId="7D328D79" w:rsidR="0051419A" w:rsidRDefault="00D365F4" w:rsidP="00A104E7">
      <w:pPr>
        <w:pStyle w:val="Wenk"/>
      </w:pPr>
      <w:r>
        <w:t xml:space="preserve">De leerlingen informeren cliënten over mondhygiëne </w:t>
      </w:r>
      <w:r w:rsidR="00006B4F">
        <w:t xml:space="preserve">en onderhoud van prothesen. </w:t>
      </w:r>
      <w:r w:rsidR="0051419A">
        <w:t>Je kan de leerlingen voedingsadvies in functie van tandzorg leren geven</w:t>
      </w:r>
      <w:r w:rsidR="00A104E7">
        <w:t xml:space="preserve">. De leerlingen </w:t>
      </w:r>
      <w:r w:rsidR="00A104E7" w:rsidRPr="00A104E7">
        <w:t xml:space="preserve">passen hun communicatie </w:t>
      </w:r>
      <w:r w:rsidR="006102FF">
        <w:t>(gesprek, voorlichtingsfilmpje en</w:t>
      </w:r>
      <w:r w:rsidR="00D320FF">
        <w:t xml:space="preserve"> </w:t>
      </w:r>
      <w:r w:rsidR="006102FF">
        <w:t xml:space="preserve"> -folder) </w:t>
      </w:r>
      <w:r w:rsidR="00A104E7" w:rsidRPr="00A104E7">
        <w:t>aan de doelgroep aan.</w:t>
      </w:r>
      <w:r w:rsidR="005A5ACC">
        <w:t xml:space="preserve"> Ze houden rekening </w:t>
      </w:r>
      <w:r w:rsidR="005A5ACC" w:rsidRPr="005A5ACC">
        <w:t xml:space="preserve">met een </w:t>
      </w:r>
      <w:r w:rsidR="005A5ACC">
        <w:t xml:space="preserve">eventuele </w:t>
      </w:r>
      <w:r w:rsidR="005A5ACC" w:rsidRPr="005A5ACC">
        <w:t xml:space="preserve">beperking of </w:t>
      </w:r>
      <w:r w:rsidR="005A5ACC">
        <w:t xml:space="preserve">de </w:t>
      </w:r>
      <w:r w:rsidR="005A5ACC" w:rsidRPr="005A5ACC">
        <w:t xml:space="preserve">kwetsbare situatie </w:t>
      </w:r>
      <w:r w:rsidR="009A06F2">
        <w:t xml:space="preserve">zoals </w:t>
      </w:r>
      <w:r w:rsidR="005A5ACC" w:rsidRPr="005A5ACC">
        <w:t>kansarmoede</w:t>
      </w:r>
      <w:r w:rsidR="005A5ACC">
        <w:t xml:space="preserve"> waarin cliënten kunnen zitten</w:t>
      </w:r>
      <w:r w:rsidR="009A06F2">
        <w:t xml:space="preserve">. </w:t>
      </w:r>
    </w:p>
    <w:p w14:paraId="6504727C" w14:textId="0B723410" w:rsidR="006E1A14" w:rsidRDefault="006E1A14" w:rsidP="00A104E7">
      <w:pPr>
        <w:pStyle w:val="Wenk"/>
      </w:pPr>
      <w:r>
        <w:t xml:space="preserve">Je kan de leerlingen </w:t>
      </w:r>
      <w:r w:rsidR="00753C81">
        <w:t>bijbrengen hoe ze mondhygiëne linken aan de algemene gezondheid en omgekeerd</w:t>
      </w:r>
      <w:r w:rsidR="008D2366">
        <w:t>. Je brengt het verband tussen mondhygiëne en tongp</w:t>
      </w:r>
      <w:r w:rsidR="00A227A1">
        <w:t>i</w:t>
      </w:r>
      <w:r w:rsidR="009F0F17">
        <w:t>e</w:t>
      </w:r>
      <w:r w:rsidR="008D2366">
        <w:t>rcings</w:t>
      </w:r>
      <w:r w:rsidR="009F0F17">
        <w:t>, vapen en roken ter sprake.</w:t>
      </w:r>
    </w:p>
    <w:p w14:paraId="3D78B37B" w14:textId="77777777" w:rsidR="001173B1" w:rsidRDefault="001332B5" w:rsidP="00E42F24">
      <w:pPr>
        <w:pStyle w:val="Kop1"/>
      </w:pPr>
      <w:bookmarkStart w:id="38" w:name="_Toc185494948"/>
      <w:r>
        <w:lastRenderedPageBreak/>
        <w:t>Basisuitrusting</w:t>
      </w:r>
      <w:bookmarkEnd w:id="38"/>
    </w:p>
    <w:p w14:paraId="5A8A3F09" w14:textId="77777777" w:rsidR="00A00764" w:rsidRPr="0088744D" w:rsidRDefault="00A00764" w:rsidP="00A00764">
      <w:r w:rsidRPr="0088744D">
        <w:t>Basisuitrusting verwijst naar de infrastructuur en het (didactisch) materiaal die beschikbaar moeten zijn voor de realisatie van de leerplandoelen.</w:t>
      </w:r>
    </w:p>
    <w:p w14:paraId="04A135CF" w14:textId="77777777" w:rsidR="001B492B" w:rsidRDefault="001B492B" w:rsidP="001B492B">
      <w:bookmarkStart w:id="39"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3799EB24" w14:textId="77777777" w:rsidR="00A00764" w:rsidRDefault="00A00764" w:rsidP="00A00764">
      <w:pPr>
        <w:pStyle w:val="Kop2"/>
      </w:pPr>
      <w:bookmarkStart w:id="40" w:name="_Toc185494949"/>
      <w:r>
        <w:t>Infrastructuur</w:t>
      </w:r>
      <w:bookmarkEnd w:id="39"/>
      <w:bookmarkEnd w:id="40"/>
    </w:p>
    <w:p w14:paraId="26DE8C9C" w14:textId="77777777" w:rsidR="00A00764" w:rsidRDefault="00A00764" w:rsidP="00A00764">
      <w:r>
        <w:t>Een leslokaal</w:t>
      </w:r>
    </w:p>
    <w:p w14:paraId="42C50FEB" w14:textId="7D9418F0" w:rsidR="00A00764" w:rsidRDefault="00A00764" w:rsidP="00A00764">
      <w:pPr>
        <w:pStyle w:val="Opsomming1"/>
        <w:numPr>
          <w:ilvl w:val="0"/>
          <w:numId w:val="3"/>
        </w:numPr>
      </w:pPr>
      <w:r>
        <w:t xml:space="preserve">dat qua grootte, akoestiek en inrichting geschikt is om communicatieve werkvormen te organiseren; </w:t>
      </w:r>
    </w:p>
    <w:p w14:paraId="1D007CA5"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36BA8A5A" w14:textId="77777777" w:rsidR="00A00764" w:rsidRDefault="00A00764" w:rsidP="00A00764">
      <w:pPr>
        <w:pStyle w:val="Opsomming1"/>
        <w:numPr>
          <w:ilvl w:val="0"/>
          <w:numId w:val="3"/>
        </w:numPr>
      </w:pPr>
      <w:r>
        <w:t>met de mogelijkheid om (bewegend beeld) kwaliteitsvol te projecteren;</w:t>
      </w:r>
    </w:p>
    <w:p w14:paraId="2D5A7251" w14:textId="77777777" w:rsidR="00A00764" w:rsidRDefault="00A00764" w:rsidP="00A00764">
      <w:pPr>
        <w:pStyle w:val="Opsomming1"/>
        <w:numPr>
          <w:ilvl w:val="0"/>
          <w:numId w:val="3"/>
        </w:numPr>
      </w:pPr>
      <w:r>
        <w:t>met de mogelijkheid om geluid kwaliteitsvol weer te geven;</w:t>
      </w:r>
    </w:p>
    <w:p w14:paraId="01E05C2E" w14:textId="77777777" w:rsidR="00A00764" w:rsidRDefault="00A00764" w:rsidP="00A00764">
      <w:pPr>
        <w:pStyle w:val="Opsomming1"/>
        <w:numPr>
          <w:ilvl w:val="0"/>
          <w:numId w:val="3"/>
        </w:numPr>
      </w:pPr>
      <w:r>
        <w:t>met de mogelijkheid om draadloos internet te raadplegen met een aanvaardbare snelheid.</w:t>
      </w:r>
    </w:p>
    <w:p w14:paraId="173D0085" w14:textId="77777777" w:rsidR="00636CF1" w:rsidRDefault="00636CF1" w:rsidP="00A00764">
      <w:r w:rsidRPr="00636CF1">
        <w:t>Toegang tot (mobile) devices voor leerlingen</w:t>
      </w:r>
      <w:r>
        <w:t>.</w:t>
      </w:r>
    </w:p>
    <w:p w14:paraId="674CE475" w14:textId="3C65791A" w:rsidR="001032FD" w:rsidRDefault="001032FD" w:rsidP="001032FD">
      <w:r>
        <w:t>Een aangepast praktijklokaal waarin een tandartsen</w:t>
      </w:r>
      <w:r w:rsidR="00794334">
        <w:t>praktijkruimte</w:t>
      </w:r>
      <w:r>
        <w:t xml:space="preserve"> </w:t>
      </w:r>
      <w:r w:rsidR="00FB569E">
        <w:t xml:space="preserve">wordt </w:t>
      </w:r>
      <w:r>
        <w:t>gesimuleerd:</w:t>
      </w:r>
    </w:p>
    <w:p w14:paraId="0BE5543E" w14:textId="536F4D1B" w:rsidR="001032FD" w:rsidRDefault="0090161C" w:rsidP="004E4AB1">
      <w:pPr>
        <w:pStyle w:val="Opsomming1"/>
      </w:pPr>
      <w:r>
        <w:t>e</w:t>
      </w:r>
      <w:r w:rsidR="001032FD">
        <w:t>en tandartsstoel</w:t>
      </w:r>
      <w:r>
        <w:t>;</w:t>
      </w:r>
    </w:p>
    <w:p w14:paraId="09523A59" w14:textId="188ADD50" w:rsidR="001032FD" w:rsidRDefault="0090161C" w:rsidP="004E4AB1">
      <w:pPr>
        <w:pStyle w:val="Opsomming1"/>
      </w:pPr>
      <w:r>
        <w:t>v</w:t>
      </w:r>
      <w:r w:rsidR="001032FD">
        <w:t>erlichtingssets boven stoel</w:t>
      </w:r>
      <w:r>
        <w:t>;</w:t>
      </w:r>
    </w:p>
    <w:p w14:paraId="32950C39" w14:textId="18849089" w:rsidR="001032FD" w:rsidRDefault="0090161C" w:rsidP="004E4AB1">
      <w:pPr>
        <w:pStyle w:val="Opsomming1"/>
      </w:pPr>
      <w:r>
        <w:t>o</w:t>
      </w:r>
      <w:r w:rsidR="001032FD">
        <w:t>pslagruimte</w:t>
      </w:r>
      <w:r>
        <w:t>.</w:t>
      </w:r>
    </w:p>
    <w:p w14:paraId="50ED0677" w14:textId="5BACF09B" w:rsidR="001032FD" w:rsidRPr="00636CF1" w:rsidRDefault="001032FD" w:rsidP="001032FD">
      <w:r>
        <w:t xml:space="preserve">Een aangepast lokaal voor </w:t>
      </w:r>
      <w:r w:rsidR="00B90D61">
        <w:t xml:space="preserve">het </w:t>
      </w:r>
      <w:r>
        <w:t>aanleren van secretariaatsvaardigheden en geschikte softwareprogramma’s.</w:t>
      </w:r>
    </w:p>
    <w:p w14:paraId="1A499D74" w14:textId="77777777" w:rsidR="00A00764" w:rsidRDefault="00A00764" w:rsidP="00A00764">
      <w:pPr>
        <w:pStyle w:val="Kop2"/>
      </w:pPr>
      <w:bookmarkStart w:id="41" w:name="_Toc185494950"/>
      <w:bookmarkStart w:id="42" w:name="_Toc54974886"/>
      <w:r>
        <w:t>Materiaal</w:t>
      </w:r>
      <w:r w:rsidR="0057255D">
        <w:t xml:space="preserve">, </w:t>
      </w:r>
      <w:r w:rsidR="0057255D" w:rsidRPr="0057255D">
        <w:t>toestellen, machines en gereedschappen</w:t>
      </w:r>
      <w:bookmarkEnd w:id="41"/>
      <w:r>
        <w:t xml:space="preserve"> </w:t>
      </w:r>
      <w:bookmarkEnd w:id="42"/>
    </w:p>
    <w:p w14:paraId="32F2FE82" w14:textId="77777777" w:rsidR="003436F2" w:rsidRDefault="003436F2" w:rsidP="003436F2">
      <w:r>
        <w:t>Tandheelkundige producten en materiaal:</w:t>
      </w:r>
    </w:p>
    <w:p w14:paraId="2F1A9AEB" w14:textId="02A93F83" w:rsidR="003436F2" w:rsidRDefault="00B90D61" w:rsidP="00751FB7">
      <w:pPr>
        <w:pStyle w:val="Opsomming1"/>
      </w:pPr>
      <w:r>
        <w:t>a</w:t>
      </w:r>
      <w:r w:rsidR="003436F2">
        <w:t>fdrukmaterialen</w:t>
      </w:r>
      <w:r w:rsidR="00751FB7">
        <w:t xml:space="preserve"> zoals </w:t>
      </w:r>
      <w:r w:rsidR="003436F2">
        <w:t>alginaat, siliconen, polyethers …</w:t>
      </w:r>
      <w:r w:rsidR="00C10B2E">
        <w:t xml:space="preserve">; </w:t>
      </w:r>
    </w:p>
    <w:p w14:paraId="20560671" w14:textId="767E5237" w:rsidR="003436F2" w:rsidRDefault="00B90D61" w:rsidP="00751FB7">
      <w:pPr>
        <w:pStyle w:val="Opsomming1"/>
      </w:pPr>
      <w:r>
        <w:t>t</w:t>
      </w:r>
      <w:r w:rsidR="003436F2">
        <w:t>andheelkundige cementen</w:t>
      </w:r>
      <w:r w:rsidR="00C10B2E">
        <w:t>;</w:t>
      </w:r>
    </w:p>
    <w:p w14:paraId="031553BA" w14:textId="450C3987" w:rsidR="006626B0" w:rsidRDefault="00B90D61" w:rsidP="00751FB7">
      <w:pPr>
        <w:pStyle w:val="Opsomming1"/>
      </w:pPr>
      <w:r>
        <w:t>m</w:t>
      </w:r>
      <w:r w:rsidR="006626B0">
        <w:t>odellen in gips;</w:t>
      </w:r>
    </w:p>
    <w:p w14:paraId="1F41EA87" w14:textId="57A0B32A" w:rsidR="003436F2" w:rsidRDefault="00B90D61" w:rsidP="00751FB7">
      <w:pPr>
        <w:pStyle w:val="Opsomming1"/>
      </w:pPr>
      <w:r>
        <w:t>v</w:t>
      </w:r>
      <w:r w:rsidR="003436F2">
        <w:t>ullingsmaterialen</w:t>
      </w:r>
      <w:r w:rsidR="00C81042">
        <w:t xml:space="preserve"> zoals </w:t>
      </w:r>
      <w:r w:rsidR="003436F2">
        <w:t>composieten</w:t>
      </w:r>
      <w:r w:rsidR="006626B0">
        <w:t>;</w:t>
      </w:r>
    </w:p>
    <w:p w14:paraId="128D2068" w14:textId="1D60031A" w:rsidR="00CB67E4" w:rsidRDefault="00B90D61" w:rsidP="00751FB7">
      <w:pPr>
        <w:pStyle w:val="Opsomming1"/>
      </w:pPr>
      <w:r>
        <w:t>e</w:t>
      </w:r>
      <w:r w:rsidR="00CB67E4">
        <w:t>ndomateriaal zoals kanaalvijlen;</w:t>
      </w:r>
    </w:p>
    <w:p w14:paraId="13CDFE4F" w14:textId="58491504" w:rsidR="00CB67E4" w:rsidRDefault="00B90D61" w:rsidP="00751FB7">
      <w:pPr>
        <w:pStyle w:val="Opsomming1"/>
      </w:pPr>
      <w:r>
        <w:t>p</w:t>
      </w:r>
      <w:r w:rsidR="00CB67E4">
        <w:t>aro</w:t>
      </w:r>
      <w:r w:rsidR="00D42339">
        <w:t>materiaal zoals curettes</w:t>
      </w:r>
      <w:r>
        <w:t xml:space="preserve"> of </w:t>
      </w:r>
      <w:r w:rsidR="00D42339">
        <w:t>scaler</w:t>
      </w:r>
      <w:r>
        <w:t>;</w:t>
      </w:r>
    </w:p>
    <w:p w14:paraId="289F79EF" w14:textId="37B84B39" w:rsidR="003436F2" w:rsidRDefault="00B90D61" w:rsidP="00751FB7">
      <w:pPr>
        <w:pStyle w:val="Opsomming1"/>
      </w:pPr>
      <w:r>
        <w:t>o</w:t>
      </w:r>
      <w:r w:rsidR="003436F2">
        <w:t>rthodontische materialen</w:t>
      </w:r>
      <w:r w:rsidR="00C81042">
        <w:t xml:space="preserve"> zoals </w:t>
      </w:r>
      <w:r w:rsidR="003436F2">
        <w:t>brackets, draden</w:t>
      </w:r>
      <w:r>
        <w:t xml:space="preserve"> of </w:t>
      </w:r>
      <w:r w:rsidR="003436F2">
        <w:t>elastieken</w:t>
      </w:r>
      <w:r w:rsidR="00CE366C">
        <w:t>;</w:t>
      </w:r>
    </w:p>
    <w:p w14:paraId="09157C9A" w14:textId="7E051D90" w:rsidR="003436F2" w:rsidRDefault="00B90D61" w:rsidP="00751FB7">
      <w:pPr>
        <w:pStyle w:val="Opsomming1"/>
      </w:pPr>
      <w:r>
        <w:t>c</w:t>
      </w:r>
      <w:r w:rsidR="003436F2">
        <w:t>hirurgische materialen</w:t>
      </w:r>
      <w:r w:rsidR="00C81042">
        <w:t xml:space="preserve"> zoals </w:t>
      </w:r>
      <w:r w:rsidR="00CE366C">
        <w:t>extractie</w:t>
      </w:r>
      <w:r w:rsidR="002E6139">
        <w:t>tangen</w:t>
      </w:r>
      <w:r w:rsidR="00CE366C">
        <w:t>.</w:t>
      </w:r>
    </w:p>
    <w:p w14:paraId="327E56BB" w14:textId="39B6A3FF" w:rsidR="003436F2" w:rsidRDefault="003436F2" w:rsidP="003436F2">
      <w:r>
        <w:t xml:space="preserve">Materialen voor </w:t>
      </w:r>
      <w:r w:rsidR="00B90D61">
        <w:t>h</w:t>
      </w:r>
      <w:r w:rsidR="00424135">
        <w:t xml:space="preserve">et </w:t>
      </w:r>
      <w:r>
        <w:t>aanleren van preventie en mondhygiëne.</w:t>
      </w:r>
    </w:p>
    <w:p w14:paraId="0B0AEEE7" w14:textId="78460D6F" w:rsidR="00A00764" w:rsidRDefault="00A00764" w:rsidP="00A00764">
      <w:r w:rsidRPr="00497520">
        <w:t>Het aanwezige materiaal is voldoende voor de grootte van de klasgroep.</w:t>
      </w:r>
    </w:p>
    <w:p w14:paraId="5508EFA5" w14:textId="77777777" w:rsidR="007F0F86" w:rsidRPr="00D13418" w:rsidRDefault="007F0F86" w:rsidP="007F0F86">
      <w:pPr>
        <w:pStyle w:val="Kop1"/>
      </w:pPr>
      <w:bookmarkStart w:id="43" w:name="_Toc130635187"/>
      <w:bookmarkStart w:id="44" w:name="_Toc133708608"/>
      <w:bookmarkStart w:id="45" w:name="_Toc146235654"/>
      <w:bookmarkStart w:id="46" w:name="_Toc157270109"/>
      <w:bookmarkStart w:id="47" w:name="_Toc185494951"/>
      <w:r w:rsidRPr="00D13418">
        <w:lastRenderedPageBreak/>
        <w:t>Glossarium</w:t>
      </w:r>
      <w:bookmarkEnd w:id="43"/>
      <w:bookmarkEnd w:id="44"/>
      <w:bookmarkEnd w:id="45"/>
      <w:bookmarkEnd w:id="46"/>
      <w:bookmarkEnd w:id="47"/>
    </w:p>
    <w:p w14:paraId="52DE7863" w14:textId="77777777" w:rsidR="007F0F86" w:rsidRDefault="007F0F86" w:rsidP="007F0F86">
      <w:bookmarkStart w:id="48"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55E663B1" w14:textId="77777777" w:rsidTr="1D945814">
        <w:tc>
          <w:tcPr>
            <w:tcW w:w="2405" w:type="dxa"/>
            <w:shd w:val="clear" w:color="auto" w:fill="E7E6E6" w:themeFill="background2"/>
            <w:tcMar>
              <w:top w:w="57" w:type="dxa"/>
              <w:bottom w:w="57" w:type="dxa"/>
            </w:tcMar>
          </w:tcPr>
          <w:p w14:paraId="3BBD59F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hemeFill="background2"/>
            <w:tcMar>
              <w:top w:w="57" w:type="dxa"/>
              <w:bottom w:w="57" w:type="dxa"/>
            </w:tcMar>
          </w:tcPr>
          <w:p w14:paraId="6A301C3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hemeFill="background2"/>
            <w:tcMar>
              <w:top w:w="57" w:type="dxa"/>
              <w:bottom w:w="57" w:type="dxa"/>
            </w:tcMar>
          </w:tcPr>
          <w:p w14:paraId="52B71D2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037131B4" w14:textId="77777777" w:rsidTr="1D945814">
        <w:tc>
          <w:tcPr>
            <w:tcW w:w="2405" w:type="dxa"/>
            <w:tcMar>
              <w:top w:w="57" w:type="dxa"/>
              <w:bottom w:w="57" w:type="dxa"/>
            </w:tcMar>
          </w:tcPr>
          <w:p w14:paraId="028B672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3901F613"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1B4A10B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173F4330" w14:textId="77777777" w:rsidTr="1D945814">
        <w:tc>
          <w:tcPr>
            <w:tcW w:w="2405" w:type="dxa"/>
            <w:tcMar>
              <w:top w:w="57" w:type="dxa"/>
              <w:bottom w:w="57" w:type="dxa"/>
            </w:tcMar>
          </w:tcPr>
          <w:p w14:paraId="288C705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2EBEFBB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6FCC9A10"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4A973596" w14:textId="77777777" w:rsidTr="1D945814">
        <w:tc>
          <w:tcPr>
            <w:tcW w:w="2405" w:type="dxa"/>
            <w:tcMar>
              <w:top w:w="57" w:type="dxa"/>
              <w:bottom w:w="57" w:type="dxa"/>
            </w:tcMar>
          </w:tcPr>
          <w:p w14:paraId="7101472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59137E4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5BE0653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6AB6A024" w14:textId="77777777" w:rsidTr="1D945814">
        <w:tc>
          <w:tcPr>
            <w:tcW w:w="2405" w:type="dxa"/>
            <w:tcMar>
              <w:top w:w="57" w:type="dxa"/>
              <w:bottom w:w="57" w:type="dxa"/>
            </w:tcMar>
          </w:tcPr>
          <w:p w14:paraId="25EF901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7277789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C5A9943"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0D64713" w14:textId="77777777" w:rsidTr="1D945814">
        <w:tc>
          <w:tcPr>
            <w:tcW w:w="2405" w:type="dxa"/>
            <w:tcMar>
              <w:top w:w="57" w:type="dxa"/>
              <w:bottom w:w="57" w:type="dxa"/>
            </w:tcMar>
          </w:tcPr>
          <w:p w14:paraId="7B2A6834"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24EC9F0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249CDCF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C98C3F7" w14:textId="77777777" w:rsidTr="1D945814">
        <w:tc>
          <w:tcPr>
            <w:tcW w:w="2405" w:type="dxa"/>
            <w:tcMar>
              <w:top w:w="57" w:type="dxa"/>
              <w:bottom w:w="57" w:type="dxa"/>
            </w:tcMar>
          </w:tcPr>
          <w:p w14:paraId="27717F1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4825715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5F7AFF15"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027489C" w14:textId="77777777" w:rsidTr="1D945814">
        <w:tc>
          <w:tcPr>
            <w:tcW w:w="2405" w:type="dxa"/>
            <w:tcMar>
              <w:top w:w="57" w:type="dxa"/>
              <w:bottom w:w="57" w:type="dxa"/>
            </w:tcMar>
          </w:tcPr>
          <w:p w14:paraId="5BA28D7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06199A39"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1F3E3295"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10B7186" w14:textId="77777777" w:rsidTr="1D945814">
        <w:tc>
          <w:tcPr>
            <w:tcW w:w="2405" w:type="dxa"/>
            <w:tcMar>
              <w:top w:w="57" w:type="dxa"/>
              <w:bottom w:w="57" w:type="dxa"/>
            </w:tcMar>
          </w:tcPr>
          <w:p w14:paraId="6E195146"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5C4FEB0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00F779E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230ED10F" w14:textId="77777777" w:rsidTr="1D945814">
        <w:tc>
          <w:tcPr>
            <w:tcW w:w="2405" w:type="dxa"/>
            <w:tcMar>
              <w:top w:w="57" w:type="dxa"/>
              <w:bottom w:w="57" w:type="dxa"/>
            </w:tcMar>
          </w:tcPr>
          <w:p w14:paraId="1F0EF1C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1B5E4B4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B7BAFA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44444206" w14:textId="77777777" w:rsidTr="1D945814">
        <w:tc>
          <w:tcPr>
            <w:tcW w:w="2405" w:type="dxa"/>
            <w:tcMar>
              <w:top w:w="57" w:type="dxa"/>
              <w:bottom w:w="57" w:type="dxa"/>
            </w:tcMar>
          </w:tcPr>
          <w:p w14:paraId="0A76E270"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0DD9A47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7186324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47DF7E0" w14:textId="77777777" w:rsidTr="1D945814">
        <w:tc>
          <w:tcPr>
            <w:tcW w:w="2405" w:type="dxa"/>
            <w:tcMar>
              <w:top w:w="57" w:type="dxa"/>
              <w:bottom w:w="57" w:type="dxa"/>
            </w:tcMar>
          </w:tcPr>
          <w:p w14:paraId="09A5A917"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335480B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4BDAD082"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4995232" w14:textId="77777777" w:rsidTr="1D945814">
        <w:tc>
          <w:tcPr>
            <w:tcW w:w="2405" w:type="dxa"/>
            <w:tcMar>
              <w:top w:w="57" w:type="dxa"/>
              <w:bottom w:w="57" w:type="dxa"/>
            </w:tcMar>
          </w:tcPr>
          <w:p w14:paraId="0F9B0E64" w14:textId="77777777" w:rsidR="007F0F86" w:rsidRPr="00C62228" w:rsidRDefault="1D945814" w:rsidP="00DD5B8E">
            <w:pPr>
              <w:rPr>
                <w:rFonts w:ascii="Calibri" w:eastAsia="Calibri" w:hAnsi="Calibri" w:cs="Calibri"/>
                <w:b/>
                <w:bCs/>
                <w:color w:val="595959"/>
                <w:sz w:val="20"/>
                <w:szCs w:val="20"/>
                <w:lang w:val="nl-NL"/>
              </w:rPr>
            </w:pPr>
            <w:r w:rsidRPr="1D945814">
              <w:rPr>
                <w:rFonts w:ascii="Calibri" w:eastAsia="Calibri" w:hAnsi="Calibri" w:cs="Calibri"/>
                <w:b/>
                <w:bCs/>
                <w:sz w:val="20"/>
                <w:szCs w:val="20"/>
                <w:lang w:val="nl-NL"/>
              </w:rPr>
              <w:t>Hanteren</w:t>
            </w:r>
          </w:p>
        </w:tc>
        <w:tc>
          <w:tcPr>
            <w:tcW w:w="3438" w:type="dxa"/>
            <w:tcMar>
              <w:top w:w="57" w:type="dxa"/>
              <w:bottom w:w="57" w:type="dxa"/>
            </w:tcMar>
          </w:tcPr>
          <w:p w14:paraId="4A83C6C7"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3C6D9FD4"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F7C7B5F" w14:textId="77777777" w:rsidTr="1D945814">
        <w:tc>
          <w:tcPr>
            <w:tcW w:w="2405" w:type="dxa"/>
            <w:tcMar>
              <w:top w:w="57" w:type="dxa"/>
              <w:bottom w:w="57" w:type="dxa"/>
            </w:tcMar>
          </w:tcPr>
          <w:p w14:paraId="18F31B4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41699DAD"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0BD2C28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335D7B7C" w14:textId="77777777" w:rsidTr="1D945814">
        <w:tc>
          <w:tcPr>
            <w:tcW w:w="2405" w:type="dxa"/>
            <w:tcMar>
              <w:top w:w="57" w:type="dxa"/>
              <w:bottom w:w="57" w:type="dxa"/>
            </w:tcMar>
          </w:tcPr>
          <w:p w14:paraId="5595C14E" w14:textId="77777777" w:rsidR="007F0F86" w:rsidRPr="00C62228" w:rsidRDefault="007F0F86" w:rsidP="00DD5B8E">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6D25A659"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586B9C7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5F72814F" w14:textId="77777777" w:rsidTr="1D945814">
        <w:tc>
          <w:tcPr>
            <w:tcW w:w="2405" w:type="dxa"/>
            <w:tcMar>
              <w:top w:w="57" w:type="dxa"/>
              <w:bottom w:w="57" w:type="dxa"/>
            </w:tcMar>
          </w:tcPr>
          <w:p w14:paraId="2457151F"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3BD20E4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47A35E7"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5A4A606" w14:textId="77777777" w:rsidTr="1D945814">
        <w:tc>
          <w:tcPr>
            <w:tcW w:w="2405" w:type="dxa"/>
            <w:tcMar>
              <w:top w:w="57" w:type="dxa"/>
              <w:bottom w:w="57" w:type="dxa"/>
            </w:tcMar>
          </w:tcPr>
          <w:p w14:paraId="46D79BD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5882C01A"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2B109158"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0DFE640B" w14:textId="77777777" w:rsidTr="1D945814">
        <w:tc>
          <w:tcPr>
            <w:tcW w:w="2405" w:type="dxa"/>
            <w:tcMar>
              <w:top w:w="57" w:type="dxa"/>
              <w:bottom w:w="57" w:type="dxa"/>
            </w:tcMar>
          </w:tcPr>
          <w:p w14:paraId="088211D8"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00F340E6"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0F0D583A"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CD4B8E7" w14:textId="77777777" w:rsidTr="1D945814">
        <w:tc>
          <w:tcPr>
            <w:tcW w:w="2405" w:type="dxa"/>
            <w:tcMar>
              <w:top w:w="57" w:type="dxa"/>
              <w:bottom w:w="57" w:type="dxa"/>
            </w:tcMar>
          </w:tcPr>
          <w:p w14:paraId="7350B71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7A8D2C02"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14DE3CF1"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3332278D" w14:textId="77777777" w:rsidTr="1D945814">
        <w:trPr>
          <w:trHeight w:val="300"/>
        </w:trPr>
        <w:tc>
          <w:tcPr>
            <w:tcW w:w="2405" w:type="dxa"/>
            <w:tcMar>
              <w:top w:w="57" w:type="dxa"/>
              <w:bottom w:w="57" w:type="dxa"/>
            </w:tcMar>
          </w:tcPr>
          <w:p w14:paraId="77C6371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0A3CE1B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5CAB503D"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4129D87" w14:textId="77777777" w:rsidTr="1D945814">
        <w:trPr>
          <w:trHeight w:val="300"/>
        </w:trPr>
        <w:tc>
          <w:tcPr>
            <w:tcW w:w="2405" w:type="dxa"/>
            <w:tcMar>
              <w:top w:w="57" w:type="dxa"/>
              <w:bottom w:w="57" w:type="dxa"/>
            </w:tcMar>
          </w:tcPr>
          <w:p w14:paraId="26241B9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52429797"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5FBE56B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2E196B3A" w14:textId="77777777" w:rsidTr="1D945814">
        <w:tc>
          <w:tcPr>
            <w:tcW w:w="2405" w:type="dxa"/>
            <w:tcMar>
              <w:top w:w="57" w:type="dxa"/>
              <w:bottom w:w="57" w:type="dxa"/>
            </w:tcMar>
          </w:tcPr>
          <w:p w14:paraId="79320A1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FBA5AEB"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7B3EAA5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1480318B" w14:textId="77777777" w:rsidTr="1D945814">
        <w:tc>
          <w:tcPr>
            <w:tcW w:w="2405" w:type="dxa"/>
            <w:tcMar>
              <w:top w:w="57" w:type="dxa"/>
              <w:bottom w:w="57" w:type="dxa"/>
            </w:tcMar>
          </w:tcPr>
          <w:p w14:paraId="20335CB9"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6D78F813"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54D1ED0F"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0D30B96D" w14:textId="77777777" w:rsidTr="1D945814">
        <w:tc>
          <w:tcPr>
            <w:tcW w:w="2405" w:type="dxa"/>
            <w:tcMar>
              <w:top w:w="57" w:type="dxa"/>
              <w:bottom w:w="57" w:type="dxa"/>
            </w:tcMar>
          </w:tcPr>
          <w:p w14:paraId="14F953DA"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3C128812" w14:textId="77777777" w:rsidR="007F0F86" w:rsidRPr="00C62228" w:rsidRDefault="007F0F86" w:rsidP="00DD5B8E">
            <w:pPr>
              <w:rPr>
                <w:rFonts w:ascii="Calibri" w:eastAsia="Calibri" w:hAnsi="Calibri" w:cs="Calibri"/>
                <w:color w:val="595959"/>
                <w:sz w:val="20"/>
                <w:szCs w:val="20"/>
                <w:lang w:val="nl-NL"/>
              </w:rPr>
            </w:pPr>
          </w:p>
        </w:tc>
        <w:tc>
          <w:tcPr>
            <w:tcW w:w="3439" w:type="dxa"/>
            <w:tcMar>
              <w:top w:w="57" w:type="dxa"/>
              <w:bottom w:w="57" w:type="dxa"/>
            </w:tcMar>
          </w:tcPr>
          <w:p w14:paraId="2DFAE505" w14:textId="77777777" w:rsidR="007F0F86" w:rsidRPr="00C62228" w:rsidRDefault="007F0F86" w:rsidP="00DD5B8E">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7B31DAFB" w14:textId="77777777" w:rsidTr="1D945814">
        <w:trPr>
          <w:trHeight w:val="300"/>
        </w:trPr>
        <w:tc>
          <w:tcPr>
            <w:tcW w:w="2405" w:type="dxa"/>
          </w:tcPr>
          <w:p w14:paraId="21463E73"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1ED68FEE"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85C623F"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DA98294" w14:textId="77777777" w:rsidTr="1D945814">
        <w:tc>
          <w:tcPr>
            <w:tcW w:w="2405" w:type="dxa"/>
            <w:tcMar>
              <w:top w:w="57" w:type="dxa"/>
              <w:bottom w:w="57" w:type="dxa"/>
            </w:tcMar>
          </w:tcPr>
          <w:p w14:paraId="42AAD60E"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2EE2AF2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496548E0"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2CE8BB8E" w14:textId="77777777" w:rsidTr="1D945814">
        <w:tc>
          <w:tcPr>
            <w:tcW w:w="2405" w:type="dxa"/>
            <w:tcMar>
              <w:top w:w="57" w:type="dxa"/>
              <w:bottom w:w="57" w:type="dxa"/>
            </w:tcMar>
          </w:tcPr>
          <w:p w14:paraId="7B03535C"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tcMar>
              <w:top w:w="57" w:type="dxa"/>
              <w:bottom w:w="57" w:type="dxa"/>
            </w:tcMar>
          </w:tcPr>
          <w:p w14:paraId="49A1EA54"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63A786BC"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58DCBDCD" w14:textId="77777777" w:rsidTr="1D945814">
        <w:trPr>
          <w:trHeight w:val="300"/>
        </w:trPr>
        <w:tc>
          <w:tcPr>
            <w:tcW w:w="2405" w:type="dxa"/>
            <w:tcMar>
              <w:top w:w="57" w:type="dxa"/>
              <w:bottom w:w="57" w:type="dxa"/>
            </w:tcMar>
          </w:tcPr>
          <w:p w14:paraId="7770079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1FDFC688"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6D01C5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4D79746C" w14:textId="77777777" w:rsidTr="1D945814">
        <w:tc>
          <w:tcPr>
            <w:tcW w:w="2405" w:type="dxa"/>
            <w:tcMar>
              <w:top w:w="57" w:type="dxa"/>
              <w:bottom w:w="57" w:type="dxa"/>
            </w:tcMar>
          </w:tcPr>
          <w:p w14:paraId="276A4D2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341E5EF5"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0C2DA0AB" w14:textId="77777777" w:rsidR="007F0F86" w:rsidRPr="00C62228" w:rsidRDefault="007F0F86" w:rsidP="00DD5B8E">
            <w:pPr>
              <w:rPr>
                <w:rFonts w:ascii="Calibri" w:eastAsia="Calibri" w:hAnsi="Calibri" w:cs="Calibri"/>
                <w:color w:val="595959"/>
                <w:sz w:val="20"/>
                <w:szCs w:val="20"/>
                <w:lang w:val="nl-NL"/>
              </w:rPr>
            </w:pPr>
          </w:p>
        </w:tc>
      </w:tr>
      <w:tr w:rsidR="007F0F86" w:rsidRPr="00C62228" w14:paraId="1E877EAB" w14:textId="77777777" w:rsidTr="1D945814">
        <w:tc>
          <w:tcPr>
            <w:tcW w:w="2405" w:type="dxa"/>
            <w:tcMar>
              <w:top w:w="57" w:type="dxa"/>
              <w:bottom w:w="57" w:type="dxa"/>
            </w:tcMar>
          </w:tcPr>
          <w:p w14:paraId="477424D5" w14:textId="77777777" w:rsidR="007F0F86" w:rsidRPr="00C62228" w:rsidRDefault="007F0F86" w:rsidP="00DD5B8E">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4DB5D1CD" w14:textId="77777777" w:rsidR="007F0F86" w:rsidRPr="00C62228" w:rsidRDefault="007F0F86" w:rsidP="00DD5B8E">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533E77D1" w14:textId="77777777" w:rsidR="007F0F86" w:rsidRPr="00C62228" w:rsidRDefault="007F0F86" w:rsidP="00DD5B8E">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2EFCE3E3" w14:textId="77777777" w:rsidR="00A00764" w:rsidRDefault="00A00764" w:rsidP="00E42F24">
      <w:pPr>
        <w:pStyle w:val="Kop1"/>
      </w:pPr>
      <w:bookmarkStart w:id="49" w:name="_Toc54974888"/>
      <w:bookmarkStart w:id="50" w:name="_Toc185494952"/>
      <w:bookmarkEnd w:id="48"/>
      <w:r>
        <w:t>Concordantie</w:t>
      </w:r>
      <w:bookmarkEnd w:id="49"/>
      <w:bookmarkEnd w:id="50"/>
    </w:p>
    <w:p w14:paraId="3DA58B59" w14:textId="77777777" w:rsidR="00575EC6" w:rsidRDefault="00575EC6" w:rsidP="00575EC6">
      <w:pPr>
        <w:pStyle w:val="Kop2"/>
      </w:pPr>
      <w:bookmarkStart w:id="51" w:name="_Toc179466577"/>
      <w:bookmarkStart w:id="52" w:name="_Toc185494953"/>
      <w:r>
        <w:t>Concordantietabel</w:t>
      </w:r>
      <w:bookmarkEnd w:id="51"/>
      <w:bookmarkEnd w:id="52"/>
    </w:p>
    <w:p w14:paraId="36BF4E1D"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1D3AC2A9" w14:textId="77777777" w:rsidTr="001F4071">
        <w:tc>
          <w:tcPr>
            <w:tcW w:w="1555" w:type="dxa"/>
          </w:tcPr>
          <w:p w14:paraId="64246F6C" w14:textId="77777777" w:rsidR="00A00764" w:rsidRPr="009D7B9E" w:rsidRDefault="00A00764" w:rsidP="00060480">
            <w:pPr>
              <w:rPr>
                <w:b/>
              </w:rPr>
            </w:pPr>
            <w:r w:rsidRPr="009D7B9E">
              <w:rPr>
                <w:b/>
              </w:rPr>
              <w:t>Leerplandoel</w:t>
            </w:r>
          </w:p>
        </w:tc>
        <w:tc>
          <w:tcPr>
            <w:tcW w:w="7943" w:type="dxa"/>
          </w:tcPr>
          <w:p w14:paraId="64D3679C" w14:textId="77777777" w:rsidR="00A00764" w:rsidRPr="009D7B9E" w:rsidRDefault="00A00764" w:rsidP="00060480">
            <w:pPr>
              <w:rPr>
                <w:b/>
              </w:rPr>
            </w:pPr>
            <w:r>
              <w:rPr>
                <w:b/>
                <w:bCs/>
              </w:rPr>
              <w:t>doelen die leiden naar een of meer beroepskwalificaties</w:t>
            </w:r>
          </w:p>
        </w:tc>
      </w:tr>
      <w:tr w:rsidR="00A00764" w14:paraId="4B8FAE2F" w14:textId="77777777" w:rsidTr="001F4071">
        <w:tc>
          <w:tcPr>
            <w:tcW w:w="1555" w:type="dxa"/>
          </w:tcPr>
          <w:p w14:paraId="724A91F4" w14:textId="27B274FC" w:rsidR="00A00764" w:rsidRDefault="00713CF9" w:rsidP="00060480">
            <w:pPr>
              <w:numPr>
                <w:ilvl w:val="0"/>
                <w:numId w:val="1"/>
              </w:numPr>
              <w:ind w:left="567" w:firstLine="0"/>
            </w:pPr>
            <w:r>
              <w:t>+</w:t>
            </w:r>
          </w:p>
        </w:tc>
        <w:tc>
          <w:tcPr>
            <w:tcW w:w="7943" w:type="dxa"/>
          </w:tcPr>
          <w:p w14:paraId="31CE1F33" w14:textId="45346C4D" w:rsidR="00A00764" w:rsidRDefault="000226F9" w:rsidP="00060480">
            <w:r>
              <w:t>-</w:t>
            </w:r>
          </w:p>
        </w:tc>
      </w:tr>
      <w:tr w:rsidR="00A00764" w14:paraId="1B373E88" w14:textId="77777777" w:rsidTr="001F4071">
        <w:tc>
          <w:tcPr>
            <w:tcW w:w="1555" w:type="dxa"/>
          </w:tcPr>
          <w:p w14:paraId="621A25ED" w14:textId="043EC13D" w:rsidR="00A00764" w:rsidRDefault="00713CF9" w:rsidP="00060480">
            <w:pPr>
              <w:numPr>
                <w:ilvl w:val="0"/>
                <w:numId w:val="1"/>
              </w:numPr>
              <w:ind w:left="567" w:firstLine="0"/>
            </w:pPr>
            <w:r>
              <w:t>+</w:t>
            </w:r>
          </w:p>
        </w:tc>
        <w:tc>
          <w:tcPr>
            <w:tcW w:w="7943" w:type="dxa"/>
          </w:tcPr>
          <w:p w14:paraId="202DE1AC" w14:textId="072BA19D" w:rsidR="00A00764" w:rsidRDefault="000226F9" w:rsidP="00060480">
            <w:r>
              <w:t>-</w:t>
            </w:r>
          </w:p>
        </w:tc>
      </w:tr>
      <w:tr w:rsidR="00A00764" w14:paraId="230F22E3" w14:textId="77777777" w:rsidTr="001F4071">
        <w:tc>
          <w:tcPr>
            <w:tcW w:w="1555" w:type="dxa"/>
          </w:tcPr>
          <w:p w14:paraId="31669FFA" w14:textId="77777777" w:rsidR="00A00764" w:rsidRDefault="00A00764" w:rsidP="00060480">
            <w:pPr>
              <w:numPr>
                <w:ilvl w:val="0"/>
                <w:numId w:val="1"/>
              </w:numPr>
              <w:ind w:left="567" w:firstLine="0"/>
            </w:pPr>
          </w:p>
        </w:tc>
        <w:tc>
          <w:tcPr>
            <w:tcW w:w="7943" w:type="dxa"/>
          </w:tcPr>
          <w:p w14:paraId="491418FB" w14:textId="0EA3C448" w:rsidR="00A00764" w:rsidRDefault="00750C6C" w:rsidP="00060480">
            <w:r>
              <w:t>BK 1</w:t>
            </w:r>
          </w:p>
        </w:tc>
      </w:tr>
      <w:tr w:rsidR="00A00764" w14:paraId="55DD15DE" w14:textId="77777777" w:rsidTr="001F4071">
        <w:tc>
          <w:tcPr>
            <w:tcW w:w="1555" w:type="dxa"/>
          </w:tcPr>
          <w:p w14:paraId="16BA1FCE" w14:textId="77777777" w:rsidR="00A00764" w:rsidRDefault="00A00764" w:rsidP="00060480">
            <w:pPr>
              <w:numPr>
                <w:ilvl w:val="0"/>
                <w:numId w:val="1"/>
              </w:numPr>
              <w:ind w:left="567" w:firstLine="0"/>
            </w:pPr>
          </w:p>
        </w:tc>
        <w:tc>
          <w:tcPr>
            <w:tcW w:w="7943" w:type="dxa"/>
          </w:tcPr>
          <w:p w14:paraId="7D62E44B" w14:textId="7D8D4608" w:rsidR="00A00764" w:rsidRDefault="00C16E82" w:rsidP="00060480">
            <w:r>
              <w:t xml:space="preserve">BK 1; </w:t>
            </w:r>
            <w:r w:rsidR="00750C6C">
              <w:t>BK 2</w:t>
            </w:r>
          </w:p>
        </w:tc>
      </w:tr>
      <w:tr w:rsidR="00A00764" w14:paraId="1E0CBA98" w14:textId="77777777" w:rsidTr="001F4071">
        <w:tc>
          <w:tcPr>
            <w:tcW w:w="1555" w:type="dxa"/>
          </w:tcPr>
          <w:p w14:paraId="1D9CD2F9" w14:textId="77777777" w:rsidR="00A00764" w:rsidRDefault="00A00764" w:rsidP="00060480">
            <w:pPr>
              <w:numPr>
                <w:ilvl w:val="0"/>
                <w:numId w:val="1"/>
              </w:numPr>
              <w:ind w:left="567" w:firstLine="0"/>
            </w:pPr>
          </w:p>
        </w:tc>
        <w:tc>
          <w:tcPr>
            <w:tcW w:w="7943" w:type="dxa"/>
          </w:tcPr>
          <w:p w14:paraId="24564E76" w14:textId="66D4DE65" w:rsidR="00A00764" w:rsidRDefault="00750C6C" w:rsidP="00060480">
            <w:r>
              <w:t>BK 2; BK b</w:t>
            </w:r>
          </w:p>
        </w:tc>
      </w:tr>
      <w:tr w:rsidR="00A00764" w14:paraId="4FEAFB67" w14:textId="77777777" w:rsidTr="001F4071">
        <w:tc>
          <w:tcPr>
            <w:tcW w:w="1555" w:type="dxa"/>
          </w:tcPr>
          <w:p w14:paraId="695F15C2" w14:textId="77777777" w:rsidR="00A00764" w:rsidRDefault="00A00764" w:rsidP="00060480">
            <w:pPr>
              <w:numPr>
                <w:ilvl w:val="0"/>
                <w:numId w:val="1"/>
              </w:numPr>
              <w:ind w:left="567" w:firstLine="0"/>
            </w:pPr>
          </w:p>
        </w:tc>
        <w:tc>
          <w:tcPr>
            <w:tcW w:w="7943" w:type="dxa"/>
          </w:tcPr>
          <w:p w14:paraId="7FD2AAAF" w14:textId="1DCA57B5" w:rsidR="00A00764" w:rsidRDefault="00CE783E" w:rsidP="00060480">
            <w:r>
              <w:t>BK 3</w:t>
            </w:r>
          </w:p>
        </w:tc>
      </w:tr>
      <w:tr w:rsidR="00A00764" w14:paraId="1F8BE142" w14:textId="77777777" w:rsidTr="001F4071">
        <w:tc>
          <w:tcPr>
            <w:tcW w:w="1555" w:type="dxa"/>
          </w:tcPr>
          <w:p w14:paraId="04BB73C4" w14:textId="77777777" w:rsidR="00A00764" w:rsidRDefault="00A00764" w:rsidP="00060480">
            <w:pPr>
              <w:numPr>
                <w:ilvl w:val="0"/>
                <w:numId w:val="1"/>
              </w:numPr>
              <w:ind w:left="567" w:firstLine="0"/>
            </w:pPr>
          </w:p>
        </w:tc>
        <w:tc>
          <w:tcPr>
            <w:tcW w:w="7943" w:type="dxa"/>
          </w:tcPr>
          <w:p w14:paraId="2654D569" w14:textId="4DF20740" w:rsidR="00A00764" w:rsidRDefault="00CE783E" w:rsidP="00060480">
            <w:r>
              <w:t>BK 4</w:t>
            </w:r>
          </w:p>
        </w:tc>
      </w:tr>
      <w:tr w:rsidR="00A00764" w:rsidRPr="00175DAD" w14:paraId="721F13B8" w14:textId="77777777" w:rsidTr="001F4071">
        <w:tc>
          <w:tcPr>
            <w:tcW w:w="1555" w:type="dxa"/>
          </w:tcPr>
          <w:p w14:paraId="544D58B9" w14:textId="77777777" w:rsidR="00A00764" w:rsidRDefault="00A00764" w:rsidP="00060480">
            <w:pPr>
              <w:numPr>
                <w:ilvl w:val="0"/>
                <w:numId w:val="1"/>
              </w:numPr>
              <w:ind w:left="567" w:firstLine="0"/>
            </w:pPr>
          </w:p>
        </w:tc>
        <w:tc>
          <w:tcPr>
            <w:tcW w:w="7943" w:type="dxa"/>
          </w:tcPr>
          <w:p w14:paraId="36519071" w14:textId="62E4D607" w:rsidR="00A00764" w:rsidRPr="002A639F" w:rsidRDefault="00921688" w:rsidP="00060480">
            <w:pPr>
              <w:rPr>
                <w:lang w:val="en-AU"/>
              </w:rPr>
            </w:pPr>
            <w:r w:rsidRPr="002A639F">
              <w:rPr>
                <w:lang w:val="en-AU"/>
              </w:rPr>
              <w:t xml:space="preserve">BK a; BK d; BK j; BK </w:t>
            </w:r>
            <w:r w:rsidR="00976D44" w:rsidRPr="002A639F">
              <w:rPr>
                <w:lang w:val="en-AU"/>
              </w:rPr>
              <w:t>l</w:t>
            </w:r>
          </w:p>
        </w:tc>
      </w:tr>
      <w:tr w:rsidR="00A00764" w:rsidRPr="00976D44" w14:paraId="2C9819EF" w14:textId="77777777" w:rsidTr="001F4071">
        <w:tc>
          <w:tcPr>
            <w:tcW w:w="1555" w:type="dxa"/>
          </w:tcPr>
          <w:p w14:paraId="2D445D6D" w14:textId="77777777" w:rsidR="00A00764" w:rsidRPr="002A639F" w:rsidRDefault="00A00764" w:rsidP="00060480">
            <w:pPr>
              <w:numPr>
                <w:ilvl w:val="0"/>
                <w:numId w:val="1"/>
              </w:numPr>
              <w:ind w:left="567" w:firstLine="0"/>
              <w:rPr>
                <w:lang w:val="en-AU"/>
              </w:rPr>
            </w:pPr>
          </w:p>
        </w:tc>
        <w:tc>
          <w:tcPr>
            <w:tcW w:w="7943" w:type="dxa"/>
          </w:tcPr>
          <w:p w14:paraId="32C0E182" w14:textId="31106F3B" w:rsidR="00A00764" w:rsidRPr="00976D44" w:rsidRDefault="00976D44" w:rsidP="00060480">
            <w:pPr>
              <w:rPr>
                <w:lang w:val="fr-BE"/>
              </w:rPr>
            </w:pPr>
            <w:r>
              <w:rPr>
                <w:lang w:val="fr-BE"/>
              </w:rPr>
              <w:t>BK 7</w:t>
            </w:r>
          </w:p>
        </w:tc>
      </w:tr>
      <w:tr w:rsidR="00A00764" w:rsidRPr="00976D44" w14:paraId="0D92C33A" w14:textId="77777777" w:rsidTr="001F4071">
        <w:tc>
          <w:tcPr>
            <w:tcW w:w="1555" w:type="dxa"/>
          </w:tcPr>
          <w:p w14:paraId="6227BA44" w14:textId="77777777" w:rsidR="00A00764" w:rsidRPr="00976D44" w:rsidRDefault="00A00764" w:rsidP="00060480">
            <w:pPr>
              <w:numPr>
                <w:ilvl w:val="0"/>
                <w:numId w:val="1"/>
              </w:numPr>
              <w:ind w:left="567" w:firstLine="0"/>
              <w:rPr>
                <w:lang w:val="fr-BE"/>
              </w:rPr>
            </w:pPr>
          </w:p>
        </w:tc>
        <w:tc>
          <w:tcPr>
            <w:tcW w:w="7943" w:type="dxa"/>
          </w:tcPr>
          <w:p w14:paraId="2921B7BE" w14:textId="148AC9CA" w:rsidR="00A00764" w:rsidRPr="00976D44" w:rsidRDefault="00976D44" w:rsidP="00060480">
            <w:pPr>
              <w:rPr>
                <w:lang w:val="fr-BE"/>
              </w:rPr>
            </w:pPr>
            <w:r>
              <w:rPr>
                <w:lang w:val="fr-BE"/>
              </w:rPr>
              <w:t xml:space="preserve">BK 9 ; </w:t>
            </w:r>
            <w:r w:rsidR="00440441">
              <w:rPr>
                <w:lang w:val="fr-BE"/>
              </w:rPr>
              <w:t>BK f</w:t>
            </w:r>
          </w:p>
        </w:tc>
      </w:tr>
      <w:tr w:rsidR="00A00764" w:rsidRPr="00976D44" w14:paraId="7FB26C1F" w14:textId="77777777" w:rsidTr="001F4071">
        <w:tc>
          <w:tcPr>
            <w:tcW w:w="1555" w:type="dxa"/>
          </w:tcPr>
          <w:p w14:paraId="52583B52" w14:textId="77777777" w:rsidR="00A00764" w:rsidRPr="00976D44" w:rsidRDefault="00A00764" w:rsidP="00060480">
            <w:pPr>
              <w:numPr>
                <w:ilvl w:val="0"/>
                <w:numId w:val="1"/>
              </w:numPr>
              <w:ind w:left="567" w:firstLine="0"/>
              <w:rPr>
                <w:lang w:val="fr-BE"/>
              </w:rPr>
            </w:pPr>
          </w:p>
        </w:tc>
        <w:tc>
          <w:tcPr>
            <w:tcW w:w="7943" w:type="dxa"/>
          </w:tcPr>
          <w:p w14:paraId="1DE89BEC" w14:textId="11538A3B" w:rsidR="00A00764" w:rsidRPr="00976D44" w:rsidRDefault="00440441" w:rsidP="00060480">
            <w:pPr>
              <w:rPr>
                <w:lang w:val="fr-BE"/>
              </w:rPr>
            </w:pPr>
            <w:r>
              <w:rPr>
                <w:lang w:val="fr-BE"/>
              </w:rPr>
              <w:t xml:space="preserve">BK 8; </w:t>
            </w:r>
            <w:r w:rsidR="00E6322D">
              <w:rPr>
                <w:lang w:val="fr-BE"/>
              </w:rPr>
              <w:t>BK h</w:t>
            </w:r>
          </w:p>
        </w:tc>
      </w:tr>
      <w:tr w:rsidR="00471C5E" w:rsidRPr="00976D44" w14:paraId="781AF7F7" w14:textId="77777777" w:rsidTr="001F4071">
        <w:tc>
          <w:tcPr>
            <w:tcW w:w="1555" w:type="dxa"/>
          </w:tcPr>
          <w:p w14:paraId="6455F2D7" w14:textId="77777777" w:rsidR="00471C5E" w:rsidRPr="00976D44" w:rsidRDefault="00471C5E" w:rsidP="00060480">
            <w:pPr>
              <w:numPr>
                <w:ilvl w:val="0"/>
                <w:numId w:val="1"/>
              </w:numPr>
              <w:ind w:left="567" w:firstLine="0"/>
              <w:rPr>
                <w:lang w:val="fr-BE"/>
              </w:rPr>
            </w:pPr>
          </w:p>
        </w:tc>
        <w:tc>
          <w:tcPr>
            <w:tcW w:w="7943" w:type="dxa"/>
          </w:tcPr>
          <w:p w14:paraId="505215CB" w14:textId="398A9818" w:rsidR="00471C5E" w:rsidRPr="00976D44" w:rsidRDefault="00E6322D" w:rsidP="00060480">
            <w:pPr>
              <w:rPr>
                <w:lang w:val="fr-BE"/>
              </w:rPr>
            </w:pPr>
            <w:r>
              <w:rPr>
                <w:lang w:val="fr-BE"/>
              </w:rPr>
              <w:t>BK 1</w:t>
            </w:r>
            <w:r w:rsidR="006B0DE7">
              <w:rPr>
                <w:lang w:val="fr-BE"/>
              </w:rPr>
              <w:t>4</w:t>
            </w:r>
            <w:r>
              <w:rPr>
                <w:lang w:val="fr-BE"/>
              </w:rPr>
              <w:t>; BK c</w:t>
            </w:r>
          </w:p>
        </w:tc>
      </w:tr>
      <w:tr w:rsidR="00304835" w:rsidRPr="00976D44" w14:paraId="02B1D36E" w14:textId="77777777" w:rsidTr="001F4071">
        <w:tc>
          <w:tcPr>
            <w:tcW w:w="1555" w:type="dxa"/>
          </w:tcPr>
          <w:p w14:paraId="482A7A1C" w14:textId="77777777" w:rsidR="00304835" w:rsidRPr="00976D44" w:rsidRDefault="00304835" w:rsidP="00060480">
            <w:pPr>
              <w:numPr>
                <w:ilvl w:val="0"/>
                <w:numId w:val="1"/>
              </w:numPr>
              <w:ind w:left="567" w:firstLine="0"/>
              <w:rPr>
                <w:lang w:val="fr-BE"/>
              </w:rPr>
            </w:pPr>
          </w:p>
        </w:tc>
        <w:tc>
          <w:tcPr>
            <w:tcW w:w="7943" w:type="dxa"/>
          </w:tcPr>
          <w:p w14:paraId="209B58FE" w14:textId="5AF3589F" w:rsidR="00304835" w:rsidRDefault="00304835" w:rsidP="00060480">
            <w:pPr>
              <w:rPr>
                <w:lang w:val="fr-BE"/>
              </w:rPr>
            </w:pPr>
            <w:r>
              <w:rPr>
                <w:lang w:val="fr-BE"/>
              </w:rPr>
              <w:t>BK 17</w:t>
            </w:r>
          </w:p>
        </w:tc>
      </w:tr>
      <w:tr w:rsidR="00471C5E" w:rsidRPr="00976D44" w14:paraId="45A95B50" w14:textId="77777777" w:rsidTr="001F4071">
        <w:tc>
          <w:tcPr>
            <w:tcW w:w="1555" w:type="dxa"/>
          </w:tcPr>
          <w:p w14:paraId="3DA7BC29" w14:textId="77777777" w:rsidR="00471C5E" w:rsidRPr="00976D44" w:rsidRDefault="00471C5E" w:rsidP="00060480">
            <w:pPr>
              <w:numPr>
                <w:ilvl w:val="0"/>
                <w:numId w:val="1"/>
              </w:numPr>
              <w:ind w:left="567" w:firstLine="0"/>
              <w:rPr>
                <w:lang w:val="fr-BE"/>
              </w:rPr>
            </w:pPr>
          </w:p>
        </w:tc>
        <w:tc>
          <w:tcPr>
            <w:tcW w:w="7943" w:type="dxa"/>
          </w:tcPr>
          <w:p w14:paraId="66EA4D6E" w14:textId="052B4846" w:rsidR="00471C5E" w:rsidRPr="00976D44" w:rsidRDefault="00395B94" w:rsidP="00060480">
            <w:pPr>
              <w:rPr>
                <w:lang w:val="fr-BE"/>
              </w:rPr>
            </w:pPr>
            <w:r>
              <w:rPr>
                <w:lang w:val="fr-BE"/>
              </w:rPr>
              <w:t>BK 15</w:t>
            </w:r>
          </w:p>
        </w:tc>
      </w:tr>
      <w:tr w:rsidR="00471C5E" w:rsidRPr="00976D44" w14:paraId="2DCB3F78" w14:textId="77777777" w:rsidTr="001F4071">
        <w:tc>
          <w:tcPr>
            <w:tcW w:w="1555" w:type="dxa"/>
          </w:tcPr>
          <w:p w14:paraId="0D20EA8D" w14:textId="77777777" w:rsidR="00471C5E" w:rsidRPr="00976D44" w:rsidRDefault="00471C5E" w:rsidP="00060480">
            <w:pPr>
              <w:numPr>
                <w:ilvl w:val="0"/>
                <w:numId w:val="1"/>
              </w:numPr>
              <w:ind w:left="567" w:firstLine="0"/>
              <w:rPr>
                <w:lang w:val="fr-BE"/>
              </w:rPr>
            </w:pPr>
          </w:p>
        </w:tc>
        <w:tc>
          <w:tcPr>
            <w:tcW w:w="7943" w:type="dxa"/>
          </w:tcPr>
          <w:p w14:paraId="42D2D892" w14:textId="370B8D1F" w:rsidR="00471C5E" w:rsidRPr="00976D44" w:rsidRDefault="00395B94" w:rsidP="00060480">
            <w:pPr>
              <w:rPr>
                <w:lang w:val="fr-BE"/>
              </w:rPr>
            </w:pPr>
            <w:r>
              <w:rPr>
                <w:lang w:val="fr-BE"/>
              </w:rPr>
              <w:t>BK 16</w:t>
            </w:r>
          </w:p>
        </w:tc>
      </w:tr>
      <w:tr w:rsidR="00471C5E" w:rsidRPr="00976D44" w14:paraId="206CA410" w14:textId="77777777" w:rsidTr="001F4071">
        <w:tc>
          <w:tcPr>
            <w:tcW w:w="1555" w:type="dxa"/>
          </w:tcPr>
          <w:p w14:paraId="694E9DAE" w14:textId="77777777" w:rsidR="00471C5E" w:rsidRPr="00976D44" w:rsidRDefault="00471C5E" w:rsidP="00060480">
            <w:pPr>
              <w:numPr>
                <w:ilvl w:val="0"/>
                <w:numId w:val="1"/>
              </w:numPr>
              <w:ind w:left="567" w:firstLine="0"/>
              <w:rPr>
                <w:lang w:val="fr-BE"/>
              </w:rPr>
            </w:pPr>
          </w:p>
        </w:tc>
        <w:tc>
          <w:tcPr>
            <w:tcW w:w="7943" w:type="dxa"/>
          </w:tcPr>
          <w:p w14:paraId="08041A2B" w14:textId="738101D3" w:rsidR="00471C5E" w:rsidRPr="00976D44" w:rsidRDefault="00395B94" w:rsidP="00060480">
            <w:pPr>
              <w:rPr>
                <w:lang w:val="fr-BE"/>
              </w:rPr>
            </w:pPr>
            <w:r>
              <w:rPr>
                <w:lang w:val="fr-BE"/>
              </w:rPr>
              <w:t>BK 10</w:t>
            </w:r>
          </w:p>
        </w:tc>
      </w:tr>
      <w:tr w:rsidR="00471C5E" w:rsidRPr="00976D44" w14:paraId="1D65E243" w14:textId="77777777" w:rsidTr="001F4071">
        <w:tc>
          <w:tcPr>
            <w:tcW w:w="1555" w:type="dxa"/>
          </w:tcPr>
          <w:p w14:paraId="3E84EA2B" w14:textId="77777777" w:rsidR="00471C5E" w:rsidRPr="00976D44" w:rsidRDefault="00471C5E" w:rsidP="00060480">
            <w:pPr>
              <w:numPr>
                <w:ilvl w:val="0"/>
                <w:numId w:val="1"/>
              </w:numPr>
              <w:ind w:left="567" w:firstLine="0"/>
              <w:rPr>
                <w:lang w:val="fr-BE"/>
              </w:rPr>
            </w:pPr>
          </w:p>
        </w:tc>
        <w:tc>
          <w:tcPr>
            <w:tcW w:w="7943" w:type="dxa"/>
          </w:tcPr>
          <w:p w14:paraId="0C185AF3" w14:textId="190E7998" w:rsidR="00471C5E" w:rsidRPr="00976D44" w:rsidRDefault="00580B9B" w:rsidP="00060480">
            <w:pPr>
              <w:rPr>
                <w:lang w:val="fr-BE"/>
              </w:rPr>
            </w:pPr>
            <w:r>
              <w:rPr>
                <w:lang w:val="fr-BE"/>
              </w:rPr>
              <w:t>BK 6; BK 11</w:t>
            </w:r>
            <w:r w:rsidR="005C3DB9">
              <w:rPr>
                <w:lang w:val="fr-BE"/>
              </w:rPr>
              <w:t>; BK k</w:t>
            </w:r>
          </w:p>
        </w:tc>
      </w:tr>
      <w:tr w:rsidR="00471C5E" w:rsidRPr="00976D44" w14:paraId="6A2D7473" w14:textId="77777777" w:rsidTr="001F4071">
        <w:tc>
          <w:tcPr>
            <w:tcW w:w="1555" w:type="dxa"/>
          </w:tcPr>
          <w:p w14:paraId="68A5F0D7" w14:textId="77777777" w:rsidR="00471C5E" w:rsidRPr="00976D44" w:rsidRDefault="00471C5E" w:rsidP="00060480">
            <w:pPr>
              <w:numPr>
                <w:ilvl w:val="0"/>
                <w:numId w:val="1"/>
              </w:numPr>
              <w:ind w:left="567" w:firstLine="0"/>
              <w:rPr>
                <w:lang w:val="fr-BE"/>
              </w:rPr>
            </w:pPr>
          </w:p>
        </w:tc>
        <w:tc>
          <w:tcPr>
            <w:tcW w:w="7943" w:type="dxa"/>
          </w:tcPr>
          <w:p w14:paraId="41155367" w14:textId="4CE398CF" w:rsidR="00471C5E" w:rsidRPr="00976D44" w:rsidRDefault="005C3DB9" w:rsidP="00060480">
            <w:pPr>
              <w:rPr>
                <w:lang w:val="fr-BE"/>
              </w:rPr>
            </w:pPr>
            <w:r>
              <w:rPr>
                <w:lang w:val="fr-BE"/>
              </w:rPr>
              <w:t>BK 12</w:t>
            </w:r>
          </w:p>
        </w:tc>
      </w:tr>
      <w:tr w:rsidR="00471C5E" w:rsidRPr="00976D44" w14:paraId="3FDB8852" w14:textId="77777777" w:rsidTr="001F4071">
        <w:tc>
          <w:tcPr>
            <w:tcW w:w="1555" w:type="dxa"/>
          </w:tcPr>
          <w:p w14:paraId="6CD95E67" w14:textId="77777777" w:rsidR="00471C5E" w:rsidRPr="00976D44" w:rsidRDefault="00471C5E" w:rsidP="00060480">
            <w:pPr>
              <w:numPr>
                <w:ilvl w:val="0"/>
                <w:numId w:val="1"/>
              </w:numPr>
              <w:ind w:left="567" w:firstLine="0"/>
              <w:rPr>
                <w:lang w:val="fr-BE"/>
              </w:rPr>
            </w:pPr>
          </w:p>
        </w:tc>
        <w:tc>
          <w:tcPr>
            <w:tcW w:w="7943" w:type="dxa"/>
          </w:tcPr>
          <w:p w14:paraId="6A079492" w14:textId="0C88FA02" w:rsidR="00471C5E" w:rsidRPr="00976D44" w:rsidRDefault="005C3DB9" w:rsidP="00060480">
            <w:pPr>
              <w:rPr>
                <w:lang w:val="fr-BE"/>
              </w:rPr>
            </w:pPr>
            <w:r>
              <w:rPr>
                <w:lang w:val="fr-BE"/>
              </w:rPr>
              <w:t>BK g</w:t>
            </w:r>
          </w:p>
        </w:tc>
      </w:tr>
      <w:tr w:rsidR="00471C5E" w:rsidRPr="00976D44" w14:paraId="4F98F78B" w14:textId="77777777" w:rsidTr="001F4071">
        <w:tc>
          <w:tcPr>
            <w:tcW w:w="1555" w:type="dxa"/>
          </w:tcPr>
          <w:p w14:paraId="64097F1D" w14:textId="77777777" w:rsidR="00471C5E" w:rsidRPr="00976D44" w:rsidRDefault="00471C5E" w:rsidP="00060480">
            <w:pPr>
              <w:numPr>
                <w:ilvl w:val="0"/>
                <w:numId w:val="1"/>
              </w:numPr>
              <w:ind w:left="567" w:firstLine="0"/>
              <w:rPr>
                <w:lang w:val="fr-BE"/>
              </w:rPr>
            </w:pPr>
          </w:p>
        </w:tc>
        <w:tc>
          <w:tcPr>
            <w:tcW w:w="7943" w:type="dxa"/>
          </w:tcPr>
          <w:p w14:paraId="5B5E66C2" w14:textId="5B5B86EC" w:rsidR="00471C5E" w:rsidRPr="00976D44" w:rsidRDefault="005C3DB9" w:rsidP="00060480">
            <w:pPr>
              <w:rPr>
                <w:lang w:val="fr-BE"/>
              </w:rPr>
            </w:pPr>
            <w:r>
              <w:rPr>
                <w:lang w:val="fr-BE"/>
              </w:rPr>
              <w:t xml:space="preserve">BK </w:t>
            </w:r>
            <w:r w:rsidR="005E01D3">
              <w:rPr>
                <w:lang w:val="fr-BE"/>
              </w:rPr>
              <w:t xml:space="preserve">5; BK </w:t>
            </w:r>
            <w:r>
              <w:rPr>
                <w:lang w:val="fr-BE"/>
              </w:rPr>
              <w:t>6</w:t>
            </w:r>
          </w:p>
        </w:tc>
      </w:tr>
      <w:tr w:rsidR="00471C5E" w:rsidRPr="00976D44" w14:paraId="23158275" w14:textId="77777777" w:rsidTr="001F4071">
        <w:tc>
          <w:tcPr>
            <w:tcW w:w="1555" w:type="dxa"/>
          </w:tcPr>
          <w:p w14:paraId="0A74CFAF" w14:textId="77777777" w:rsidR="00471C5E" w:rsidRPr="00976D44" w:rsidRDefault="00471C5E" w:rsidP="00060480">
            <w:pPr>
              <w:numPr>
                <w:ilvl w:val="0"/>
                <w:numId w:val="1"/>
              </w:numPr>
              <w:ind w:left="567" w:firstLine="0"/>
              <w:rPr>
                <w:lang w:val="fr-BE"/>
              </w:rPr>
            </w:pPr>
          </w:p>
        </w:tc>
        <w:tc>
          <w:tcPr>
            <w:tcW w:w="7943" w:type="dxa"/>
          </w:tcPr>
          <w:p w14:paraId="3E50212D" w14:textId="131B41F6" w:rsidR="00471C5E" w:rsidRPr="00976D44" w:rsidRDefault="00F948B4" w:rsidP="00060480">
            <w:pPr>
              <w:rPr>
                <w:lang w:val="fr-BE"/>
              </w:rPr>
            </w:pPr>
            <w:r>
              <w:rPr>
                <w:lang w:val="fr-BE"/>
              </w:rPr>
              <w:t xml:space="preserve">BK 13; BK e; BK </w:t>
            </w:r>
            <w:r w:rsidR="00EC264A">
              <w:rPr>
                <w:lang w:val="fr-BE"/>
              </w:rPr>
              <w:t>i</w:t>
            </w:r>
          </w:p>
        </w:tc>
      </w:tr>
    </w:tbl>
    <w:p w14:paraId="1DEFB9F7" w14:textId="77777777" w:rsidR="00A00764" w:rsidRDefault="00A00764" w:rsidP="00A00764">
      <w:pPr>
        <w:pStyle w:val="Kop2"/>
      </w:pPr>
      <w:bookmarkStart w:id="53" w:name="_Toc54974891"/>
      <w:bookmarkStart w:id="54" w:name="_Toc185494954"/>
      <w:r>
        <w:lastRenderedPageBreak/>
        <w:t>Doelen die leiden naar een of meer beroepskwalificaties</w:t>
      </w:r>
      <w:bookmarkEnd w:id="53"/>
      <w:bookmarkEnd w:id="54"/>
    </w:p>
    <w:p w14:paraId="3F53B5B4" w14:textId="77777777" w:rsidR="00860888" w:rsidRPr="00860888" w:rsidRDefault="00860888" w:rsidP="00860888">
      <w:pPr>
        <w:pStyle w:val="Lijstalinea"/>
        <w:numPr>
          <w:ilvl w:val="0"/>
          <w:numId w:val="48"/>
        </w:numPr>
        <w:spacing w:before="100" w:after="0"/>
        <w:jc w:val="both"/>
        <w:rPr>
          <w:color w:val="auto"/>
        </w:rPr>
      </w:pPr>
      <w:r>
        <w:t>De leerlingen werken in teamverband (organisatiecultuur, communicatie, procedures).</w:t>
      </w:r>
    </w:p>
    <w:p w14:paraId="016F4922" w14:textId="77777777" w:rsidR="00860888" w:rsidRPr="00860888" w:rsidRDefault="00904C05" w:rsidP="002A639F">
      <w:pPr>
        <w:pStyle w:val="Lijstalinea"/>
        <w:numPr>
          <w:ilvl w:val="0"/>
          <w:numId w:val="48"/>
        </w:numPr>
        <w:spacing w:before="100" w:after="0"/>
        <w:jc w:val="both"/>
        <w:rPr>
          <w:color w:val="auto"/>
        </w:rPr>
      </w:pPr>
      <w:r w:rsidRPr="00AA633B">
        <w:t>De leerlingen handelen kwaliteitsbewust.</w:t>
      </w:r>
    </w:p>
    <w:p w14:paraId="75DCAD4F" w14:textId="77777777" w:rsidR="00860888" w:rsidRPr="00860888" w:rsidRDefault="00904C05" w:rsidP="002A639F">
      <w:pPr>
        <w:pStyle w:val="Lijstalinea"/>
        <w:numPr>
          <w:ilvl w:val="0"/>
          <w:numId w:val="48"/>
        </w:numPr>
        <w:spacing w:before="100" w:after="0"/>
        <w:jc w:val="both"/>
        <w:rPr>
          <w:color w:val="auto"/>
        </w:rPr>
      </w:pPr>
      <w:r w:rsidRPr="00752FAB">
        <w:t>De leerlingen handelen economisch en duurzaam.</w:t>
      </w:r>
    </w:p>
    <w:p w14:paraId="3F0830E4" w14:textId="77777777" w:rsidR="00860888" w:rsidRPr="00860888" w:rsidRDefault="00904C05" w:rsidP="002A639F">
      <w:pPr>
        <w:pStyle w:val="Lijstalinea"/>
        <w:numPr>
          <w:ilvl w:val="0"/>
          <w:numId w:val="48"/>
        </w:numPr>
        <w:spacing w:before="100" w:after="0"/>
        <w:jc w:val="both"/>
        <w:rPr>
          <w:color w:val="auto"/>
        </w:rPr>
      </w:pPr>
      <w:r w:rsidRPr="00752FAB">
        <w:t>De leerlingen handelen veilig, ergonomisch en hygiënisch.</w:t>
      </w:r>
    </w:p>
    <w:p w14:paraId="06A94750" w14:textId="77777777" w:rsidR="00860888" w:rsidRPr="00860888" w:rsidRDefault="00BD1EAC" w:rsidP="002A639F">
      <w:pPr>
        <w:pStyle w:val="Lijstalinea"/>
        <w:numPr>
          <w:ilvl w:val="0"/>
          <w:numId w:val="48"/>
        </w:numPr>
        <w:spacing w:before="100" w:after="0"/>
        <w:jc w:val="both"/>
        <w:rPr>
          <w:color w:val="auto"/>
        </w:rPr>
      </w:pPr>
      <w:r>
        <w:t>D</w:t>
      </w:r>
      <w:r w:rsidR="00947195" w:rsidRPr="00752FAB">
        <w:t>e leerlingen begeleiden de patiënt voor, tijdens en na de behandeling.</w:t>
      </w:r>
    </w:p>
    <w:p w14:paraId="6C2F19A7" w14:textId="77777777" w:rsidR="00860888" w:rsidRPr="00860888" w:rsidRDefault="00947195" w:rsidP="002A639F">
      <w:pPr>
        <w:pStyle w:val="Lijstalinea"/>
        <w:numPr>
          <w:ilvl w:val="0"/>
          <w:numId w:val="48"/>
        </w:numPr>
        <w:spacing w:before="100" w:after="0"/>
        <w:jc w:val="both"/>
        <w:rPr>
          <w:color w:val="auto"/>
        </w:rPr>
      </w:pPr>
      <w:r w:rsidRPr="00752FAB">
        <w:t>De leerlingen maken het medisch-administratieve dossier van de patiënt aan of vullen het aan en verwijzen de patiënt door naar de wachtkamer, de verzorgingskamer of de onderzoekskamer.</w:t>
      </w:r>
    </w:p>
    <w:p w14:paraId="5CA211E7" w14:textId="77777777" w:rsidR="00860888" w:rsidRPr="00860888" w:rsidRDefault="00BD1EAC" w:rsidP="002A639F">
      <w:pPr>
        <w:pStyle w:val="Lijstalinea"/>
        <w:numPr>
          <w:ilvl w:val="0"/>
          <w:numId w:val="48"/>
        </w:numPr>
        <w:spacing w:before="100" w:after="0"/>
        <w:jc w:val="both"/>
        <w:rPr>
          <w:color w:val="auto"/>
        </w:rPr>
      </w:pPr>
      <w:r>
        <w:t>D</w:t>
      </w:r>
      <w:r w:rsidR="00947195" w:rsidRPr="003F7C0B">
        <w:t>e leerlingen bereiden het materiaal en de producten voor volgens de aanwijzingen van de tandarts en de aard van de interventie.</w:t>
      </w:r>
    </w:p>
    <w:p w14:paraId="0B83CA50" w14:textId="18EDCE5C" w:rsidR="00860888" w:rsidRPr="00860888" w:rsidRDefault="00BD1EAC" w:rsidP="002A639F">
      <w:pPr>
        <w:pStyle w:val="Lijstalinea"/>
        <w:numPr>
          <w:ilvl w:val="0"/>
          <w:numId w:val="48"/>
        </w:numPr>
        <w:spacing w:before="100" w:after="0"/>
        <w:jc w:val="both"/>
        <w:rPr>
          <w:color w:val="auto"/>
        </w:rPr>
      </w:pPr>
      <w:r>
        <w:t>D</w:t>
      </w:r>
      <w:r w:rsidR="00947195" w:rsidRPr="00527E89">
        <w:t xml:space="preserve">e leerlingen assisteren de tandarts tijdens de ingreep </w:t>
      </w:r>
      <w:r w:rsidR="00CE359E">
        <w:t xml:space="preserve">(zoals aangeven </w:t>
      </w:r>
      <w:r w:rsidR="00A42034">
        <w:t xml:space="preserve">van instrumenten) </w:t>
      </w:r>
      <w:r w:rsidR="00947195" w:rsidRPr="00527E89">
        <w:t>maar werken niet zelf in de mond.</w:t>
      </w:r>
    </w:p>
    <w:p w14:paraId="4CC26BDF" w14:textId="77777777" w:rsidR="00860888" w:rsidRPr="00860888" w:rsidRDefault="00BD1EAC" w:rsidP="002A639F">
      <w:pPr>
        <w:pStyle w:val="Lijstalinea"/>
        <w:numPr>
          <w:ilvl w:val="0"/>
          <w:numId w:val="48"/>
        </w:numPr>
        <w:spacing w:before="100" w:after="0"/>
        <w:jc w:val="both"/>
        <w:rPr>
          <w:color w:val="auto"/>
        </w:rPr>
      </w:pPr>
      <w:r>
        <w:t>D</w:t>
      </w:r>
      <w:r w:rsidR="00947195" w:rsidRPr="00BB01A9">
        <w:t>e leerlingen bereiden benodigdheden voor radiologie voor, behandelen de radiologische opnames en slaan ze op in het patiëntendossier.</w:t>
      </w:r>
    </w:p>
    <w:p w14:paraId="0C459B63" w14:textId="77777777" w:rsidR="00860888" w:rsidRPr="00860888" w:rsidRDefault="00947195" w:rsidP="002A639F">
      <w:pPr>
        <w:pStyle w:val="Lijstalinea"/>
        <w:numPr>
          <w:ilvl w:val="0"/>
          <w:numId w:val="48"/>
        </w:numPr>
        <w:spacing w:before="100" w:after="0"/>
        <w:jc w:val="both"/>
        <w:rPr>
          <w:color w:val="auto"/>
        </w:rPr>
      </w:pPr>
      <w:r w:rsidRPr="00BB01A9">
        <w:t>De leerlingen plannen de afspraken volgens de behoeften van de patiënten, het soort interventie, de graad van hoogdringendheid en informeren de tandarts.</w:t>
      </w:r>
    </w:p>
    <w:p w14:paraId="27383D33" w14:textId="77777777" w:rsidR="00860888" w:rsidRPr="00860888" w:rsidRDefault="00947195" w:rsidP="002A639F">
      <w:pPr>
        <w:pStyle w:val="Lijstalinea"/>
        <w:numPr>
          <w:ilvl w:val="0"/>
          <w:numId w:val="48"/>
        </w:numPr>
        <w:spacing w:before="100" w:after="0"/>
        <w:jc w:val="both"/>
        <w:rPr>
          <w:color w:val="auto"/>
        </w:rPr>
      </w:pPr>
      <w:r w:rsidRPr="004304E9">
        <w:t>De leerlingen volgen het patiëntendossier medisch-administratief op.</w:t>
      </w:r>
    </w:p>
    <w:p w14:paraId="7FC02538" w14:textId="12195CC4" w:rsidR="00860888" w:rsidRPr="00860888" w:rsidRDefault="00BD1EAC" w:rsidP="002A639F">
      <w:pPr>
        <w:pStyle w:val="Lijstalinea"/>
        <w:numPr>
          <w:ilvl w:val="0"/>
          <w:numId w:val="48"/>
        </w:numPr>
        <w:spacing w:before="100" w:after="0"/>
        <w:jc w:val="both"/>
        <w:rPr>
          <w:color w:val="auto"/>
        </w:rPr>
      </w:pPr>
      <w:r>
        <w:t>D</w:t>
      </w:r>
      <w:r w:rsidR="00947195" w:rsidRPr="00DB6A1E">
        <w:t>e leerlingen voeren administratieve taken uit</w:t>
      </w:r>
      <w:r w:rsidR="00A85668">
        <w:t>,</w:t>
      </w:r>
      <w:r w:rsidR="00947195" w:rsidRPr="00DB6A1E">
        <w:t xml:space="preserve"> beheren de documentatie</w:t>
      </w:r>
      <w:r w:rsidR="00A85668">
        <w:t xml:space="preserve"> en </w:t>
      </w:r>
      <w:r w:rsidR="00742176">
        <w:t>voeren verrichtingen uit voor het boekhoudkundig beheer</w:t>
      </w:r>
      <w:r w:rsidR="00947195" w:rsidRPr="00DB6A1E">
        <w:t>.</w:t>
      </w:r>
    </w:p>
    <w:p w14:paraId="23029841" w14:textId="77777777" w:rsidR="00860888" w:rsidRPr="00860888" w:rsidRDefault="00947195" w:rsidP="002A639F">
      <w:pPr>
        <w:pStyle w:val="Lijstalinea"/>
        <w:numPr>
          <w:ilvl w:val="0"/>
          <w:numId w:val="48"/>
        </w:numPr>
        <w:spacing w:before="100" w:after="0"/>
        <w:jc w:val="both"/>
        <w:rPr>
          <w:color w:val="auto"/>
        </w:rPr>
      </w:pPr>
      <w:r w:rsidRPr="00DB6A1E">
        <w:t>De leerlingen informeren patiënten over algemene mond- en tandhygiëne en het onderhoud van tandprothesen.</w:t>
      </w:r>
    </w:p>
    <w:p w14:paraId="11383024" w14:textId="748F67A7" w:rsidR="00860888" w:rsidRPr="00860888" w:rsidRDefault="0091551C" w:rsidP="002A639F">
      <w:pPr>
        <w:pStyle w:val="Lijstalinea"/>
        <w:numPr>
          <w:ilvl w:val="0"/>
          <w:numId w:val="48"/>
        </w:numPr>
        <w:spacing w:before="100" w:after="0"/>
        <w:jc w:val="both"/>
        <w:rPr>
          <w:color w:val="auto"/>
        </w:rPr>
      </w:pPr>
      <w:r w:rsidRPr="0091551C">
        <w:t>De leerlingen identificeren, steriliseren, ontsmetten en verpakken (zoals sets samenstellen en in zakjes doen) de medisch-technische elementen (zoals afdrukken en prothese-elementen), materiaal en instrumenten</w:t>
      </w:r>
      <w:r w:rsidR="00947195" w:rsidRPr="00DB6A1E">
        <w:t>.</w:t>
      </w:r>
    </w:p>
    <w:p w14:paraId="54BCC5FE" w14:textId="77777777" w:rsidR="00860888" w:rsidRPr="00860888" w:rsidRDefault="00947195" w:rsidP="00947195">
      <w:pPr>
        <w:pStyle w:val="Lijstalinea"/>
        <w:numPr>
          <w:ilvl w:val="0"/>
          <w:numId w:val="48"/>
        </w:numPr>
        <w:spacing w:before="100" w:after="0"/>
        <w:jc w:val="both"/>
        <w:rPr>
          <w:color w:val="auto"/>
        </w:rPr>
      </w:pPr>
      <w:r w:rsidRPr="00DB6A1E">
        <w:t>De leerlingen controleren de werking van de toestellen en informeren de onderhoudsdienst of de verantwoordelijke bij een storing.</w:t>
      </w:r>
    </w:p>
    <w:p w14:paraId="251A32E3" w14:textId="316F24B6" w:rsidR="00904C05" w:rsidRPr="00021EA0" w:rsidRDefault="00100C24" w:rsidP="00947195">
      <w:pPr>
        <w:pStyle w:val="Lijstalinea"/>
        <w:numPr>
          <w:ilvl w:val="0"/>
          <w:numId w:val="48"/>
        </w:numPr>
        <w:spacing w:before="100" w:after="0"/>
        <w:jc w:val="both"/>
        <w:rPr>
          <w:color w:val="auto"/>
        </w:rPr>
      </w:pPr>
      <w:r>
        <w:t>D</w:t>
      </w:r>
      <w:r w:rsidR="00947195" w:rsidRPr="00901312">
        <w:t>e leerlingen volgen de productvoorraad op, stellen de nodige bevoorrading vast en geven bestelling</w:t>
      </w:r>
      <w:r w:rsidR="000118E1">
        <w:t>en</w:t>
      </w:r>
      <w:r w:rsidR="00947195" w:rsidRPr="00901312">
        <w:t xml:space="preserve"> door.</w:t>
      </w:r>
    </w:p>
    <w:p w14:paraId="1960B195" w14:textId="7969B174" w:rsidR="00021EA0" w:rsidRPr="00860888" w:rsidRDefault="006159E8" w:rsidP="00947195">
      <w:pPr>
        <w:pStyle w:val="Lijstalinea"/>
        <w:numPr>
          <w:ilvl w:val="0"/>
          <w:numId w:val="48"/>
        </w:numPr>
        <w:spacing w:before="100" w:after="0"/>
        <w:jc w:val="both"/>
        <w:rPr>
          <w:color w:val="auto"/>
        </w:rPr>
      </w:pPr>
      <w:r>
        <w:t>De leerlingen ruimen de werkruimte, materiaal en producten op en maken ze schoon</w:t>
      </w:r>
      <w:r w:rsidR="007A495A">
        <w:t xml:space="preserve"> na elke behandeling.</w:t>
      </w:r>
    </w:p>
    <w:p w14:paraId="6399A237" w14:textId="77777777" w:rsidR="004E47E2" w:rsidRPr="00901312" w:rsidRDefault="004E47E2" w:rsidP="004E47E2">
      <w:pPr>
        <w:spacing w:before="240" w:after="0"/>
      </w:pPr>
      <w:r w:rsidRPr="00901312">
        <w:t>Aanvullende onderliggende kennis</w:t>
      </w:r>
    </w:p>
    <w:p w14:paraId="17F0F738" w14:textId="77777777" w:rsidR="00011EBD" w:rsidRPr="00901312" w:rsidRDefault="00011EBD" w:rsidP="004E47E2">
      <w:pPr>
        <w:pStyle w:val="paragraph"/>
        <w:spacing w:before="0" w:beforeAutospacing="0" w:after="0" w:afterAutospacing="0"/>
        <w:textAlignment w:val="baseline"/>
        <w:rPr>
          <w:rStyle w:val="normaltextrun"/>
          <w:color w:val="595959" w:themeColor="text1" w:themeTint="A6"/>
          <w:sz w:val="22"/>
          <w:szCs w:val="22"/>
        </w:rPr>
      </w:pPr>
    </w:p>
    <w:p w14:paraId="1248CDA7" w14:textId="77777777" w:rsidR="004E47E2" w:rsidRPr="00901312" w:rsidRDefault="004E47E2" w:rsidP="00011EBD">
      <w:r w:rsidRPr="00901312">
        <w:rPr>
          <w:rStyle w:val="normaltextrun"/>
          <w:rFonts w:cstheme="minorHAnsi"/>
        </w:rPr>
        <w:t>De opgenomen kennis staat steeds in functie van de specifieke vorming van deze studierichting.</w:t>
      </w:r>
      <w:r w:rsidRPr="00901312">
        <w:rPr>
          <w:rStyle w:val="eop"/>
          <w:rFonts w:cstheme="minorHAnsi"/>
        </w:rPr>
        <w:t> </w:t>
      </w:r>
    </w:p>
    <w:p w14:paraId="0463E25D" w14:textId="77777777" w:rsidR="00231CA9" w:rsidRPr="00E62979" w:rsidRDefault="00231CA9" w:rsidP="00231CA9">
      <w:pPr>
        <w:pStyle w:val="Aanvullendekennis"/>
      </w:pPr>
      <w:r w:rsidRPr="00E62979">
        <w:t>Anatomie en fysiologie van de mond</w:t>
      </w:r>
    </w:p>
    <w:p w14:paraId="06EFAFC7" w14:textId="77777777" w:rsidR="00231CA9" w:rsidRPr="000F68BE" w:rsidRDefault="00231CA9" w:rsidP="00231CA9">
      <w:pPr>
        <w:pStyle w:val="Aanvullendekennis"/>
      </w:pPr>
      <w:r w:rsidRPr="000F68BE">
        <w:t>GDPR-maatregelen</w:t>
      </w:r>
    </w:p>
    <w:p w14:paraId="34371C4B" w14:textId="77777777" w:rsidR="00231CA9" w:rsidRPr="000338DA" w:rsidRDefault="00231CA9" w:rsidP="00231CA9">
      <w:pPr>
        <w:pStyle w:val="Aanvullendekennis"/>
      </w:pPr>
      <w:r w:rsidRPr="000338DA">
        <w:t>Medische tandheelkundig(e) instrumenten en materialen</w:t>
      </w:r>
    </w:p>
    <w:p w14:paraId="41452929" w14:textId="77777777" w:rsidR="00231CA9" w:rsidRPr="004D17A2" w:rsidRDefault="00231CA9" w:rsidP="00231CA9">
      <w:pPr>
        <w:pStyle w:val="Aanvullendekennis"/>
      </w:pPr>
      <w:r w:rsidRPr="004D17A2">
        <w:t>Medische tandheelkundige terminologie</w:t>
      </w:r>
    </w:p>
    <w:p w14:paraId="1548E16A" w14:textId="77777777" w:rsidR="00231CA9" w:rsidRPr="007C7818" w:rsidRDefault="00231CA9" w:rsidP="00231CA9">
      <w:pPr>
        <w:pStyle w:val="Aanvullendekennis"/>
      </w:pPr>
      <w:r w:rsidRPr="007C7818">
        <w:t>Mondgezondheid en preventietechnieken</w:t>
      </w:r>
    </w:p>
    <w:p w14:paraId="27FC58FB" w14:textId="77777777" w:rsidR="00231CA9" w:rsidRPr="00F202D0" w:rsidRDefault="00231CA9" w:rsidP="00231CA9">
      <w:pPr>
        <w:pStyle w:val="Aanvullendekennis"/>
      </w:pPr>
      <w:r w:rsidRPr="00F202D0">
        <w:t>Radioprotectie</w:t>
      </w:r>
    </w:p>
    <w:p w14:paraId="16EE54E0" w14:textId="77777777" w:rsidR="00231CA9" w:rsidRPr="008B4297" w:rsidRDefault="00231CA9" w:rsidP="00231CA9">
      <w:pPr>
        <w:pStyle w:val="Aanvullendekennis"/>
      </w:pPr>
      <w:r w:rsidRPr="008B4297">
        <w:t>RIZIV-nomenclatuur en reglementeringen</w:t>
      </w:r>
    </w:p>
    <w:p w14:paraId="503AD7FC" w14:textId="77777777" w:rsidR="00231CA9" w:rsidRPr="003B6673" w:rsidRDefault="00231CA9" w:rsidP="00231CA9">
      <w:pPr>
        <w:pStyle w:val="Aanvullendekennis"/>
      </w:pPr>
      <w:r w:rsidRPr="003B6673">
        <w:t>Tandheelkundige behandelingen</w:t>
      </w:r>
    </w:p>
    <w:p w14:paraId="7C7CCABD" w14:textId="77777777" w:rsidR="00231CA9" w:rsidRPr="0042578E" w:rsidRDefault="00231CA9" w:rsidP="00231CA9">
      <w:pPr>
        <w:pStyle w:val="Aanvullendekennis"/>
      </w:pPr>
      <w:r w:rsidRPr="0042578E">
        <w:t>Tandheelkundige gezondheidsvoorlichting en –opvoeding</w:t>
      </w:r>
    </w:p>
    <w:p w14:paraId="5A7ABFF3" w14:textId="77777777" w:rsidR="00231CA9" w:rsidRPr="00AA633B" w:rsidRDefault="00231CA9" w:rsidP="00231CA9">
      <w:pPr>
        <w:pStyle w:val="Aanvullendekennis"/>
      </w:pPr>
      <w:r w:rsidRPr="00AA633B">
        <w:t>Tandheelkundige pathologieën</w:t>
      </w:r>
    </w:p>
    <w:p w14:paraId="3222C0E5" w14:textId="77777777" w:rsidR="00231CA9" w:rsidRPr="000B6E68" w:rsidRDefault="00231CA9" w:rsidP="00231CA9">
      <w:pPr>
        <w:pStyle w:val="Aanvullendekennis"/>
      </w:pPr>
      <w:r w:rsidRPr="000B6E68">
        <w:t>Tandheelkundige software</w:t>
      </w:r>
    </w:p>
    <w:p w14:paraId="52BC7418" w14:textId="406B8D39" w:rsidR="009E2875" w:rsidRPr="009E2875" w:rsidRDefault="00231CA9" w:rsidP="009E2875">
      <w:pPr>
        <w:pStyle w:val="Aanvullendekennis"/>
        <w:sectPr w:rsidR="009E2875" w:rsidRPr="009E2875"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r w:rsidRPr="004C6E6F">
        <w:t>Tandmorfologie</w:t>
      </w:r>
      <w:r w:rsidR="004E47E2" w:rsidRPr="004C6E6F">
        <w:t xml:space="preserve"> </w:t>
      </w:r>
    </w:p>
    <w:p w14:paraId="22BEAAF1"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p w14:paraId="426EE4CB" w14:textId="2FCD67E4" w:rsidR="00074D85" w:rsidRDefault="009455E2">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5494926" w:history="1">
            <w:r w:rsidR="00074D85" w:rsidRPr="002350DC">
              <w:rPr>
                <w:rStyle w:val="Hyperlink"/>
                <w:noProof/>
              </w:rPr>
              <w:t>1</w:t>
            </w:r>
            <w:r w:rsidR="00074D85">
              <w:rPr>
                <w:rFonts w:eastAsiaTheme="minorEastAsia"/>
                <w:b w:val="0"/>
                <w:noProof/>
                <w:color w:val="auto"/>
                <w:kern w:val="2"/>
                <w:szCs w:val="24"/>
                <w:lang w:eastAsia="nl-BE"/>
                <w14:ligatures w14:val="standardContextual"/>
              </w:rPr>
              <w:tab/>
            </w:r>
            <w:r w:rsidR="00074D85" w:rsidRPr="002350DC">
              <w:rPr>
                <w:rStyle w:val="Hyperlink"/>
                <w:noProof/>
              </w:rPr>
              <w:t>Inleiding</w:t>
            </w:r>
            <w:r w:rsidR="00074D85">
              <w:rPr>
                <w:noProof/>
                <w:webHidden/>
              </w:rPr>
              <w:tab/>
            </w:r>
            <w:r w:rsidR="00074D85">
              <w:rPr>
                <w:noProof/>
                <w:webHidden/>
              </w:rPr>
              <w:fldChar w:fldCharType="begin"/>
            </w:r>
            <w:r w:rsidR="00074D85">
              <w:rPr>
                <w:noProof/>
                <w:webHidden/>
              </w:rPr>
              <w:instrText xml:space="preserve"> PAGEREF _Toc185494926 \h </w:instrText>
            </w:r>
            <w:r w:rsidR="00074D85">
              <w:rPr>
                <w:noProof/>
                <w:webHidden/>
              </w:rPr>
            </w:r>
            <w:r w:rsidR="00074D85">
              <w:rPr>
                <w:noProof/>
                <w:webHidden/>
              </w:rPr>
              <w:fldChar w:fldCharType="separate"/>
            </w:r>
            <w:r w:rsidR="00074D85">
              <w:rPr>
                <w:noProof/>
                <w:webHidden/>
              </w:rPr>
              <w:t>3</w:t>
            </w:r>
            <w:r w:rsidR="00074D85">
              <w:rPr>
                <w:noProof/>
                <w:webHidden/>
              </w:rPr>
              <w:fldChar w:fldCharType="end"/>
            </w:r>
          </w:hyperlink>
        </w:p>
        <w:p w14:paraId="334C183D" w14:textId="7F3576CA" w:rsidR="00074D85" w:rsidRDefault="00074D85">
          <w:pPr>
            <w:pStyle w:val="Inhopg2"/>
            <w:rPr>
              <w:rFonts w:eastAsiaTheme="minorEastAsia"/>
              <w:color w:val="auto"/>
              <w:kern w:val="2"/>
              <w:sz w:val="24"/>
              <w:szCs w:val="24"/>
              <w:lang w:eastAsia="nl-BE"/>
              <w14:ligatures w14:val="standardContextual"/>
            </w:rPr>
          </w:pPr>
          <w:hyperlink w:anchor="_Toc185494927" w:history="1">
            <w:r w:rsidRPr="002350DC">
              <w:rPr>
                <w:rStyle w:val="Hyperlink"/>
              </w:rPr>
              <w:t>1.1</w:t>
            </w:r>
            <w:r>
              <w:rPr>
                <w:rFonts w:eastAsiaTheme="minorEastAsia"/>
                <w:color w:val="auto"/>
                <w:kern w:val="2"/>
                <w:sz w:val="24"/>
                <w:szCs w:val="24"/>
                <w:lang w:eastAsia="nl-BE"/>
                <w14:ligatures w14:val="standardContextual"/>
              </w:rPr>
              <w:tab/>
            </w:r>
            <w:r w:rsidRPr="002350DC">
              <w:rPr>
                <w:rStyle w:val="Hyperlink"/>
              </w:rPr>
              <w:t>Het leerplanconcept: vijf uitgangspunten</w:t>
            </w:r>
            <w:r>
              <w:rPr>
                <w:webHidden/>
              </w:rPr>
              <w:tab/>
            </w:r>
            <w:r>
              <w:rPr>
                <w:webHidden/>
              </w:rPr>
              <w:fldChar w:fldCharType="begin"/>
            </w:r>
            <w:r>
              <w:rPr>
                <w:webHidden/>
              </w:rPr>
              <w:instrText xml:space="preserve"> PAGEREF _Toc185494927 \h </w:instrText>
            </w:r>
            <w:r>
              <w:rPr>
                <w:webHidden/>
              </w:rPr>
            </w:r>
            <w:r>
              <w:rPr>
                <w:webHidden/>
              </w:rPr>
              <w:fldChar w:fldCharType="separate"/>
            </w:r>
            <w:r>
              <w:rPr>
                <w:webHidden/>
              </w:rPr>
              <w:t>3</w:t>
            </w:r>
            <w:r>
              <w:rPr>
                <w:webHidden/>
              </w:rPr>
              <w:fldChar w:fldCharType="end"/>
            </w:r>
          </w:hyperlink>
        </w:p>
        <w:p w14:paraId="094AA37F" w14:textId="0DBE5CA7" w:rsidR="00074D85" w:rsidRDefault="00074D85">
          <w:pPr>
            <w:pStyle w:val="Inhopg2"/>
            <w:rPr>
              <w:rFonts w:eastAsiaTheme="minorEastAsia"/>
              <w:color w:val="auto"/>
              <w:kern w:val="2"/>
              <w:sz w:val="24"/>
              <w:szCs w:val="24"/>
              <w:lang w:eastAsia="nl-BE"/>
              <w14:ligatures w14:val="standardContextual"/>
            </w:rPr>
          </w:pPr>
          <w:hyperlink w:anchor="_Toc185494928" w:history="1">
            <w:r w:rsidRPr="002350DC">
              <w:rPr>
                <w:rStyle w:val="Hyperlink"/>
              </w:rPr>
              <w:t>1.2</w:t>
            </w:r>
            <w:r>
              <w:rPr>
                <w:rFonts w:eastAsiaTheme="minorEastAsia"/>
                <w:color w:val="auto"/>
                <w:kern w:val="2"/>
                <w:sz w:val="24"/>
                <w:szCs w:val="24"/>
                <w:lang w:eastAsia="nl-BE"/>
                <w14:ligatures w14:val="standardContextual"/>
              </w:rPr>
              <w:tab/>
            </w:r>
            <w:r w:rsidRPr="002350DC">
              <w:rPr>
                <w:rStyle w:val="Hyperlink"/>
              </w:rPr>
              <w:t>De vormingscirkel – de opdracht van secundair onderwijs</w:t>
            </w:r>
            <w:r>
              <w:rPr>
                <w:webHidden/>
              </w:rPr>
              <w:tab/>
            </w:r>
            <w:r>
              <w:rPr>
                <w:webHidden/>
              </w:rPr>
              <w:fldChar w:fldCharType="begin"/>
            </w:r>
            <w:r>
              <w:rPr>
                <w:webHidden/>
              </w:rPr>
              <w:instrText xml:space="preserve"> PAGEREF _Toc185494928 \h </w:instrText>
            </w:r>
            <w:r>
              <w:rPr>
                <w:webHidden/>
              </w:rPr>
            </w:r>
            <w:r>
              <w:rPr>
                <w:webHidden/>
              </w:rPr>
              <w:fldChar w:fldCharType="separate"/>
            </w:r>
            <w:r>
              <w:rPr>
                <w:webHidden/>
              </w:rPr>
              <w:t>3</w:t>
            </w:r>
            <w:r>
              <w:rPr>
                <w:webHidden/>
              </w:rPr>
              <w:fldChar w:fldCharType="end"/>
            </w:r>
          </w:hyperlink>
        </w:p>
        <w:p w14:paraId="0F6EEF9E" w14:textId="54867184" w:rsidR="00074D85" w:rsidRDefault="00074D85">
          <w:pPr>
            <w:pStyle w:val="Inhopg2"/>
            <w:rPr>
              <w:rFonts w:eastAsiaTheme="minorEastAsia"/>
              <w:color w:val="auto"/>
              <w:kern w:val="2"/>
              <w:sz w:val="24"/>
              <w:szCs w:val="24"/>
              <w:lang w:eastAsia="nl-BE"/>
              <w14:ligatures w14:val="standardContextual"/>
            </w:rPr>
          </w:pPr>
          <w:hyperlink w:anchor="_Toc185494929" w:history="1">
            <w:r w:rsidRPr="002350DC">
              <w:rPr>
                <w:rStyle w:val="Hyperlink"/>
              </w:rPr>
              <w:t>1.3</w:t>
            </w:r>
            <w:r>
              <w:rPr>
                <w:rFonts w:eastAsiaTheme="minorEastAsia"/>
                <w:color w:val="auto"/>
                <w:kern w:val="2"/>
                <w:sz w:val="24"/>
                <w:szCs w:val="24"/>
                <w:lang w:eastAsia="nl-BE"/>
                <w14:ligatures w14:val="standardContextual"/>
              </w:rPr>
              <w:tab/>
            </w:r>
            <w:r w:rsidRPr="002350DC">
              <w:rPr>
                <w:rStyle w:val="Hyperlink"/>
              </w:rPr>
              <w:t>Ruimte voor leraren(teams) en scholen</w:t>
            </w:r>
            <w:r>
              <w:rPr>
                <w:webHidden/>
              </w:rPr>
              <w:tab/>
            </w:r>
            <w:r>
              <w:rPr>
                <w:webHidden/>
              </w:rPr>
              <w:fldChar w:fldCharType="begin"/>
            </w:r>
            <w:r>
              <w:rPr>
                <w:webHidden/>
              </w:rPr>
              <w:instrText xml:space="preserve"> PAGEREF _Toc185494929 \h </w:instrText>
            </w:r>
            <w:r>
              <w:rPr>
                <w:webHidden/>
              </w:rPr>
            </w:r>
            <w:r>
              <w:rPr>
                <w:webHidden/>
              </w:rPr>
              <w:fldChar w:fldCharType="separate"/>
            </w:r>
            <w:r>
              <w:rPr>
                <w:webHidden/>
              </w:rPr>
              <w:t>4</w:t>
            </w:r>
            <w:r>
              <w:rPr>
                <w:webHidden/>
              </w:rPr>
              <w:fldChar w:fldCharType="end"/>
            </w:r>
          </w:hyperlink>
        </w:p>
        <w:p w14:paraId="2DEB47E2" w14:textId="0BB27731" w:rsidR="00074D85" w:rsidRDefault="00074D85">
          <w:pPr>
            <w:pStyle w:val="Inhopg2"/>
            <w:rPr>
              <w:rFonts w:eastAsiaTheme="minorEastAsia"/>
              <w:color w:val="auto"/>
              <w:kern w:val="2"/>
              <w:sz w:val="24"/>
              <w:szCs w:val="24"/>
              <w:lang w:eastAsia="nl-BE"/>
              <w14:ligatures w14:val="standardContextual"/>
            </w:rPr>
          </w:pPr>
          <w:hyperlink w:anchor="_Toc185494930" w:history="1">
            <w:r w:rsidRPr="002350DC">
              <w:rPr>
                <w:rStyle w:val="Hyperlink"/>
              </w:rPr>
              <w:t>1.4</w:t>
            </w:r>
            <w:r>
              <w:rPr>
                <w:rFonts w:eastAsiaTheme="minorEastAsia"/>
                <w:color w:val="auto"/>
                <w:kern w:val="2"/>
                <w:sz w:val="24"/>
                <w:szCs w:val="24"/>
                <w:lang w:eastAsia="nl-BE"/>
                <w14:ligatures w14:val="standardContextual"/>
              </w:rPr>
              <w:tab/>
            </w:r>
            <w:r w:rsidRPr="002350DC">
              <w:rPr>
                <w:rStyle w:val="Hyperlink"/>
              </w:rPr>
              <w:t>Differentiatie</w:t>
            </w:r>
            <w:r>
              <w:rPr>
                <w:webHidden/>
              </w:rPr>
              <w:tab/>
            </w:r>
            <w:r>
              <w:rPr>
                <w:webHidden/>
              </w:rPr>
              <w:fldChar w:fldCharType="begin"/>
            </w:r>
            <w:r>
              <w:rPr>
                <w:webHidden/>
              </w:rPr>
              <w:instrText xml:space="preserve"> PAGEREF _Toc185494930 \h </w:instrText>
            </w:r>
            <w:r>
              <w:rPr>
                <w:webHidden/>
              </w:rPr>
            </w:r>
            <w:r>
              <w:rPr>
                <w:webHidden/>
              </w:rPr>
              <w:fldChar w:fldCharType="separate"/>
            </w:r>
            <w:r>
              <w:rPr>
                <w:webHidden/>
              </w:rPr>
              <w:t>4</w:t>
            </w:r>
            <w:r>
              <w:rPr>
                <w:webHidden/>
              </w:rPr>
              <w:fldChar w:fldCharType="end"/>
            </w:r>
          </w:hyperlink>
        </w:p>
        <w:p w14:paraId="36316785" w14:textId="39064630" w:rsidR="00074D85" w:rsidRDefault="00074D85">
          <w:pPr>
            <w:pStyle w:val="Inhopg2"/>
            <w:rPr>
              <w:rFonts w:eastAsiaTheme="minorEastAsia"/>
              <w:color w:val="auto"/>
              <w:kern w:val="2"/>
              <w:sz w:val="24"/>
              <w:szCs w:val="24"/>
              <w:lang w:eastAsia="nl-BE"/>
              <w14:ligatures w14:val="standardContextual"/>
            </w:rPr>
          </w:pPr>
          <w:hyperlink w:anchor="_Toc185494931" w:history="1">
            <w:r w:rsidRPr="002350DC">
              <w:rPr>
                <w:rStyle w:val="Hyperlink"/>
              </w:rPr>
              <w:t>1.5</w:t>
            </w:r>
            <w:r>
              <w:rPr>
                <w:rFonts w:eastAsiaTheme="minorEastAsia"/>
                <w:color w:val="auto"/>
                <w:kern w:val="2"/>
                <w:sz w:val="24"/>
                <w:szCs w:val="24"/>
                <w:lang w:eastAsia="nl-BE"/>
                <w14:ligatures w14:val="standardContextual"/>
              </w:rPr>
              <w:tab/>
            </w:r>
            <w:r w:rsidRPr="002350DC">
              <w:rPr>
                <w:rStyle w:val="Hyperlink"/>
              </w:rPr>
              <w:t>Opbouw van leerplannen</w:t>
            </w:r>
            <w:r>
              <w:rPr>
                <w:webHidden/>
              </w:rPr>
              <w:tab/>
            </w:r>
            <w:r>
              <w:rPr>
                <w:webHidden/>
              </w:rPr>
              <w:fldChar w:fldCharType="begin"/>
            </w:r>
            <w:r>
              <w:rPr>
                <w:webHidden/>
              </w:rPr>
              <w:instrText xml:space="preserve"> PAGEREF _Toc185494931 \h </w:instrText>
            </w:r>
            <w:r>
              <w:rPr>
                <w:webHidden/>
              </w:rPr>
            </w:r>
            <w:r>
              <w:rPr>
                <w:webHidden/>
              </w:rPr>
              <w:fldChar w:fldCharType="separate"/>
            </w:r>
            <w:r>
              <w:rPr>
                <w:webHidden/>
              </w:rPr>
              <w:t>6</w:t>
            </w:r>
            <w:r>
              <w:rPr>
                <w:webHidden/>
              </w:rPr>
              <w:fldChar w:fldCharType="end"/>
            </w:r>
          </w:hyperlink>
        </w:p>
        <w:p w14:paraId="205D188F" w14:textId="0BBBEE60" w:rsidR="00074D85" w:rsidRDefault="00074D85">
          <w:pPr>
            <w:pStyle w:val="Inhopg1"/>
            <w:rPr>
              <w:rFonts w:eastAsiaTheme="minorEastAsia"/>
              <w:b w:val="0"/>
              <w:noProof/>
              <w:color w:val="auto"/>
              <w:kern w:val="2"/>
              <w:szCs w:val="24"/>
              <w:lang w:eastAsia="nl-BE"/>
              <w14:ligatures w14:val="standardContextual"/>
            </w:rPr>
          </w:pPr>
          <w:hyperlink w:anchor="_Toc185494932" w:history="1">
            <w:r w:rsidRPr="002350DC">
              <w:rPr>
                <w:rStyle w:val="Hyperlink"/>
                <w:noProof/>
              </w:rPr>
              <w:t>2</w:t>
            </w:r>
            <w:r>
              <w:rPr>
                <w:rFonts w:eastAsiaTheme="minorEastAsia"/>
                <w:b w:val="0"/>
                <w:noProof/>
                <w:color w:val="auto"/>
                <w:kern w:val="2"/>
                <w:szCs w:val="24"/>
                <w:lang w:eastAsia="nl-BE"/>
                <w14:ligatures w14:val="standardContextual"/>
              </w:rPr>
              <w:tab/>
            </w:r>
            <w:r w:rsidRPr="002350DC">
              <w:rPr>
                <w:rStyle w:val="Hyperlink"/>
                <w:noProof/>
              </w:rPr>
              <w:t>Situering</w:t>
            </w:r>
            <w:r>
              <w:rPr>
                <w:noProof/>
                <w:webHidden/>
              </w:rPr>
              <w:tab/>
            </w:r>
            <w:r>
              <w:rPr>
                <w:noProof/>
                <w:webHidden/>
              </w:rPr>
              <w:fldChar w:fldCharType="begin"/>
            </w:r>
            <w:r>
              <w:rPr>
                <w:noProof/>
                <w:webHidden/>
              </w:rPr>
              <w:instrText xml:space="preserve"> PAGEREF _Toc185494932 \h </w:instrText>
            </w:r>
            <w:r>
              <w:rPr>
                <w:noProof/>
                <w:webHidden/>
              </w:rPr>
            </w:r>
            <w:r>
              <w:rPr>
                <w:noProof/>
                <w:webHidden/>
              </w:rPr>
              <w:fldChar w:fldCharType="separate"/>
            </w:r>
            <w:r>
              <w:rPr>
                <w:noProof/>
                <w:webHidden/>
              </w:rPr>
              <w:t>6</w:t>
            </w:r>
            <w:r>
              <w:rPr>
                <w:noProof/>
                <w:webHidden/>
              </w:rPr>
              <w:fldChar w:fldCharType="end"/>
            </w:r>
          </w:hyperlink>
        </w:p>
        <w:p w14:paraId="2E83E51D" w14:textId="6651E954" w:rsidR="00074D85" w:rsidRDefault="00074D85">
          <w:pPr>
            <w:pStyle w:val="Inhopg2"/>
            <w:rPr>
              <w:rFonts w:eastAsiaTheme="minorEastAsia"/>
              <w:color w:val="auto"/>
              <w:kern w:val="2"/>
              <w:sz w:val="24"/>
              <w:szCs w:val="24"/>
              <w:lang w:eastAsia="nl-BE"/>
              <w14:ligatures w14:val="standardContextual"/>
            </w:rPr>
          </w:pPr>
          <w:hyperlink w:anchor="_Toc185494933" w:history="1">
            <w:r w:rsidRPr="002350DC">
              <w:rPr>
                <w:rStyle w:val="Hyperlink"/>
              </w:rPr>
              <w:t>2.1</w:t>
            </w:r>
            <w:r>
              <w:rPr>
                <w:rFonts w:eastAsiaTheme="minorEastAsia"/>
                <w:color w:val="auto"/>
                <w:kern w:val="2"/>
                <w:sz w:val="24"/>
                <w:szCs w:val="24"/>
                <w:lang w:eastAsia="nl-BE"/>
                <w14:ligatures w14:val="standardContextual"/>
              </w:rPr>
              <w:tab/>
            </w:r>
            <w:r w:rsidRPr="002350DC">
              <w:rPr>
                <w:rStyle w:val="Hyperlink"/>
              </w:rPr>
              <w:t>Beginsituatie</w:t>
            </w:r>
            <w:r>
              <w:rPr>
                <w:webHidden/>
              </w:rPr>
              <w:tab/>
            </w:r>
            <w:r>
              <w:rPr>
                <w:webHidden/>
              </w:rPr>
              <w:fldChar w:fldCharType="begin"/>
            </w:r>
            <w:r>
              <w:rPr>
                <w:webHidden/>
              </w:rPr>
              <w:instrText xml:space="preserve"> PAGEREF _Toc185494933 \h </w:instrText>
            </w:r>
            <w:r>
              <w:rPr>
                <w:webHidden/>
              </w:rPr>
            </w:r>
            <w:r>
              <w:rPr>
                <w:webHidden/>
              </w:rPr>
              <w:fldChar w:fldCharType="separate"/>
            </w:r>
            <w:r>
              <w:rPr>
                <w:webHidden/>
              </w:rPr>
              <w:t>6</w:t>
            </w:r>
            <w:r>
              <w:rPr>
                <w:webHidden/>
              </w:rPr>
              <w:fldChar w:fldCharType="end"/>
            </w:r>
          </w:hyperlink>
        </w:p>
        <w:p w14:paraId="14F96819" w14:textId="58CF6A43" w:rsidR="00074D85" w:rsidRDefault="00074D85">
          <w:pPr>
            <w:pStyle w:val="Inhopg2"/>
            <w:rPr>
              <w:rFonts w:eastAsiaTheme="minorEastAsia"/>
              <w:color w:val="auto"/>
              <w:kern w:val="2"/>
              <w:sz w:val="24"/>
              <w:szCs w:val="24"/>
              <w:lang w:eastAsia="nl-BE"/>
              <w14:ligatures w14:val="standardContextual"/>
            </w:rPr>
          </w:pPr>
          <w:hyperlink w:anchor="_Toc185494934" w:history="1">
            <w:r w:rsidRPr="002350DC">
              <w:rPr>
                <w:rStyle w:val="Hyperlink"/>
              </w:rPr>
              <w:t>2.2</w:t>
            </w:r>
            <w:r>
              <w:rPr>
                <w:rFonts w:eastAsiaTheme="minorEastAsia"/>
                <w:color w:val="auto"/>
                <w:kern w:val="2"/>
                <w:sz w:val="24"/>
                <w:szCs w:val="24"/>
                <w:lang w:eastAsia="nl-BE"/>
                <w14:ligatures w14:val="standardContextual"/>
              </w:rPr>
              <w:tab/>
            </w:r>
            <w:r w:rsidRPr="002350DC">
              <w:rPr>
                <w:rStyle w:val="Hyperlink"/>
              </w:rPr>
              <w:t>Plaats in de lessentabel</w:t>
            </w:r>
            <w:r>
              <w:rPr>
                <w:webHidden/>
              </w:rPr>
              <w:tab/>
            </w:r>
            <w:r>
              <w:rPr>
                <w:webHidden/>
              </w:rPr>
              <w:fldChar w:fldCharType="begin"/>
            </w:r>
            <w:r>
              <w:rPr>
                <w:webHidden/>
              </w:rPr>
              <w:instrText xml:space="preserve"> PAGEREF _Toc185494934 \h </w:instrText>
            </w:r>
            <w:r>
              <w:rPr>
                <w:webHidden/>
              </w:rPr>
            </w:r>
            <w:r>
              <w:rPr>
                <w:webHidden/>
              </w:rPr>
              <w:fldChar w:fldCharType="separate"/>
            </w:r>
            <w:r>
              <w:rPr>
                <w:webHidden/>
              </w:rPr>
              <w:t>7</w:t>
            </w:r>
            <w:r>
              <w:rPr>
                <w:webHidden/>
              </w:rPr>
              <w:fldChar w:fldCharType="end"/>
            </w:r>
          </w:hyperlink>
        </w:p>
        <w:p w14:paraId="3F1B4366" w14:textId="1B38E112" w:rsidR="00074D85" w:rsidRDefault="00074D85">
          <w:pPr>
            <w:pStyle w:val="Inhopg1"/>
            <w:rPr>
              <w:rFonts w:eastAsiaTheme="minorEastAsia"/>
              <w:b w:val="0"/>
              <w:noProof/>
              <w:color w:val="auto"/>
              <w:kern w:val="2"/>
              <w:szCs w:val="24"/>
              <w:lang w:eastAsia="nl-BE"/>
              <w14:ligatures w14:val="standardContextual"/>
            </w:rPr>
          </w:pPr>
          <w:hyperlink w:anchor="_Toc185494935" w:history="1">
            <w:r w:rsidRPr="002350DC">
              <w:rPr>
                <w:rStyle w:val="Hyperlink"/>
                <w:noProof/>
              </w:rPr>
              <w:t>3</w:t>
            </w:r>
            <w:r>
              <w:rPr>
                <w:rFonts w:eastAsiaTheme="minorEastAsia"/>
                <w:b w:val="0"/>
                <w:noProof/>
                <w:color w:val="auto"/>
                <w:kern w:val="2"/>
                <w:szCs w:val="24"/>
                <w:lang w:eastAsia="nl-BE"/>
                <w14:ligatures w14:val="standardContextual"/>
              </w:rPr>
              <w:tab/>
            </w:r>
            <w:r w:rsidRPr="002350DC">
              <w:rPr>
                <w:rStyle w:val="Hyperlink"/>
                <w:noProof/>
              </w:rPr>
              <w:t>Pedagogisch-didactische duiding</w:t>
            </w:r>
            <w:r>
              <w:rPr>
                <w:noProof/>
                <w:webHidden/>
              </w:rPr>
              <w:tab/>
            </w:r>
            <w:r>
              <w:rPr>
                <w:noProof/>
                <w:webHidden/>
              </w:rPr>
              <w:fldChar w:fldCharType="begin"/>
            </w:r>
            <w:r>
              <w:rPr>
                <w:noProof/>
                <w:webHidden/>
              </w:rPr>
              <w:instrText xml:space="preserve"> PAGEREF _Toc185494935 \h </w:instrText>
            </w:r>
            <w:r>
              <w:rPr>
                <w:noProof/>
                <w:webHidden/>
              </w:rPr>
            </w:r>
            <w:r>
              <w:rPr>
                <w:noProof/>
                <w:webHidden/>
              </w:rPr>
              <w:fldChar w:fldCharType="separate"/>
            </w:r>
            <w:r>
              <w:rPr>
                <w:noProof/>
                <w:webHidden/>
              </w:rPr>
              <w:t>7</w:t>
            </w:r>
            <w:r>
              <w:rPr>
                <w:noProof/>
                <w:webHidden/>
              </w:rPr>
              <w:fldChar w:fldCharType="end"/>
            </w:r>
          </w:hyperlink>
        </w:p>
        <w:p w14:paraId="13F5825D" w14:textId="6B2D5E5E" w:rsidR="00074D85" w:rsidRDefault="00074D85">
          <w:pPr>
            <w:pStyle w:val="Inhopg2"/>
            <w:rPr>
              <w:rFonts w:eastAsiaTheme="minorEastAsia"/>
              <w:color w:val="auto"/>
              <w:kern w:val="2"/>
              <w:sz w:val="24"/>
              <w:szCs w:val="24"/>
              <w:lang w:eastAsia="nl-BE"/>
              <w14:ligatures w14:val="standardContextual"/>
            </w:rPr>
          </w:pPr>
          <w:hyperlink w:anchor="_Toc185494936" w:history="1">
            <w:r w:rsidRPr="002350DC">
              <w:rPr>
                <w:rStyle w:val="Hyperlink"/>
              </w:rPr>
              <w:t>3.1</w:t>
            </w:r>
            <w:r>
              <w:rPr>
                <w:rFonts w:eastAsiaTheme="minorEastAsia"/>
                <w:color w:val="auto"/>
                <w:kern w:val="2"/>
                <w:sz w:val="24"/>
                <w:szCs w:val="24"/>
                <w:lang w:eastAsia="nl-BE"/>
                <w14:ligatures w14:val="standardContextual"/>
              </w:rPr>
              <w:tab/>
            </w:r>
            <w:r w:rsidRPr="002350DC">
              <w:rPr>
                <w:rStyle w:val="Hyperlink"/>
              </w:rPr>
              <w:t>Tandartsassistent en het vormingsconcept</w:t>
            </w:r>
            <w:r>
              <w:rPr>
                <w:webHidden/>
              </w:rPr>
              <w:tab/>
            </w:r>
            <w:r>
              <w:rPr>
                <w:webHidden/>
              </w:rPr>
              <w:fldChar w:fldCharType="begin"/>
            </w:r>
            <w:r>
              <w:rPr>
                <w:webHidden/>
              </w:rPr>
              <w:instrText xml:space="preserve"> PAGEREF _Toc185494936 \h </w:instrText>
            </w:r>
            <w:r>
              <w:rPr>
                <w:webHidden/>
              </w:rPr>
            </w:r>
            <w:r>
              <w:rPr>
                <w:webHidden/>
              </w:rPr>
              <w:fldChar w:fldCharType="separate"/>
            </w:r>
            <w:r>
              <w:rPr>
                <w:webHidden/>
              </w:rPr>
              <w:t>7</w:t>
            </w:r>
            <w:r>
              <w:rPr>
                <w:webHidden/>
              </w:rPr>
              <w:fldChar w:fldCharType="end"/>
            </w:r>
          </w:hyperlink>
        </w:p>
        <w:p w14:paraId="4C96E940" w14:textId="5F9012F4" w:rsidR="00074D85" w:rsidRDefault="00074D85">
          <w:pPr>
            <w:pStyle w:val="Inhopg2"/>
            <w:rPr>
              <w:rFonts w:eastAsiaTheme="minorEastAsia"/>
              <w:color w:val="auto"/>
              <w:kern w:val="2"/>
              <w:sz w:val="24"/>
              <w:szCs w:val="24"/>
              <w:lang w:eastAsia="nl-BE"/>
              <w14:ligatures w14:val="standardContextual"/>
            </w:rPr>
          </w:pPr>
          <w:hyperlink w:anchor="_Toc185494937" w:history="1">
            <w:r w:rsidRPr="002350DC">
              <w:rPr>
                <w:rStyle w:val="Hyperlink"/>
              </w:rPr>
              <w:t>3.2</w:t>
            </w:r>
            <w:r>
              <w:rPr>
                <w:rFonts w:eastAsiaTheme="minorEastAsia"/>
                <w:color w:val="auto"/>
                <w:kern w:val="2"/>
                <w:sz w:val="24"/>
                <w:szCs w:val="24"/>
                <w:lang w:eastAsia="nl-BE"/>
                <w14:ligatures w14:val="standardContextual"/>
              </w:rPr>
              <w:tab/>
            </w:r>
            <w:r w:rsidRPr="002350DC">
              <w:rPr>
                <w:rStyle w:val="Hyperlink"/>
              </w:rPr>
              <w:t>Krachtlijnen</w:t>
            </w:r>
            <w:r>
              <w:rPr>
                <w:webHidden/>
              </w:rPr>
              <w:tab/>
            </w:r>
            <w:r>
              <w:rPr>
                <w:webHidden/>
              </w:rPr>
              <w:fldChar w:fldCharType="begin"/>
            </w:r>
            <w:r>
              <w:rPr>
                <w:webHidden/>
              </w:rPr>
              <w:instrText xml:space="preserve"> PAGEREF _Toc185494937 \h </w:instrText>
            </w:r>
            <w:r>
              <w:rPr>
                <w:webHidden/>
              </w:rPr>
            </w:r>
            <w:r>
              <w:rPr>
                <w:webHidden/>
              </w:rPr>
              <w:fldChar w:fldCharType="separate"/>
            </w:r>
            <w:r>
              <w:rPr>
                <w:webHidden/>
              </w:rPr>
              <w:t>8</w:t>
            </w:r>
            <w:r>
              <w:rPr>
                <w:webHidden/>
              </w:rPr>
              <w:fldChar w:fldCharType="end"/>
            </w:r>
          </w:hyperlink>
        </w:p>
        <w:p w14:paraId="547F1052" w14:textId="1DA97340" w:rsidR="00074D85" w:rsidRDefault="00074D85">
          <w:pPr>
            <w:pStyle w:val="Inhopg2"/>
            <w:rPr>
              <w:rFonts w:eastAsiaTheme="minorEastAsia"/>
              <w:color w:val="auto"/>
              <w:kern w:val="2"/>
              <w:sz w:val="24"/>
              <w:szCs w:val="24"/>
              <w:lang w:eastAsia="nl-BE"/>
              <w14:ligatures w14:val="standardContextual"/>
            </w:rPr>
          </w:pPr>
          <w:hyperlink w:anchor="_Toc185494938" w:history="1">
            <w:r w:rsidRPr="002350DC">
              <w:rPr>
                <w:rStyle w:val="Hyperlink"/>
              </w:rPr>
              <w:t>3.3</w:t>
            </w:r>
            <w:r>
              <w:rPr>
                <w:rFonts w:eastAsiaTheme="minorEastAsia"/>
                <w:color w:val="auto"/>
                <w:kern w:val="2"/>
                <w:sz w:val="24"/>
                <w:szCs w:val="24"/>
                <w:lang w:eastAsia="nl-BE"/>
                <w14:ligatures w14:val="standardContextual"/>
              </w:rPr>
              <w:tab/>
            </w:r>
            <w:r w:rsidRPr="002350DC">
              <w:rPr>
                <w:rStyle w:val="Hyperlink"/>
              </w:rPr>
              <w:t>Opbouw</w:t>
            </w:r>
            <w:r>
              <w:rPr>
                <w:webHidden/>
              </w:rPr>
              <w:tab/>
            </w:r>
            <w:r>
              <w:rPr>
                <w:webHidden/>
              </w:rPr>
              <w:fldChar w:fldCharType="begin"/>
            </w:r>
            <w:r>
              <w:rPr>
                <w:webHidden/>
              </w:rPr>
              <w:instrText xml:space="preserve"> PAGEREF _Toc185494938 \h </w:instrText>
            </w:r>
            <w:r>
              <w:rPr>
                <w:webHidden/>
              </w:rPr>
            </w:r>
            <w:r>
              <w:rPr>
                <w:webHidden/>
              </w:rPr>
              <w:fldChar w:fldCharType="separate"/>
            </w:r>
            <w:r>
              <w:rPr>
                <w:webHidden/>
              </w:rPr>
              <w:t>8</w:t>
            </w:r>
            <w:r>
              <w:rPr>
                <w:webHidden/>
              </w:rPr>
              <w:fldChar w:fldCharType="end"/>
            </w:r>
          </w:hyperlink>
        </w:p>
        <w:p w14:paraId="29A1EBFD" w14:textId="705B3AC5" w:rsidR="00074D85" w:rsidRDefault="00074D85">
          <w:pPr>
            <w:pStyle w:val="Inhopg2"/>
            <w:rPr>
              <w:rFonts w:eastAsiaTheme="minorEastAsia"/>
              <w:color w:val="auto"/>
              <w:kern w:val="2"/>
              <w:sz w:val="24"/>
              <w:szCs w:val="24"/>
              <w:lang w:eastAsia="nl-BE"/>
              <w14:ligatures w14:val="standardContextual"/>
            </w:rPr>
          </w:pPr>
          <w:hyperlink w:anchor="_Toc185494939" w:history="1">
            <w:r w:rsidRPr="002350DC">
              <w:rPr>
                <w:rStyle w:val="Hyperlink"/>
              </w:rPr>
              <w:t>3.4</w:t>
            </w:r>
            <w:r>
              <w:rPr>
                <w:rFonts w:eastAsiaTheme="minorEastAsia"/>
                <w:color w:val="auto"/>
                <w:kern w:val="2"/>
                <w:sz w:val="24"/>
                <w:szCs w:val="24"/>
                <w:lang w:eastAsia="nl-BE"/>
                <w14:ligatures w14:val="standardContextual"/>
              </w:rPr>
              <w:tab/>
            </w:r>
            <w:r w:rsidRPr="002350DC">
              <w:rPr>
                <w:rStyle w:val="Hyperlink"/>
              </w:rPr>
              <w:t>Beginsituatie</w:t>
            </w:r>
            <w:r>
              <w:rPr>
                <w:webHidden/>
              </w:rPr>
              <w:tab/>
            </w:r>
            <w:r>
              <w:rPr>
                <w:webHidden/>
              </w:rPr>
              <w:fldChar w:fldCharType="begin"/>
            </w:r>
            <w:r>
              <w:rPr>
                <w:webHidden/>
              </w:rPr>
              <w:instrText xml:space="preserve"> PAGEREF _Toc185494939 \h </w:instrText>
            </w:r>
            <w:r>
              <w:rPr>
                <w:webHidden/>
              </w:rPr>
            </w:r>
            <w:r>
              <w:rPr>
                <w:webHidden/>
              </w:rPr>
              <w:fldChar w:fldCharType="separate"/>
            </w:r>
            <w:r>
              <w:rPr>
                <w:webHidden/>
              </w:rPr>
              <w:t>9</w:t>
            </w:r>
            <w:r>
              <w:rPr>
                <w:webHidden/>
              </w:rPr>
              <w:fldChar w:fldCharType="end"/>
            </w:r>
          </w:hyperlink>
        </w:p>
        <w:p w14:paraId="43E7065A" w14:textId="71111EBF" w:rsidR="00074D85" w:rsidRDefault="00074D85">
          <w:pPr>
            <w:pStyle w:val="Inhopg2"/>
            <w:rPr>
              <w:rFonts w:eastAsiaTheme="minorEastAsia"/>
              <w:color w:val="auto"/>
              <w:kern w:val="2"/>
              <w:sz w:val="24"/>
              <w:szCs w:val="24"/>
              <w:lang w:eastAsia="nl-BE"/>
              <w14:ligatures w14:val="standardContextual"/>
            </w:rPr>
          </w:pPr>
          <w:hyperlink w:anchor="_Toc185494940" w:history="1">
            <w:r w:rsidRPr="002350DC">
              <w:rPr>
                <w:rStyle w:val="Hyperlink"/>
              </w:rPr>
              <w:t>3.5</w:t>
            </w:r>
            <w:r>
              <w:rPr>
                <w:rFonts w:eastAsiaTheme="minorEastAsia"/>
                <w:color w:val="auto"/>
                <w:kern w:val="2"/>
                <w:sz w:val="24"/>
                <w:szCs w:val="24"/>
                <w:lang w:eastAsia="nl-BE"/>
                <w14:ligatures w14:val="standardContextual"/>
              </w:rPr>
              <w:tab/>
            </w:r>
            <w:r w:rsidRPr="002350DC">
              <w:rPr>
                <w:rStyle w:val="Hyperlink"/>
              </w:rPr>
              <w:t>Aandachtspunten</w:t>
            </w:r>
            <w:r>
              <w:rPr>
                <w:webHidden/>
              </w:rPr>
              <w:tab/>
            </w:r>
            <w:r>
              <w:rPr>
                <w:webHidden/>
              </w:rPr>
              <w:fldChar w:fldCharType="begin"/>
            </w:r>
            <w:r>
              <w:rPr>
                <w:webHidden/>
              </w:rPr>
              <w:instrText xml:space="preserve"> PAGEREF _Toc185494940 \h </w:instrText>
            </w:r>
            <w:r>
              <w:rPr>
                <w:webHidden/>
              </w:rPr>
            </w:r>
            <w:r>
              <w:rPr>
                <w:webHidden/>
              </w:rPr>
              <w:fldChar w:fldCharType="separate"/>
            </w:r>
            <w:r>
              <w:rPr>
                <w:webHidden/>
              </w:rPr>
              <w:t>9</w:t>
            </w:r>
            <w:r>
              <w:rPr>
                <w:webHidden/>
              </w:rPr>
              <w:fldChar w:fldCharType="end"/>
            </w:r>
          </w:hyperlink>
        </w:p>
        <w:p w14:paraId="10EB8271" w14:textId="12CCF237" w:rsidR="00074D85" w:rsidRDefault="00074D85">
          <w:pPr>
            <w:pStyle w:val="Inhopg2"/>
            <w:rPr>
              <w:rFonts w:eastAsiaTheme="minorEastAsia"/>
              <w:color w:val="auto"/>
              <w:kern w:val="2"/>
              <w:sz w:val="24"/>
              <w:szCs w:val="24"/>
              <w:lang w:eastAsia="nl-BE"/>
              <w14:ligatures w14:val="standardContextual"/>
            </w:rPr>
          </w:pPr>
          <w:hyperlink w:anchor="_Toc185494941" w:history="1">
            <w:r w:rsidRPr="002350DC">
              <w:rPr>
                <w:rStyle w:val="Hyperlink"/>
              </w:rPr>
              <w:t>3.6</w:t>
            </w:r>
            <w:r>
              <w:rPr>
                <w:rFonts w:eastAsiaTheme="minorEastAsia"/>
                <w:color w:val="auto"/>
                <w:kern w:val="2"/>
                <w:sz w:val="24"/>
                <w:szCs w:val="24"/>
                <w:lang w:eastAsia="nl-BE"/>
                <w14:ligatures w14:val="standardContextual"/>
              </w:rPr>
              <w:tab/>
            </w:r>
            <w:r w:rsidRPr="002350DC">
              <w:rPr>
                <w:rStyle w:val="Hyperlink"/>
              </w:rPr>
              <w:t>Leerplanpagina</w:t>
            </w:r>
            <w:r>
              <w:rPr>
                <w:webHidden/>
              </w:rPr>
              <w:tab/>
            </w:r>
            <w:r>
              <w:rPr>
                <w:webHidden/>
              </w:rPr>
              <w:fldChar w:fldCharType="begin"/>
            </w:r>
            <w:r>
              <w:rPr>
                <w:webHidden/>
              </w:rPr>
              <w:instrText xml:space="preserve"> PAGEREF _Toc185494941 \h </w:instrText>
            </w:r>
            <w:r>
              <w:rPr>
                <w:webHidden/>
              </w:rPr>
            </w:r>
            <w:r>
              <w:rPr>
                <w:webHidden/>
              </w:rPr>
              <w:fldChar w:fldCharType="separate"/>
            </w:r>
            <w:r>
              <w:rPr>
                <w:webHidden/>
              </w:rPr>
              <w:t>10</w:t>
            </w:r>
            <w:r>
              <w:rPr>
                <w:webHidden/>
              </w:rPr>
              <w:fldChar w:fldCharType="end"/>
            </w:r>
          </w:hyperlink>
        </w:p>
        <w:p w14:paraId="35F7D110" w14:textId="131A2EBF" w:rsidR="00074D85" w:rsidRDefault="00074D85">
          <w:pPr>
            <w:pStyle w:val="Inhopg1"/>
            <w:rPr>
              <w:rFonts w:eastAsiaTheme="minorEastAsia"/>
              <w:b w:val="0"/>
              <w:noProof/>
              <w:color w:val="auto"/>
              <w:kern w:val="2"/>
              <w:szCs w:val="24"/>
              <w:lang w:eastAsia="nl-BE"/>
              <w14:ligatures w14:val="standardContextual"/>
            </w:rPr>
          </w:pPr>
          <w:hyperlink w:anchor="_Toc185494942" w:history="1">
            <w:r w:rsidRPr="002350DC">
              <w:rPr>
                <w:rStyle w:val="Hyperlink"/>
                <w:noProof/>
              </w:rPr>
              <w:t>4</w:t>
            </w:r>
            <w:r>
              <w:rPr>
                <w:rFonts w:eastAsiaTheme="minorEastAsia"/>
                <w:b w:val="0"/>
                <w:noProof/>
                <w:color w:val="auto"/>
                <w:kern w:val="2"/>
                <w:szCs w:val="24"/>
                <w:lang w:eastAsia="nl-BE"/>
                <w14:ligatures w14:val="standardContextual"/>
              </w:rPr>
              <w:tab/>
            </w:r>
            <w:r w:rsidRPr="002350DC">
              <w:rPr>
                <w:rStyle w:val="Hyperlink"/>
                <w:noProof/>
              </w:rPr>
              <w:t>Leerplandoelen</w:t>
            </w:r>
            <w:r>
              <w:rPr>
                <w:noProof/>
                <w:webHidden/>
              </w:rPr>
              <w:tab/>
            </w:r>
            <w:r>
              <w:rPr>
                <w:noProof/>
                <w:webHidden/>
              </w:rPr>
              <w:fldChar w:fldCharType="begin"/>
            </w:r>
            <w:r>
              <w:rPr>
                <w:noProof/>
                <w:webHidden/>
              </w:rPr>
              <w:instrText xml:space="preserve"> PAGEREF _Toc185494942 \h </w:instrText>
            </w:r>
            <w:r>
              <w:rPr>
                <w:noProof/>
                <w:webHidden/>
              </w:rPr>
            </w:r>
            <w:r>
              <w:rPr>
                <w:noProof/>
                <w:webHidden/>
              </w:rPr>
              <w:fldChar w:fldCharType="separate"/>
            </w:r>
            <w:r>
              <w:rPr>
                <w:noProof/>
                <w:webHidden/>
              </w:rPr>
              <w:t>10</w:t>
            </w:r>
            <w:r>
              <w:rPr>
                <w:noProof/>
                <w:webHidden/>
              </w:rPr>
              <w:fldChar w:fldCharType="end"/>
            </w:r>
          </w:hyperlink>
        </w:p>
        <w:p w14:paraId="7F1C2C80" w14:textId="6B5C806B" w:rsidR="00074D85" w:rsidRDefault="00074D85">
          <w:pPr>
            <w:pStyle w:val="Inhopg2"/>
            <w:rPr>
              <w:rFonts w:eastAsiaTheme="minorEastAsia"/>
              <w:color w:val="auto"/>
              <w:kern w:val="2"/>
              <w:sz w:val="24"/>
              <w:szCs w:val="24"/>
              <w:lang w:eastAsia="nl-BE"/>
              <w14:ligatures w14:val="standardContextual"/>
            </w:rPr>
          </w:pPr>
          <w:hyperlink w:anchor="_Toc185494943" w:history="1">
            <w:r w:rsidRPr="002350DC">
              <w:rPr>
                <w:rStyle w:val="Hyperlink"/>
              </w:rPr>
              <w:t>4.1</w:t>
            </w:r>
            <w:r>
              <w:rPr>
                <w:rFonts w:eastAsiaTheme="minorEastAsia"/>
                <w:color w:val="auto"/>
                <w:kern w:val="2"/>
                <w:sz w:val="24"/>
                <w:szCs w:val="24"/>
                <w:lang w:eastAsia="nl-BE"/>
                <w14:ligatures w14:val="standardContextual"/>
              </w:rPr>
              <w:tab/>
            </w:r>
            <w:r w:rsidRPr="002350DC">
              <w:rPr>
                <w:rStyle w:val="Hyperlink"/>
              </w:rPr>
              <w:t>Zinrijk en geïnspireerd</w:t>
            </w:r>
            <w:r>
              <w:rPr>
                <w:webHidden/>
              </w:rPr>
              <w:tab/>
            </w:r>
            <w:r>
              <w:rPr>
                <w:webHidden/>
              </w:rPr>
              <w:fldChar w:fldCharType="begin"/>
            </w:r>
            <w:r>
              <w:rPr>
                <w:webHidden/>
              </w:rPr>
              <w:instrText xml:space="preserve"> PAGEREF _Toc185494943 \h </w:instrText>
            </w:r>
            <w:r>
              <w:rPr>
                <w:webHidden/>
              </w:rPr>
            </w:r>
            <w:r>
              <w:rPr>
                <w:webHidden/>
              </w:rPr>
              <w:fldChar w:fldCharType="separate"/>
            </w:r>
            <w:r>
              <w:rPr>
                <w:webHidden/>
              </w:rPr>
              <w:t>10</w:t>
            </w:r>
            <w:r>
              <w:rPr>
                <w:webHidden/>
              </w:rPr>
              <w:fldChar w:fldCharType="end"/>
            </w:r>
          </w:hyperlink>
        </w:p>
        <w:p w14:paraId="76E41498" w14:textId="34257713" w:rsidR="00074D85" w:rsidRDefault="00074D85">
          <w:pPr>
            <w:pStyle w:val="Inhopg2"/>
            <w:rPr>
              <w:rFonts w:eastAsiaTheme="minorEastAsia"/>
              <w:color w:val="auto"/>
              <w:kern w:val="2"/>
              <w:sz w:val="24"/>
              <w:szCs w:val="24"/>
              <w:lang w:eastAsia="nl-BE"/>
              <w14:ligatures w14:val="standardContextual"/>
            </w:rPr>
          </w:pPr>
          <w:hyperlink w:anchor="_Toc185494944" w:history="1">
            <w:r w:rsidRPr="002350DC">
              <w:rPr>
                <w:rStyle w:val="Hyperlink"/>
              </w:rPr>
              <w:t>4.2</w:t>
            </w:r>
            <w:r>
              <w:rPr>
                <w:rFonts w:eastAsiaTheme="minorEastAsia"/>
                <w:color w:val="auto"/>
                <w:kern w:val="2"/>
                <w:sz w:val="24"/>
                <w:szCs w:val="24"/>
                <w:lang w:eastAsia="nl-BE"/>
                <w14:ligatures w14:val="standardContextual"/>
              </w:rPr>
              <w:tab/>
            </w:r>
            <w:r w:rsidRPr="002350DC">
              <w:rPr>
                <w:rStyle w:val="Hyperlink"/>
              </w:rPr>
              <w:t>Kwaliteitsbewust handelen</w:t>
            </w:r>
            <w:r>
              <w:rPr>
                <w:webHidden/>
              </w:rPr>
              <w:tab/>
            </w:r>
            <w:r>
              <w:rPr>
                <w:webHidden/>
              </w:rPr>
              <w:fldChar w:fldCharType="begin"/>
            </w:r>
            <w:r>
              <w:rPr>
                <w:webHidden/>
              </w:rPr>
              <w:instrText xml:space="preserve"> PAGEREF _Toc185494944 \h </w:instrText>
            </w:r>
            <w:r>
              <w:rPr>
                <w:webHidden/>
              </w:rPr>
            </w:r>
            <w:r>
              <w:rPr>
                <w:webHidden/>
              </w:rPr>
              <w:fldChar w:fldCharType="separate"/>
            </w:r>
            <w:r>
              <w:rPr>
                <w:webHidden/>
              </w:rPr>
              <w:t>12</w:t>
            </w:r>
            <w:r>
              <w:rPr>
                <w:webHidden/>
              </w:rPr>
              <w:fldChar w:fldCharType="end"/>
            </w:r>
          </w:hyperlink>
        </w:p>
        <w:p w14:paraId="26F71337" w14:textId="426A01C4" w:rsidR="00074D85" w:rsidRDefault="00074D85">
          <w:pPr>
            <w:pStyle w:val="Inhopg2"/>
            <w:rPr>
              <w:rFonts w:eastAsiaTheme="minorEastAsia"/>
              <w:color w:val="auto"/>
              <w:kern w:val="2"/>
              <w:sz w:val="24"/>
              <w:szCs w:val="24"/>
              <w:lang w:eastAsia="nl-BE"/>
              <w14:ligatures w14:val="standardContextual"/>
            </w:rPr>
          </w:pPr>
          <w:hyperlink w:anchor="_Toc185494945" w:history="1">
            <w:r w:rsidRPr="002350DC">
              <w:rPr>
                <w:rStyle w:val="Hyperlink"/>
              </w:rPr>
              <w:t>4.3</w:t>
            </w:r>
            <w:r>
              <w:rPr>
                <w:rFonts w:eastAsiaTheme="minorEastAsia"/>
                <w:color w:val="auto"/>
                <w:kern w:val="2"/>
                <w:sz w:val="24"/>
                <w:szCs w:val="24"/>
                <w:lang w:eastAsia="nl-BE"/>
                <w14:ligatures w14:val="standardContextual"/>
              </w:rPr>
              <w:tab/>
            </w:r>
            <w:r w:rsidRPr="002350DC">
              <w:rPr>
                <w:rStyle w:val="Hyperlink"/>
              </w:rPr>
              <w:t>Ondersteuning bij consultaties</w:t>
            </w:r>
            <w:r>
              <w:rPr>
                <w:webHidden/>
              </w:rPr>
              <w:tab/>
            </w:r>
            <w:r>
              <w:rPr>
                <w:webHidden/>
              </w:rPr>
              <w:fldChar w:fldCharType="begin"/>
            </w:r>
            <w:r>
              <w:rPr>
                <w:webHidden/>
              </w:rPr>
              <w:instrText xml:space="preserve"> PAGEREF _Toc185494945 \h </w:instrText>
            </w:r>
            <w:r>
              <w:rPr>
                <w:webHidden/>
              </w:rPr>
            </w:r>
            <w:r>
              <w:rPr>
                <w:webHidden/>
              </w:rPr>
              <w:fldChar w:fldCharType="separate"/>
            </w:r>
            <w:r>
              <w:rPr>
                <w:webHidden/>
              </w:rPr>
              <w:t>15</w:t>
            </w:r>
            <w:r>
              <w:rPr>
                <w:webHidden/>
              </w:rPr>
              <w:fldChar w:fldCharType="end"/>
            </w:r>
          </w:hyperlink>
        </w:p>
        <w:p w14:paraId="6FA8F287" w14:textId="1E5D8520" w:rsidR="00074D85" w:rsidRDefault="00074D85">
          <w:pPr>
            <w:pStyle w:val="Inhopg2"/>
            <w:rPr>
              <w:rFonts w:eastAsiaTheme="minorEastAsia"/>
              <w:color w:val="auto"/>
              <w:kern w:val="2"/>
              <w:sz w:val="24"/>
              <w:szCs w:val="24"/>
              <w:lang w:eastAsia="nl-BE"/>
              <w14:ligatures w14:val="standardContextual"/>
            </w:rPr>
          </w:pPr>
          <w:hyperlink w:anchor="_Toc185494946" w:history="1">
            <w:r w:rsidRPr="002350DC">
              <w:rPr>
                <w:rStyle w:val="Hyperlink"/>
              </w:rPr>
              <w:t>4.4</w:t>
            </w:r>
            <w:r>
              <w:rPr>
                <w:rFonts w:eastAsiaTheme="minorEastAsia"/>
                <w:color w:val="auto"/>
                <w:kern w:val="2"/>
                <w:sz w:val="24"/>
                <w:szCs w:val="24"/>
                <w:lang w:eastAsia="nl-BE"/>
                <w14:ligatures w14:val="standardContextual"/>
              </w:rPr>
              <w:tab/>
            </w:r>
            <w:r w:rsidRPr="002350DC">
              <w:rPr>
                <w:rStyle w:val="Hyperlink"/>
              </w:rPr>
              <w:t>Administratieve vaardigheden</w:t>
            </w:r>
            <w:r>
              <w:rPr>
                <w:webHidden/>
              </w:rPr>
              <w:tab/>
            </w:r>
            <w:r>
              <w:rPr>
                <w:webHidden/>
              </w:rPr>
              <w:fldChar w:fldCharType="begin"/>
            </w:r>
            <w:r>
              <w:rPr>
                <w:webHidden/>
              </w:rPr>
              <w:instrText xml:space="preserve"> PAGEREF _Toc185494946 \h </w:instrText>
            </w:r>
            <w:r>
              <w:rPr>
                <w:webHidden/>
              </w:rPr>
            </w:r>
            <w:r>
              <w:rPr>
                <w:webHidden/>
              </w:rPr>
              <w:fldChar w:fldCharType="separate"/>
            </w:r>
            <w:r>
              <w:rPr>
                <w:webHidden/>
              </w:rPr>
              <w:t>18</w:t>
            </w:r>
            <w:r>
              <w:rPr>
                <w:webHidden/>
              </w:rPr>
              <w:fldChar w:fldCharType="end"/>
            </w:r>
          </w:hyperlink>
        </w:p>
        <w:p w14:paraId="3F6D252C" w14:textId="6B050ACF" w:rsidR="00074D85" w:rsidRDefault="00074D85">
          <w:pPr>
            <w:pStyle w:val="Inhopg2"/>
            <w:rPr>
              <w:rFonts w:eastAsiaTheme="minorEastAsia"/>
              <w:color w:val="auto"/>
              <w:kern w:val="2"/>
              <w:sz w:val="24"/>
              <w:szCs w:val="24"/>
              <w:lang w:eastAsia="nl-BE"/>
              <w14:ligatures w14:val="standardContextual"/>
            </w:rPr>
          </w:pPr>
          <w:hyperlink w:anchor="_Toc185494947" w:history="1">
            <w:r w:rsidRPr="002350DC">
              <w:rPr>
                <w:rStyle w:val="Hyperlink"/>
              </w:rPr>
              <w:t>4.5</w:t>
            </w:r>
            <w:r>
              <w:rPr>
                <w:rFonts w:eastAsiaTheme="minorEastAsia"/>
                <w:color w:val="auto"/>
                <w:kern w:val="2"/>
                <w:sz w:val="24"/>
                <w:szCs w:val="24"/>
                <w:lang w:eastAsia="nl-BE"/>
                <w14:ligatures w14:val="standardContextual"/>
              </w:rPr>
              <w:tab/>
            </w:r>
            <w:r w:rsidRPr="002350DC">
              <w:rPr>
                <w:rStyle w:val="Hyperlink"/>
              </w:rPr>
              <w:t>Begeleiden van cliënten</w:t>
            </w:r>
            <w:r>
              <w:rPr>
                <w:webHidden/>
              </w:rPr>
              <w:tab/>
            </w:r>
            <w:r>
              <w:rPr>
                <w:webHidden/>
              </w:rPr>
              <w:fldChar w:fldCharType="begin"/>
            </w:r>
            <w:r>
              <w:rPr>
                <w:webHidden/>
              </w:rPr>
              <w:instrText xml:space="preserve"> PAGEREF _Toc185494947 \h </w:instrText>
            </w:r>
            <w:r>
              <w:rPr>
                <w:webHidden/>
              </w:rPr>
            </w:r>
            <w:r>
              <w:rPr>
                <w:webHidden/>
              </w:rPr>
              <w:fldChar w:fldCharType="separate"/>
            </w:r>
            <w:r>
              <w:rPr>
                <w:webHidden/>
              </w:rPr>
              <w:t>19</w:t>
            </w:r>
            <w:r>
              <w:rPr>
                <w:webHidden/>
              </w:rPr>
              <w:fldChar w:fldCharType="end"/>
            </w:r>
          </w:hyperlink>
        </w:p>
        <w:p w14:paraId="5937D3D6" w14:textId="1B48C023" w:rsidR="00074D85" w:rsidRDefault="00074D85">
          <w:pPr>
            <w:pStyle w:val="Inhopg1"/>
            <w:rPr>
              <w:rFonts w:eastAsiaTheme="minorEastAsia"/>
              <w:b w:val="0"/>
              <w:noProof/>
              <w:color w:val="auto"/>
              <w:kern w:val="2"/>
              <w:szCs w:val="24"/>
              <w:lang w:eastAsia="nl-BE"/>
              <w14:ligatures w14:val="standardContextual"/>
            </w:rPr>
          </w:pPr>
          <w:hyperlink w:anchor="_Toc185494948" w:history="1">
            <w:r w:rsidRPr="002350DC">
              <w:rPr>
                <w:rStyle w:val="Hyperlink"/>
                <w:noProof/>
              </w:rPr>
              <w:t>5</w:t>
            </w:r>
            <w:r>
              <w:rPr>
                <w:rFonts w:eastAsiaTheme="minorEastAsia"/>
                <w:b w:val="0"/>
                <w:noProof/>
                <w:color w:val="auto"/>
                <w:kern w:val="2"/>
                <w:szCs w:val="24"/>
                <w:lang w:eastAsia="nl-BE"/>
                <w14:ligatures w14:val="standardContextual"/>
              </w:rPr>
              <w:tab/>
            </w:r>
            <w:r w:rsidRPr="002350DC">
              <w:rPr>
                <w:rStyle w:val="Hyperlink"/>
                <w:noProof/>
              </w:rPr>
              <w:t>Basisuitrusting</w:t>
            </w:r>
            <w:r>
              <w:rPr>
                <w:noProof/>
                <w:webHidden/>
              </w:rPr>
              <w:tab/>
            </w:r>
            <w:r>
              <w:rPr>
                <w:noProof/>
                <w:webHidden/>
              </w:rPr>
              <w:fldChar w:fldCharType="begin"/>
            </w:r>
            <w:r>
              <w:rPr>
                <w:noProof/>
                <w:webHidden/>
              </w:rPr>
              <w:instrText xml:space="preserve"> PAGEREF _Toc185494948 \h </w:instrText>
            </w:r>
            <w:r>
              <w:rPr>
                <w:noProof/>
                <w:webHidden/>
              </w:rPr>
            </w:r>
            <w:r>
              <w:rPr>
                <w:noProof/>
                <w:webHidden/>
              </w:rPr>
              <w:fldChar w:fldCharType="separate"/>
            </w:r>
            <w:r>
              <w:rPr>
                <w:noProof/>
                <w:webHidden/>
              </w:rPr>
              <w:t>21</w:t>
            </w:r>
            <w:r>
              <w:rPr>
                <w:noProof/>
                <w:webHidden/>
              </w:rPr>
              <w:fldChar w:fldCharType="end"/>
            </w:r>
          </w:hyperlink>
        </w:p>
        <w:p w14:paraId="4DC6A430" w14:textId="7AEA1FFA" w:rsidR="00074D85" w:rsidRDefault="00074D85">
          <w:pPr>
            <w:pStyle w:val="Inhopg2"/>
            <w:rPr>
              <w:rFonts w:eastAsiaTheme="minorEastAsia"/>
              <w:color w:val="auto"/>
              <w:kern w:val="2"/>
              <w:sz w:val="24"/>
              <w:szCs w:val="24"/>
              <w:lang w:eastAsia="nl-BE"/>
              <w14:ligatures w14:val="standardContextual"/>
            </w:rPr>
          </w:pPr>
          <w:hyperlink w:anchor="_Toc185494949" w:history="1">
            <w:r w:rsidRPr="002350DC">
              <w:rPr>
                <w:rStyle w:val="Hyperlink"/>
              </w:rPr>
              <w:t>5.1</w:t>
            </w:r>
            <w:r>
              <w:rPr>
                <w:rFonts w:eastAsiaTheme="minorEastAsia"/>
                <w:color w:val="auto"/>
                <w:kern w:val="2"/>
                <w:sz w:val="24"/>
                <w:szCs w:val="24"/>
                <w:lang w:eastAsia="nl-BE"/>
                <w14:ligatures w14:val="standardContextual"/>
              </w:rPr>
              <w:tab/>
            </w:r>
            <w:r w:rsidRPr="002350DC">
              <w:rPr>
                <w:rStyle w:val="Hyperlink"/>
              </w:rPr>
              <w:t>Infrastructuur</w:t>
            </w:r>
            <w:r>
              <w:rPr>
                <w:webHidden/>
              </w:rPr>
              <w:tab/>
            </w:r>
            <w:r>
              <w:rPr>
                <w:webHidden/>
              </w:rPr>
              <w:fldChar w:fldCharType="begin"/>
            </w:r>
            <w:r>
              <w:rPr>
                <w:webHidden/>
              </w:rPr>
              <w:instrText xml:space="preserve"> PAGEREF _Toc185494949 \h </w:instrText>
            </w:r>
            <w:r>
              <w:rPr>
                <w:webHidden/>
              </w:rPr>
            </w:r>
            <w:r>
              <w:rPr>
                <w:webHidden/>
              </w:rPr>
              <w:fldChar w:fldCharType="separate"/>
            </w:r>
            <w:r>
              <w:rPr>
                <w:webHidden/>
              </w:rPr>
              <w:t>21</w:t>
            </w:r>
            <w:r>
              <w:rPr>
                <w:webHidden/>
              </w:rPr>
              <w:fldChar w:fldCharType="end"/>
            </w:r>
          </w:hyperlink>
        </w:p>
        <w:p w14:paraId="5895B168" w14:textId="20A31A6A" w:rsidR="00074D85" w:rsidRDefault="00074D85">
          <w:pPr>
            <w:pStyle w:val="Inhopg2"/>
            <w:rPr>
              <w:rFonts w:eastAsiaTheme="minorEastAsia"/>
              <w:color w:val="auto"/>
              <w:kern w:val="2"/>
              <w:sz w:val="24"/>
              <w:szCs w:val="24"/>
              <w:lang w:eastAsia="nl-BE"/>
              <w14:ligatures w14:val="standardContextual"/>
            </w:rPr>
          </w:pPr>
          <w:hyperlink w:anchor="_Toc185494950" w:history="1">
            <w:r w:rsidRPr="002350DC">
              <w:rPr>
                <w:rStyle w:val="Hyperlink"/>
              </w:rPr>
              <w:t>5.2</w:t>
            </w:r>
            <w:r>
              <w:rPr>
                <w:rFonts w:eastAsiaTheme="minorEastAsia"/>
                <w:color w:val="auto"/>
                <w:kern w:val="2"/>
                <w:sz w:val="24"/>
                <w:szCs w:val="24"/>
                <w:lang w:eastAsia="nl-BE"/>
                <w14:ligatures w14:val="standardContextual"/>
              </w:rPr>
              <w:tab/>
            </w:r>
            <w:r w:rsidRPr="002350DC">
              <w:rPr>
                <w:rStyle w:val="Hyperlink"/>
              </w:rPr>
              <w:t>Materiaal, toestellen, machines en gereedschappen</w:t>
            </w:r>
            <w:r>
              <w:rPr>
                <w:webHidden/>
              </w:rPr>
              <w:tab/>
            </w:r>
            <w:r>
              <w:rPr>
                <w:webHidden/>
              </w:rPr>
              <w:fldChar w:fldCharType="begin"/>
            </w:r>
            <w:r>
              <w:rPr>
                <w:webHidden/>
              </w:rPr>
              <w:instrText xml:space="preserve"> PAGEREF _Toc185494950 \h </w:instrText>
            </w:r>
            <w:r>
              <w:rPr>
                <w:webHidden/>
              </w:rPr>
            </w:r>
            <w:r>
              <w:rPr>
                <w:webHidden/>
              </w:rPr>
              <w:fldChar w:fldCharType="separate"/>
            </w:r>
            <w:r>
              <w:rPr>
                <w:webHidden/>
              </w:rPr>
              <w:t>22</w:t>
            </w:r>
            <w:r>
              <w:rPr>
                <w:webHidden/>
              </w:rPr>
              <w:fldChar w:fldCharType="end"/>
            </w:r>
          </w:hyperlink>
        </w:p>
        <w:p w14:paraId="01C3D92C" w14:textId="77F17BDF" w:rsidR="00074D85" w:rsidRDefault="00074D85">
          <w:pPr>
            <w:pStyle w:val="Inhopg1"/>
            <w:rPr>
              <w:rFonts w:eastAsiaTheme="minorEastAsia"/>
              <w:b w:val="0"/>
              <w:noProof/>
              <w:color w:val="auto"/>
              <w:kern w:val="2"/>
              <w:szCs w:val="24"/>
              <w:lang w:eastAsia="nl-BE"/>
              <w14:ligatures w14:val="standardContextual"/>
            </w:rPr>
          </w:pPr>
          <w:hyperlink w:anchor="_Toc185494951" w:history="1">
            <w:r w:rsidRPr="002350DC">
              <w:rPr>
                <w:rStyle w:val="Hyperlink"/>
                <w:noProof/>
              </w:rPr>
              <w:t>6</w:t>
            </w:r>
            <w:r>
              <w:rPr>
                <w:rFonts w:eastAsiaTheme="minorEastAsia"/>
                <w:b w:val="0"/>
                <w:noProof/>
                <w:color w:val="auto"/>
                <w:kern w:val="2"/>
                <w:szCs w:val="24"/>
                <w:lang w:eastAsia="nl-BE"/>
                <w14:ligatures w14:val="standardContextual"/>
              </w:rPr>
              <w:tab/>
            </w:r>
            <w:r w:rsidRPr="002350DC">
              <w:rPr>
                <w:rStyle w:val="Hyperlink"/>
                <w:noProof/>
              </w:rPr>
              <w:t>Glossarium</w:t>
            </w:r>
            <w:r>
              <w:rPr>
                <w:noProof/>
                <w:webHidden/>
              </w:rPr>
              <w:tab/>
            </w:r>
            <w:r>
              <w:rPr>
                <w:noProof/>
                <w:webHidden/>
              </w:rPr>
              <w:fldChar w:fldCharType="begin"/>
            </w:r>
            <w:r>
              <w:rPr>
                <w:noProof/>
                <w:webHidden/>
              </w:rPr>
              <w:instrText xml:space="preserve"> PAGEREF _Toc185494951 \h </w:instrText>
            </w:r>
            <w:r>
              <w:rPr>
                <w:noProof/>
                <w:webHidden/>
              </w:rPr>
            </w:r>
            <w:r>
              <w:rPr>
                <w:noProof/>
                <w:webHidden/>
              </w:rPr>
              <w:fldChar w:fldCharType="separate"/>
            </w:r>
            <w:r>
              <w:rPr>
                <w:noProof/>
                <w:webHidden/>
              </w:rPr>
              <w:t>22</w:t>
            </w:r>
            <w:r>
              <w:rPr>
                <w:noProof/>
                <w:webHidden/>
              </w:rPr>
              <w:fldChar w:fldCharType="end"/>
            </w:r>
          </w:hyperlink>
        </w:p>
        <w:p w14:paraId="516F2029" w14:textId="0F7496A4" w:rsidR="00074D85" w:rsidRDefault="00074D85">
          <w:pPr>
            <w:pStyle w:val="Inhopg1"/>
            <w:rPr>
              <w:rFonts w:eastAsiaTheme="minorEastAsia"/>
              <w:b w:val="0"/>
              <w:noProof/>
              <w:color w:val="auto"/>
              <w:kern w:val="2"/>
              <w:szCs w:val="24"/>
              <w:lang w:eastAsia="nl-BE"/>
              <w14:ligatures w14:val="standardContextual"/>
            </w:rPr>
          </w:pPr>
          <w:hyperlink w:anchor="_Toc185494952" w:history="1">
            <w:r w:rsidRPr="002350DC">
              <w:rPr>
                <w:rStyle w:val="Hyperlink"/>
                <w:noProof/>
              </w:rPr>
              <w:t>7</w:t>
            </w:r>
            <w:r>
              <w:rPr>
                <w:rFonts w:eastAsiaTheme="minorEastAsia"/>
                <w:b w:val="0"/>
                <w:noProof/>
                <w:color w:val="auto"/>
                <w:kern w:val="2"/>
                <w:szCs w:val="24"/>
                <w:lang w:eastAsia="nl-BE"/>
                <w14:ligatures w14:val="standardContextual"/>
              </w:rPr>
              <w:tab/>
            </w:r>
            <w:r w:rsidRPr="002350DC">
              <w:rPr>
                <w:rStyle w:val="Hyperlink"/>
                <w:noProof/>
              </w:rPr>
              <w:t>Concordantie</w:t>
            </w:r>
            <w:r>
              <w:rPr>
                <w:noProof/>
                <w:webHidden/>
              </w:rPr>
              <w:tab/>
            </w:r>
            <w:r>
              <w:rPr>
                <w:noProof/>
                <w:webHidden/>
              </w:rPr>
              <w:fldChar w:fldCharType="begin"/>
            </w:r>
            <w:r>
              <w:rPr>
                <w:noProof/>
                <w:webHidden/>
              </w:rPr>
              <w:instrText xml:space="preserve"> PAGEREF _Toc185494952 \h </w:instrText>
            </w:r>
            <w:r>
              <w:rPr>
                <w:noProof/>
                <w:webHidden/>
              </w:rPr>
            </w:r>
            <w:r>
              <w:rPr>
                <w:noProof/>
                <w:webHidden/>
              </w:rPr>
              <w:fldChar w:fldCharType="separate"/>
            </w:r>
            <w:r>
              <w:rPr>
                <w:noProof/>
                <w:webHidden/>
              </w:rPr>
              <w:t>23</w:t>
            </w:r>
            <w:r>
              <w:rPr>
                <w:noProof/>
                <w:webHidden/>
              </w:rPr>
              <w:fldChar w:fldCharType="end"/>
            </w:r>
          </w:hyperlink>
        </w:p>
        <w:p w14:paraId="2F31A10F" w14:textId="0CBABDB9" w:rsidR="00074D85" w:rsidRDefault="00074D85">
          <w:pPr>
            <w:pStyle w:val="Inhopg2"/>
            <w:rPr>
              <w:rFonts w:eastAsiaTheme="minorEastAsia"/>
              <w:color w:val="auto"/>
              <w:kern w:val="2"/>
              <w:sz w:val="24"/>
              <w:szCs w:val="24"/>
              <w:lang w:eastAsia="nl-BE"/>
              <w14:ligatures w14:val="standardContextual"/>
            </w:rPr>
          </w:pPr>
          <w:hyperlink w:anchor="_Toc185494953" w:history="1">
            <w:r w:rsidRPr="002350DC">
              <w:rPr>
                <w:rStyle w:val="Hyperlink"/>
              </w:rPr>
              <w:t>7.1</w:t>
            </w:r>
            <w:r>
              <w:rPr>
                <w:rFonts w:eastAsiaTheme="minorEastAsia"/>
                <w:color w:val="auto"/>
                <w:kern w:val="2"/>
                <w:sz w:val="24"/>
                <w:szCs w:val="24"/>
                <w:lang w:eastAsia="nl-BE"/>
                <w14:ligatures w14:val="standardContextual"/>
              </w:rPr>
              <w:tab/>
            </w:r>
            <w:r w:rsidRPr="002350DC">
              <w:rPr>
                <w:rStyle w:val="Hyperlink"/>
              </w:rPr>
              <w:t>Concordantietabel</w:t>
            </w:r>
            <w:r>
              <w:rPr>
                <w:webHidden/>
              </w:rPr>
              <w:tab/>
            </w:r>
            <w:r>
              <w:rPr>
                <w:webHidden/>
              </w:rPr>
              <w:fldChar w:fldCharType="begin"/>
            </w:r>
            <w:r>
              <w:rPr>
                <w:webHidden/>
              </w:rPr>
              <w:instrText xml:space="preserve"> PAGEREF _Toc185494953 \h </w:instrText>
            </w:r>
            <w:r>
              <w:rPr>
                <w:webHidden/>
              </w:rPr>
            </w:r>
            <w:r>
              <w:rPr>
                <w:webHidden/>
              </w:rPr>
              <w:fldChar w:fldCharType="separate"/>
            </w:r>
            <w:r>
              <w:rPr>
                <w:webHidden/>
              </w:rPr>
              <w:t>23</w:t>
            </w:r>
            <w:r>
              <w:rPr>
                <w:webHidden/>
              </w:rPr>
              <w:fldChar w:fldCharType="end"/>
            </w:r>
          </w:hyperlink>
        </w:p>
        <w:p w14:paraId="1DFC96F7" w14:textId="6EB3C785" w:rsidR="00074D85" w:rsidRDefault="00074D85">
          <w:pPr>
            <w:pStyle w:val="Inhopg2"/>
            <w:rPr>
              <w:rFonts w:eastAsiaTheme="minorEastAsia"/>
              <w:color w:val="auto"/>
              <w:kern w:val="2"/>
              <w:sz w:val="24"/>
              <w:szCs w:val="24"/>
              <w:lang w:eastAsia="nl-BE"/>
              <w14:ligatures w14:val="standardContextual"/>
            </w:rPr>
          </w:pPr>
          <w:hyperlink w:anchor="_Toc185494954" w:history="1">
            <w:r w:rsidRPr="002350DC">
              <w:rPr>
                <w:rStyle w:val="Hyperlink"/>
              </w:rPr>
              <w:t>7.2</w:t>
            </w:r>
            <w:r>
              <w:rPr>
                <w:rFonts w:eastAsiaTheme="minorEastAsia"/>
                <w:color w:val="auto"/>
                <w:kern w:val="2"/>
                <w:sz w:val="24"/>
                <w:szCs w:val="24"/>
                <w:lang w:eastAsia="nl-BE"/>
                <w14:ligatures w14:val="standardContextual"/>
              </w:rPr>
              <w:tab/>
            </w:r>
            <w:r w:rsidRPr="002350DC">
              <w:rPr>
                <w:rStyle w:val="Hyperlink"/>
              </w:rPr>
              <w:t>Doelen die leiden naar een of meer beroepskwalificaties</w:t>
            </w:r>
            <w:r>
              <w:rPr>
                <w:webHidden/>
              </w:rPr>
              <w:tab/>
            </w:r>
            <w:r>
              <w:rPr>
                <w:webHidden/>
              </w:rPr>
              <w:fldChar w:fldCharType="begin"/>
            </w:r>
            <w:r>
              <w:rPr>
                <w:webHidden/>
              </w:rPr>
              <w:instrText xml:space="preserve"> PAGEREF _Toc185494954 \h </w:instrText>
            </w:r>
            <w:r>
              <w:rPr>
                <w:webHidden/>
              </w:rPr>
            </w:r>
            <w:r>
              <w:rPr>
                <w:webHidden/>
              </w:rPr>
              <w:fldChar w:fldCharType="separate"/>
            </w:r>
            <w:r>
              <w:rPr>
                <w:webHidden/>
              </w:rPr>
              <w:t>24</w:t>
            </w:r>
            <w:r>
              <w:rPr>
                <w:webHidden/>
              </w:rPr>
              <w:fldChar w:fldCharType="end"/>
            </w:r>
          </w:hyperlink>
        </w:p>
        <w:p w14:paraId="2EEE260C" w14:textId="7E384563" w:rsidR="006D3E59" w:rsidRDefault="009455E2" w:rsidP="009455E2">
          <w:pPr>
            <w:pStyle w:val="Inhopg1"/>
          </w:pPr>
          <w:r>
            <w:rPr>
              <w:b w:val="0"/>
              <w:bCs/>
              <w:lang w:val="nl-NL"/>
            </w:rPr>
            <w:fldChar w:fldCharType="end"/>
          </w:r>
        </w:p>
      </w:sdtContent>
    </w:sdt>
    <w:p w14:paraId="01365568" w14:textId="0740673E"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989D1" w14:textId="77777777" w:rsidR="00DE78F0" w:rsidRDefault="00DE78F0" w:rsidP="00467BFD">
      <w:r>
        <w:separator/>
      </w:r>
    </w:p>
  </w:endnote>
  <w:endnote w:type="continuationSeparator" w:id="0">
    <w:p w14:paraId="7991640F" w14:textId="77777777" w:rsidR="00DE78F0" w:rsidRDefault="00DE78F0" w:rsidP="0046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1D647" w14:textId="737452A4"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175DAD">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5D6F54">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80F3A" w14:textId="3C824172" w:rsidR="00060480" w:rsidRDefault="00060480" w:rsidP="00467BFD">
    <w:r>
      <w:rPr>
        <w:noProof/>
      </w:rPr>
      <w:fldChar w:fldCharType="begin"/>
    </w:r>
    <w:r>
      <w:rPr>
        <w:noProof/>
      </w:rPr>
      <w:instrText xml:space="preserve"> STYLEREF  Titel  \* MERGEFORMAT </w:instrText>
    </w:r>
    <w:r>
      <w:rPr>
        <w:noProof/>
      </w:rPr>
      <w:fldChar w:fldCharType="separate"/>
    </w:r>
    <w:r w:rsidR="005D6F54">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175DAD">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19C1" w14:textId="2CB941AC"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5D6F54">
      <w:rPr>
        <w:sz w:val="20"/>
        <w:szCs w:val="20"/>
      </w:rPr>
      <w:t>Tandartsassisten</w:t>
    </w:r>
    <w:r w:rsidR="00231CA9">
      <w:rPr>
        <w:sz w:val="20"/>
        <w:szCs w:val="20"/>
      </w:rPr>
      <w:t>t</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0A85AF33" w14:textId="413EBCF6" w:rsidR="00060480" w:rsidRPr="00DF29FA" w:rsidRDefault="005D6F54" w:rsidP="000C67EC">
    <w:pPr>
      <w:tabs>
        <w:tab w:val="right" w:pos="9638"/>
      </w:tabs>
      <w:spacing w:after="0"/>
      <w:rPr>
        <w:sz w:val="20"/>
        <w:szCs w:val="20"/>
      </w:rPr>
    </w:pPr>
    <w:r>
      <w:rPr>
        <w:sz w:val="20"/>
        <w:szCs w:val="20"/>
      </w:rPr>
      <w:t>VII-Ta</w:t>
    </w:r>
    <w:r w:rsidR="00B9144A">
      <w:rPr>
        <w:sz w:val="20"/>
        <w:szCs w:val="20"/>
      </w:rPr>
      <w:t>n</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2601B3">
      <w:rPr>
        <w:sz w:val="20"/>
        <w:szCs w:val="20"/>
      </w:rPr>
      <w:t>087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EABB" w14:textId="10DB08AE" w:rsidR="00060480" w:rsidRPr="00DF29FA" w:rsidRDefault="00060480" w:rsidP="00533E04">
    <w:pPr>
      <w:tabs>
        <w:tab w:val="right" w:pos="9639"/>
      </w:tabs>
      <w:spacing w:after="0"/>
      <w:rPr>
        <w:sz w:val="20"/>
        <w:szCs w:val="20"/>
      </w:rPr>
    </w:pPr>
    <w:bookmarkStart w:id="55" w:name="_Hlk58583203"/>
    <w:bookmarkStart w:id="56" w:name="_Hlk58583204"/>
    <w:r w:rsidRPr="00DF29FA">
      <w:rPr>
        <w:noProof/>
        <w:sz w:val="20"/>
        <w:szCs w:val="20"/>
        <w:lang w:eastAsia="nl-BE"/>
      </w:rPr>
      <w:drawing>
        <wp:anchor distT="0" distB="0" distL="114300" distR="114300" simplePos="0" relativeHeight="251659264" behindDoc="1" locked="0" layoutInCell="1" allowOverlap="1" wp14:anchorId="0953CF8A" wp14:editId="6F4D9521">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D6F54">
      <w:rPr>
        <w:sz w:val="20"/>
        <w:szCs w:val="20"/>
      </w:rPr>
      <w:t>Tandartsassistent</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007F0E82" w14:textId="19D39FDD"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2601B3">
      <w:rPr>
        <w:sz w:val="20"/>
        <w:szCs w:val="20"/>
      </w:rPr>
      <w:t>087</w:t>
    </w:r>
    <w:r w:rsidR="00060480">
      <w:rPr>
        <w:sz w:val="20"/>
        <w:szCs w:val="20"/>
      </w:rPr>
      <w:tab/>
    </w:r>
    <w:bookmarkEnd w:id="55"/>
    <w:bookmarkEnd w:id="56"/>
    <w:r w:rsidR="005D6F54">
      <w:rPr>
        <w:sz w:val="20"/>
        <w:szCs w:val="20"/>
      </w:rPr>
      <w:t>VII-Ta</w:t>
    </w:r>
    <w:r w:rsidR="008B0359">
      <w:rPr>
        <w:sz w:val="20"/>
        <w:szCs w:val="20"/>
      </w:rPr>
      <w:t>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4114"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CEBBA" w14:textId="77777777" w:rsidR="00DE78F0" w:rsidRDefault="00DE78F0" w:rsidP="00467BFD">
      <w:r>
        <w:separator/>
      </w:r>
    </w:p>
  </w:footnote>
  <w:footnote w:type="continuationSeparator" w:id="0">
    <w:p w14:paraId="667DBE0E" w14:textId="77777777" w:rsidR="00DE78F0" w:rsidRDefault="00DE78F0" w:rsidP="00467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57FB" w14:textId="5D94199A"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A77B" w14:textId="15A711FF"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A763" w14:textId="0BFBFFE1"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35E8" w14:textId="15D1197F"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F335" w14:textId="11CBEAB1"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1F00F" w14:textId="456A3070"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0C6D3" w14:textId="65BA3318"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5CDC" w14:textId="3346FD3B"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BF77E" w14:textId="56F73BB3"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C772F5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 o:bullet="t">
        <v:imagedata r:id="rId1" o:title="afbakening"/>
      </v:shape>
    </w:pict>
  </w:numPicBullet>
  <w:numPicBullet w:numPicBulletId="1">
    <w:pict>
      <v:shape w14:anchorId="4589A0C3" id="_x0000_i1026" type="#_x0000_t75" style="width:94.2pt;height:100.8pt" o:bullet="t">
        <v:imagedata r:id="rId2" o:title="wenk"/>
      </v:shape>
    </w:pict>
  </w:numPicBullet>
  <w:abstractNum w:abstractNumId="0" w15:restartNumberingAfterBreak="0">
    <w:nsid w:val="0DF6401B"/>
    <w:multiLevelType w:val="hybridMultilevel"/>
    <w:tmpl w:val="BA42284A"/>
    <w:lvl w:ilvl="0" w:tplc="FB36F1F6">
      <w:start w:val="1"/>
      <w:numFmt w:val="decimal"/>
      <w:lvlText w:val="LPD %1 C"/>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2C944B4"/>
    <w:multiLevelType w:val="hybridMultilevel"/>
    <w:tmpl w:val="F566DCFA"/>
    <w:lvl w:ilvl="0" w:tplc="E52C79A2">
      <w:start w:val="1"/>
      <w:numFmt w:val="decimal"/>
      <w:lvlText w:val="%1."/>
      <w:lvlJc w:val="left"/>
      <w:pPr>
        <w:tabs>
          <w:tab w:val="num" w:pos="720"/>
        </w:tabs>
        <w:ind w:left="720" w:hanging="360"/>
      </w:pPr>
    </w:lvl>
    <w:lvl w:ilvl="1" w:tplc="B6626C20" w:tentative="1">
      <w:start w:val="1"/>
      <w:numFmt w:val="decimal"/>
      <w:lvlText w:val="%2."/>
      <w:lvlJc w:val="left"/>
      <w:pPr>
        <w:tabs>
          <w:tab w:val="num" w:pos="1440"/>
        </w:tabs>
        <w:ind w:left="1440" w:hanging="360"/>
      </w:pPr>
    </w:lvl>
    <w:lvl w:ilvl="2" w:tplc="8C0ABDAC" w:tentative="1">
      <w:start w:val="1"/>
      <w:numFmt w:val="decimal"/>
      <w:lvlText w:val="%3."/>
      <w:lvlJc w:val="left"/>
      <w:pPr>
        <w:tabs>
          <w:tab w:val="num" w:pos="2160"/>
        </w:tabs>
        <w:ind w:left="2160" w:hanging="360"/>
      </w:pPr>
    </w:lvl>
    <w:lvl w:ilvl="3" w:tplc="DEEA5C62" w:tentative="1">
      <w:start w:val="1"/>
      <w:numFmt w:val="decimal"/>
      <w:lvlText w:val="%4."/>
      <w:lvlJc w:val="left"/>
      <w:pPr>
        <w:tabs>
          <w:tab w:val="num" w:pos="2880"/>
        </w:tabs>
        <w:ind w:left="2880" w:hanging="360"/>
      </w:pPr>
    </w:lvl>
    <w:lvl w:ilvl="4" w:tplc="9EE098EA" w:tentative="1">
      <w:start w:val="1"/>
      <w:numFmt w:val="decimal"/>
      <w:lvlText w:val="%5."/>
      <w:lvlJc w:val="left"/>
      <w:pPr>
        <w:tabs>
          <w:tab w:val="num" w:pos="3600"/>
        </w:tabs>
        <w:ind w:left="3600" w:hanging="360"/>
      </w:pPr>
    </w:lvl>
    <w:lvl w:ilvl="5" w:tplc="BD9208A6" w:tentative="1">
      <w:start w:val="1"/>
      <w:numFmt w:val="decimal"/>
      <w:lvlText w:val="%6."/>
      <w:lvlJc w:val="left"/>
      <w:pPr>
        <w:tabs>
          <w:tab w:val="num" w:pos="4320"/>
        </w:tabs>
        <w:ind w:left="4320" w:hanging="360"/>
      </w:pPr>
    </w:lvl>
    <w:lvl w:ilvl="6" w:tplc="1D080BD0" w:tentative="1">
      <w:start w:val="1"/>
      <w:numFmt w:val="decimal"/>
      <w:lvlText w:val="%7."/>
      <w:lvlJc w:val="left"/>
      <w:pPr>
        <w:tabs>
          <w:tab w:val="num" w:pos="5040"/>
        </w:tabs>
        <w:ind w:left="5040" w:hanging="360"/>
      </w:pPr>
    </w:lvl>
    <w:lvl w:ilvl="7" w:tplc="910CE426" w:tentative="1">
      <w:start w:val="1"/>
      <w:numFmt w:val="decimal"/>
      <w:lvlText w:val="%8."/>
      <w:lvlJc w:val="left"/>
      <w:pPr>
        <w:tabs>
          <w:tab w:val="num" w:pos="5760"/>
        </w:tabs>
        <w:ind w:left="5760" w:hanging="360"/>
      </w:pPr>
    </w:lvl>
    <w:lvl w:ilvl="8" w:tplc="35C653AA" w:tentative="1">
      <w:start w:val="1"/>
      <w:numFmt w:val="decimal"/>
      <w:lvlText w:val="%9."/>
      <w:lvlJc w:val="left"/>
      <w:pPr>
        <w:tabs>
          <w:tab w:val="num" w:pos="6480"/>
        </w:tabs>
        <w:ind w:left="6480" w:hanging="360"/>
      </w:p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9CE01C5"/>
    <w:multiLevelType w:val="multilevel"/>
    <w:tmpl w:val="F1784C04"/>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10"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A9845AD"/>
    <w:multiLevelType w:val="hybridMultilevel"/>
    <w:tmpl w:val="F71A3DE0"/>
    <w:lvl w:ilvl="0" w:tplc="2C7C13CC">
      <w:start w:val="1"/>
      <w:numFmt w:val="decimal"/>
      <w:lvlText w:val="%1."/>
      <w:lvlJc w:val="left"/>
      <w:pPr>
        <w:ind w:left="360" w:hanging="360"/>
      </w:pPr>
      <w:rPr>
        <w:color w:val="595959" w:themeColor="text1" w:themeTint="A6"/>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2"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36DF55FD"/>
    <w:multiLevelType w:val="hybridMultilevel"/>
    <w:tmpl w:val="BA141CD2"/>
    <w:lvl w:ilvl="0" w:tplc="EF5C1BBC">
      <w:start w:val="1"/>
      <w:numFmt w:val="decimal"/>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BDD5EBA"/>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1313E08"/>
    <w:multiLevelType w:val="hybridMultilevel"/>
    <w:tmpl w:val="5DFE4E22"/>
    <w:lvl w:ilvl="0" w:tplc="DDBC3554">
      <w:start w:val="1"/>
      <w:numFmt w:val="bullet"/>
      <w:lvlText w:val=""/>
      <w:lvlJc w:val="left"/>
      <w:pPr>
        <w:ind w:left="1097" w:hanging="360"/>
      </w:pPr>
      <w:rPr>
        <w:rFonts w:ascii="Wingdings" w:hAnsi="Wingdings"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2CC3C11"/>
    <w:multiLevelType w:val="multilevel"/>
    <w:tmpl w:val="927284E0"/>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22"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23"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5282031A"/>
    <w:multiLevelType w:val="multilevel"/>
    <w:tmpl w:val="61207464"/>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6" w15:restartNumberingAfterBreak="0">
    <w:nsid w:val="53077501"/>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8"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9"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30" w15:restartNumberingAfterBreak="0">
    <w:nsid w:val="5E547D12"/>
    <w:multiLevelType w:val="hybridMultilevel"/>
    <w:tmpl w:val="0AFA585C"/>
    <w:lvl w:ilvl="0" w:tplc="1548E972">
      <w:start w:val="1"/>
      <w:numFmt w:val="decimal"/>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15:restartNumberingAfterBreak="0">
    <w:nsid w:val="5F325373"/>
    <w:multiLevelType w:val="multilevel"/>
    <w:tmpl w:val="6FE8B9DA"/>
    <w:lvl w:ilvl="0">
      <w:start w:val="1"/>
      <w:numFmt w:val="lowerLetter"/>
      <w:lvlText w:val="%1."/>
      <w:lvlJc w:val="left"/>
      <w:pPr>
        <w:ind w:left="890" w:hanging="720"/>
      </w:pPr>
      <w:rPr>
        <w:rFonts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3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33" w15:restartNumberingAfterBreak="0">
    <w:nsid w:val="632556C4"/>
    <w:multiLevelType w:val="hybridMultilevel"/>
    <w:tmpl w:val="E30A78EA"/>
    <w:lvl w:ilvl="0" w:tplc="6BA6486A">
      <w:numFmt w:val="bullet"/>
      <w:lvlText w:val="•"/>
      <w:lvlJc w:val="left"/>
      <w:pPr>
        <w:ind w:left="720" w:hanging="360"/>
      </w:pPr>
      <w:rPr>
        <w:rFonts w:ascii="Arial"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74C1402"/>
    <w:multiLevelType w:val="hybridMultilevel"/>
    <w:tmpl w:val="0E4E235A"/>
    <w:lvl w:ilvl="0" w:tplc="B060F98C">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36" w15:restartNumberingAfterBreak="0">
    <w:nsid w:val="68BA745C"/>
    <w:multiLevelType w:val="hybridMultilevel"/>
    <w:tmpl w:val="C3CE5486"/>
    <w:lvl w:ilvl="0" w:tplc="0124417E">
      <w:start w:val="1"/>
      <w:numFmt w:val="decimal"/>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7" w15:restartNumberingAfterBreak="0">
    <w:nsid w:val="6B0563C2"/>
    <w:multiLevelType w:val="hybridMultilevel"/>
    <w:tmpl w:val="9F12ED2E"/>
    <w:lvl w:ilvl="0" w:tplc="08130001">
      <w:start w:val="1"/>
      <w:numFmt w:val="bullet"/>
      <w:lvlText w:val=""/>
      <w:lvlJc w:val="left"/>
      <w:pPr>
        <w:ind w:left="2024" w:hanging="360"/>
      </w:pPr>
      <w:rPr>
        <w:rFonts w:ascii="Symbol" w:hAnsi="Symbol" w:hint="default"/>
        <w:color w:val="595959" w:themeColor="text1" w:themeTint="A6"/>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38" w15:restartNumberingAfterBreak="0">
    <w:nsid w:val="70095D7B"/>
    <w:multiLevelType w:val="hybridMultilevel"/>
    <w:tmpl w:val="5F4082B4"/>
    <w:lvl w:ilvl="0" w:tplc="9104E0F6">
      <w:start w:val="1"/>
      <w:numFmt w:val="decimal"/>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706C2F3E"/>
    <w:multiLevelType w:val="multilevel"/>
    <w:tmpl w:val="4CBC2F94"/>
    <w:lvl w:ilvl="0">
      <w:start w:val="1"/>
      <w:numFmt w:val="bullet"/>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0"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41" w15:restartNumberingAfterBreak="0">
    <w:nsid w:val="720A425B"/>
    <w:multiLevelType w:val="multilevel"/>
    <w:tmpl w:val="70E47776"/>
    <w:lvl w:ilvl="0">
      <w:start w:val="1"/>
      <w:numFmt w:val="none"/>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5"/>
  </w:num>
  <w:num w:numId="2" w16cid:durableId="971440533">
    <w:abstractNumId w:val="23"/>
  </w:num>
  <w:num w:numId="3" w16cid:durableId="391275458">
    <w:abstractNumId w:val="7"/>
  </w:num>
  <w:num w:numId="4" w16cid:durableId="1446386784">
    <w:abstractNumId w:val="7"/>
  </w:num>
  <w:num w:numId="5" w16cid:durableId="1433085344">
    <w:abstractNumId w:val="25"/>
  </w:num>
  <w:num w:numId="6" w16cid:durableId="1292634054">
    <w:abstractNumId w:val="19"/>
  </w:num>
  <w:num w:numId="7" w16cid:durableId="67851318">
    <w:abstractNumId w:val="3"/>
  </w:num>
  <w:num w:numId="8" w16cid:durableId="1875732664">
    <w:abstractNumId w:val="35"/>
  </w:num>
  <w:num w:numId="9" w16cid:durableId="1785073827">
    <w:abstractNumId w:val="2"/>
  </w:num>
  <w:num w:numId="10" w16cid:durableId="1782869482">
    <w:abstractNumId w:val="17"/>
  </w:num>
  <w:num w:numId="11" w16cid:durableId="789978709">
    <w:abstractNumId w:val="34"/>
  </w:num>
  <w:num w:numId="12" w16cid:durableId="2112436338">
    <w:abstractNumId w:val="20"/>
  </w:num>
  <w:num w:numId="13" w16cid:durableId="1396507776">
    <w:abstractNumId w:val="22"/>
  </w:num>
  <w:num w:numId="14" w16cid:durableId="940528299">
    <w:abstractNumId w:val="13"/>
  </w:num>
  <w:num w:numId="15" w16cid:durableId="1342463960">
    <w:abstractNumId w:val="27"/>
  </w:num>
  <w:num w:numId="16" w16cid:durableId="1838841726">
    <w:abstractNumId w:val="37"/>
  </w:num>
  <w:num w:numId="17" w16cid:durableId="1814903111">
    <w:abstractNumId w:val="28"/>
  </w:num>
  <w:num w:numId="18" w16cid:durableId="538667980">
    <w:abstractNumId w:val="10"/>
  </w:num>
  <w:num w:numId="19" w16cid:durableId="1409231699">
    <w:abstractNumId w:val="33"/>
  </w:num>
  <w:num w:numId="20" w16cid:durableId="1044866913">
    <w:abstractNumId w:val="21"/>
  </w:num>
  <w:num w:numId="21" w16cid:durableId="1484858876">
    <w:abstractNumId w:val="26"/>
  </w:num>
  <w:num w:numId="22" w16cid:durableId="1550216810">
    <w:abstractNumId w:val="14"/>
  </w:num>
  <w:num w:numId="23" w16cid:durableId="251015268">
    <w:abstractNumId w:val="22"/>
  </w:num>
  <w:num w:numId="24" w16cid:durableId="1030306022">
    <w:abstractNumId w:val="8"/>
  </w:num>
  <w:num w:numId="25" w16cid:durableId="962687266">
    <w:abstractNumId w:val="40"/>
  </w:num>
  <w:num w:numId="26" w16cid:durableId="272858206">
    <w:abstractNumId w:val="41"/>
  </w:num>
  <w:num w:numId="27" w16cid:durableId="1982226520">
    <w:abstractNumId w:val="24"/>
  </w:num>
  <w:num w:numId="28" w16cid:durableId="1963412399">
    <w:abstractNumId w:val="12"/>
  </w:num>
  <w:num w:numId="29" w16cid:durableId="57099532">
    <w:abstractNumId w:val="4"/>
  </w:num>
  <w:num w:numId="30" w16cid:durableId="8832559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21198824">
    <w:abstractNumId w:val="32"/>
  </w:num>
  <w:num w:numId="32" w16cid:durableId="338889396">
    <w:abstractNumId w:val="30"/>
  </w:num>
  <w:num w:numId="33" w16cid:durableId="54553459">
    <w:abstractNumId w:val="36"/>
  </w:num>
  <w:num w:numId="34" w16cid:durableId="227959220">
    <w:abstractNumId w:val="0"/>
  </w:num>
  <w:num w:numId="35" w16cid:durableId="1909227237">
    <w:abstractNumId w:val="29"/>
  </w:num>
  <w:num w:numId="36" w16cid:durableId="444811656">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72532848">
    <w:abstractNumId w:val="16"/>
  </w:num>
  <w:num w:numId="38" w16cid:durableId="2112772671">
    <w:abstractNumId w:val="38"/>
  </w:num>
  <w:num w:numId="39" w16cid:durableId="1145898027">
    <w:abstractNumId w:val="6"/>
  </w:num>
  <w:num w:numId="40" w16cid:durableId="85425952">
    <w:abstractNumId w:val="18"/>
  </w:num>
  <w:num w:numId="41" w16cid:durableId="1709913194">
    <w:abstractNumId w:val="1"/>
  </w:num>
  <w:num w:numId="42" w16cid:durableId="1332874357">
    <w:abstractNumId w:val="5"/>
  </w:num>
  <w:num w:numId="43" w16cid:durableId="450787321">
    <w:abstractNumId w:val="24"/>
  </w:num>
  <w:num w:numId="44" w16cid:durableId="1522039735">
    <w:abstractNumId w:val="29"/>
  </w:num>
  <w:num w:numId="45" w16cid:durableId="1622222215">
    <w:abstractNumId w:val="39"/>
  </w:num>
  <w:num w:numId="46" w16cid:durableId="688533114">
    <w:abstractNumId w:val="31"/>
  </w:num>
  <w:num w:numId="47" w16cid:durableId="303895239">
    <w:abstractNumId w:val="9"/>
  </w:num>
  <w:num w:numId="48" w16cid:durableId="12744424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e5jhnJlNTARCjDo0MsF0PS04zS6p9pr3gczo7NZhZVaijrJwsPK2B7ZYnTCVSvAzI6Zn9Qbu39ulp1bYAYYnSQ==" w:salt="xWGPEPM3fEv4pBP2ADKm/Q=="/>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54"/>
    <w:rsid w:val="00002D0B"/>
    <w:rsid w:val="00002EA8"/>
    <w:rsid w:val="000044B3"/>
    <w:rsid w:val="0000561E"/>
    <w:rsid w:val="00006321"/>
    <w:rsid w:val="00006B4F"/>
    <w:rsid w:val="00010443"/>
    <w:rsid w:val="000118E1"/>
    <w:rsid w:val="00011B59"/>
    <w:rsid w:val="00011EBD"/>
    <w:rsid w:val="000126B1"/>
    <w:rsid w:val="00013B94"/>
    <w:rsid w:val="00014A46"/>
    <w:rsid w:val="00014FB1"/>
    <w:rsid w:val="000175F5"/>
    <w:rsid w:val="00017648"/>
    <w:rsid w:val="00020ECD"/>
    <w:rsid w:val="00021EA0"/>
    <w:rsid w:val="00022034"/>
    <w:rsid w:val="000226F9"/>
    <w:rsid w:val="000235AD"/>
    <w:rsid w:val="00030AFC"/>
    <w:rsid w:val="00032BB3"/>
    <w:rsid w:val="00032DF8"/>
    <w:rsid w:val="000338DA"/>
    <w:rsid w:val="00034B3A"/>
    <w:rsid w:val="000444B3"/>
    <w:rsid w:val="00044542"/>
    <w:rsid w:val="00044EA0"/>
    <w:rsid w:val="00045240"/>
    <w:rsid w:val="0004716C"/>
    <w:rsid w:val="00055BA7"/>
    <w:rsid w:val="00057359"/>
    <w:rsid w:val="00060257"/>
    <w:rsid w:val="00060480"/>
    <w:rsid w:val="00061BA4"/>
    <w:rsid w:val="00062EED"/>
    <w:rsid w:val="000647C3"/>
    <w:rsid w:val="00065A6D"/>
    <w:rsid w:val="00070793"/>
    <w:rsid w:val="000719A0"/>
    <w:rsid w:val="00072BBA"/>
    <w:rsid w:val="00074D85"/>
    <w:rsid w:val="00076520"/>
    <w:rsid w:val="000773B5"/>
    <w:rsid w:val="00080975"/>
    <w:rsid w:val="000843B5"/>
    <w:rsid w:val="000850FA"/>
    <w:rsid w:val="00086B80"/>
    <w:rsid w:val="00092A86"/>
    <w:rsid w:val="00095816"/>
    <w:rsid w:val="000A0EEA"/>
    <w:rsid w:val="000A2292"/>
    <w:rsid w:val="000A3B0B"/>
    <w:rsid w:val="000A3CF0"/>
    <w:rsid w:val="000A4C40"/>
    <w:rsid w:val="000A50E2"/>
    <w:rsid w:val="000A5BC7"/>
    <w:rsid w:val="000A63DD"/>
    <w:rsid w:val="000A6B53"/>
    <w:rsid w:val="000A75E6"/>
    <w:rsid w:val="000A7E45"/>
    <w:rsid w:val="000B0D6B"/>
    <w:rsid w:val="000B1717"/>
    <w:rsid w:val="000B2886"/>
    <w:rsid w:val="000B3CE7"/>
    <w:rsid w:val="000B5916"/>
    <w:rsid w:val="000B6460"/>
    <w:rsid w:val="000B6B32"/>
    <w:rsid w:val="000B6E68"/>
    <w:rsid w:val="000C45EF"/>
    <w:rsid w:val="000C4A1F"/>
    <w:rsid w:val="000C4E35"/>
    <w:rsid w:val="000C4E8D"/>
    <w:rsid w:val="000C67EC"/>
    <w:rsid w:val="000C6968"/>
    <w:rsid w:val="000C7667"/>
    <w:rsid w:val="000C7E70"/>
    <w:rsid w:val="000D0FEF"/>
    <w:rsid w:val="000D3642"/>
    <w:rsid w:val="000D4780"/>
    <w:rsid w:val="000D52A2"/>
    <w:rsid w:val="000E4D64"/>
    <w:rsid w:val="000E5343"/>
    <w:rsid w:val="000E74F3"/>
    <w:rsid w:val="000E7C11"/>
    <w:rsid w:val="000F430E"/>
    <w:rsid w:val="000F6137"/>
    <w:rsid w:val="000F68BE"/>
    <w:rsid w:val="00100C24"/>
    <w:rsid w:val="00100F60"/>
    <w:rsid w:val="00101801"/>
    <w:rsid w:val="00103252"/>
    <w:rsid w:val="001032FD"/>
    <w:rsid w:val="00104850"/>
    <w:rsid w:val="00104F3F"/>
    <w:rsid w:val="00106C65"/>
    <w:rsid w:val="00110932"/>
    <w:rsid w:val="00111583"/>
    <w:rsid w:val="00115985"/>
    <w:rsid w:val="001173B1"/>
    <w:rsid w:val="00121405"/>
    <w:rsid w:val="001215FD"/>
    <w:rsid w:val="00122B38"/>
    <w:rsid w:val="00123862"/>
    <w:rsid w:val="0012392B"/>
    <w:rsid w:val="00125938"/>
    <w:rsid w:val="00126940"/>
    <w:rsid w:val="00131787"/>
    <w:rsid w:val="001332B5"/>
    <w:rsid w:val="00136BFA"/>
    <w:rsid w:val="001374D9"/>
    <w:rsid w:val="0014003A"/>
    <w:rsid w:val="00140EB7"/>
    <w:rsid w:val="001421A2"/>
    <w:rsid w:val="001446F6"/>
    <w:rsid w:val="00144D0B"/>
    <w:rsid w:val="00147BBD"/>
    <w:rsid w:val="001513A1"/>
    <w:rsid w:val="001543A2"/>
    <w:rsid w:val="00160D91"/>
    <w:rsid w:val="00163C01"/>
    <w:rsid w:val="00166712"/>
    <w:rsid w:val="00167098"/>
    <w:rsid w:val="001670F9"/>
    <w:rsid w:val="0017017F"/>
    <w:rsid w:val="0017046D"/>
    <w:rsid w:val="00170792"/>
    <w:rsid w:val="0017189B"/>
    <w:rsid w:val="00171E41"/>
    <w:rsid w:val="00172BD4"/>
    <w:rsid w:val="00174DFD"/>
    <w:rsid w:val="00175DAD"/>
    <w:rsid w:val="0018140C"/>
    <w:rsid w:val="00184095"/>
    <w:rsid w:val="001871CB"/>
    <w:rsid w:val="0019117D"/>
    <w:rsid w:val="001914C4"/>
    <w:rsid w:val="00194158"/>
    <w:rsid w:val="00195B03"/>
    <w:rsid w:val="001961FF"/>
    <w:rsid w:val="001979DA"/>
    <w:rsid w:val="001A0D10"/>
    <w:rsid w:val="001A2038"/>
    <w:rsid w:val="001A38F4"/>
    <w:rsid w:val="001A39BB"/>
    <w:rsid w:val="001A43B3"/>
    <w:rsid w:val="001A5F4C"/>
    <w:rsid w:val="001A6C85"/>
    <w:rsid w:val="001A77E6"/>
    <w:rsid w:val="001A7DB4"/>
    <w:rsid w:val="001B069F"/>
    <w:rsid w:val="001B1C82"/>
    <w:rsid w:val="001B30AA"/>
    <w:rsid w:val="001B40F3"/>
    <w:rsid w:val="001B492B"/>
    <w:rsid w:val="001B78B2"/>
    <w:rsid w:val="001C118A"/>
    <w:rsid w:val="001C7131"/>
    <w:rsid w:val="001C74AF"/>
    <w:rsid w:val="001D2624"/>
    <w:rsid w:val="001D2668"/>
    <w:rsid w:val="001D31CA"/>
    <w:rsid w:val="001D517D"/>
    <w:rsid w:val="001D586F"/>
    <w:rsid w:val="001E0C89"/>
    <w:rsid w:val="001E2BF7"/>
    <w:rsid w:val="001F4071"/>
    <w:rsid w:val="001F7DE0"/>
    <w:rsid w:val="00203F7C"/>
    <w:rsid w:val="002050D0"/>
    <w:rsid w:val="002071C7"/>
    <w:rsid w:val="002120E2"/>
    <w:rsid w:val="002134F0"/>
    <w:rsid w:val="002140A3"/>
    <w:rsid w:val="002157AD"/>
    <w:rsid w:val="00220036"/>
    <w:rsid w:val="00222209"/>
    <w:rsid w:val="00226F29"/>
    <w:rsid w:val="0022731F"/>
    <w:rsid w:val="00230629"/>
    <w:rsid w:val="00231CA9"/>
    <w:rsid w:val="0023244B"/>
    <w:rsid w:val="00233B35"/>
    <w:rsid w:val="00236FB1"/>
    <w:rsid w:val="002402AB"/>
    <w:rsid w:val="00240FAF"/>
    <w:rsid w:val="0024328B"/>
    <w:rsid w:val="002479CF"/>
    <w:rsid w:val="00254FC3"/>
    <w:rsid w:val="00255159"/>
    <w:rsid w:val="00256F21"/>
    <w:rsid w:val="0025752A"/>
    <w:rsid w:val="002601B3"/>
    <w:rsid w:val="00260ACE"/>
    <w:rsid w:val="002637B6"/>
    <w:rsid w:val="00266547"/>
    <w:rsid w:val="0027444F"/>
    <w:rsid w:val="002773AB"/>
    <w:rsid w:val="00281DE2"/>
    <w:rsid w:val="0028204E"/>
    <w:rsid w:val="00282A28"/>
    <w:rsid w:val="00284E8D"/>
    <w:rsid w:val="00295620"/>
    <w:rsid w:val="00295CCA"/>
    <w:rsid w:val="002976C8"/>
    <w:rsid w:val="002A0FF7"/>
    <w:rsid w:val="002A3E07"/>
    <w:rsid w:val="002A639F"/>
    <w:rsid w:val="002B1D9C"/>
    <w:rsid w:val="002B201E"/>
    <w:rsid w:val="002B3348"/>
    <w:rsid w:val="002B3FA9"/>
    <w:rsid w:val="002B56EC"/>
    <w:rsid w:val="002B620F"/>
    <w:rsid w:val="002B62BE"/>
    <w:rsid w:val="002B7112"/>
    <w:rsid w:val="002B732B"/>
    <w:rsid w:val="002C11BF"/>
    <w:rsid w:val="002C26B5"/>
    <w:rsid w:val="002C2CDE"/>
    <w:rsid w:val="002D1121"/>
    <w:rsid w:val="002D16D7"/>
    <w:rsid w:val="002D1A29"/>
    <w:rsid w:val="002D24AD"/>
    <w:rsid w:val="002D2783"/>
    <w:rsid w:val="002D36D8"/>
    <w:rsid w:val="002D43DE"/>
    <w:rsid w:val="002D632E"/>
    <w:rsid w:val="002E5B4A"/>
    <w:rsid w:val="002E6139"/>
    <w:rsid w:val="002E6F1E"/>
    <w:rsid w:val="002E7DB6"/>
    <w:rsid w:val="002E7E0C"/>
    <w:rsid w:val="002F10BF"/>
    <w:rsid w:val="002F195A"/>
    <w:rsid w:val="002F31FD"/>
    <w:rsid w:val="002F36BD"/>
    <w:rsid w:val="002F419F"/>
    <w:rsid w:val="002F774C"/>
    <w:rsid w:val="00300444"/>
    <w:rsid w:val="0030287E"/>
    <w:rsid w:val="00304835"/>
    <w:rsid w:val="00305C40"/>
    <w:rsid w:val="00306972"/>
    <w:rsid w:val="003079DB"/>
    <w:rsid w:val="003107B5"/>
    <w:rsid w:val="0031243A"/>
    <w:rsid w:val="00312755"/>
    <w:rsid w:val="00312E40"/>
    <w:rsid w:val="003137A9"/>
    <w:rsid w:val="003153CF"/>
    <w:rsid w:val="0031542C"/>
    <w:rsid w:val="00316719"/>
    <w:rsid w:val="003202E4"/>
    <w:rsid w:val="003221FE"/>
    <w:rsid w:val="0032344B"/>
    <w:rsid w:val="00324AA5"/>
    <w:rsid w:val="00330683"/>
    <w:rsid w:val="00331E8A"/>
    <w:rsid w:val="003322FB"/>
    <w:rsid w:val="0033508F"/>
    <w:rsid w:val="00335E19"/>
    <w:rsid w:val="003366FE"/>
    <w:rsid w:val="0034069C"/>
    <w:rsid w:val="0034253A"/>
    <w:rsid w:val="00342E66"/>
    <w:rsid w:val="003436F2"/>
    <w:rsid w:val="003450DF"/>
    <w:rsid w:val="00345138"/>
    <w:rsid w:val="00350589"/>
    <w:rsid w:val="00351606"/>
    <w:rsid w:val="003525A3"/>
    <w:rsid w:val="003554F7"/>
    <w:rsid w:val="003572D5"/>
    <w:rsid w:val="003579FD"/>
    <w:rsid w:val="00360407"/>
    <w:rsid w:val="00360F0F"/>
    <w:rsid w:val="0036189F"/>
    <w:rsid w:val="00361D1B"/>
    <w:rsid w:val="00362823"/>
    <w:rsid w:val="00367322"/>
    <w:rsid w:val="00367FB2"/>
    <w:rsid w:val="003750EC"/>
    <w:rsid w:val="00376921"/>
    <w:rsid w:val="00385689"/>
    <w:rsid w:val="003874D8"/>
    <w:rsid w:val="00387E6F"/>
    <w:rsid w:val="00390B1B"/>
    <w:rsid w:val="00392F56"/>
    <w:rsid w:val="0039347E"/>
    <w:rsid w:val="00393732"/>
    <w:rsid w:val="00395B94"/>
    <w:rsid w:val="00396B86"/>
    <w:rsid w:val="0039701D"/>
    <w:rsid w:val="003A1145"/>
    <w:rsid w:val="003A3C50"/>
    <w:rsid w:val="003A4F4C"/>
    <w:rsid w:val="003B0ECC"/>
    <w:rsid w:val="003B2336"/>
    <w:rsid w:val="003B3E0B"/>
    <w:rsid w:val="003B4991"/>
    <w:rsid w:val="003B655E"/>
    <w:rsid w:val="003B6673"/>
    <w:rsid w:val="003C0035"/>
    <w:rsid w:val="003C1C1B"/>
    <w:rsid w:val="003C1C2A"/>
    <w:rsid w:val="003C20F3"/>
    <w:rsid w:val="003C40B6"/>
    <w:rsid w:val="003C5ACB"/>
    <w:rsid w:val="003C6E95"/>
    <w:rsid w:val="003D29DB"/>
    <w:rsid w:val="003D39F7"/>
    <w:rsid w:val="003D405F"/>
    <w:rsid w:val="003D51E1"/>
    <w:rsid w:val="003D5DBC"/>
    <w:rsid w:val="003D7ABC"/>
    <w:rsid w:val="003E11FD"/>
    <w:rsid w:val="003E4558"/>
    <w:rsid w:val="003E4BF3"/>
    <w:rsid w:val="003E4D8F"/>
    <w:rsid w:val="003E5936"/>
    <w:rsid w:val="003E5EEA"/>
    <w:rsid w:val="003E65F0"/>
    <w:rsid w:val="003F6239"/>
    <w:rsid w:val="003F65BB"/>
    <w:rsid w:val="003F694E"/>
    <w:rsid w:val="003F7C0B"/>
    <w:rsid w:val="004043CD"/>
    <w:rsid w:val="00405717"/>
    <w:rsid w:val="00406592"/>
    <w:rsid w:val="0040798A"/>
    <w:rsid w:val="00410790"/>
    <w:rsid w:val="004134BB"/>
    <w:rsid w:val="0041482C"/>
    <w:rsid w:val="00416CF9"/>
    <w:rsid w:val="00421604"/>
    <w:rsid w:val="004216E4"/>
    <w:rsid w:val="00424135"/>
    <w:rsid w:val="0042578E"/>
    <w:rsid w:val="004264F5"/>
    <w:rsid w:val="00426B3A"/>
    <w:rsid w:val="004304E9"/>
    <w:rsid w:val="00433064"/>
    <w:rsid w:val="00434947"/>
    <w:rsid w:val="004367CB"/>
    <w:rsid w:val="00440441"/>
    <w:rsid w:val="00440927"/>
    <w:rsid w:val="00441792"/>
    <w:rsid w:val="004417C2"/>
    <w:rsid w:val="00444569"/>
    <w:rsid w:val="00452792"/>
    <w:rsid w:val="00453CB7"/>
    <w:rsid w:val="00455111"/>
    <w:rsid w:val="004601A0"/>
    <w:rsid w:val="00462A89"/>
    <w:rsid w:val="00463754"/>
    <w:rsid w:val="00464E2E"/>
    <w:rsid w:val="00465F84"/>
    <w:rsid w:val="00466443"/>
    <w:rsid w:val="00467BFD"/>
    <w:rsid w:val="00470B84"/>
    <w:rsid w:val="00471C5E"/>
    <w:rsid w:val="00473CBC"/>
    <w:rsid w:val="004746D7"/>
    <w:rsid w:val="0047505D"/>
    <w:rsid w:val="00480207"/>
    <w:rsid w:val="00483294"/>
    <w:rsid w:val="00484775"/>
    <w:rsid w:val="00484E8C"/>
    <w:rsid w:val="00485A0F"/>
    <w:rsid w:val="004904CC"/>
    <w:rsid w:val="00491211"/>
    <w:rsid w:val="004947DE"/>
    <w:rsid w:val="0049500A"/>
    <w:rsid w:val="00497140"/>
    <w:rsid w:val="00497615"/>
    <w:rsid w:val="004A03B5"/>
    <w:rsid w:val="004A243C"/>
    <w:rsid w:val="004A3ACD"/>
    <w:rsid w:val="004A3E18"/>
    <w:rsid w:val="004A472D"/>
    <w:rsid w:val="004A6A7E"/>
    <w:rsid w:val="004B4591"/>
    <w:rsid w:val="004B4775"/>
    <w:rsid w:val="004B493A"/>
    <w:rsid w:val="004B5112"/>
    <w:rsid w:val="004B5E67"/>
    <w:rsid w:val="004B68F3"/>
    <w:rsid w:val="004B6FE9"/>
    <w:rsid w:val="004B7EDF"/>
    <w:rsid w:val="004C0B57"/>
    <w:rsid w:val="004C1999"/>
    <w:rsid w:val="004C30A8"/>
    <w:rsid w:val="004C437F"/>
    <w:rsid w:val="004C6E6F"/>
    <w:rsid w:val="004C6ECA"/>
    <w:rsid w:val="004C70B9"/>
    <w:rsid w:val="004D17A2"/>
    <w:rsid w:val="004D3E57"/>
    <w:rsid w:val="004D46CC"/>
    <w:rsid w:val="004D6EBA"/>
    <w:rsid w:val="004D7725"/>
    <w:rsid w:val="004E2FC3"/>
    <w:rsid w:val="004E47E2"/>
    <w:rsid w:val="004E4AB1"/>
    <w:rsid w:val="004E694B"/>
    <w:rsid w:val="004E7118"/>
    <w:rsid w:val="004F32CA"/>
    <w:rsid w:val="004F5ADC"/>
    <w:rsid w:val="004F6B8E"/>
    <w:rsid w:val="004F72C0"/>
    <w:rsid w:val="00504D88"/>
    <w:rsid w:val="0050582E"/>
    <w:rsid w:val="00510463"/>
    <w:rsid w:val="00510D73"/>
    <w:rsid w:val="00511213"/>
    <w:rsid w:val="0051419A"/>
    <w:rsid w:val="00516FA4"/>
    <w:rsid w:val="0052042F"/>
    <w:rsid w:val="005205FF"/>
    <w:rsid w:val="0052075B"/>
    <w:rsid w:val="005211A4"/>
    <w:rsid w:val="00523043"/>
    <w:rsid w:val="00523C23"/>
    <w:rsid w:val="00523C37"/>
    <w:rsid w:val="00523CFE"/>
    <w:rsid w:val="00525D2C"/>
    <w:rsid w:val="00525F9F"/>
    <w:rsid w:val="0052687A"/>
    <w:rsid w:val="005278C2"/>
    <w:rsid w:val="00527C91"/>
    <w:rsid w:val="00527E89"/>
    <w:rsid w:val="00530A60"/>
    <w:rsid w:val="00530D81"/>
    <w:rsid w:val="00533E04"/>
    <w:rsid w:val="00533E62"/>
    <w:rsid w:val="00533E84"/>
    <w:rsid w:val="00534C54"/>
    <w:rsid w:val="00535225"/>
    <w:rsid w:val="0054255C"/>
    <w:rsid w:val="0054265C"/>
    <w:rsid w:val="00543205"/>
    <w:rsid w:val="00543CF5"/>
    <w:rsid w:val="00544F36"/>
    <w:rsid w:val="00546066"/>
    <w:rsid w:val="00547751"/>
    <w:rsid w:val="00551324"/>
    <w:rsid w:val="00555049"/>
    <w:rsid w:val="00555733"/>
    <w:rsid w:val="00555FC1"/>
    <w:rsid w:val="005605CA"/>
    <w:rsid w:val="005610FB"/>
    <w:rsid w:val="0056245F"/>
    <w:rsid w:val="00565626"/>
    <w:rsid w:val="005722FC"/>
    <w:rsid w:val="0057255D"/>
    <w:rsid w:val="0057593B"/>
    <w:rsid w:val="00575EC6"/>
    <w:rsid w:val="00576A28"/>
    <w:rsid w:val="00577A6F"/>
    <w:rsid w:val="005803DB"/>
    <w:rsid w:val="00580B9B"/>
    <w:rsid w:val="00581A79"/>
    <w:rsid w:val="00581FC1"/>
    <w:rsid w:val="0058723F"/>
    <w:rsid w:val="00591DC5"/>
    <w:rsid w:val="00593C56"/>
    <w:rsid w:val="00593F90"/>
    <w:rsid w:val="00595B1E"/>
    <w:rsid w:val="00595E8E"/>
    <w:rsid w:val="00596211"/>
    <w:rsid w:val="005A059D"/>
    <w:rsid w:val="005A2572"/>
    <w:rsid w:val="005A28ED"/>
    <w:rsid w:val="005A35EF"/>
    <w:rsid w:val="005A3F47"/>
    <w:rsid w:val="005A5ACC"/>
    <w:rsid w:val="005A5ACD"/>
    <w:rsid w:val="005A5E80"/>
    <w:rsid w:val="005A6347"/>
    <w:rsid w:val="005A742D"/>
    <w:rsid w:val="005B0794"/>
    <w:rsid w:val="005B09B5"/>
    <w:rsid w:val="005B24FD"/>
    <w:rsid w:val="005B3C3E"/>
    <w:rsid w:val="005B3CAC"/>
    <w:rsid w:val="005B3D52"/>
    <w:rsid w:val="005B4C62"/>
    <w:rsid w:val="005B5EE8"/>
    <w:rsid w:val="005B5F10"/>
    <w:rsid w:val="005B5FA8"/>
    <w:rsid w:val="005B643B"/>
    <w:rsid w:val="005B6B0B"/>
    <w:rsid w:val="005B6C6B"/>
    <w:rsid w:val="005B6D4A"/>
    <w:rsid w:val="005C1E00"/>
    <w:rsid w:val="005C3DB9"/>
    <w:rsid w:val="005C50A5"/>
    <w:rsid w:val="005C6623"/>
    <w:rsid w:val="005C7E99"/>
    <w:rsid w:val="005D3E0A"/>
    <w:rsid w:val="005D3FD5"/>
    <w:rsid w:val="005D6F54"/>
    <w:rsid w:val="005E01D3"/>
    <w:rsid w:val="005E3875"/>
    <w:rsid w:val="005E569E"/>
    <w:rsid w:val="005F27E6"/>
    <w:rsid w:val="005F2CBD"/>
    <w:rsid w:val="005F3F5F"/>
    <w:rsid w:val="005F524E"/>
    <w:rsid w:val="00602577"/>
    <w:rsid w:val="00602BDD"/>
    <w:rsid w:val="0060313A"/>
    <w:rsid w:val="0060513B"/>
    <w:rsid w:val="0060663D"/>
    <w:rsid w:val="006071E8"/>
    <w:rsid w:val="006102FF"/>
    <w:rsid w:val="0061219B"/>
    <w:rsid w:val="0061589F"/>
    <w:rsid w:val="006159D9"/>
    <w:rsid w:val="006159E8"/>
    <w:rsid w:val="006219FE"/>
    <w:rsid w:val="006248DA"/>
    <w:rsid w:val="00624BD3"/>
    <w:rsid w:val="0062682C"/>
    <w:rsid w:val="00630D4D"/>
    <w:rsid w:val="0063139D"/>
    <w:rsid w:val="00633F67"/>
    <w:rsid w:val="00633FC6"/>
    <w:rsid w:val="00634385"/>
    <w:rsid w:val="00634BF8"/>
    <w:rsid w:val="00636CF1"/>
    <w:rsid w:val="00642710"/>
    <w:rsid w:val="00644128"/>
    <w:rsid w:val="00644BFD"/>
    <w:rsid w:val="006470A0"/>
    <w:rsid w:val="00647C6E"/>
    <w:rsid w:val="006507E5"/>
    <w:rsid w:val="0065166E"/>
    <w:rsid w:val="0065250D"/>
    <w:rsid w:val="00653402"/>
    <w:rsid w:val="00656EEF"/>
    <w:rsid w:val="00657D98"/>
    <w:rsid w:val="00660C16"/>
    <w:rsid w:val="006626B0"/>
    <w:rsid w:val="00662A7C"/>
    <w:rsid w:val="0066716F"/>
    <w:rsid w:val="00671C37"/>
    <w:rsid w:val="006728CD"/>
    <w:rsid w:val="006753DE"/>
    <w:rsid w:val="00675C04"/>
    <w:rsid w:val="00681D98"/>
    <w:rsid w:val="0068287D"/>
    <w:rsid w:val="00683939"/>
    <w:rsid w:val="00690ACB"/>
    <w:rsid w:val="00692164"/>
    <w:rsid w:val="00693F83"/>
    <w:rsid w:val="00694D2A"/>
    <w:rsid w:val="00695542"/>
    <w:rsid w:val="006959B7"/>
    <w:rsid w:val="00695F4F"/>
    <w:rsid w:val="006972A2"/>
    <w:rsid w:val="00697BF3"/>
    <w:rsid w:val="006A513C"/>
    <w:rsid w:val="006A5943"/>
    <w:rsid w:val="006B0DE7"/>
    <w:rsid w:val="006B156B"/>
    <w:rsid w:val="006B5085"/>
    <w:rsid w:val="006B59F1"/>
    <w:rsid w:val="006B6826"/>
    <w:rsid w:val="006B6EAF"/>
    <w:rsid w:val="006C07C5"/>
    <w:rsid w:val="006C176D"/>
    <w:rsid w:val="006C5D5F"/>
    <w:rsid w:val="006D208F"/>
    <w:rsid w:val="006D3E59"/>
    <w:rsid w:val="006E0FD8"/>
    <w:rsid w:val="006E1A14"/>
    <w:rsid w:val="006E5039"/>
    <w:rsid w:val="006F22B9"/>
    <w:rsid w:val="006F46BB"/>
    <w:rsid w:val="006F5548"/>
    <w:rsid w:val="006F561D"/>
    <w:rsid w:val="006F6012"/>
    <w:rsid w:val="006F75BB"/>
    <w:rsid w:val="006F7BB5"/>
    <w:rsid w:val="006F7F6A"/>
    <w:rsid w:val="0070005F"/>
    <w:rsid w:val="00700942"/>
    <w:rsid w:val="00703074"/>
    <w:rsid w:val="00704216"/>
    <w:rsid w:val="00704F7A"/>
    <w:rsid w:val="0070586D"/>
    <w:rsid w:val="0070725D"/>
    <w:rsid w:val="007076BF"/>
    <w:rsid w:val="00712C0A"/>
    <w:rsid w:val="00712C25"/>
    <w:rsid w:val="00713CF9"/>
    <w:rsid w:val="007158A2"/>
    <w:rsid w:val="00725D90"/>
    <w:rsid w:val="00731063"/>
    <w:rsid w:val="00731CB1"/>
    <w:rsid w:val="007332BE"/>
    <w:rsid w:val="00735F3F"/>
    <w:rsid w:val="00741C4C"/>
    <w:rsid w:val="00742176"/>
    <w:rsid w:val="00743E71"/>
    <w:rsid w:val="00750C6C"/>
    <w:rsid w:val="00751FB7"/>
    <w:rsid w:val="00752BFD"/>
    <w:rsid w:val="00752FAB"/>
    <w:rsid w:val="00753C81"/>
    <w:rsid w:val="007557BD"/>
    <w:rsid w:val="00756136"/>
    <w:rsid w:val="00756882"/>
    <w:rsid w:val="007606CD"/>
    <w:rsid w:val="00763C25"/>
    <w:rsid w:val="007709CB"/>
    <w:rsid w:val="00770F0B"/>
    <w:rsid w:val="00774BF8"/>
    <w:rsid w:val="00781994"/>
    <w:rsid w:val="007824F7"/>
    <w:rsid w:val="0078259B"/>
    <w:rsid w:val="00783B7C"/>
    <w:rsid w:val="00783F63"/>
    <w:rsid w:val="007843F3"/>
    <w:rsid w:val="00785E67"/>
    <w:rsid w:val="007862FE"/>
    <w:rsid w:val="00787A70"/>
    <w:rsid w:val="00790A7B"/>
    <w:rsid w:val="00791453"/>
    <w:rsid w:val="00791A11"/>
    <w:rsid w:val="00791E5D"/>
    <w:rsid w:val="00794334"/>
    <w:rsid w:val="0079465E"/>
    <w:rsid w:val="0079499A"/>
    <w:rsid w:val="007962A4"/>
    <w:rsid w:val="007A0A03"/>
    <w:rsid w:val="007A1DE6"/>
    <w:rsid w:val="007A1E85"/>
    <w:rsid w:val="007A495A"/>
    <w:rsid w:val="007A51E5"/>
    <w:rsid w:val="007B1D20"/>
    <w:rsid w:val="007B25AE"/>
    <w:rsid w:val="007B4227"/>
    <w:rsid w:val="007B679A"/>
    <w:rsid w:val="007C0ECE"/>
    <w:rsid w:val="007C21CF"/>
    <w:rsid w:val="007C28B8"/>
    <w:rsid w:val="007C2BD9"/>
    <w:rsid w:val="007C368E"/>
    <w:rsid w:val="007C3D9C"/>
    <w:rsid w:val="007C7806"/>
    <w:rsid w:val="007C7818"/>
    <w:rsid w:val="007D3298"/>
    <w:rsid w:val="007D492A"/>
    <w:rsid w:val="007D70CF"/>
    <w:rsid w:val="007D76C0"/>
    <w:rsid w:val="007E1C03"/>
    <w:rsid w:val="007E23AD"/>
    <w:rsid w:val="007E7127"/>
    <w:rsid w:val="007F0F86"/>
    <w:rsid w:val="007F1B54"/>
    <w:rsid w:val="007F1EF3"/>
    <w:rsid w:val="007F2EAD"/>
    <w:rsid w:val="007F48F5"/>
    <w:rsid w:val="007F5881"/>
    <w:rsid w:val="007F6A5E"/>
    <w:rsid w:val="007F726A"/>
    <w:rsid w:val="00800C0E"/>
    <w:rsid w:val="008015EB"/>
    <w:rsid w:val="008016FA"/>
    <w:rsid w:val="00802B5B"/>
    <w:rsid w:val="0080688A"/>
    <w:rsid w:val="00810059"/>
    <w:rsid w:val="0081267C"/>
    <w:rsid w:val="008136DF"/>
    <w:rsid w:val="008139E5"/>
    <w:rsid w:val="00816E66"/>
    <w:rsid w:val="00825A9E"/>
    <w:rsid w:val="00827D26"/>
    <w:rsid w:val="00836A25"/>
    <w:rsid w:val="00837BCE"/>
    <w:rsid w:val="00840D97"/>
    <w:rsid w:val="00840FCD"/>
    <w:rsid w:val="00844236"/>
    <w:rsid w:val="008447C4"/>
    <w:rsid w:val="00844CF2"/>
    <w:rsid w:val="00847F05"/>
    <w:rsid w:val="00851E3E"/>
    <w:rsid w:val="00853240"/>
    <w:rsid w:val="0085396F"/>
    <w:rsid w:val="00853A82"/>
    <w:rsid w:val="00853E3E"/>
    <w:rsid w:val="008547BA"/>
    <w:rsid w:val="00855330"/>
    <w:rsid w:val="00855F21"/>
    <w:rsid w:val="00857CC5"/>
    <w:rsid w:val="00860888"/>
    <w:rsid w:val="00860F36"/>
    <w:rsid w:val="0086133C"/>
    <w:rsid w:val="00861342"/>
    <w:rsid w:val="00862ACC"/>
    <w:rsid w:val="00863505"/>
    <w:rsid w:val="0086623A"/>
    <w:rsid w:val="0086774C"/>
    <w:rsid w:val="0087050D"/>
    <w:rsid w:val="00870BDE"/>
    <w:rsid w:val="008742D4"/>
    <w:rsid w:val="00875F58"/>
    <w:rsid w:val="00877177"/>
    <w:rsid w:val="00880CE6"/>
    <w:rsid w:val="008843E8"/>
    <w:rsid w:val="008852F0"/>
    <w:rsid w:val="008854B9"/>
    <w:rsid w:val="0088744D"/>
    <w:rsid w:val="00892496"/>
    <w:rsid w:val="008924C8"/>
    <w:rsid w:val="008967A0"/>
    <w:rsid w:val="00896F5A"/>
    <w:rsid w:val="008A011A"/>
    <w:rsid w:val="008A249A"/>
    <w:rsid w:val="008A2ED5"/>
    <w:rsid w:val="008A2F57"/>
    <w:rsid w:val="008B0359"/>
    <w:rsid w:val="008B0F35"/>
    <w:rsid w:val="008B205D"/>
    <w:rsid w:val="008B3050"/>
    <w:rsid w:val="008B4297"/>
    <w:rsid w:val="008B4BE2"/>
    <w:rsid w:val="008B5CD7"/>
    <w:rsid w:val="008C1F90"/>
    <w:rsid w:val="008D0292"/>
    <w:rsid w:val="008D2366"/>
    <w:rsid w:val="008D6C7A"/>
    <w:rsid w:val="008D7DFF"/>
    <w:rsid w:val="008E29AA"/>
    <w:rsid w:val="008E529F"/>
    <w:rsid w:val="008E5D4D"/>
    <w:rsid w:val="008E6CAD"/>
    <w:rsid w:val="008E6DF2"/>
    <w:rsid w:val="008F0798"/>
    <w:rsid w:val="008F18BE"/>
    <w:rsid w:val="008F6A33"/>
    <w:rsid w:val="008F6FFD"/>
    <w:rsid w:val="00901312"/>
    <w:rsid w:val="0090161C"/>
    <w:rsid w:val="00904C05"/>
    <w:rsid w:val="00904FF1"/>
    <w:rsid w:val="00906CAF"/>
    <w:rsid w:val="009105F5"/>
    <w:rsid w:val="00911989"/>
    <w:rsid w:val="0091227B"/>
    <w:rsid w:val="0091531B"/>
    <w:rsid w:val="0091551C"/>
    <w:rsid w:val="00915554"/>
    <w:rsid w:val="009166F5"/>
    <w:rsid w:val="00917440"/>
    <w:rsid w:val="00921688"/>
    <w:rsid w:val="00921DD3"/>
    <w:rsid w:val="0092207B"/>
    <w:rsid w:val="0092522B"/>
    <w:rsid w:val="0092542A"/>
    <w:rsid w:val="009263B1"/>
    <w:rsid w:val="009273DD"/>
    <w:rsid w:val="0093211D"/>
    <w:rsid w:val="0093292E"/>
    <w:rsid w:val="00943126"/>
    <w:rsid w:val="00943213"/>
    <w:rsid w:val="0094415C"/>
    <w:rsid w:val="009455E2"/>
    <w:rsid w:val="00947195"/>
    <w:rsid w:val="00950FA1"/>
    <w:rsid w:val="00951E22"/>
    <w:rsid w:val="0095329A"/>
    <w:rsid w:val="0095381D"/>
    <w:rsid w:val="00953D8B"/>
    <w:rsid w:val="0095665C"/>
    <w:rsid w:val="009617E7"/>
    <w:rsid w:val="00963E17"/>
    <w:rsid w:val="00964434"/>
    <w:rsid w:val="00965C63"/>
    <w:rsid w:val="00971244"/>
    <w:rsid w:val="00971F15"/>
    <w:rsid w:val="00976D44"/>
    <w:rsid w:val="009805C6"/>
    <w:rsid w:val="009833B8"/>
    <w:rsid w:val="009847ED"/>
    <w:rsid w:val="00991012"/>
    <w:rsid w:val="00993CF0"/>
    <w:rsid w:val="00995B4B"/>
    <w:rsid w:val="00995BF6"/>
    <w:rsid w:val="00995DA3"/>
    <w:rsid w:val="00996F09"/>
    <w:rsid w:val="009972C7"/>
    <w:rsid w:val="009A06F2"/>
    <w:rsid w:val="009A12B0"/>
    <w:rsid w:val="009A1B33"/>
    <w:rsid w:val="009A589B"/>
    <w:rsid w:val="009A5E4B"/>
    <w:rsid w:val="009B2398"/>
    <w:rsid w:val="009C1902"/>
    <w:rsid w:val="009C27E3"/>
    <w:rsid w:val="009C2A00"/>
    <w:rsid w:val="009C6401"/>
    <w:rsid w:val="009D06C4"/>
    <w:rsid w:val="009D279D"/>
    <w:rsid w:val="009D2C2F"/>
    <w:rsid w:val="009D3A91"/>
    <w:rsid w:val="009D4929"/>
    <w:rsid w:val="009D66C0"/>
    <w:rsid w:val="009D7B9E"/>
    <w:rsid w:val="009D7FC6"/>
    <w:rsid w:val="009E2795"/>
    <w:rsid w:val="009E2875"/>
    <w:rsid w:val="009E4192"/>
    <w:rsid w:val="009E43D3"/>
    <w:rsid w:val="009E44C4"/>
    <w:rsid w:val="009E6F3B"/>
    <w:rsid w:val="009F0F17"/>
    <w:rsid w:val="009F1436"/>
    <w:rsid w:val="009F5E5B"/>
    <w:rsid w:val="00A00764"/>
    <w:rsid w:val="00A030D5"/>
    <w:rsid w:val="00A0314E"/>
    <w:rsid w:val="00A05241"/>
    <w:rsid w:val="00A05F3C"/>
    <w:rsid w:val="00A0714A"/>
    <w:rsid w:val="00A07CCF"/>
    <w:rsid w:val="00A104E7"/>
    <w:rsid w:val="00A10FF9"/>
    <w:rsid w:val="00A13950"/>
    <w:rsid w:val="00A227A1"/>
    <w:rsid w:val="00A24F2E"/>
    <w:rsid w:val="00A255F7"/>
    <w:rsid w:val="00A2697B"/>
    <w:rsid w:val="00A3000A"/>
    <w:rsid w:val="00A32C14"/>
    <w:rsid w:val="00A33FD5"/>
    <w:rsid w:val="00A350C6"/>
    <w:rsid w:val="00A35356"/>
    <w:rsid w:val="00A35900"/>
    <w:rsid w:val="00A360DD"/>
    <w:rsid w:val="00A37FDD"/>
    <w:rsid w:val="00A42034"/>
    <w:rsid w:val="00A420FD"/>
    <w:rsid w:val="00A42549"/>
    <w:rsid w:val="00A42C58"/>
    <w:rsid w:val="00A50FAE"/>
    <w:rsid w:val="00A53E3A"/>
    <w:rsid w:val="00A579A6"/>
    <w:rsid w:val="00A615B4"/>
    <w:rsid w:val="00A66216"/>
    <w:rsid w:val="00A66A35"/>
    <w:rsid w:val="00A67905"/>
    <w:rsid w:val="00A70247"/>
    <w:rsid w:val="00A73E0D"/>
    <w:rsid w:val="00A749C5"/>
    <w:rsid w:val="00A76649"/>
    <w:rsid w:val="00A77C88"/>
    <w:rsid w:val="00A84941"/>
    <w:rsid w:val="00A84C12"/>
    <w:rsid w:val="00A84CEA"/>
    <w:rsid w:val="00A85668"/>
    <w:rsid w:val="00A94AE7"/>
    <w:rsid w:val="00A97F89"/>
    <w:rsid w:val="00AA4182"/>
    <w:rsid w:val="00AA633B"/>
    <w:rsid w:val="00AB0760"/>
    <w:rsid w:val="00AB0D26"/>
    <w:rsid w:val="00AB1543"/>
    <w:rsid w:val="00AB2BF8"/>
    <w:rsid w:val="00AB388C"/>
    <w:rsid w:val="00AC5339"/>
    <w:rsid w:val="00AC5BB4"/>
    <w:rsid w:val="00AD4FAE"/>
    <w:rsid w:val="00AD71B7"/>
    <w:rsid w:val="00AE2A9D"/>
    <w:rsid w:val="00AE3434"/>
    <w:rsid w:val="00AE3B0D"/>
    <w:rsid w:val="00AE40D0"/>
    <w:rsid w:val="00AE7B5A"/>
    <w:rsid w:val="00AE7B7F"/>
    <w:rsid w:val="00AE7F23"/>
    <w:rsid w:val="00AF3F38"/>
    <w:rsid w:val="00AF5426"/>
    <w:rsid w:val="00B008FD"/>
    <w:rsid w:val="00B05BBA"/>
    <w:rsid w:val="00B0695B"/>
    <w:rsid w:val="00B073AF"/>
    <w:rsid w:val="00B07F01"/>
    <w:rsid w:val="00B125DB"/>
    <w:rsid w:val="00B152D2"/>
    <w:rsid w:val="00B16D4F"/>
    <w:rsid w:val="00B17953"/>
    <w:rsid w:val="00B2025C"/>
    <w:rsid w:val="00B22B6B"/>
    <w:rsid w:val="00B24D62"/>
    <w:rsid w:val="00B31911"/>
    <w:rsid w:val="00B32111"/>
    <w:rsid w:val="00B32F8B"/>
    <w:rsid w:val="00B354F3"/>
    <w:rsid w:val="00B3783D"/>
    <w:rsid w:val="00B40D6E"/>
    <w:rsid w:val="00B418C2"/>
    <w:rsid w:val="00B42DC5"/>
    <w:rsid w:val="00B440BE"/>
    <w:rsid w:val="00B44A5C"/>
    <w:rsid w:val="00B50D75"/>
    <w:rsid w:val="00B53F84"/>
    <w:rsid w:val="00B553D2"/>
    <w:rsid w:val="00B56A60"/>
    <w:rsid w:val="00B56E29"/>
    <w:rsid w:val="00B57128"/>
    <w:rsid w:val="00B574D0"/>
    <w:rsid w:val="00B5790F"/>
    <w:rsid w:val="00B62B80"/>
    <w:rsid w:val="00B641BE"/>
    <w:rsid w:val="00B70352"/>
    <w:rsid w:val="00B7533A"/>
    <w:rsid w:val="00B753D1"/>
    <w:rsid w:val="00B76D7C"/>
    <w:rsid w:val="00B77B15"/>
    <w:rsid w:val="00B77CF7"/>
    <w:rsid w:val="00B80014"/>
    <w:rsid w:val="00B80137"/>
    <w:rsid w:val="00B82859"/>
    <w:rsid w:val="00B82AD1"/>
    <w:rsid w:val="00B82F55"/>
    <w:rsid w:val="00B90D61"/>
    <w:rsid w:val="00B9144A"/>
    <w:rsid w:val="00B92544"/>
    <w:rsid w:val="00BA151C"/>
    <w:rsid w:val="00BA365A"/>
    <w:rsid w:val="00BA43A0"/>
    <w:rsid w:val="00BA539B"/>
    <w:rsid w:val="00BA6997"/>
    <w:rsid w:val="00BA7636"/>
    <w:rsid w:val="00BB01A9"/>
    <w:rsid w:val="00BB1668"/>
    <w:rsid w:val="00BB2635"/>
    <w:rsid w:val="00BB3302"/>
    <w:rsid w:val="00BB631A"/>
    <w:rsid w:val="00BB63E0"/>
    <w:rsid w:val="00BC0B05"/>
    <w:rsid w:val="00BC1599"/>
    <w:rsid w:val="00BC37DB"/>
    <w:rsid w:val="00BC4D68"/>
    <w:rsid w:val="00BC544A"/>
    <w:rsid w:val="00BC6177"/>
    <w:rsid w:val="00BD1EAC"/>
    <w:rsid w:val="00BD64B2"/>
    <w:rsid w:val="00BE0162"/>
    <w:rsid w:val="00BE2C42"/>
    <w:rsid w:val="00BE3327"/>
    <w:rsid w:val="00BE48AF"/>
    <w:rsid w:val="00BE5B51"/>
    <w:rsid w:val="00BE7FC3"/>
    <w:rsid w:val="00BF0DA5"/>
    <w:rsid w:val="00BF2696"/>
    <w:rsid w:val="00BF71CF"/>
    <w:rsid w:val="00C00E21"/>
    <w:rsid w:val="00C02547"/>
    <w:rsid w:val="00C02DC2"/>
    <w:rsid w:val="00C05340"/>
    <w:rsid w:val="00C059C6"/>
    <w:rsid w:val="00C06704"/>
    <w:rsid w:val="00C06949"/>
    <w:rsid w:val="00C06E28"/>
    <w:rsid w:val="00C10894"/>
    <w:rsid w:val="00C10B2E"/>
    <w:rsid w:val="00C12CD1"/>
    <w:rsid w:val="00C156BB"/>
    <w:rsid w:val="00C165EB"/>
    <w:rsid w:val="00C16E82"/>
    <w:rsid w:val="00C242A1"/>
    <w:rsid w:val="00C24D35"/>
    <w:rsid w:val="00C27CEE"/>
    <w:rsid w:val="00C27FF5"/>
    <w:rsid w:val="00C36DA1"/>
    <w:rsid w:val="00C36EAA"/>
    <w:rsid w:val="00C37368"/>
    <w:rsid w:val="00C37AEB"/>
    <w:rsid w:val="00C40957"/>
    <w:rsid w:val="00C40F82"/>
    <w:rsid w:val="00C44764"/>
    <w:rsid w:val="00C46B00"/>
    <w:rsid w:val="00C47D95"/>
    <w:rsid w:val="00C50472"/>
    <w:rsid w:val="00C528FE"/>
    <w:rsid w:val="00C55DB0"/>
    <w:rsid w:val="00C5774D"/>
    <w:rsid w:val="00C57A2C"/>
    <w:rsid w:val="00C601D5"/>
    <w:rsid w:val="00C63105"/>
    <w:rsid w:val="00C634A4"/>
    <w:rsid w:val="00C65D11"/>
    <w:rsid w:val="00C66845"/>
    <w:rsid w:val="00C7097D"/>
    <w:rsid w:val="00C72D21"/>
    <w:rsid w:val="00C73076"/>
    <w:rsid w:val="00C750CC"/>
    <w:rsid w:val="00C76160"/>
    <w:rsid w:val="00C81042"/>
    <w:rsid w:val="00C81592"/>
    <w:rsid w:val="00C81FCE"/>
    <w:rsid w:val="00C83A41"/>
    <w:rsid w:val="00C86843"/>
    <w:rsid w:val="00C87922"/>
    <w:rsid w:val="00C9187B"/>
    <w:rsid w:val="00C91A52"/>
    <w:rsid w:val="00C94899"/>
    <w:rsid w:val="00C95ADC"/>
    <w:rsid w:val="00C96681"/>
    <w:rsid w:val="00C96934"/>
    <w:rsid w:val="00C975E3"/>
    <w:rsid w:val="00CA5A29"/>
    <w:rsid w:val="00CA7124"/>
    <w:rsid w:val="00CB00FE"/>
    <w:rsid w:val="00CB020E"/>
    <w:rsid w:val="00CB0966"/>
    <w:rsid w:val="00CB2DBE"/>
    <w:rsid w:val="00CB30D8"/>
    <w:rsid w:val="00CB397C"/>
    <w:rsid w:val="00CB6481"/>
    <w:rsid w:val="00CB67E4"/>
    <w:rsid w:val="00CC3929"/>
    <w:rsid w:val="00CC4AF3"/>
    <w:rsid w:val="00CD0C22"/>
    <w:rsid w:val="00CD190E"/>
    <w:rsid w:val="00CD6278"/>
    <w:rsid w:val="00CD6956"/>
    <w:rsid w:val="00CE0D64"/>
    <w:rsid w:val="00CE10ED"/>
    <w:rsid w:val="00CE359E"/>
    <w:rsid w:val="00CE366C"/>
    <w:rsid w:val="00CE5B45"/>
    <w:rsid w:val="00CE783E"/>
    <w:rsid w:val="00CF2867"/>
    <w:rsid w:val="00CF3995"/>
    <w:rsid w:val="00CF5C3F"/>
    <w:rsid w:val="00CF7819"/>
    <w:rsid w:val="00D01AFE"/>
    <w:rsid w:val="00D03641"/>
    <w:rsid w:val="00D10428"/>
    <w:rsid w:val="00D12675"/>
    <w:rsid w:val="00D13FB5"/>
    <w:rsid w:val="00D14ACF"/>
    <w:rsid w:val="00D15EE7"/>
    <w:rsid w:val="00D16EE2"/>
    <w:rsid w:val="00D175AA"/>
    <w:rsid w:val="00D1789E"/>
    <w:rsid w:val="00D21A0C"/>
    <w:rsid w:val="00D2544B"/>
    <w:rsid w:val="00D26296"/>
    <w:rsid w:val="00D27187"/>
    <w:rsid w:val="00D2749C"/>
    <w:rsid w:val="00D27A30"/>
    <w:rsid w:val="00D320FF"/>
    <w:rsid w:val="00D365F4"/>
    <w:rsid w:val="00D365F5"/>
    <w:rsid w:val="00D36A0B"/>
    <w:rsid w:val="00D372A6"/>
    <w:rsid w:val="00D40C9B"/>
    <w:rsid w:val="00D42339"/>
    <w:rsid w:val="00D43635"/>
    <w:rsid w:val="00D43F8D"/>
    <w:rsid w:val="00D478C2"/>
    <w:rsid w:val="00D4793F"/>
    <w:rsid w:val="00D5051A"/>
    <w:rsid w:val="00D52235"/>
    <w:rsid w:val="00D547F7"/>
    <w:rsid w:val="00D5601C"/>
    <w:rsid w:val="00D56C9F"/>
    <w:rsid w:val="00D614C7"/>
    <w:rsid w:val="00D654C4"/>
    <w:rsid w:val="00D663EC"/>
    <w:rsid w:val="00D71D29"/>
    <w:rsid w:val="00D72790"/>
    <w:rsid w:val="00D73D22"/>
    <w:rsid w:val="00D74A18"/>
    <w:rsid w:val="00D75047"/>
    <w:rsid w:val="00D8148A"/>
    <w:rsid w:val="00D823EE"/>
    <w:rsid w:val="00D830F8"/>
    <w:rsid w:val="00D83AE8"/>
    <w:rsid w:val="00D9290B"/>
    <w:rsid w:val="00D94130"/>
    <w:rsid w:val="00D94449"/>
    <w:rsid w:val="00D9467F"/>
    <w:rsid w:val="00D96EFA"/>
    <w:rsid w:val="00DA078A"/>
    <w:rsid w:val="00DA0D5A"/>
    <w:rsid w:val="00DA3135"/>
    <w:rsid w:val="00DA3442"/>
    <w:rsid w:val="00DA4574"/>
    <w:rsid w:val="00DA4E3A"/>
    <w:rsid w:val="00DA65B4"/>
    <w:rsid w:val="00DB0C86"/>
    <w:rsid w:val="00DB6A1E"/>
    <w:rsid w:val="00DC0318"/>
    <w:rsid w:val="00DC1B55"/>
    <w:rsid w:val="00DC4065"/>
    <w:rsid w:val="00DC4400"/>
    <w:rsid w:val="00DC4D50"/>
    <w:rsid w:val="00DD1C18"/>
    <w:rsid w:val="00DD3975"/>
    <w:rsid w:val="00DD4C0D"/>
    <w:rsid w:val="00DD6208"/>
    <w:rsid w:val="00DE2531"/>
    <w:rsid w:val="00DE3CD5"/>
    <w:rsid w:val="00DE5154"/>
    <w:rsid w:val="00DE67FD"/>
    <w:rsid w:val="00DE78F0"/>
    <w:rsid w:val="00DF13D5"/>
    <w:rsid w:val="00DF29FA"/>
    <w:rsid w:val="00DF34BE"/>
    <w:rsid w:val="00DF4180"/>
    <w:rsid w:val="00DF655B"/>
    <w:rsid w:val="00DF67DF"/>
    <w:rsid w:val="00E02CCF"/>
    <w:rsid w:val="00E030AC"/>
    <w:rsid w:val="00E073D2"/>
    <w:rsid w:val="00E07AED"/>
    <w:rsid w:val="00E07D57"/>
    <w:rsid w:val="00E10F7F"/>
    <w:rsid w:val="00E16EC7"/>
    <w:rsid w:val="00E1703A"/>
    <w:rsid w:val="00E25072"/>
    <w:rsid w:val="00E266FD"/>
    <w:rsid w:val="00E31399"/>
    <w:rsid w:val="00E3179D"/>
    <w:rsid w:val="00E31814"/>
    <w:rsid w:val="00E32B1A"/>
    <w:rsid w:val="00E343E3"/>
    <w:rsid w:val="00E3642A"/>
    <w:rsid w:val="00E37473"/>
    <w:rsid w:val="00E413A0"/>
    <w:rsid w:val="00E42F24"/>
    <w:rsid w:val="00E45D76"/>
    <w:rsid w:val="00E50B82"/>
    <w:rsid w:val="00E52394"/>
    <w:rsid w:val="00E558DC"/>
    <w:rsid w:val="00E600DE"/>
    <w:rsid w:val="00E61266"/>
    <w:rsid w:val="00E62979"/>
    <w:rsid w:val="00E6322D"/>
    <w:rsid w:val="00E6371B"/>
    <w:rsid w:val="00E64B75"/>
    <w:rsid w:val="00E67F85"/>
    <w:rsid w:val="00E72789"/>
    <w:rsid w:val="00E727D8"/>
    <w:rsid w:val="00E736D7"/>
    <w:rsid w:val="00E75F77"/>
    <w:rsid w:val="00E80BC7"/>
    <w:rsid w:val="00E80EDA"/>
    <w:rsid w:val="00E81EE1"/>
    <w:rsid w:val="00E919E5"/>
    <w:rsid w:val="00E92B5C"/>
    <w:rsid w:val="00E94CED"/>
    <w:rsid w:val="00E96684"/>
    <w:rsid w:val="00E96DD2"/>
    <w:rsid w:val="00E9792A"/>
    <w:rsid w:val="00EA0BD8"/>
    <w:rsid w:val="00EA187C"/>
    <w:rsid w:val="00EA1C54"/>
    <w:rsid w:val="00EA70BB"/>
    <w:rsid w:val="00EA7E21"/>
    <w:rsid w:val="00EC264A"/>
    <w:rsid w:val="00EC26FC"/>
    <w:rsid w:val="00EC30A2"/>
    <w:rsid w:val="00EC3938"/>
    <w:rsid w:val="00EC3CBF"/>
    <w:rsid w:val="00EC5AE1"/>
    <w:rsid w:val="00EC677B"/>
    <w:rsid w:val="00ED1D12"/>
    <w:rsid w:val="00ED5D67"/>
    <w:rsid w:val="00ED7A46"/>
    <w:rsid w:val="00EE16EB"/>
    <w:rsid w:val="00EE1BE7"/>
    <w:rsid w:val="00EE54BD"/>
    <w:rsid w:val="00EF052F"/>
    <w:rsid w:val="00EF0FF3"/>
    <w:rsid w:val="00EF2D8A"/>
    <w:rsid w:val="00EF3E58"/>
    <w:rsid w:val="00EF51C2"/>
    <w:rsid w:val="00EF5D0E"/>
    <w:rsid w:val="00EF5EE7"/>
    <w:rsid w:val="00F0104D"/>
    <w:rsid w:val="00F03034"/>
    <w:rsid w:val="00F059B8"/>
    <w:rsid w:val="00F05BC4"/>
    <w:rsid w:val="00F06D0D"/>
    <w:rsid w:val="00F07019"/>
    <w:rsid w:val="00F1051A"/>
    <w:rsid w:val="00F11233"/>
    <w:rsid w:val="00F135E3"/>
    <w:rsid w:val="00F14A11"/>
    <w:rsid w:val="00F14C35"/>
    <w:rsid w:val="00F1711D"/>
    <w:rsid w:val="00F202D0"/>
    <w:rsid w:val="00F2142B"/>
    <w:rsid w:val="00F21638"/>
    <w:rsid w:val="00F227BC"/>
    <w:rsid w:val="00F24AE1"/>
    <w:rsid w:val="00F316A9"/>
    <w:rsid w:val="00F32C89"/>
    <w:rsid w:val="00F35583"/>
    <w:rsid w:val="00F37E2A"/>
    <w:rsid w:val="00F40B45"/>
    <w:rsid w:val="00F478A6"/>
    <w:rsid w:val="00F51314"/>
    <w:rsid w:val="00F518DC"/>
    <w:rsid w:val="00F52E79"/>
    <w:rsid w:val="00F548E6"/>
    <w:rsid w:val="00F54C47"/>
    <w:rsid w:val="00F568A2"/>
    <w:rsid w:val="00F57E36"/>
    <w:rsid w:val="00F71107"/>
    <w:rsid w:val="00F71418"/>
    <w:rsid w:val="00F718BC"/>
    <w:rsid w:val="00F72130"/>
    <w:rsid w:val="00F72D67"/>
    <w:rsid w:val="00F73A0D"/>
    <w:rsid w:val="00F74F66"/>
    <w:rsid w:val="00F7780E"/>
    <w:rsid w:val="00F77C3B"/>
    <w:rsid w:val="00F8003E"/>
    <w:rsid w:val="00F84AED"/>
    <w:rsid w:val="00F84D24"/>
    <w:rsid w:val="00F85FA4"/>
    <w:rsid w:val="00F8671C"/>
    <w:rsid w:val="00F87D3D"/>
    <w:rsid w:val="00F909F1"/>
    <w:rsid w:val="00F91861"/>
    <w:rsid w:val="00F91F6E"/>
    <w:rsid w:val="00F92953"/>
    <w:rsid w:val="00F92DC0"/>
    <w:rsid w:val="00F94001"/>
    <w:rsid w:val="00F948B4"/>
    <w:rsid w:val="00F9539A"/>
    <w:rsid w:val="00F958B4"/>
    <w:rsid w:val="00F96209"/>
    <w:rsid w:val="00F977C0"/>
    <w:rsid w:val="00FA2FB9"/>
    <w:rsid w:val="00FA59D1"/>
    <w:rsid w:val="00FA5DE7"/>
    <w:rsid w:val="00FB13B8"/>
    <w:rsid w:val="00FB569E"/>
    <w:rsid w:val="00FB5E74"/>
    <w:rsid w:val="00FC1F37"/>
    <w:rsid w:val="00FC32F8"/>
    <w:rsid w:val="00FC3CD5"/>
    <w:rsid w:val="00FC5330"/>
    <w:rsid w:val="00FC5B8B"/>
    <w:rsid w:val="00FC6586"/>
    <w:rsid w:val="00FD005E"/>
    <w:rsid w:val="00FD0867"/>
    <w:rsid w:val="00FD0A71"/>
    <w:rsid w:val="00FD1F85"/>
    <w:rsid w:val="00FD2341"/>
    <w:rsid w:val="00FD3745"/>
    <w:rsid w:val="00FD61C0"/>
    <w:rsid w:val="00FE3FA9"/>
    <w:rsid w:val="00FE545A"/>
    <w:rsid w:val="00FE59E9"/>
    <w:rsid w:val="00FF15F1"/>
    <w:rsid w:val="00FF3EAF"/>
    <w:rsid w:val="00FF596E"/>
    <w:rsid w:val="0195E97C"/>
    <w:rsid w:val="04190761"/>
    <w:rsid w:val="0461E29B"/>
    <w:rsid w:val="0471B0F5"/>
    <w:rsid w:val="084DC02D"/>
    <w:rsid w:val="09C2ACBF"/>
    <w:rsid w:val="0A1C4D06"/>
    <w:rsid w:val="0A7283C4"/>
    <w:rsid w:val="0C5FCD7F"/>
    <w:rsid w:val="0CB7A8D6"/>
    <w:rsid w:val="0D8FF245"/>
    <w:rsid w:val="1009E6BF"/>
    <w:rsid w:val="103251A8"/>
    <w:rsid w:val="10B55359"/>
    <w:rsid w:val="11F8266B"/>
    <w:rsid w:val="160ADA2D"/>
    <w:rsid w:val="164886B9"/>
    <w:rsid w:val="177415C5"/>
    <w:rsid w:val="19514468"/>
    <w:rsid w:val="199B616F"/>
    <w:rsid w:val="1B026273"/>
    <w:rsid w:val="1B69A4E5"/>
    <w:rsid w:val="1B8F6EF7"/>
    <w:rsid w:val="1C6ECE97"/>
    <w:rsid w:val="1D945814"/>
    <w:rsid w:val="2036654A"/>
    <w:rsid w:val="2093969A"/>
    <w:rsid w:val="212E4C67"/>
    <w:rsid w:val="21417F84"/>
    <w:rsid w:val="2146A52A"/>
    <w:rsid w:val="21EF434F"/>
    <w:rsid w:val="22EC73F5"/>
    <w:rsid w:val="24A06601"/>
    <w:rsid w:val="24AE9B5A"/>
    <w:rsid w:val="26FD7E53"/>
    <w:rsid w:val="287A5327"/>
    <w:rsid w:val="2881410B"/>
    <w:rsid w:val="2BBDD3FB"/>
    <w:rsid w:val="2C2D3DFC"/>
    <w:rsid w:val="2C801E54"/>
    <w:rsid w:val="2CFAB45D"/>
    <w:rsid w:val="2D30BE68"/>
    <w:rsid w:val="2D336ED8"/>
    <w:rsid w:val="2D4BC972"/>
    <w:rsid w:val="2DE59605"/>
    <w:rsid w:val="2EA320FF"/>
    <w:rsid w:val="2EC040E8"/>
    <w:rsid w:val="32910449"/>
    <w:rsid w:val="33B72E2B"/>
    <w:rsid w:val="33D2E58C"/>
    <w:rsid w:val="3438B675"/>
    <w:rsid w:val="34E593E6"/>
    <w:rsid w:val="367E17E7"/>
    <w:rsid w:val="374F7308"/>
    <w:rsid w:val="3895FC04"/>
    <w:rsid w:val="399CDF65"/>
    <w:rsid w:val="39DC5AB3"/>
    <w:rsid w:val="3A1BD610"/>
    <w:rsid w:val="3A705E7D"/>
    <w:rsid w:val="3AD23B85"/>
    <w:rsid w:val="3AF2A5DB"/>
    <w:rsid w:val="3BF2D076"/>
    <w:rsid w:val="40C709E1"/>
    <w:rsid w:val="41DA8B1D"/>
    <w:rsid w:val="42C412F7"/>
    <w:rsid w:val="4445C962"/>
    <w:rsid w:val="456CE755"/>
    <w:rsid w:val="45790151"/>
    <w:rsid w:val="47628EB2"/>
    <w:rsid w:val="47CCF06E"/>
    <w:rsid w:val="47D44C26"/>
    <w:rsid w:val="4B279C0B"/>
    <w:rsid w:val="4CA16D92"/>
    <w:rsid w:val="4D594E07"/>
    <w:rsid w:val="4E4EC18D"/>
    <w:rsid w:val="4EDBBB83"/>
    <w:rsid w:val="4F4F65DD"/>
    <w:rsid w:val="4F7B514E"/>
    <w:rsid w:val="502C3AB2"/>
    <w:rsid w:val="50DB0A44"/>
    <w:rsid w:val="5160807A"/>
    <w:rsid w:val="52486CAF"/>
    <w:rsid w:val="52689FD8"/>
    <w:rsid w:val="53220D6D"/>
    <w:rsid w:val="53EA7871"/>
    <w:rsid w:val="55AE4F76"/>
    <w:rsid w:val="57526ACD"/>
    <w:rsid w:val="57655705"/>
    <w:rsid w:val="58BEC1B8"/>
    <w:rsid w:val="5920564D"/>
    <w:rsid w:val="5B0FE052"/>
    <w:rsid w:val="5B6EB33D"/>
    <w:rsid w:val="5BF15A2C"/>
    <w:rsid w:val="5C8BC073"/>
    <w:rsid w:val="5D634E1A"/>
    <w:rsid w:val="5E8B1158"/>
    <w:rsid w:val="5EDA97D5"/>
    <w:rsid w:val="61C7490D"/>
    <w:rsid w:val="62786609"/>
    <w:rsid w:val="62E75338"/>
    <w:rsid w:val="63EE5A41"/>
    <w:rsid w:val="640FC98F"/>
    <w:rsid w:val="6431A73B"/>
    <w:rsid w:val="645DABAD"/>
    <w:rsid w:val="64DCF433"/>
    <w:rsid w:val="652B7A5E"/>
    <w:rsid w:val="65E11BA9"/>
    <w:rsid w:val="669D53BE"/>
    <w:rsid w:val="66C066C9"/>
    <w:rsid w:val="69468E9B"/>
    <w:rsid w:val="6966BC1A"/>
    <w:rsid w:val="699FF0EF"/>
    <w:rsid w:val="69E78209"/>
    <w:rsid w:val="6A7CA7D8"/>
    <w:rsid w:val="6A8C2CAA"/>
    <w:rsid w:val="6B3F947B"/>
    <w:rsid w:val="6B7C1CEE"/>
    <w:rsid w:val="6BC77E5F"/>
    <w:rsid w:val="6CB59A28"/>
    <w:rsid w:val="6D87B3A3"/>
    <w:rsid w:val="6E345A38"/>
    <w:rsid w:val="6E898341"/>
    <w:rsid w:val="731193BE"/>
    <w:rsid w:val="74189436"/>
    <w:rsid w:val="79C30C66"/>
    <w:rsid w:val="7B481B0F"/>
    <w:rsid w:val="7BE9871B"/>
    <w:rsid w:val="7D7ED606"/>
    <w:rsid w:val="7F8D947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0076C"/>
  <w15:chartTrackingRefBased/>
  <w15:docId w15:val="{6BF5684A-BC3E-4AD0-8A55-C40BEB24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9"/>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9"/>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9"/>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9"/>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9"/>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9"/>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9"/>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7"/>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8"/>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44"/>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8"/>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12"/>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7"/>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20"/>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23"/>
      </w:numPr>
      <w:spacing w:after="120"/>
      <w:contextualSpacing w:val="0"/>
    </w:pPr>
  </w:style>
  <w:style w:type="paragraph" w:customStyle="1" w:styleId="Wenkops1">
    <w:name w:val="Wenk_ops1"/>
    <w:basedOn w:val="Opsomming1"/>
    <w:qFormat/>
    <w:rsid w:val="00CB00FE"/>
    <w:pPr>
      <w:numPr>
        <w:ilvl w:val="2"/>
        <w:numId w:val="14"/>
      </w:numPr>
      <w:spacing w:after="120"/>
      <w:ind w:left="2268" w:hanging="397"/>
    </w:pPr>
  </w:style>
  <w:style w:type="paragraph" w:customStyle="1" w:styleId="Wenkops2">
    <w:name w:val="Wenk_ops2"/>
    <w:basedOn w:val="Wenkops1"/>
    <w:qFormat/>
    <w:rsid w:val="00CB00FE"/>
    <w:pPr>
      <w:numPr>
        <w:ilvl w:val="0"/>
        <w:numId w:val="15"/>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470B84"/>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709" w:hanging="539"/>
      <w:outlineLvl w:val="4"/>
    </w:pPr>
    <w:rPr>
      <w:b/>
      <w:color w:val="000000" w:themeColor="text1"/>
      <w:sz w:val="20"/>
      <w:szCs w:val="16"/>
    </w:rPr>
  </w:style>
  <w:style w:type="paragraph" w:customStyle="1" w:styleId="WenkDuiding">
    <w:name w:val="Wenk: Duiding"/>
    <w:basedOn w:val="Wenk"/>
    <w:qFormat/>
    <w:rsid w:val="00AB2BF8"/>
    <w:pPr>
      <w:numPr>
        <w:numId w:val="24"/>
      </w:numPr>
    </w:pPr>
  </w:style>
  <w:style w:type="paragraph" w:customStyle="1" w:styleId="Wenkextra">
    <w:name w:val="Wenk : extra"/>
    <w:basedOn w:val="WenkDuiding"/>
    <w:qFormat/>
    <w:rsid w:val="00AB2BF8"/>
    <w:pPr>
      <w:numPr>
        <w:numId w:val="25"/>
      </w:numPr>
    </w:pPr>
  </w:style>
  <w:style w:type="paragraph" w:customStyle="1" w:styleId="Doelkeuze">
    <w:name w:val="Doel: keuze"/>
    <w:basedOn w:val="Standaard"/>
    <w:next w:val="Doel"/>
    <w:link w:val="DoelkeuzeChar"/>
    <w:qFormat/>
    <w:rsid w:val="00006321"/>
    <w:pPr>
      <w:numPr>
        <w:numId w:val="28"/>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9"/>
      </w:numPr>
      <w:ind w:left="340" w:hanging="170"/>
      <w:contextualSpacing/>
      <w:outlineLvl w:val="5"/>
    </w:pPr>
    <w:rPr>
      <w:b w:val="0"/>
      <w:bCs/>
    </w:rPr>
  </w:style>
  <w:style w:type="character" w:customStyle="1" w:styleId="MDSMDBKChar">
    <w:name w:val="MD + SMD + BK Char"/>
    <w:basedOn w:val="Standaardalinea-lettertype"/>
    <w:link w:val="MDSMDBK"/>
    <w:rsid w:val="00470B84"/>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31"/>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41"/>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43"/>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styleId="Onderwerpvanopmerking">
    <w:name w:val="annotation subject"/>
    <w:basedOn w:val="Tekstopmerking"/>
    <w:next w:val="Tekstopmerking"/>
    <w:link w:val="OnderwerpvanopmerkingChar"/>
    <w:uiPriority w:val="99"/>
    <w:semiHidden/>
    <w:unhideWhenUsed/>
    <w:rsid w:val="00510463"/>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510463"/>
    <w:rPr>
      <w:rFonts w:ascii="Arial" w:eastAsia="Arial" w:hAnsi="Arial" w:cs="Arial"/>
      <w:b/>
      <w:bCs/>
      <w:color w:val="595959" w:themeColor="text1" w:themeTint="A6"/>
      <w:sz w:val="20"/>
      <w:szCs w:val="20"/>
      <w:lang w:val="nl" w:eastAsia="nl-BE"/>
    </w:rPr>
  </w:style>
  <w:style w:type="character" w:styleId="Onopgelostemelding">
    <w:name w:val="Unresolved Mention"/>
    <w:basedOn w:val="Standaardalinea-lettertype"/>
    <w:uiPriority w:val="99"/>
    <w:semiHidden/>
    <w:unhideWhenUsed/>
    <w:rsid w:val="001446F6"/>
    <w:rPr>
      <w:color w:val="605E5C"/>
      <w:shd w:val="clear" w:color="auto" w:fill="E1DFDD"/>
    </w:rPr>
  </w:style>
  <w:style w:type="paragraph" w:styleId="Revisie">
    <w:name w:val="Revision"/>
    <w:hidden/>
    <w:uiPriority w:val="99"/>
    <w:semiHidden/>
    <w:rsid w:val="0063139D"/>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tan"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hellinck\OneDrive%20-%20Katholiek%20Onderwijs%20Vlaanderen\Modernisering%20SO\LPC%20-%207de%20jaar\Algemeen\00_sjabloon_LP_7dejaa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FE82BD7B-2957-4863-AAE3-2BA61CB7FB72}"/>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00_sjabloon_LP_7dejaar.dotx</Template>
  <TotalTime>9</TotalTime>
  <Pages>25</Pages>
  <Words>9575</Words>
  <Characters>52667</Characters>
  <Application>Microsoft Office Word</Application>
  <DocSecurity>8</DocSecurity>
  <Lines>438</Lines>
  <Paragraphs>124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9</cp:revision>
  <cp:lastPrinted>2024-06-13T13:09:00Z</cp:lastPrinted>
  <dcterms:created xsi:type="dcterms:W3CDTF">2025-01-20T07:53:00Z</dcterms:created>
  <dcterms:modified xsi:type="dcterms:W3CDTF">2026-03-01T10:15:00Z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