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5036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660212FD" w14:textId="77777777" w:rsidR="00AE57DC" w:rsidRDefault="00FB21F2" w:rsidP="00F41589">
      <w:pPr>
        <w:spacing w:after="24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C93DA000F47547C39B3D3DA30B56CA20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F41589">
            <w:rPr>
              <w:b/>
              <w:sz w:val="24"/>
              <w:szCs w:val="24"/>
            </w:rPr>
            <w:t>Dienst Lerenden</w:t>
          </w:r>
        </w:sdtContent>
      </w:sdt>
    </w:p>
    <w:p w14:paraId="789F58FC" w14:textId="1A21215C" w:rsidR="00F41589" w:rsidRPr="00F41589" w:rsidRDefault="00F41589" w:rsidP="00F41589">
      <w:pPr>
        <w:pStyle w:val="documentnummer"/>
      </w:pPr>
      <w:bookmarkStart w:id="0" w:name="Datum"/>
      <w:bookmarkEnd w:id="0"/>
      <w:r>
        <w:t>TLER_</w:t>
      </w:r>
      <w:r w:rsidR="00A35DAA">
        <w:t>317</w:t>
      </w:r>
    </w:p>
    <w:p w14:paraId="1425BD07" w14:textId="20E025CC" w:rsidR="00342B58" w:rsidRPr="00424A70" w:rsidRDefault="00C6208C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</w:t>
      </w:r>
      <w:r w:rsidR="00A35DAA">
        <w:rPr>
          <w:b w:val="0"/>
          <w:bCs/>
        </w:rPr>
        <w:t>19</w:t>
      </w:r>
      <w:r w:rsidR="00F41589">
        <w:rPr>
          <w:b w:val="0"/>
          <w:bCs/>
        </w:rPr>
        <w:t>_</w:t>
      </w:r>
      <w:r>
        <w:rPr>
          <w:b w:val="0"/>
          <w:bCs/>
        </w:rPr>
        <w:t>05</w:t>
      </w:r>
      <w:r w:rsidR="00F41589">
        <w:rPr>
          <w:b w:val="0"/>
          <w:bCs/>
        </w:rPr>
        <w:t>_</w:t>
      </w:r>
      <w:r w:rsidR="00A35DAA">
        <w:rPr>
          <w:b w:val="0"/>
          <w:bCs/>
        </w:rPr>
        <w:t>03</w:t>
      </w:r>
    </w:p>
    <w:p w14:paraId="06D1643A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2CE939CC" wp14:editId="0A5B23B9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BA61" w14:textId="77777777" w:rsidR="00A35DAA" w:rsidRDefault="00A35DAA" w:rsidP="00A35DAA">
      <w:pPr>
        <w:pStyle w:val="Titel"/>
        <w:spacing w:before="480" w:after="480"/>
      </w:pPr>
      <w:r>
        <w:t>Uitnodiging zitting beroepscommissie</w:t>
      </w:r>
    </w:p>
    <w:p w14:paraId="2D1AE80B" w14:textId="77777777" w:rsidR="00A35DAA" w:rsidRPr="002170CD" w:rsidRDefault="00A35DAA" w:rsidP="00A35DAA">
      <w:pPr>
        <w:tabs>
          <w:tab w:val="right" w:leader="dot" w:pos="56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 xml:space="preserve">Aan de heer of mevrouw </w:t>
      </w:r>
      <w:r w:rsidRPr="002170CD">
        <w:rPr>
          <w:rFonts w:eastAsia="Calibri" w:cs="Times New Roman"/>
          <w:i/>
          <w:color w:val="auto"/>
        </w:rPr>
        <w:t>(naam)</w:t>
      </w:r>
      <w:r>
        <w:rPr>
          <w:rFonts w:eastAsia="Calibri" w:cs="Times New Roman"/>
          <w:i/>
          <w:color w:val="auto"/>
        </w:rPr>
        <w:tab/>
      </w:r>
    </w:p>
    <w:p w14:paraId="7C44A870" w14:textId="77777777" w:rsidR="00A35DAA" w:rsidRPr="002170CD" w:rsidRDefault="00A35DAA" w:rsidP="00A35DAA">
      <w:pPr>
        <w:tabs>
          <w:tab w:val="right" w:leader="dot" w:pos="56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(</w:t>
      </w:r>
      <w:r w:rsidRPr="002170CD">
        <w:rPr>
          <w:rFonts w:eastAsia="Calibri" w:cs="Times New Roman"/>
          <w:i/>
          <w:color w:val="auto"/>
        </w:rPr>
        <w:t>adresgegevens</w:t>
      </w:r>
      <w:r>
        <w:rPr>
          <w:rFonts w:eastAsia="Calibri" w:cs="Times New Roman"/>
          <w:color w:val="auto"/>
        </w:rPr>
        <w:t>)</w:t>
      </w:r>
      <w:r>
        <w:rPr>
          <w:rFonts w:eastAsia="Calibri" w:cs="Times New Roman"/>
          <w:color w:val="auto"/>
        </w:rPr>
        <w:tab/>
      </w:r>
    </w:p>
    <w:p w14:paraId="70FEC499" w14:textId="77777777" w:rsidR="00A35DAA" w:rsidRPr="002170CD" w:rsidRDefault="00A35DAA" w:rsidP="00A35DAA">
      <w:pPr>
        <w:tabs>
          <w:tab w:val="right" w:leader="dot" w:pos="5670"/>
        </w:tabs>
        <w:rPr>
          <w:rFonts w:eastAsia="Calibri" w:cs="Times New Roman"/>
          <w:color w:val="auto"/>
        </w:rPr>
      </w:pPr>
      <w:r>
        <w:rPr>
          <w:rFonts w:eastAsia="Calibri" w:cs="Times New Roman"/>
          <w:color w:val="auto"/>
        </w:rPr>
        <w:tab/>
      </w:r>
    </w:p>
    <w:p w14:paraId="78C921C8" w14:textId="77777777" w:rsidR="00A35DAA" w:rsidRPr="002170CD" w:rsidRDefault="00A35DAA" w:rsidP="00A35DAA">
      <w:pPr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AANGETEKEND</w:t>
      </w:r>
    </w:p>
    <w:p w14:paraId="5721EDC4" w14:textId="77777777" w:rsidR="00A35DAA" w:rsidRPr="002170CD" w:rsidRDefault="00A35DAA" w:rsidP="00A35DAA">
      <w:pPr>
        <w:tabs>
          <w:tab w:val="right" w:leader="dot" w:pos="90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Betreft: Uw beroep tegen het niet-uitreiken van het getuigsc</w:t>
      </w:r>
      <w:r>
        <w:rPr>
          <w:rFonts w:eastAsia="Calibri" w:cs="Times New Roman"/>
          <w:color w:val="auto"/>
        </w:rPr>
        <w:t xml:space="preserve">hrift basisonderwijs aan </w:t>
      </w:r>
      <w:r>
        <w:rPr>
          <w:rFonts w:eastAsia="Calibri" w:cs="Times New Roman"/>
          <w:color w:val="auto"/>
        </w:rPr>
        <w:tab/>
      </w:r>
      <w:r>
        <w:rPr>
          <w:rFonts w:eastAsia="Calibri" w:cs="Times New Roman"/>
          <w:color w:val="auto"/>
        </w:rPr>
        <w:br/>
      </w:r>
      <w:r w:rsidRPr="002170CD">
        <w:rPr>
          <w:rFonts w:eastAsia="Calibri" w:cs="Times New Roman"/>
          <w:color w:val="auto"/>
        </w:rPr>
        <w:t>(</w:t>
      </w:r>
      <w:r w:rsidRPr="002170CD">
        <w:rPr>
          <w:rFonts w:eastAsia="Calibri" w:cs="Times New Roman"/>
          <w:i/>
          <w:color w:val="auto"/>
        </w:rPr>
        <w:t>naam en voornaam leerling</w:t>
      </w:r>
      <w:r w:rsidRPr="002170CD">
        <w:rPr>
          <w:rFonts w:eastAsia="Calibri" w:cs="Times New Roman"/>
          <w:color w:val="auto"/>
        </w:rPr>
        <w:t>)</w:t>
      </w:r>
    </w:p>
    <w:p w14:paraId="4BAB58A3" w14:textId="77777777" w:rsidR="00A35DAA" w:rsidRPr="002170CD" w:rsidRDefault="00A35DAA" w:rsidP="00A35DAA">
      <w:pPr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Geachte mevrouw</w:t>
      </w:r>
      <w:r>
        <w:rPr>
          <w:rFonts w:eastAsia="Calibri" w:cs="Times New Roman"/>
          <w:color w:val="auto"/>
        </w:rPr>
        <w:br/>
        <w:t>Geachte heer</w:t>
      </w:r>
    </w:p>
    <w:p w14:paraId="0774364B" w14:textId="77777777" w:rsidR="00A35DAA" w:rsidRPr="002170CD" w:rsidRDefault="00A35DAA" w:rsidP="00A35DAA">
      <w:pPr>
        <w:tabs>
          <w:tab w:val="right" w:leader="dot" w:pos="90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 xml:space="preserve">Uw beroep tegen de beslissing van de klassenraad om het getuigschrift basisonderwijs niet toe te kennen aan </w:t>
      </w:r>
      <w:r>
        <w:rPr>
          <w:rFonts w:eastAsia="Calibri" w:cs="Times New Roman"/>
          <w:color w:val="auto"/>
        </w:rPr>
        <w:tab/>
      </w:r>
      <w:r>
        <w:rPr>
          <w:rFonts w:eastAsia="Calibri" w:cs="Times New Roman"/>
          <w:color w:val="auto"/>
        </w:rPr>
        <w:br/>
      </w:r>
      <w:r w:rsidRPr="002170CD">
        <w:rPr>
          <w:rFonts w:eastAsia="Calibri" w:cs="Times New Roman"/>
          <w:color w:val="auto"/>
        </w:rPr>
        <w:t>(</w:t>
      </w:r>
      <w:r w:rsidRPr="002170CD">
        <w:rPr>
          <w:rFonts w:eastAsia="Calibri" w:cs="Times New Roman"/>
          <w:i/>
          <w:color w:val="auto"/>
        </w:rPr>
        <w:t>naam en voornaam leerling)</w:t>
      </w:r>
      <w:r w:rsidRPr="002170CD">
        <w:rPr>
          <w:rFonts w:eastAsia="Calibri" w:cs="Times New Roman"/>
          <w:color w:val="auto"/>
        </w:rPr>
        <w:t xml:space="preserve"> is door de voorzitter van het schoolbestuur in goede orde ontvangen op (</w:t>
      </w:r>
      <w:r w:rsidRPr="002170CD">
        <w:rPr>
          <w:rFonts w:eastAsia="Calibri" w:cs="Times New Roman"/>
          <w:i/>
          <w:color w:val="auto"/>
        </w:rPr>
        <w:t>datum ontvangst</w:t>
      </w:r>
      <w:r w:rsidRPr="002170CD">
        <w:rPr>
          <w:rFonts w:eastAsia="Calibri" w:cs="Times New Roman"/>
          <w:color w:val="auto"/>
        </w:rPr>
        <w:t>).</w:t>
      </w:r>
    </w:p>
    <w:p w14:paraId="10537CE4" w14:textId="77777777" w:rsidR="00A35DAA" w:rsidRPr="002170CD" w:rsidRDefault="00A35DAA" w:rsidP="00A35DAA">
      <w:pPr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Er werd een beroepscommissie samengesteld bestaande uit leden verbonden aan de school en leden die niet verbonden zijn aan de school.</w:t>
      </w:r>
    </w:p>
    <w:p w14:paraId="6DEAFFA8" w14:textId="77777777" w:rsidR="00A35DAA" w:rsidRPr="002170CD" w:rsidRDefault="00A35DAA" w:rsidP="00A35DAA">
      <w:pPr>
        <w:tabs>
          <w:tab w:val="right" w:leader="dot" w:pos="90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Interne leden:</w:t>
      </w:r>
      <w:r>
        <w:rPr>
          <w:rFonts w:eastAsia="Calibri" w:cs="Times New Roman"/>
          <w:color w:val="auto"/>
        </w:rPr>
        <w:t xml:space="preserve"> </w:t>
      </w:r>
      <w:r>
        <w:rPr>
          <w:rFonts w:eastAsia="Calibri" w:cs="Times New Roman"/>
          <w:color w:val="auto"/>
        </w:rPr>
        <w:tab/>
      </w:r>
    </w:p>
    <w:p w14:paraId="6B5EBF26" w14:textId="77777777" w:rsidR="00A35DAA" w:rsidRPr="002170CD" w:rsidRDefault="00A35DAA" w:rsidP="00A35DAA">
      <w:pPr>
        <w:tabs>
          <w:tab w:val="right" w:leader="dot" w:pos="90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Externe leden:</w:t>
      </w:r>
      <w:r>
        <w:rPr>
          <w:rFonts w:eastAsia="Calibri" w:cs="Times New Roman"/>
          <w:color w:val="auto"/>
        </w:rPr>
        <w:t xml:space="preserve"> </w:t>
      </w:r>
      <w:r>
        <w:rPr>
          <w:rFonts w:eastAsia="Calibri" w:cs="Times New Roman"/>
          <w:color w:val="auto"/>
        </w:rPr>
        <w:tab/>
      </w:r>
    </w:p>
    <w:p w14:paraId="2CD7FD08" w14:textId="77777777" w:rsidR="00A35DAA" w:rsidRPr="002170CD" w:rsidRDefault="00A35DAA" w:rsidP="00A35DAA">
      <w:pPr>
        <w:tabs>
          <w:tab w:val="right" w:leader="dot" w:pos="90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Voorzitter (</w:t>
      </w:r>
      <w:r w:rsidRPr="002170CD">
        <w:rPr>
          <w:rFonts w:eastAsia="Calibri" w:cs="Times New Roman"/>
          <w:i/>
          <w:color w:val="auto"/>
        </w:rPr>
        <w:t>dit moet iemand van de externe leden zijn</w:t>
      </w:r>
      <w:r w:rsidRPr="002170CD">
        <w:rPr>
          <w:rFonts w:eastAsia="Calibri" w:cs="Times New Roman"/>
          <w:color w:val="auto"/>
        </w:rPr>
        <w:t>):</w:t>
      </w:r>
      <w:r>
        <w:rPr>
          <w:rFonts w:eastAsia="Calibri" w:cs="Times New Roman"/>
          <w:color w:val="auto"/>
        </w:rPr>
        <w:t xml:space="preserve"> </w:t>
      </w:r>
      <w:r>
        <w:rPr>
          <w:rFonts w:eastAsia="Calibri" w:cs="Times New Roman"/>
          <w:color w:val="auto"/>
        </w:rPr>
        <w:tab/>
      </w:r>
    </w:p>
    <w:p w14:paraId="7512E8DB" w14:textId="77777777" w:rsidR="00A35DAA" w:rsidRPr="002170CD" w:rsidRDefault="00A35DAA" w:rsidP="00A35DAA">
      <w:pPr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De beroepscommissie zal u hieromtrent horen op ………… (</w:t>
      </w:r>
      <w:r w:rsidRPr="002170CD">
        <w:rPr>
          <w:rFonts w:eastAsia="Calibri" w:cs="Times New Roman"/>
          <w:i/>
          <w:color w:val="auto"/>
        </w:rPr>
        <w:t>datum</w:t>
      </w:r>
      <w:r w:rsidRPr="002170CD">
        <w:rPr>
          <w:rFonts w:eastAsia="Calibri" w:cs="Times New Roman"/>
          <w:color w:val="auto"/>
        </w:rPr>
        <w:t>) om …. (</w:t>
      </w:r>
      <w:r w:rsidRPr="002170CD">
        <w:rPr>
          <w:rFonts w:eastAsia="Calibri" w:cs="Times New Roman"/>
          <w:i/>
          <w:color w:val="auto"/>
        </w:rPr>
        <w:t>uur</w:t>
      </w:r>
      <w:r w:rsidRPr="002170CD">
        <w:rPr>
          <w:rFonts w:eastAsia="Calibri" w:cs="Times New Roman"/>
          <w:color w:val="auto"/>
        </w:rPr>
        <w:t>) in de school (</w:t>
      </w:r>
      <w:r w:rsidRPr="002170CD">
        <w:rPr>
          <w:rFonts w:eastAsia="Calibri" w:cs="Times New Roman"/>
          <w:i/>
          <w:color w:val="auto"/>
        </w:rPr>
        <w:t>adres</w:t>
      </w:r>
      <w:r w:rsidRPr="002170CD">
        <w:rPr>
          <w:rFonts w:eastAsia="Calibri" w:cs="Times New Roman"/>
          <w:color w:val="auto"/>
        </w:rPr>
        <w:t>).</w:t>
      </w:r>
    </w:p>
    <w:p w14:paraId="717C084D" w14:textId="77777777" w:rsidR="00A35DAA" w:rsidRPr="002170CD" w:rsidRDefault="00A35DAA" w:rsidP="00A35DAA">
      <w:pPr>
        <w:spacing w:after="720"/>
        <w:rPr>
          <w:rFonts w:eastAsia="Calibri" w:cs="Times New Roman"/>
          <w:color w:val="auto"/>
        </w:rPr>
      </w:pPr>
      <w:r>
        <w:rPr>
          <w:rFonts w:eastAsia="Calibri" w:cs="Times New Roman"/>
          <w:color w:val="auto"/>
        </w:rPr>
        <w:t>Met beleefde groeten</w:t>
      </w:r>
    </w:p>
    <w:p w14:paraId="29FEBEC4" w14:textId="6BA8CFBF" w:rsidR="00127D92" w:rsidRPr="00A35DAA" w:rsidRDefault="00A35DAA" w:rsidP="00A35DAA">
      <w:pPr>
        <w:spacing w:line="276" w:lineRule="auto"/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De voorzitter van de beroepscommissie</w:t>
      </w:r>
    </w:p>
    <w:sectPr w:rsidR="00127D92" w:rsidRPr="00A35DAA" w:rsidSect="00D327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C9E4" w14:textId="77777777" w:rsidR="00A35DAA" w:rsidRDefault="00A35DAA" w:rsidP="00542652">
      <w:r>
        <w:separator/>
      </w:r>
    </w:p>
  </w:endnote>
  <w:endnote w:type="continuationSeparator" w:id="0">
    <w:p w14:paraId="61ECE136" w14:textId="77777777" w:rsidR="00A35DAA" w:rsidRDefault="00A35DAA" w:rsidP="00542652">
      <w:r>
        <w:continuationSeparator/>
      </w:r>
    </w:p>
  </w:endnote>
  <w:endnote w:type="continuationNotice" w:id="1">
    <w:p w14:paraId="32E1416F" w14:textId="77777777" w:rsidR="00A35DAA" w:rsidRDefault="00A35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C301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A35DAA" w:rsidRPr="00A35DAA">
      <w:rPr>
        <w:bCs/>
        <w:noProof/>
        <w:color w:val="404040" w:themeColor="text1" w:themeTint="BF"/>
        <w:sz w:val="18"/>
        <w:szCs w:val="18"/>
        <w:lang w:val="nl-NL"/>
      </w:rPr>
      <w:t>2025</w:t>
    </w:r>
    <w:r w:rsidR="00A35DAA">
      <w:rPr>
        <w:b/>
        <w:noProof/>
        <w:color w:val="404040" w:themeColor="text1" w:themeTint="BF"/>
        <w:sz w:val="18"/>
        <w:szCs w:val="18"/>
      </w:rPr>
      <w:t>_05_15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2EA8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0B2E5E76" wp14:editId="0CEA7FA8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993D" w14:textId="02591CBA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1B2FF8A5" wp14:editId="1A6296A7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20A0" w14:textId="77777777" w:rsidR="00A35DAA" w:rsidRDefault="00A35DAA" w:rsidP="00542652">
      <w:r>
        <w:separator/>
      </w:r>
    </w:p>
  </w:footnote>
  <w:footnote w:type="continuationSeparator" w:id="0">
    <w:p w14:paraId="141B1ABE" w14:textId="77777777" w:rsidR="00A35DAA" w:rsidRDefault="00A35DAA" w:rsidP="00542652">
      <w:r>
        <w:continuationSeparator/>
      </w:r>
    </w:p>
    <w:p w14:paraId="6EDDAC82" w14:textId="77777777" w:rsidR="00A35DAA" w:rsidRDefault="00A35DAA"/>
    <w:p w14:paraId="492FEDFD" w14:textId="77777777" w:rsidR="00A35DAA" w:rsidRDefault="00A35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9005" w14:textId="77777777" w:rsidR="00A35DAA" w:rsidRDefault="00A35D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C3D4" w14:textId="77777777" w:rsidR="00A35DAA" w:rsidRDefault="00A35D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9B9F" w14:textId="77777777" w:rsidR="00A35DAA" w:rsidRDefault="00A35D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00A"/>
    <w:multiLevelType w:val="hybridMultilevel"/>
    <w:tmpl w:val="FC96C6BE"/>
    <w:lvl w:ilvl="0" w:tplc="4F2CD3B2">
      <w:start w:val="1"/>
      <w:numFmt w:val="bullet"/>
      <w:pStyle w:val="Opsomming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9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0513D"/>
    <w:multiLevelType w:val="hybridMultilevel"/>
    <w:tmpl w:val="F1641E22"/>
    <w:lvl w:ilvl="0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0C3C"/>
    <w:multiLevelType w:val="hybridMultilevel"/>
    <w:tmpl w:val="FB9EA1EA"/>
    <w:lvl w:ilvl="0" w:tplc="E3A4C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6D00"/>
    <w:multiLevelType w:val="hybridMultilevel"/>
    <w:tmpl w:val="F2509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C345C"/>
    <w:multiLevelType w:val="hybridMultilevel"/>
    <w:tmpl w:val="085045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D1E00"/>
    <w:multiLevelType w:val="hybridMultilevel"/>
    <w:tmpl w:val="8556A4F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411BE"/>
    <w:multiLevelType w:val="hybridMultilevel"/>
    <w:tmpl w:val="BE705538"/>
    <w:lvl w:ilvl="0" w:tplc="D21E4374">
      <w:start w:val="202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i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3209">
    <w:abstractNumId w:val="8"/>
  </w:num>
  <w:num w:numId="2" w16cid:durableId="2085225797">
    <w:abstractNumId w:val="8"/>
  </w:num>
  <w:num w:numId="3" w16cid:durableId="210112520">
    <w:abstractNumId w:val="3"/>
  </w:num>
  <w:num w:numId="4" w16cid:durableId="2146391007">
    <w:abstractNumId w:val="8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8"/>
  </w:num>
  <w:num w:numId="6" w16cid:durableId="287706536">
    <w:abstractNumId w:val="5"/>
  </w:num>
  <w:num w:numId="7" w16cid:durableId="2057389921">
    <w:abstractNumId w:val="9"/>
  </w:num>
  <w:num w:numId="8" w16cid:durableId="175048375">
    <w:abstractNumId w:val="7"/>
  </w:num>
  <w:num w:numId="9" w16cid:durableId="336887750">
    <w:abstractNumId w:val="16"/>
  </w:num>
  <w:num w:numId="10" w16cid:durableId="1666779299">
    <w:abstractNumId w:val="2"/>
  </w:num>
  <w:num w:numId="11" w16cid:durableId="1219172945">
    <w:abstractNumId w:val="6"/>
  </w:num>
  <w:num w:numId="12" w16cid:durableId="1852329665">
    <w:abstractNumId w:val="12"/>
  </w:num>
  <w:num w:numId="13" w16cid:durableId="1497765492">
    <w:abstractNumId w:val="1"/>
  </w:num>
  <w:num w:numId="14" w16cid:durableId="1416636234">
    <w:abstractNumId w:val="4"/>
  </w:num>
  <w:num w:numId="15" w16cid:durableId="806626024">
    <w:abstractNumId w:val="0"/>
  </w:num>
  <w:num w:numId="16" w16cid:durableId="1756245171">
    <w:abstractNumId w:val="10"/>
  </w:num>
  <w:num w:numId="17" w16cid:durableId="1601377184">
    <w:abstractNumId w:val="14"/>
  </w:num>
  <w:num w:numId="18" w16cid:durableId="543635757">
    <w:abstractNumId w:val="15"/>
  </w:num>
  <w:num w:numId="19" w16cid:durableId="593319006">
    <w:abstractNumId w:val="11"/>
  </w:num>
  <w:num w:numId="20" w16cid:durableId="1773088950">
    <w:abstractNumId w:val="17"/>
  </w:num>
  <w:num w:numId="21" w16cid:durableId="406271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AA"/>
    <w:rsid w:val="00005053"/>
    <w:rsid w:val="00020948"/>
    <w:rsid w:val="00024388"/>
    <w:rsid w:val="0002559F"/>
    <w:rsid w:val="00034324"/>
    <w:rsid w:val="00034C3D"/>
    <w:rsid w:val="00045EBA"/>
    <w:rsid w:val="00050125"/>
    <w:rsid w:val="00053FA0"/>
    <w:rsid w:val="00092C7B"/>
    <w:rsid w:val="000A380F"/>
    <w:rsid w:val="000A3B55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3085B"/>
    <w:rsid w:val="001408A5"/>
    <w:rsid w:val="00152319"/>
    <w:rsid w:val="001539F1"/>
    <w:rsid w:val="00156BF7"/>
    <w:rsid w:val="0016105D"/>
    <w:rsid w:val="00167FAC"/>
    <w:rsid w:val="001755E4"/>
    <w:rsid w:val="00184DC6"/>
    <w:rsid w:val="00184F88"/>
    <w:rsid w:val="00184FBE"/>
    <w:rsid w:val="00192F4A"/>
    <w:rsid w:val="00195631"/>
    <w:rsid w:val="001A5011"/>
    <w:rsid w:val="001B4CC6"/>
    <w:rsid w:val="001C0C5E"/>
    <w:rsid w:val="001C2532"/>
    <w:rsid w:val="001D5D61"/>
    <w:rsid w:val="001E28E7"/>
    <w:rsid w:val="001E2B0B"/>
    <w:rsid w:val="001E41DD"/>
    <w:rsid w:val="001E4CA0"/>
    <w:rsid w:val="001E606E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7759F"/>
    <w:rsid w:val="00282BB1"/>
    <w:rsid w:val="00284C03"/>
    <w:rsid w:val="002862E9"/>
    <w:rsid w:val="00287C15"/>
    <w:rsid w:val="00290079"/>
    <w:rsid w:val="002A617C"/>
    <w:rsid w:val="002C6FD7"/>
    <w:rsid w:val="002D5628"/>
    <w:rsid w:val="002E25CA"/>
    <w:rsid w:val="002E389C"/>
    <w:rsid w:val="00305086"/>
    <w:rsid w:val="0031624F"/>
    <w:rsid w:val="0032251D"/>
    <w:rsid w:val="00323038"/>
    <w:rsid w:val="00342B58"/>
    <w:rsid w:val="0034324A"/>
    <w:rsid w:val="00344488"/>
    <w:rsid w:val="00353FF8"/>
    <w:rsid w:val="00355407"/>
    <w:rsid w:val="003556C8"/>
    <w:rsid w:val="003569C5"/>
    <w:rsid w:val="003633CF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1843"/>
    <w:rsid w:val="003F3B3F"/>
    <w:rsid w:val="00405283"/>
    <w:rsid w:val="00424A70"/>
    <w:rsid w:val="00424BEE"/>
    <w:rsid w:val="00424FF2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0106"/>
    <w:rsid w:val="00475418"/>
    <w:rsid w:val="0047687E"/>
    <w:rsid w:val="004A34A0"/>
    <w:rsid w:val="004A3E71"/>
    <w:rsid w:val="004C3FCD"/>
    <w:rsid w:val="004C4D00"/>
    <w:rsid w:val="004D062F"/>
    <w:rsid w:val="004E5BFD"/>
    <w:rsid w:val="004F05A5"/>
    <w:rsid w:val="004F4BAD"/>
    <w:rsid w:val="004F5EB3"/>
    <w:rsid w:val="004F670C"/>
    <w:rsid w:val="00507B8D"/>
    <w:rsid w:val="0051512A"/>
    <w:rsid w:val="0051626C"/>
    <w:rsid w:val="00523857"/>
    <w:rsid w:val="005269E4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1772E"/>
    <w:rsid w:val="00620A2B"/>
    <w:rsid w:val="00621CBE"/>
    <w:rsid w:val="00637F13"/>
    <w:rsid w:val="00640317"/>
    <w:rsid w:val="00643BB3"/>
    <w:rsid w:val="00645DF8"/>
    <w:rsid w:val="006505A5"/>
    <w:rsid w:val="00651A1B"/>
    <w:rsid w:val="0065447F"/>
    <w:rsid w:val="00657AE7"/>
    <w:rsid w:val="0066310A"/>
    <w:rsid w:val="0066332F"/>
    <w:rsid w:val="00664D1D"/>
    <w:rsid w:val="00675BA9"/>
    <w:rsid w:val="0068504D"/>
    <w:rsid w:val="006872E7"/>
    <w:rsid w:val="006903EF"/>
    <w:rsid w:val="006918BA"/>
    <w:rsid w:val="00692DD9"/>
    <w:rsid w:val="006A0184"/>
    <w:rsid w:val="006A3861"/>
    <w:rsid w:val="006A5A53"/>
    <w:rsid w:val="006B1A13"/>
    <w:rsid w:val="006B3DD8"/>
    <w:rsid w:val="006D3F09"/>
    <w:rsid w:val="006D6C03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2740"/>
    <w:rsid w:val="007A49B8"/>
    <w:rsid w:val="007A538B"/>
    <w:rsid w:val="007A53D4"/>
    <w:rsid w:val="007B4ED4"/>
    <w:rsid w:val="007C1831"/>
    <w:rsid w:val="007C2D96"/>
    <w:rsid w:val="007C3BD2"/>
    <w:rsid w:val="007C4B11"/>
    <w:rsid w:val="007C6AAD"/>
    <w:rsid w:val="007D3074"/>
    <w:rsid w:val="007D5840"/>
    <w:rsid w:val="007D7685"/>
    <w:rsid w:val="007E5CF1"/>
    <w:rsid w:val="007E6DC0"/>
    <w:rsid w:val="007F00C2"/>
    <w:rsid w:val="007F27AB"/>
    <w:rsid w:val="00803E9F"/>
    <w:rsid w:val="008124DE"/>
    <w:rsid w:val="00830982"/>
    <w:rsid w:val="00831D21"/>
    <w:rsid w:val="00832EE1"/>
    <w:rsid w:val="00844A02"/>
    <w:rsid w:val="00847161"/>
    <w:rsid w:val="00861A96"/>
    <w:rsid w:val="00863F63"/>
    <w:rsid w:val="00876958"/>
    <w:rsid w:val="008854E2"/>
    <w:rsid w:val="008A1FC5"/>
    <w:rsid w:val="008A2765"/>
    <w:rsid w:val="008A5DFF"/>
    <w:rsid w:val="008B2780"/>
    <w:rsid w:val="008B663C"/>
    <w:rsid w:val="008D3284"/>
    <w:rsid w:val="008D4918"/>
    <w:rsid w:val="008E2108"/>
    <w:rsid w:val="008E3DF9"/>
    <w:rsid w:val="008E57DA"/>
    <w:rsid w:val="008E65BF"/>
    <w:rsid w:val="00900DA2"/>
    <w:rsid w:val="0090100B"/>
    <w:rsid w:val="0090340D"/>
    <w:rsid w:val="0090582A"/>
    <w:rsid w:val="009123EA"/>
    <w:rsid w:val="00922BA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4946"/>
    <w:rsid w:val="009B63B2"/>
    <w:rsid w:val="009D48CD"/>
    <w:rsid w:val="009D610A"/>
    <w:rsid w:val="009E61A9"/>
    <w:rsid w:val="009F000C"/>
    <w:rsid w:val="00A0066B"/>
    <w:rsid w:val="00A04E1D"/>
    <w:rsid w:val="00A3384B"/>
    <w:rsid w:val="00A35DAA"/>
    <w:rsid w:val="00A442E2"/>
    <w:rsid w:val="00A44960"/>
    <w:rsid w:val="00A456CD"/>
    <w:rsid w:val="00A52B82"/>
    <w:rsid w:val="00A64B25"/>
    <w:rsid w:val="00A72D9E"/>
    <w:rsid w:val="00A75144"/>
    <w:rsid w:val="00A75F66"/>
    <w:rsid w:val="00A84694"/>
    <w:rsid w:val="00A853B3"/>
    <w:rsid w:val="00A90E5B"/>
    <w:rsid w:val="00AA342B"/>
    <w:rsid w:val="00AB68EC"/>
    <w:rsid w:val="00AC43ED"/>
    <w:rsid w:val="00AE042D"/>
    <w:rsid w:val="00AE29B3"/>
    <w:rsid w:val="00AE3D10"/>
    <w:rsid w:val="00AE57DC"/>
    <w:rsid w:val="00AF2EA8"/>
    <w:rsid w:val="00B030F6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85153"/>
    <w:rsid w:val="00B9372F"/>
    <w:rsid w:val="00B965B4"/>
    <w:rsid w:val="00BC3446"/>
    <w:rsid w:val="00BD17BC"/>
    <w:rsid w:val="00BD6D11"/>
    <w:rsid w:val="00BE5126"/>
    <w:rsid w:val="00BE6CA3"/>
    <w:rsid w:val="00BF535C"/>
    <w:rsid w:val="00C02ED3"/>
    <w:rsid w:val="00C037BA"/>
    <w:rsid w:val="00C06487"/>
    <w:rsid w:val="00C3301F"/>
    <w:rsid w:val="00C34916"/>
    <w:rsid w:val="00C42227"/>
    <w:rsid w:val="00C6208C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1BBC"/>
    <w:rsid w:val="00D153F1"/>
    <w:rsid w:val="00D2120A"/>
    <w:rsid w:val="00D24E49"/>
    <w:rsid w:val="00D27963"/>
    <w:rsid w:val="00D32709"/>
    <w:rsid w:val="00D35E05"/>
    <w:rsid w:val="00D44979"/>
    <w:rsid w:val="00D46BAD"/>
    <w:rsid w:val="00D47932"/>
    <w:rsid w:val="00D57927"/>
    <w:rsid w:val="00D62CAD"/>
    <w:rsid w:val="00D71FD9"/>
    <w:rsid w:val="00D84638"/>
    <w:rsid w:val="00D91EDD"/>
    <w:rsid w:val="00D941A5"/>
    <w:rsid w:val="00DA2DE5"/>
    <w:rsid w:val="00DB088E"/>
    <w:rsid w:val="00DB287B"/>
    <w:rsid w:val="00DB668E"/>
    <w:rsid w:val="00DC1E08"/>
    <w:rsid w:val="00DC4824"/>
    <w:rsid w:val="00DF09AC"/>
    <w:rsid w:val="00DF17C0"/>
    <w:rsid w:val="00DF20AB"/>
    <w:rsid w:val="00E02A25"/>
    <w:rsid w:val="00E03F61"/>
    <w:rsid w:val="00E04192"/>
    <w:rsid w:val="00E2096D"/>
    <w:rsid w:val="00E27E09"/>
    <w:rsid w:val="00E40D4D"/>
    <w:rsid w:val="00E47C80"/>
    <w:rsid w:val="00E50F3A"/>
    <w:rsid w:val="00E53ADC"/>
    <w:rsid w:val="00E557ED"/>
    <w:rsid w:val="00E65B26"/>
    <w:rsid w:val="00E73A6D"/>
    <w:rsid w:val="00E75062"/>
    <w:rsid w:val="00E7569C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0414A"/>
    <w:rsid w:val="00F2108F"/>
    <w:rsid w:val="00F24820"/>
    <w:rsid w:val="00F2707D"/>
    <w:rsid w:val="00F41589"/>
    <w:rsid w:val="00F43577"/>
    <w:rsid w:val="00F5043B"/>
    <w:rsid w:val="00F622D9"/>
    <w:rsid w:val="00F62FF5"/>
    <w:rsid w:val="00F70B2F"/>
    <w:rsid w:val="00F75290"/>
    <w:rsid w:val="00F776BA"/>
    <w:rsid w:val="00F82436"/>
    <w:rsid w:val="00F82561"/>
    <w:rsid w:val="00F8750F"/>
    <w:rsid w:val="00F93C1B"/>
    <w:rsid w:val="00F96046"/>
    <w:rsid w:val="00FA6EC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76FBC"/>
  <w15:docId w15:val="{DA24ED19-8160-4E02-B5FC-031152FB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qFormat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customStyle="1" w:styleId="VVKSOTekst">
    <w:name w:val="VVKSOTekst"/>
    <w:link w:val="VVKSOTekstChar"/>
    <w:rsid w:val="00184FBE"/>
    <w:p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VKSOTekstChar">
    <w:name w:val="VVKSOTekst Char"/>
    <w:basedOn w:val="Standaardalinea-lettertype"/>
    <w:link w:val="VVKSOTekst"/>
    <w:locked/>
    <w:rsid w:val="00184FBE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Opsomming">
    <w:name w:val="Opsomming"/>
    <w:basedOn w:val="Lijstalinea"/>
    <w:link w:val="OpsommingChar"/>
    <w:qFormat/>
    <w:rsid w:val="002E389C"/>
    <w:pPr>
      <w:numPr>
        <w:numId w:val="15"/>
      </w:numPr>
      <w:spacing w:after="200"/>
      <w:ind w:left="357" w:hanging="357"/>
      <w:outlineLvl w:val="9"/>
    </w:pPr>
  </w:style>
  <w:style w:type="character" w:customStyle="1" w:styleId="OpsommingChar">
    <w:name w:val="Opsomming Char"/>
    <w:basedOn w:val="Standaardalinea-lettertype"/>
    <w:link w:val="Opsomming"/>
    <w:rsid w:val="002E389C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customStyle="1" w:styleId="Opsommingniv2">
    <w:name w:val="Opsomming niv2"/>
    <w:basedOn w:val="Lijstalinea"/>
    <w:link w:val="Opsommingniv2Char"/>
    <w:qFormat/>
    <w:rsid w:val="002E389C"/>
    <w:pPr>
      <w:numPr>
        <w:numId w:val="0"/>
      </w:numPr>
      <w:spacing w:after="0"/>
      <w:ind w:left="717" w:hanging="360"/>
      <w:outlineLvl w:val="9"/>
    </w:pPr>
    <w:rPr>
      <w:lang w:val="nl-NL"/>
    </w:rPr>
  </w:style>
  <w:style w:type="character" w:customStyle="1" w:styleId="Opsommingniv2Char">
    <w:name w:val="Opsomming niv2 Char"/>
    <w:basedOn w:val="Standaardalinea-lettertype"/>
    <w:link w:val="Opsommingniv2"/>
    <w:rsid w:val="002E389C"/>
    <w:rPr>
      <w:rFonts w:ascii="Trebuchet MS" w:eastAsia="Times New Roman" w:hAnsi="Trebuchet MS" w:cs="Times New Roman"/>
      <w:color w:val="262626" w:themeColor="text1" w:themeTint="D9"/>
      <w:sz w:val="20"/>
      <w:szCs w:val="20"/>
      <w:lang w:val="nl-NL" w:eastAsia="nl-BE"/>
    </w:rPr>
  </w:style>
  <w:style w:type="paragraph" w:styleId="Normaalweb">
    <w:name w:val="Normal (Web)"/>
    <w:basedOn w:val="Standaard"/>
    <w:uiPriority w:val="99"/>
    <w:unhideWhenUsed/>
    <w:rsid w:val="00922BAA"/>
    <w:pPr>
      <w:suppressAutoHyphens w:val="0"/>
      <w:spacing w:after="15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meulemans\OneDrive%20-%20Katholiek%20Onderwijs%20Vlaanderen\Bureaublad\Tek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3DA000F47547C39B3D3DA30B56CA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70E56-F337-430C-B6F4-09EC3204C246}"/>
      </w:docPartPr>
      <w:docPartBody>
        <w:p w:rsidR="00906B3C" w:rsidRDefault="00906B3C">
          <w:pPr>
            <w:pStyle w:val="C93DA000F47547C39B3D3DA30B56CA20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3C"/>
    <w:rsid w:val="004C4D00"/>
    <w:rsid w:val="0090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93DA000F47547C39B3D3DA30B56CA20">
    <w:name w:val="C93DA000F47547C39B3D3DA30B56C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EFE9-E5D6-406D-AA0B-D3E81620C827}"/>
</file>

<file path=customXml/itemProps2.xml><?xml version="1.0" encoding="utf-8"?>
<ds:datastoreItem xmlns:ds="http://schemas.openxmlformats.org/officeDocument/2006/customXml" ds:itemID="{323238D2-8396-4465-A946-B02A7E3CA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5AA33-177D-4AAA-B09F-4BD6920AD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Meulemans</dc:creator>
  <cp:lastModifiedBy>Wendy Meulemans</cp:lastModifiedBy>
  <cp:revision>2</cp:revision>
  <dcterms:created xsi:type="dcterms:W3CDTF">2025-10-13T07:55:00Z</dcterms:created>
  <dcterms:modified xsi:type="dcterms:W3CDTF">2025-10-13T07:55:00Z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Project">
    <vt:lpwstr>Ler</vt:lpwstr>
  </property>
  <property fmtid="{D5CDD505-2E9C-101B-9397-08002B2CF9AE}" pid="4" name="Uitgever">
    <vt:lpwstr>Dienst Lerenden - Katholiek Onderwijs Vlaanderen</vt:lpwstr>
  </property>
  <property fmtid="{D5CDD505-2E9C-101B-9397-08002B2CF9AE}" pid="5" name="MediaServiceImageTags">
    <vt:lpwstr/>
  </property>
  <property fmtid="{D5CDD505-2E9C-101B-9397-08002B2CF9AE}" pid="6" name="Referentienummer">
    <vt:lpwstr>MLER_036_B05</vt:lpwstr>
  </property>
  <property fmtid="{D5CDD505-2E9C-101B-9397-08002B2CF9AE}" pid="7" name="Verschijningsdatum">
    <vt:lpwstr>2016-10-20</vt:lpwstr>
  </property>
</Properties>
</file>