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5E8B" w14:textId="4767D805" w:rsidR="008D0FD8" w:rsidRDefault="008D0FD8">
      <w:r>
        <w:rPr>
          <w:noProof/>
        </w:rPr>
        <w:drawing>
          <wp:anchor distT="0" distB="0" distL="114300" distR="114300" simplePos="0" relativeHeight="251692032" behindDoc="1" locked="0" layoutInCell="1" allowOverlap="1" wp14:anchorId="5EBC7915" wp14:editId="7948C3A2">
            <wp:simplePos x="0" y="0"/>
            <wp:positionH relativeFrom="column">
              <wp:posOffset>-1351280</wp:posOffset>
            </wp:positionH>
            <wp:positionV relativeFrom="paragraph">
              <wp:posOffset>-735330</wp:posOffset>
            </wp:positionV>
            <wp:extent cx="8060055" cy="2159000"/>
            <wp:effectExtent l="0" t="0" r="0" b="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6277F" w14:textId="77777777" w:rsidR="008D0FD8" w:rsidRDefault="008D0FD8"/>
    <w:p w14:paraId="70898EB5" w14:textId="77777777" w:rsidR="008D0FD8" w:rsidRDefault="008D0FD8"/>
    <w:p w14:paraId="369D73B0" w14:textId="4346070E" w:rsidR="008D0FD8" w:rsidRDefault="00781368">
      <w:r w:rsidRPr="00781368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98466E6" wp14:editId="2BED22F0">
            <wp:simplePos x="0" y="0"/>
            <wp:positionH relativeFrom="column">
              <wp:posOffset>7679690</wp:posOffset>
            </wp:positionH>
            <wp:positionV relativeFrom="paragraph">
              <wp:posOffset>-500257</wp:posOffset>
            </wp:positionV>
            <wp:extent cx="2074032" cy="791869"/>
            <wp:effectExtent l="0" t="0" r="0" b="0"/>
            <wp:wrapNone/>
            <wp:docPr id="6" name="Afbeelding 6" descr="Katholiek Onderwijs Vla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holiek Onderwijs Vlaander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32" cy="7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30E72" w14:textId="751D3B65" w:rsidR="00781368" w:rsidRDefault="00781368">
      <w:r w:rsidRPr="00781368">
        <w:rPr>
          <w:rFonts w:asciiTheme="majorHAnsi" w:hAnsiTheme="majorHAnsi" w:cstheme="majorHAnsi"/>
          <w:sz w:val="28"/>
          <w:szCs w:val="28"/>
        </w:rPr>
        <w:fldChar w:fldCharType="begin"/>
      </w:r>
      <w:r w:rsidRPr="00781368">
        <w:rPr>
          <w:rFonts w:asciiTheme="majorHAnsi" w:hAnsiTheme="majorHAnsi" w:cstheme="majorHAnsi"/>
          <w:sz w:val="28"/>
          <w:szCs w:val="28"/>
        </w:rPr>
        <w:instrText xml:space="preserve"> INCLUDEPICTURE "https://www.katholiekonderwijs.vlaanderen/images/logo_ko_vl1_dd4d5f1e813f23e700085d431844b85a.png" \* MERGEFORMATINET </w:instrText>
      </w:r>
      <w:r w:rsidRPr="00781368">
        <w:rPr>
          <w:rFonts w:asciiTheme="majorHAnsi" w:hAnsiTheme="majorHAnsi" w:cstheme="majorHAnsi"/>
          <w:sz w:val="28"/>
          <w:szCs w:val="28"/>
        </w:rPr>
        <w:fldChar w:fldCharType="separate"/>
      </w:r>
      <w:r w:rsidRPr="00781368">
        <w:rPr>
          <w:rFonts w:asciiTheme="majorHAnsi" w:hAnsiTheme="majorHAnsi" w:cstheme="majorHAnsi"/>
          <w:sz w:val="28"/>
          <w:szCs w:val="28"/>
        </w:rPr>
        <w:fldChar w:fldCharType="end"/>
      </w:r>
    </w:p>
    <w:p w14:paraId="66118D9D" w14:textId="37624D43" w:rsidR="00781368" w:rsidRPr="00CA7F35" w:rsidRDefault="00CA7F35" w:rsidP="00CA7F35">
      <w:pPr>
        <w:jc w:val="right"/>
        <w:rPr>
          <w:rFonts w:asciiTheme="majorHAnsi" w:hAnsiTheme="majorHAnsi" w:cstheme="majorHAnsi"/>
          <w:sz w:val="6"/>
          <w:szCs w:val="6"/>
        </w:rPr>
      </w:pPr>
      <w:r w:rsidRPr="00CA7F35">
        <w:rPr>
          <w:rFonts w:asciiTheme="majorHAnsi" w:hAnsiTheme="majorHAnsi" w:cstheme="majorHAnsi"/>
        </w:rPr>
        <w:t xml:space="preserve">LEERPLAN </w:t>
      </w:r>
      <w:r w:rsidR="00A85A9B" w:rsidRPr="00A85A9B">
        <w:rPr>
          <w:rFonts w:asciiTheme="majorHAnsi" w:hAnsiTheme="majorHAnsi" w:cstheme="majorHAnsi"/>
        </w:rPr>
        <w:t>D/2024/13.758/357</w:t>
      </w:r>
      <w:r w:rsidR="00A85A9B" w:rsidRPr="00A85A9B">
        <w:rPr>
          <w:rFonts w:asciiTheme="majorHAnsi" w:hAnsiTheme="majorHAnsi" w:cstheme="majorHAnsi"/>
        </w:rPr>
        <w:t xml:space="preserve"> </w:t>
      </w:r>
      <w:r w:rsidRPr="00CA7F35">
        <w:rPr>
          <w:rFonts w:asciiTheme="majorHAnsi" w:hAnsiTheme="majorHAnsi" w:cstheme="majorHAnsi"/>
        </w:rPr>
        <w:t xml:space="preserve">(versie </w:t>
      </w:r>
      <w:r w:rsidR="00A85A9B">
        <w:rPr>
          <w:rFonts w:asciiTheme="majorHAnsi" w:hAnsiTheme="majorHAnsi" w:cstheme="majorHAnsi"/>
        </w:rPr>
        <w:t>oktober</w:t>
      </w:r>
      <w:r w:rsidRPr="00CA7F35">
        <w:rPr>
          <w:rFonts w:asciiTheme="majorHAnsi" w:hAnsiTheme="majorHAnsi" w:cstheme="majorHAnsi"/>
        </w:rPr>
        <w:t xml:space="preserve"> 202</w:t>
      </w:r>
      <w:r w:rsidR="00A85A9B">
        <w:rPr>
          <w:rFonts w:asciiTheme="majorHAnsi" w:hAnsiTheme="majorHAnsi" w:cstheme="majorHAnsi"/>
        </w:rPr>
        <w:t>4</w:t>
      </w:r>
      <w:r w:rsidRPr="00CA7F35">
        <w:rPr>
          <w:rFonts w:asciiTheme="majorHAnsi" w:hAnsiTheme="majorHAnsi" w:cstheme="majorHAnsi"/>
        </w:rPr>
        <w:t>)</w:t>
      </w:r>
      <w:r w:rsidR="00781368" w:rsidRPr="00CA7F35">
        <w:rPr>
          <w:rFonts w:asciiTheme="majorHAnsi" w:hAnsiTheme="majorHAnsi" w:cstheme="majorHAnsi"/>
        </w:rPr>
        <w:br w:type="textWrapping" w:clear="all"/>
      </w:r>
    </w:p>
    <w:p w14:paraId="2E799F04" w14:textId="70969AEB" w:rsidR="00781368" w:rsidRPr="00CA7F35" w:rsidRDefault="00781368">
      <w:pPr>
        <w:rPr>
          <w:sz w:val="2"/>
          <w:szCs w:val="2"/>
        </w:rPr>
      </w:pPr>
    </w:p>
    <w:p w14:paraId="5CC20A67" w14:textId="77777777" w:rsidR="00ED5CA1" w:rsidRPr="00ED5CA1" w:rsidRDefault="00ED5CA1">
      <w:pPr>
        <w:rPr>
          <w:sz w:val="4"/>
          <w:szCs w:val="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"/>
        <w:gridCol w:w="6919"/>
        <w:gridCol w:w="297"/>
        <w:gridCol w:w="594"/>
        <w:gridCol w:w="6323"/>
        <w:gridCol w:w="663"/>
      </w:tblGrid>
      <w:tr w:rsidR="00781368" w:rsidRPr="00781368" w14:paraId="1B54115F" w14:textId="77777777" w:rsidTr="00781368">
        <w:tc>
          <w:tcPr>
            <w:tcW w:w="75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999900"/>
          </w:tcPr>
          <w:p w14:paraId="29BEEAEB" w14:textId="3F391B06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</w:rPr>
              <w:t>PERSOONLIJKE EN GEZONDE LEVENSSTIJL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C470979" w14:textId="77777777" w:rsidR="00781368" w:rsidRPr="00781368" w:rsidRDefault="007813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6659BA7C" w14:textId="7D84175C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</w:rPr>
              <w:t>SOCIAAL GEDRAG EN MAATSCHAPPELIJKE FENOMENEN</w:t>
            </w:r>
          </w:p>
        </w:tc>
      </w:tr>
      <w:tr w:rsidR="00243001" w:rsidRPr="00781368" w14:paraId="4A757659" w14:textId="77777777" w:rsidTr="00243001">
        <w:tc>
          <w:tcPr>
            <w:tcW w:w="75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C1D5E1" w14:textId="77777777" w:rsidR="00243001" w:rsidRPr="00243001" w:rsidRDefault="00243001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536BB8B" w14:textId="77777777" w:rsidR="00243001" w:rsidRPr="00781368" w:rsidRDefault="002430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C5986E" w14:textId="77777777" w:rsidR="00243001" w:rsidRPr="00243001" w:rsidRDefault="00243001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13"/>
                <w:szCs w:val="13"/>
              </w:rPr>
            </w:pPr>
          </w:p>
        </w:tc>
      </w:tr>
      <w:tr w:rsidR="00781368" w:rsidRPr="00781368" w14:paraId="75F4ACD3" w14:textId="77777777" w:rsidTr="005C47D8">
        <w:tc>
          <w:tcPr>
            <w:tcW w:w="594" w:type="dxa"/>
            <w:tcBorders>
              <w:top w:val="single" w:sz="2" w:space="0" w:color="auto"/>
              <w:left w:val="single" w:sz="2" w:space="0" w:color="auto"/>
            </w:tcBorders>
            <w:shd w:val="clear" w:color="auto" w:fill="999900"/>
            <w:vAlign w:val="center"/>
          </w:tcPr>
          <w:p w14:paraId="032B39B0" w14:textId="25E8BF86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</w:t>
            </w:r>
          </w:p>
        </w:tc>
        <w:tc>
          <w:tcPr>
            <w:tcW w:w="6919" w:type="dxa"/>
            <w:tcBorders>
              <w:top w:val="single" w:sz="2" w:space="0" w:color="auto"/>
            </w:tcBorders>
            <w:vAlign w:val="center"/>
          </w:tcPr>
          <w:p w14:paraId="2C50D60D" w14:textId="6E80346B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vergelijken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het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eigen gezondheidsgedrag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met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actuele </w:t>
            </w:r>
            <w:r w:rsidR="009126CA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wetenschappelijke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adviezen over een gezonde levensstijl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m.b.t. voeding, beweging, hygiëne en welbevinden. </w:t>
            </w:r>
          </w:p>
        </w:tc>
        <w:tc>
          <w:tcPr>
            <w:tcW w:w="297" w:type="dxa"/>
            <w:vMerge w:val="restart"/>
            <w:tcBorders>
              <w:top w:val="nil"/>
              <w:bottom w:val="nil"/>
            </w:tcBorders>
          </w:tcPr>
          <w:p w14:paraId="343084A5" w14:textId="77777777" w:rsidR="00781368" w:rsidRPr="00781368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FF6600"/>
            <w:vAlign w:val="center"/>
          </w:tcPr>
          <w:p w14:paraId="445D8934" w14:textId="5413DC39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8</w:t>
            </w:r>
          </w:p>
        </w:tc>
        <w:tc>
          <w:tcPr>
            <w:tcW w:w="6986" w:type="dxa"/>
            <w:gridSpan w:val="2"/>
            <w:tcBorders>
              <w:top w:val="single" w:sz="2" w:space="0" w:color="auto"/>
            </w:tcBorders>
            <w:vAlign w:val="center"/>
          </w:tcPr>
          <w:p w14:paraId="3322B756" w14:textId="43477533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analyseren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E811C5">
              <w:rPr>
                <w:rFonts w:asciiTheme="majorHAnsi" w:hAnsiTheme="majorHAnsi" w:cstheme="majorHAnsi"/>
                <w:sz w:val="21"/>
                <w:szCs w:val="21"/>
              </w:rPr>
              <w:t xml:space="preserve">aspecten van het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sociale gedrag van mensen </w:t>
            </w:r>
            <w:r w:rsidR="00E811C5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en menselijke relaties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in verschillende sociale situaties</w:t>
            </w:r>
            <w:r w:rsidR="003D0FCD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3D0FCD">
              <w:rPr>
                <w:rFonts w:asciiTheme="majorHAnsi" w:hAnsiTheme="majorHAnsi" w:cstheme="majorHAnsi"/>
                <w:sz w:val="21"/>
                <w:szCs w:val="21"/>
              </w:rPr>
              <w:br/>
              <w:t>Duiding:</w:t>
            </w:r>
          </w:p>
          <w:p w14:paraId="12F47069" w14:textId="77777777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• onderscheiden verschillende sociale situaties; </w:t>
            </w:r>
          </w:p>
          <w:p w14:paraId="185D881B" w14:textId="77777777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• observeren gedrag met behulp van een werkmodel; </w:t>
            </w:r>
          </w:p>
          <w:p w14:paraId="536572DF" w14:textId="4689325A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• linken het geobserveerde gedrag aan een theoretisch kader.</w:t>
            </w:r>
          </w:p>
        </w:tc>
      </w:tr>
      <w:tr w:rsidR="00781368" w:rsidRPr="00781368" w14:paraId="62859FF4" w14:textId="77777777" w:rsidTr="005C47D8"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2FCFF447" w14:textId="00C547BC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2</w:t>
            </w:r>
          </w:p>
        </w:tc>
        <w:tc>
          <w:tcPr>
            <w:tcW w:w="6919" w:type="dxa"/>
            <w:vAlign w:val="center"/>
          </w:tcPr>
          <w:p w14:paraId="37B618B0" w14:textId="77777777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de invloed van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individuele en omgevingsfactoren 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op de gezondheid en levensstijl van jongeren:</w:t>
            </w:r>
          </w:p>
          <w:p w14:paraId="60F2EC91" w14:textId="626A5D67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• determinanten die gezond en ongezond gedrag beïnvloeden; </w:t>
            </w:r>
          </w:p>
          <w:p w14:paraId="57DB139F" w14:textId="00187105" w:rsidR="00781368" w:rsidRPr="00ED5CA1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• beschermingsfactoren voor het mentaal welbevinden.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0A8C8DB6" w14:textId="77777777" w:rsidR="00781368" w:rsidRPr="00781368" w:rsidRDefault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4D253584" w14:textId="02CE81B9" w:rsidR="00781368" w:rsidRPr="00781368" w:rsidRDefault="00781368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9</w:t>
            </w:r>
          </w:p>
        </w:tc>
        <w:tc>
          <w:tcPr>
            <w:tcW w:w="6986" w:type="dxa"/>
            <w:gridSpan w:val="2"/>
            <w:vAlign w:val="center"/>
          </w:tcPr>
          <w:p w14:paraId="2782DDD9" w14:textId="23F348A5" w:rsidR="00781368" w:rsidRPr="00781368" w:rsidRDefault="00781368" w:rsidP="0078136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passen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sociale en communicatieve vaardigheden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F820A8">
              <w:rPr>
                <w:rFonts w:asciiTheme="majorHAnsi" w:hAnsiTheme="majorHAnsi" w:cstheme="majorHAnsi"/>
                <w:sz w:val="21"/>
                <w:szCs w:val="21"/>
              </w:rPr>
              <w:t>in situaties aansluitend bij hun leefwereld m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et aandacht voor het belang en de betekenis van lichaamstaal en non verbale communicatie.</w:t>
            </w:r>
          </w:p>
        </w:tc>
      </w:tr>
      <w:tr w:rsidR="00781368" w:rsidRPr="00ED5CA1" w14:paraId="440203A3" w14:textId="77777777" w:rsidTr="005C47D8"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54095249" w14:textId="1BF27329" w:rsidR="00781368" w:rsidRPr="00ED5CA1" w:rsidRDefault="00781368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3</w:t>
            </w:r>
          </w:p>
        </w:tc>
        <w:tc>
          <w:tcPr>
            <w:tcW w:w="6919" w:type="dxa"/>
            <w:vAlign w:val="center"/>
          </w:tcPr>
          <w:p w14:paraId="04A68B99" w14:textId="6189D24A" w:rsidR="00781368" w:rsidRPr="00ED5CA1" w:rsidRDefault="00781368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passen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gezondheidsvaardigheden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in functie van het ontwikkelen van een persoonlijke levensstijl.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04460E3B" w14:textId="77777777" w:rsidR="00781368" w:rsidRPr="00ED5CA1" w:rsidRDefault="00781368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0E9C8FE7" w14:textId="6FF11125" w:rsidR="00781368" w:rsidRPr="00ED5CA1" w:rsidRDefault="00884C33" w:rsidP="00781368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10</w:t>
            </w:r>
          </w:p>
        </w:tc>
        <w:tc>
          <w:tcPr>
            <w:tcW w:w="6986" w:type="dxa"/>
            <w:gridSpan w:val="2"/>
            <w:vAlign w:val="center"/>
          </w:tcPr>
          <w:p w14:paraId="274959AD" w14:textId="2A3E89E5" w:rsidR="00781368" w:rsidRPr="00ED5CA1" w:rsidRDefault="00884C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verkennen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verschillende </w:t>
            </w:r>
            <w:r w:rsidRPr="00316719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methoden om tot een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besluit of tot een oplossing van een conflict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te komen.</w:t>
            </w:r>
          </w:p>
        </w:tc>
      </w:tr>
      <w:tr w:rsidR="003B1704" w:rsidRPr="00781368" w14:paraId="3E07871B" w14:textId="77777777" w:rsidTr="005C47D8">
        <w:trPr>
          <w:gridAfter w:val="1"/>
          <w:wAfter w:w="663" w:type="dxa"/>
        </w:trPr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62EB70EE" w14:textId="6C9050D9" w:rsidR="003B1704" w:rsidRPr="00781368" w:rsidRDefault="003B1704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4</w:t>
            </w:r>
          </w:p>
        </w:tc>
        <w:tc>
          <w:tcPr>
            <w:tcW w:w="6919" w:type="dxa"/>
            <w:vAlign w:val="center"/>
          </w:tcPr>
          <w:p w14:paraId="7D583712" w14:textId="5F694E46" w:rsidR="003B1704" w:rsidRPr="00781368" w:rsidRDefault="003B1704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>wisselwerking tussen persoonlijke en maatschappelijke belangen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m.b.t een gezonde levensstijl.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3C459ADC" w14:textId="77777777" w:rsidR="003B1704" w:rsidRPr="00781368" w:rsidRDefault="003B1704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5552C45C" w14:textId="3C3CE085" w:rsidR="003B1704" w:rsidRPr="00781368" w:rsidRDefault="003B1704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11</w:t>
            </w:r>
            <w:r w:rsidR="00884C33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+</w:t>
            </w:r>
          </w:p>
        </w:tc>
        <w:tc>
          <w:tcPr>
            <w:tcW w:w="6323" w:type="dxa"/>
            <w:vAlign w:val="center"/>
          </w:tcPr>
          <w:p w14:paraId="6343E07A" w14:textId="357A62E8" w:rsidR="003B1704" w:rsidRPr="00781368" w:rsidRDefault="003B1704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passen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reflectievaardigheden </w:t>
            </w:r>
            <w:r w:rsidRPr="00ED5CA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toe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</w:tr>
      <w:tr w:rsidR="00F55F33" w:rsidRPr="00781368" w14:paraId="659FD4AC" w14:textId="77777777" w:rsidTr="005C47D8">
        <w:trPr>
          <w:gridAfter w:val="1"/>
          <w:wAfter w:w="663" w:type="dxa"/>
        </w:trPr>
        <w:tc>
          <w:tcPr>
            <w:tcW w:w="594" w:type="dxa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4AE14718" w14:textId="2B0808A2" w:rsidR="00F55F33" w:rsidRPr="00781368" w:rsidRDefault="00F55F33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5</w:t>
            </w:r>
          </w:p>
        </w:tc>
        <w:tc>
          <w:tcPr>
            <w:tcW w:w="6919" w:type="dxa"/>
            <w:vAlign w:val="center"/>
          </w:tcPr>
          <w:p w14:paraId="3F713C36" w14:textId="38587141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welke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aspecten van identiteit </w:t>
            </w:r>
            <w:r w:rsidRPr="004B28F5">
              <w:rPr>
                <w:rFonts w:asciiTheme="majorHAnsi" w:hAnsiTheme="majorHAnsi" w:cstheme="majorHAnsi"/>
                <w:sz w:val="21"/>
                <w:szCs w:val="21"/>
              </w:rPr>
              <w:t xml:space="preserve">worden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geaccentueerd in de persoonlijke levensstijl van jongeren.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761FAAF2" w14:textId="77777777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37EE031F" w14:textId="69F9A625" w:rsidR="00F55F33" w:rsidRPr="00781368" w:rsidRDefault="00F55F33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12+</w:t>
            </w:r>
          </w:p>
        </w:tc>
        <w:tc>
          <w:tcPr>
            <w:tcW w:w="6323" w:type="dxa"/>
            <w:vAlign w:val="center"/>
          </w:tcPr>
          <w:p w14:paraId="40FA83D2" w14:textId="79F94AC6" w:rsidR="00F55F33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actuele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maatschappelijke fenomenen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vanuit verschillende mens- en natuurwetenschappelijke inzichten.</w:t>
            </w:r>
          </w:p>
        </w:tc>
      </w:tr>
      <w:tr w:rsidR="002E011A" w:rsidRPr="00781368" w14:paraId="4B0FDBA9" w14:textId="77777777" w:rsidTr="005C47D8">
        <w:tc>
          <w:tcPr>
            <w:tcW w:w="594" w:type="dxa"/>
            <w:vMerge w:val="restart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0F3F1AEF" w14:textId="56A770A2" w:rsidR="002E011A" w:rsidRPr="00781368" w:rsidRDefault="002E011A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6</w:t>
            </w:r>
          </w:p>
        </w:tc>
        <w:tc>
          <w:tcPr>
            <w:tcW w:w="6919" w:type="dxa"/>
            <w:vMerge w:val="restart"/>
            <w:vAlign w:val="center"/>
          </w:tcPr>
          <w:p w14:paraId="02F9030B" w14:textId="43C7E2A0" w:rsidR="002E011A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hoe het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>keuzegedrag van mensen m.b.t. hun levensstijl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wordt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beïnvloed door inzichten uit de economie, psychologie, pedagogie, sociologie of natuurwetenschappen.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25F663A9" w14:textId="77777777" w:rsidR="002E011A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785A19BE" w14:textId="072A07F6" w:rsidR="002E011A" w:rsidRPr="00781368" w:rsidRDefault="002E011A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13+</w:t>
            </w:r>
          </w:p>
        </w:tc>
        <w:tc>
          <w:tcPr>
            <w:tcW w:w="6986" w:type="dxa"/>
            <w:gridSpan w:val="2"/>
            <w:vAlign w:val="center"/>
          </w:tcPr>
          <w:p w14:paraId="339A8C94" w14:textId="3BA767ED" w:rsidR="002E011A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="00DF3835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illustreren</w:t>
            </w:r>
            <w:r w:rsidRPr="00ED5CA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FF6600"/>
                <w:sz w:val="21"/>
                <w:szCs w:val="21"/>
              </w:rPr>
              <w:t xml:space="preserve">kunst- en cultuuruitingen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in relatie tot maatschappelijke domeinen en in tijd en ruimte</w:t>
            </w:r>
          </w:p>
        </w:tc>
      </w:tr>
      <w:tr w:rsidR="002E011A" w:rsidRPr="00781368" w14:paraId="032EE6FD" w14:textId="77777777" w:rsidTr="005C47D8">
        <w:tc>
          <w:tcPr>
            <w:tcW w:w="594" w:type="dxa"/>
            <w:vMerge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00A34ED7" w14:textId="5B3CFC0B" w:rsidR="002E011A" w:rsidRPr="00781368" w:rsidRDefault="002E011A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919" w:type="dxa"/>
            <w:vMerge/>
            <w:vAlign w:val="center"/>
          </w:tcPr>
          <w:p w14:paraId="2E1F53DE" w14:textId="3B8081DC" w:rsidR="002E011A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97" w:type="dxa"/>
            <w:vMerge/>
            <w:tcBorders>
              <w:bottom w:val="nil"/>
            </w:tcBorders>
          </w:tcPr>
          <w:p w14:paraId="02E12E30" w14:textId="77777777" w:rsidR="002E011A" w:rsidRPr="00781368" w:rsidRDefault="002E011A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13B5A64E" w14:textId="43AF182E" w:rsidR="002E011A" w:rsidRPr="00EC58E3" w:rsidRDefault="002E011A" w:rsidP="0063708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LPD </w:t>
            </w:r>
            <w:r w:rsidR="00DF3835"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>K1</w:t>
            </w:r>
          </w:p>
        </w:tc>
        <w:tc>
          <w:tcPr>
            <w:tcW w:w="6986" w:type="dxa"/>
            <w:gridSpan w:val="2"/>
            <w:vAlign w:val="center"/>
          </w:tcPr>
          <w:p w14:paraId="3AB9C106" w14:textId="3839DD04" w:rsidR="002E011A" w:rsidRPr="001220AA" w:rsidRDefault="002E011A" w:rsidP="0063708A">
            <w:pPr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De leerlingen </w:t>
            </w:r>
            <w:r w:rsidRPr="001220AA">
              <w:rPr>
                <w:rFonts w:asciiTheme="majorHAnsi" w:hAnsiTheme="majorHAnsi" w:cstheme="majorHAns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exploreren</w:t>
            </w: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 initiatieven van een sociaal engagement.</w:t>
            </w:r>
          </w:p>
        </w:tc>
      </w:tr>
      <w:tr w:rsidR="00F55F33" w:rsidRPr="00781368" w14:paraId="660F8F74" w14:textId="77777777" w:rsidTr="005C47D8">
        <w:tc>
          <w:tcPr>
            <w:tcW w:w="594" w:type="dxa"/>
            <w:vMerge w:val="restart"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374184CD" w14:textId="6C036EFB" w:rsidR="00F55F33" w:rsidRPr="00781368" w:rsidRDefault="00F55F33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LPD 7</w:t>
            </w:r>
          </w:p>
        </w:tc>
        <w:tc>
          <w:tcPr>
            <w:tcW w:w="6919" w:type="dxa"/>
            <w:vMerge w:val="restart"/>
            <w:vAlign w:val="center"/>
          </w:tcPr>
          <w:p w14:paraId="67908257" w14:textId="2B358F38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De leerlingen </w:t>
            </w:r>
            <w:r w:rsidRPr="00ED5CA1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verkennen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ED5CA1">
              <w:rPr>
                <w:rFonts w:asciiTheme="majorHAnsi" w:hAnsiTheme="majorHAnsi" w:cstheme="majorHAnsi"/>
                <w:color w:val="999900"/>
                <w:sz w:val="21"/>
                <w:szCs w:val="21"/>
              </w:rPr>
              <w:t xml:space="preserve">aspecten van lichamelijkheid en van het menselijk lichaam </w:t>
            </w:r>
            <w:r w:rsidRPr="00781368">
              <w:rPr>
                <w:rFonts w:asciiTheme="majorHAnsi" w:hAnsiTheme="majorHAnsi" w:cstheme="majorHAnsi"/>
                <w:sz w:val="21"/>
                <w:szCs w:val="21"/>
              </w:rPr>
              <w:t>vanuit verschillende mens- en natuurwetenschappelijke inzichten.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14:paraId="2DE52397" w14:textId="77777777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6600"/>
            <w:vAlign w:val="center"/>
          </w:tcPr>
          <w:p w14:paraId="4A93257B" w14:textId="6EA58373" w:rsidR="00F55F33" w:rsidRPr="00EC58E3" w:rsidRDefault="00EC58E3" w:rsidP="0063708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EC58E3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>LPD K2</w:t>
            </w:r>
          </w:p>
        </w:tc>
        <w:tc>
          <w:tcPr>
            <w:tcW w:w="6986" w:type="dxa"/>
            <w:gridSpan w:val="2"/>
            <w:vAlign w:val="center"/>
          </w:tcPr>
          <w:p w14:paraId="0A11C06B" w14:textId="5C81BF31" w:rsidR="00F55F33" w:rsidRPr="001220AA" w:rsidRDefault="00EC58E3" w:rsidP="0063708A">
            <w:pPr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De leerlingen </w:t>
            </w:r>
            <w:r w:rsidRPr="001220AA">
              <w:rPr>
                <w:rFonts w:asciiTheme="majorHAnsi" w:hAnsiTheme="majorHAnsi" w:cstheme="majorHAns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participeren</w:t>
            </w:r>
            <w:r w:rsidRPr="001220AA"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  <w:t xml:space="preserve"> actief aan sociaal engagement.</w:t>
            </w:r>
          </w:p>
        </w:tc>
      </w:tr>
      <w:tr w:rsidR="00F55F33" w:rsidRPr="00781368" w14:paraId="4FA0ED93" w14:textId="77777777" w:rsidTr="005C47D8">
        <w:tc>
          <w:tcPr>
            <w:tcW w:w="594" w:type="dxa"/>
            <w:vMerge/>
            <w:tcBorders>
              <w:left w:val="single" w:sz="2" w:space="0" w:color="auto"/>
            </w:tcBorders>
            <w:shd w:val="clear" w:color="auto" w:fill="999900"/>
            <w:vAlign w:val="center"/>
          </w:tcPr>
          <w:p w14:paraId="282C5A9A" w14:textId="32B21719" w:rsidR="00F55F33" w:rsidRPr="00781368" w:rsidRDefault="00F55F33" w:rsidP="0063708A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919" w:type="dxa"/>
            <w:vMerge/>
            <w:vAlign w:val="center"/>
          </w:tcPr>
          <w:p w14:paraId="489C979E" w14:textId="24335BD6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97" w:type="dxa"/>
            <w:vMerge/>
            <w:tcBorders>
              <w:bottom w:val="nil"/>
              <w:right w:val="nil"/>
            </w:tcBorders>
          </w:tcPr>
          <w:p w14:paraId="3A7161CA" w14:textId="77777777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vAlign w:val="center"/>
          </w:tcPr>
          <w:p w14:paraId="2AC1509C" w14:textId="77777777" w:rsidR="00F55F33" w:rsidRPr="00781368" w:rsidRDefault="00F55F33" w:rsidP="0063708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9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3E3C6C" w14:textId="77777777" w:rsidR="00F55F33" w:rsidRPr="00781368" w:rsidRDefault="00F55F33" w:rsidP="0063708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0DE2B1F" w14:textId="77777777" w:rsidR="00781368" w:rsidRDefault="00781368"/>
    <w:sectPr w:rsidR="00781368" w:rsidSect="00CA7F35">
      <w:headerReference w:type="default" r:id="rId16"/>
      <w:footerReference w:type="default" r:id="rId17"/>
      <w:pgSz w:w="16840" w:h="11900" w:orient="landscape"/>
      <w:pgMar w:top="56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91B6" w14:textId="77777777" w:rsidR="00E545B3" w:rsidRDefault="00E545B3" w:rsidP="00781368">
      <w:r>
        <w:separator/>
      </w:r>
    </w:p>
  </w:endnote>
  <w:endnote w:type="continuationSeparator" w:id="0">
    <w:p w14:paraId="0EA45304" w14:textId="77777777" w:rsidR="00E545B3" w:rsidRDefault="00E545B3" w:rsidP="007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4029" w14:textId="77777777" w:rsidR="00CA7F35" w:rsidRDefault="00CA7F35" w:rsidP="00CA7F35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47A7" w14:textId="77777777" w:rsidR="00E545B3" w:rsidRDefault="00E545B3" w:rsidP="00781368">
      <w:r>
        <w:separator/>
      </w:r>
    </w:p>
  </w:footnote>
  <w:footnote w:type="continuationSeparator" w:id="0">
    <w:p w14:paraId="6B504CBF" w14:textId="77777777" w:rsidR="00E545B3" w:rsidRDefault="00E545B3" w:rsidP="0078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DD74" w14:textId="3E5AB06B" w:rsidR="00781368" w:rsidRDefault="00781368">
    <w:pPr>
      <w:pStyle w:val="Koptekst"/>
    </w:pPr>
  </w:p>
  <w:p w14:paraId="53C610BE" w14:textId="77777777" w:rsidR="00781368" w:rsidRDefault="0078136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68"/>
    <w:rsid w:val="00024A88"/>
    <w:rsid w:val="00052708"/>
    <w:rsid w:val="000A79B6"/>
    <w:rsid w:val="001220AA"/>
    <w:rsid w:val="00243001"/>
    <w:rsid w:val="002E011A"/>
    <w:rsid w:val="0031048C"/>
    <w:rsid w:val="00316719"/>
    <w:rsid w:val="003B1704"/>
    <w:rsid w:val="003D0FCD"/>
    <w:rsid w:val="004B28F5"/>
    <w:rsid w:val="005C47D8"/>
    <w:rsid w:val="0061335F"/>
    <w:rsid w:val="00767D09"/>
    <w:rsid w:val="00781368"/>
    <w:rsid w:val="007D654A"/>
    <w:rsid w:val="00884C33"/>
    <w:rsid w:val="008D0FD8"/>
    <w:rsid w:val="009126CA"/>
    <w:rsid w:val="009D4A43"/>
    <w:rsid w:val="00A22CE5"/>
    <w:rsid w:val="00A85A9B"/>
    <w:rsid w:val="00AD3C35"/>
    <w:rsid w:val="00AD3E57"/>
    <w:rsid w:val="00CA7F35"/>
    <w:rsid w:val="00DF3835"/>
    <w:rsid w:val="00E058D4"/>
    <w:rsid w:val="00E545B3"/>
    <w:rsid w:val="00E639CB"/>
    <w:rsid w:val="00E811C5"/>
    <w:rsid w:val="00EC58E3"/>
    <w:rsid w:val="00ED5CA1"/>
    <w:rsid w:val="00F168C8"/>
    <w:rsid w:val="00F55F33"/>
    <w:rsid w:val="00F62226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49C9"/>
  <w15:chartTrackingRefBased/>
  <w15:docId w15:val="{6B54E9AA-6907-6542-8C7B-8C29676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001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813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1368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7813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1368"/>
    <w:rPr>
      <w:rFonts w:eastAsiaTheme="minorEastAsia"/>
    </w:rPr>
  </w:style>
  <w:style w:type="paragraph" w:styleId="Geenafstand">
    <w:name w:val="No Spacing"/>
    <w:uiPriority w:val="1"/>
    <w:qFormat/>
    <w:rsid w:val="00781368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C7F5BB-4A81-AE47-8597-09573A5C89F4}" type="doc">
      <dgm:prSet loTypeId="urn:microsoft.com/office/officeart/2008/layout/AscendingPictureAccent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2DB07CA-5F4E-6E43-AE8C-7319E79CC1A2}">
      <dgm:prSet phldrT="[Tekst]" custT="1"/>
      <dgm:spPr>
        <a:solidFill>
          <a:srgbClr val="990099"/>
        </a:solidFill>
      </dgm:spPr>
      <dgm:t>
        <a:bodyPr/>
        <a:lstStyle/>
        <a:p>
          <a:pPr algn="ctr"/>
          <a:endParaRPr lang="nl-NL" sz="1400"/>
        </a:p>
        <a:p>
          <a:pPr algn="ctr"/>
          <a:r>
            <a:rPr lang="nl-NL" sz="1400"/>
            <a:t>LEERPLAN BASISOPTIE MAATSCHAPPIJ EN WELZIJN</a:t>
          </a:r>
        </a:p>
        <a:p>
          <a:pPr algn="ctr"/>
          <a:r>
            <a:rPr lang="nl-NL" sz="1400"/>
            <a:t>EERSTE GRAAD </a:t>
          </a:r>
          <a:r>
            <a:rPr lang="nl-NL" sz="1400" b="1"/>
            <a:t>A-STROOM</a:t>
          </a:r>
        </a:p>
        <a:p>
          <a:pPr algn="ctr"/>
          <a:r>
            <a:rPr lang="nl-NL" sz="1800" b="1"/>
            <a:t>2A</a:t>
          </a:r>
        </a:p>
        <a:p>
          <a:pPr algn="l"/>
          <a:endParaRPr lang="nl-NL" sz="1100"/>
        </a:p>
      </dgm:t>
    </dgm:pt>
    <dgm:pt modelId="{F4280906-F7F5-7145-8A5F-4703502886F9}" type="parTrans" cxnId="{0965A0E3-EBBD-E141-80B5-0DFF977B30DC}">
      <dgm:prSet/>
      <dgm:spPr/>
      <dgm:t>
        <a:bodyPr/>
        <a:lstStyle/>
        <a:p>
          <a:endParaRPr lang="nl-NL"/>
        </a:p>
      </dgm:t>
    </dgm:pt>
    <dgm:pt modelId="{1DC9659A-7746-AA4D-8CB4-8CB353769D0B}" type="sibTrans" cxnId="{0965A0E3-EBBD-E141-80B5-0DFF977B30DC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nl-NL"/>
        </a:p>
      </dgm:t>
    </dgm:pt>
    <dgm:pt modelId="{D9F5A7CC-939E-D043-AC38-1E84A3437719}" type="pres">
      <dgm:prSet presAssocID="{2CC7F5BB-4A81-AE47-8597-09573A5C89F4}" presName="Name0" presStyleCnt="0">
        <dgm:presLayoutVars>
          <dgm:chMax val="7"/>
          <dgm:chPref val="7"/>
          <dgm:dir/>
        </dgm:presLayoutVars>
      </dgm:prSet>
      <dgm:spPr/>
    </dgm:pt>
    <dgm:pt modelId="{FF0CAE68-1501-1B43-800F-D60C9409D6AD}" type="pres">
      <dgm:prSet presAssocID="{F2DB07CA-5F4E-6E43-AE8C-7319E79CC1A2}" presName="parTx1" presStyleLbl="node1" presStyleIdx="0" presStyleCnt="1" custScaleX="145148" custScaleY="113856" custLinFactNeighborX="25444" custLinFactNeighborY="-69280"/>
      <dgm:spPr/>
    </dgm:pt>
    <dgm:pt modelId="{5F683C23-F138-DB48-A0B0-176201151C09}" type="pres">
      <dgm:prSet presAssocID="{1DC9659A-7746-AA4D-8CB4-8CB353769D0B}" presName="picture1" presStyleCnt="0"/>
      <dgm:spPr/>
    </dgm:pt>
    <dgm:pt modelId="{6F49AE3E-249D-774D-A1D5-3EF50C733DA7}" type="pres">
      <dgm:prSet presAssocID="{1DC9659A-7746-AA4D-8CB4-8CB353769D0B}" presName="imageRepeatNode" presStyleLbl="fgImgPlace1" presStyleIdx="0" presStyleCnt="1" custScaleX="94542" custScaleY="90616"/>
      <dgm:spPr/>
    </dgm:pt>
  </dgm:ptLst>
  <dgm:cxnLst>
    <dgm:cxn modelId="{83994011-93A0-6A48-9656-04CDD044330C}" type="presOf" srcId="{F2DB07CA-5F4E-6E43-AE8C-7319E79CC1A2}" destId="{FF0CAE68-1501-1B43-800F-D60C9409D6AD}" srcOrd="0" destOrd="0" presId="urn:microsoft.com/office/officeart/2008/layout/AscendingPictureAccentProcess"/>
    <dgm:cxn modelId="{51666576-40A2-D24F-B17A-6F034BD0EF24}" type="presOf" srcId="{2CC7F5BB-4A81-AE47-8597-09573A5C89F4}" destId="{D9F5A7CC-939E-D043-AC38-1E84A3437719}" srcOrd="0" destOrd="0" presId="urn:microsoft.com/office/officeart/2008/layout/AscendingPictureAccentProcess"/>
    <dgm:cxn modelId="{23AC6E95-DF50-0A4B-B664-72E5A34CC9BD}" type="presOf" srcId="{1DC9659A-7746-AA4D-8CB4-8CB353769D0B}" destId="{6F49AE3E-249D-774D-A1D5-3EF50C733DA7}" srcOrd="0" destOrd="0" presId="urn:microsoft.com/office/officeart/2008/layout/AscendingPictureAccentProcess"/>
    <dgm:cxn modelId="{0965A0E3-EBBD-E141-80B5-0DFF977B30DC}" srcId="{2CC7F5BB-4A81-AE47-8597-09573A5C89F4}" destId="{F2DB07CA-5F4E-6E43-AE8C-7319E79CC1A2}" srcOrd="0" destOrd="0" parTransId="{F4280906-F7F5-7145-8A5F-4703502886F9}" sibTransId="{1DC9659A-7746-AA4D-8CB4-8CB353769D0B}"/>
    <dgm:cxn modelId="{573B0CD1-575C-D945-B20E-EF1A82BC9064}" type="presParOf" srcId="{D9F5A7CC-939E-D043-AC38-1E84A3437719}" destId="{FF0CAE68-1501-1B43-800F-D60C9409D6AD}" srcOrd="0" destOrd="0" presId="urn:microsoft.com/office/officeart/2008/layout/AscendingPictureAccentProcess"/>
    <dgm:cxn modelId="{7F9CC0DA-C0A1-554F-9F27-6CFEE23DF3B2}" type="presParOf" srcId="{D9F5A7CC-939E-D043-AC38-1E84A3437719}" destId="{5F683C23-F138-DB48-A0B0-176201151C09}" srcOrd="1" destOrd="0" presId="urn:microsoft.com/office/officeart/2008/layout/AscendingPictureAccentProcess"/>
    <dgm:cxn modelId="{49EB91B8-E72C-F84E-B360-FA3C4CC45332}" type="presParOf" srcId="{5F683C23-F138-DB48-A0B0-176201151C09}" destId="{6F49AE3E-249D-774D-A1D5-3EF50C733DA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CAE68-1501-1B43-800F-D60C9409D6AD}">
      <dsp:nvSpPr>
        <dsp:cNvPr id="0" name=""/>
        <dsp:cNvSpPr/>
      </dsp:nvSpPr>
      <dsp:spPr>
        <a:xfrm>
          <a:off x="2627399" y="374195"/>
          <a:ext cx="4505699" cy="947863"/>
        </a:xfrm>
        <a:prstGeom prst="roundRect">
          <a:avLst/>
        </a:prstGeom>
        <a:solidFill>
          <a:srgbClr val="9900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57058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LEERPLAN BASISOPTIE MAATSCHAPPIJ EN WELZIJN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EERSTE GRAAD </a:t>
          </a:r>
          <a:r>
            <a:rPr lang="nl-NL" sz="1400" b="1" kern="1200"/>
            <a:t>A-STROOM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b="1" kern="1200"/>
            <a:t>2A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2673670" y="420466"/>
        <a:ext cx="4413157" cy="855321"/>
      </dsp:txXfrm>
    </dsp:sp>
    <dsp:sp modelId="{6F49AE3E-249D-774D-A1D5-3EF50C733DA7}">
      <dsp:nvSpPr>
        <dsp:cNvPr id="0" name=""/>
        <dsp:cNvSpPr/>
      </dsp:nvSpPr>
      <dsp:spPr>
        <a:xfrm>
          <a:off x="1716791" y="260178"/>
          <a:ext cx="1360638" cy="130433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bdaa794e-02e5-46b1-8ba4-759dd42d25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043E13C027D4E9EF4789D0C0B33CF" ma:contentTypeVersion="17" ma:contentTypeDescription="Create a new document." ma:contentTypeScope="" ma:versionID="04405958c74adce396720062cde14c6f">
  <xsd:schema xmlns:xsd="http://www.w3.org/2001/XMLSchema" xmlns:xs="http://www.w3.org/2001/XMLSchema" xmlns:p="http://schemas.microsoft.com/office/2006/metadata/properties" xmlns:ns2="bdaa794e-02e5-46b1-8ba4-759dd42d2583" xmlns:ns3="9043eea9-c6a2-41bd-a216-33d45f9f09e1" xmlns:ns4="23111718-7f69-4fd5-ba59-3318e7db8edf" targetNamespace="http://schemas.microsoft.com/office/2006/metadata/properties" ma:root="true" ma:fieldsID="38ce025e3714f99ea110c8801a7a9f81" ns2:_="" ns3:_="" ns4:_="">
    <xsd:import namespace="bdaa794e-02e5-46b1-8ba4-759dd42d2583"/>
    <xsd:import namespace="9043eea9-c6a2-41bd-a216-33d45f9f09e1"/>
    <xsd:import namespace="23111718-7f69-4fd5-ba59-3318e7db8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794e-02e5-46b1-8ba4-759dd42d2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1d5d6e0-0e1b-4030-b415-d596f636af88}" ma:internalName="TaxCatchAll" ma:showField="CatchAllData" ma:web="23111718-7f69-4fd5-ba59-3318e7db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11718-7f69-4fd5-ba59-3318e7db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DEC80-EAA9-433F-B439-09251F27E734}">
  <ds:schemaRefs>
    <ds:schemaRef ds:uri="http://purl.org/dc/terms/"/>
    <ds:schemaRef ds:uri="9043eea9-c6a2-41bd-a216-33d45f9f09e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111718-7f69-4fd5-ba59-3318e7db8edf"/>
    <ds:schemaRef ds:uri="bdaa794e-02e5-46b1-8ba4-759dd42d2583"/>
  </ds:schemaRefs>
</ds:datastoreItem>
</file>

<file path=customXml/itemProps2.xml><?xml version="1.0" encoding="utf-8"?>
<ds:datastoreItem xmlns:ds="http://schemas.openxmlformats.org/officeDocument/2006/customXml" ds:itemID="{7FDCE85C-DB7D-494D-8345-C8155405A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50FB8-E206-427D-B7E3-B29D95CA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794e-02e5-46b1-8ba4-759dd42d2583"/>
    <ds:schemaRef ds:uri="9043eea9-c6a2-41bd-a216-33d45f9f09e1"/>
    <ds:schemaRef ds:uri="23111718-7f69-4fd5-ba59-3318e7db8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6B133-086C-8345-BC14-6D2FC5A6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D/2</dc:title>
  <dc:subject/>
  <dc:creator>Jolien Dewaegeneere</dc:creator>
  <cp:keywords/>
  <dc:description/>
  <cp:lastModifiedBy>Jolien Dewaegeneere</cp:lastModifiedBy>
  <cp:revision>25</cp:revision>
  <cp:lastPrinted>2025-05-08T16:56:00Z</cp:lastPrinted>
  <dcterms:created xsi:type="dcterms:W3CDTF">2025-05-08T13:46:00Z</dcterms:created>
  <dcterms:modified xsi:type="dcterms:W3CDTF">2025-05-08T17:00:00Z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0x0101006C0043E13C027D4E9EF4789D0C0B33CF</vt:lpwstr>
  </property>
</Properties>
</file>