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9955"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5F42F939" wp14:editId="6194C710">
                <wp:simplePos x="0" y="0"/>
                <wp:positionH relativeFrom="page">
                  <wp:posOffset>4000500</wp:posOffset>
                </wp:positionH>
                <wp:positionV relativeFrom="paragraph">
                  <wp:posOffset>-310515</wp:posOffset>
                </wp:positionV>
                <wp:extent cx="3552825" cy="676275"/>
                <wp:effectExtent l="0" t="0" r="9525" b="9525"/>
                <wp:wrapNone/>
                <wp:docPr id="12" name="Tekstvak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51E6118" w14:textId="752DD226"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F42F939" id="_x0000_t202" coordsize="21600,21600" o:spt="202" path="m,l,21600r21600,l21600,xe">
                <v:stroke joinstyle="miter"/>
                <v:path gradientshapeok="t" o:connecttype="rect"/>
              </v:shapetype>
              <v:shape id="Tekstvak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gQ/hwIAAH8FAAAOAAAAZHJzL2Uyb0RvYy54bWysVN1P2zAQf5+0/8Hy+0gbKGURKerKmCZV&#10;gFYmnl3Hbi0cn2e7Tcpfv7OTtsD2wrQX5y73u++Py6u21mQrnFdgSjo8GVAiDIdKmVVJfz7cfLqg&#10;xAdmKqbBiJLuhKdXk48fLhtbiBzWoCvhCBoxvmhsSdch2CLLPF+LmvkTsMKgUIKrWUDWrbLKsQat&#10;1zrLB4PzrAFXWQdceI9/rzshnST7Ugoe7qT0IhBdUowtpNeldxnfbHLJipVjdq14Hwb7hyhqpgw6&#10;PZi6ZoGRjVN/mKoVd+BBhhMOdQZSKi5SDpjNcPAmm8WaWZFyweJ4eyiT/39m+e12Ye8dCe0XaLGB&#10;KQlv58CfPNYma6wvekysqS88omOirXR1/GIKBBWxtrtDPUUbCMefp6NRfpGPKOEoOx+f5+NRLHh2&#10;1LbOh28CahKJkjrsV4qAbec+dNA9JDrzoFV1o7ROjFstZ9qRLcPefp2Nr/PT3vormDakQe+no0Gy&#10;bCDqd6a1iXZEGpPe3zHFRIWdFhGjzQ8hiapSpsl5HFBxcM84FyYMe/8JHVESXb1Hsccfo3qPcpcH&#10;aiTPYMJBuVYGXNfZ12FXT/uQZYfvO+67vGMJQrtssVqRXEK1w1Fx0G2Rt/xGYdvmzId75nBtcAjw&#10;FIQ7fKQGrDr0FCVrcM9/+x/xOM0opaTBNSyp/7VhTlCivxuc88/Ds7O4t4k5G41zZNxLyfKlxGzq&#10;GeA0DPHoWJ7IiA96T0oH9SNejGn0iiJmOPouadiTs9AdB7w4XEynCYSbalmYm4Xl+w2JQ/nQPjJn&#10;+8kNOPO3sF9YVrwZ4A4bG2NgugkgVZruY1X7wuOWp/3oL1I8Iy/5hDrezclvAAAA//8DAFBLAwQU&#10;AAYACAAAACEAOtLmdOMAAAALAQAADwAAAGRycy9kb3ducmV2LnhtbEyPQU+DQBSE7yb+h80z8WLa&#10;pdUiRZamITGeNLbloLdXeALKviXsUtBf7/akx8lMZr5JNpNuxYl62xhWsJgHIIgLUzZcKcgPj7MI&#10;hHXIJbaGScE3WdiklxcJxqUZeUenvauEL2Ebo4LauS6W0hY1abRz0xF778P0Gp2XfSXLHkdfrlu5&#10;DIJQamzYL9TYUVZT8bUftIK3m+ftlP+8fGZDpsfXXOsnfF8qdX01bR9AOJrcXxjO+B4dUs90NAOX&#10;VrQKwtvAf3EKZnfRGsQ5sYjWKxBHBav7EGSayP8f0l8AAAD//wMAUEsBAi0AFAAGAAgAAAAhALaD&#10;OJL+AAAA4QEAABMAAAAAAAAAAAAAAAAAAAAAAFtDb250ZW50X1R5cGVzXS54bWxQSwECLQAUAAYA&#10;CAAAACEAOP0h/9YAAACUAQAACwAAAAAAAAAAAAAAAAAvAQAAX3JlbHMvLnJlbHNQSwECLQAUAAYA&#10;CAAAACEARzYEP4cCAAB/BQAADgAAAAAAAAAAAAAAAAAuAgAAZHJzL2Uyb0RvYy54bWxQSwECLQAU&#10;AAYACAAAACEAOtLmdOMAAAALAQAADwAAAAAAAAAAAAAAAADhBAAAZHJzL2Rvd25yZXYueG1sUEsF&#10;BgAAAAAEAAQA8wAAAPEFAAAAAA==&#10;" fillcolor="#ec7d23" stroked="f" strokeweight=".5pt">
                <v:textbox>
                  <w:txbxContent>
                    <w:p w14:paraId="451E6118" w14:textId="752DD226" w:rsidR="00060480" w:rsidRPr="008659D9" w:rsidRDefault="00060480" w:rsidP="00C10894">
                      <w:pPr>
                        <w:jc w:val="center"/>
                        <w:rPr>
                          <w:rFonts w:ascii="Trebuchet MS" w:hAnsi="Trebuchet MS"/>
                          <w:b/>
                          <w:color w:val="FFFFFF" w:themeColor="background1"/>
                          <w:sz w:val="32"/>
                        </w:rPr>
                      </w:pPr>
                      <w:r w:rsidRPr="008659D9">
                        <w:rPr>
                          <w:rFonts w:ascii="Trebuchet MS" w:hAnsi="Trebuchet MS"/>
                          <w:b/>
                          <w:color w:val="FFFFFF" w:themeColor="background1"/>
                          <w:sz w:val="32"/>
                        </w:rPr>
                        <w:t xml:space="preserve">LEERPLAN </w:t>
                      </w:r>
                      <w:r w:rsidR="005B6B0B">
                        <w:rPr>
                          <w:rFonts w:ascii="Trebuchet MS" w:hAnsi="Trebuchet MS"/>
                          <w:b/>
                          <w:color w:val="FFFFFF" w:themeColor="background1"/>
                          <w:sz w:val="32"/>
                        </w:rPr>
                        <w:br/>
                      </w:r>
                      <w:r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27DE0B58" wp14:editId="0F1F2167">
                <wp:simplePos x="0" y="0"/>
                <wp:positionH relativeFrom="page">
                  <wp:align>right</wp:align>
                </wp:positionH>
                <wp:positionV relativeFrom="paragraph">
                  <wp:posOffset>-720725</wp:posOffset>
                </wp:positionV>
                <wp:extent cx="3581400" cy="10668000"/>
                <wp:effectExtent l="0" t="0" r="0" b="0"/>
                <wp:wrapNone/>
                <wp:docPr id="9" name="Rechthoek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D386995" id="Rechthoek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BssiAIAAHoFAAAOAAAAZHJzL2Uyb0RvYy54bWysVEtv2zAMvg/YfxB0X2yn6WNGnSJI1mFA&#10;0BZrh54VWYqNyaImKXGyXz9KfjRoix2GXQRR/PjxIZLXN4dGkb2wrgZd0GySUiI0h7LW24L+eLr9&#10;dEWJ80yXTIEWBT0KR2/mHz9ctyYXU6hAlcISJNEub01BK+9NniSOV6JhbgJGaFRKsA3zKNptUlrW&#10;InujkmmaXiQt2NJY4MI5fF11SjqP/FIK7u+ldMITVVCMzcfTxnMTzmR+zfKtZaaqeR8G+4coGlZr&#10;dDpSrZhnZGfrN1RNzS04kH7CoUlAypqLmANmk6WvsnmsmBExFyyOM2OZ3P+j5Xf7R/NgQ+jOrIH/&#10;dFiRpDUuHzVBcD3mIG0TsBg4OcQqHscqioMnHB/Pzq+yWYrF5qjL0ouLqxSlQMvywd5Y578KaEi4&#10;FNTiP8Xysf3a+Q46QGJooOrytlYqCna7WSpL9gz/9MvycjU969ndKUzpANYQzDrG8BJT67KJefmj&#10;EgGn9HchSV1i/NMYSexAMfphnAvts05VsVJ07s8xtSG30SJmGgkDs0T/I3dPELr7LXcXZY8PpiI2&#10;8Gic/i2wzni0iJ5B+9G4qTXY9wgUZtV77vBDkbrShCptoDw+WGKhGx9n+G2N/7Zmzj8wi/OCn407&#10;wN/jIRW0BYX+RkkF9vd77wGPbYxaSlqcv4K6XztmBSXqm8YG/5zNZmFgozA7v5yiYE81m1ON3jVL&#10;wHbIcNsYHq8B79VwlRaaZ1wVi+AVVUxz9F1Q7u0gLH23F3DZcLFYRBgOqWF+rR8ND+ShqqEvnw7P&#10;zJq+eT02/h0Ms8ryVz3cYYOlhsXOg6xjg7/Uta83DnhsnH4ZhQ1yKkfUy8qc/wEAAP//AwBQSwME&#10;FAAGAAgAAAAhAEgDHU/eAAAACgEAAA8AAABkcnMvZG93bnJldi54bWxMj81OwzAQhO9IvIO1SNxa&#10;J4UYlMapKgQPQFMO3NzY+Sn2OthuG3h6lhMcd2Y0+021mZ1lZxPi6FFCvsyAGWy9HrGXsG9eFo/A&#10;YlKolfVoJHyZCJv6+qpSpfYXfDXnXeoZlWAslYQhpankPLaDcSou/WSQvM4HpxKdoec6qAuVO8tX&#10;WSa4UyPSh0FN5mkw7cfu5CSk921o7HHuXQyrh+75s3nrxLeUtzfzdg0smTn9heEXn9ChJqaDP6GO&#10;zEqgIUnCIs/vCmDkF+KepAMFCyEK4HXF/0+ofwAAAP//AwBQSwECLQAUAAYACAAAACEAtoM4kv4A&#10;AADhAQAAEwAAAAAAAAAAAAAAAAAAAAAAW0NvbnRlbnRfVHlwZXNdLnhtbFBLAQItABQABgAIAAAA&#10;IQA4/SH/1gAAAJQBAAALAAAAAAAAAAAAAAAAAC8BAABfcmVscy8ucmVsc1BLAQItABQABgAIAAAA&#10;IQD48BssiAIAAHoFAAAOAAAAAAAAAAAAAAAAAC4CAABkcnMvZTJvRG9jLnhtbFBLAQItABQABgAI&#10;AAAAIQBIAx1P3gAAAAoBAAAPAAAAAAAAAAAAAAAAAOIEAABkcnMvZG93bnJldi54bWxQSwUGAAAA&#10;AAQABADzAAAA7QUAAAAA&#10;" fillcolor="#ec7d23" stroked="f" strokeweight="1pt">
                <w10:wrap anchorx="page"/>
              </v:rect>
            </w:pict>
          </mc:Fallback>
        </mc:AlternateContent>
      </w:r>
    </w:p>
    <w:p w14:paraId="34EC4CFD" w14:textId="77777777" w:rsidR="00C10894" w:rsidRPr="00C10894" w:rsidRDefault="00C10894" w:rsidP="00C10894"/>
    <w:p w14:paraId="68524A2B" w14:textId="77777777" w:rsidR="00C10894" w:rsidRPr="00C10894" w:rsidRDefault="00C10894" w:rsidP="00C10894"/>
    <w:p w14:paraId="37F43FAB" w14:textId="77777777" w:rsidR="00C10894" w:rsidRPr="00C10894" w:rsidRDefault="00C10894" w:rsidP="00C10894"/>
    <w:p w14:paraId="303B5A1D" w14:textId="77777777" w:rsidR="00C10894" w:rsidRPr="00C10894" w:rsidRDefault="00F138DE" w:rsidP="00F138DE">
      <w:pPr>
        <w:tabs>
          <w:tab w:val="left" w:pos="7800"/>
        </w:tabs>
      </w:pPr>
      <w:r>
        <w:tab/>
      </w:r>
    </w:p>
    <w:p w14:paraId="6FFCDFF3" w14:textId="77777777" w:rsidR="00C10894" w:rsidRDefault="00C10894" w:rsidP="00C10894"/>
    <w:p w14:paraId="5328702D" w14:textId="77777777" w:rsidR="00C10894" w:rsidRDefault="00C10894" w:rsidP="00C10894"/>
    <w:p w14:paraId="516454C6" w14:textId="77777777" w:rsidR="00C10894" w:rsidRDefault="00C10894" w:rsidP="00C10894"/>
    <w:p w14:paraId="11151563" w14:textId="77777777" w:rsidR="00C10894" w:rsidRDefault="00C10894" w:rsidP="00C10894"/>
    <w:p w14:paraId="70E22831" w14:textId="77777777" w:rsidR="00C10894" w:rsidRDefault="00C10894" w:rsidP="00C10894"/>
    <w:p w14:paraId="2F2CC69B" w14:textId="77777777" w:rsidR="00C10894" w:rsidRDefault="00C10894" w:rsidP="00C10894"/>
    <w:p w14:paraId="63CBE3E0" w14:textId="77777777" w:rsidR="00C10894" w:rsidRDefault="00C10894" w:rsidP="00C10894"/>
    <w:p w14:paraId="1FF1F1BA" w14:textId="77777777" w:rsidR="00C10894" w:rsidRDefault="00C10894" w:rsidP="00C10894"/>
    <w:p w14:paraId="1FD32EE2"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414D204B" wp14:editId="38F91B36">
                <wp:simplePos x="0" y="0"/>
                <wp:positionH relativeFrom="page">
                  <wp:align>right</wp:align>
                </wp:positionH>
                <wp:positionV relativeFrom="page">
                  <wp:posOffset>4438650</wp:posOffset>
                </wp:positionV>
                <wp:extent cx="5940000" cy="1857375"/>
                <wp:effectExtent l="0" t="0" r="3810" b="9525"/>
                <wp:wrapSquare wrapText="bothSides"/>
                <wp:docPr id="10" name="Rechthoek: afgeronde hoeken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EC7D23"/>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78E75E" w14:textId="7CAE049C" w:rsidR="00060480" w:rsidRPr="00D83AE8" w:rsidRDefault="006C2FDF" w:rsidP="00555049">
                            <w:pPr>
                              <w:pStyle w:val="Leerplannaam"/>
                            </w:pPr>
                            <w:bookmarkStart w:id="0" w:name="Vaknaam"/>
                            <w:r>
                              <w:t>Engels</w:t>
                            </w:r>
                          </w:p>
                          <w:bookmarkEnd w:id="0"/>
                          <w:p w14:paraId="0050F3A5" w14:textId="6637CCFD" w:rsidR="00060480" w:rsidRPr="00D83AE8" w:rsidRDefault="009A4D4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1st</w:t>
                            </w:r>
                            <w:r w:rsidR="00060480" w:rsidRPr="00D83AE8">
                              <w:rPr>
                                <w:rFonts w:ascii="Trebuchet MS" w:hAnsi="Trebuchet MS"/>
                                <w:color w:val="FFFFFF" w:themeColor="background1"/>
                                <w:sz w:val="36"/>
                                <w:szCs w:val="20"/>
                              </w:rPr>
                              <w:t>e graad</w:t>
                            </w:r>
                            <w:r w:rsidR="0062682C" w:rsidRPr="00D83AE8">
                              <w:rPr>
                                <w:rFonts w:ascii="Trebuchet MS" w:hAnsi="Trebuchet MS"/>
                                <w:color w:val="FFFFFF" w:themeColor="background1"/>
                                <w:sz w:val="36"/>
                                <w:szCs w:val="20"/>
                              </w:rPr>
                              <w:t xml:space="preserve"> </w:t>
                            </w:r>
                            <w:r>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Pr>
                                <w:rFonts w:ascii="Trebuchet MS" w:hAnsi="Trebuchet MS"/>
                                <w:color w:val="FFFFFF" w:themeColor="background1"/>
                                <w:sz w:val="36"/>
                                <w:szCs w:val="20"/>
                              </w:rPr>
                              <w:t>stroom</w:t>
                            </w:r>
                          </w:p>
                          <w:p w14:paraId="3C9FA309" w14:textId="2C8AEFA3" w:rsidR="00060480" w:rsidRPr="00D83AE8" w:rsidRDefault="00E74088"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w:t>
                            </w:r>
                            <w:r w:rsidR="006C2FDF">
                              <w:rPr>
                                <w:rFonts w:ascii="Trebuchet MS" w:hAnsi="Trebuchet MS"/>
                                <w:color w:val="FFFFFF" w:themeColor="background1"/>
                                <w:sz w:val="36"/>
                                <w:szCs w:val="20"/>
                              </w:rPr>
                              <w:t>Eng</w:t>
                            </w:r>
                            <w:r>
                              <w:rPr>
                                <w:rFonts w:ascii="Trebuchet MS" w:hAnsi="Trebuchet MS"/>
                                <w:color w:val="FFFFFF" w:themeColor="background1"/>
                                <w:sz w:val="36"/>
                                <w:szCs w:val="20"/>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14D204B" id="Rechthoek: afgeronde hoeken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cRXrQIAALwFAAAOAAAAZHJzL2Uyb0RvYy54bWysVMFu2zAMvQ/YPwi6r07SZGmNOkWQrsOA&#10;YC3aDj0rshR7k0RNUmJnXz9KdtxgLXYY5oNgiuQj+UTy6rrViuyF8zWYgo7PRpQIw6Gszbag355u&#10;P1xQ4gMzJVNgREEPwtPrxft3V43NxQQqUKVwBEGMzxtb0CoEm2eZ55XQzJ+BFQaVEpxmAUW3zUrH&#10;GkTXKpuMRh+zBlxpHXDhPd7edEq6SPhSCh7upPQiEFVQzC2k06VzE89sccXyrWO2qnmfBvuHLDSr&#10;DQYdoG5YYGTn6ldQuuYOPMhwxkFnIGXNRaoBqxmP/qjmsWJWpFqQHG8Hmvz/g+Vf94/23sXUvV0D&#10;/+GRkayxPh80UfC9TSudjraYOGkTi4eBRdEGwvFydjkd4UcJR934YjY/n88izxnLj+7W+fBZgCbx&#10;p6AOdqZ8wLdKFLL92ofEZUkM09g0rPxOidQKX2bPFJkl+A6xN0bsI2YqBVRd3tZKJcFtNyvlCLoW&#10;9NNqfjM579Pxp2bKRGMD0a3DjjeJiq76xEM4KBHtlHkQktQl1jtJWaeOFUMcxrkwYdypKlaKLvxp&#10;6oNHoiYBRmSJ8QfsHiBOw2vsLsvePrqK1PCD8+hviXXOg0eKDCYMzro24N4CUFhVH7mzP5LUURNZ&#10;Cu2mRW7w9aNlvNlAebh3xEE3gN7y2xqffs18uGcO3xXbBbdIuMNDKmgKCv0fJRW4X2/dR3scBNRS&#10;0uAEF9T/3DEnKFFfDI7I5Xg6jSOfhOlsPkHBnWo2pxqz0yvABhnjvrI8/Ub7oI6/0oF+xmWzjFFR&#10;xQzH2AXlwR2FVeg2C64rLpbLZIZjbllYm0fLI3jkOXbqU/vMnO37P+DofIXjtLM8NXXH8Ytt9DSw&#10;3AWQdYjKF157AVdEaqV+ncUddConq5elu/gNAAD//wMAUEsDBBQABgAIAAAAIQCopjYY3QAAAAgB&#10;AAAPAAAAZHJzL2Rvd25yZXYueG1sTI/NTsMwEITvSLyDtUhcKuoEaMAhTlUh9QSXlD6Aa5s4wj+R&#10;7TZpn57lRG+zmtHsN816dpacdExD8BzKZQFEexnU4HsO+6/twyuQlIVXwgavOZx1gnV7e9OIWoXJ&#10;d/q0yz3BEp9qwcHkPNaUJmm0E2kZRu3R+w7RiYxn7KmKYsJyZ+ljUVTUicHjByNG/W60/NkdHYfO&#10;hovspnK/WcgzW8zmpfr8iJzf382bNyBZz/k/DH/4iA4tMh3C0atELAcckjlUjKFAmz2tnoEcULBy&#10;BbRt6PWA9hcAAP//AwBQSwECLQAUAAYACAAAACEAtoM4kv4AAADhAQAAEwAAAAAAAAAAAAAAAAAA&#10;AAAAW0NvbnRlbnRfVHlwZXNdLnhtbFBLAQItABQABgAIAAAAIQA4/SH/1gAAAJQBAAALAAAAAAAA&#10;AAAAAAAAAC8BAABfcmVscy8ucmVsc1BLAQItABQABgAIAAAAIQCmrcRXrQIAALwFAAAOAAAAAAAA&#10;AAAAAAAAAC4CAABkcnMvZTJvRG9jLnhtbFBLAQItABQABgAIAAAAIQCopjYY3QAAAAgBAAAPAAAA&#10;AAAAAAAAAAAAAAcFAABkcnMvZG93bnJldi54bWxQSwUGAAAAAAQABADzAAAAEQYAAAAA&#10;" fillcolor="#ec7d23" stroked="f" strokeweight="1pt">
                <v:stroke joinstyle="miter"/>
                <v:textbox>
                  <w:txbxContent>
                    <w:p w14:paraId="7378E75E" w14:textId="7CAE049C" w:rsidR="00060480" w:rsidRPr="00D83AE8" w:rsidRDefault="006C2FDF" w:rsidP="00555049">
                      <w:pPr>
                        <w:pStyle w:val="Leerplannaam"/>
                      </w:pPr>
                      <w:bookmarkStart w:id="1" w:name="Vaknaam"/>
                      <w:r>
                        <w:t>Engels</w:t>
                      </w:r>
                    </w:p>
                    <w:bookmarkEnd w:id="1"/>
                    <w:p w14:paraId="0050F3A5" w14:textId="6637CCFD" w:rsidR="00060480" w:rsidRPr="00D83AE8" w:rsidRDefault="009A4D47"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1st</w:t>
                      </w:r>
                      <w:r w:rsidR="00060480" w:rsidRPr="00D83AE8">
                        <w:rPr>
                          <w:rFonts w:ascii="Trebuchet MS" w:hAnsi="Trebuchet MS"/>
                          <w:color w:val="FFFFFF" w:themeColor="background1"/>
                          <w:sz w:val="36"/>
                          <w:szCs w:val="20"/>
                        </w:rPr>
                        <w:t>e graad</w:t>
                      </w:r>
                      <w:r w:rsidR="0062682C" w:rsidRPr="00D83AE8">
                        <w:rPr>
                          <w:rFonts w:ascii="Trebuchet MS" w:hAnsi="Trebuchet MS"/>
                          <w:color w:val="FFFFFF" w:themeColor="background1"/>
                          <w:sz w:val="36"/>
                          <w:szCs w:val="20"/>
                        </w:rPr>
                        <w:t xml:space="preserve"> </w:t>
                      </w:r>
                      <w:r>
                        <w:rPr>
                          <w:rFonts w:ascii="Trebuchet MS" w:hAnsi="Trebuchet MS"/>
                          <w:color w:val="FFFFFF" w:themeColor="background1"/>
                          <w:sz w:val="36"/>
                          <w:szCs w:val="20"/>
                        </w:rPr>
                        <w:t>A</w:t>
                      </w:r>
                      <w:r w:rsidR="00F21638">
                        <w:rPr>
                          <w:rFonts w:ascii="Trebuchet MS" w:hAnsi="Trebuchet MS"/>
                          <w:color w:val="FFFFFF" w:themeColor="background1"/>
                          <w:sz w:val="36"/>
                          <w:szCs w:val="20"/>
                        </w:rPr>
                        <w:t>-</w:t>
                      </w:r>
                      <w:r>
                        <w:rPr>
                          <w:rFonts w:ascii="Trebuchet MS" w:hAnsi="Trebuchet MS"/>
                          <w:color w:val="FFFFFF" w:themeColor="background1"/>
                          <w:sz w:val="36"/>
                          <w:szCs w:val="20"/>
                        </w:rPr>
                        <w:t>stroom</w:t>
                      </w:r>
                    </w:p>
                    <w:p w14:paraId="3C9FA309" w14:textId="2C8AEFA3" w:rsidR="00060480" w:rsidRPr="00D83AE8" w:rsidRDefault="00E74088"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w:t>
                      </w:r>
                      <w:r w:rsidR="006C2FDF">
                        <w:rPr>
                          <w:rFonts w:ascii="Trebuchet MS" w:hAnsi="Trebuchet MS"/>
                          <w:color w:val="FFFFFF" w:themeColor="background1"/>
                          <w:sz w:val="36"/>
                          <w:szCs w:val="20"/>
                        </w:rPr>
                        <w:t>Eng</w:t>
                      </w:r>
                      <w:r>
                        <w:rPr>
                          <w:rFonts w:ascii="Trebuchet MS" w:hAnsi="Trebuchet MS"/>
                          <w:color w:val="FFFFFF" w:themeColor="background1"/>
                          <w:sz w:val="36"/>
                          <w:szCs w:val="20"/>
                        </w:rPr>
                        <w:t>-a</w:t>
                      </w:r>
                    </w:p>
                  </w:txbxContent>
                </v:textbox>
                <w10:wrap type="square" anchorx="page" anchory="page"/>
              </v:roundrect>
            </w:pict>
          </mc:Fallback>
        </mc:AlternateContent>
      </w:r>
    </w:p>
    <w:p w14:paraId="03BA646E" w14:textId="77777777" w:rsidR="00C10894" w:rsidRDefault="00C10894" w:rsidP="00C10894"/>
    <w:p w14:paraId="20AB78A6" w14:textId="77777777" w:rsidR="00C10894" w:rsidRDefault="00C10894" w:rsidP="00C10894"/>
    <w:p w14:paraId="6D4043FB" w14:textId="77777777" w:rsidR="00C10894" w:rsidRDefault="00C10894" w:rsidP="00C10894"/>
    <w:p w14:paraId="557CDF8E" w14:textId="77777777" w:rsidR="00C10894" w:rsidRDefault="00C10894" w:rsidP="00C10894"/>
    <w:p w14:paraId="32992FAA" w14:textId="77777777" w:rsidR="00C10894" w:rsidRDefault="00C10894" w:rsidP="00C10894"/>
    <w:p w14:paraId="39C667DF" w14:textId="77777777" w:rsidR="00C10894" w:rsidRDefault="00C10894" w:rsidP="00C10894"/>
    <w:p w14:paraId="0B8BAB0F" w14:textId="77777777" w:rsidR="00C10894" w:rsidRDefault="00C10894" w:rsidP="00C10894"/>
    <w:p w14:paraId="082E1826" w14:textId="77777777" w:rsidR="00C10894" w:rsidRDefault="00C10894" w:rsidP="00C10894"/>
    <w:p w14:paraId="6B611808" w14:textId="77777777" w:rsidR="00C10894" w:rsidRDefault="00C10894" w:rsidP="00C10894"/>
    <w:p w14:paraId="06E3EDE2" w14:textId="77777777" w:rsidR="00C10894" w:rsidRPr="001A2840" w:rsidRDefault="00C10894" w:rsidP="00C10894">
      <w:pPr>
        <w:rPr>
          <w:rFonts w:ascii="Arial" w:hAnsi="Arial" w:cs="Arial"/>
        </w:rPr>
      </w:pPr>
    </w:p>
    <w:p w14:paraId="7129BE0E"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1D62AD6A" wp14:editId="2423538B">
                <wp:simplePos x="0" y="0"/>
                <wp:positionH relativeFrom="column">
                  <wp:posOffset>3300095</wp:posOffset>
                </wp:positionH>
                <wp:positionV relativeFrom="paragraph">
                  <wp:posOffset>133350</wp:posOffset>
                </wp:positionV>
                <wp:extent cx="2971800" cy="1914525"/>
                <wp:effectExtent l="0" t="0" r="0" b="9525"/>
                <wp:wrapNone/>
                <wp:docPr id="15" name="Tekstvak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EC7D23"/>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14F7DAC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0515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EC3EFD">
                              <w:rPr>
                                <w:rFonts w:ascii="Trebuchet MS" w:hAnsi="Trebuchet MS"/>
                                <w:color w:val="FFFFFF" w:themeColor="background1"/>
                                <w:sz w:val="32"/>
                                <w:szCs w:val="20"/>
                              </w:rPr>
                              <w:t>00</w:t>
                            </w:r>
                            <w:r w:rsidR="006C2FDF">
                              <w:rPr>
                                <w:rFonts w:ascii="Trebuchet MS" w:hAnsi="Trebuchet MS"/>
                                <w:color w:val="FFFFFF" w:themeColor="background1"/>
                                <w:sz w:val="32"/>
                                <w:szCs w:val="20"/>
                              </w:rPr>
                              <w:t>4</w:t>
                            </w:r>
                          </w:p>
                          <w:p w14:paraId="5E39E474" w14:textId="301D6067"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52ADD">
                              <w:rPr>
                                <w:rFonts w:ascii="Trebuchet MS" w:hAnsi="Trebuchet MS"/>
                                <w:color w:val="FFFFFF" w:themeColor="background1"/>
                                <w:sz w:val="24"/>
                                <w:szCs w:val="16"/>
                              </w:rPr>
                              <w:t>oktober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D62AD6A" id="Tekstvak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a2iwIAAIcFAAAOAAAAZHJzL2Uyb0RvYy54bWysVFtv2yAUfp+0/4B4Xx2nSS9WnSpL1mlS&#10;1FZrpz4TDAkq5jAgsbNfvwN2krbbS6e92MD5zuU7t6vrttZkK5xXYEqanwwoEYZDpcyqpD8ebz5d&#10;UOIDMxXTYERJd8LT68nHD1eNLcQQ1qAr4QgaMb5obEnXIdgiyzxfi5r5E7DCoFCCq1nAq1tllWMN&#10;Wq91NhwMzrIGXGUdcOE9vs47IZ0k+1IKHu6k9CIQXVKMLaSvS99l/GaTK1asHLNrxfsw2D9EUTNl&#10;0OnB1JwFRjZO/WGqVtyBBxlOONQZSKm4SByQTT54w+ZhzaxIXDA53h7S5P+fWX67fbD3joT2M7RY&#10;wETC2wXwZ4+5yRrrix4Tc+oLj+hItJWujn+kQFARc7s75FO0gXB8HF6e5xcDFHGU5Zf5aDwcx4xn&#10;R3XrfPgqoCbxUFKHBUshsO3Chw66h0RvHrSqbpTW6eJWy5l2ZMuwuF9m5/PhaW/9FUwb0pT07HQ8&#10;SJYNRP3OtDbRjkh90vs7ckynsNMiYrT5LiRRVaKanMcOFQf3jHNhQt77T+iIkujqPYo9/hjVe5Q7&#10;HqiRPIMJB+VaGXBdaV+HXT3vQ5Ydvi+573jHFIR22SJxrGYkF1+WUO2wZRx00+Qtv1FYvQXz4Z45&#10;HB+sOK6EcIcfqQGTD/2JkjW4X397j3jsapRS0uA4ltT/3DAnKNHfDPY7Ns8ozm+6jMbnQ7y4l5Ll&#10;S4nZ1DPApshx+ViejhEf9P4oHdRPuDmm0SuKmOHou6Rhf5yFbkng5uFiOk0gnFjLwsI8WL6flNib&#10;j+0Tc7Zv4IC9fwv7wWXFmz7usLE+BqabAFKlJj9mtc8/Tnsak34zxXXy8p5Qx/05+Q0AAP//AwBQ&#10;SwMEFAAGAAgAAAAhAGlbvlzhAAAACgEAAA8AAABkcnMvZG93bnJldi54bWxMj8FOg0AQhu8mvsNm&#10;TLwYu4CpbZGhaUiMJ02tHPS2ZVdA2VnCLgV9eseTHmfmyz/fn21n24mTGXzrCCFeRCAMVU63VCOU&#10;L/fXaxA+KNKqc2QQvoyHbX5+lqlUu4mezekQasEh5FOF0ITQp1L6qjFW+YXrDfHt3Q1WBR6HWupB&#10;TRxuO5lE0a20qiX+0KjeFI2pPg+jRXi9etzN5ffTRzEWdtqX1j6otwTx8mLe3YEIZg5/MPzqszrk&#10;7HR0I2kvOoRlvFkxipDE3ImBzXrFiyPCTZIsQeaZ/F8h/wEAAP//AwBQSwECLQAUAAYACAAAACEA&#10;toM4kv4AAADhAQAAEwAAAAAAAAAAAAAAAAAAAAAAW0NvbnRlbnRfVHlwZXNdLnhtbFBLAQItABQA&#10;BgAIAAAAIQA4/SH/1gAAAJQBAAALAAAAAAAAAAAAAAAAAC8BAABfcmVscy8ucmVsc1BLAQItABQA&#10;BgAIAAAAIQBEC+a2iwIAAIcFAAAOAAAAAAAAAAAAAAAAAC4CAABkcnMvZTJvRG9jLnhtbFBLAQIt&#10;ABQABgAIAAAAIQBpW75c4QAAAAoBAAAPAAAAAAAAAAAAAAAAAOUEAABkcnMvZG93bnJldi54bWxQ&#10;SwUGAAAAAAQABADzAAAA8wUAAAAA&#10;" fillcolor="#ec7d23" stroked="f" strokeweight=".5pt">
                <v:textbox>
                  <w:txbxContent>
                    <w:p w14:paraId="1A714BA4"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076F91D2" w14:textId="14F7DACE"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505155">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EC3EFD">
                        <w:rPr>
                          <w:rFonts w:ascii="Trebuchet MS" w:hAnsi="Trebuchet MS"/>
                          <w:color w:val="FFFFFF" w:themeColor="background1"/>
                          <w:sz w:val="32"/>
                          <w:szCs w:val="20"/>
                        </w:rPr>
                        <w:t>00</w:t>
                      </w:r>
                      <w:r w:rsidR="006C2FDF">
                        <w:rPr>
                          <w:rFonts w:ascii="Trebuchet MS" w:hAnsi="Trebuchet MS"/>
                          <w:color w:val="FFFFFF" w:themeColor="background1"/>
                          <w:sz w:val="32"/>
                          <w:szCs w:val="20"/>
                        </w:rPr>
                        <w:t>4</w:t>
                      </w:r>
                    </w:p>
                    <w:p w14:paraId="5E39E474" w14:textId="301D6067" w:rsidR="00060480" w:rsidRPr="005B6B0B" w:rsidRDefault="006D60F1"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852ADD">
                        <w:rPr>
                          <w:rFonts w:ascii="Trebuchet MS" w:hAnsi="Trebuchet MS"/>
                          <w:color w:val="FFFFFF" w:themeColor="background1"/>
                          <w:sz w:val="24"/>
                          <w:szCs w:val="16"/>
                        </w:rPr>
                        <w:t>oktober 2024</w:t>
                      </w:r>
                    </w:p>
                  </w:txbxContent>
                </v:textbox>
              </v:shape>
            </w:pict>
          </mc:Fallback>
        </mc:AlternateContent>
      </w:r>
    </w:p>
    <w:p w14:paraId="696D1FD0" w14:textId="77777777" w:rsidR="00C10894" w:rsidRPr="001A2840" w:rsidRDefault="00C10894" w:rsidP="00C10894">
      <w:pPr>
        <w:rPr>
          <w:rFonts w:ascii="Arial" w:hAnsi="Arial" w:cs="Arial"/>
        </w:rPr>
      </w:pPr>
    </w:p>
    <w:p w14:paraId="1A6A4ACD" w14:textId="77777777" w:rsidR="00C10894" w:rsidRPr="0005653F" w:rsidRDefault="00C10894" w:rsidP="000A4B0F">
      <w:pPr>
        <w:pStyle w:val="Inhopg1"/>
      </w:pPr>
    </w:p>
    <w:p w14:paraId="7AC464F3" w14:textId="77777777" w:rsidR="00C10894" w:rsidRDefault="00F91861" w:rsidP="00C10894">
      <w:r>
        <w:rPr>
          <w:rFonts w:ascii="Arial" w:hAnsi="Arial" w:cs="Arial"/>
          <w:noProof/>
          <w:lang w:eastAsia="nl-BE"/>
        </w:rPr>
        <w:drawing>
          <wp:anchor distT="0" distB="0" distL="114300" distR="114300" simplePos="0" relativeHeight="251658244" behindDoc="0" locked="0" layoutInCell="1" allowOverlap="1" wp14:anchorId="359740AC" wp14:editId="0698D2D7">
            <wp:simplePos x="0" y="0"/>
            <wp:positionH relativeFrom="page">
              <wp:posOffset>38100</wp:posOffset>
            </wp:positionH>
            <wp:positionV relativeFrom="paragraph">
              <wp:posOffset>318770</wp:posOffset>
            </wp:positionV>
            <wp:extent cx="3558540" cy="1419225"/>
            <wp:effectExtent l="0" t="0" r="3810" b="9525"/>
            <wp:wrapNone/>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5B61AD3F" w14:textId="77777777" w:rsidR="00C10894" w:rsidRDefault="00C10894" w:rsidP="00C10894"/>
    <w:p w14:paraId="4D40242D" w14:textId="77777777" w:rsidR="00C10894" w:rsidRDefault="00C10894" w:rsidP="00C10894"/>
    <w:p w14:paraId="30B8A778" w14:textId="77777777" w:rsidR="00C10894" w:rsidRDefault="00C10894" w:rsidP="00C10894"/>
    <w:p w14:paraId="36FD6742" w14:textId="77777777" w:rsidR="00C10894" w:rsidRDefault="00C10894" w:rsidP="00C10894"/>
    <w:p w14:paraId="326F1F73" w14:textId="77777777" w:rsidR="00EA65BC" w:rsidRDefault="00EA65BC" w:rsidP="00C10894">
      <w:pPr>
        <w:sectPr w:rsidR="00EA65BC" w:rsidSect="00F02FE6">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6C165BC3" w14:textId="27AEDE98" w:rsidR="00552FBF" w:rsidRDefault="00552FBF" w:rsidP="00552FBF">
      <w:pPr>
        <w:pStyle w:val="Kop1"/>
      </w:pPr>
      <w:bookmarkStart w:id="2" w:name="_Toc158723728"/>
      <w:r>
        <w:lastRenderedPageBreak/>
        <w:t>I</w:t>
      </w:r>
      <w:r w:rsidRPr="00E42F24">
        <w:t>nleiding</w:t>
      </w:r>
      <w:bookmarkEnd w:id="2"/>
    </w:p>
    <w:p w14:paraId="30CB31A4" w14:textId="77777777" w:rsidR="00552FBF" w:rsidRDefault="00552FBF" w:rsidP="00552FBF">
      <w:bookmarkStart w:id="3" w:name="_Toc129034611"/>
      <w:bookmarkStart w:id="4" w:name="_Toc129387323"/>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7E3C2655" w14:textId="77777777" w:rsidR="00552FBF" w:rsidRPr="00E37D4A" w:rsidRDefault="00552FBF" w:rsidP="00552FBF">
      <w:pPr>
        <w:pStyle w:val="Kop2"/>
        <w:keepNext w:val="0"/>
        <w:keepLines w:val="0"/>
        <w:widowControl w:val="0"/>
      </w:pPr>
      <w:bookmarkStart w:id="5" w:name="_Toc68370411"/>
      <w:bookmarkStart w:id="6" w:name="_Toc93661695"/>
      <w:bookmarkStart w:id="7" w:name="_Toc130929931"/>
      <w:bookmarkStart w:id="8" w:name="_Toc158723729"/>
      <w:r w:rsidRPr="00E37D4A">
        <w:t>Het leerplanconcept: vijf uitgangspunten</w:t>
      </w:r>
      <w:bookmarkEnd w:id="5"/>
      <w:bookmarkEnd w:id="6"/>
      <w:bookmarkEnd w:id="7"/>
      <w:bookmarkEnd w:id="8"/>
    </w:p>
    <w:p w14:paraId="64978F33"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255D8F57" w14:textId="77777777"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1150C118" w14:textId="4D748784" w:rsidR="00552FBF" w:rsidRPr="00E37D4A" w:rsidRDefault="00552FBF" w:rsidP="00552FBF">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751170">
        <w:rPr>
          <w:rFonts w:ascii="Calibri" w:eastAsia="Calibri" w:hAnsi="Calibri" w:cs="Calibri"/>
          <w:color w:val="595959"/>
        </w:rPr>
        <w:t xml:space="preserve"> </w:t>
      </w:r>
    </w:p>
    <w:p w14:paraId="620C69F1"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1149338C" w14:textId="77777777" w:rsidR="00552FBF" w:rsidRPr="00E37D4A" w:rsidRDefault="00552FBF" w:rsidP="00552FBF">
      <w:pPr>
        <w:widowControl w:val="0"/>
        <w:rPr>
          <w:rFonts w:ascii="Calibri" w:eastAsia="Calibri" w:hAnsi="Calibri" w:cs="Calibri"/>
          <w:color w:val="595959"/>
        </w:rPr>
      </w:pPr>
      <w:bookmarkStart w:id="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9"/>
    </w:p>
    <w:p w14:paraId="404B320A" w14:textId="77777777" w:rsidR="00552FBF" w:rsidRPr="00E37D4A" w:rsidRDefault="00552FBF" w:rsidP="00552FBF">
      <w:pPr>
        <w:pStyle w:val="Kop2"/>
        <w:keepNext w:val="0"/>
        <w:keepLines w:val="0"/>
        <w:widowControl w:val="0"/>
      </w:pPr>
      <w:bookmarkStart w:id="10" w:name="_Toc68370412"/>
      <w:bookmarkStart w:id="11" w:name="_Toc93661696"/>
      <w:bookmarkStart w:id="12" w:name="_Toc130929932"/>
      <w:bookmarkStart w:id="13" w:name="_Toc158723730"/>
      <w:r w:rsidRPr="00E37D4A">
        <w:t>De vormingscirkel – de opdracht van secundair onderwijs</w:t>
      </w:r>
      <w:bookmarkEnd w:id="10"/>
      <w:bookmarkEnd w:id="11"/>
      <w:bookmarkEnd w:id="12"/>
      <w:bookmarkEnd w:id="13"/>
    </w:p>
    <w:p w14:paraId="1FCB7B9B" w14:textId="18C8725C"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leerplannen vertrekken vanuit een gedeelde inspiratie die door middel van een vormingscirkel </w:t>
      </w:r>
      <w:r w:rsidR="00F52CE5">
        <w:rPr>
          <w:rFonts w:ascii="Calibri" w:eastAsia="Calibri" w:hAnsi="Calibri" w:cs="Times New Roman"/>
          <w:color w:val="595959"/>
        </w:rPr>
        <w:t xml:space="preserve">wordt </w:t>
      </w:r>
      <w:r w:rsidRPr="00E37D4A">
        <w:rPr>
          <w:rFonts w:ascii="Calibri" w:eastAsia="Calibri" w:hAnsi="Calibri" w:cs="Times New Roman"/>
          <w:color w:val="595959"/>
        </w:rPr>
        <w:t>voorgesteld. We ‘lezen’ de cirkel van buiten naar binnen.</w:t>
      </w:r>
    </w:p>
    <w:p w14:paraId="5C51B835" w14:textId="77777777" w:rsidR="00552FBF" w:rsidRPr="00E37D4A" w:rsidRDefault="00552FBF" w:rsidP="00552FBF">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5" behindDoc="0" locked="0" layoutInCell="1" allowOverlap="1" wp14:anchorId="2FDD391B" wp14:editId="54E480B9">
            <wp:simplePos x="0" y="0"/>
            <wp:positionH relativeFrom="margin">
              <wp:posOffset>3246120</wp:posOffset>
            </wp:positionH>
            <wp:positionV relativeFrom="paragraph">
              <wp:posOffset>0</wp:posOffset>
            </wp:positionV>
            <wp:extent cx="3041650" cy="2796540"/>
            <wp:effectExtent l="0" t="0" r="6350" b="3810"/>
            <wp:wrapSquare wrapText="bothSides"/>
            <wp:docPr id="5" name="Afbeelding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4614AD5C" w14:textId="77777777" w:rsidR="00552FBF" w:rsidRPr="00E37D4A" w:rsidRDefault="00552FBF" w:rsidP="00552FBF">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224B6FAD" w14:textId="77777777" w:rsidR="00552FBF" w:rsidRPr="00E37D4A" w:rsidRDefault="00552FBF" w:rsidP="00552FBF">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4307FDBD" w14:textId="77777777" w:rsidR="00552FBF" w:rsidRPr="009D02E3" w:rsidRDefault="00552FBF" w:rsidP="00552FBF">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249E16DA" w14:textId="77777777" w:rsidR="00552FBF" w:rsidRDefault="00552FBF" w:rsidP="00552FBF">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5FDF5ED8" w14:textId="77777777" w:rsidR="00552FBF" w:rsidRPr="00E37D4A" w:rsidRDefault="00552FBF" w:rsidP="00552FBF">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7466069" w14:textId="77777777" w:rsidR="00552FBF" w:rsidRPr="00E37D4A" w:rsidRDefault="00552FBF" w:rsidP="00552FBF">
      <w:pPr>
        <w:pStyle w:val="Kop2"/>
        <w:keepNext w:val="0"/>
        <w:keepLines w:val="0"/>
        <w:widowControl w:val="0"/>
      </w:pPr>
      <w:bookmarkStart w:id="14" w:name="_Toc68370413"/>
      <w:bookmarkStart w:id="15" w:name="_Toc93661697"/>
      <w:bookmarkStart w:id="16" w:name="_Toc130929933"/>
      <w:bookmarkStart w:id="17" w:name="_Toc158723731"/>
      <w:r w:rsidRPr="00E37D4A">
        <w:t>Ruimte voor leraren(teams) en scholen</w:t>
      </w:r>
      <w:bookmarkEnd w:id="14"/>
      <w:bookmarkEnd w:id="15"/>
      <w:bookmarkEnd w:id="16"/>
      <w:bookmarkEnd w:id="17"/>
    </w:p>
    <w:p w14:paraId="01ED4AC1" w14:textId="77777777" w:rsidR="00552FBF" w:rsidRDefault="00552FBF" w:rsidP="00552FBF">
      <w:pPr>
        <w:widowControl w:val="0"/>
        <w:spacing w:after="0"/>
      </w:pPr>
      <w:bookmarkStart w:id="18"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075980D8" w14:textId="77777777" w:rsidR="00552FBF" w:rsidRDefault="00552FBF" w:rsidP="00552FBF">
      <w:pPr>
        <w:widowControl w:val="0"/>
        <w:spacing w:after="0"/>
      </w:pPr>
    </w:p>
    <w:p w14:paraId="0FB090D4" w14:textId="77777777" w:rsidR="00552FBF" w:rsidRDefault="00552FBF" w:rsidP="00552FBF">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18"/>
      <w:r>
        <w:t>.</w:t>
      </w:r>
    </w:p>
    <w:p w14:paraId="03B0BB86" w14:textId="77777777" w:rsidR="00552FBF" w:rsidRPr="00E37D4A" w:rsidRDefault="00552FBF" w:rsidP="00552FBF">
      <w:pPr>
        <w:pStyle w:val="Kop2"/>
        <w:keepNext w:val="0"/>
        <w:keepLines w:val="0"/>
        <w:widowControl w:val="0"/>
      </w:pPr>
      <w:bookmarkStart w:id="19" w:name="_Toc68370414"/>
      <w:bookmarkStart w:id="20" w:name="_Toc93661698"/>
      <w:bookmarkStart w:id="21" w:name="_Toc130929934"/>
      <w:bookmarkStart w:id="22" w:name="_Toc158723732"/>
      <w:r w:rsidRPr="00E37D4A">
        <w:t>Differentiatie</w:t>
      </w:r>
      <w:bookmarkEnd w:id="19"/>
      <w:bookmarkEnd w:id="20"/>
      <w:bookmarkEnd w:id="21"/>
      <w:bookmarkEnd w:id="22"/>
      <w:r w:rsidRPr="00E37D4A">
        <w:t xml:space="preserve"> </w:t>
      </w:r>
    </w:p>
    <w:p w14:paraId="2E16B5D8" w14:textId="5FD08240" w:rsidR="00552FBF" w:rsidRDefault="00552FBF" w:rsidP="00552FBF">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w:t>
      </w:r>
      <w:r w:rsidR="0013275E">
        <w:rPr>
          <w:rFonts w:ascii="Calibri" w:eastAsia="Calibri" w:hAnsi="Calibri" w:cs="Times New Roman"/>
          <w:color w:val="595959"/>
        </w:rPr>
        <w:t>het basisonderwijs</w:t>
      </w:r>
      <w:r w:rsidRPr="00E37D4A">
        <w:rPr>
          <w:rFonts w:ascii="Calibri" w:eastAsia="Calibri" w:hAnsi="Calibri" w:cs="Times New Roman"/>
          <w:color w:val="595959"/>
        </w:rPr>
        <w:t>,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384AFD78" w14:textId="77777777" w:rsidR="00552FBF" w:rsidRDefault="00552FBF" w:rsidP="00552FBF">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2FEAA632" w14:textId="77777777" w:rsidR="00552FBF" w:rsidRDefault="00552FBF" w:rsidP="00552FBF">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57F693CB" w14:textId="77777777" w:rsidR="00552FBF" w:rsidRDefault="00552FBF" w:rsidP="00552FBF">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2990C577" w14:textId="77777777" w:rsidR="00552FBF" w:rsidRPr="00EC7568" w:rsidRDefault="00552FBF" w:rsidP="00552FBF">
      <w:pPr>
        <w:rPr>
          <w:bCs/>
        </w:rPr>
      </w:pPr>
      <w:bookmarkStart w:id="23"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1F41D3B" w14:textId="77777777" w:rsidR="00552FBF" w:rsidRDefault="00552FBF" w:rsidP="00552FBF">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7D122058" w14:textId="77777777" w:rsidR="00552FBF" w:rsidRDefault="00552FBF" w:rsidP="00552FBF">
      <w:pPr>
        <w:spacing w:after="120"/>
        <w:rPr>
          <w:iCs/>
        </w:rPr>
      </w:pPr>
      <w:r>
        <w:rPr>
          <w:iCs/>
        </w:rPr>
        <w:t>In ‘extra’ wenken bij de leerplandoelen en in beperkte mate ook via keuzeleerplandoelen bieden we je inspiratie om te differentiëren door te verdiepen en te verbreden.</w:t>
      </w:r>
    </w:p>
    <w:bookmarkEnd w:id="23"/>
    <w:p w14:paraId="3B6FCDD9" w14:textId="77777777" w:rsidR="00552FBF" w:rsidRDefault="00552FBF" w:rsidP="00552FBF">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4B38DDAA" w14:textId="77777777" w:rsidR="00552FBF" w:rsidRDefault="00552FBF" w:rsidP="00552FBF">
      <w:bookmarkStart w:id="24"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5F9CA8CF" w14:textId="77777777" w:rsidR="00552FBF" w:rsidRPr="00FE6C93" w:rsidRDefault="00552FBF" w:rsidP="00552FBF">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1804F62D" w14:textId="77777777" w:rsidR="00552FBF" w:rsidRDefault="00552FBF" w:rsidP="00552FBF">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1164E22F" w14:textId="77777777" w:rsidR="00552FBF" w:rsidRDefault="00552FBF" w:rsidP="00552FBF">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6645E3A3" w14:textId="77777777" w:rsidR="00552FBF" w:rsidRDefault="00552FBF" w:rsidP="00552FBF">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23AD7C2" w14:textId="77777777" w:rsidR="00552FBF" w:rsidRPr="00A27C4B" w:rsidRDefault="00552FBF" w:rsidP="00552FBF">
      <w:pPr>
        <w:spacing w:after="120" w:line="240" w:lineRule="auto"/>
        <w:rPr>
          <w:i/>
          <w:iCs/>
        </w:rPr>
      </w:pPr>
      <w:bookmarkStart w:id="25" w:name="_Hlk130322155"/>
      <w:bookmarkEnd w:id="24"/>
      <w:r>
        <w:rPr>
          <w:i/>
          <w:iCs/>
        </w:rPr>
        <w:t>Differentiatie in evaluatie</w:t>
      </w:r>
    </w:p>
    <w:p w14:paraId="4673E466" w14:textId="77777777" w:rsidR="00552FBF" w:rsidRDefault="00552FBF" w:rsidP="00552FBF">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670DFC5D" w14:textId="77777777" w:rsidR="00552FBF" w:rsidRPr="00345F65" w:rsidRDefault="00552FBF" w:rsidP="00552FBF">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1E97576D" w14:textId="77777777" w:rsidR="00552FBF" w:rsidRDefault="00552FBF" w:rsidP="00552FBF">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25"/>
    </w:p>
    <w:p w14:paraId="2F01A9B2" w14:textId="77777777" w:rsidR="00552FBF" w:rsidRPr="00E37D4A" w:rsidRDefault="00552FBF" w:rsidP="00552FBF">
      <w:pPr>
        <w:pStyle w:val="Kop2"/>
        <w:keepNext w:val="0"/>
        <w:keepLines w:val="0"/>
        <w:widowControl w:val="0"/>
      </w:pPr>
      <w:bookmarkStart w:id="26" w:name="_Toc68370415"/>
      <w:bookmarkStart w:id="27" w:name="_Toc93661699"/>
      <w:bookmarkStart w:id="28" w:name="_Toc130929935"/>
      <w:bookmarkStart w:id="29" w:name="_Toc158723733"/>
      <w:r w:rsidRPr="00E37D4A">
        <w:t>Opbouw van leerplannen</w:t>
      </w:r>
      <w:bookmarkEnd w:id="26"/>
      <w:bookmarkEnd w:id="27"/>
      <w:bookmarkEnd w:id="28"/>
      <w:bookmarkEnd w:id="29"/>
    </w:p>
    <w:p w14:paraId="6DD7D4DF" w14:textId="77777777" w:rsidR="00552FBF" w:rsidRPr="00E37D4A"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0C0E6C98"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2068C72E" w14:textId="77777777"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6EADFFE2" w14:textId="0A7FAF58" w:rsidR="00552FBF" w:rsidRPr="00E37D4A" w:rsidRDefault="00552FBF" w:rsidP="00552FBF">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751170">
        <w:rPr>
          <w:rFonts w:ascii="Calibri" w:eastAsia="Calibri" w:hAnsi="Calibri" w:cs="Times New Roman"/>
          <w:color w:val="595959"/>
        </w:rPr>
        <w:t xml:space="preserve"> </w:t>
      </w:r>
    </w:p>
    <w:p w14:paraId="243E6894" w14:textId="71396192" w:rsidR="00552FBF" w:rsidRPr="00466555" w:rsidRDefault="00552FBF" w:rsidP="00552FBF">
      <w:pPr>
        <w:widowControl w:val="0"/>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30" w:name="_Hlk130322924"/>
      <w:r w:rsidR="008927D1">
        <w:t xml:space="preserve">De leerplandoelen zijn gebaseerd op </w:t>
      </w:r>
      <w:r w:rsidR="00122431">
        <w:t>de minimumdoelen van de basisvorming</w:t>
      </w:r>
      <w:r w:rsidR="008927D1">
        <w:t xml:space="preserve">. </w:t>
      </w:r>
      <w:proofErr w:type="gramStart"/>
      <w:r w:rsidR="008927D1">
        <w:t>Indien</w:t>
      </w:r>
      <w:proofErr w:type="gramEnd"/>
      <w:r w:rsidR="008927D1">
        <w:t xml:space="preserve"> een leerplandoel verder gaat, vind je een ‘</w:t>
      </w:r>
      <w:r w:rsidR="00201872">
        <w:t>+</w:t>
      </w:r>
      <w:r w:rsidR="008927D1">
        <w:t xml:space="preserve">’ bij het </w:t>
      </w:r>
      <w:r w:rsidR="00C03A62">
        <w:t>nummer van het leerplan</w:t>
      </w:r>
      <w:r w:rsidR="008927D1">
        <w:t>doel.</w:t>
      </w:r>
      <w:r w:rsidR="00776EA2">
        <w:t xml:space="preserve"> </w:t>
      </w:r>
      <w:r w:rsidR="0074486B">
        <w:t xml:space="preserve">Al die leerplandoelen zijn verplicht te realiseren. </w:t>
      </w:r>
      <w:r w:rsidR="00776EA2">
        <w:t>In een aantal gevallen zijn keuzedoelen opgenomen</w:t>
      </w:r>
      <w:r w:rsidR="0074486B">
        <w:t xml:space="preserve">; die </w:t>
      </w:r>
      <w:r w:rsidR="007F5AE2">
        <w:t xml:space="preserve">leerplandoelen zijn weergegeven in een </w:t>
      </w:r>
      <w:r w:rsidR="000965D8">
        <w:t>grijze</w:t>
      </w:r>
      <w:r w:rsidR="007F5AE2">
        <w:t xml:space="preserve"> kleur en het </w:t>
      </w:r>
      <w:r w:rsidR="00C353B4">
        <w:t xml:space="preserve">nummer van het </w:t>
      </w:r>
      <w:r w:rsidR="007F5AE2">
        <w:t>leerplandoel wordt voorafgegaan door ‘K’.</w:t>
      </w:r>
      <w:r w:rsidR="00466555">
        <w:t xml:space="preserve"> </w:t>
      </w:r>
      <w:r w:rsidR="00466555">
        <w:br/>
      </w:r>
      <w:r>
        <w:t>De leerplandoelen zijn ingedeeld in een aantal rubrieken. Bovenaan elke rubriek vind je de relevante minimumdoelen van de basisvorming.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 xml:space="preserve">samenhang met andere leerplannen </w:t>
      </w:r>
      <w:r w:rsidR="00066954">
        <w:rPr>
          <w:rFonts w:ascii="Calibri" w:eastAsia="Calibri" w:hAnsi="Calibri" w:cs="Times New Roman"/>
          <w:color w:val="595959"/>
        </w:rPr>
        <w:t xml:space="preserve">in dezelfde graad </w:t>
      </w:r>
      <w:r w:rsidRPr="008057C5">
        <w:rPr>
          <w:rFonts w:ascii="Calibri" w:eastAsia="Calibri" w:hAnsi="Calibri" w:cs="Times New Roman"/>
          <w:color w:val="595959"/>
        </w:rPr>
        <w:t>aangegeven</w:t>
      </w:r>
      <w:r w:rsidRPr="00E37D4A">
        <w:rPr>
          <w:rFonts w:ascii="Calibri" w:eastAsia="Calibri" w:hAnsi="Calibri" w:cs="Times New Roman"/>
          <w:color w:val="595959"/>
        </w:rPr>
        <w:t>.</w:t>
      </w:r>
      <w:r>
        <w:rPr>
          <w:rFonts w:ascii="Calibri" w:eastAsia="Calibri" w:hAnsi="Calibri" w:cs="Times New Roman"/>
          <w:color w:val="595959"/>
        </w:rPr>
        <w:br/>
        <w:t xml:space="preserve">‘Duiding’ bij een leerplandoel bevat een noodzakelijke toelichting bij het doel. In pedagogisch-didactische wenken vinden leraren inspiratie om met het leerplandoel aan de slag te gaan. Een </w:t>
      </w:r>
      <w:r w:rsidR="00540B82">
        <w:rPr>
          <w:rFonts w:ascii="Calibri" w:eastAsia="Calibri" w:hAnsi="Calibri" w:cs="Times New Roman"/>
          <w:color w:val="595959"/>
        </w:rPr>
        <w:t>wenk</w:t>
      </w:r>
      <w:r>
        <w:rPr>
          <w:rFonts w:ascii="Calibri" w:eastAsia="Calibri" w:hAnsi="Calibri" w:cs="Times New Roman"/>
          <w:color w:val="595959"/>
        </w:rPr>
        <w:t xml:space="preserve"> ‘extra’ bij een leerplandoel biedt leraren inspiratie om verder te gaan dan wat het leerplandoel minimaal vraagt.</w:t>
      </w:r>
    </w:p>
    <w:bookmarkEnd w:id="30"/>
    <w:p w14:paraId="093EC9C4" w14:textId="77777777" w:rsidR="00552FBF" w:rsidRDefault="00552FBF" w:rsidP="00552FBF">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48CF0911" w14:textId="77777777" w:rsidR="00552FBF" w:rsidRPr="00E37D4A" w:rsidRDefault="00552FBF" w:rsidP="00552FBF">
      <w:pPr>
        <w:widowControl w:val="0"/>
        <w:rPr>
          <w:rFonts w:ascii="Calibri" w:eastAsia="Calibri" w:hAnsi="Calibri" w:cs="Times New Roman"/>
          <w:color w:val="595959"/>
        </w:rPr>
      </w:pPr>
      <w:bookmarkStart w:id="31"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71142295" w14:textId="52C49894" w:rsidR="00066954" w:rsidRPr="00066954" w:rsidRDefault="00552FBF" w:rsidP="00066954">
      <w:pPr>
        <w:widowControl w:val="0"/>
        <w:rPr>
          <w:rFonts w:ascii="Calibri" w:eastAsia="Calibri" w:hAnsi="Calibri" w:cs="Times New Roman"/>
          <w:color w:val="595959"/>
        </w:rPr>
      </w:pPr>
      <w:bookmarkStart w:id="32" w:name="_Hlk149466725"/>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w:t>
      </w:r>
      <w:bookmarkEnd w:id="32"/>
      <w:r w:rsidRPr="00E37D4A">
        <w:rPr>
          <w:rFonts w:ascii="Calibri" w:eastAsia="Calibri" w:hAnsi="Calibri" w:cs="Times New Roman"/>
          <w:color w:val="595959"/>
        </w:rPr>
        <w:t>.</w:t>
      </w:r>
      <w:bookmarkEnd w:id="31"/>
    </w:p>
    <w:p w14:paraId="7618F1CF" w14:textId="77777777" w:rsidR="001332B5" w:rsidRDefault="00552FBF" w:rsidP="00552FBF">
      <w:pPr>
        <w:pStyle w:val="Kop1"/>
      </w:pPr>
      <w:bookmarkStart w:id="33" w:name="_Toc130929936"/>
      <w:bookmarkStart w:id="34" w:name="_Toc158723734"/>
      <w:r>
        <w:t>Situering</w:t>
      </w:r>
      <w:bookmarkEnd w:id="3"/>
      <w:bookmarkEnd w:id="4"/>
      <w:bookmarkEnd w:id="33"/>
      <w:bookmarkEnd w:id="34"/>
    </w:p>
    <w:p w14:paraId="36018A76" w14:textId="6ECE24B7" w:rsidR="008016FA" w:rsidRPr="008016FA" w:rsidRDefault="008016FA" w:rsidP="006F6012">
      <w:pPr>
        <w:pStyle w:val="Kop2"/>
      </w:pPr>
      <w:bookmarkStart w:id="35" w:name="_Toc121484769"/>
      <w:bookmarkStart w:id="36" w:name="_Toc127295248"/>
      <w:bookmarkStart w:id="37" w:name="_Toc128941172"/>
      <w:bookmarkStart w:id="38" w:name="_Toc129036339"/>
      <w:bookmarkStart w:id="39" w:name="_Toc129199568"/>
      <w:bookmarkStart w:id="40" w:name="_Toc158723735"/>
      <w:r w:rsidRPr="008016FA">
        <w:t xml:space="preserve">Samenhang met </w:t>
      </w:r>
      <w:r w:rsidR="00505155">
        <w:t>het basisonderwijs</w:t>
      </w:r>
      <w:bookmarkEnd w:id="35"/>
      <w:bookmarkEnd w:id="36"/>
      <w:bookmarkEnd w:id="37"/>
      <w:bookmarkEnd w:id="38"/>
      <w:bookmarkEnd w:id="39"/>
      <w:bookmarkEnd w:id="40"/>
    </w:p>
    <w:p w14:paraId="14BEA89D" w14:textId="3089B9D6" w:rsidR="006C2FDF" w:rsidRDefault="006C2FDF" w:rsidP="00152F56">
      <w:pPr>
        <w:rPr>
          <w:rStyle w:val="normaltextrun"/>
          <w:rFonts w:ascii="Calibri" w:hAnsi="Calibri" w:cs="Calibri"/>
          <w:color w:val="595959"/>
        </w:rPr>
      </w:pPr>
      <w:r w:rsidRPr="2D2EBB13">
        <w:rPr>
          <w:rStyle w:val="normaltextrun"/>
          <w:rFonts w:ascii="Calibri" w:hAnsi="Calibri" w:cs="Calibri"/>
        </w:rPr>
        <w:t xml:space="preserve">Engels is geen verplicht leergebied in het basisonderwijs. Sinds het schooljaar 2017-2018 kunnen scholen Engels wel in de vorm van taalinitiatie of formeel taalonderwijs aanbieden. Katholiek Onderwijs Vlaanderen </w:t>
      </w:r>
      <w:r w:rsidRPr="2D2EBB13">
        <w:rPr>
          <w:rStyle w:val="normaltextrun"/>
          <w:rFonts w:ascii="Calibri" w:hAnsi="Calibri" w:cs="Calibri"/>
        </w:rPr>
        <w:lastRenderedPageBreak/>
        <w:t xml:space="preserve">adviseert basisscholen </w:t>
      </w:r>
      <w:r w:rsidR="00181EA2" w:rsidRPr="2D2EBB13">
        <w:rPr>
          <w:rStyle w:val="normaltextrun"/>
          <w:rFonts w:ascii="Calibri" w:hAnsi="Calibri" w:cs="Calibri"/>
        </w:rPr>
        <w:t xml:space="preserve">die dat wensen </w:t>
      </w:r>
      <w:r w:rsidRPr="2D2EBB13">
        <w:rPr>
          <w:rStyle w:val="normaltextrun"/>
          <w:rFonts w:ascii="Calibri" w:hAnsi="Calibri" w:cs="Calibri"/>
        </w:rPr>
        <w:t>om Engels aan te bieden in de vorm van taalinitiatie</w:t>
      </w:r>
      <w:r w:rsidR="00861C07">
        <w:rPr>
          <w:rStyle w:val="normaltextrun"/>
          <w:rFonts w:ascii="Calibri" w:hAnsi="Calibri" w:cs="Calibri"/>
        </w:rPr>
        <w:t xml:space="preserve"> </w:t>
      </w:r>
      <w:r w:rsidRPr="2D2EBB13">
        <w:rPr>
          <w:rStyle w:val="normaltextrun"/>
          <w:rFonts w:ascii="Calibri" w:hAnsi="Calibri" w:cs="Calibri"/>
        </w:rPr>
        <w:t>eerder dan in te zetten op formeel onderwijs. In de meeste gevallen krijgen leerlingen in de eerste graad van het secundair onderwijs voor het eerst formeel taalonderricht Engels. Sowieso hebben alle leerlingen in het basisonderwijs ervaring opgedaan met het leren van een moderne vreemde taal, namelijk Frans.</w:t>
      </w:r>
    </w:p>
    <w:p w14:paraId="7ADA9234" w14:textId="42D73C85" w:rsidR="008016FA" w:rsidRDefault="008016FA" w:rsidP="006F6012">
      <w:pPr>
        <w:pStyle w:val="Kop2"/>
      </w:pPr>
      <w:bookmarkStart w:id="41" w:name="_Toc121484770"/>
      <w:bookmarkStart w:id="42" w:name="_Toc127295249"/>
      <w:bookmarkStart w:id="43" w:name="_Toc128941173"/>
      <w:bookmarkStart w:id="44" w:name="_Toc129036340"/>
      <w:bookmarkStart w:id="45" w:name="_Toc129199569"/>
      <w:bookmarkStart w:id="46" w:name="_Toc158723736"/>
      <w:r>
        <w:t xml:space="preserve">Samenhang in de </w:t>
      </w:r>
      <w:r w:rsidR="00505155">
        <w:t>eerste</w:t>
      </w:r>
      <w:r>
        <w:t xml:space="preserve"> graad</w:t>
      </w:r>
      <w:bookmarkEnd w:id="41"/>
      <w:bookmarkEnd w:id="42"/>
      <w:bookmarkEnd w:id="43"/>
      <w:bookmarkEnd w:id="44"/>
      <w:bookmarkEnd w:id="45"/>
      <w:bookmarkEnd w:id="46"/>
    </w:p>
    <w:p w14:paraId="1C8620BB" w14:textId="5FC0124A" w:rsidR="008016FA" w:rsidRPr="008016FA" w:rsidRDefault="008016FA" w:rsidP="008016FA">
      <w:pPr>
        <w:pStyle w:val="Kop3"/>
      </w:pPr>
      <w:bookmarkStart w:id="47" w:name="_Toc121484772"/>
      <w:bookmarkStart w:id="48" w:name="_Toc127295251"/>
      <w:bookmarkStart w:id="49" w:name="_Toc128941175"/>
      <w:bookmarkStart w:id="50" w:name="_Toc129036342"/>
      <w:bookmarkStart w:id="51" w:name="_Toc129199571"/>
      <w:bookmarkStart w:id="52" w:name="_Toc158723737"/>
      <w:r w:rsidRPr="008016FA">
        <w:t xml:space="preserve">Samenhang met leerplannen </w:t>
      </w:r>
      <w:r w:rsidR="00505155">
        <w:t>van de algemene vorming</w:t>
      </w:r>
      <w:bookmarkEnd w:id="47"/>
      <w:bookmarkEnd w:id="48"/>
      <w:bookmarkEnd w:id="49"/>
      <w:bookmarkEnd w:id="50"/>
      <w:bookmarkEnd w:id="51"/>
      <w:bookmarkEnd w:id="52"/>
    </w:p>
    <w:p w14:paraId="7F5A2FEE" w14:textId="320178A7" w:rsidR="001E5675" w:rsidRPr="00974378" w:rsidRDefault="001E5675" w:rsidP="001E5675">
      <w:r>
        <w:rPr>
          <w:rStyle w:val="normaltextrun"/>
          <w:rFonts w:ascii="Calibri" w:hAnsi="Calibri" w:cs="Calibri"/>
          <w:color w:val="595959"/>
        </w:rPr>
        <w:t>De</w:t>
      </w:r>
      <w:r w:rsidRPr="00F13818">
        <w:rPr>
          <w:rStyle w:val="normaltextrun"/>
          <w:rFonts w:ascii="Calibri" w:hAnsi="Calibri" w:cs="Calibri"/>
          <w:color w:val="595959"/>
        </w:rPr>
        <w:t xml:space="preserve"> leerplannen Engels en Frans </w:t>
      </w:r>
      <w:r>
        <w:rPr>
          <w:rStyle w:val="normaltextrun"/>
          <w:rFonts w:ascii="Calibri" w:hAnsi="Calibri" w:cs="Calibri"/>
          <w:color w:val="595959"/>
        </w:rPr>
        <w:t xml:space="preserve">delen </w:t>
      </w:r>
      <w:r w:rsidRPr="00F13818">
        <w:rPr>
          <w:rStyle w:val="normaltextrun"/>
          <w:rFonts w:ascii="Calibri" w:hAnsi="Calibri" w:cs="Calibri"/>
          <w:color w:val="595959"/>
        </w:rPr>
        <w:t>eenzelfde visie op modernevreemdetalenonderwijs</w:t>
      </w:r>
      <w:r>
        <w:rPr>
          <w:rStyle w:val="normaltextrun"/>
          <w:rFonts w:ascii="Calibri" w:hAnsi="Calibri" w:cs="Calibri"/>
          <w:color w:val="595959"/>
        </w:rPr>
        <w:t xml:space="preserve">. Er is ook heel wat overeenstemming met het leerplan Nederlands op het vlak van strategieën, kennis en vaardigheden. </w:t>
      </w:r>
    </w:p>
    <w:p w14:paraId="268F0B8A" w14:textId="0747939B" w:rsidR="008016FA" w:rsidRDefault="00483294" w:rsidP="008016FA">
      <w:pPr>
        <w:pStyle w:val="Kop3"/>
      </w:pPr>
      <w:bookmarkStart w:id="53" w:name="_Toc121484773"/>
      <w:bookmarkStart w:id="54" w:name="_Toc127295252"/>
      <w:bookmarkStart w:id="55" w:name="_Toc128941176"/>
      <w:bookmarkStart w:id="56" w:name="_Toc129036343"/>
      <w:bookmarkStart w:id="57" w:name="_Toc129199572"/>
      <w:bookmarkStart w:id="58" w:name="_Toc158723738"/>
      <w:r>
        <w:t>S</w:t>
      </w:r>
      <w:r w:rsidR="008016FA">
        <w:t>amenhang</w:t>
      </w:r>
      <w:r>
        <w:t xml:space="preserve"> </w:t>
      </w:r>
      <w:r w:rsidR="00505155">
        <w:t>met de basisopties</w:t>
      </w:r>
      <w:bookmarkEnd w:id="53"/>
      <w:bookmarkEnd w:id="54"/>
      <w:bookmarkEnd w:id="55"/>
      <w:bookmarkEnd w:id="56"/>
      <w:bookmarkEnd w:id="57"/>
      <w:bookmarkEnd w:id="58"/>
    </w:p>
    <w:p w14:paraId="19BB3ADC" w14:textId="49B1BD40" w:rsidR="004B553F" w:rsidRDefault="004B553F" w:rsidP="004B553F">
      <w:pPr>
        <w:rPr>
          <w:rStyle w:val="eop"/>
          <w:rFonts w:ascii="Calibri" w:hAnsi="Calibri" w:cs="Calibri"/>
          <w:color w:val="595959"/>
        </w:rPr>
      </w:pPr>
      <w:r>
        <w:rPr>
          <w:rStyle w:val="normaltextrun"/>
          <w:rFonts w:ascii="Calibri" w:hAnsi="Calibri" w:cs="Calibri"/>
          <w:color w:val="595959"/>
        </w:rPr>
        <w:t xml:space="preserve">Het leerplan </w:t>
      </w:r>
      <w:r w:rsidR="006C2FDF">
        <w:rPr>
          <w:rStyle w:val="normaltextrun"/>
          <w:rFonts w:ascii="Calibri" w:hAnsi="Calibri" w:cs="Calibri"/>
          <w:color w:val="595959"/>
        </w:rPr>
        <w:t>Engels</w:t>
      </w:r>
      <w:r>
        <w:rPr>
          <w:rStyle w:val="normaltextrun"/>
          <w:rFonts w:ascii="Calibri" w:hAnsi="Calibri" w:cs="Calibri"/>
          <w:color w:val="595959"/>
        </w:rPr>
        <w:t xml:space="preserve"> is een leerplan van de algemene vorming. Een aantal </w:t>
      </w:r>
      <w:r w:rsidR="00D7656E">
        <w:rPr>
          <w:rStyle w:val="normaltextrun"/>
          <w:rFonts w:ascii="Calibri" w:hAnsi="Calibri" w:cs="Calibri"/>
          <w:color w:val="595959"/>
        </w:rPr>
        <w:t>leerplan</w:t>
      </w:r>
      <w:r>
        <w:rPr>
          <w:rStyle w:val="normaltextrun"/>
          <w:rFonts w:ascii="Calibri" w:hAnsi="Calibri" w:cs="Calibri"/>
          <w:color w:val="595959"/>
        </w:rPr>
        <w:t xml:space="preserve">doelen van het leerplan </w:t>
      </w:r>
      <w:r w:rsidR="006C2FDF">
        <w:rPr>
          <w:rStyle w:val="normaltextrun"/>
          <w:rFonts w:ascii="Calibri" w:hAnsi="Calibri" w:cs="Calibri"/>
          <w:color w:val="595959"/>
        </w:rPr>
        <w:t>Engels</w:t>
      </w:r>
      <w:r>
        <w:rPr>
          <w:rStyle w:val="normaltextrun"/>
          <w:rFonts w:ascii="Calibri" w:hAnsi="Calibri" w:cs="Calibri"/>
          <w:color w:val="595959"/>
        </w:rPr>
        <w:t xml:space="preserve"> word</w:t>
      </w:r>
      <w:r w:rsidR="00D7656E">
        <w:rPr>
          <w:rStyle w:val="normaltextrun"/>
          <w:rFonts w:ascii="Calibri" w:hAnsi="Calibri" w:cs="Calibri"/>
          <w:color w:val="595959"/>
        </w:rPr>
        <w:t>t</w:t>
      </w:r>
      <w:r>
        <w:rPr>
          <w:rStyle w:val="normaltextrun"/>
          <w:rFonts w:ascii="Calibri" w:hAnsi="Calibri" w:cs="Calibri"/>
          <w:color w:val="595959"/>
        </w:rPr>
        <w:t xml:space="preserve"> verdiept en verbreed in </w:t>
      </w:r>
      <w:r w:rsidR="000436FE">
        <w:rPr>
          <w:rStyle w:val="normaltextrun"/>
          <w:rFonts w:ascii="Calibri" w:hAnsi="Calibri" w:cs="Calibri"/>
          <w:color w:val="595959"/>
        </w:rPr>
        <w:t xml:space="preserve">het luik Moderne talen </w:t>
      </w:r>
      <w:r w:rsidR="00D13AEB">
        <w:rPr>
          <w:rStyle w:val="normaltextrun"/>
          <w:rFonts w:ascii="Calibri" w:hAnsi="Calibri" w:cs="Calibri"/>
          <w:color w:val="595959"/>
        </w:rPr>
        <w:t xml:space="preserve">van </w:t>
      </w:r>
      <w:r>
        <w:rPr>
          <w:rStyle w:val="normaltextrun"/>
          <w:rFonts w:ascii="Calibri" w:hAnsi="Calibri" w:cs="Calibri"/>
          <w:color w:val="595959"/>
        </w:rPr>
        <w:t>de basisoptie Moderne talen en Wetenschappen.</w:t>
      </w:r>
      <w:r>
        <w:rPr>
          <w:rStyle w:val="eop"/>
          <w:rFonts w:ascii="Calibri" w:hAnsi="Calibri" w:cs="Calibri"/>
          <w:color w:val="595959"/>
        </w:rPr>
        <w:t> </w:t>
      </w:r>
    </w:p>
    <w:p w14:paraId="4F49D47D" w14:textId="77777777" w:rsidR="008016FA" w:rsidRDefault="008016FA" w:rsidP="006F6012">
      <w:pPr>
        <w:pStyle w:val="Kop2"/>
      </w:pPr>
      <w:bookmarkStart w:id="59" w:name="_Toc121484774"/>
      <w:bookmarkStart w:id="60" w:name="_Toc127295253"/>
      <w:bookmarkStart w:id="61" w:name="_Toc128941177"/>
      <w:bookmarkStart w:id="62" w:name="_Toc129036344"/>
      <w:bookmarkStart w:id="63" w:name="_Toc129199573"/>
      <w:bookmarkStart w:id="64" w:name="_Toc158723739"/>
      <w:r>
        <w:t>Plaats in de lessentabel</w:t>
      </w:r>
      <w:bookmarkEnd w:id="59"/>
      <w:bookmarkEnd w:id="60"/>
      <w:bookmarkEnd w:id="61"/>
      <w:bookmarkEnd w:id="62"/>
      <w:bookmarkEnd w:id="63"/>
      <w:bookmarkEnd w:id="64"/>
    </w:p>
    <w:p w14:paraId="3843EFBD" w14:textId="6C1B32A4" w:rsidR="006901CA" w:rsidRPr="00CE0FD0" w:rsidRDefault="009632E1" w:rsidP="006901CA">
      <w:pPr>
        <w:rPr>
          <w:lang w:val="nl-NL"/>
        </w:rPr>
      </w:pPr>
      <w:bookmarkStart w:id="65" w:name="_Toc121484775"/>
      <w:bookmarkStart w:id="66" w:name="_Toc127295254"/>
      <w:bookmarkStart w:id="67" w:name="_Toc128941178"/>
      <w:bookmarkStart w:id="68" w:name="_Toc129036345"/>
      <w:bookmarkStart w:id="69" w:name="_Toc129199574"/>
      <w:bookmarkStart w:id="70" w:name="_Hlk128940317"/>
      <w:bookmarkStart w:id="71" w:name="_Hlk149066263"/>
      <w:r w:rsidRPr="005A1306">
        <w:t>Het leerplan is gebaseerd op minimumdoelen van de basisvorming</w:t>
      </w:r>
      <w:r w:rsidR="00F85774">
        <w:t xml:space="preserve"> en </w:t>
      </w:r>
      <w:r>
        <w:t xml:space="preserve">is gericht op </w:t>
      </w:r>
      <w:r w:rsidR="006C2FDF">
        <w:t>3</w:t>
      </w:r>
      <w:r>
        <w:t xml:space="preserve"> graaduren</w:t>
      </w:r>
      <w:r w:rsidR="007A2ECF">
        <w:t>.</w:t>
      </w:r>
      <w:r>
        <w:t xml:space="preserve"> </w:t>
      </w:r>
      <w:r w:rsidR="006901CA" w:rsidRPr="00CE0FD0">
        <w:rPr>
          <w:lang w:val="nl-NL"/>
        </w:rPr>
        <w:t>Het is bestemd voor de A-stroom van de eerste graad.</w:t>
      </w:r>
    </w:p>
    <w:p w14:paraId="78AD9214" w14:textId="24BBEC1A" w:rsidR="009632E1" w:rsidRDefault="006901CA" w:rsidP="00CE0FD0">
      <w:r w:rsidRPr="00CE0FD0">
        <w:rPr>
          <w:lang w:val="nl-NL"/>
        </w:rPr>
        <w:t xml:space="preserve">Het geheel van de basisvorming en de basisopties voor de A-stroom van de eerste graad vind je terug op de </w:t>
      </w:r>
      <w:hyperlink r:id="rId20" w:history="1">
        <w:r w:rsidRPr="00CE0FD0">
          <w:rPr>
            <w:rStyle w:val="Hyperlink"/>
            <w:lang w:val="nl-NL"/>
          </w:rPr>
          <w:t>PRO-pagina</w:t>
        </w:r>
      </w:hyperlink>
      <w:r w:rsidRPr="00CE0FD0">
        <w:rPr>
          <w:lang w:val="nl-NL"/>
        </w:rPr>
        <w:t>.</w:t>
      </w:r>
    </w:p>
    <w:p w14:paraId="6196FDC7" w14:textId="77777777" w:rsidR="008016FA" w:rsidRDefault="008016FA" w:rsidP="00E42F24">
      <w:pPr>
        <w:pStyle w:val="Kop1"/>
      </w:pPr>
      <w:bookmarkStart w:id="72" w:name="_Toc158723740"/>
      <w:r>
        <w:t>Pedagogisch</w:t>
      </w:r>
      <w:r w:rsidR="00DA0109">
        <w:t>-</w:t>
      </w:r>
      <w:r>
        <w:t>didactische duiding</w:t>
      </w:r>
      <w:bookmarkEnd w:id="65"/>
      <w:bookmarkEnd w:id="66"/>
      <w:bookmarkEnd w:id="67"/>
      <w:bookmarkEnd w:id="68"/>
      <w:bookmarkEnd w:id="69"/>
      <w:bookmarkEnd w:id="72"/>
    </w:p>
    <w:bookmarkEnd w:id="70"/>
    <w:p w14:paraId="2E06ADF0" w14:textId="77777777" w:rsidR="00F647D0" w:rsidRPr="00F647D0" w:rsidRDefault="00F647D0" w:rsidP="00F647D0">
      <w:r w:rsidRPr="00F647D0">
        <w:t xml:space="preserve">Het onderwijs moderne vreemde talen wil alle leerlingen toelaten een niveau van taalcompetentie in de vreemde taal te ontwikkelen dat hen in staat stelt om zo zelfstandig mogelijk te communiceren. Tegelijkertijd wil het leerlingen enthousiast maken voor talen en hen leren hun taalleerproces in eigen handen te nemen. </w:t>
      </w:r>
    </w:p>
    <w:p w14:paraId="514BA6BB" w14:textId="07BF56D2" w:rsidR="00F647D0" w:rsidRDefault="006C2FDF" w:rsidP="00F647D0">
      <w:pPr>
        <w:pStyle w:val="Kop2"/>
      </w:pPr>
      <w:bookmarkStart w:id="73" w:name="_Toc154066054"/>
      <w:bookmarkStart w:id="74" w:name="_Toc154066276"/>
      <w:bookmarkStart w:id="75" w:name="_Toc158723741"/>
      <w:r>
        <w:t>Engels</w:t>
      </w:r>
      <w:r w:rsidR="00F647D0">
        <w:t xml:space="preserve"> en het vormingsconcept</w:t>
      </w:r>
      <w:bookmarkEnd w:id="73"/>
      <w:bookmarkEnd w:id="74"/>
      <w:bookmarkEnd w:id="75"/>
    </w:p>
    <w:p w14:paraId="5E4825E7" w14:textId="77777777" w:rsidR="00F647D0" w:rsidRDefault="00F647D0" w:rsidP="00F647D0">
      <w:r>
        <w:t>Het leerplan is ingebed in het vormingsconcept van de katholieke dialoogschool. In dit leerplan ligt de nadruk op talige vorming, maar ook culturele en sociale vorming hebben een belangrijke plaats. De wegwijzers verbeelding, gastvrijheid en uniciteit in verbondenheid maken er inherent deel van uit.</w:t>
      </w:r>
    </w:p>
    <w:p w14:paraId="10E3042F" w14:textId="77777777" w:rsidR="00F647D0" w:rsidRPr="00E80A22" w:rsidRDefault="00F647D0" w:rsidP="00F647D0">
      <w:pPr>
        <w:rPr>
          <w:b/>
          <w:bCs/>
        </w:rPr>
      </w:pPr>
      <w:r w:rsidRPr="00E80A22">
        <w:rPr>
          <w:b/>
          <w:bCs/>
        </w:rPr>
        <w:t>Talige vorming</w:t>
      </w:r>
    </w:p>
    <w:p w14:paraId="70243CD0" w14:textId="78FAF546" w:rsidR="00F647D0" w:rsidRDefault="00F647D0" w:rsidP="00F647D0">
      <w:r>
        <w:t xml:space="preserve">Vorming in talen versterkt leerlingen in de kennis en </w:t>
      </w:r>
      <w:r w:rsidR="00317C57">
        <w:t xml:space="preserve">in </w:t>
      </w:r>
      <w:r>
        <w:t xml:space="preserve">het gebruik van de eigen taal en van andere talen. Ze leert leerlingen van taal genieten in zijn vele vormen. Leerlingen worden communicatief vaardiger en leren kritisch informatie te verwerven en verwerken. Ze leren ook creatief om te gaan met taal. Taalonderwijs verrijkt de interculturele vorming van een leerling. Taal is nodig om greep te krijgen op de eigen omgeving. Taal biedt ook kansen om de meertalige en veelzijdige wereld om ons heen te verbeelden en op een gastvrije wijze te ontsluiten. De leerlingen tonen een blijvende verwondering voor het fascinerende van taal en </w:t>
      </w:r>
      <w:r w:rsidR="00317C57">
        <w:t xml:space="preserve">leren </w:t>
      </w:r>
      <w:r>
        <w:t>open en respect</w:t>
      </w:r>
      <w:r w:rsidR="00317C57">
        <w:t xml:space="preserve">vol omgaan met </w:t>
      </w:r>
      <w:r>
        <w:t xml:space="preserve">elke vorm van talige diversiteit in het Nederlands en </w:t>
      </w:r>
      <w:r w:rsidR="00317C57">
        <w:t xml:space="preserve">met </w:t>
      </w:r>
      <w:r>
        <w:t xml:space="preserve">elke vreemde taal. </w:t>
      </w:r>
    </w:p>
    <w:p w14:paraId="393DEB2D" w14:textId="77777777" w:rsidR="00F647D0" w:rsidRPr="00E80A22" w:rsidRDefault="00F647D0" w:rsidP="00F647D0">
      <w:pPr>
        <w:rPr>
          <w:b/>
          <w:bCs/>
        </w:rPr>
      </w:pPr>
      <w:r w:rsidRPr="00E80A22">
        <w:rPr>
          <w:b/>
          <w:bCs/>
        </w:rPr>
        <w:lastRenderedPageBreak/>
        <w:t>Sociale vorming</w:t>
      </w:r>
    </w:p>
    <w:p w14:paraId="177401AE" w14:textId="77130069" w:rsidR="00F647D0" w:rsidRDefault="00F647D0" w:rsidP="00F647D0">
      <w:r>
        <w:t xml:space="preserve">Het ontwikkelen van communicatieve en relationele aspecten van vorming is van groot belang. De leerlingen leren op een gepaste en respectvolle manier talig om te gaan met gesprekspartners. Ze zijn er zich van bewust dat boodschappen op diverse manieren kunnen </w:t>
      </w:r>
      <w:r w:rsidR="00BC586B">
        <w:t xml:space="preserve">worden </w:t>
      </w:r>
      <w:r>
        <w:t xml:space="preserve">geïnterpreteerd </w:t>
      </w:r>
      <w:bookmarkStart w:id="76" w:name="_Hlk57104222"/>
      <w:r>
        <w:t>en dus ook een verschillende impact kunnen hebben.</w:t>
      </w:r>
      <w:bookmarkEnd w:id="76"/>
      <w:r>
        <w:t xml:space="preserve"> </w:t>
      </w:r>
    </w:p>
    <w:p w14:paraId="58712C01" w14:textId="77777777" w:rsidR="00F647D0" w:rsidRPr="00E80A22" w:rsidRDefault="00F647D0" w:rsidP="00F647D0">
      <w:pPr>
        <w:rPr>
          <w:b/>
          <w:bCs/>
        </w:rPr>
      </w:pPr>
      <w:r w:rsidRPr="00E80A22">
        <w:rPr>
          <w:b/>
          <w:bCs/>
        </w:rPr>
        <w:t>Culturele vorming</w:t>
      </w:r>
    </w:p>
    <w:p w14:paraId="08B1FA42" w14:textId="77777777" w:rsidR="00F647D0" w:rsidRDefault="00F647D0" w:rsidP="00F647D0">
      <w:r w:rsidRPr="00EA39B6">
        <w:t xml:space="preserve">Er bestaat een voor de hand liggende </w:t>
      </w:r>
      <w:r w:rsidRPr="00C52E3B">
        <w:t xml:space="preserve">band tussen talen en culturele vorming. Die </w:t>
      </w:r>
      <w:r>
        <w:t>band</w:t>
      </w:r>
      <w:r w:rsidRPr="00C52E3B">
        <w:t xml:space="preserve"> biedt leerlingen de mogelijkheid om cultuur en kunst via de taal te verkennen</w:t>
      </w:r>
      <w:r w:rsidRPr="00EA39B6">
        <w:t xml:space="preserve"> en te begrijpen. Cultuur heeft zowel een eigentijdse als een historische dimensie. Leerlingen leren de wereld kennen in zijn veelkleurige culturele diversiteit. Met die verschillende culturen zijn verschillende talen, taaluitingen en taalvariëteiten verbonden. Via culturele vorming komen ze ook in contact met het artistieke en </w:t>
      </w:r>
      <w:r w:rsidRPr="00C52E3B">
        <w:t>krijgen ze oog</w:t>
      </w:r>
      <w:r w:rsidRPr="00EA39B6">
        <w:t xml:space="preserve"> voor de esthetische component van cultuur. </w:t>
      </w:r>
    </w:p>
    <w:p w14:paraId="2EDA6BED" w14:textId="77777777" w:rsidR="00F647D0" w:rsidRPr="00E80A22" w:rsidRDefault="00F647D0" w:rsidP="00F647D0">
      <w:pPr>
        <w:rPr>
          <w:b/>
          <w:bCs/>
        </w:rPr>
      </w:pPr>
      <w:r w:rsidRPr="00E80A22">
        <w:rPr>
          <w:b/>
          <w:bCs/>
        </w:rPr>
        <w:t>Verbeelding</w:t>
      </w:r>
    </w:p>
    <w:p w14:paraId="0C6B348C" w14:textId="77777777" w:rsidR="00F647D0" w:rsidRDefault="00F647D0" w:rsidP="00F647D0">
      <w:r>
        <w:t xml:space="preserve">Om zich te kunnen inleven in literatuur en om zelf creatief met taal om te gaan is het van belang dat leerlingen verbeeldend denken en handelen. </w:t>
      </w:r>
    </w:p>
    <w:p w14:paraId="07CBA359" w14:textId="77777777" w:rsidR="00F647D0" w:rsidRPr="00E80A22" w:rsidRDefault="00F647D0" w:rsidP="00F647D0">
      <w:pPr>
        <w:rPr>
          <w:b/>
          <w:bCs/>
        </w:rPr>
      </w:pPr>
      <w:r w:rsidRPr="00E80A22">
        <w:rPr>
          <w:b/>
          <w:bCs/>
        </w:rPr>
        <w:t>Gastvrijheid en uniciteit in verbondenheid</w:t>
      </w:r>
    </w:p>
    <w:p w14:paraId="2A46418F" w14:textId="77777777" w:rsidR="00F647D0" w:rsidRDefault="00F647D0" w:rsidP="00F647D0">
      <w:r w:rsidRPr="00C52E3B">
        <w:t>Elke leerling heeft</w:t>
      </w:r>
      <w:r>
        <w:t xml:space="preserve"> zijn plaats in de klas, op school en in de samenleving. Er is aandacht voor de eigen (thuis)taal en cultuur en die van de ander. Inzicht verwerven in taalvariëteiten draagt bij tot respectvol omgaan met die ander. De leerlingen staan open voor de meertalige wereld rondom hen en zien meertaligheid als een verrijking. Taal bouwt bruggen tussen mensen.</w:t>
      </w:r>
    </w:p>
    <w:p w14:paraId="644DD593" w14:textId="77777777" w:rsidR="00F647D0" w:rsidRPr="001000D7" w:rsidRDefault="00F647D0" w:rsidP="00F647D0">
      <w:r>
        <w:t>Uit die vormingscomponenten en wegwijzers zijn de krachtlijnen van het leerplan ontstaan.</w:t>
      </w:r>
    </w:p>
    <w:p w14:paraId="1907654F" w14:textId="77777777" w:rsidR="00F647D0" w:rsidRDefault="00F647D0" w:rsidP="00F647D0">
      <w:pPr>
        <w:pStyle w:val="Kop2"/>
      </w:pPr>
      <w:bookmarkStart w:id="77" w:name="_Toc154066055"/>
      <w:bookmarkStart w:id="78" w:name="_Toc154066277"/>
      <w:bookmarkStart w:id="79" w:name="_Toc158723742"/>
      <w:r>
        <w:t>Krachtlijnen</w:t>
      </w:r>
      <w:bookmarkEnd w:id="77"/>
      <w:bookmarkEnd w:id="78"/>
      <w:bookmarkEnd w:id="79"/>
      <w:r>
        <w:t xml:space="preserve"> </w:t>
      </w:r>
    </w:p>
    <w:p w14:paraId="4BC659AC" w14:textId="77777777" w:rsidR="00F647D0" w:rsidRPr="00F13818" w:rsidRDefault="00F647D0" w:rsidP="00F647D0">
      <w:pPr>
        <w:spacing w:before="240" w:after="0" w:line="240" w:lineRule="auto"/>
        <w:textAlignment w:val="baseline"/>
        <w:rPr>
          <w:rStyle w:val="Nadruk"/>
          <w:lang w:eastAsia="nl-BE"/>
        </w:rPr>
      </w:pPr>
      <w:r w:rsidRPr="00F13818">
        <w:rPr>
          <w:rStyle w:val="Nadruk"/>
          <w:lang w:eastAsia="nl-BE"/>
        </w:rPr>
        <w:t>Openstaan voor de veelzijdige wereld en zich verplaatsen in de ander </w:t>
      </w:r>
    </w:p>
    <w:p w14:paraId="136AEA63" w14:textId="77777777" w:rsidR="00F647D0" w:rsidRDefault="00F647D0" w:rsidP="00F647D0">
      <w:r w:rsidRPr="00E702AF">
        <w:t>Talen zijn communicatiemiddelen</w:t>
      </w:r>
      <w:r>
        <w:t>,</w:t>
      </w:r>
      <w:r w:rsidRPr="00E702AF">
        <w:t xml:space="preserve"> maar ook dragers van identiteit. Talen vertolken culturele expressies, normen, waarden en opvattingen van een individu, een groep, een gemeenschap, een samenleving. Met verschillende culturen zijn </w:t>
      </w:r>
      <w:r>
        <w:t>verschillende</w:t>
      </w:r>
      <w:r w:rsidRPr="00E702AF">
        <w:t xml:space="preserve"> taaluitingen verbonden. In onze dynamische, superdiverse samenleving zijn talen meer dan ooit een troef en een kans om gastvrij met elkaar in dialoog te gaan. Zo ontstaan verbinding en een genuanceerd beeld van een cultuur. De interculturele component beoogt de leerlingen te sensibiliseren voor de plaats en het belang van de vreemde taal in hun omgeving. </w:t>
      </w:r>
    </w:p>
    <w:p w14:paraId="07AE95B6" w14:textId="77777777" w:rsidR="00F647D0" w:rsidRPr="00F13818" w:rsidRDefault="00F647D0" w:rsidP="00F647D0">
      <w:pPr>
        <w:spacing w:before="240" w:after="0" w:line="240" w:lineRule="auto"/>
        <w:textAlignment w:val="baseline"/>
        <w:rPr>
          <w:rStyle w:val="Nadruk"/>
          <w:lang w:eastAsia="nl-BE"/>
        </w:rPr>
      </w:pPr>
      <w:r w:rsidRPr="00F13818">
        <w:rPr>
          <w:rStyle w:val="Nadruk"/>
          <w:lang w:eastAsia="nl-BE"/>
        </w:rPr>
        <w:t xml:space="preserve">Functioneel communiceren in respectvolle interactie </w:t>
      </w:r>
    </w:p>
    <w:p w14:paraId="4FB20E01" w14:textId="77777777" w:rsidR="00F647D0" w:rsidRPr="00F13818" w:rsidRDefault="00F647D0" w:rsidP="00F647D0">
      <w:pPr>
        <w:rPr>
          <w:lang w:eastAsia="nl-BE"/>
        </w:rPr>
      </w:pPr>
      <w:r w:rsidRPr="00F13818">
        <w:rPr>
          <w:lang w:eastAsia="nl-BE"/>
        </w:rPr>
        <w:t xml:space="preserve">Vanaf de start staat doelgericht communiceren centraal. De leerlingen leren succesvol functioneren in relevante communicatieve situaties. </w:t>
      </w:r>
      <w:r w:rsidRPr="00F13818">
        <w:t>Leerlingen durven en kunnen zich steeds beter, passender en doelgerichter uitdrukken in een vreemde taal.</w:t>
      </w:r>
    </w:p>
    <w:p w14:paraId="7CD0209D" w14:textId="77777777" w:rsidR="00F647D0" w:rsidRPr="00F13818" w:rsidRDefault="00F647D0" w:rsidP="00F647D0">
      <w:pPr>
        <w:spacing w:before="240" w:after="0" w:line="240" w:lineRule="auto"/>
        <w:textAlignment w:val="baseline"/>
        <w:rPr>
          <w:rStyle w:val="Nadruk"/>
          <w:lang w:eastAsia="nl-BE"/>
        </w:rPr>
      </w:pPr>
      <w:r w:rsidRPr="00F13818">
        <w:rPr>
          <w:rStyle w:val="Nadruk"/>
          <w:lang w:eastAsia="nl-BE"/>
        </w:rPr>
        <w:t>Gepaste talige bouwstenen gebruiken </w:t>
      </w:r>
    </w:p>
    <w:p w14:paraId="57802896" w14:textId="4EA06B4D" w:rsidR="00F647D0" w:rsidRPr="000C0713" w:rsidRDefault="00F647D0" w:rsidP="00F647D0">
      <w:pPr>
        <w:tabs>
          <w:tab w:val="left" w:pos="4962"/>
        </w:tabs>
      </w:pPr>
      <w:r>
        <w:t>I</w:t>
      </w:r>
      <w:r w:rsidRPr="000C0713">
        <w:t>nzicht in het taalsysteem staat in functie van de communicatie. Het leerplan focust op wat de leerlingen met de taal moeten kunnen doen. Om dat te bereiken gebruiken ze gepaste strategieën, ontwikkelen ze attitudes en zetten ze talige bouwstenen in. Onder talige bouwstenen verstaan we lexicon, taalhandelingen, grammatica, uitspraak en spelling.</w:t>
      </w:r>
    </w:p>
    <w:p w14:paraId="6AA1DE94" w14:textId="77777777" w:rsidR="00F647D0" w:rsidRPr="00F13818" w:rsidRDefault="00F647D0" w:rsidP="00F647D0">
      <w:pPr>
        <w:rPr>
          <w:rStyle w:val="Nadruk"/>
          <w:lang w:eastAsia="nl-BE"/>
        </w:rPr>
      </w:pPr>
      <w:r w:rsidRPr="00F13818">
        <w:rPr>
          <w:rStyle w:val="Nadruk"/>
          <w:lang w:eastAsia="nl-BE"/>
        </w:rPr>
        <w:t>Van taal genieten, de beeldende kracht van taal en literatuur beleven en er creatief mee omgaan </w:t>
      </w:r>
    </w:p>
    <w:p w14:paraId="5EE4B6AB" w14:textId="0C5E5E36" w:rsidR="00F647D0" w:rsidRPr="000C0713" w:rsidRDefault="00F647D0" w:rsidP="00F647D0">
      <w:bookmarkStart w:id="80" w:name="_Toc154066056"/>
      <w:bookmarkStart w:id="81" w:name="_Toc154066278"/>
      <w:r w:rsidRPr="000C0713">
        <w:lastRenderedPageBreak/>
        <w:t xml:space="preserve">Een belangrijk doel van taalonderwijs is leerlingen te laten genieten van talen. Teksten met een esthetische waarde kunnen emoties oproepen en de verbeelding aanspreken. De leerlingen ontdekken de </w:t>
      </w:r>
      <w:r w:rsidR="006C2FDF">
        <w:t>Engels</w:t>
      </w:r>
      <w:r w:rsidRPr="000C0713">
        <w:t>talige cultuur via allerlei teksten, waaronder literaire zoals film(fragmenten), kortverhalen, liedjes, strips, cartoons, gedichten. D</w:t>
      </w:r>
      <w:r>
        <w:t>i</w:t>
      </w:r>
      <w:r w:rsidRPr="000C0713">
        <w:t>e teksten kunnen de creativiteit van de leerlingen prikkelen en hen ertoe aanzetten om zelf creatief om te gaan met taal.</w:t>
      </w:r>
    </w:p>
    <w:p w14:paraId="0740B556" w14:textId="77777777" w:rsidR="00F647D0" w:rsidRDefault="00F647D0" w:rsidP="00F647D0">
      <w:pPr>
        <w:pStyle w:val="Kop2"/>
      </w:pPr>
      <w:bookmarkStart w:id="82" w:name="_Toc158723743"/>
      <w:r>
        <w:t>Opbouw</w:t>
      </w:r>
      <w:bookmarkEnd w:id="80"/>
      <w:bookmarkEnd w:id="81"/>
      <w:bookmarkEnd w:id="82"/>
    </w:p>
    <w:p w14:paraId="58795758" w14:textId="65D541CB" w:rsidR="00F647D0" w:rsidRPr="00967B96" w:rsidRDefault="00F647D0" w:rsidP="00F647D0">
      <w:r w:rsidRPr="00967B96">
        <w:t xml:space="preserve">Dit leerplan </w:t>
      </w:r>
      <w:r>
        <w:t>is opgebouwd uit deze</w:t>
      </w:r>
      <w:r w:rsidRPr="00967B96">
        <w:t xml:space="preserve"> componenten</w:t>
      </w:r>
      <w:r w:rsidR="00FD3FC7">
        <w:t>:</w:t>
      </w:r>
    </w:p>
    <w:p w14:paraId="4218A02A" w14:textId="4149F52B" w:rsidR="00F647D0" w:rsidRDefault="00FD3FC7" w:rsidP="00F647D0">
      <w:pPr>
        <w:pStyle w:val="Opsomming1"/>
        <w:numPr>
          <w:ilvl w:val="0"/>
          <w:numId w:val="3"/>
        </w:numPr>
      </w:pPr>
      <w:proofErr w:type="gramStart"/>
      <w:r>
        <w:t>c</w:t>
      </w:r>
      <w:r w:rsidR="00F647D0" w:rsidRPr="00FB549C">
        <w:t>ommunicatie</w:t>
      </w:r>
      <w:proofErr w:type="gramEnd"/>
      <w:r w:rsidR="00F647D0" w:rsidRPr="00FB549C">
        <w:t xml:space="preserve"> (receptief, productief en interactief)</w:t>
      </w:r>
      <w:r w:rsidR="00F647D0">
        <w:t>;</w:t>
      </w:r>
    </w:p>
    <w:p w14:paraId="45C532E4" w14:textId="4D4F4617" w:rsidR="00F647D0" w:rsidRDefault="00FD3FC7" w:rsidP="00F647D0">
      <w:pPr>
        <w:pStyle w:val="Opsomming1"/>
        <w:numPr>
          <w:ilvl w:val="0"/>
          <w:numId w:val="3"/>
        </w:numPr>
      </w:pPr>
      <w:proofErr w:type="gramStart"/>
      <w:r>
        <w:t>i</w:t>
      </w:r>
      <w:r w:rsidR="00F647D0" w:rsidRPr="00FB549C">
        <w:t>dentiteit</w:t>
      </w:r>
      <w:proofErr w:type="gramEnd"/>
      <w:r w:rsidR="00F647D0" w:rsidRPr="00FB549C">
        <w:t xml:space="preserve"> in diversiteit</w:t>
      </w:r>
      <w:r w:rsidR="00F647D0">
        <w:t>;</w:t>
      </w:r>
    </w:p>
    <w:p w14:paraId="393E212E" w14:textId="7540C787" w:rsidR="00F647D0" w:rsidRDefault="00FD3FC7" w:rsidP="00F647D0">
      <w:pPr>
        <w:pStyle w:val="Opsomming1"/>
        <w:numPr>
          <w:ilvl w:val="0"/>
          <w:numId w:val="3"/>
        </w:numPr>
      </w:pPr>
      <w:proofErr w:type="gramStart"/>
      <w:r>
        <w:t>l</w:t>
      </w:r>
      <w:r w:rsidR="00F647D0" w:rsidRPr="00FB549C">
        <w:t>iteratuur</w:t>
      </w:r>
      <w:proofErr w:type="gramEnd"/>
      <w:r w:rsidR="00F647D0">
        <w:t>;</w:t>
      </w:r>
    </w:p>
    <w:p w14:paraId="1F8BBF13" w14:textId="51338AD1" w:rsidR="00F647D0" w:rsidRDefault="00FD3FC7" w:rsidP="00F647D0">
      <w:pPr>
        <w:pStyle w:val="Opsomming1"/>
        <w:numPr>
          <w:ilvl w:val="0"/>
          <w:numId w:val="3"/>
        </w:numPr>
      </w:pPr>
      <w:proofErr w:type="gramStart"/>
      <w:r>
        <w:t>t</w:t>
      </w:r>
      <w:r w:rsidR="00F647D0" w:rsidRPr="00FB549C">
        <w:t>aal</w:t>
      </w:r>
      <w:r w:rsidR="00F647D0">
        <w:t>systeem</w:t>
      </w:r>
      <w:proofErr w:type="gramEnd"/>
      <w:r w:rsidR="00F647D0">
        <w:t xml:space="preserve"> en taal</w:t>
      </w:r>
      <w:r w:rsidR="00F647D0" w:rsidRPr="00FB549C">
        <w:t>gebruik ter ondersteuning van de communicatie.</w:t>
      </w:r>
    </w:p>
    <w:p w14:paraId="4F2DFBD1" w14:textId="77777777" w:rsidR="00F647D0" w:rsidRDefault="00F647D0" w:rsidP="00F647D0">
      <w:pPr>
        <w:rPr>
          <w:rFonts w:cs="Times"/>
          <w:lang w:val="nl-NL"/>
        </w:rPr>
      </w:pPr>
      <w:r w:rsidRPr="001C2C25">
        <w:rPr>
          <w:rFonts w:cs="Arial"/>
        </w:rPr>
        <w:t xml:space="preserve">Het is belangrijk om de samenhang tussen de componenten </w:t>
      </w:r>
      <w:r>
        <w:rPr>
          <w:rFonts w:cs="Arial"/>
        </w:rPr>
        <w:t>te bewaken: ze</w:t>
      </w:r>
      <w:r w:rsidRPr="001C2C25">
        <w:rPr>
          <w:rFonts w:cs="Shruti"/>
        </w:rPr>
        <w:t xml:space="preserve"> zijn te onderscheiden, maar niet te scheiden. B</w:t>
      </w:r>
      <w:r w:rsidRPr="001C2C25">
        <w:rPr>
          <w:rFonts w:cs="Times"/>
          <w:lang w:val="nl-NL"/>
        </w:rPr>
        <w:t>ovendien spelen ze vaak tegelijkertijd en werken ze ook op elkaar in</w:t>
      </w:r>
      <w:r>
        <w:rPr>
          <w:rFonts w:cs="Times"/>
          <w:lang w:val="nl-NL"/>
        </w:rPr>
        <w:t>.</w:t>
      </w:r>
    </w:p>
    <w:p w14:paraId="503E002F" w14:textId="77777777" w:rsidR="00385689" w:rsidRDefault="006F6012" w:rsidP="006F6012">
      <w:pPr>
        <w:pStyle w:val="Kop2"/>
      </w:pPr>
      <w:bookmarkStart w:id="83" w:name="_Toc121484779"/>
      <w:bookmarkStart w:id="84" w:name="_Toc127295258"/>
      <w:bookmarkStart w:id="85" w:name="_Toc128941182"/>
      <w:bookmarkStart w:id="86" w:name="_Toc129036349"/>
      <w:bookmarkStart w:id="87" w:name="_Toc129199578"/>
      <w:bookmarkStart w:id="88" w:name="_Toc158723744"/>
      <w:r>
        <w:t>Leerlijnen</w:t>
      </w:r>
      <w:bookmarkEnd w:id="83"/>
      <w:bookmarkEnd w:id="84"/>
      <w:bookmarkEnd w:id="85"/>
      <w:bookmarkEnd w:id="86"/>
      <w:bookmarkEnd w:id="87"/>
      <w:bookmarkEnd w:id="88"/>
    </w:p>
    <w:p w14:paraId="7599F47F" w14:textId="0C73D117" w:rsidR="006F6012" w:rsidRDefault="006F6012" w:rsidP="006F6012">
      <w:pPr>
        <w:pStyle w:val="Kop3"/>
      </w:pPr>
      <w:bookmarkStart w:id="89" w:name="_Toc121484781"/>
      <w:bookmarkStart w:id="90" w:name="_Toc127295260"/>
      <w:bookmarkStart w:id="91" w:name="_Toc128941183"/>
      <w:bookmarkStart w:id="92" w:name="_Toc129036350"/>
      <w:bookmarkStart w:id="93" w:name="_Toc129199579"/>
      <w:bookmarkStart w:id="94" w:name="_Toc158723745"/>
      <w:r>
        <w:t xml:space="preserve">Samenhang </w:t>
      </w:r>
      <w:r w:rsidR="000A4C40">
        <w:t>met</w:t>
      </w:r>
      <w:r>
        <w:t xml:space="preserve"> </w:t>
      </w:r>
      <w:r w:rsidR="00066954">
        <w:t>het basisonderwijs</w:t>
      </w:r>
      <w:bookmarkEnd w:id="89"/>
      <w:bookmarkEnd w:id="90"/>
      <w:bookmarkEnd w:id="91"/>
      <w:bookmarkEnd w:id="92"/>
      <w:bookmarkEnd w:id="93"/>
      <w:bookmarkEnd w:id="94"/>
    </w:p>
    <w:p w14:paraId="0303A444" w14:textId="6C7708B0" w:rsidR="00BB0DC2" w:rsidRPr="00BB0DC2" w:rsidRDefault="006C2FDF" w:rsidP="00BB0DC2">
      <w:pPr>
        <w:rPr>
          <w:rFonts w:ascii="Segoe UI" w:hAnsi="Segoe UI" w:cs="Segoe UI"/>
          <w:sz w:val="18"/>
          <w:szCs w:val="18"/>
        </w:rPr>
      </w:pPr>
      <w:r>
        <w:rPr>
          <w:rStyle w:val="normaltextrun"/>
          <w:rFonts w:ascii="Calibri" w:hAnsi="Calibri" w:cs="Calibri"/>
          <w:color w:val="595959"/>
        </w:rPr>
        <w:t>I</w:t>
      </w:r>
      <w:r w:rsidRPr="006C2FDF">
        <w:rPr>
          <w:rStyle w:val="normaltextrun"/>
          <w:rFonts w:ascii="Calibri" w:hAnsi="Calibri" w:cs="Calibri"/>
          <w:color w:val="595959"/>
        </w:rPr>
        <w:t xml:space="preserve">n de meeste gevallen krijgen leerlingen in de eerste graad van het secundair onderwijs voor het eerst formeel taalonderricht Engels. Tegelijk is elke leerling uniek. </w:t>
      </w:r>
      <w:r w:rsidR="009715A2">
        <w:rPr>
          <w:rStyle w:val="normaltextrun"/>
          <w:rFonts w:ascii="Calibri" w:hAnsi="Calibri" w:cs="Calibri"/>
          <w:color w:val="595959"/>
        </w:rPr>
        <w:t>Je houdt daarom best rekening met de soms grote verschillen tussen de leerlingen.</w:t>
      </w:r>
      <w:r w:rsidR="009715A2">
        <w:rPr>
          <w:rStyle w:val="eop"/>
          <w:rFonts w:ascii="Calibri" w:eastAsiaTheme="majorEastAsia" w:hAnsi="Calibri" w:cs="Calibri"/>
          <w:color w:val="595959"/>
        </w:rPr>
        <w:t> </w:t>
      </w:r>
      <w:r w:rsidR="00BB0DC2" w:rsidRPr="00BB0DC2">
        <w:rPr>
          <w:rStyle w:val="normaltextrun"/>
          <w:rFonts w:ascii="Calibri" w:hAnsi="Calibri" w:cs="Calibri"/>
          <w:color w:val="595959"/>
        </w:rPr>
        <w:t xml:space="preserve">Bij het formuleren van de leerplandoelen </w:t>
      </w:r>
      <w:r w:rsidR="009715A2">
        <w:rPr>
          <w:rStyle w:val="normaltextrun"/>
          <w:rFonts w:ascii="Calibri" w:hAnsi="Calibri" w:cs="Calibri"/>
          <w:color w:val="595959"/>
        </w:rPr>
        <w:t>werd er</w:t>
      </w:r>
      <w:r w:rsidR="00BB0DC2" w:rsidRPr="00BB0DC2">
        <w:rPr>
          <w:rStyle w:val="normaltextrun"/>
          <w:rFonts w:ascii="Calibri" w:hAnsi="Calibri" w:cs="Calibri"/>
          <w:color w:val="595959"/>
        </w:rPr>
        <w:t xml:space="preserve"> rekening gehouden met de niveaus van het ERK (Europees Referentiekader voor Talen). Dat kader </w:t>
      </w:r>
      <w:r w:rsidR="00D53218">
        <w:rPr>
          <w:rStyle w:val="normaltextrun"/>
          <w:rFonts w:ascii="Calibri" w:hAnsi="Calibri" w:cs="Calibri"/>
          <w:color w:val="595959"/>
        </w:rPr>
        <w:t xml:space="preserve">beschrijft </w:t>
      </w:r>
      <w:proofErr w:type="gramStart"/>
      <w:r w:rsidR="00D53218">
        <w:rPr>
          <w:rStyle w:val="normaltextrun"/>
          <w:rFonts w:ascii="Calibri" w:hAnsi="Calibri" w:cs="Calibri"/>
          <w:color w:val="595959"/>
        </w:rPr>
        <w:t xml:space="preserve">globaal </w:t>
      </w:r>
      <w:r w:rsidR="00BB0DC2" w:rsidRPr="00BB0DC2">
        <w:rPr>
          <w:rStyle w:val="normaltextrun"/>
          <w:rFonts w:ascii="Calibri" w:hAnsi="Calibri" w:cs="Calibri"/>
          <w:color w:val="595959"/>
        </w:rPr>
        <w:t xml:space="preserve"> niveaus</w:t>
      </w:r>
      <w:proofErr w:type="gramEnd"/>
      <w:r w:rsidR="00BB0DC2" w:rsidRPr="00BB0DC2">
        <w:rPr>
          <w:rStyle w:val="normaltextrun"/>
          <w:rFonts w:ascii="Calibri" w:hAnsi="Calibri" w:cs="Calibri"/>
          <w:color w:val="595959"/>
        </w:rPr>
        <w:t xml:space="preserve"> van taalvaardigheid. De </w:t>
      </w:r>
      <w:r w:rsidR="00D53218">
        <w:rPr>
          <w:rStyle w:val="normaltextrun"/>
          <w:rFonts w:ascii="Calibri" w:hAnsi="Calibri" w:cs="Calibri"/>
          <w:color w:val="595959"/>
        </w:rPr>
        <w:t>leerplan</w:t>
      </w:r>
      <w:r w:rsidR="00BB0DC2" w:rsidRPr="00BB0DC2">
        <w:rPr>
          <w:rStyle w:val="normaltextrun"/>
          <w:rFonts w:ascii="Calibri" w:hAnsi="Calibri" w:cs="Calibri"/>
          <w:color w:val="595959"/>
        </w:rPr>
        <w:t xml:space="preserve">doelen van dit leerplan situeren zich op het niveau A2. </w:t>
      </w:r>
    </w:p>
    <w:p w14:paraId="0324DEEB" w14:textId="43198988" w:rsidR="008B19B2" w:rsidRPr="008B19B2" w:rsidRDefault="008B19B2" w:rsidP="008B19B2">
      <w:pPr>
        <w:pStyle w:val="Kop2"/>
      </w:pPr>
      <w:bookmarkStart w:id="95" w:name="_Toc158723746"/>
      <w:r>
        <w:t>Engels</w:t>
      </w:r>
      <w:r w:rsidRPr="008B19B2">
        <w:t xml:space="preserve"> in een observerende en oriënterende eerste graad</w:t>
      </w:r>
      <w:bookmarkEnd w:id="95"/>
    </w:p>
    <w:p w14:paraId="1D9E67D2" w14:textId="4EFB2D12" w:rsidR="00A87E57" w:rsidRPr="00F13818" w:rsidRDefault="00AE120D" w:rsidP="00A87E57">
      <w:r>
        <w:t>Dit</w:t>
      </w:r>
      <w:r w:rsidRPr="00F13818">
        <w:t xml:space="preserve"> </w:t>
      </w:r>
      <w:r w:rsidR="00A87E57" w:rsidRPr="00F13818">
        <w:t xml:space="preserve">leerplan kan ertoe bijdragen de interesse en aanleg van leerlingen te stimuleren, te observeren en te onderzoeken, </w:t>
      </w:r>
      <w:r w:rsidR="00751170">
        <w:t>om</w:t>
      </w:r>
      <w:r w:rsidR="00A87E57" w:rsidRPr="00F13818">
        <w:t xml:space="preserve"> het observatie- en oriëntatieproces in functie van een studiedomein te ondersteunen. Een leerling die geboeid is door </w:t>
      </w:r>
      <w:r w:rsidR="006C2FDF">
        <w:t>Engels</w:t>
      </w:r>
      <w:r w:rsidR="00A87E57" w:rsidRPr="00F13818">
        <w:t xml:space="preserve"> is mogelijk een leerling die interesse en aanleg heeft voor het studiedomein Taal en cultuur. </w:t>
      </w:r>
    </w:p>
    <w:p w14:paraId="70EE7897" w14:textId="4340BFB2" w:rsidR="00751170" w:rsidRDefault="007B12EB" w:rsidP="00A87E57">
      <w:r>
        <w:t>D</w:t>
      </w:r>
      <w:r w:rsidRPr="009B78CE">
        <w:t>e leerplandoelen voor de receptieve vaardigheden en in mindere mate de leerplandoelen voor de productieve en interactieve vaardigheden </w:t>
      </w:r>
      <w:r>
        <w:t xml:space="preserve">bieden </w:t>
      </w:r>
      <w:r w:rsidRPr="009B78CE">
        <w:t>kansen om via de keuze van teksten en woordvelden de interesse van leerlingen voor alle studiedomeinen op het spoor te komen.</w:t>
      </w:r>
    </w:p>
    <w:p w14:paraId="6101B423" w14:textId="1AE826D5" w:rsidR="00A87E57" w:rsidRPr="00F13818" w:rsidRDefault="00A87E57" w:rsidP="00A87E57">
      <w:pPr>
        <w:rPr>
          <w:rFonts w:ascii="Times New Roman" w:hAnsi="Times New Roman" w:cs="Times New Roman"/>
          <w:color w:val="212121"/>
          <w:sz w:val="24"/>
          <w:szCs w:val="24"/>
        </w:rPr>
      </w:pPr>
      <w:r w:rsidRPr="00F13818">
        <w:rPr>
          <w:shd w:val="clear" w:color="auto" w:fill="FFFFFF"/>
        </w:rPr>
        <w:t xml:space="preserve">Het leerplandoel over het zich op een creatieve manier uitdrukken </w:t>
      </w:r>
      <w:r w:rsidR="007B12EB">
        <w:rPr>
          <w:shd w:val="clear" w:color="auto" w:fill="FFFFFF"/>
        </w:rPr>
        <w:t xml:space="preserve">(LPD </w:t>
      </w:r>
      <w:r w:rsidR="00CC7EB5">
        <w:rPr>
          <w:shd w:val="clear" w:color="auto" w:fill="FFFFFF"/>
        </w:rPr>
        <w:t>4+</w:t>
      </w:r>
      <w:r w:rsidR="007B12EB">
        <w:rPr>
          <w:shd w:val="clear" w:color="auto" w:fill="FFFFFF"/>
        </w:rPr>
        <w:t>)</w:t>
      </w:r>
      <w:r w:rsidRPr="00F13818">
        <w:rPr>
          <w:shd w:val="clear" w:color="auto" w:fill="FFFFFF"/>
        </w:rPr>
        <w:t xml:space="preserve"> </w:t>
      </w:r>
      <w:r w:rsidR="00D24508" w:rsidRPr="009B78CE">
        <w:t xml:space="preserve">kan </w:t>
      </w:r>
      <w:r w:rsidR="00D24508">
        <w:t xml:space="preserve">helpen om </w:t>
      </w:r>
      <w:r w:rsidR="00D24508" w:rsidRPr="009B78CE">
        <w:t>interesses van leerlingen voor het studiedomein Kunst en creatie</w:t>
      </w:r>
      <w:r w:rsidR="00D24508">
        <w:t xml:space="preserve"> aan te wakkeren</w:t>
      </w:r>
      <w:r w:rsidR="00D24508" w:rsidRPr="009B78CE">
        <w:t>.</w:t>
      </w:r>
      <w:r w:rsidRPr="00F13818">
        <w:rPr>
          <w:shd w:val="clear" w:color="auto" w:fill="FFFFFF"/>
        </w:rPr>
        <w:t> </w:t>
      </w:r>
    </w:p>
    <w:p w14:paraId="258851F7" w14:textId="77777777" w:rsidR="000773B5" w:rsidRDefault="006F6012" w:rsidP="000773B5">
      <w:pPr>
        <w:pStyle w:val="Kop2"/>
      </w:pPr>
      <w:bookmarkStart w:id="96" w:name="_Toc121484783"/>
      <w:bookmarkStart w:id="97" w:name="_Toc127295262"/>
      <w:bookmarkStart w:id="98" w:name="_Toc128941185"/>
      <w:bookmarkStart w:id="99" w:name="_Toc129036352"/>
      <w:bookmarkStart w:id="100" w:name="_Toc129199581"/>
      <w:bookmarkStart w:id="101" w:name="_Toc158723747"/>
      <w:r>
        <w:t>Aandachtspunten</w:t>
      </w:r>
      <w:bookmarkEnd w:id="96"/>
      <w:bookmarkEnd w:id="97"/>
      <w:bookmarkEnd w:id="98"/>
      <w:bookmarkEnd w:id="99"/>
      <w:bookmarkEnd w:id="100"/>
      <w:bookmarkEnd w:id="101"/>
    </w:p>
    <w:p w14:paraId="0D61E1FB" w14:textId="77777777" w:rsidR="002534DA" w:rsidRPr="00CE012F" w:rsidRDefault="002534DA" w:rsidP="002534DA">
      <w:pPr>
        <w:pStyle w:val="Wenk"/>
        <w:numPr>
          <w:ilvl w:val="0"/>
          <w:numId w:val="0"/>
        </w:numPr>
        <w:rPr>
          <w:rFonts w:ascii="Calibri" w:eastAsia="Calibri" w:hAnsi="Calibri" w:cs="Arial"/>
          <w:b/>
          <w:bCs/>
          <w:color w:val="595959"/>
        </w:rPr>
      </w:pPr>
      <w:r w:rsidRPr="00CE012F">
        <w:rPr>
          <w:rFonts w:ascii="Calibri" w:eastAsia="Calibri" w:hAnsi="Calibri" w:cs="Arial"/>
          <w:b/>
          <w:bCs/>
          <w:color w:val="595959"/>
        </w:rPr>
        <w:t>Goed taalonderwijs</w:t>
      </w:r>
    </w:p>
    <w:p w14:paraId="7F27173F" w14:textId="5726735F" w:rsidR="002534DA" w:rsidRDefault="002534DA" w:rsidP="002534DA">
      <w:pPr>
        <w:pStyle w:val="Wenk"/>
        <w:numPr>
          <w:ilvl w:val="0"/>
          <w:numId w:val="0"/>
        </w:numPr>
      </w:pPr>
      <w:r w:rsidRPr="00CE012F">
        <w:rPr>
          <w:rFonts w:ascii="Calibri" w:eastAsia="Calibri" w:hAnsi="Calibri" w:cs="Arial"/>
          <w:color w:val="595959"/>
        </w:rPr>
        <w:t xml:space="preserve">Goed taalonderwijs spreekt de creativiteit van leerlingen aan, motiveert hen en doet hen het plezier van taal ervaren. </w:t>
      </w:r>
      <w:r w:rsidRPr="00CE012F">
        <w:t xml:space="preserve">Dat kan je bereiken door te werken met </w:t>
      </w:r>
      <w:r>
        <w:t>levensecht</w:t>
      </w:r>
      <w:r w:rsidR="00751170">
        <w:t xml:space="preserve"> </w:t>
      </w:r>
      <w:r w:rsidRPr="00CE012F">
        <w:t>materiaal, in te spelen op de leefwereld van de leerlingen,</w:t>
      </w:r>
      <w:r w:rsidR="00CC3227">
        <w:t xml:space="preserve"> hen</w:t>
      </w:r>
      <w:r w:rsidRPr="00CE012F">
        <w:t xml:space="preserve"> genietend te laten luisteren en lezen zonder de nadruk te leggen op tekstbegrip, </w:t>
      </w:r>
      <w:r w:rsidR="00A23E9F">
        <w:t xml:space="preserve">hen </w:t>
      </w:r>
      <w:r w:rsidRPr="00CE012F">
        <w:t xml:space="preserve">rechtstreekse communicatie (ook digitaal) met anderstaligen te laten voeren, </w:t>
      </w:r>
      <w:r w:rsidR="00A23E9F">
        <w:t xml:space="preserve">hen </w:t>
      </w:r>
      <w:r w:rsidRPr="00CE012F">
        <w:t>keuzemogelijkheden aan te bieden</w:t>
      </w:r>
      <w:r w:rsidR="00A23E9F">
        <w:t xml:space="preserve"> en door </w:t>
      </w:r>
      <w:r w:rsidRPr="00CE012F">
        <w:t>interactieve en activerende werkvormen te gebruiken.</w:t>
      </w:r>
    </w:p>
    <w:p w14:paraId="19B3CD84" w14:textId="6BA169E2" w:rsidR="002534DA" w:rsidRDefault="002534DA" w:rsidP="002534DA">
      <w:pPr>
        <w:rPr>
          <w:rFonts w:ascii="Calibri" w:eastAsia="Calibri" w:hAnsi="Calibri" w:cs="Arial"/>
          <w:color w:val="595959"/>
        </w:rPr>
      </w:pPr>
      <w:r w:rsidRPr="00347714">
        <w:lastRenderedPageBreak/>
        <w:t xml:space="preserve">Om de leerlingen maximale oefenkansen te bieden is het noodzakelijk dat ze het </w:t>
      </w:r>
      <w:r w:rsidR="006C2FDF">
        <w:t>Engels</w:t>
      </w:r>
      <w:r w:rsidRPr="00347714">
        <w:t xml:space="preserve"> als doeltaal zoveel mogelijk actief inzetten. Je geeft </w:t>
      </w:r>
      <w:proofErr w:type="gramStart"/>
      <w:r w:rsidRPr="00347714">
        <w:t>hen</w:t>
      </w:r>
      <w:proofErr w:type="gramEnd"/>
      <w:r w:rsidRPr="00347714">
        <w:t xml:space="preserve"> daarom voldoende ruimte om de doeltaal te gebruiken en stimuleert hen om het </w:t>
      </w:r>
      <w:r w:rsidR="006C2FDF">
        <w:t>Engels</w:t>
      </w:r>
      <w:r w:rsidRPr="00347714">
        <w:t xml:space="preserve"> te gebruiken in elke vorm van communicatie. Ook als leraar spreek je best </w:t>
      </w:r>
      <w:r>
        <w:t>zoveel mogelijk</w:t>
      </w:r>
      <w:r w:rsidRPr="00347714">
        <w:t xml:space="preserve"> de doeltaal om de luistervaardigheid van de leerlingen te trainen en hen voldoende vertrouwd te maken met de natuurlijke intonatie en klanken van het </w:t>
      </w:r>
      <w:r w:rsidR="006C2FDF">
        <w:t>Engels</w:t>
      </w:r>
      <w:r w:rsidRPr="00347714">
        <w:t xml:space="preserve">. Authentieke bronnen zijn een meerwaarde. </w:t>
      </w:r>
      <w:r w:rsidRPr="006350FD">
        <w:rPr>
          <w:rFonts w:ascii="Calibri" w:eastAsia="Calibri" w:hAnsi="Calibri" w:cs="Arial"/>
          <w:color w:val="595959"/>
        </w:rPr>
        <w:t>Toch kan het soms doeltreffender zijn in het Nederlands te communiceren, bv. voor remediërende opmerkingen</w:t>
      </w:r>
      <w:r>
        <w:rPr>
          <w:rFonts w:ascii="Calibri" w:eastAsia="Calibri" w:hAnsi="Calibri" w:cs="Arial"/>
          <w:color w:val="595959"/>
        </w:rPr>
        <w:t xml:space="preserve">, </w:t>
      </w:r>
      <w:r w:rsidRPr="006350FD">
        <w:rPr>
          <w:rFonts w:ascii="Calibri" w:eastAsia="Calibri" w:hAnsi="Calibri" w:cs="Arial"/>
          <w:color w:val="595959"/>
        </w:rPr>
        <w:t>zelfreflectie</w:t>
      </w:r>
      <w:r>
        <w:rPr>
          <w:rFonts w:ascii="Calibri" w:eastAsia="Calibri" w:hAnsi="Calibri" w:cs="Arial"/>
          <w:color w:val="595959"/>
        </w:rPr>
        <w:t>, evaluatiecriteria of voor tekstbegrip</w:t>
      </w:r>
      <w:r w:rsidRPr="006350FD">
        <w:rPr>
          <w:rFonts w:ascii="Calibri" w:eastAsia="Calibri" w:hAnsi="Calibri" w:cs="Arial"/>
          <w:color w:val="595959"/>
        </w:rPr>
        <w:t>.</w:t>
      </w:r>
    </w:p>
    <w:p w14:paraId="61AE0724" w14:textId="29E1A22D" w:rsidR="00F93C7E" w:rsidRPr="00347714" w:rsidRDefault="00F93C7E" w:rsidP="00F93C7E">
      <w:r>
        <w:t>Een</w:t>
      </w:r>
      <w:r w:rsidRPr="00347714">
        <w:t xml:space="preserve"> veilig </w:t>
      </w:r>
      <w:r>
        <w:t>klas</w:t>
      </w:r>
      <w:r w:rsidRPr="00347714">
        <w:t xml:space="preserve">klimaat </w:t>
      </w:r>
      <w:r>
        <w:t xml:space="preserve">laat toe dat </w:t>
      </w:r>
      <w:r w:rsidRPr="00347714">
        <w:t xml:space="preserve">leerlingen bereidheid en durf ontwikkelen om te communiceren. Dat kan je doen door aan te geven dat </w:t>
      </w:r>
      <w:r>
        <w:t>ze mogen</w:t>
      </w:r>
      <w:r w:rsidRPr="00347714">
        <w:t xml:space="preserve"> leren uit fouten, door hen in kleinere groepjes te laten werken, </w:t>
      </w:r>
      <w:r>
        <w:t xml:space="preserve">door </w:t>
      </w:r>
      <w:r w:rsidRPr="00347714">
        <w:t>de kans te geven om de opdracht op eigen tempo uit te voeren</w:t>
      </w:r>
      <w:r>
        <w:t xml:space="preserve"> of door</w:t>
      </w:r>
      <w:r w:rsidRPr="00347714">
        <w:t xml:space="preserve"> te differentiëren in ondersteuning. </w:t>
      </w:r>
      <w:r>
        <w:t xml:space="preserve">Tussentijdse feedback bevordert het leerproces. </w:t>
      </w:r>
    </w:p>
    <w:p w14:paraId="344DF7AF" w14:textId="77777777" w:rsidR="002534DA" w:rsidRPr="00CE012F" w:rsidRDefault="002534DA" w:rsidP="002534DA">
      <w:pPr>
        <w:rPr>
          <w:b/>
          <w:bCs/>
        </w:rPr>
      </w:pPr>
      <w:r w:rsidRPr="00CE012F">
        <w:rPr>
          <w:b/>
          <w:bCs/>
        </w:rPr>
        <w:t>Leerinhouden</w:t>
      </w:r>
    </w:p>
    <w:p w14:paraId="2E23CAE5" w14:textId="0CE1829C" w:rsidR="002534DA" w:rsidRDefault="00651E76" w:rsidP="002534DA">
      <w:r>
        <w:t>Er zijn</w:t>
      </w:r>
      <w:r w:rsidR="002534DA" w:rsidRPr="00CE012F">
        <w:t xml:space="preserve"> zes communicatieve vaardigheden. Receptie, productie en interactie hebben elk een schriftelijke en een mondelinge component.</w:t>
      </w:r>
    </w:p>
    <w:p w14:paraId="2E2B7042" w14:textId="4EAB25AC" w:rsidR="002534DA" w:rsidRPr="00CE012F" w:rsidRDefault="002534DA" w:rsidP="002534DA">
      <w:r w:rsidRPr="00CE012F">
        <w:t xml:space="preserve">Daarnaast is er expliciete aandacht voor diversiteit en literatuur. De nadruk ligt </w:t>
      </w:r>
      <w:r w:rsidR="00090723">
        <w:t xml:space="preserve">hier </w:t>
      </w:r>
      <w:r w:rsidRPr="00CE012F">
        <w:t xml:space="preserve">niet op het begrijpen van de tekst, maar op inzicht in culturele </w:t>
      </w:r>
      <w:r>
        <w:t>kenmerken</w:t>
      </w:r>
      <w:r w:rsidRPr="00CE012F">
        <w:t xml:space="preserve"> en op het beleven van literatuur</w:t>
      </w:r>
      <w:r>
        <w:t>.</w:t>
      </w:r>
    </w:p>
    <w:p w14:paraId="537E6F3D" w14:textId="77777777" w:rsidR="002534DA" w:rsidRPr="00347714" w:rsidRDefault="002534DA" w:rsidP="002534DA">
      <w:pPr>
        <w:rPr>
          <w:b/>
          <w:bCs/>
        </w:rPr>
      </w:pPr>
      <w:r w:rsidRPr="00347714">
        <w:rPr>
          <w:b/>
          <w:bCs/>
        </w:rPr>
        <w:t xml:space="preserve">Doelgerichte communicatie </w:t>
      </w:r>
    </w:p>
    <w:p w14:paraId="347E5A24" w14:textId="644D1028" w:rsidR="002534DA" w:rsidRPr="00347714" w:rsidRDefault="002534DA" w:rsidP="002534DA">
      <w:r w:rsidRPr="00347714">
        <w:t xml:space="preserve">Doelgerichte communicatie staat centraal. Wie doelgericht wil communiceren, stemt zijn taal af op de context en houdt rekening met elementen uit het communicatiemodel. Leerlingen communiceren in </w:t>
      </w:r>
      <w:r w:rsidR="00637770">
        <w:t xml:space="preserve">voor hen </w:t>
      </w:r>
      <w:r w:rsidRPr="00347714">
        <w:t>betekenisvolle situaties.</w:t>
      </w:r>
    </w:p>
    <w:p w14:paraId="6E54EEE4" w14:textId="6A097B28" w:rsidR="002534DA" w:rsidRPr="00347714" w:rsidRDefault="002534DA" w:rsidP="002534DA">
      <w:r w:rsidRPr="00347714">
        <w:t xml:space="preserve">De tabellen bij de vaardigheden vermelden de kenmerken en minimumvereisten waaraan de teksten moeten voldoen. Voor de receptieve vaardigheden bakenen ze de moeilijkheidsgraad van de aangeboden teksten af. Voor productie en interactie gaat het om minimumvereisten voor </w:t>
      </w:r>
      <w:r w:rsidR="00651E76">
        <w:t>schrijven en spreken</w:t>
      </w:r>
      <w:r w:rsidRPr="00347714">
        <w:t xml:space="preserve">. Die kenmerken en minimumvereisten zijn dus een leidraad bij de selectie van teksten en </w:t>
      </w:r>
      <w:r w:rsidR="00104AF5">
        <w:t xml:space="preserve">bij </w:t>
      </w:r>
      <w:r w:rsidRPr="00347714">
        <w:t xml:space="preserve">het opstellen van evaluatiecriteria. </w:t>
      </w:r>
      <w:r w:rsidR="00104AF5">
        <w:t>Voor</w:t>
      </w:r>
      <w:r w:rsidRPr="00347714">
        <w:t xml:space="preserve"> kenmerken en minimumvereisten is het ERK-niveau A2 als richtsnoer gebruikt.</w:t>
      </w:r>
      <w:r>
        <w:t xml:space="preserve"> </w:t>
      </w:r>
      <w:r w:rsidRPr="00347714">
        <w:t>In functie van de doelgroep kan je kenmerken of minimumvereisten op een complexer niveau aanbieden om leerlingen uit te dagen.</w:t>
      </w:r>
    </w:p>
    <w:p w14:paraId="4B5D9C89" w14:textId="77777777" w:rsidR="002534DA" w:rsidRPr="00347714" w:rsidRDefault="002534DA" w:rsidP="002534DA">
      <w:r w:rsidRPr="00347714">
        <w:t>Soms zal je een vaardigheid apart inoefenen, maar meestal kan je de vaardigheden niet scheiden. Zo kan je bv. een leestekst (receptief) gebruiken als vertrekpunt voor productie</w:t>
      </w:r>
      <w:r>
        <w:t xml:space="preserve">, </w:t>
      </w:r>
      <w:r w:rsidRPr="00347714">
        <w:t>interactie</w:t>
      </w:r>
      <w:r>
        <w:t xml:space="preserve"> of ter illustratie van culturele aspecten</w:t>
      </w:r>
    </w:p>
    <w:p w14:paraId="614B0969" w14:textId="77777777" w:rsidR="002534DA" w:rsidRPr="00C8412B" w:rsidRDefault="002534DA" w:rsidP="002534DA">
      <w:pPr>
        <w:rPr>
          <w:b/>
          <w:bCs/>
        </w:rPr>
      </w:pPr>
      <w:r w:rsidRPr="00C8412B">
        <w:rPr>
          <w:b/>
          <w:bCs/>
        </w:rPr>
        <w:t>Woordenschat en grammatica</w:t>
      </w:r>
    </w:p>
    <w:p w14:paraId="3060CA7D" w14:textId="08C69623" w:rsidR="002E1CF9" w:rsidRDefault="002534DA" w:rsidP="002534DA">
      <w:r>
        <w:t xml:space="preserve">Een goede kennis van </w:t>
      </w:r>
      <w:r w:rsidRPr="00CE012F">
        <w:t>grammatica en woordenschat is onontbeerlijk om tot vlotte, adequate communicatie te komen.</w:t>
      </w:r>
      <w:r w:rsidR="00751170">
        <w:t xml:space="preserve"> </w:t>
      </w:r>
    </w:p>
    <w:p w14:paraId="36CB3E7B" w14:textId="375BC877" w:rsidR="002534DA" w:rsidRPr="00A86D2C" w:rsidRDefault="00237DB1" w:rsidP="002534DA">
      <w:r w:rsidRPr="0072571B">
        <w:t xml:space="preserve">In de eerste graad verwerven de leerlingen woordenschat die ze nodig hebben om in concrete situaties te communiceren. </w:t>
      </w:r>
      <w:r w:rsidR="002534DA" w:rsidRPr="00A86D2C">
        <w:t xml:space="preserve">Dit leerplan legt de te kennen woorden niet vast, aangezien de communicatiebehoeften van leerlingen verschillen. Als leraar kies je dus </w:t>
      </w:r>
      <w:r w:rsidR="00104AF5">
        <w:t xml:space="preserve">best </w:t>
      </w:r>
      <w:r w:rsidR="002534DA" w:rsidRPr="00A86D2C">
        <w:t xml:space="preserve">woordvelden die relevant zijn voor jouw leerlingengroep. </w:t>
      </w:r>
    </w:p>
    <w:p w14:paraId="2E28D44B" w14:textId="77777777" w:rsidR="002534DA" w:rsidRPr="00CE012F" w:rsidRDefault="002534DA" w:rsidP="002534DA">
      <w:r w:rsidRPr="00CE012F">
        <w:t xml:space="preserve">Het leerplan expliciteert de grammaticale items die de leerlingen moeten kunnen inzetten om efficiënter te communiceren. De vakgroep beslist welke items wanneer aan bod komen. </w:t>
      </w:r>
    </w:p>
    <w:p w14:paraId="6F651264" w14:textId="77777777" w:rsidR="002534DA" w:rsidRPr="00CE012F" w:rsidRDefault="002534DA" w:rsidP="002534DA">
      <w:r w:rsidRPr="00CE012F">
        <w:t xml:space="preserve">Verankeren en automatiseren van bouwstenen vraagt tijd. Het is essentieel om leerlingen voldoende kansen te bieden om de leerstof vast te zetten. Zo kunnen ze de aangeleerde kenniselementen verwerken en via tussenstappen automatiseren. </w:t>
      </w:r>
    </w:p>
    <w:p w14:paraId="137F7BAB" w14:textId="77777777" w:rsidR="002534DA" w:rsidRDefault="002534DA" w:rsidP="002534DA">
      <w:pPr>
        <w:rPr>
          <w:b/>
          <w:bCs/>
        </w:rPr>
      </w:pPr>
      <w:r>
        <w:rPr>
          <w:b/>
          <w:bCs/>
        </w:rPr>
        <w:lastRenderedPageBreak/>
        <w:t>S</w:t>
      </w:r>
      <w:r w:rsidRPr="005D233B">
        <w:rPr>
          <w:b/>
          <w:bCs/>
        </w:rPr>
        <w:t xml:space="preserve">trategieën </w:t>
      </w:r>
      <w:r>
        <w:rPr>
          <w:b/>
          <w:bCs/>
        </w:rPr>
        <w:t>inzetten</w:t>
      </w:r>
    </w:p>
    <w:p w14:paraId="1CB813FC" w14:textId="77777777" w:rsidR="002534DA" w:rsidRPr="00CE012F" w:rsidRDefault="002534DA" w:rsidP="002534DA">
      <w:r w:rsidRPr="00CE012F">
        <w:t>De strategieën krijgen bijzondere aandacht. Ze komen ook expliciet aan bod in andere taalvakken. Een goede beheersing van die strategieën helpt de leerlingen om ook in niet-taalvakken efficiënt met tekst om te gaan. Het is daarom belangrijk dat er afspraken worden gemaakt tussen de vakken om transfer mogelijk te maken en te stimuleren.</w:t>
      </w:r>
    </w:p>
    <w:p w14:paraId="5CE35B40" w14:textId="77777777" w:rsidR="002534DA" w:rsidRPr="00902B1D" w:rsidRDefault="002534DA" w:rsidP="002534DA">
      <w:pPr>
        <w:rPr>
          <w:b/>
          <w:bCs/>
        </w:rPr>
      </w:pPr>
      <w:r w:rsidRPr="00902B1D">
        <w:rPr>
          <w:b/>
          <w:bCs/>
        </w:rPr>
        <w:t>Samenwerken over de vakken heen</w:t>
      </w:r>
    </w:p>
    <w:p w14:paraId="193082A4" w14:textId="457A5FB5" w:rsidR="002534DA" w:rsidRDefault="002534DA" w:rsidP="002534DA">
      <w:r w:rsidRPr="00CE012F">
        <w:t xml:space="preserve">Voor meerdere leerplandoelen is het verrijkend om vakoverschrijdend te overleggen en samen te werken. </w:t>
      </w:r>
      <w:r w:rsidR="00104AF5">
        <w:t>Dat</w:t>
      </w:r>
      <w:r w:rsidR="00104AF5" w:rsidRPr="00CE012F">
        <w:t xml:space="preserve"> </w:t>
      </w:r>
      <w:r w:rsidRPr="00CE012F">
        <w:t>kan de motivatie van leerlingen verhogen. Daarnaast zorgt het voor duidelijkheid en efficiëntie als je terminologie, stappenplannen en kijkwijzers schoolbreed hanteert.</w:t>
      </w:r>
    </w:p>
    <w:p w14:paraId="79BD306B" w14:textId="77777777" w:rsidR="007A2A89" w:rsidRDefault="007A2A89" w:rsidP="007A2A89">
      <w:pPr>
        <w:pStyle w:val="Kop2"/>
      </w:pPr>
      <w:bookmarkStart w:id="102" w:name="_Toc149836998"/>
      <w:bookmarkStart w:id="103" w:name="_Toc158723748"/>
      <w:bookmarkStart w:id="104" w:name="_Toc121484784"/>
      <w:bookmarkStart w:id="105" w:name="_Toc127295263"/>
      <w:bookmarkStart w:id="106" w:name="_Toc128941186"/>
      <w:bookmarkStart w:id="107" w:name="_Toc129036353"/>
      <w:bookmarkStart w:id="108" w:name="_Toc129199582"/>
      <w:bookmarkEnd w:id="71"/>
      <w:r>
        <w:t>Leerplanpagina</w:t>
      </w:r>
      <w:bookmarkEnd w:id="102"/>
      <w:bookmarkEnd w:id="103"/>
    </w:p>
    <w:p w14:paraId="69F761D8" w14:textId="02B675EE" w:rsidR="007A2A89" w:rsidRPr="002F798A" w:rsidRDefault="007A2A89" w:rsidP="007A2A89">
      <w:r>
        <w:rPr>
          <w:noProof/>
        </w:rPr>
        <w:drawing>
          <wp:anchor distT="0" distB="0" distL="114300" distR="114300" simplePos="0" relativeHeight="251658246" behindDoc="1" locked="0" layoutInCell="1" allowOverlap="1" wp14:anchorId="5D2B10B9" wp14:editId="5A2C419F">
            <wp:simplePos x="0" y="0"/>
            <wp:positionH relativeFrom="column">
              <wp:posOffset>3810</wp:posOffset>
            </wp:positionH>
            <wp:positionV relativeFrom="paragraph">
              <wp:posOffset>496570</wp:posOffset>
            </wp:positionV>
            <wp:extent cx="1162050" cy="1162050"/>
            <wp:effectExtent l="0" t="0" r="0" b="0"/>
            <wp:wrapTopAndBottom/>
            <wp:docPr id="3147675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767519" name="Afbeelding 1"/>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14:sizeRelH relativeFrom="margin">
              <wp14:pctWidth>0</wp14:pctWidth>
            </wp14:sizeRelH>
            <wp14:sizeRelV relativeFrom="margin">
              <wp14:pctHeight>0</wp14:pctHeight>
            </wp14:sizeRelV>
          </wp:anchor>
        </w:drawing>
      </w:r>
      <w:r>
        <w:t>Wil je als gebruiker van dit leerplan op de hoogte blijven van inspirerend materiaal, achtergrond,</w:t>
      </w:r>
      <w:r w:rsidR="00751170">
        <w:t xml:space="preserve"> </w:t>
      </w:r>
      <w:r>
        <w:t xml:space="preserve">professionaliseringen of lerarennetwerken, surf dan naar de </w:t>
      </w:r>
      <w:hyperlink r:id="rId22" w:history="1">
        <w:r w:rsidRPr="00806688">
          <w:rPr>
            <w:rStyle w:val="Hyperlink"/>
          </w:rPr>
          <w:t>leerplanpagina</w:t>
        </w:r>
      </w:hyperlink>
      <w:r>
        <w:t>.</w:t>
      </w:r>
    </w:p>
    <w:p w14:paraId="527187BD" w14:textId="77777777" w:rsidR="003C20F3" w:rsidRDefault="008E5D4D" w:rsidP="00E42F24">
      <w:pPr>
        <w:pStyle w:val="Kop1"/>
      </w:pPr>
      <w:bookmarkStart w:id="109" w:name="_Toc158723749"/>
      <w:r w:rsidRPr="00731063">
        <w:t>Leerplandoelen</w:t>
      </w:r>
      <w:bookmarkEnd w:id="104"/>
      <w:bookmarkEnd w:id="105"/>
      <w:bookmarkEnd w:id="106"/>
      <w:bookmarkEnd w:id="107"/>
      <w:bookmarkEnd w:id="108"/>
      <w:bookmarkEnd w:id="109"/>
    </w:p>
    <w:p w14:paraId="7B50A6FD" w14:textId="517AC289" w:rsidR="005D24E4" w:rsidRDefault="005D24E4" w:rsidP="005D24E4">
      <w:pPr>
        <w:pStyle w:val="Kop2"/>
        <w:rPr>
          <w:rStyle w:val="eop"/>
        </w:rPr>
      </w:pPr>
      <w:bookmarkStart w:id="110" w:name="_Toc154066063"/>
      <w:bookmarkStart w:id="111" w:name="_Toc154066285"/>
      <w:bookmarkStart w:id="112" w:name="_Toc158723750"/>
      <w:bookmarkStart w:id="113" w:name="_Hlk121423666"/>
      <w:r w:rsidRPr="0074267F">
        <w:rPr>
          <w:rStyle w:val="normaltextrun"/>
        </w:rPr>
        <w:t>Communicatie: receptief</w:t>
      </w:r>
      <w:r>
        <w:rPr>
          <w:rStyle w:val="normaltextrun"/>
        </w:rPr>
        <w:t xml:space="preserve">, </w:t>
      </w:r>
      <w:r w:rsidRPr="00D11F3F">
        <w:rPr>
          <w:rStyle w:val="normaltextrun"/>
        </w:rPr>
        <w:t>productief, interactief</w:t>
      </w:r>
      <w:bookmarkEnd w:id="110"/>
      <w:bookmarkEnd w:id="111"/>
      <w:bookmarkEnd w:id="112"/>
      <w:r w:rsidRPr="0074267F">
        <w:rPr>
          <w:rStyle w:val="eop"/>
        </w:rPr>
        <w:t> </w:t>
      </w:r>
    </w:p>
    <w:bookmarkEnd w:id="113"/>
    <w:p w14:paraId="2D16D1F8" w14:textId="1AB56335" w:rsidR="00A05F3C" w:rsidRDefault="00783B7C" w:rsidP="002E08C9">
      <w:pPr>
        <w:pStyle w:val="Concordantie"/>
      </w:pPr>
      <w:r>
        <w:t>Minimumdoele</w:t>
      </w:r>
      <w:r w:rsidR="00066954">
        <w:t>n</w:t>
      </w:r>
    </w:p>
    <w:p w14:paraId="776556C1" w14:textId="77777777" w:rsidR="00230223" w:rsidRPr="006A07C9" w:rsidRDefault="00230223" w:rsidP="00230223">
      <w:pPr>
        <w:pStyle w:val="MDSMDBK"/>
      </w:pPr>
      <w:r w:rsidRPr="006A07C9">
        <w:t>MD 03.01</w:t>
      </w:r>
      <w:r w:rsidRPr="006A07C9">
        <w:tab/>
      </w:r>
      <w:r w:rsidRPr="00F33ECC">
        <w:t>De leerlingen bepalen het onderwerp, de hoofdgedachte en de hoofdpunten bij het doelgericht lezen en beluisteren van teksten.</w:t>
      </w:r>
      <w:r>
        <w:t xml:space="preserve"> (LPD 1)</w:t>
      </w:r>
    </w:p>
    <w:p w14:paraId="05BE13B1" w14:textId="77777777" w:rsidR="00230223" w:rsidRPr="00B427A6" w:rsidRDefault="00230223" w:rsidP="00230223">
      <w:pPr>
        <w:pStyle w:val="Kennis"/>
        <w:numPr>
          <w:ilvl w:val="0"/>
          <w:numId w:val="0"/>
        </w:numPr>
        <w:ind w:left="340" w:hanging="170"/>
      </w:pPr>
      <w:r w:rsidRPr="00B427A6">
        <w:rPr>
          <w:lang w:eastAsia="nl-BE"/>
        </w:rPr>
        <w:t>Teksten in het Engels en in het Frans</w:t>
      </w:r>
    </w:p>
    <w:p w14:paraId="68061E3A" w14:textId="77777777" w:rsidR="00230223" w:rsidRPr="00B427A6" w:rsidRDefault="00230223" w:rsidP="00230223">
      <w:pPr>
        <w:pStyle w:val="Kennis"/>
        <w:numPr>
          <w:ilvl w:val="0"/>
          <w:numId w:val="0"/>
        </w:numPr>
        <w:ind w:left="340" w:hanging="170"/>
      </w:pPr>
      <w:r w:rsidRPr="00B427A6">
        <w:t>Tekstkenmerken voor receptie:</w:t>
      </w:r>
    </w:p>
    <w:p w14:paraId="4DC2885D" w14:textId="77777777" w:rsidR="00230223" w:rsidRPr="00B427A6" w:rsidRDefault="00230223" w:rsidP="00230223">
      <w:pPr>
        <w:pStyle w:val="Kennis"/>
        <w:ind w:left="890" w:hanging="720"/>
      </w:pPr>
      <w:r w:rsidRPr="00B427A6">
        <w:t>Eenvoudige, herkenbare tekststructuur</w:t>
      </w:r>
    </w:p>
    <w:p w14:paraId="3AF623D7" w14:textId="77777777" w:rsidR="00230223" w:rsidRPr="00B427A6" w:rsidRDefault="00230223" w:rsidP="00230223">
      <w:pPr>
        <w:pStyle w:val="Kennis"/>
        <w:ind w:left="890" w:hanging="720"/>
      </w:pPr>
      <w:r w:rsidRPr="00B427A6">
        <w:t>Grote samenhang</w:t>
      </w:r>
    </w:p>
    <w:p w14:paraId="0FC9B099" w14:textId="77777777" w:rsidR="00230223" w:rsidRPr="00717B8F" w:rsidRDefault="00230223" w:rsidP="00717B8F">
      <w:pPr>
        <w:pStyle w:val="Kennis"/>
      </w:pPr>
      <w:r w:rsidRPr="00717B8F">
        <w:t>Hoofdzakelijk frequente woorden, woordcombinaties en vaste uitdrukkingen uit een beperkte waaier aan relevante thema’s binnen het persoonlijke, publieke en educatieve domein</w:t>
      </w:r>
    </w:p>
    <w:p w14:paraId="4788879E" w14:textId="77777777" w:rsidR="00230223" w:rsidRPr="00B427A6" w:rsidRDefault="00230223" w:rsidP="00230223">
      <w:pPr>
        <w:pStyle w:val="Kennis"/>
        <w:ind w:left="890" w:hanging="720"/>
      </w:pPr>
      <w:r w:rsidRPr="00B427A6">
        <w:t xml:space="preserve">Concrete inhoud </w:t>
      </w:r>
    </w:p>
    <w:p w14:paraId="5BC78E6A" w14:textId="77777777" w:rsidR="00230223" w:rsidRPr="00B427A6" w:rsidRDefault="00230223" w:rsidP="00230223">
      <w:pPr>
        <w:pStyle w:val="Kennis"/>
        <w:ind w:left="890" w:hanging="720"/>
      </w:pPr>
      <w:r w:rsidRPr="00B427A6">
        <w:t>Lage informatiedichtheid</w:t>
      </w:r>
    </w:p>
    <w:p w14:paraId="11AF666E" w14:textId="77777777" w:rsidR="00230223" w:rsidRPr="00B427A6" w:rsidRDefault="00230223" w:rsidP="00230223">
      <w:pPr>
        <w:pStyle w:val="Kennis"/>
        <w:ind w:left="890" w:hanging="720"/>
      </w:pPr>
      <w:r w:rsidRPr="00B427A6">
        <w:t>Eenvoudige zinsbouw</w:t>
      </w:r>
    </w:p>
    <w:p w14:paraId="10F94F59" w14:textId="77777777" w:rsidR="00230223" w:rsidRPr="00B427A6" w:rsidRDefault="00230223" w:rsidP="00230223">
      <w:pPr>
        <w:pStyle w:val="Kennis"/>
        <w:ind w:left="890" w:hanging="720"/>
      </w:pPr>
      <w:r w:rsidRPr="00B427A6">
        <w:t>Beperkte lengte</w:t>
      </w:r>
    </w:p>
    <w:p w14:paraId="4765C473" w14:textId="77777777" w:rsidR="00230223" w:rsidRPr="00B427A6" w:rsidRDefault="00230223" w:rsidP="00230223">
      <w:pPr>
        <w:pStyle w:val="Kennis"/>
        <w:ind w:left="890" w:hanging="720"/>
      </w:pPr>
      <w:r w:rsidRPr="00B427A6">
        <w:t>Variatie aan tekstsoorten</w:t>
      </w:r>
    </w:p>
    <w:p w14:paraId="262E55AF" w14:textId="77777777" w:rsidR="00230223" w:rsidRPr="00B427A6" w:rsidRDefault="00230223" w:rsidP="00230223">
      <w:pPr>
        <w:pStyle w:val="Kennis"/>
        <w:numPr>
          <w:ilvl w:val="0"/>
          <w:numId w:val="0"/>
        </w:numPr>
        <w:ind w:left="170"/>
      </w:pPr>
      <w:r w:rsidRPr="00B427A6">
        <w:t>Bijkomend</w:t>
      </w:r>
      <w:r w:rsidRPr="00B427A6">
        <w:rPr>
          <w:spacing w:val="-2"/>
        </w:rPr>
        <w:t xml:space="preserve"> </w:t>
      </w:r>
      <w:r w:rsidRPr="00B427A6">
        <w:t>voor schriftelijke</w:t>
      </w:r>
      <w:r w:rsidRPr="00B427A6">
        <w:rPr>
          <w:spacing w:val="1"/>
        </w:rPr>
        <w:t xml:space="preserve"> </w:t>
      </w:r>
      <w:r w:rsidRPr="00B427A6">
        <w:t>receptie:</w:t>
      </w:r>
    </w:p>
    <w:p w14:paraId="5A99CF3F" w14:textId="77777777" w:rsidR="00230223" w:rsidRPr="00B427A6" w:rsidRDefault="00230223" w:rsidP="00230223">
      <w:pPr>
        <w:pStyle w:val="Kennis"/>
        <w:ind w:left="890" w:hanging="720"/>
      </w:pPr>
      <w:r w:rsidRPr="00B427A6">
        <w:t xml:space="preserve">Duidelijke lay-out </w:t>
      </w:r>
    </w:p>
    <w:p w14:paraId="59B09853" w14:textId="77777777" w:rsidR="00230223" w:rsidRPr="00B427A6" w:rsidRDefault="00230223" w:rsidP="00230223">
      <w:pPr>
        <w:pStyle w:val="Kennis"/>
        <w:numPr>
          <w:ilvl w:val="0"/>
          <w:numId w:val="0"/>
        </w:numPr>
        <w:ind w:left="170"/>
      </w:pPr>
      <w:r w:rsidRPr="00B427A6">
        <w:t>Bijkomend</w:t>
      </w:r>
      <w:r w:rsidRPr="00B427A6">
        <w:rPr>
          <w:spacing w:val="-3"/>
        </w:rPr>
        <w:t xml:space="preserve"> </w:t>
      </w:r>
      <w:r w:rsidRPr="00B427A6">
        <w:t>voor</w:t>
      </w:r>
      <w:r w:rsidRPr="00B427A6">
        <w:rPr>
          <w:spacing w:val="-1"/>
        </w:rPr>
        <w:t xml:space="preserve"> </w:t>
      </w:r>
      <w:r w:rsidRPr="00B427A6">
        <w:t>mondelinge</w:t>
      </w:r>
      <w:r w:rsidRPr="00B427A6">
        <w:rPr>
          <w:spacing w:val="1"/>
        </w:rPr>
        <w:t xml:space="preserve"> </w:t>
      </w:r>
      <w:r w:rsidRPr="00B427A6">
        <w:t>receptie:</w:t>
      </w:r>
    </w:p>
    <w:p w14:paraId="66D08C54" w14:textId="77777777" w:rsidR="00230223" w:rsidRPr="00B427A6" w:rsidRDefault="00230223" w:rsidP="00230223">
      <w:pPr>
        <w:pStyle w:val="Kennis"/>
        <w:ind w:left="890" w:hanging="720"/>
      </w:pPr>
      <w:r w:rsidRPr="00B427A6">
        <w:t>Geen of weinig achtergrondruis</w:t>
      </w:r>
    </w:p>
    <w:p w14:paraId="69A46D19" w14:textId="77777777" w:rsidR="00230223" w:rsidRPr="00B427A6" w:rsidRDefault="00230223" w:rsidP="00230223">
      <w:pPr>
        <w:pStyle w:val="Kennis"/>
        <w:ind w:left="890" w:hanging="720"/>
      </w:pPr>
      <w:r w:rsidRPr="00B427A6">
        <w:t>Normaal spreektempo met pauzes</w:t>
      </w:r>
    </w:p>
    <w:p w14:paraId="63FA3837" w14:textId="77777777" w:rsidR="00230223" w:rsidRPr="00B427A6" w:rsidRDefault="00230223" w:rsidP="00230223">
      <w:pPr>
        <w:pStyle w:val="Kennis"/>
        <w:ind w:left="890" w:hanging="720"/>
      </w:pPr>
      <w:r w:rsidRPr="00B427A6">
        <w:t>Ondersteunende maar natuurlijke intonatie</w:t>
      </w:r>
    </w:p>
    <w:p w14:paraId="114B718C" w14:textId="77777777" w:rsidR="00230223" w:rsidRPr="00B427A6" w:rsidRDefault="00230223" w:rsidP="00230223">
      <w:pPr>
        <w:pStyle w:val="Kennis"/>
        <w:ind w:left="890" w:hanging="720"/>
      </w:pPr>
      <w:r w:rsidRPr="00B427A6">
        <w:t>Heldere uitspraak, duidelijke articulatie</w:t>
      </w:r>
    </w:p>
    <w:p w14:paraId="164FB9FD" w14:textId="77777777" w:rsidR="00230223" w:rsidRPr="00B427A6" w:rsidRDefault="00230223" w:rsidP="00230223">
      <w:pPr>
        <w:pStyle w:val="Kennis"/>
        <w:ind w:left="890" w:hanging="720"/>
      </w:pPr>
      <w:r w:rsidRPr="00B427A6">
        <w:t>Met visuele ondersteuning</w:t>
      </w:r>
    </w:p>
    <w:p w14:paraId="0B9EE63F" w14:textId="77777777" w:rsidR="00230223" w:rsidRDefault="00230223" w:rsidP="00230223">
      <w:pPr>
        <w:pStyle w:val="Kennis"/>
        <w:ind w:left="890" w:hanging="720"/>
      </w:pPr>
      <w:r w:rsidRPr="00B427A6">
        <w:t>Met ondersteuning van non-verbaal gedrag</w:t>
      </w:r>
    </w:p>
    <w:p w14:paraId="69F3AF5D" w14:textId="77777777" w:rsidR="00230223" w:rsidRPr="002E7A2F" w:rsidRDefault="00230223" w:rsidP="00230223">
      <w:pPr>
        <w:pStyle w:val="MDSMDBK"/>
      </w:pPr>
      <w:r>
        <w:t>MD 03.02</w:t>
      </w:r>
      <w:r>
        <w:tab/>
      </w:r>
      <w:r w:rsidRPr="002E7A2F">
        <w:t xml:space="preserve">De leerlingen selecteren relevante informatie </w:t>
      </w:r>
      <w:r w:rsidRPr="002E7A2F">
        <w:rPr>
          <w:lang w:eastAsia="nl-BE"/>
        </w:rPr>
        <w:t>bij het lezen en beluisteren van teksten</w:t>
      </w:r>
      <w:r w:rsidRPr="002E7A2F">
        <w:t>.</w:t>
      </w:r>
      <w:r>
        <w:t xml:space="preserve"> (LPD 2)</w:t>
      </w:r>
    </w:p>
    <w:p w14:paraId="449B70A1" w14:textId="77777777" w:rsidR="00230223" w:rsidRPr="002E7A2F" w:rsidRDefault="00230223" w:rsidP="00230223">
      <w:pPr>
        <w:pStyle w:val="Kennis"/>
        <w:numPr>
          <w:ilvl w:val="0"/>
          <w:numId w:val="0"/>
        </w:numPr>
        <w:ind w:left="340" w:hanging="170"/>
      </w:pPr>
      <w:r w:rsidRPr="002E7A2F">
        <w:rPr>
          <w:lang w:eastAsia="nl-BE"/>
        </w:rPr>
        <w:t>Teksten in het Engels en in het Frans</w:t>
      </w:r>
    </w:p>
    <w:p w14:paraId="1A3CB545" w14:textId="77777777" w:rsidR="00230223" w:rsidRDefault="00230223" w:rsidP="00230223">
      <w:pPr>
        <w:pStyle w:val="Kennis"/>
        <w:numPr>
          <w:ilvl w:val="0"/>
          <w:numId w:val="0"/>
        </w:numPr>
        <w:ind w:left="340" w:hanging="170"/>
      </w:pPr>
      <w:r w:rsidRPr="002E7A2F">
        <w:t>Tekstkenmerken voor receptie</w:t>
      </w:r>
    </w:p>
    <w:p w14:paraId="2602D74F" w14:textId="77777777" w:rsidR="00230223" w:rsidRPr="00B427A6" w:rsidRDefault="00230223" w:rsidP="00230223">
      <w:pPr>
        <w:pStyle w:val="MDSMDBK"/>
      </w:pPr>
      <w:r>
        <w:t>MD 03.03</w:t>
      </w:r>
      <w:r>
        <w:tab/>
      </w:r>
      <w:r w:rsidRPr="00B427A6">
        <w:t>De leerlingen spreken en schrijven doelgericht.</w:t>
      </w:r>
      <w:r>
        <w:t xml:space="preserve"> (LPD 3)</w:t>
      </w:r>
    </w:p>
    <w:p w14:paraId="560AB0DD" w14:textId="77777777" w:rsidR="00230223" w:rsidRPr="00B427A6" w:rsidRDefault="00230223" w:rsidP="00230223">
      <w:pPr>
        <w:pStyle w:val="Kennis"/>
        <w:numPr>
          <w:ilvl w:val="0"/>
          <w:numId w:val="0"/>
        </w:numPr>
        <w:ind w:left="340" w:hanging="170"/>
      </w:pPr>
      <w:r w:rsidRPr="00B427A6">
        <w:rPr>
          <w:lang w:eastAsia="nl-BE"/>
        </w:rPr>
        <w:t>In het Engels en in het Frans</w:t>
      </w:r>
    </w:p>
    <w:p w14:paraId="732FECD8" w14:textId="77777777" w:rsidR="00230223" w:rsidRPr="00B427A6" w:rsidRDefault="00230223" w:rsidP="00230223">
      <w:pPr>
        <w:pStyle w:val="Kennis"/>
        <w:numPr>
          <w:ilvl w:val="0"/>
          <w:numId w:val="0"/>
        </w:numPr>
        <w:ind w:left="340" w:hanging="170"/>
      </w:pPr>
      <w:r w:rsidRPr="00B427A6">
        <w:t xml:space="preserve">Minimumvereisten voor productie: </w:t>
      </w:r>
    </w:p>
    <w:p w14:paraId="109DFD27" w14:textId="77777777" w:rsidR="00230223" w:rsidRPr="00717B8F" w:rsidRDefault="00230223" w:rsidP="00717B8F">
      <w:pPr>
        <w:pStyle w:val="Kennis"/>
      </w:pPr>
      <w:r w:rsidRPr="00717B8F">
        <w:t xml:space="preserve">Eenvoudige, gepaste tekststructuur </w:t>
      </w:r>
    </w:p>
    <w:p w14:paraId="18057D30" w14:textId="77777777" w:rsidR="00230223" w:rsidRPr="00717B8F" w:rsidRDefault="00230223" w:rsidP="00717B8F">
      <w:pPr>
        <w:pStyle w:val="Kennis"/>
      </w:pPr>
      <w:r w:rsidRPr="00717B8F">
        <w:t xml:space="preserve">Hoogfrequente signaalwoorden: chronologisch verloop, opsomming, oorzaak en tegenstelling </w:t>
      </w:r>
    </w:p>
    <w:p w14:paraId="25A060DF" w14:textId="77777777" w:rsidR="00230223" w:rsidRPr="00717B8F" w:rsidRDefault="00230223" w:rsidP="00717B8F">
      <w:pPr>
        <w:pStyle w:val="Kennis"/>
      </w:pPr>
      <w:r w:rsidRPr="00717B8F">
        <w:t>Redelijk herkenbare samenhang</w:t>
      </w:r>
    </w:p>
    <w:p w14:paraId="14B11AF7" w14:textId="6F81C526" w:rsidR="00230223" w:rsidRPr="00717B8F" w:rsidRDefault="00230223" w:rsidP="00717B8F">
      <w:pPr>
        <w:pStyle w:val="Kennis"/>
      </w:pPr>
      <w:r w:rsidRPr="00717B8F">
        <w:t xml:space="preserve">Beheersing van frequente woorden, woordcombinaties en vaste uitdrukkingen die volstaan om te voldoen aan elementaire communicatiebehoeften </w:t>
      </w:r>
    </w:p>
    <w:p w14:paraId="696421F0" w14:textId="77777777" w:rsidR="00230223" w:rsidRPr="00717B8F" w:rsidRDefault="00230223" w:rsidP="00717B8F">
      <w:pPr>
        <w:pStyle w:val="Kennis"/>
      </w:pPr>
      <w:r w:rsidRPr="00717B8F">
        <w:t xml:space="preserve">Concrete inhoud </w:t>
      </w:r>
    </w:p>
    <w:p w14:paraId="4176D478" w14:textId="77777777" w:rsidR="00230223" w:rsidRPr="00717B8F" w:rsidRDefault="00230223" w:rsidP="00717B8F">
      <w:pPr>
        <w:pStyle w:val="Kennis"/>
      </w:pPr>
      <w:r w:rsidRPr="00717B8F">
        <w:t>Beheersing van bepaalde eenvoudige grammaticale constructies; ondanks het stelselmatig maken van elementaire fouten; begrip van boodschap door ontvanger komt meestal niet in het gedrang</w:t>
      </w:r>
    </w:p>
    <w:p w14:paraId="06C1E919" w14:textId="77777777" w:rsidR="00230223" w:rsidRPr="00717B8F" w:rsidRDefault="00230223" w:rsidP="00717B8F">
      <w:pPr>
        <w:pStyle w:val="Kennis"/>
      </w:pPr>
      <w:r w:rsidRPr="00717B8F">
        <w:t xml:space="preserve">Enkelvoudige zinnen </w:t>
      </w:r>
    </w:p>
    <w:p w14:paraId="58180DF7" w14:textId="77777777" w:rsidR="00230223" w:rsidRPr="00717B8F" w:rsidRDefault="00230223" w:rsidP="00717B8F">
      <w:pPr>
        <w:pStyle w:val="Kennis"/>
      </w:pPr>
      <w:r w:rsidRPr="00717B8F">
        <w:t>Gepast register</w:t>
      </w:r>
    </w:p>
    <w:p w14:paraId="2DDCAB2D" w14:textId="77777777" w:rsidR="00230223" w:rsidRPr="00717B8F" w:rsidRDefault="00230223" w:rsidP="00717B8F">
      <w:pPr>
        <w:pStyle w:val="Kennis"/>
      </w:pPr>
      <w:r w:rsidRPr="00717B8F">
        <w:t>Beperkte lengte</w:t>
      </w:r>
    </w:p>
    <w:p w14:paraId="059FAD26" w14:textId="77777777" w:rsidR="00230223" w:rsidRPr="00717B8F" w:rsidRDefault="00230223" w:rsidP="00717B8F">
      <w:pPr>
        <w:pStyle w:val="Kennis"/>
      </w:pPr>
      <w:r w:rsidRPr="00717B8F">
        <w:t>Variatie aan tekstsoorten</w:t>
      </w:r>
    </w:p>
    <w:p w14:paraId="59C24F70" w14:textId="77777777" w:rsidR="00230223" w:rsidRDefault="00230223" w:rsidP="00230223">
      <w:pPr>
        <w:pStyle w:val="Kennis"/>
        <w:numPr>
          <w:ilvl w:val="0"/>
          <w:numId w:val="0"/>
        </w:numPr>
        <w:ind w:left="170"/>
      </w:pPr>
      <w:r w:rsidRPr="00B427A6">
        <w:t>Bijkomend voor schriftelijke productie:</w:t>
      </w:r>
    </w:p>
    <w:p w14:paraId="0E6E6437" w14:textId="77777777" w:rsidR="00230223" w:rsidRPr="00D17042" w:rsidRDefault="00230223" w:rsidP="00230223">
      <w:pPr>
        <w:pStyle w:val="Kennis"/>
        <w:ind w:left="890" w:hanging="720"/>
      </w:pPr>
      <w:r w:rsidRPr="00D17042">
        <w:t>Duidelijke, gepaste lay-out</w:t>
      </w:r>
    </w:p>
    <w:p w14:paraId="3C07545E" w14:textId="77777777" w:rsidR="00230223" w:rsidRPr="00717B8F" w:rsidRDefault="00230223" w:rsidP="00717B8F">
      <w:pPr>
        <w:pStyle w:val="Kennis"/>
      </w:pPr>
      <w:r w:rsidRPr="00717B8F">
        <w:t>Beheersing van de spelling van de meeste frequente woorden uit het aangeleerde lexicale repertoire, ondanks het voorkomen van fouten hiertegen; begrip van boodschap door ontvanger komt meestal niet in het gedrang.</w:t>
      </w:r>
    </w:p>
    <w:p w14:paraId="003C7172" w14:textId="77777777" w:rsidR="00230223" w:rsidRPr="00B427A6" w:rsidRDefault="00230223" w:rsidP="00230223">
      <w:pPr>
        <w:pStyle w:val="Kennis"/>
        <w:numPr>
          <w:ilvl w:val="0"/>
          <w:numId w:val="0"/>
        </w:numPr>
        <w:ind w:left="170"/>
      </w:pPr>
      <w:r w:rsidRPr="00B427A6">
        <w:t>Bijkomend voor mondelinge productie:</w:t>
      </w:r>
    </w:p>
    <w:p w14:paraId="29D8C6FB" w14:textId="77777777" w:rsidR="00230223" w:rsidRPr="00B427A6" w:rsidRDefault="00230223" w:rsidP="00230223">
      <w:pPr>
        <w:pStyle w:val="Kennis"/>
        <w:ind w:left="890" w:hanging="720"/>
      </w:pPr>
      <w:r w:rsidRPr="00B427A6">
        <w:t>Gepaste lichaamstaal</w:t>
      </w:r>
    </w:p>
    <w:p w14:paraId="7C56573C" w14:textId="77777777" w:rsidR="00230223" w:rsidRPr="00717B8F" w:rsidRDefault="00230223" w:rsidP="00717B8F">
      <w:pPr>
        <w:pStyle w:val="Kennis"/>
      </w:pPr>
      <w:r w:rsidRPr="00717B8F">
        <w:t>Uitspraak is over het algemeen voldoende helder om te worden verstaan ondanks een duidelijk accent, maar gesprekspartners zullen regelmatig om herhaling moeten vragen</w:t>
      </w:r>
    </w:p>
    <w:p w14:paraId="175D8F09" w14:textId="77777777" w:rsidR="00230223" w:rsidRPr="00717B8F" w:rsidRDefault="00230223" w:rsidP="00717B8F">
      <w:pPr>
        <w:pStyle w:val="Kennis"/>
      </w:pPr>
      <w:r w:rsidRPr="00717B8F">
        <w:t>Vrij gemakkelijk gebruik van frequente woorden, woordcombinaties en vaste uitdrukkingen, ondanks duidelijke aarzelingen en valse start</w:t>
      </w:r>
    </w:p>
    <w:p w14:paraId="7B451805" w14:textId="77777777" w:rsidR="00230223" w:rsidRDefault="00230223" w:rsidP="00230223">
      <w:pPr>
        <w:pStyle w:val="Kennis"/>
        <w:numPr>
          <w:ilvl w:val="0"/>
          <w:numId w:val="0"/>
        </w:numPr>
        <w:ind w:left="170"/>
      </w:pPr>
      <w:r w:rsidRPr="00B427A6">
        <w:t>Met behulp van ondersteunende middelen</w:t>
      </w:r>
    </w:p>
    <w:p w14:paraId="24B76A29" w14:textId="77777777" w:rsidR="00230223" w:rsidRPr="00B427A6" w:rsidRDefault="00230223" w:rsidP="00230223">
      <w:pPr>
        <w:pStyle w:val="MDSMDBK"/>
      </w:pPr>
      <w:r>
        <w:t>MD 03.04</w:t>
      </w:r>
      <w:r>
        <w:tab/>
      </w:r>
      <w:r w:rsidRPr="00B427A6">
        <w:t>De leerlingen nemen doelgericht deel aan mondelinge en schriftelijke interactie.</w:t>
      </w:r>
      <w:r>
        <w:t xml:space="preserve"> (LPD 5)</w:t>
      </w:r>
    </w:p>
    <w:p w14:paraId="2B706191" w14:textId="77777777" w:rsidR="00230223" w:rsidRPr="00B427A6" w:rsidRDefault="00230223" w:rsidP="00230223">
      <w:pPr>
        <w:pStyle w:val="Kennis"/>
        <w:numPr>
          <w:ilvl w:val="0"/>
          <w:numId w:val="0"/>
        </w:numPr>
        <w:ind w:left="340" w:hanging="170"/>
      </w:pPr>
      <w:r w:rsidRPr="00B427A6">
        <w:rPr>
          <w:lang w:eastAsia="nl-BE"/>
        </w:rPr>
        <w:t>In het Engels en in het Frans</w:t>
      </w:r>
    </w:p>
    <w:p w14:paraId="115BB3C5" w14:textId="77777777" w:rsidR="00230223" w:rsidRPr="00B427A6" w:rsidRDefault="00230223" w:rsidP="00230223">
      <w:pPr>
        <w:pStyle w:val="Kennis"/>
        <w:numPr>
          <w:ilvl w:val="0"/>
          <w:numId w:val="0"/>
        </w:numPr>
        <w:ind w:left="340" w:hanging="170"/>
      </w:pPr>
      <w:r w:rsidRPr="00B427A6">
        <w:t>Tekstkenmerken voor receptie</w:t>
      </w:r>
    </w:p>
    <w:p w14:paraId="060C59F9" w14:textId="77777777" w:rsidR="00230223" w:rsidRPr="00B427A6" w:rsidRDefault="00230223" w:rsidP="00230223">
      <w:pPr>
        <w:pStyle w:val="Kennis"/>
        <w:numPr>
          <w:ilvl w:val="0"/>
          <w:numId w:val="0"/>
        </w:numPr>
        <w:ind w:left="340" w:hanging="170"/>
      </w:pPr>
      <w:r w:rsidRPr="00B427A6">
        <w:t>Minimumvereisten voor productie</w:t>
      </w:r>
    </w:p>
    <w:p w14:paraId="22E44AEC" w14:textId="77777777" w:rsidR="00230223" w:rsidRPr="00B427A6" w:rsidRDefault="00230223" w:rsidP="00230223">
      <w:pPr>
        <w:pStyle w:val="Kennis"/>
        <w:numPr>
          <w:ilvl w:val="0"/>
          <w:numId w:val="0"/>
        </w:numPr>
        <w:ind w:left="340" w:hanging="170"/>
      </w:pPr>
      <w:r w:rsidRPr="00B427A6">
        <w:t>Bijkomend voor mondelinge en schriftelijke interactie:</w:t>
      </w:r>
    </w:p>
    <w:p w14:paraId="2B1B12AE" w14:textId="77777777" w:rsidR="00230223" w:rsidRPr="00B427A6" w:rsidRDefault="00230223" w:rsidP="00230223">
      <w:pPr>
        <w:pStyle w:val="Kennis"/>
        <w:ind w:left="890" w:hanging="720"/>
      </w:pPr>
      <w:r w:rsidRPr="00B427A6">
        <w:t>Gepaste beleefdheidsconventies bij alledaagse taalhandelingen</w:t>
      </w:r>
    </w:p>
    <w:p w14:paraId="48A879F9" w14:textId="77777777" w:rsidR="00230223" w:rsidRPr="00B427A6" w:rsidRDefault="00230223" w:rsidP="00230223">
      <w:pPr>
        <w:pStyle w:val="Kennis"/>
        <w:numPr>
          <w:ilvl w:val="0"/>
          <w:numId w:val="0"/>
        </w:numPr>
        <w:ind w:left="170"/>
      </w:pPr>
      <w:r w:rsidRPr="00B427A6">
        <w:t>Bijkomend voor mondelinge interactie:</w:t>
      </w:r>
    </w:p>
    <w:p w14:paraId="025C1A5B" w14:textId="77777777" w:rsidR="00230223" w:rsidRPr="00717B8F" w:rsidRDefault="00230223" w:rsidP="00717B8F">
      <w:pPr>
        <w:pStyle w:val="Kennis"/>
      </w:pPr>
      <w:r w:rsidRPr="00717B8F">
        <w:t>De communicatie is afhankelijk van herhaling, herformulering en herstel; met ondersteuning om het gesprek gaande te houden</w:t>
      </w:r>
    </w:p>
    <w:p w14:paraId="360D2DF1" w14:textId="76C2FFFB" w:rsidR="007129B0" w:rsidRPr="008B3D07" w:rsidRDefault="007129B0" w:rsidP="00D41687">
      <w:pPr>
        <w:pStyle w:val="Doel"/>
      </w:pPr>
      <w:bookmarkStart w:id="114" w:name="_Toc121484787"/>
      <w:bookmarkStart w:id="115" w:name="_Toc127295266"/>
      <w:bookmarkStart w:id="116" w:name="_Toc128941189"/>
      <w:bookmarkStart w:id="117" w:name="_Toc129036356"/>
      <w:bookmarkStart w:id="118" w:name="_Toc129199585"/>
      <w:bookmarkStart w:id="119" w:name="_Hlk149415669"/>
      <w:r w:rsidRPr="008B3D07">
        <w:rPr>
          <w:rStyle w:val="normaltextrun"/>
        </w:rPr>
        <w:t xml:space="preserve">De leerlingen bepalen </w:t>
      </w:r>
      <w:hyperlink w:anchor="_Opiniërende_teksten_1" w:history="1">
        <w:r w:rsidRPr="0057448C">
          <w:rPr>
            <w:rStyle w:val="Lexicon"/>
          </w:rPr>
          <w:t>het onderwerp</w:t>
        </w:r>
      </w:hyperlink>
      <w:r w:rsidRPr="008B3D07">
        <w:rPr>
          <w:rStyle w:val="normaltextrun"/>
        </w:rPr>
        <w:t xml:space="preserve">, </w:t>
      </w:r>
      <w:hyperlink w:anchor="_Elementair_(repertoire)" w:history="1">
        <w:r w:rsidRPr="0057448C">
          <w:rPr>
            <w:rStyle w:val="Lexicon"/>
          </w:rPr>
          <w:t>de hoofdgedachte</w:t>
        </w:r>
      </w:hyperlink>
      <w:r w:rsidRPr="008B3D07">
        <w:rPr>
          <w:rStyle w:val="normaltextrun"/>
        </w:rPr>
        <w:t xml:space="preserve"> en </w:t>
      </w:r>
      <w:hyperlink w:anchor="_Hoofdpunten" w:history="1">
        <w:r w:rsidRPr="0057448C">
          <w:rPr>
            <w:rStyle w:val="Lexicon"/>
          </w:rPr>
          <w:t>de hoofdpunten</w:t>
        </w:r>
      </w:hyperlink>
      <w:r w:rsidRPr="008B3D07">
        <w:rPr>
          <w:rStyle w:val="normaltextrun"/>
        </w:rPr>
        <w:t xml:space="preserve"> bij het </w:t>
      </w:r>
      <w:hyperlink w:anchor="_Doelgerichtheid_1" w:history="1">
        <w:r w:rsidRPr="0057448C">
          <w:rPr>
            <w:rStyle w:val="Lexicon"/>
          </w:rPr>
          <w:t>doelgericht</w:t>
        </w:r>
      </w:hyperlink>
      <w:r w:rsidRPr="008B3D07">
        <w:rPr>
          <w:rStyle w:val="normaltextrun"/>
        </w:rPr>
        <w:t xml:space="preserve"> lezen en beluisteren van teksten met deze </w:t>
      </w:r>
      <w:hyperlink w:anchor="_Kenmerken_voor_receptie" w:history="1">
        <w:r w:rsidRPr="008B3D07">
          <w:rPr>
            <w:rStyle w:val="pop-up"/>
          </w:rPr>
          <w:t>kenmerken</w:t>
        </w:r>
      </w:hyperlink>
      <w:r w:rsidRPr="008B3D07">
        <w:rPr>
          <w:rStyle w:val="normaltextrun"/>
        </w:rPr>
        <w:t xml:space="preserve">. </w:t>
      </w:r>
    </w:p>
    <w:p w14:paraId="32A852B7" w14:textId="09DAF0D4" w:rsidR="007129B0" w:rsidRPr="008B3D07" w:rsidRDefault="007129B0" w:rsidP="00D41687">
      <w:pPr>
        <w:pStyle w:val="WenkDuiding"/>
        <w:rPr>
          <w:rStyle w:val="normaltextrun"/>
        </w:rPr>
      </w:pPr>
      <w:r w:rsidRPr="008B3D07">
        <w:t xml:space="preserve">Het </w:t>
      </w:r>
      <w:r w:rsidRPr="00D41687">
        <w:t>bepalen</w:t>
      </w:r>
      <w:r w:rsidRPr="008B3D07">
        <w:t xml:space="preserve"> van het onderwerp, de hoofdgedachte en de hoofdpunten veronderstelt minimaal dat leerlingen de belangrijkste informatie uit de tekst begrijpen.</w:t>
      </w:r>
      <w:r w:rsidR="00B36D83">
        <w:t xml:space="preserve"> </w:t>
      </w:r>
      <w:r w:rsidR="00B36D83" w:rsidRPr="00B36D83">
        <w:t>De leerlingen gebruiken doelgericht strategieën om het onderwerp, de hoofdgedachte en de hoofdpunten te bepalen in functie van het begrijpen van teksten.</w:t>
      </w:r>
    </w:p>
    <w:p w14:paraId="676845C8" w14:textId="61CA7600" w:rsidR="005C6EA9" w:rsidRDefault="007129B0" w:rsidP="00135445">
      <w:pPr>
        <w:pStyle w:val="Wenk"/>
        <w:numPr>
          <w:ilvl w:val="0"/>
          <w:numId w:val="10"/>
        </w:numPr>
      </w:pPr>
      <w:r w:rsidRPr="008B3D07">
        <w:t xml:space="preserve">Je kiest voor een variatie aan tekstsoorten (bv. </w:t>
      </w:r>
      <w:hyperlink w:anchor="_Informatiekloof" w:history="1">
        <w:r w:rsidRPr="0057448C">
          <w:rPr>
            <w:rStyle w:val="Lexicon"/>
          </w:rPr>
          <w:t>informatieve</w:t>
        </w:r>
      </w:hyperlink>
      <w:r w:rsidRPr="008B3D07">
        <w:t xml:space="preserve">, </w:t>
      </w:r>
      <w:hyperlink w:anchor="_Persuasieve_teksten_1" w:history="1">
        <w:r w:rsidRPr="0057448C">
          <w:rPr>
            <w:rStyle w:val="Lexicon"/>
          </w:rPr>
          <w:t>persuasieve</w:t>
        </w:r>
      </w:hyperlink>
      <w:r w:rsidRPr="008B3D07">
        <w:t xml:space="preserve">, </w:t>
      </w:r>
      <w:hyperlink w:anchor="_Opiniërende_teksten_(lexicon4)" w:history="1">
        <w:r w:rsidRPr="0057448C">
          <w:rPr>
            <w:rStyle w:val="Lexicon"/>
          </w:rPr>
          <w:t>prescriptieve</w:t>
        </w:r>
      </w:hyperlink>
      <w:r w:rsidRPr="008B3D07">
        <w:t xml:space="preserve">, </w:t>
      </w:r>
      <w:hyperlink w:anchor="_Opiniërende_teksten_2" w:history="1">
        <w:r w:rsidRPr="0057448C">
          <w:rPr>
            <w:rStyle w:val="Lexicon"/>
          </w:rPr>
          <w:t>opiniërende</w:t>
        </w:r>
      </w:hyperlink>
      <w:r w:rsidRPr="008B3D07">
        <w:t xml:space="preserve">, </w:t>
      </w:r>
      <w:hyperlink w:anchor="_Narratieve_teksten_1" w:history="1">
        <w:r w:rsidRPr="0057448C">
          <w:rPr>
            <w:rStyle w:val="Lexicon"/>
          </w:rPr>
          <w:t>narratieve</w:t>
        </w:r>
      </w:hyperlink>
      <w:r w:rsidRPr="008B3D07">
        <w:t xml:space="preserve"> teksten). Teksten zijn vaak mengvormen van tekstsoorten. Een tekst kan bv. zowel een informatief als een prescriptief doel hebben. Het is niet </w:t>
      </w:r>
      <w:r w:rsidR="00104AF5">
        <w:t>nodig</w:t>
      </w:r>
      <w:r w:rsidR="00104AF5" w:rsidRPr="008B3D07">
        <w:t xml:space="preserve"> </w:t>
      </w:r>
      <w:r w:rsidRPr="008B3D07">
        <w:t>om elk aspect met elke tekstsoort in te oefenen en te evalueren.</w:t>
      </w:r>
    </w:p>
    <w:p w14:paraId="7E79F9FD" w14:textId="40E3BC38" w:rsidR="007129B0" w:rsidRPr="008B3D07" w:rsidRDefault="00104AF5" w:rsidP="00135445">
      <w:pPr>
        <w:pStyle w:val="Wenk"/>
        <w:numPr>
          <w:ilvl w:val="0"/>
          <w:numId w:val="10"/>
        </w:numPr>
      </w:pPr>
      <w:r>
        <w:t>Levensechte teksten</w:t>
      </w:r>
      <w:r w:rsidR="00E634B9" w:rsidRPr="00712A8B">
        <w:t xml:space="preserve"> bieden heel wat kansen om strategieën in te zetten</w:t>
      </w:r>
      <w:r w:rsidR="007129B0" w:rsidRPr="008B3D07">
        <w:t>, bv. verpakkingen, menukaarten, recepten, sociale mediaberichten, plattegronden, vlogs, uurregelingen</w:t>
      </w:r>
      <w:r w:rsidR="007129B0">
        <w:t xml:space="preserve">, </w:t>
      </w:r>
      <w:r w:rsidR="007129B0" w:rsidRPr="008B3D07">
        <w:t>reclamespotjes en -boodschappen, artikels uit jeugdmagazines, uitnodigingen, advertenties, affiche</w:t>
      </w:r>
      <w:r w:rsidR="007129B0">
        <w:t>s</w:t>
      </w:r>
      <w:r w:rsidR="007129B0" w:rsidRPr="008B3D07">
        <w:t xml:space="preserve">, posters, </w:t>
      </w:r>
      <w:r w:rsidR="00090723">
        <w:t>boek</w:t>
      </w:r>
      <w:r w:rsidR="007129B0" w:rsidRPr="008B3D07">
        <w:t xml:space="preserve">covers, opsporingsberichten, mondelinge aankondigingen, catalogi van winkels, </w:t>
      </w:r>
      <w:r w:rsidR="007129B0" w:rsidRPr="008B3D07">
        <w:lastRenderedPageBreak/>
        <w:t xml:space="preserve">kastickets, eenvoudige podcasts. </w:t>
      </w:r>
    </w:p>
    <w:p w14:paraId="1136D2DE" w14:textId="723817A1" w:rsidR="00C50EA9" w:rsidRDefault="007129B0" w:rsidP="00135445">
      <w:pPr>
        <w:pStyle w:val="Wenk"/>
        <w:numPr>
          <w:ilvl w:val="0"/>
          <w:numId w:val="10"/>
        </w:numPr>
      </w:pPr>
      <w:r w:rsidRPr="00712A8B">
        <w:t xml:space="preserve">De moeilijkheidsgraad van een tekst wordt bepaald door het samenspel van alle tekstkenmerken. Niet alle tekstkenmerken </w:t>
      </w:r>
      <w:r w:rsidR="00C04F5A">
        <w:t>hoeven</w:t>
      </w:r>
      <w:r w:rsidR="00C04F5A" w:rsidRPr="00712A8B">
        <w:t xml:space="preserve"> </w:t>
      </w:r>
      <w:r w:rsidRPr="00712A8B">
        <w:t xml:space="preserve">in elke tekst aanwezig </w:t>
      </w:r>
      <w:r w:rsidR="00C04F5A">
        <w:t>te</w:t>
      </w:r>
      <w:r w:rsidRPr="00712A8B">
        <w:t xml:space="preserve"> zijn. </w:t>
      </w:r>
      <w:r w:rsidR="0031067C">
        <w:t>Je kan bijvoorbeeld</w:t>
      </w:r>
      <w:r>
        <w:t xml:space="preserve"> een tekst aanbieden met een complexere zinsbouw</w:t>
      </w:r>
      <w:r w:rsidR="00E975CD">
        <w:t xml:space="preserve"> dan opgenomen in de tekstkenmerken</w:t>
      </w:r>
      <w:r>
        <w:t xml:space="preserve"> en</w:t>
      </w:r>
      <w:r w:rsidR="0016363B">
        <w:t xml:space="preserve"> dat compenseren met </w:t>
      </w:r>
      <w:r w:rsidR="00DE2E71">
        <w:t>de lengte van de tekst</w:t>
      </w:r>
      <w:r>
        <w:t>.</w:t>
      </w:r>
    </w:p>
    <w:p w14:paraId="2AEEA3D7" w14:textId="03322DB5" w:rsidR="007129B0" w:rsidRDefault="007129B0" w:rsidP="00135445">
      <w:pPr>
        <w:pStyle w:val="Wenk"/>
        <w:numPr>
          <w:ilvl w:val="0"/>
          <w:numId w:val="10"/>
        </w:numPr>
      </w:pPr>
      <w:r w:rsidRPr="008B3D07">
        <w:t xml:space="preserve">De aangeboden teksten bevatten minimaal relevante visuele ondersteuning of ondersteunend non-verbaal gedrag. Je kan ook teksten aanbieden zonder ondersteuning </w:t>
      </w:r>
      <w:r w:rsidR="00C50EA9">
        <w:t>als</w:t>
      </w:r>
      <w:r w:rsidRPr="008B3D07">
        <w:t xml:space="preserve"> enkele andere tekstkenmerken dat compenseren</w:t>
      </w:r>
      <w:r>
        <w:t>, bv. een kort</w:t>
      </w:r>
      <w:r w:rsidR="00752A49">
        <w:t xml:space="preserve">, </w:t>
      </w:r>
      <w:r w:rsidR="00F51086">
        <w:t>eenvoudig</w:t>
      </w:r>
      <w:r>
        <w:t xml:space="preserve"> weerbericht op de radio of een langer</w:t>
      </w:r>
      <w:r w:rsidR="00F51086">
        <w:t xml:space="preserve">, </w:t>
      </w:r>
      <w:r w:rsidR="00EB22E1">
        <w:t xml:space="preserve">gedetailleerder </w:t>
      </w:r>
      <w:r>
        <w:t>weerbericht op de televisie.</w:t>
      </w:r>
    </w:p>
    <w:p w14:paraId="201040C8" w14:textId="20E46D37" w:rsidR="007129B0" w:rsidRPr="008B3D07" w:rsidRDefault="007129B0" w:rsidP="00135445">
      <w:pPr>
        <w:pStyle w:val="Wenk"/>
        <w:numPr>
          <w:ilvl w:val="0"/>
          <w:numId w:val="10"/>
        </w:numPr>
      </w:pPr>
      <w:r w:rsidRPr="008B3D07">
        <w:t>Je kan differentiëren in moeilijkheidsgraad door de ondersteuning die je aanreikt</w:t>
      </w:r>
      <w:r>
        <w:t>, het aantal luister- of leesbeurten die je voorziet</w:t>
      </w:r>
      <w:r w:rsidR="00D10F11">
        <w:t xml:space="preserve"> </w:t>
      </w:r>
      <w:r w:rsidRPr="008B3D07">
        <w:t xml:space="preserve">of </w:t>
      </w:r>
      <w:r w:rsidR="00C50EA9">
        <w:t xml:space="preserve">door </w:t>
      </w:r>
      <w:r w:rsidRPr="008B3D07">
        <w:t>de opdracht die je koppelt aan de tekst</w:t>
      </w:r>
      <w:r w:rsidR="0031067C">
        <w:t>, bv.</w:t>
      </w:r>
      <w:r w:rsidRPr="008B3D07">
        <w:t xml:space="preserve"> bij een tekst met een hoge </w:t>
      </w:r>
      <w:hyperlink w:anchor="_Informatiedichtheid" w:history="1">
        <w:r w:rsidRPr="00DE2E71">
          <w:rPr>
            <w:rStyle w:val="Lexicon"/>
          </w:rPr>
          <w:t>informatiedichtheid</w:t>
        </w:r>
      </w:hyperlink>
      <w:r w:rsidRPr="008B3D07">
        <w:t xml:space="preserve"> kan je eenvoudige vragen stellen en omgekeerd.</w:t>
      </w:r>
    </w:p>
    <w:p w14:paraId="2A91EBAF" w14:textId="33666DE8" w:rsidR="007129B0" w:rsidRPr="008B3D07" w:rsidRDefault="007129B0" w:rsidP="00135445">
      <w:pPr>
        <w:pStyle w:val="Wenk"/>
        <w:numPr>
          <w:ilvl w:val="0"/>
          <w:numId w:val="10"/>
        </w:numPr>
      </w:pPr>
      <w:r w:rsidRPr="008B3D07">
        <w:t xml:space="preserve">Je kan de leerlingen de informatie laten weergeven of duiden in het </w:t>
      </w:r>
      <w:r w:rsidR="006C2FDF">
        <w:t>Engels</w:t>
      </w:r>
      <w:r w:rsidRPr="008B3D07">
        <w:t xml:space="preserve"> of het Nederlands. Door de leerlingen in het Nederlands te laten antwoorden</w:t>
      </w:r>
      <w:r w:rsidR="00B60F18">
        <w:t>,</w:t>
      </w:r>
      <w:r w:rsidRPr="008B3D07">
        <w:t xml:space="preserve"> vermijd je dat de leerlingen stukjes uit de tekst kopiëren zonder die te begrijpen of </w:t>
      </w:r>
      <w:r>
        <w:t>dat ze het antwoord</w:t>
      </w:r>
      <w:r w:rsidRPr="008B3D07">
        <w:t xml:space="preserve"> niet kunnen formuleren in </w:t>
      </w:r>
      <w:r>
        <w:t xml:space="preserve">het </w:t>
      </w:r>
      <w:r w:rsidR="006C2FDF">
        <w:t>Engels</w:t>
      </w:r>
      <w:r w:rsidRPr="008B3D07">
        <w:t xml:space="preserve">. </w:t>
      </w:r>
    </w:p>
    <w:p w14:paraId="3B0B66CD" w14:textId="06553605" w:rsidR="007129B0" w:rsidRPr="008B3D07" w:rsidRDefault="007129B0" w:rsidP="00135445">
      <w:pPr>
        <w:pStyle w:val="Wenk"/>
        <w:numPr>
          <w:ilvl w:val="0"/>
          <w:numId w:val="10"/>
        </w:numPr>
      </w:pPr>
      <w:bookmarkStart w:id="120" w:name="_Hlk129613927"/>
      <w:bookmarkStart w:id="121" w:name="_Hlk129007992"/>
      <w:r w:rsidRPr="008B3D07">
        <w:t xml:space="preserve">Het is zinvol om leerlingen voldoende oefengelegenheid en ruimte te geven om te lezen en te luisteren in de klas. Je stimuleert leerlingen om ook buiten de klas te lezen en te luisteren in het </w:t>
      </w:r>
      <w:r w:rsidR="006C2FDF">
        <w:t>Engels</w:t>
      </w:r>
      <w:r w:rsidRPr="008B3D07">
        <w:t xml:space="preserve"> zodat ze spontaan ‘lees- en luisterkilometers’ maken. </w:t>
      </w:r>
      <w:bookmarkEnd w:id="120"/>
    </w:p>
    <w:bookmarkEnd w:id="121"/>
    <w:p w14:paraId="3F73923A" w14:textId="7987F627" w:rsidR="007129B0" w:rsidRPr="00880020" w:rsidRDefault="007129B0" w:rsidP="007129B0">
      <w:pPr>
        <w:pStyle w:val="Wenkextra"/>
      </w:pPr>
      <w:r w:rsidRPr="00880020">
        <w:rPr>
          <w:rStyle w:val="normaltextrun"/>
        </w:rPr>
        <w:t xml:space="preserve">In functie van de ontwikkeling van je leerlingen of in functie van oriëntatie kan je leerlingen het onderwerp, de hoofdgedachte en de hoofdpunten laten bepalen bij het doelgericht lezen en beluisteren van </w:t>
      </w:r>
      <w:r w:rsidR="00F012AA">
        <w:rPr>
          <w:rStyle w:val="normaltextrun"/>
        </w:rPr>
        <w:t xml:space="preserve">complexere </w:t>
      </w:r>
      <w:r w:rsidRPr="00880020">
        <w:rPr>
          <w:rStyle w:val="normaltextrun"/>
        </w:rPr>
        <w:t>teksten</w:t>
      </w:r>
      <w:r>
        <w:rPr>
          <w:rStyle w:val="normaltextrun"/>
        </w:rPr>
        <w:t xml:space="preserve">, </w:t>
      </w:r>
      <w:r w:rsidR="00997B22">
        <w:rPr>
          <w:rStyle w:val="normaltextrun"/>
        </w:rPr>
        <w:t>b</w:t>
      </w:r>
      <w:r w:rsidR="00997B22" w:rsidRPr="00880020">
        <w:rPr>
          <w:rStyle w:val="normaltextrun"/>
        </w:rPr>
        <w:t xml:space="preserve">v. langere teksten, </w:t>
      </w:r>
      <w:r w:rsidR="00997B22">
        <w:rPr>
          <w:rStyle w:val="normaltextrun"/>
        </w:rPr>
        <w:t xml:space="preserve">met </w:t>
      </w:r>
      <w:r w:rsidR="00997B22" w:rsidRPr="00880020">
        <w:rPr>
          <w:rStyle w:val="normaltextrun"/>
        </w:rPr>
        <w:t xml:space="preserve">hogere informatiedichtheid, </w:t>
      </w:r>
      <w:r w:rsidR="00997B22">
        <w:rPr>
          <w:rStyle w:val="normaltextrun"/>
        </w:rPr>
        <w:t>zonder</w:t>
      </w:r>
      <w:r w:rsidR="00997B22" w:rsidRPr="00880020">
        <w:rPr>
          <w:rStyle w:val="normaltextrun"/>
        </w:rPr>
        <w:t xml:space="preserve"> visuele ondersteuning, </w:t>
      </w:r>
      <w:r w:rsidR="00997B22">
        <w:rPr>
          <w:rStyle w:val="normaltextrun"/>
        </w:rPr>
        <w:t xml:space="preserve">met </w:t>
      </w:r>
      <w:r w:rsidR="00997B22" w:rsidRPr="00880020">
        <w:rPr>
          <w:rStyle w:val="normaltextrun"/>
        </w:rPr>
        <w:t xml:space="preserve">complexere tekststructuur, </w:t>
      </w:r>
      <w:r w:rsidR="00997B22">
        <w:rPr>
          <w:rStyle w:val="normaltextrun"/>
        </w:rPr>
        <w:t xml:space="preserve">met </w:t>
      </w:r>
      <w:r w:rsidR="00997B22" w:rsidRPr="00880020">
        <w:rPr>
          <w:rStyle w:val="normaltextrun"/>
        </w:rPr>
        <w:t>minder frequente woorden</w:t>
      </w:r>
      <w:r w:rsidR="00997B22">
        <w:rPr>
          <w:rStyle w:val="normaltextrun"/>
        </w:rPr>
        <w:t>, met achtergrondruis</w:t>
      </w:r>
      <w:r w:rsidR="00997B22">
        <w:rPr>
          <w:rStyle w:val="eop"/>
        </w:rPr>
        <w:t>.</w:t>
      </w:r>
    </w:p>
    <w:p w14:paraId="4FBD870C" w14:textId="271954F5" w:rsidR="007129B0" w:rsidRPr="0074267F" w:rsidRDefault="007129B0" w:rsidP="00D41687">
      <w:pPr>
        <w:pStyle w:val="Doel"/>
      </w:pPr>
      <w:r w:rsidRPr="0074267F">
        <w:rPr>
          <w:rStyle w:val="normaltextrun"/>
        </w:rPr>
        <w:t xml:space="preserve">De </w:t>
      </w:r>
      <w:r w:rsidRPr="00D41687">
        <w:rPr>
          <w:rStyle w:val="normaltextrun"/>
        </w:rPr>
        <w:t>leerlingen</w:t>
      </w:r>
      <w:r w:rsidRPr="0074267F">
        <w:rPr>
          <w:rStyle w:val="normaltextrun"/>
        </w:rPr>
        <w:t xml:space="preserve"> </w:t>
      </w:r>
      <w:r w:rsidRPr="00F90AE8">
        <w:rPr>
          <w:rStyle w:val="normaltextrun"/>
        </w:rPr>
        <w:t>selecteren</w:t>
      </w:r>
      <w:r>
        <w:rPr>
          <w:rStyle w:val="normaltextrun"/>
        </w:rPr>
        <w:t xml:space="preserve"> </w:t>
      </w:r>
      <w:r w:rsidRPr="0074267F">
        <w:rPr>
          <w:rStyle w:val="normaltextrun"/>
        </w:rPr>
        <w:t xml:space="preserve">relevante informatie </w:t>
      </w:r>
      <w:r w:rsidRPr="00F90AE8">
        <w:rPr>
          <w:rStyle w:val="normaltextrun"/>
        </w:rPr>
        <w:t>bij het</w:t>
      </w:r>
      <w:r>
        <w:rPr>
          <w:rStyle w:val="normaltextrun"/>
        </w:rPr>
        <w:t xml:space="preserve"> </w:t>
      </w:r>
      <w:r w:rsidRPr="00F90AE8">
        <w:rPr>
          <w:rStyle w:val="normaltextrun"/>
        </w:rPr>
        <w:t>lezen en beluisteren van</w:t>
      </w:r>
      <w:r>
        <w:rPr>
          <w:rStyle w:val="normaltextrun"/>
        </w:rPr>
        <w:t xml:space="preserve"> </w:t>
      </w:r>
      <w:r w:rsidRPr="0074267F">
        <w:rPr>
          <w:rStyle w:val="normaltextrun"/>
        </w:rPr>
        <w:t>teksten met deze </w:t>
      </w:r>
      <w:hyperlink w:anchor="_Kenmerken_voor_receptie" w:history="1">
        <w:r w:rsidRPr="00CB01B6">
          <w:rPr>
            <w:rStyle w:val="pop-up"/>
          </w:rPr>
          <w:t>kenmerken</w:t>
        </w:r>
      </w:hyperlink>
      <w:r w:rsidRPr="0074267F">
        <w:rPr>
          <w:rStyle w:val="normaltextrun"/>
        </w:rPr>
        <w:t xml:space="preserve">. </w:t>
      </w:r>
    </w:p>
    <w:p w14:paraId="34F2B83E" w14:textId="3B3DD4F2" w:rsidR="007129B0" w:rsidRPr="00F90AE8" w:rsidRDefault="007129B0" w:rsidP="007129B0">
      <w:pPr>
        <w:pStyle w:val="WenkDuiding"/>
      </w:pPr>
      <w:r w:rsidRPr="00F90AE8">
        <w:t>Het selecteren van relevante informatie veronderstelt minimaal dat leerlingen de belangrijkste informatie uit de tekst begrijpen.</w:t>
      </w:r>
      <w:r w:rsidR="0094660C">
        <w:t xml:space="preserve"> </w:t>
      </w:r>
      <w:r w:rsidR="0094660C" w:rsidRPr="0094660C">
        <w:t>De leerlingen gebruiken doelgericht strategieën om relevante informatie te selecteren.</w:t>
      </w:r>
    </w:p>
    <w:p w14:paraId="5E92F70A" w14:textId="593290CB" w:rsidR="007129B0" w:rsidRDefault="007129B0" w:rsidP="00135445">
      <w:pPr>
        <w:pStyle w:val="Wenk"/>
        <w:numPr>
          <w:ilvl w:val="0"/>
          <w:numId w:val="10"/>
        </w:numPr>
      </w:pPr>
      <w:r w:rsidRPr="00F90AE8">
        <w:t xml:space="preserve">Je kiest voor een variatie aan tekstsoorten </w:t>
      </w:r>
      <w:r w:rsidR="0057448C" w:rsidRPr="008B3D07">
        <w:t xml:space="preserve">(bv. </w:t>
      </w:r>
      <w:hyperlink w:anchor="_Informatiekloof" w:history="1">
        <w:r w:rsidR="0057448C" w:rsidRPr="0057448C">
          <w:rPr>
            <w:rStyle w:val="Lexicon"/>
          </w:rPr>
          <w:t>informatieve</w:t>
        </w:r>
      </w:hyperlink>
      <w:r w:rsidR="0057448C" w:rsidRPr="008B3D07">
        <w:t xml:space="preserve">, </w:t>
      </w:r>
      <w:hyperlink w:anchor="_Persuasieve_teksten_1" w:history="1">
        <w:r w:rsidR="0057448C" w:rsidRPr="0057448C">
          <w:rPr>
            <w:rStyle w:val="Lexicon"/>
          </w:rPr>
          <w:t>persuasieve</w:t>
        </w:r>
      </w:hyperlink>
      <w:r w:rsidR="0057448C" w:rsidRPr="008B3D07">
        <w:t xml:space="preserve">, </w:t>
      </w:r>
      <w:hyperlink w:anchor="_Opiniërende_teksten_(lexicon4)" w:history="1">
        <w:r w:rsidR="0057448C" w:rsidRPr="0057448C">
          <w:rPr>
            <w:rStyle w:val="Lexicon"/>
          </w:rPr>
          <w:t>prescriptieve</w:t>
        </w:r>
      </w:hyperlink>
      <w:r w:rsidR="0057448C" w:rsidRPr="008B3D07">
        <w:t xml:space="preserve">, </w:t>
      </w:r>
      <w:hyperlink w:anchor="_Opiniërende_teksten_2" w:history="1">
        <w:r w:rsidR="0057448C" w:rsidRPr="0057448C">
          <w:rPr>
            <w:rStyle w:val="Lexicon"/>
          </w:rPr>
          <w:t>opiniërende</w:t>
        </w:r>
      </w:hyperlink>
      <w:r w:rsidR="0057448C" w:rsidRPr="008B3D07">
        <w:t xml:space="preserve">, </w:t>
      </w:r>
      <w:hyperlink w:anchor="_Narratieve_teksten_1" w:history="1">
        <w:r w:rsidR="0057448C" w:rsidRPr="0057448C">
          <w:rPr>
            <w:rStyle w:val="Lexicon"/>
          </w:rPr>
          <w:t>narratieve</w:t>
        </w:r>
      </w:hyperlink>
      <w:r w:rsidR="0057448C" w:rsidRPr="008B3D07">
        <w:t xml:space="preserve"> teksten)</w:t>
      </w:r>
      <w:r w:rsidRPr="00F90AE8">
        <w:t xml:space="preserve">. Teksten zijn vaak mengvormen van tekstsoorten. Een tekst kan bv. zowel een informatief als een prescriptief doel hebben. Het is niet </w:t>
      </w:r>
      <w:r w:rsidR="00D866AE" w:rsidRPr="00F90AE8">
        <w:t>no</w:t>
      </w:r>
      <w:r w:rsidR="00D866AE">
        <w:t>dig</w:t>
      </w:r>
      <w:r w:rsidR="00D866AE" w:rsidRPr="00F90AE8">
        <w:t xml:space="preserve"> </w:t>
      </w:r>
      <w:r w:rsidRPr="00F90AE8">
        <w:t xml:space="preserve">om </w:t>
      </w:r>
      <w:r w:rsidR="004D30CF">
        <w:t>dit leerplandoel</w:t>
      </w:r>
      <w:r w:rsidRPr="00F90AE8">
        <w:t xml:space="preserve"> met elke tekstsoort in te oefenen en te evalueren.</w:t>
      </w:r>
    </w:p>
    <w:p w14:paraId="471C36A4" w14:textId="445915E5" w:rsidR="007129B0" w:rsidRPr="008B3D07" w:rsidRDefault="00D866AE" w:rsidP="00135445">
      <w:pPr>
        <w:pStyle w:val="Wenk"/>
        <w:numPr>
          <w:ilvl w:val="0"/>
          <w:numId w:val="10"/>
        </w:numPr>
      </w:pPr>
      <w:r>
        <w:t>Levensechte teksten</w:t>
      </w:r>
      <w:r w:rsidR="00E634B9" w:rsidRPr="00712A8B">
        <w:t xml:space="preserve"> bieden heel wat kansen om strategieën in te zetten</w:t>
      </w:r>
      <w:r w:rsidR="00E634B9">
        <w:t>,</w:t>
      </w:r>
      <w:r w:rsidR="00E634B9" w:rsidRPr="008B3D07">
        <w:t xml:space="preserve"> </w:t>
      </w:r>
      <w:r w:rsidR="007129B0" w:rsidRPr="008B3D07">
        <w:t>bv. verpakkingen, menukaarten, recepten, sociale mediaberichten, plattegronden, vlogs, uurregelingen</w:t>
      </w:r>
      <w:r w:rsidR="007129B0">
        <w:t xml:space="preserve">, </w:t>
      </w:r>
      <w:r w:rsidR="007129B0" w:rsidRPr="008B3D07">
        <w:t>reclamespotjes en -boodschappen, artikels uit jeugdmagazines, uitnodigingen, advertenties, affiche</w:t>
      </w:r>
      <w:r w:rsidR="007129B0">
        <w:t>s</w:t>
      </w:r>
      <w:r w:rsidR="007129B0" w:rsidRPr="008B3D07">
        <w:t xml:space="preserve">, posters, covers, opsporingsberichten, mondelinge aankondigingen, catalogi van winkels, kastickets, eenvoudige podcasts. </w:t>
      </w:r>
    </w:p>
    <w:p w14:paraId="6F446847" w14:textId="77777777" w:rsidR="00845B4B" w:rsidRDefault="005C6EA9" w:rsidP="00845B4B">
      <w:pPr>
        <w:pStyle w:val="Wenk"/>
      </w:pPr>
      <w:r w:rsidRPr="00712A8B">
        <w:lastRenderedPageBreak/>
        <w:t xml:space="preserve">De moeilijkheidsgraad van een tekst wordt bepaald door het samenspel van alle tekstkenmerken. Niet alle tekstkenmerken </w:t>
      </w:r>
      <w:r w:rsidR="008E6D34">
        <w:t>hoeven</w:t>
      </w:r>
      <w:r w:rsidR="008E6D34" w:rsidRPr="00712A8B">
        <w:t xml:space="preserve"> </w:t>
      </w:r>
      <w:r w:rsidRPr="00712A8B">
        <w:t xml:space="preserve">in elke tekst aanwezig </w:t>
      </w:r>
      <w:r w:rsidR="008E6D34">
        <w:t xml:space="preserve">te </w:t>
      </w:r>
      <w:r w:rsidRPr="00712A8B">
        <w:t xml:space="preserve">zijn. </w:t>
      </w:r>
      <w:r w:rsidR="0031067C">
        <w:t>J</w:t>
      </w:r>
      <w:r>
        <w:t xml:space="preserve">e kan </w:t>
      </w:r>
      <w:r w:rsidR="0031067C">
        <w:t xml:space="preserve">bijvoorbeeld </w:t>
      </w:r>
      <w:r>
        <w:t>een tekst aanbieden met een complexere zinsbouw dan opgenomen in de tekstkenmerken en dat compenseren met een heel lage informatiedichtheid.</w:t>
      </w:r>
    </w:p>
    <w:p w14:paraId="2BF7AE76" w14:textId="6BDBEDF3" w:rsidR="005C6EA9" w:rsidRDefault="005C6EA9" w:rsidP="00845B4B">
      <w:pPr>
        <w:pStyle w:val="Wenk"/>
      </w:pPr>
      <w:r w:rsidRPr="008B3D07">
        <w:t xml:space="preserve">De aangeboden </w:t>
      </w:r>
      <w:r w:rsidRPr="00845B4B">
        <w:t>teksten</w:t>
      </w:r>
      <w:r w:rsidRPr="008B3D07">
        <w:t xml:space="preserve"> bevatten minimaal relevante visuele ondersteuning of ondersteunend non-verbaal gedrag. Je kan ook teksten aanbieden zonder ondersteuning </w:t>
      </w:r>
      <w:r w:rsidR="00D866AE">
        <w:t>als</w:t>
      </w:r>
      <w:r w:rsidRPr="008B3D07">
        <w:t xml:space="preserve"> enkele andere tekstkenmerken dat compenseren</w:t>
      </w:r>
      <w:r w:rsidR="00C51AF5">
        <w:t>, bv. een kort, eenvoudig weerbericht op de radio of een langer, gedetailleerder weerbericht op de televisie.</w:t>
      </w:r>
    </w:p>
    <w:p w14:paraId="57ECBCC2" w14:textId="55D82CAF" w:rsidR="005C6EA9" w:rsidRPr="008B3D07" w:rsidRDefault="005C6EA9" w:rsidP="00135445">
      <w:pPr>
        <w:pStyle w:val="Wenk"/>
        <w:numPr>
          <w:ilvl w:val="0"/>
          <w:numId w:val="10"/>
        </w:numPr>
      </w:pPr>
      <w:r w:rsidRPr="008B3D07">
        <w:t>Je kan differentiëren in moeilijkheidsgraad door de ondersteuning die je aanreikt</w:t>
      </w:r>
      <w:r>
        <w:t xml:space="preserve">, het aantal luister- of leesbeurten die je voorziet </w:t>
      </w:r>
      <w:r w:rsidRPr="008B3D07">
        <w:t>of de opdracht die je koppelt aan de tekst</w:t>
      </w:r>
      <w:r w:rsidR="0031067C">
        <w:t>, bv.</w:t>
      </w:r>
      <w:r w:rsidRPr="008B3D07">
        <w:t xml:space="preserve"> bij een tekst met een hoge </w:t>
      </w:r>
      <w:hyperlink w:anchor="_Informatiedichtheid_1" w:history="1">
        <w:r w:rsidRPr="008B3D07">
          <w:rPr>
            <w:rStyle w:val="Lexicon"/>
            <w:color w:val="595959" w:themeColor="text1" w:themeTint="A6"/>
            <w:u w:val="none"/>
          </w:rPr>
          <w:t>informatiedichtheid</w:t>
        </w:r>
      </w:hyperlink>
      <w:r w:rsidRPr="008B3D07">
        <w:t xml:space="preserve"> kan je eenvoudige vragen stellen en omgekeerd.</w:t>
      </w:r>
    </w:p>
    <w:p w14:paraId="6CD233E7" w14:textId="1D338197" w:rsidR="005C6EA9" w:rsidRPr="008B3D07" w:rsidRDefault="005C6EA9" w:rsidP="00135445">
      <w:pPr>
        <w:pStyle w:val="Wenk"/>
        <w:numPr>
          <w:ilvl w:val="0"/>
          <w:numId w:val="10"/>
        </w:numPr>
      </w:pPr>
      <w:r w:rsidRPr="008B3D07">
        <w:t xml:space="preserve">Je kan de leerlingen de informatie laten weergeven of duiden in het </w:t>
      </w:r>
      <w:r w:rsidR="006C2FDF">
        <w:t>Engels</w:t>
      </w:r>
      <w:r w:rsidRPr="008B3D07">
        <w:t xml:space="preserve"> of het Nederlands. Door de leerlingen in het Nederlands te laten antwoorden vermijd je dat de leerlingen stukjes uit de tekst kopiëren zonder die te begrijpen of </w:t>
      </w:r>
      <w:r>
        <w:t>dat ze het antwoord</w:t>
      </w:r>
      <w:r w:rsidRPr="008B3D07">
        <w:t xml:space="preserve"> niet kunnen formuleren in </w:t>
      </w:r>
      <w:r>
        <w:t xml:space="preserve">het </w:t>
      </w:r>
      <w:r w:rsidR="006C2FDF">
        <w:t>Engels</w:t>
      </w:r>
      <w:r w:rsidRPr="008B3D07">
        <w:t xml:space="preserve">. </w:t>
      </w:r>
    </w:p>
    <w:p w14:paraId="1562066E" w14:textId="67FD5C95" w:rsidR="007129B0" w:rsidRPr="00F90AE8" w:rsidRDefault="007129B0" w:rsidP="00135445">
      <w:pPr>
        <w:pStyle w:val="Wenk"/>
        <w:numPr>
          <w:ilvl w:val="0"/>
          <w:numId w:val="10"/>
        </w:numPr>
      </w:pPr>
      <w:r w:rsidRPr="00F90AE8">
        <w:t xml:space="preserve">Het is zinvol om leerlingen voldoende oefengelegenheid en ruimte te geven om te lezen en te luisteren in de klas. Je stimuleert leerlingen om ook buiten de klas te lezen en te luisteren in het </w:t>
      </w:r>
      <w:r w:rsidR="006C2FDF">
        <w:t>Engels</w:t>
      </w:r>
      <w:r w:rsidRPr="00F90AE8">
        <w:t xml:space="preserve"> zodat ze spontaan ‘lees- en luisterkilometers’ maken. </w:t>
      </w:r>
    </w:p>
    <w:p w14:paraId="1CE95445" w14:textId="52F5EEB9" w:rsidR="005C6EA9" w:rsidRPr="00880020" w:rsidRDefault="005C6EA9" w:rsidP="00CA36C3">
      <w:pPr>
        <w:pStyle w:val="Wenkextra"/>
      </w:pPr>
      <w:r w:rsidRPr="00880020">
        <w:rPr>
          <w:rStyle w:val="normaltextrun"/>
        </w:rPr>
        <w:t xml:space="preserve">In functie van de ontwikkeling van je leerlingen of in functie van oriëntatie kan je leerlingen het onderwerp, de hoofdgedachte en de hoofdpunten laten bepalen bij het doelgericht lezen en beluisteren van </w:t>
      </w:r>
      <w:r>
        <w:rPr>
          <w:rStyle w:val="normaltextrun"/>
        </w:rPr>
        <w:t xml:space="preserve">complexere </w:t>
      </w:r>
      <w:r w:rsidRPr="00880020">
        <w:rPr>
          <w:rStyle w:val="normaltextrun"/>
        </w:rPr>
        <w:t>teksten</w:t>
      </w:r>
      <w:r>
        <w:rPr>
          <w:rStyle w:val="normaltextrun"/>
        </w:rPr>
        <w:t>, b</w:t>
      </w:r>
      <w:r w:rsidRPr="00880020">
        <w:rPr>
          <w:rStyle w:val="normaltextrun"/>
        </w:rPr>
        <w:t xml:space="preserve">v. langere teksten, </w:t>
      </w:r>
      <w:r w:rsidR="00997B22">
        <w:rPr>
          <w:rStyle w:val="normaltextrun"/>
        </w:rPr>
        <w:t xml:space="preserve">met </w:t>
      </w:r>
      <w:r w:rsidRPr="00880020">
        <w:rPr>
          <w:rStyle w:val="normaltextrun"/>
        </w:rPr>
        <w:t xml:space="preserve">hogere informatiedichtheid, </w:t>
      </w:r>
      <w:r w:rsidR="00997B22">
        <w:rPr>
          <w:rStyle w:val="normaltextrun"/>
        </w:rPr>
        <w:t>zonder</w:t>
      </w:r>
      <w:r w:rsidRPr="00880020">
        <w:rPr>
          <w:rStyle w:val="normaltextrun"/>
        </w:rPr>
        <w:t xml:space="preserve"> visuele ondersteuning, </w:t>
      </w:r>
      <w:r w:rsidR="00997B22">
        <w:rPr>
          <w:rStyle w:val="normaltextrun"/>
        </w:rPr>
        <w:t xml:space="preserve">met </w:t>
      </w:r>
      <w:r w:rsidRPr="00880020">
        <w:rPr>
          <w:rStyle w:val="normaltextrun"/>
        </w:rPr>
        <w:t xml:space="preserve">complexere tekststructuur, </w:t>
      </w:r>
      <w:r w:rsidR="00997B22">
        <w:rPr>
          <w:rStyle w:val="normaltextrun"/>
        </w:rPr>
        <w:t xml:space="preserve">met </w:t>
      </w:r>
      <w:r w:rsidRPr="00880020">
        <w:rPr>
          <w:rStyle w:val="normaltextrun"/>
        </w:rPr>
        <w:t>minder frequente woorden</w:t>
      </w:r>
      <w:r>
        <w:rPr>
          <w:rStyle w:val="normaltextrun"/>
        </w:rPr>
        <w:t>, met achtergrondruis</w:t>
      </w:r>
      <w:r>
        <w:rPr>
          <w:rStyle w:val="eop"/>
        </w:rPr>
        <w:t>.</w:t>
      </w:r>
    </w:p>
    <w:p w14:paraId="3A069EA5" w14:textId="662BF1FB" w:rsidR="007129B0" w:rsidRPr="0074267F" w:rsidRDefault="007129B0" w:rsidP="00D41687">
      <w:pPr>
        <w:pStyle w:val="Doel"/>
      </w:pPr>
      <w:r w:rsidRPr="0074267F">
        <w:rPr>
          <w:rStyle w:val="normaltextrun"/>
        </w:rPr>
        <w:t xml:space="preserve">De </w:t>
      </w:r>
      <w:r w:rsidRPr="00D41687">
        <w:rPr>
          <w:rStyle w:val="normaltextrun"/>
        </w:rPr>
        <w:t>leerlingen</w:t>
      </w:r>
      <w:r w:rsidRPr="0074267F">
        <w:rPr>
          <w:rStyle w:val="normaltextrun"/>
        </w:rPr>
        <w:t xml:space="preserve"> </w:t>
      </w:r>
      <w:r w:rsidRPr="00D60AF4">
        <w:rPr>
          <w:rStyle w:val="normaltextrun"/>
        </w:rPr>
        <w:t xml:space="preserve">spreken en schrijven </w:t>
      </w:r>
      <w:hyperlink w:anchor="_Doelgerichtheid_1" w:history="1">
        <w:r w:rsidRPr="00DE2E71">
          <w:rPr>
            <w:rStyle w:val="Lexicon"/>
          </w:rPr>
          <w:t>doelgericht</w:t>
        </w:r>
      </w:hyperlink>
      <w:r>
        <w:rPr>
          <w:rStyle w:val="normaltextrun"/>
        </w:rPr>
        <w:t xml:space="preserve"> (</w:t>
      </w:r>
      <w:hyperlink w:anchor="_Minimumvereisten_voor_productie" w:history="1">
        <w:r w:rsidRPr="00DD44EE">
          <w:rPr>
            <w:rStyle w:val="pop-up"/>
          </w:rPr>
          <w:t>minimumvereisten</w:t>
        </w:r>
      </w:hyperlink>
      <w:r w:rsidRPr="0074267F">
        <w:rPr>
          <w:rStyle w:val="normaltextrun"/>
        </w:rPr>
        <w:t>).</w:t>
      </w:r>
      <w:r w:rsidRPr="0074267F">
        <w:rPr>
          <w:rStyle w:val="eop"/>
        </w:rPr>
        <w:t> </w:t>
      </w:r>
    </w:p>
    <w:p w14:paraId="2B00F716" w14:textId="13BCD7FA" w:rsidR="007129B0" w:rsidRPr="00D60AF4" w:rsidRDefault="007129B0" w:rsidP="00135445">
      <w:pPr>
        <w:pStyle w:val="Wenk"/>
        <w:numPr>
          <w:ilvl w:val="0"/>
          <w:numId w:val="10"/>
        </w:numPr>
        <w:rPr>
          <w:rStyle w:val="normaltextrun"/>
        </w:rPr>
      </w:pPr>
      <w:r w:rsidRPr="00D60AF4">
        <w:t xml:space="preserve">Je kiest voor een variatie aan tekstsoorten </w:t>
      </w:r>
      <w:r w:rsidR="0057448C" w:rsidRPr="008B3D07">
        <w:t xml:space="preserve">(bv. </w:t>
      </w:r>
      <w:hyperlink w:anchor="_Informatiekloof" w:history="1">
        <w:r w:rsidR="0057448C" w:rsidRPr="0057448C">
          <w:rPr>
            <w:rStyle w:val="Lexicon"/>
          </w:rPr>
          <w:t>informatieve</w:t>
        </w:r>
      </w:hyperlink>
      <w:r w:rsidR="0057448C" w:rsidRPr="008B3D07">
        <w:t xml:space="preserve">, </w:t>
      </w:r>
      <w:hyperlink w:anchor="_Persuasieve_teksten_1" w:history="1">
        <w:r w:rsidR="0057448C" w:rsidRPr="0057448C">
          <w:rPr>
            <w:rStyle w:val="Lexicon"/>
          </w:rPr>
          <w:t>persuasieve</w:t>
        </w:r>
      </w:hyperlink>
      <w:r w:rsidR="0057448C" w:rsidRPr="008B3D07">
        <w:t xml:space="preserve">, </w:t>
      </w:r>
      <w:hyperlink w:anchor="_Opiniërende_teksten_(lexicon4)" w:history="1">
        <w:r w:rsidR="0057448C" w:rsidRPr="0057448C">
          <w:rPr>
            <w:rStyle w:val="Lexicon"/>
          </w:rPr>
          <w:t>prescriptieve</w:t>
        </w:r>
      </w:hyperlink>
      <w:r w:rsidR="0057448C" w:rsidRPr="008B3D07">
        <w:t xml:space="preserve">, </w:t>
      </w:r>
      <w:hyperlink w:anchor="_Opiniërende_teksten_2" w:history="1">
        <w:r w:rsidR="0057448C" w:rsidRPr="0057448C">
          <w:rPr>
            <w:rStyle w:val="Lexicon"/>
          </w:rPr>
          <w:t>opiniërende</w:t>
        </w:r>
      </w:hyperlink>
      <w:r w:rsidR="0057448C" w:rsidRPr="008B3D07">
        <w:t xml:space="preserve">, </w:t>
      </w:r>
      <w:hyperlink w:anchor="_Narratieve_teksten_1" w:history="1">
        <w:r w:rsidR="0057448C" w:rsidRPr="0057448C">
          <w:rPr>
            <w:rStyle w:val="Lexicon"/>
          </w:rPr>
          <w:t>narratieve</w:t>
        </w:r>
      </w:hyperlink>
      <w:r w:rsidR="0057448C" w:rsidRPr="008B3D07">
        <w:t xml:space="preserve"> teksten)</w:t>
      </w:r>
      <w:r w:rsidRPr="00D60AF4">
        <w:t xml:space="preserve">. Je kiest bij voorkeur opdrachten die leerlingen </w:t>
      </w:r>
      <w:r>
        <w:t xml:space="preserve">ook zouden </w:t>
      </w:r>
      <w:r w:rsidRPr="00D60AF4">
        <w:t xml:space="preserve">uitvoeren in hun moedertaal. </w:t>
      </w:r>
      <w:r w:rsidR="00C54807">
        <w:br/>
      </w:r>
      <w:r w:rsidRPr="00D60AF4">
        <w:rPr>
          <w:rStyle w:val="normaltextrun"/>
        </w:rPr>
        <w:t>Mogelijke opdrachten: ‘toon en vertel’, een vlog of een filmpje maken, een voicemailbericht inspreken,</w:t>
      </w:r>
      <w:r w:rsidR="00751170">
        <w:rPr>
          <w:rStyle w:val="normaltextrun"/>
        </w:rPr>
        <w:t xml:space="preserve"> </w:t>
      </w:r>
      <w:r w:rsidRPr="00D60AF4">
        <w:rPr>
          <w:rStyle w:val="normaltextrun"/>
        </w:rPr>
        <w:t xml:space="preserve">een </w:t>
      </w:r>
      <w:r>
        <w:rPr>
          <w:rStyle w:val="normaltextrun"/>
        </w:rPr>
        <w:t>t</w:t>
      </w:r>
      <w:r w:rsidRPr="00D60AF4">
        <w:rPr>
          <w:rStyle w:val="normaltextrun"/>
        </w:rPr>
        <w:t xml:space="preserve">o-dolijstje opstellen, een bucketlist opstellen, een bericht versturen, een formulier invullen, een appreciatie geven, wensen formuleren … </w:t>
      </w:r>
    </w:p>
    <w:p w14:paraId="621E3614" w14:textId="77777777" w:rsidR="00811BD0" w:rsidRDefault="007129B0" w:rsidP="00811BD0">
      <w:pPr>
        <w:pStyle w:val="Wenk"/>
        <w:numPr>
          <w:ilvl w:val="0"/>
          <w:numId w:val="10"/>
        </w:numPr>
      </w:pPr>
      <w:r w:rsidRPr="00D60AF4">
        <w:t xml:space="preserve">Je verwacht dat leerlingen teksten produceren met redelijk herkenbare samenhang en eenvoudige structuur. Je biedt dus genoeg ondersteuning aan in de vorm van een model, een voorbeeld, een schrijf- of spreekkader, talige hulpmiddelen … in aanloop naar het einddoel. </w:t>
      </w:r>
      <w:r w:rsidR="00811BD0" w:rsidRPr="00D60AF4">
        <w:t xml:space="preserve">Bij de eindopdracht kan </w:t>
      </w:r>
      <w:r w:rsidR="00811BD0">
        <w:t>de leerling</w:t>
      </w:r>
      <w:r w:rsidR="00811BD0" w:rsidRPr="00D60AF4">
        <w:t xml:space="preserve"> </w:t>
      </w:r>
      <w:r w:rsidR="00811BD0">
        <w:t xml:space="preserve">een </w:t>
      </w:r>
      <w:r w:rsidR="00811BD0" w:rsidRPr="00D60AF4">
        <w:t xml:space="preserve">selectie </w:t>
      </w:r>
      <w:r w:rsidR="00811BD0">
        <w:t>maken</w:t>
      </w:r>
      <w:r w:rsidR="00811BD0" w:rsidRPr="00D60AF4">
        <w:t xml:space="preserve"> uit ondersteunende middelen, bv. modellen, voorbeelden, </w:t>
      </w:r>
      <w:r w:rsidR="00811BD0">
        <w:t xml:space="preserve">spreek- en schrijfkaders, </w:t>
      </w:r>
      <w:r w:rsidR="00811BD0" w:rsidRPr="00D60AF4">
        <w:t>steekwoorden, voorleessoftware, presentatiesoftware maar ook talige hulpmiddelen zoals een (digitaal) woordenboek, spellingscorrector, vertaalapps.</w:t>
      </w:r>
    </w:p>
    <w:p w14:paraId="14526ED8" w14:textId="7B59A864" w:rsidR="007129B0" w:rsidRDefault="007129B0" w:rsidP="00135445">
      <w:pPr>
        <w:pStyle w:val="Wenk"/>
        <w:numPr>
          <w:ilvl w:val="0"/>
          <w:numId w:val="10"/>
        </w:numPr>
      </w:pPr>
      <w:r w:rsidRPr="00D60AF4">
        <w:rPr>
          <w:rStyle w:val="normaltextrun"/>
        </w:rPr>
        <w:t xml:space="preserve">Foutentolerantie bij spelling is afhankelijk van het doel en de al dan niet gebruikte hulpmiddelen. </w:t>
      </w:r>
      <w:r w:rsidRPr="00D60AF4">
        <w:t xml:space="preserve">Je hebt ook aandacht voor het proces. Je kan de leerlingen </w:t>
      </w:r>
      <w:r w:rsidRPr="00D60AF4">
        <w:lastRenderedPageBreak/>
        <w:t>tussentijdse versies laten maken en indienen.</w:t>
      </w:r>
    </w:p>
    <w:p w14:paraId="39731535" w14:textId="77777777" w:rsidR="007129B0" w:rsidRPr="00D60AF4" w:rsidRDefault="007129B0" w:rsidP="00135445">
      <w:pPr>
        <w:pStyle w:val="Wenk"/>
        <w:numPr>
          <w:ilvl w:val="0"/>
          <w:numId w:val="10"/>
        </w:numPr>
      </w:pPr>
      <w:bookmarkStart w:id="122" w:name="_Hlk129614046"/>
      <w:r w:rsidRPr="00D60AF4">
        <w:t xml:space="preserve">Het is zinvol om de leerlingen kritisch te leren omgaan met actuele technologische ontwikkelingen, zoals artificiële intelligentie, spraaktechnologie en (ver)taalprogramma’s. </w:t>
      </w:r>
    </w:p>
    <w:bookmarkEnd w:id="122"/>
    <w:p w14:paraId="0F0169B3" w14:textId="272DF70F" w:rsidR="007129B0" w:rsidRPr="00C2001C" w:rsidRDefault="007129B0" w:rsidP="00135445">
      <w:pPr>
        <w:pStyle w:val="Wenk"/>
        <w:numPr>
          <w:ilvl w:val="0"/>
          <w:numId w:val="10"/>
        </w:numPr>
        <w:rPr>
          <w:lang w:val="en-US"/>
        </w:rPr>
      </w:pPr>
      <w:r w:rsidRPr="00C2001C">
        <w:rPr>
          <w:rStyle w:val="normaltextrun"/>
          <w:lang w:val="en-US"/>
        </w:rPr>
        <w:t xml:space="preserve">Bij </w:t>
      </w:r>
      <w:proofErr w:type="spellStart"/>
      <w:r w:rsidRPr="00C2001C">
        <w:rPr>
          <w:rStyle w:val="normaltextrun"/>
          <w:lang w:val="en-US"/>
        </w:rPr>
        <w:t>signaalwoorden</w:t>
      </w:r>
      <w:proofErr w:type="spellEnd"/>
      <w:r w:rsidRPr="00C2001C">
        <w:rPr>
          <w:rStyle w:val="normaltextrun"/>
          <w:lang w:val="en-US"/>
        </w:rPr>
        <w:t xml:space="preserve"> </w:t>
      </w:r>
      <w:proofErr w:type="spellStart"/>
      <w:r w:rsidRPr="00C2001C">
        <w:rPr>
          <w:rStyle w:val="normaltextrun"/>
          <w:lang w:val="en-US"/>
        </w:rPr>
        <w:t>denk</w:t>
      </w:r>
      <w:proofErr w:type="spellEnd"/>
      <w:r w:rsidRPr="00C2001C">
        <w:rPr>
          <w:rStyle w:val="normaltextrun"/>
          <w:lang w:val="en-US"/>
        </w:rPr>
        <w:t xml:space="preserve"> je </w:t>
      </w:r>
      <w:proofErr w:type="spellStart"/>
      <w:r w:rsidRPr="00C2001C">
        <w:rPr>
          <w:rStyle w:val="normaltextrun"/>
          <w:lang w:val="en-US"/>
        </w:rPr>
        <w:t>bv</w:t>
      </w:r>
      <w:proofErr w:type="spellEnd"/>
      <w:r w:rsidRPr="00C2001C">
        <w:rPr>
          <w:rStyle w:val="normaltextrun"/>
          <w:lang w:val="en-US"/>
        </w:rPr>
        <w:t xml:space="preserve">. aan </w:t>
      </w:r>
      <w:r w:rsidR="004758BE">
        <w:rPr>
          <w:rStyle w:val="normaltextrun"/>
          <w:lang w:val="en-US"/>
        </w:rPr>
        <w:t>‘</w:t>
      </w:r>
      <w:r w:rsidR="00C81D60" w:rsidRPr="00C2001C">
        <w:rPr>
          <w:lang w:val="en-US"/>
        </w:rPr>
        <w:t>first, next, finally, and, or, so, but, because</w:t>
      </w:r>
      <w:r w:rsidR="004758BE">
        <w:rPr>
          <w:lang w:val="en-US"/>
        </w:rPr>
        <w:t>’</w:t>
      </w:r>
      <w:r w:rsidR="00C81D60" w:rsidRPr="00C2001C">
        <w:rPr>
          <w:lang w:val="en-US"/>
        </w:rPr>
        <w:t>.</w:t>
      </w:r>
    </w:p>
    <w:p w14:paraId="4440AA87" w14:textId="5FA2F218" w:rsidR="007129B0" w:rsidRPr="00D60AF4" w:rsidRDefault="007129B0" w:rsidP="00135445">
      <w:pPr>
        <w:pStyle w:val="Wenk"/>
        <w:numPr>
          <w:ilvl w:val="0"/>
          <w:numId w:val="10"/>
        </w:numPr>
      </w:pPr>
      <w:r w:rsidRPr="00D60AF4">
        <w:t>Er bestaan verschillende</w:t>
      </w:r>
      <w:r w:rsidR="003459DC">
        <w:t>, evenwaardige</w:t>
      </w:r>
      <w:r w:rsidRPr="00D60AF4">
        <w:t xml:space="preserve"> geografische varianten van het </w:t>
      </w:r>
      <w:r w:rsidR="006C2FDF">
        <w:t>Engels</w:t>
      </w:r>
      <w:r w:rsidR="00087B83">
        <w:t>.</w:t>
      </w:r>
      <w:r w:rsidRPr="00D60AF4">
        <w:t xml:space="preserve"> </w:t>
      </w:r>
      <w:bookmarkStart w:id="123" w:name="_Hlk129614095"/>
      <w:r w:rsidRPr="00D60AF4">
        <w:t xml:space="preserve">Je kan de leerlingen bewust maken van het bestaan van (lexicale) verschillen die de communicatie kunnen beïnvloeden. </w:t>
      </w:r>
      <w:bookmarkEnd w:id="123"/>
    </w:p>
    <w:p w14:paraId="7FDAE736" w14:textId="7A19BCD7" w:rsidR="007129B0" w:rsidRPr="00787F35" w:rsidRDefault="007129B0" w:rsidP="007129B0">
      <w:pPr>
        <w:pStyle w:val="Wenkextra"/>
        <w:rPr>
          <w:rStyle w:val="eop"/>
        </w:rPr>
      </w:pPr>
      <w:r w:rsidRPr="00787F35">
        <w:rPr>
          <w:rStyle w:val="normaltextrun"/>
        </w:rPr>
        <w:t>De leerlingen spreken en schrijven doelgericht waarbij één of meer minimum vereisten naar keuze complexer zijn</w:t>
      </w:r>
      <w:r>
        <w:rPr>
          <w:rStyle w:val="normaltextrun"/>
        </w:rPr>
        <w:t xml:space="preserve">, bv. langere teksten, </w:t>
      </w:r>
      <w:r w:rsidR="00BB2F54">
        <w:rPr>
          <w:rStyle w:val="normaltextrun"/>
        </w:rPr>
        <w:t xml:space="preserve">met </w:t>
      </w:r>
      <w:r>
        <w:rPr>
          <w:rStyle w:val="normaltextrun"/>
        </w:rPr>
        <w:t xml:space="preserve">complexere zinsbouw of tekststructuur, hogere eisen qua grammaticale beheersing, uitspraak en spelling. </w:t>
      </w:r>
    </w:p>
    <w:p w14:paraId="0BE51195" w14:textId="4A6AF572" w:rsidR="007129B0" w:rsidRPr="00787F35" w:rsidRDefault="007129B0" w:rsidP="00D41687">
      <w:pPr>
        <w:pStyle w:val="DoelExtra"/>
        <w:rPr>
          <w:rStyle w:val="eop"/>
        </w:rPr>
      </w:pPr>
      <w:r w:rsidRPr="00787F35">
        <w:rPr>
          <w:rStyle w:val="eop"/>
        </w:rPr>
        <w:t xml:space="preserve">De leerlingen gaan creatief om met het </w:t>
      </w:r>
      <w:r w:rsidR="006C2FDF">
        <w:rPr>
          <w:rStyle w:val="eop"/>
        </w:rPr>
        <w:t>Engels</w:t>
      </w:r>
      <w:r w:rsidRPr="00787F35">
        <w:rPr>
          <w:rStyle w:val="eop"/>
        </w:rPr>
        <w:t xml:space="preserve">, geïnspireerd door aangereikte voorbeelden. </w:t>
      </w:r>
    </w:p>
    <w:p w14:paraId="6DE04A7B" w14:textId="66D08E54" w:rsidR="007129B0" w:rsidRPr="00787F35" w:rsidRDefault="007129B0" w:rsidP="00135445">
      <w:pPr>
        <w:pStyle w:val="Wenk"/>
        <w:numPr>
          <w:ilvl w:val="0"/>
          <w:numId w:val="10"/>
        </w:numPr>
      </w:pPr>
      <w:r w:rsidRPr="00787F35">
        <w:t xml:space="preserve">Met dit leerplandoel laat je de leerlingen spelen met taal. Mogelijkheden: een kalligram, een elfje, een haiku, een stiftgedicht, een </w:t>
      </w:r>
      <w:proofErr w:type="spellStart"/>
      <w:r w:rsidRPr="00787F35">
        <w:t>flarfgedicht</w:t>
      </w:r>
      <w:proofErr w:type="spellEnd"/>
      <w:r w:rsidRPr="00787F35">
        <w:t xml:space="preserve">, rijmwoorden aanvullen, een naamgedicht, een radiospotje met een slagzin, een tekst op muziek zetten, expressief brengen of voorlezen van bestaande teksten, een </w:t>
      </w:r>
      <w:proofErr w:type="spellStart"/>
      <w:r w:rsidRPr="00787F35">
        <w:t>meme</w:t>
      </w:r>
      <w:proofErr w:type="spellEnd"/>
      <w:r w:rsidRPr="00787F35">
        <w:t xml:space="preserve"> … De focus ligt op de connectie tussen de taal en de creatieve expressie. </w:t>
      </w:r>
      <w:r w:rsidRPr="00787F35">
        <w:br/>
        <w:t>Het kan zinvol zijn om leerlingen hiervoor gelegenheid en ruimte te geven in de klas.</w:t>
      </w:r>
    </w:p>
    <w:p w14:paraId="50964A37" w14:textId="57CBF021" w:rsidR="007129B0" w:rsidRDefault="007129B0" w:rsidP="00135445">
      <w:pPr>
        <w:pStyle w:val="Wenk"/>
        <w:numPr>
          <w:ilvl w:val="0"/>
          <w:numId w:val="10"/>
        </w:numPr>
      </w:pPr>
      <w:r w:rsidRPr="00787F35">
        <w:t>Dit leerplandoel leent zich tot vakoverschrijdend werken</w:t>
      </w:r>
      <w:r>
        <w:t xml:space="preserve"> met</w:t>
      </w:r>
      <w:r w:rsidR="005B5F16">
        <w:t xml:space="preserve"> </w:t>
      </w:r>
      <w:r w:rsidR="00851DDE">
        <w:t>A</w:t>
      </w:r>
      <w:r>
        <w:t>rtistieke vorming</w:t>
      </w:r>
      <w:r w:rsidRPr="00787F35">
        <w:t xml:space="preserve">. </w:t>
      </w:r>
    </w:p>
    <w:p w14:paraId="5238837C" w14:textId="2761DFAB" w:rsidR="00BB2F54" w:rsidRPr="00787F35" w:rsidRDefault="006F56A6" w:rsidP="00BB2F54">
      <w:pPr>
        <w:pStyle w:val="Wenkextra"/>
      </w:pPr>
      <w:r>
        <w:t xml:space="preserve">Je kan de </w:t>
      </w:r>
      <w:r w:rsidRPr="00787F35">
        <w:t>leerlingen waardering voor elkaars werk laten uitdrukken</w:t>
      </w:r>
      <w:r w:rsidR="004509A8">
        <w:t xml:space="preserve"> </w:t>
      </w:r>
      <w:r w:rsidRPr="00A449F6">
        <w:t xml:space="preserve">in het </w:t>
      </w:r>
      <w:r w:rsidR="006C2FDF">
        <w:t>Engels</w:t>
      </w:r>
      <w:r w:rsidRPr="00A449F6">
        <w:t>, in het Nederlands of op een niet-talige manier</w:t>
      </w:r>
      <w:r>
        <w:t xml:space="preserve"> (bv. stickers kleven, emoticons plaatsen, </w:t>
      </w:r>
      <w:r w:rsidRPr="00FD4709">
        <w:t>uitbeelden)</w:t>
      </w:r>
      <w:r>
        <w:t>.</w:t>
      </w:r>
    </w:p>
    <w:p w14:paraId="07799595" w14:textId="0891F93F" w:rsidR="007129B0" w:rsidRPr="00036F0E" w:rsidRDefault="007129B0" w:rsidP="00135445">
      <w:pPr>
        <w:pStyle w:val="Doel"/>
        <w:numPr>
          <w:ilvl w:val="0"/>
          <w:numId w:val="32"/>
        </w:numPr>
      </w:pPr>
      <w:r w:rsidRPr="00036F0E">
        <w:t xml:space="preserve">De leerlingen </w:t>
      </w:r>
      <w:r w:rsidRPr="00D41687">
        <w:t>nemen</w:t>
      </w:r>
      <w:r w:rsidRPr="00036F0E">
        <w:t xml:space="preserve"> </w:t>
      </w:r>
      <w:hyperlink w:anchor="_Doelgerichtheid_1" w:history="1">
        <w:r w:rsidRPr="00DE2E71">
          <w:rPr>
            <w:rStyle w:val="Lexicon"/>
          </w:rPr>
          <w:t>doelgericht</w:t>
        </w:r>
      </w:hyperlink>
      <w:r w:rsidRPr="00036F0E">
        <w:t xml:space="preserve"> deel aan mondelinge en schriftelijke </w:t>
      </w:r>
      <w:hyperlink w:anchor="_Interactie" w:history="1">
        <w:r w:rsidRPr="00DE2E71">
          <w:rPr>
            <w:rStyle w:val="Lexicon"/>
          </w:rPr>
          <w:t>interactie</w:t>
        </w:r>
      </w:hyperlink>
      <w:r w:rsidRPr="00036F0E">
        <w:t xml:space="preserve"> (</w:t>
      </w:r>
      <w:hyperlink w:anchor="_Kenmerken_voor_receptie" w:history="1">
        <w:r w:rsidRPr="00DD44EE">
          <w:rPr>
            <w:rStyle w:val="pop-up"/>
          </w:rPr>
          <w:t>kenmerken</w:t>
        </w:r>
      </w:hyperlink>
      <w:r w:rsidRPr="00036F0E">
        <w:t xml:space="preserve"> en </w:t>
      </w:r>
      <w:hyperlink w:anchor="_Minimumvereisten_voor_interactie" w:history="1">
        <w:r w:rsidRPr="00DD44EE">
          <w:rPr>
            <w:rStyle w:val="pop-up"/>
          </w:rPr>
          <w:t>minimumvereisten</w:t>
        </w:r>
      </w:hyperlink>
      <w:r w:rsidRPr="00036F0E">
        <w:t>).</w:t>
      </w:r>
    </w:p>
    <w:p w14:paraId="5E6C19C4" w14:textId="77777777" w:rsidR="007129B0" w:rsidRDefault="007129B0" w:rsidP="007129B0">
      <w:pPr>
        <w:pStyle w:val="WenkDuiding"/>
      </w:pPr>
      <w:bookmarkStart w:id="124" w:name="_Hlk150421751"/>
      <w:r w:rsidRPr="00036F0E">
        <w:t>Mondelinge interactie veronderstelt dat leerlingen voorbereid aan een gesprek kunnen deelnemen in een vertrouwde context over een vertrouwd onderwerp.</w:t>
      </w:r>
    </w:p>
    <w:p w14:paraId="74256D96" w14:textId="70CE662E" w:rsidR="007129B0" w:rsidRPr="00036F0E" w:rsidRDefault="007129B0" w:rsidP="005D64A5">
      <w:pPr>
        <w:pStyle w:val="Wenk"/>
      </w:pPr>
      <w:r>
        <w:t xml:space="preserve">Onder voorbereiding bij mondelinge interactie kan je volgende zaken verstaan: bv. </w:t>
      </w:r>
      <w:r w:rsidR="005D64A5">
        <w:t xml:space="preserve">het instuderen van </w:t>
      </w:r>
      <w:r>
        <w:t xml:space="preserve">een voorbeelddialoog, het aanleren van taalhandelingen, het inoefenen van een bepaalde grammaticale constructie, </w:t>
      </w:r>
      <w:r w:rsidR="005D64A5">
        <w:t xml:space="preserve">het </w:t>
      </w:r>
      <w:r w:rsidR="00EB65F4">
        <w:t xml:space="preserve">hanteren van </w:t>
      </w:r>
      <w:r>
        <w:t>een woordenlijst</w:t>
      </w:r>
      <w:r w:rsidR="00EB65F4">
        <w:t xml:space="preserve"> of</w:t>
      </w:r>
      <w:r>
        <w:t xml:space="preserve"> een spreekkader. </w:t>
      </w:r>
      <w:r w:rsidR="00EB65F4">
        <w:br/>
      </w:r>
      <w:r w:rsidR="008D59AF">
        <w:t>Bij de eigenlijke interactie streef je</w:t>
      </w:r>
      <w:r w:rsidRPr="00036F0E">
        <w:t xml:space="preserve"> naar een zo </w:t>
      </w:r>
      <w:r>
        <w:t>levensecht</w:t>
      </w:r>
      <w:r w:rsidRPr="00036F0E">
        <w:t xml:space="preserve"> mogelijke situatie met een informatiekloof: de gesprekspartner heeft informatie nodig van de andere(n) om het communicatief doel te bereiken. D</w:t>
      </w:r>
      <w:r w:rsidR="00D7517E">
        <w:t>a</w:t>
      </w:r>
      <w:r w:rsidRPr="00036F0E">
        <w:t xml:space="preserve">t is nooit 100% voorspelbaar. Op die manier zorg je </w:t>
      </w:r>
      <w:r w:rsidR="00B36042">
        <w:t>ervoor</w:t>
      </w:r>
      <w:r w:rsidRPr="00036F0E">
        <w:t xml:space="preserve"> dat leerlingen naar elkaar luisteren, inspelen op wat de andere zegt en vermijd je dat leerlingen een uitgeschreven dialoog brengen. </w:t>
      </w:r>
    </w:p>
    <w:bookmarkEnd w:id="124"/>
    <w:p w14:paraId="5CBE168E" w14:textId="3932E25B" w:rsidR="007129B0" w:rsidRPr="00036F0E" w:rsidRDefault="007129B0" w:rsidP="00135445">
      <w:pPr>
        <w:pStyle w:val="Wenk"/>
        <w:numPr>
          <w:ilvl w:val="0"/>
          <w:numId w:val="10"/>
        </w:numPr>
      </w:pPr>
      <w:r w:rsidRPr="00036F0E">
        <w:t xml:space="preserve">Je kiest voor een variatie aan tekstsoorten </w:t>
      </w:r>
      <w:r w:rsidR="00DE2E71" w:rsidRPr="008B3D07">
        <w:t xml:space="preserve">(bv. </w:t>
      </w:r>
      <w:hyperlink w:anchor="_Informatiekloof" w:history="1">
        <w:r w:rsidR="00DE2E71" w:rsidRPr="0057448C">
          <w:rPr>
            <w:rStyle w:val="Lexicon"/>
          </w:rPr>
          <w:t>informatieve</w:t>
        </w:r>
      </w:hyperlink>
      <w:r w:rsidR="00DE2E71" w:rsidRPr="008B3D07">
        <w:t xml:space="preserve">, </w:t>
      </w:r>
      <w:hyperlink w:anchor="_Persuasieve_teksten_1" w:history="1">
        <w:r w:rsidR="00DE2E71" w:rsidRPr="0057448C">
          <w:rPr>
            <w:rStyle w:val="Lexicon"/>
          </w:rPr>
          <w:t>persuasieve</w:t>
        </w:r>
      </w:hyperlink>
      <w:r w:rsidR="00DE2E71" w:rsidRPr="008B3D07">
        <w:t xml:space="preserve">, </w:t>
      </w:r>
      <w:hyperlink w:anchor="_Opiniërende_teksten_(lexicon4)" w:history="1">
        <w:r w:rsidR="00DE2E71" w:rsidRPr="0057448C">
          <w:rPr>
            <w:rStyle w:val="Lexicon"/>
          </w:rPr>
          <w:t>prescriptieve</w:t>
        </w:r>
      </w:hyperlink>
      <w:r w:rsidR="00DE2E71" w:rsidRPr="008B3D07">
        <w:t xml:space="preserve">, </w:t>
      </w:r>
      <w:hyperlink w:anchor="_Opiniërende_teksten_2" w:history="1">
        <w:r w:rsidR="00DE2E71" w:rsidRPr="0057448C">
          <w:rPr>
            <w:rStyle w:val="Lexicon"/>
          </w:rPr>
          <w:t>opiniërende</w:t>
        </w:r>
      </w:hyperlink>
      <w:r w:rsidR="00DE2E71" w:rsidRPr="008B3D07">
        <w:t xml:space="preserve">, </w:t>
      </w:r>
      <w:hyperlink w:anchor="_Narratieve_teksten_1" w:history="1">
        <w:r w:rsidR="00DE2E71" w:rsidRPr="0057448C">
          <w:rPr>
            <w:rStyle w:val="Lexicon"/>
          </w:rPr>
          <w:t>narratieve</w:t>
        </w:r>
      </w:hyperlink>
      <w:r w:rsidR="00DE2E71" w:rsidRPr="008B3D07">
        <w:t xml:space="preserve"> teksten)</w:t>
      </w:r>
      <w:r w:rsidRPr="00036F0E">
        <w:t>.</w:t>
      </w:r>
      <w:r>
        <w:t xml:space="preserve"> </w:t>
      </w:r>
      <w:r w:rsidRPr="00036F0E">
        <w:t xml:space="preserve">Het is niet noodzakelijk om dit </w:t>
      </w:r>
      <w:r w:rsidR="00CC5BFA">
        <w:t>leerplan</w:t>
      </w:r>
      <w:r w:rsidRPr="00036F0E">
        <w:t xml:space="preserve">doel met elke tekstsoort te behandelen. </w:t>
      </w:r>
      <w:r w:rsidR="008D59AF">
        <w:br/>
      </w:r>
      <w:r w:rsidRPr="00036F0E">
        <w:t>Voorbeelden van schriftelijke en mondelinge interactie:</w:t>
      </w:r>
      <w:r w:rsidR="00751170">
        <w:t xml:space="preserve"> </w:t>
      </w:r>
      <w:r>
        <w:t xml:space="preserve">discussie </w:t>
      </w:r>
      <w:r w:rsidRPr="00036F0E">
        <w:t xml:space="preserve">op een (digitaal) </w:t>
      </w:r>
      <w:r w:rsidRPr="00036F0E">
        <w:lastRenderedPageBreak/>
        <w:t xml:space="preserve">prikbord of forum, telefoongesprek, </w:t>
      </w:r>
      <w:r>
        <w:t>(</w:t>
      </w:r>
      <w:r w:rsidRPr="00036F0E">
        <w:t>video</w:t>
      </w:r>
      <w:r>
        <w:t>)</w:t>
      </w:r>
      <w:r w:rsidRPr="00036F0E">
        <w:t>chat …</w:t>
      </w:r>
    </w:p>
    <w:p w14:paraId="03741F0E" w14:textId="25A111B7" w:rsidR="007129B0" w:rsidRPr="00036F0E" w:rsidRDefault="007129B0" w:rsidP="00135445">
      <w:pPr>
        <w:pStyle w:val="Wenk"/>
        <w:numPr>
          <w:ilvl w:val="0"/>
          <w:numId w:val="10"/>
        </w:numPr>
      </w:pPr>
      <w:bookmarkStart w:id="125" w:name="_Hlk150421870"/>
      <w:r w:rsidRPr="00036F0E">
        <w:t xml:space="preserve">Bij interactie kunnen volgende taalhandelingen inspirerend werken, bv. </w:t>
      </w:r>
      <w:bookmarkStart w:id="126" w:name="_Hlk150422314"/>
      <w:r w:rsidRPr="00036F0E">
        <w:t>iemand aanspreken, afscheid nemen, bedanken, begroeten, een voorstel doen en het aanbod aannemen of weigeren, feliciteren, iets bestellen en betalen, uitnodigen, iets of iemand voorstellen, zich verontschuldigen en reageren op verontschuldigingen</w:t>
      </w:r>
      <w:bookmarkEnd w:id="126"/>
      <w:r w:rsidRPr="00036F0E">
        <w:t xml:space="preserve">. Het is ook zinvol om de leerlingen attent te maken op de </w:t>
      </w:r>
      <w:hyperlink w:anchor="_Argumentatieve_teksten" w:history="1">
        <w:r w:rsidRPr="00DE2E71">
          <w:rPr>
            <w:rStyle w:val="Lexicon"/>
          </w:rPr>
          <w:t>beleefdheidsconventies</w:t>
        </w:r>
      </w:hyperlink>
      <w:r w:rsidRPr="00036F0E">
        <w:t xml:space="preserve"> bij taalhandelingen. </w:t>
      </w:r>
    </w:p>
    <w:p w14:paraId="18D80AEB" w14:textId="70228968" w:rsidR="007129B0" w:rsidRPr="00036F0E" w:rsidRDefault="007129B0" w:rsidP="00135445">
      <w:pPr>
        <w:pStyle w:val="Wenk"/>
        <w:numPr>
          <w:ilvl w:val="0"/>
          <w:numId w:val="10"/>
        </w:numPr>
      </w:pPr>
      <w:r w:rsidRPr="00036F0E">
        <w:t>Er bestaan verschillende</w:t>
      </w:r>
      <w:r w:rsidR="001B4BE8">
        <w:t>, evenwaardige</w:t>
      </w:r>
      <w:r w:rsidRPr="00036F0E">
        <w:t xml:space="preserve"> geografische varianten van het </w:t>
      </w:r>
      <w:r w:rsidR="006C2FDF">
        <w:t>Engels</w:t>
      </w:r>
      <w:bookmarkStart w:id="127" w:name="_Hlk129614291"/>
      <w:r w:rsidRPr="00036F0E">
        <w:t>. Je kan de leerlingen bewust maken van het bestaan van (lexicale) verschillen die de communicatie kunnen beïnvloeden.</w:t>
      </w:r>
      <w:bookmarkEnd w:id="127"/>
    </w:p>
    <w:bookmarkEnd w:id="125"/>
    <w:p w14:paraId="3327A101" w14:textId="6F150FD0" w:rsidR="007129B0" w:rsidRPr="00036F0E" w:rsidRDefault="007129B0" w:rsidP="007129B0">
      <w:pPr>
        <w:pStyle w:val="Wenkextra"/>
      </w:pPr>
      <w:r w:rsidRPr="00036F0E">
        <w:t xml:space="preserve">De leerlingen nemen deel aan mondelinge en schriftelijke interactie waarbij één of meer kenmerken of </w:t>
      </w:r>
      <w:r>
        <w:t>minimumver</w:t>
      </w:r>
      <w:r w:rsidRPr="00036F0E">
        <w:t xml:space="preserve">eisten naar keuze </w:t>
      </w:r>
      <w:r>
        <w:t>complexer zijn,</w:t>
      </w:r>
      <w:r w:rsidRPr="00036F0E">
        <w:t xml:space="preserve"> bv. </w:t>
      </w:r>
      <w:r>
        <w:t xml:space="preserve">ook </w:t>
      </w:r>
      <w:r w:rsidRPr="00036F0E">
        <w:t>onvoorbereid</w:t>
      </w:r>
      <w:r>
        <w:t xml:space="preserve"> deelnemen aan interactie, langere teksten, </w:t>
      </w:r>
      <w:r w:rsidR="00B47CCC">
        <w:t xml:space="preserve">met </w:t>
      </w:r>
      <w:r>
        <w:t xml:space="preserve">minder frequente woorden, </w:t>
      </w:r>
      <w:r>
        <w:rPr>
          <w:rStyle w:val="normaltextrun"/>
        </w:rPr>
        <w:t>complexere zinsbouw of tekststructuur, hogere eisen qua grammaticale beheersing, uitspraak en spelling</w:t>
      </w:r>
      <w:r>
        <w:t>.</w:t>
      </w:r>
    </w:p>
    <w:p w14:paraId="12586FB8" w14:textId="77777777" w:rsidR="007129B0" w:rsidRDefault="007129B0" w:rsidP="007129B0">
      <w:pPr>
        <w:pStyle w:val="Kop2"/>
      </w:pPr>
      <w:bookmarkStart w:id="128" w:name="_Toc154066064"/>
      <w:bookmarkStart w:id="129" w:name="_Toc154066286"/>
      <w:bookmarkStart w:id="130" w:name="_Toc158723751"/>
      <w:r>
        <w:t>Identiteit in diversiteit</w:t>
      </w:r>
      <w:bookmarkEnd w:id="128"/>
      <w:bookmarkEnd w:id="129"/>
      <w:bookmarkEnd w:id="130"/>
      <w:r>
        <w:t xml:space="preserve"> </w:t>
      </w:r>
    </w:p>
    <w:p w14:paraId="65C29CD7" w14:textId="77777777" w:rsidR="007129B0" w:rsidRPr="00B47CCC" w:rsidRDefault="007129B0" w:rsidP="00B47CCC">
      <w:pPr>
        <w:pStyle w:val="Concordantie"/>
      </w:pPr>
      <w:r w:rsidRPr="00B47CCC">
        <w:t>Minimumdoelen</w:t>
      </w:r>
    </w:p>
    <w:p w14:paraId="7607CA61" w14:textId="77777777" w:rsidR="007129B0" w:rsidRPr="00B47CCC" w:rsidRDefault="007129B0" w:rsidP="00B47CCC">
      <w:pPr>
        <w:pStyle w:val="MDSMDBK"/>
      </w:pPr>
      <w:r w:rsidRPr="00B47CCC">
        <w:t>MD 03.08</w:t>
      </w:r>
      <w:r w:rsidRPr="00B47CCC">
        <w:tab/>
        <w:t>De leerlingen identificeren bij het lezen en beluisteren van teksten kenmerkende aspecten van maatschappijen en culturen waarin de doeltaal wordt gesproken. (LPD 6)</w:t>
      </w:r>
    </w:p>
    <w:p w14:paraId="23EBE91F" w14:textId="77777777" w:rsidR="007129B0" w:rsidRPr="00B47CCC" w:rsidRDefault="007129B0" w:rsidP="00B47CCC">
      <w:pPr>
        <w:pStyle w:val="Kennis"/>
        <w:numPr>
          <w:ilvl w:val="0"/>
          <w:numId w:val="0"/>
        </w:numPr>
        <w:ind w:left="340" w:hanging="170"/>
      </w:pPr>
      <w:r w:rsidRPr="00B47CCC">
        <w:t>Teksten in het Engels en in het Frans</w:t>
      </w:r>
    </w:p>
    <w:p w14:paraId="2C5B03BC" w14:textId="033F20B5" w:rsidR="007129B0" w:rsidRDefault="007129B0" w:rsidP="00D41687">
      <w:pPr>
        <w:pStyle w:val="Doel"/>
        <w:rPr>
          <w:lang w:val="nl-NL"/>
        </w:rPr>
      </w:pPr>
      <w:bookmarkStart w:id="131" w:name="_Hlk150421913"/>
      <w:r w:rsidRPr="00967518">
        <w:rPr>
          <w:lang w:val="nl-NL"/>
        </w:rPr>
        <w:t xml:space="preserve">De leerlingen </w:t>
      </w:r>
      <w:r w:rsidRPr="00D41687">
        <w:t>identificeren</w:t>
      </w:r>
      <w:r w:rsidRPr="00967518">
        <w:rPr>
          <w:lang w:val="nl-NL"/>
        </w:rPr>
        <w:t xml:space="preserve"> bij het lezen en beluisteren van teksten kenmerkende aspecten van maatschappijen en culturen waarin </w:t>
      </w:r>
      <w:r w:rsidR="006C2FDF">
        <w:rPr>
          <w:lang w:val="nl-NL"/>
        </w:rPr>
        <w:t>Engels</w:t>
      </w:r>
      <w:r w:rsidRPr="00967518">
        <w:rPr>
          <w:lang w:val="nl-NL"/>
        </w:rPr>
        <w:t xml:space="preserve"> wordt gesproken.</w:t>
      </w:r>
    </w:p>
    <w:p w14:paraId="3AAB02FD" w14:textId="6E86481F" w:rsidR="007129B0" w:rsidRPr="00D30118" w:rsidRDefault="007129B0" w:rsidP="00135445">
      <w:pPr>
        <w:pStyle w:val="Wenk"/>
        <w:numPr>
          <w:ilvl w:val="0"/>
          <w:numId w:val="10"/>
        </w:numPr>
        <w:rPr>
          <w:lang w:val="nl-NL"/>
        </w:rPr>
      </w:pPr>
      <w:r>
        <w:rPr>
          <w:lang w:val="nl-NL"/>
        </w:rPr>
        <w:t xml:space="preserve">Je kan dit leerplandoel behandelen samen met LPD 1 en 2 door </w:t>
      </w:r>
      <w:r w:rsidRPr="00AE483C">
        <w:rPr>
          <w:lang w:val="nl-NL"/>
        </w:rPr>
        <w:t xml:space="preserve">gebruik </w:t>
      </w:r>
      <w:r>
        <w:rPr>
          <w:lang w:val="nl-NL"/>
        </w:rPr>
        <w:t xml:space="preserve">te maken </w:t>
      </w:r>
      <w:r w:rsidRPr="00AE483C">
        <w:rPr>
          <w:lang w:val="nl-NL"/>
        </w:rPr>
        <w:t xml:space="preserve">van authentiek materiaal dat leerlingen de mogelijkheid biedt om kenmerkende aspecten te herkennen van verschillende culturen uit de </w:t>
      </w:r>
      <w:r w:rsidR="006C2FDF">
        <w:rPr>
          <w:lang w:val="nl-NL"/>
        </w:rPr>
        <w:t>Engels</w:t>
      </w:r>
      <w:r w:rsidRPr="00AE483C">
        <w:rPr>
          <w:lang w:val="nl-NL"/>
        </w:rPr>
        <w:t xml:space="preserve">talige wereld. </w:t>
      </w:r>
      <w:r w:rsidRPr="00D118A3">
        <w:t>Je laat de leerlingen die aspecten ontdekken en benoemen.</w:t>
      </w:r>
      <w:r>
        <w:t xml:space="preserve"> </w:t>
      </w:r>
      <w:r w:rsidRPr="00D118A3">
        <w:t>Dat mag ook in het Nederlands</w:t>
      </w:r>
      <w:r>
        <w:t xml:space="preserve"> of met een beeld</w:t>
      </w:r>
      <w:r w:rsidRPr="00D118A3">
        <w:t>.</w:t>
      </w:r>
      <w:r>
        <w:t xml:space="preserve"> </w:t>
      </w:r>
      <w:r w:rsidR="008E4835">
        <w:rPr>
          <w:lang w:val="nl-NL"/>
        </w:rPr>
        <w:t xml:space="preserve">Het is niet de bedoeling </w:t>
      </w:r>
      <w:r w:rsidR="00C86E27">
        <w:rPr>
          <w:lang w:val="nl-NL"/>
        </w:rPr>
        <w:t xml:space="preserve">om </w:t>
      </w:r>
      <w:r w:rsidR="008E4835">
        <w:rPr>
          <w:lang w:val="nl-NL"/>
        </w:rPr>
        <w:t>de leerlingen de kenmerkende aspecten te laten instuderen.</w:t>
      </w:r>
    </w:p>
    <w:p w14:paraId="6BA4C111" w14:textId="1F2ECEF5" w:rsidR="00D30118" w:rsidRPr="0064079B" w:rsidRDefault="00EA65B6" w:rsidP="00135445">
      <w:pPr>
        <w:pStyle w:val="Wenk"/>
        <w:numPr>
          <w:ilvl w:val="0"/>
          <w:numId w:val="10"/>
        </w:numPr>
        <w:rPr>
          <w:lang w:val="nl-NL"/>
        </w:rPr>
      </w:pPr>
      <w:r>
        <w:t xml:space="preserve">Je kan </w:t>
      </w:r>
      <w:r w:rsidRPr="00D30118">
        <w:t>dit leerplandoel ruim bekijken door te vertrekken van de diversiteit binnen de klasgroep of de school waarbij leerlingen elkaars tradities respecteren en daarmee culturele barrières doorbreken</w:t>
      </w:r>
      <w:r w:rsidRPr="00AD16B1">
        <w:t>.</w:t>
      </w:r>
      <w:r w:rsidRPr="00AD16B1">
        <w:br/>
        <w:t>Voorbeelden van culturele contexten: gastronomie, tradities, feestdagen, onderwijs, sporten, muziek, kunst, toerisme …</w:t>
      </w:r>
    </w:p>
    <w:p w14:paraId="5317CE84" w14:textId="77777777" w:rsidR="007129B0" w:rsidRDefault="007129B0" w:rsidP="007129B0">
      <w:pPr>
        <w:pStyle w:val="Kop2"/>
      </w:pPr>
      <w:bookmarkStart w:id="132" w:name="_Toc154066065"/>
      <w:bookmarkStart w:id="133" w:name="_Toc154066287"/>
      <w:bookmarkStart w:id="134" w:name="_Toc158723752"/>
      <w:bookmarkEnd w:id="131"/>
      <w:r>
        <w:t>Literatuur</w:t>
      </w:r>
      <w:bookmarkEnd w:id="132"/>
      <w:bookmarkEnd w:id="133"/>
      <w:bookmarkEnd w:id="134"/>
      <w:r>
        <w:t xml:space="preserve"> </w:t>
      </w:r>
    </w:p>
    <w:p w14:paraId="535A917E" w14:textId="77777777" w:rsidR="007129B0" w:rsidRPr="00EA65B6" w:rsidRDefault="007129B0" w:rsidP="00EA65B6">
      <w:pPr>
        <w:pStyle w:val="Concordantie"/>
      </w:pPr>
      <w:r w:rsidRPr="00EA65B6">
        <w:t>Minimumdoelen</w:t>
      </w:r>
    </w:p>
    <w:p w14:paraId="548C6C0F" w14:textId="77777777" w:rsidR="007129B0" w:rsidRPr="00EA65B6" w:rsidRDefault="007129B0" w:rsidP="00EA65B6">
      <w:pPr>
        <w:pStyle w:val="MDSMDBK"/>
      </w:pPr>
      <w:r w:rsidRPr="00EA65B6">
        <w:t>MD 03.09</w:t>
      </w:r>
      <w:r w:rsidRPr="00EA65B6">
        <w:tab/>
        <w:t>De leerlingen drukken de eigen beleving en interpretatie van literaire teksten uit. (LPD 7)</w:t>
      </w:r>
    </w:p>
    <w:p w14:paraId="2A1A5AC2" w14:textId="77777777" w:rsidR="007129B0" w:rsidRPr="00EA65B6" w:rsidRDefault="007129B0" w:rsidP="00EA65B6">
      <w:pPr>
        <w:pStyle w:val="Kennis"/>
        <w:numPr>
          <w:ilvl w:val="0"/>
          <w:numId w:val="0"/>
        </w:numPr>
        <w:ind w:left="340" w:hanging="170"/>
      </w:pPr>
      <w:r w:rsidRPr="00EA65B6">
        <w:t>Teksten in het Engels en in het Frans</w:t>
      </w:r>
    </w:p>
    <w:p w14:paraId="5018A01D" w14:textId="77777777" w:rsidR="007129B0" w:rsidRPr="00EA65B6" w:rsidRDefault="007129B0" w:rsidP="00EA65B6">
      <w:pPr>
        <w:pStyle w:val="Kennis"/>
        <w:numPr>
          <w:ilvl w:val="0"/>
          <w:numId w:val="0"/>
        </w:numPr>
        <w:ind w:left="340" w:hanging="170"/>
      </w:pPr>
      <w:r w:rsidRPr="00EA65B6">
        <w:t>(Rekening houdend met de context waarin het minimumdoel aan bod komt.)</w:t>
      </w:r>
    </w:p>
    <w:p w14:paraId="5BC357FE" w14:textId="2628CC47" w:rsidR="007129B0" w:rsidRPr="00FD4709" w:rsidRDefault="007129B0" w:rsidP="00D41687">
      <w:pPr>
        <w:pStyle w:val="Doel"/>
      </w:pPr>
      <w:r w:rsidRPr="00FD4709">
        <w:t xml:space="preserve">De </w:t>
      </w:r>
      <w:r w:rsidRPr="00D41687">
        <w:t>leerlingen</w:t>
      </w:r>
      <w:r w:rsidRPr="00FD4709">
        <w:t xml:space="preserve"> drukken de eigen beleving en interpretatie van </w:t>
      </w:r>
      <w:hyperlink w:anchor="_Literaire_concepten" w:history="1">
        <w:r w:rsidRPr="00FD4709">
          <w:rPr>
            <w:rStyle w:val="Lexicon"/>
          </w:rPr>
          <w:t>literaire teksten</w:t>
        </w:r>
      </w:hyperlink>
      <w:r w:rsidRPr="00FD4709">
        <w:t xml:space="preserve"> uit. </w:t>
      </w:r>
    </w:p>
    <w:p w14:paraId="701394D8" w14:textId="17816EF2" w:rsidR="007129B0" w:rsidRPr="00FD4709" w:rsidRDefault="007129B0" w:rsidP="00135445">
      <w:pPr>
        <w:pStyle w:val="Wenk"/>
        <w:numPr>
          <w:ilvl w:val="0"/>
          <w:numId w:val="10"/>
        </w:numPr>
      </w:pPr>
      <w:r w:rsidRPr="00FD4709">
        <w:t xml:space="preserve">Om tot het uitdrukken van eigen gedachten en gevoelens te komen is minimaal tekstbegrip soms nodig. </w:t>
      </w:r>
      <w:r w:rsidRPr="00FD4709">
        <w:br/>
        <w:t xml:space="preserve">Mogelijkheden: waarom sommige aspecten van de tekst aanspreken, waarom de leerling zich identificeert met een bepaald personage, in welke zin de leerling gelijkaardige ervaringen zelf al heeft meegemaakt, waarom de tekst een bepaalde emotionele reactie teweegbrengt, waarom de uitdrukkingsvorm of stijl </w:t>
      </w:r>
      <w:r w:rsidRPr="00FD4709">
        <w:lastRenderedPageBreak/>
        <w:t xml:space="preserve">aanspreekt. </w:t>
      </w:r>
    </w:p>
    <w:p w14:paraId="3A42200D" w14:textId="5B89F1BC" w:rsidR="007129B0" w:rsidRPr="00FD4709" w:rsidRDefault="007129B0" w:rsidP="00135445">
      <w:pPr>
        <w:pStyle w:val="Wenk"/>
        <w:numPr>
          <w:ilvl w:val="0"/>
          <w:numId w:val="10"/>
        </w:numPr>
      </w:pPr>
      <w:r w:rsidRPr="00FD4709">
        <w:t xml:space="preserve">Bij de keuze van literaire teksten </w:t>
      </w:r>
      <w:r w:rsidR="001609B0">
        <w:t xml:space="preserve">kan je </w:t>
      </w:r>
      <w:r w:rsidRPr="00FD4709">
        <w:t>rekening</w:t>
      </w:r>
      <w:r w:rsidR="001609B0">
        <w:t xml:space="preserve"> houden</w:t>
      </w:r>
      <w:r w:rsidRPr="00FD4709">
        <w:t xml:space="preserve"> met de leefwereld van de leerlingen. Het kan ook zinvol zijn om de leerlingen zelf literaire teksten te laten voorstellen. </w:t>
      </w:r>
      <w:r>
        <w:br/>
        <w:t>Voorbeelden van literaire teksten</w:t>
      </w:r>
      <w:r w:rsidRPr="00FD4709">
        <w:t xml:space="preserve">: korte gedichten, populaire songteksten, cartoons, strips, (film)trailers of -fragmenten, fragmenten uit jeugdliteratuur of series, </w:t>
      </w:r>
      <w:proofErr w:type="spellStart"/>
      <w:r w:rsidRPr="00FD4709">
        <w:t>graded</w:t>
      </w:r>
      <w:proofErr w:type="spellEnd"/>
      <w:r w:rsidRPr="00FD4709">
        <w:t xml:space="preserve"> readers, kortverhalen, sprookje</w:t>
      </w:r>
      <w:r>
        <w:t>s</w:t>
      </w:r>
      <w:r w:rsidRPr="00FD4709">
        <w:t>.</w:t>
      </w:r>
    </w:p>
    <w:p w14:paraId="15D456AF" w14:textId="560B9F7F" w:rsidR="007129B0" w:rsidRPr="00FD4709" w:rsidRDefault="007129B0" w:rsidP="00135445">
      <w:pPr>
        <w:pStyle w:val="Wenk"/>
        <w:numPr>
          <w:ilvl w:val="0"/>
          <w:numId w:val="10"/>
        </w:numPr>
      </w:pPr>
      <w:r w:rsidRPr="00FD4709">
        <w:t xml:space="preserve">Je kan de leerlingen </w:t>
      </w:r>
      <w:r w:rsidR="001609B0">
        <w:t>hun beleving</w:t>
      </w:r>
      <w:r w:rsidR="001609B0" w:rsidRPr="00FD4709">
        <w:t xml:space="preserve"> </w:t>
      </w:r>
      <w:r w:rsidRPr="00FD4709">
        <w:t xml:space="preserve">laten uitdrukken in het Nederlands, in het </w:t>
      </w:r>
      <w:r w:rsidR="006C2FDF">
        <w:t>Engels</w:t>
      </w:r>
      <w:r w:rsidRPr="00FD4709">
        <w:t xml:space="preserve"> of op een niet-talige manier (bv. een gepaste illustratie of gepast voorwerp zoeken, een moodboard maken, uitbeelden). </w:t>
      </w:r>
    </w:p>
    <w:p w14:paraId="0E0E47C0" w14:textId="77777777" w:rsidR="007129B0" w:rsidRDefault="007129B0" w:rsidP="007129B0">
      <w:pPr>
        <w:pStyle w:val="Kop2"/>
      </w:pPr>
      <w:bookmarkStart w:id="135" w:name="_Toc154066066"/>
      <w:bookmarkStart w:id="136" w:name="_Toc154066288"/>
      <w:bookmarkStart w:id="137" w:name="_Toc158723753"/>
      <w:r w:rsidRPr="00F13818">
        <w:t>Taalsysteem en taalgebruik ter ondersteuning van de communicatie</w:t>
      </w:r>
      <w:bookmarkEnd w:id="135"/>
      <w:bookmarkEnd w:id="136"/>
      <w:bookmarkEnd w:id="137"/>
      <w:r w:rsidRPr="00F13818">
        <w:t xml:space="preserve"> </w:t>
      </w:r>
    </w:p>
    <w:p w14:paraId="54E351DD" w14:textId="3CB8F5D8" w:rsidR="007129B0" w:rsidRPr="00FF37E3" w:rsidRDefault="007129B0" w:rsidP="00FF37E3">
      <w:pPr>
        <w:pStyle w:val="Concordantie"/>
      </w:pPr>
      <w:r w:rsidRPr="00FF37E3">
        <w:t>Minimumdoelen</w:t>
      </w:r>
    </w:p>
    <w:p w14:paraId="2FC85F35" w14:textId="77777777" w:rsidR="007129B0" w:rsidRDefault="007129B0" w:rsidP="00FF37E3">
      <w:pPr>
        <w:pStyle w:val="MDSMDBK"/>
      </w:pPr>
      <w:r>
        <w:t>MD 03.05</w:t>
      </w:r>
      <w:r>
        <w:tab/>
      </w:r>
      <w:r w:rsidRPr="00FF37E3">
        <w:t>De leerlingen zetten doelgericht strategieën in ter ondersteuning van informatieverwerking en communicatieve handelingen. (LPD 10)</w:t>
      </w:r>
    </w:p>
    <w:p w14:paraId="34F93884" w14:textId="77777777" w:rsidR="007129B0" w:rsidRDefault="007129B0" w:rsidP="00FF37E3">
      <w:pPr>
        <w:pStyle w:val="Kennis"/>
        <w:numPr>
          <w:ilvl w:val="0"/>
          <w:numId w:val="0"/>
        </w:numPr>
        <w:ind w:left="340" w:hanging="170"/>
      </w:pPr>
      <w:r>
        <w:t>In het Engels en in het Frans</w:t>
      </w:r>
    </w:p>
    <w:p w14:paraId="57F9E5A3" w14:textId="77777777" w:rsidR="007129B0" w:rsidRDefault="007129B0" w:rsidP="00FF37E3">
      <w:pPr>
        <w:pStyle w:val="Kennis"/>
        <w:numPr>
          <w:ilvl w:val="0"/>
          <w:numId w:val="0"/>
        </w:numPr>
        <w:ind w:left="170"/>
      </w:pPr>
      <w:r>
        <w:t>(Dit minimumdoel wordt doelgericht ingezet in functie van alle andere minimumdoelen binnen sleutelcompetentie 3.)</w:t>
      </w:r>
    </w:p>
    <w:p w14:paraId="28EB7535" w14:textId="77777777" w:rsidR="007129B0" w:rsidRDefault="007129B0" w:rsidP="00FF37E3">
      <w:pPr>
        <w:pStyle w:val="Kennis"/>
        <w:numPr>
          <w:ilvl w:val="0"/>
          <w:numId w:val="0"/>
        </w:numPr>
        <w:ind w:left="340" w:hanging="170"/>
      </w:pPr>
      <w:r>
        <w:t>(Rekening houdend met de context waarin het minimumdoel aan bod komt.)</w:t>
      </w:r>
    </w:p>
    <w:p w14:paraId="48566E05" w14:textId="77777777" w:rsidR="007129B0" w:rsidRDefault="007129B0" w:rsidP="00FF37E3">
      <w:pPr>
        <w:pStyle w:val="MDSMDBK"/>
      </w:pPr>
      <w:r>
        <w:t>MD 03.06</w:t>
      </w:r>
      <w:r>
        <w:tab/>
      </w:r>
      <w:r w:rsidRPr="00702839">
        <w:t xml:space="preserve">De leerlingen zetten </w:t>
      </w:r>
      <w:r w:rsidRPr="00702839">
        <w:rPr>
          <w:lang w:eastAsia="nl-BE"/>
        </w:rPr>
        <w:t xml:space="preserve">eerder en nieuwverworven </w:t>
      </w:r>
      <w:r w:rsidRPr="00702839">
        <w:t>woordenschat in ter ondersteuning van hun communicatieve handelingen</w:t>
      </w:r>
      <w:r>
        <w:t>. (LPD 8)</w:t>
      </w:r>
    </w:p>
    <w:p w14:paraId="36C79C3F" w14:textId="77777777" w:rsidR="007129B0" w:rsidRPr="00702839" w:rsidRDefault="007129B0" w:rsidP="00FF37E3">
      <w:pPr>
        <w:pStyle w:val="Kennis"/>
        <w:numPr>
          <w:ilvl w:val="0"/>
          <w:numId w:val="0"/>
        </w:numPr>
        <w:ind w:left="340" w:hanging="170"/>
      </w:pPr>
      <w:r w:rsidRPr="00702839">
        <w:rPr>
          <w:lang w:eastAsia="nl-BE"/>
        </w:rPr>
        <w:t>In het Engels en in het Frans</w:t>
      </w:r>
    </w:p>
    <w:p w14:paraId="22C1DBFA" w14:textId="77777777" w:rsidR="007129B0" w:rsidRPr="00702839" w:rsidRDefault="007129B0" w:rsidP="00FF37E3">
      <w:pPr>
        <w:pStyle w:val="Kennis"/>
        <w:numPr>
          <w:ilvl w:val="0"/>
          <w:numId w:val="0"/>
        </w:numPr>
        <w:ind w:left="340" w:hanging="170"/>
      </w:pPr>
      <w:r w:rsidRPr="00702839">
        <w:t>Tekstkenmerken voor receptie</w:t>
      </w:r>
    </w:p>
    <w:p w14:paraId="2F3D3796" w14:textId="77777777" w:rsidR="00FF37E3" w:rsidRDefault="007129B0" w:rsidP="00FF37E3">
      <w:pPr>
        <w:pStyle w:val="Kennis"/>
        <w:numPr>
          <w:ilvl w:val="0"/>
          <w:numId w:val="0"/>
        </w:numPr>
        <w:ind w:left="340" w:hanging="170"/>
      </w:pPr>
      <w:r w:rsidRPr="00702839">
        <w:t>Minimumvereisten voor productie</w:t>
      </w:r>
    </w:p>
    <w:p w14:paraId="41DAEBF2" w14:textId="5B3C3154" w:rsidR="007129B0" w:rsidRPr="006624D2" w:rsidRDefault="007129B0" w:rsidP="00FF37E3">
      <w:pPr>
        <w:pStyle w:val="Kennis"/>
        <w:numPr>
          <w:ilvl w:val="0"/>
          <w:numId w:val="0"/>
        </w:numPr>
        <w:ind w:left="340" w:hanging="170"/>
      </w:pPr>
      <w:r>
        <w:t>(</w:t>
      </w:r>
      <w:r w:rsidRPr="006624D2">
        <w:t>Rekening houdend met de ontwikkeling van leerlingen en de context waarin het minimumdoel aan bod komt.</w:t>
      </w:r>
      <w:r>
        <w:t>)</w:t>
      </w:r>
    </w:p>
    <w:p w14:paraId="70E752D1" w14:textId="77777777" w:rsidR="007129B0" w:rsidRPr="00FF37E3" w:rsidRDefault="007129B0" w:rsidP="00FF37E3">
      <w:pPr>
        <w:pStyle w:val="MDSMDBK"/>
      </w:pPr>
      <w:r w:rsidRPr="00FF37E3">
        <w:t>MD 03.07</w:t>
      </w:r>
      <w:r w:rsidRPr="00FF37E3">
        <w:tab/>
        <w:t>De leerlingen passen inzicht in het taalsysteem toe ter ondersteuning van hun communicatieve handelingen. (LPD 9)</w:t>
      </w:r>
    </w:p>
    <w:p w14:paraId="756121E5" w14:textId="77777777" w:rsidR="007129B0" w:rsidRPr="00FF37E3" w:rsidRDefault="007129B0" w:rsidP="00FF37E3">
      <w:pPr>
        <w:pStyle w:val="Kennis"/>
        <w:numPr>
          <w:ilvl w:val="0"/>
          <w:numId w:val="0"/>
        </w:numPr>
        <w:ind w:left="340" w:hanging="170"/>
      </w:pPr>
      <w:r w:rsidRPr="00FF37E3">
        <w:t>Onderliggende (kennis)elementen:</w:t>
      </w:r>
    </w:p>
    <w:p w14:paraId="2A5E45B4" w14:textId="6329DBAB" w:rsidR="007129B0" w:rsidRPr="00FF37E3" w:rsidRDefault="00FF37E3" w:rsidP="00FF37E3">
      <w:pPr>
        <w:pStyle w:val="Kennis"/>
        <w:numPr>
          <w:ilvl w:val="0"/>
          <w:numId w:val="0"/>
        </w:numPr>
        <w:ind w:left="170"/>
      </w:pPr>
      <w:r>
        <w:t>O</w:t>
      </w:r>
      <w:r w:rsidR="007129B0" w:rsidRPr="00FF37E3">
        <w:t>nderstaande elementen gelden voor het Frans én het Engels, tenzij gespecificeerd dat ze enkel voor het Frans o</w:t>
      </w:r>
      <w:r>
        <w:t xml:space="preserve">f </w:t>
      </w:r>
      <w:r w:rsidR="007129B0" w:rsidRPr="00FF37E3">
        <w:t>het Engels gelden door de aanduiding van respectievelijk [F] of [E].</w:t>
      </w:r>
    </w:p>
    <w:p w14:paraId="7DA4D970" w14:textId="77777777" w:rsidR="007129B0" w:rsidRPr="00FF37E3" w:rsidRDefault="007129B0" w:rsidP="00FF37E3">
      <w:pPr>
        <w:pStyle w:val="Kennis"/>
      </w:pPr>
      <w:r w:rsidRPr="00FF37E3">
        <w:t>Uitspraak van klanken en klankencombinaties</w:t>
      </w:r>
    </w:p>
    <w:p w14:paraId="38368FBB" w14:textId="77777777" w:rsidR="007129B0" w:rsidRPr="00FF37E3" w:rsidRDefault="007129B0" w:rsidP="00FF37E3">
      <w:pPr>
        <w:pStyle w:val="Kennis"/>
      </w:pPr>
      <w:r w:rsidRPr="00FF37E3">
        <w:t>Intonatie, ritme en woordklemtoon</w:t>
      </w:r>
    </w:p>
    <w:p w14:paraId="2034BE18" w14:textId="77777777" w:rsidR="007129B0" w:rsidRPr="00FF37E3" w:rsidRDefault="007129B0" w:rsidP="00FF37E3">
      <w:pPr>
        <w:pStyle w:val="Kennis"/>
      </w:pPr>
      <w:r w:rsidRPr="00FF37E3">
        <w:t>Articulatie, relatie klank- en schriftbeeld</w:t>
      </w:r>
    </w:p>
    <w:p w14:paraId="226D6B4C" w14:textId="77777777" w:rsidR="007129B0" w:rsidRPr="00FF37E3" w:rsidRDefault="007129B0" w:rsidP="00FF37E3">
      <w:pPr>
        <w:pStyle w:val="Kennis"/>
      </w:pPr>
      <w:r w:rsidRPr="00FF37E3">
        <w:t>Zelfstandige naamwoorden: getal, genus [F]</w:t>
      </w:r>
    </w:p>
    <w:p w14:paraId="5ABA0E83" w14:textId="77777777" w:rsidR="007129B0" w:rsidRPr="00FF37E3" w:rsidRDefault="007129B0" w:rsidP="00FF37E3">
      <w:pPr>
        <w:pStyle w:val="Kennis"/>
      </w:pPr>
      <w:r w:rsidRPr="00FF37E3">
        <w:t>Congruentie: onderwerp-persoonsvorm, bijvoeglijk naamwoord- zelfstandig naamwoord [F], voltooid deelwoord met être [F]</w:t>
      </w:r>
    </w:p>
    <w:p w14:paraId="2ECB9181" w14:textId="77777777" w:rsidR="007129B0" w:rsidRPr="00FF37E3" w:rsidRDefault="007129B0" w:rsidP="00FF37E3">
      <w:pPr>
        <w:pStyle w:val="Kennis"/>
      </w:pPr>
      <w:r w:rsidRPr="00FF37E3">
        <w:t>Lidwoorden</w:t>
      </w:r>
    </w:p>
    <w:p w14:paraId="5299DA81" w14:textId="77777777" w:rsidR="007129B0" w:rsidRPr="00FF37E3" w:rsidRDefault="007129B0" w:rsidP="00FF37E3">
      <w:pPr>
        <w:pStyle w:val="Kennis"/>
      </w:pPr>
      <w:r w:rsidRPr="00FF37E3">
        <w:t>Voornaamwoorden: persoonlijk als onderwerp en als lijdend [F] en meewerkend [F] voorwerp; plaats van het persoonlijk voornaamwoord; aanwijzend, bezittelijk, vragend</w:t>
      </w:r>
    </w:p>
    <w:p w14:paraId="73605C21" w14:textId="77777777" w:rsidR="007129B0" w:rsidRPr="00FF37E3" w:rsidRDefault="007129B0" w:rsidP="00FF37E3">
      <w:pPr>
        <w:pStyle w:val="Kennis"/>
      </w:pPr>
      <w:r w:rsidRPr="00FF37E3">
        <w:t>Frequente hoofd- en rangtelwoorden</w:t>
      </w:r>
    </w:p>
    <w:p w14:paraId="52BB52F3" w14:textId="77777777" w:rsidR="007129B0" w:rsidRPr="00FF37E3" w:rsidRDefault="007129B0" w:rsidP="00FF37E3">
      <w:pPr>
        <w:pStyle w:val="Kennis"/>
      </w:pPr>
      <w:r w:rsidRPr="00FF37E3">
        <w:t>Bijvoeglijke naamwoorden: meervoud [F], vrouwelijk [F], plaats, trappen van vergelijking</w:t>
      </w:r>
    </w:p>
    <w:p w14:paraId="776A22F2" w14:textId="77777777" w:rsidR="007129B0" w:rsidRPr="00CA36C3" w:rsidRDefault="007129B0" w:rsidP="00FF37E3">
      <w:pPr>
        <w:pStyle w:val="Kennis"/>
        <w:rPr>
          <w:lang w:val="fr-BE"/>
        </w:rPr>
      </w:pPr>
      <w:proofErr w:type="gramStart"/>
      <w:r w:rsidRPr="00CA36C3">
        <w:rPr>
          <w:lang w:val="fr-BE"/>
        </w:rPr>
        <w:t>Werkwoorden:</w:t>
      </w:r>
      <w:proofErr w:type="gramEnd"/>
      <w:r w:rsidRPr="00CA36C3">
        <w:rPr>
          <w:lang w:val="fr-BE"/>
        </w:rPr>
        <w:t xml:space="preserve"> indicatif [F], impératif [F], infinitif [F], conditionnel de politesse [F</w:t>
      </w:r>
      <w:proofErr w:type="gramStart"/>
      <w:r w:rsidRPr="00CA36C3">
        <w:rPr>
          <w:lang w:val="fr-BE"/>
        </w:rPr>
        <w:t>];</w:t>
      </w:r>
      <w:proofErr w:type="gramEnd"/>
      <w:r w:rsidRPr="00CA36C3">
        <w:rPr>
          <w:lang w:val="fr-BE"/>
        </w:rPr>
        <w:t xml:space="preserve"> présent [F], passé récent [F], passé </w:t>
      </w:r>
      <w:proofErr w:type="gramStart"/>
      <w:r w:rsidRPr="00CA36C3">
        <w:rPr>
          <w:lang w:val="fr-BE"/>
        </w:rPr>
        <w:t>composé</w:t>
      </w:r>
      <w:proofErr w:type="gramEnd"/>
      <w:r w:rsidRPr="00CA36C3">
        <w:rPr>
          <w:lang w:val="fr-BE"/>
        </w:rPr>
        <w:t xml:space="preserve"> [F], imparfait [F], futur proche [F], infinitive [E], imperative [E</w:t>
      </w:r>
      <w:proofErr w:type="gramStart"/>
      <w:r w:rsidRPr="00CA36C3">
        <w:rPr>
          <w:lang w:val="fr-BE"/>
        </w:rPr>
        <w:t>];</w:t>
      </w:r>
      <w:proofErr w:type="gramEnd"/>
      <w:r w:rsidRPr="00CA36C3">
        <w:rPr>
          <w:lang w:val="fr-BE"/>
        </w:rPr>
        <w:t xml:space="preserve"> present simple [E], present continuous [E], simple past [E], simple future [E</w:t>
      </w:r>
      <w:proofErr w:type="gramStart"/>
      <w:r w:rsidRPr="00CA36C3">
        <w:rPr>
          <w:lang w:val="fr-BE"/>
        </w:rPr>
        <w:t>];</w:t>
      </w:r>
      <w:proofErr w:type="gramEnd"/>
      <w:r w:rsidRPr="00CA36C3">
        <w:rPr>
          <w:lang w:val="fr-BE"/>
        </w:rPr>
        <w:t xml:space="preserve"> regelmatige en frequente onregelmatige werkwoorden, les verbes pronominaux [F]</w:t>
      </w:r>
    </w:p>
    <w:p w14:paraId="3DCB829E" w14:textId="77777777" w:rsidR="007129B0" w:rsidRPr="00FF37E3" w:rsidRDefault="007129B0" w:rsidP="00FF37E3">
      <w:pPr>
        <w:pStyle w:val="Kennis"/>
      </w:pPr>
      <w:r w:rsidRPr="00FF37E3">
        <w:t>Frequente voorzetsels</w:t>
      </w:r>
    </w:p>
    <w:p w14:paraId="435EC608" w14:textId="77777777" w:rsidR="007129B0" w:rsidRPr="00FF37E3" w:rsidRDefault="007129B0" w:rsidP="00FF37E3">
      <w:pPr>
        <w:pStyle w:val="Kennis"/>
      </w:pPr>
      <w:r w:rsidRPr="00FF37E3">
        <w:t>Frequente nevenschikkende en hoogfrequente onderschikkende voegwoorden</w:t>
      </w:r>
    </w:p>
    <w:p w14:paraId="25E00A8F" w14:textId="77777777" w:rsidR="007129B0" w:rsidRPr="00FF37E3" w:rsidRDefault="007129B0" w:rsidP="00FF37E3">
      <w:pPr>
        <w:pStyle w:val="Kennis"/>
      </w:pPr>
      <w:r w:rsidRPr="00FF37E3">
        <w:t>Ontkennende/bevestigende zinnen; mededelende/vragende/bevelende/ uitroepende zinnen</w:t>
      </w:r>
    </w:p>
    <w:p w14:paraId="1F01C7C6" w14:textId="77777777" w:rsidR="007129B0" w:rsidRPr="00FF37E3" w:rsidRDefault="007129B0" w:rsidP="00FF37E3">
      <w:pPr>
        <w:pStyle w:val="Kennis"/>
      </w:pPr>
      <w:r w:rsidRPr="00FF37E3">
        <w:t>Spelling van in te zetten woorden</w:t>
      </w:r>
    </w:p>
    <w:p w14:paraId="2259B6C5" w14:textId="17D97F20" w:rsidR="007129B0" w:rsidRDefault="007129B0" w:rsidP="00D41687">
      <w:pPr>
        <w:pStyle w:val="Doel"/>
      </w:pPr>
      <w:r w:rsidRPr="00F13818">
        <w:t xml:space="preserve">De leerlingen </w:t>
      </w:r>
      <w:bookmarkStart w:id="138" w:name="_Hlk150422196"/>
      <w:r w:rsidRPr="00D41687">
        <w:t>zetten</w:t>
      </w:r>
      <w:r w:rsidRPr="00FD4709">
        <w:t xml:space="preserve"> eerder en nieuwverworven woordenschat in ter ondersteuning van hun communicatieve handelingen (</w:t>
      </w:r>
      <w:hyperlink w:anchor="_Woordenschat_voor_receptie" w:history="1">
        <w:r w:rsidRPr="00DE2E71">
          <w:rPr>
            <w:rStyle w:val="pop-up"/>
          </w:rPr>
          <w:t>kenmerken</w:t>
        </w:r>
      </w:hyperlink>
      <w:r w:rsidRPr="00FD4709">
        <w:t xml:space="preserve">, </w:t>
      </w:r>
      <w:hyperlink w:anchor="_Woordenschat_voor_productie" w:history="1">
        <w:r w:rsidRPr="00DE2E71">
          <w:rPr>
            <w:rStyle w:val="pop-up"/>
          </w:rPr>
          <w:t>minimumvereisten</w:t>
        </w:r>
      </w:hyperlink>
      <w:r w:rsidRPr="00FD4709">
        <w:t>).</w:t>
      </w:r>
      <w:bookmarkEnd w:id="138"/>
    </w:p>
    <w:p w14:paraId="66C5741D" w14:textId="47FF708D" w:rsidR="007129B0" w:rsidRPr="00FD4709" w:rsidRDefault="007129B0" w:rsidP="00135445">
      <w:pPr>
        <w:pStyle w:val="Wenk"/>
        <w:numPr>
          <w:ilvl w:val="0"/>
          <w:numId w:val="10"/>
        </w:numPr>
      </w:pPr>
      <w:r w:rsidRPr="00FD4709">
        <w:t xml:space="preserve">Hoe rijker de woordenschat, hoe rijker de communicatie. Je laat basiswoordenschat voldoende terugkeren opdat de leerlingen de woordenschat beheersen en blijven gebruiken. </w:t>
      </w:r>
      <w:bookmarkStart w:id="139" w:name="_Hlk130540754"/>
      <w:r w:rsidRPr="00FD4709">
        <w:br/>
        <w:t xml:space="preserve">Het is aangewezen om voldoende in te zetten op vaste uitdrukkingen en </w:t>
      </w:r>
      <w:hyperlink w:anchor="_Woordcombinaties_1" w:history="1">
        <w:r w:rsidRPr="00DE2E71">
          <w:rPr>
            <w:rStyle w:val="Lexicon"/>
          </w:rPr>
          <w:t>woordcombinaties</w:t>
        </w:r>
      </w:hyperlink>
      <w:r w:rsidRPr="00FD4709">
        <w:t xml:space="preserve"> (bv. </w:t>
      </w:r>
      <w:proofErr w:type="spellStart"/>
      <w:r w:rsidRPr="00FD4709">
        <w:t>collocations</w:t>
      </w:r>
      <w:proofErr w:type="spellEnd"/>
      <w:r w:rsidRPr="00FD4709">
        <w:t xml:space="preserve">). </w:t>
      </w:r>
    </w:p>
    <w:bookmarkEnd w:id="139"/>
    <w:p w14:paraId="4004607D" w14:textId="77777777" w:rsidR="007129B0" w:rsidRDefault="007129B0" w:rsidP="00135445">
      <w:pPr>
        <w:pStyle w:val="Wenk"/>
        <w:numPr>
          <w:ilvl w:val="0"/>
          <w:numId w:val="10"/>
        </w:numPr>
      </w:pPr>
      <w:r>
        <w:t xml:space="preserve">Voorbeelden van woordvelden (in alfabetische volgorde) ter inspiratie: </w:t>
      </w:r>
    </w:p>
    <w:p w14:paraId="02F68118" w14:textId="77777777" w:rsidR="007129B0" w:rsidRPr="00FF37E3" w:rsidRDefault="007129B0" w:rsidP="00FF37E3">
      <w:pPr>
        <w:pStyle w:val="Wenkops1"/>
      </w:pPr>
      <w:proofErr w:type="gramStart"/>
      <w:r w:rsidRPr="00FF37E3">
        <w:t>cijfers</w:t>
      </w:r>
      <w:proofErr w:type="gramEnd"/>
      <w:r w:rsidRPr="00FF37E3">
        <w:t xml:space="preserve">, gewichten, maten, hoeveelheden </w:t>
      </w:r>
    </w:p>
    <w:p w14:paraId="45C3157D" w14:textId="77777777" w:rsidR="007129B0" w:rsidRPr="00FF37E3" w:rsidRDefault="007129B0" w:rsidP="00FF37E3">
      <w:pPr>
        <w:pStyle w:val="Wenkops1"/>
      </w:pPr>
      <w:proofErr w:type="gramStart"/>
      <w:r w:rsidRPr="00FF37E3">
        <w:t>dagelijkse</w:t>
      </w:r>
      <w:proofErr w:type="gramEnd"/>
      <w:r w:rsidRPr="00FF37E3">
        <w:t xml:space="preserve"> bezigheden </w:t>
      </w:r>
    </w:p>
    <w:p w14:paraId="681C36D9" w14:textId="77777777" w:rsidR="007129B0" w:rsidRPr="00FF37E3" w:rsidRDefault="007129B0" w:rsidP="00FF37E3">
      <w:pPr>
        <w:pStyle w:val="Wenkops1"/>
      </w:pPr>
      <w:proofErr w:type="gramStart"/>
      <w:r w:rsidRPr="00FF37E3">
        <w:t>dagelijkse</w:t>
      </w:r>
      <w:proofErr w:type="gramEnd"/>
      <w:r w:rsidRPr="00FF37E3">
        <w:t xml:space="preserve">/persoonlijke voorwerpen </w:t>
      </w:r>
    </w:p>
    <w:p w14:paraId="1D711CE5" w14:textId="77777777" w:rsidR="007129B0" w:rsidRPr="00FF37E3" w:rsidRDefault="007129B0" w:rsidP="00FF37E3">
      <w:pPr>
        <w:pStyle w:val="Wenkops1"/>
      </w:pPr>
      <w:proofErr w:type="gramStart"/>
      <w:r w:rsidRPr="00FF37E3">
        <w:t>dagen</w:t>
      </w:r>
      <w:proofErr w:type="gramEnd"/>
      <w:r w:rsidRPr="00FF37E3">
        <w:t xml:space="preserve">, maanden, seizoenen, feesten </w:t>
      </w:r>
    </w:p>
    <w:p w14:paraId="176E2C8D" w14:textId="77777777" w:rsidR="007129B0" w:rsidRPr="00FF37E3" w:rsidRDefault="007129B0" w:rsidP="00FF37E3">
      <w:pPr>
        <w:pStyle w:val="Wenkops1"/>
      </w:pPr>
      <w:proofErr w:type="gramStart"/>
      <w:r w:rsidRPr="00FF37E3">
        <w:t>eten</w:t>
      </w:r>
      <w:proofErr w:type="gramEnd"/>
      <w:r w:rsidRPr="00FF37E3">
        <w:t xml:space="preserve"> en drinken </w:t>
      </w:r>
    </w:p>
    <w:p w14:paraId="78AFC8E7" w14:textId="77777777" w:rsidR="007129B0" w:rsidRPr="00FF37E3" w:rsidRDefault="007129B0" w:rsidP="00FF37E3">
      <w:pPr>
        <w:pStyle w:val="Wenkops1"/>
      </w:pPr>
      <w:proofErr w:type="gramStart"/>
      <w:r w:rsidRPr="00FF37E3">
        <w:t>familie</w:t>
      </w:r>
      <w:proofErr w:type="gramEnd"/>
      <w:r w:rsidRPr="00FF37E3">
        <w:t xml:space="preserve"> </w:t>
      </w:r>
    </w:p>
    <w:p w14:paraId="0ABB4227" w14:textId="77777777" w:rsidR="007129B0" w:rsidRPr="00FF37E3" w:rsidRDefault="007129B0" w:rsidP="00FF37E3">
      <w:pPr>
        <w:pStyle w:val="Wenkops1"/>
      </w:pPr>
      <w:proofErr w:type="gramStart"/>
      <w:r w:rsidRPr="00FF37E3">
        <w:t>instructietaal</w:t>
      </w:r>
      <w:proofErr w:type="gramEnd"/>
      <w:r w:rsidRPr="00FF37E3">
        <w:t xml:space="preserve"> </w:t>
      </w:r>
    </w:p>
    <w:p w14:paraId="4CE58BF0" w14:textId="77777777" w:rsidR="007129B0" w:rsidRPr="00FF37E3" w:rsidRDefault="007129B0" w:rsidP="00FF37E3">
      <w:pPr>
        <w:pStyle w:val="Wenkops1"/>
      </w:pPr>
      <w:proofErr w:type="gramStart"/>
      <w:r w:rsidRPr="00FF37E3">
        <w:t>kleding</w:t>
      </w:r>
      <w:proofErr w:type="gramEnd"/>
      <w:r w:rsidRPr="00FF37E3">
        <w:t xml:space="preserve"> en accessoires </w:t>
      </w:r>
    </w:p>
    <w:p w14:paraId="1D3651C1" w14:textId="77777777" w:rsidR="007129B0" w:rsidRPr="00FF37E3" w:rsidRDefault="007129B0" w:rsidP="00FF37E3">
      <w:pPr>
        <w:pStyle w:val="Wenkops1"/>
      </w:pPr>
      <w:proofErr w:type="gramStart"/>
      <w:r w:rsidRPr="00FF37E3">
        <w:t>kleuren</w:t>
      </w:r>
      <w:proofErr w:type="gramEnd"/>
      <w:r w:rsidRPr="00FF37E3">
        <w:t xml:space="preserve"> </w:t>
      </w:r>
    </w:p>
    <w:p w14:paraId="47EB0B3D" w14:textId="77777777" w:rsidR="007129B0" w:rsidRPr="00FF37E3" w:rsidRDefault="007129B0" w:rsidP="00FF37E3">
      <w:pPr>
        <w:pStyle w:val="Wenkops1"/>
      </w:pPr>
      <w:proofErr w:type="gramStart"/>
      <w:r w:rsidRPr="00FF37E3">
        <w:t>landen</w:t>
      </w:r>
      <w:proofErr w:type="gramEnd"/>
      <w:r w:rsidRPr="00FF37E3">
        <w:t xml:space="preserve"> en nationaliteiten </w:t>
      </w:r>
    </w:p>
    <w:p w14:paraId="1F1B10DC" w14:textId="77777777" w:rsidR="007129B0" w:rsidRPr="00FF37E3" w:rsidRDefault="007129B0" w:rsidP="00FF37E3">
      <w:pPr>
        <w:pStyle w:val="Wenkops1"/>
      </w:pPr>
      <w:proofErr w:type="gramStart"/>
      <w:r w:rsidRPr="00FF37E3">
        <w:t>persoonlijke</w:t>
      </w:r>
      <w:proofErr w:type="gramEnd"/>
      <w:r w:rsidRPr="00FF37E3">
        <w:t xml:space="preserve"> gegevens </w:t>
      </w:r>
    </w:p>
    <w:p w14:paraId="6C627866" w14:textId="77777777" w:rsidR="007129B0" w:rsidRPr="00FF37E3" w:rsidRDefault="007129B0" w:rsidP="00FF37E3">
      <w:pPr>
        <w:pStyle w:val="Wenkops1"/>
      </w:pPr>
      <w:proofErr w:type="gramStart"/>
      <w:r w:rsidRPr="00FF37E3">
        <w:t>plaatsen</w:t>
      </w:r>
      <w:proofErr w:type="gramEnd"/>
      <w:r w:rsidRPr="00FF37E3">
        <w:t xml:space="preserve"> in de stad (winkels en diensten) </w:t>
      </w:r>
    </w:p>
    <w:p w14:paraId="18B1CEE7" w14:textId="77777777" w:rsidR="007129B0" w:rsidRPr="00FF37E3" w:rsidRDefault="007129B0" w:rsidP="00FF37E3">
      <w:pPr>
        <w:pStyle w:val="Wenkops1"/>
      </w:pPr>
      <w:proofErr w:type="gramStart"/>
      <w:r w:rsidRPr="00FF37E3">
        <w:t>sport</w:t>
      </w:r>
      <w:proofErr w:type="gramEnd"/>
      <w:r w:rsidRPr="00FF37E3">
        <w:t xml:space="preserve"> en ontspanning </w:t>
      </w:r>
    </w:p>
    <w:p w14:paraId="785B327B" w14:textId="77777777" w:rsidR="007129B0" w:rsidRPr="00FF37E3" w:rsidRDefault="007129B0" w:rsidP="00FF37E3">
      <w:pPr>
        <w:pStyle w:val="Wenkops1"/>
      </w:pPr>
      <w:proofErr w:type="gramStart"/>
      <w:r w:rsidRPr="00FF37E3">
        <w:t>transportmiddelen</w:t>
      </w:r>
      <w:proofErr w:type="gramEnd"/>
      <w:r w:rsidRPr="00FF37E3">
        <w:t xml:space="preserve"> </w:t>
      </w:r>
    </w:p>
    <w:p w14:paraId="5DAC8C39" w14:textId="77777777" w:rsidR="007129B0" w:rsidRPr="00FF37E3" w:rsidRDefault="007129B0" w:rsidP="00FF37E3">
      <w:pPr>
        <w:pStyle w:val="Wenkops1"/>
      </w:pPr>
      <w:proofErr w:type="gramStart"/>
      <w:r w:rsidRPr="00FF37E3">
        <w:t>vakantie</w:t>
      </w:r>
      <w:proofErr w:type="gramEnd"/>
      <w:r w:rsidRPr="00FF37E3">
        <w:t xml:space="preserve">, reizen </w:t>
      </w:r>
    </w:p>
    <w:p w14:paraId="3F8C4425" w14:textId="77777777" w:rsidR="007129B0" w:rsidRPr="00FF37E3" w:rsidRDefault="007129B0" w:rsidP="00FF37E3">
      <w:pPr>
        <w:pStyle w:val="Wenkops1"/>
      </w:pPr>
      <w:proofErr w:type="gramStart"/>
      <w:r w:rsidRPr="00FF37E3">
        <w:t>weer</w:t>
      </w:r>
      <w:proofErr w:type="gramEnd"/>
      <w:r w:rsidRPr="00FF37E3">
        <w:t xml:space="preserve"> </w:t>
      </w:r>
    </w:p>
    <w:p w14:paraId="031F0654" w14:textId="77777777" w:rsidR="007129B0" w:rsidRPr="00FF37E3" w:rsidRDefault="007129B0" w:rsidP="00FF37E3">
      <w:pPr>
        <w:pStyle w:val="Wenkops1"/>
      </w:pPr>
      <w:proofErr w:type="gramStart"/>
      <w:r w:rsidRPr="00FF37E3">
        <w:t>woning</w:t>
      </w:r>
      <w:proofErr w:type="gramEnd"/>
      <w:r w:rsidRPr="00FF37E3">
        <w:t xml:space="preserve">: meubels, uitrusting </w:t>
      </w:r>
    </w:p>
    <w:p w14:paraId="5842718C" w14:textId="77777777" w:rsidR="007129B0" w:rsidRPr="00FF37E3" w:rsidRDefault="007129B0" w:rsidP="00FF37E3">
      <w:pPr>
        <w:pStyle w:val="Wenkops1"/>
      </w:pPr>
      <w:r w:rsidRPr="00FF37E3">
        <w:t>…</w:t>
      </w:r>
    </w:p>
    <w:p w14:paraId="080AE813" w14:textId="77777777" w:rsidR="007129B0" w:rsidRPr="00FD4709" w:rsidRDefault="007129B0" w:rsidP="00135445">
      <w:pPr>
        <w:pStyle w:val="Wenk"/>
        <w:numPr>
          <w:ilvl w:val="0"/>
          <w:numId w:val="10"/>
        </w:numPr>
      </w:pPr>
      <w:bookmarkStart w:id="140" w:name="_Hlk129614574"/>
      <w:r w:rsidRPr="00FD4709">
        <w:t xml:space="preserve">Je kan woordenschat op verschillende manieren aanbrengen of inoefenen: in rijk taalmateriaal (context), door in te oefenen en te herhalen in taalproductie, met focus op woordenschat in oefeningen, eventueel zonder context, bv. via </w:t>
      </w:r>
      <w:r w:rsidRPr="00FD4709">
        <w:lastRenderedPageBreak/>
        <w:t>flashcards. Je besteedt voldoende aandacht aan het verankeren en automatiseren van geziene basiswoordenschat in functie van vlotheid.</w:t>
      </w:r>
    </w:p>
    <w:bookmarkEnd w:id="140"/>
    <w:p w14:paraId="2575CDB6" w14:textId="290B62B9" w:rsidR="007129B0" w:rsidRPr="00FD4709" w:rsidRDefault="007129B0" w:rsidP="00D41687">
      <w:pPr>
        <w:pStyle w:val="Doel"/>
      </w:pPr>
      <w:r w:rsidRPr="00FD4709">
        <w:t xml:space="preserve">De </w:t>
      </w:r>
      <w:r w:rsidRPr="00D41687">
        <w:t>leerlingen</w:t>
      </w:r>
      <w:r w:rsidRPr="00FD4709">
        <w:t xml:space="preserve"> passen inzicht in </w:t>
      </w:r>
      <w:hyperlink w:anchor="_Taalsysteem" w:history="1">
        <w:r w:rsidRPr="00DD44EE">
          <w:rPr>
            <w:rStyle w:val="pop-up"/>
          </w:rPr>
          <w:t>het taalsysteem</w:t>
        </w:r>
      </w:hyperlink>
      <w:r w:rsidRPr="00FD4709">
        <w:t xml:space="preserve"> toe ter ondersteuning van hun communicatieve handelingen. </w:t>
      </w:r>
    </w:p>
    <w:p w14:paraId="33618A6C" w14:textId="77777777" w:rsidR="007129B0" w:rsidRPr="00FD4709" w:rsidRDefault="007129B0" w:rsidP="00135445">
      <w:pPr>
        <w:pStyle w:val="Wenk"/>
        <w:numPr>
          <w:ilvl w:val="0"/>
          <w:numId w:val="10"/>
        </w:numPr>
      </w:pPr>
      <w:r w:rsidRPr="00FD4709">
        <w:t xml:space="preserve">Bij het aanbrengen of remediëren van grammatica leg je </w:t>
      </w:r>
      <w:r>
        <w:t>waar mogelijk</w:t>
      </w:r>
      <w:r w:rsidRPr="00FD4709">
        <w:t xml:space="preserve"> de link met het communicatieve doel. Je besteedt aandacht aan het automatiseren van geziene grammatica in taalproductie. </w:t>
      </w:r>
      <w:r>
        <w:br/>
      </w:r>
      <w:r w:rsidRPr="00FD4709">
        <w:t xml:space="preserve">Aangezien de leerlingen de kenniselementen altijd in functie van doelgerichte communicatie inzetten, gelden hier ook de minimumvereisten m.b.t. vormcorrectheid van de te produceren teksten. </w:t>
      </w:r>
    </w:p>
    <w:p w14:paraId="11D14774" w14:textId="606FD989" w:rsidR="007129B0" w:rsidRPr="00F13818" w:rsidRDefault="007129B0" w:rsidP="00D41687">
      <w:pPr>
        <w:pStyle w:val="Doel"/>
      </w:pPr>
      <w:r w:rsidRPr="00F13818">
        <w:t>De leerlingen zetten</w:t>
      </w:r>
      <w:r>
        <w:t xml:space="preserve"> </w:t>
      </w:r>
      <w:bookmarkStart w:id="141" w:name="_Hlk150422353"/>
      <w:r w:rsidR="00160040" w:rsidRPr="00160040">
        <w:rPr>
          <w:rStyle w:val="Lexicon"/>
        </w:rPr>
        <w:fldChar w:fldCharType="begin"/>
      </w:r>
      <w:r w:rsidR="00160040" w:rsidRPr="00160040">
        <w:rPr>
          <w:rStyle w:val="Lexicon"/>
        </w:rPr>
        <w:instrText>HYPERLINK  \l "_Doelgerichtheid_1"</w:instrText>
      </w:r>
      <w:r w:rsidR="00160040" w:rsidRPr="00160040">
        <w:rPr>
          <w:rStyle w:val="Lexicon"/>
        </w:rPr>
      </w:r>
      <w:r w:rsidR="00160040" w:rsidRPr="00160040">
        <w:rPr>
          <w:rStyle w:val="Lexicon"/>
        </w:rPr>
        <w:fldChar w:fldCharType="separate"/>
      </w:r>
      <w:r w:rsidRPr="00160040">
        <w:rPr>
          <w:rStyle w:val="Lexicon"/>
        </w:rPr>
        <w:t>doelgericht</w:t>
      </w:r>
      <w:r w:rsidR="00160040" w:rsidRPr="00160040">
        <w:rPr>
          <w:rStyle w:val="Lexicon"/>
        </w:rPr>
        <w:fldChar w:fldCharType="end"/>
      </w:r>
      <w:r w:rsidRPr="00F13818">
        <w:t xml:space="preserve"> </w:t>
      </w:r>
      <w:r w:rsidRPr="00782C6D">
        <w:t xml:space="preserve">strategieën </w:t>
      </w:r>
      <w:r w:rsidRPr="00F13818">
        <w:t xml:space="preserve">in </w:t>
      </w:r>
      <w:r w:rsidRPr="00782C6D">
        <w:t xml:space="preserve">ter ondersteuning van </w:t>
      </w:r>
      <w:r w:rsidRPr="00D41687">
        <w:t>informatieverwerking</w:t>
      </w:r>
      <w:r w:rsidRPr="00782C6D">
        <w:t xml:space="preserve"> en communicatieve handelingen.</w:t>
      </w:r>
      <w:r>
        <w:t xml:space="preserve"> </w:t>
      </w:r>
      <w:bookmarkEnd w:id="141"/>
    </w:p>
    <w:p w14:paraId="24AED90D" w14:textId="77777777" w:rsidR="007129B0" w:rsidRPr="00253186" w:rsidRDefault="007129B0" w:rsidP="007129B0">
      <w:pPr>
        <w:pStyle w:val="WenkDuiding"/>
      </w:pPr>
      <w:bookmarkStart w:id="142" w:name="_Hlk150422373"/>
      <w:r w:rsidRPr="00253186">
        <w:t>Strategieën hebben betrekking op inzicht in taalgebruik toepassen, lees-, luister-, spreek- en schrijfvaardigheden.</w:t>
      </w:r>
    </w:p>
    <w:p w14:paraId="62C98C21" w14:textId="77777777" w:rsidR="007129B0" w:rsidRPr="00782C6D" w:rsidRDefault="007129B0" w:rsidP="00135445">
      <w:pPr>
        <w:pStyle w:val="Wenk"/>
        <w:numPr>
          <w:ilvl w:val="0"/>
          <w:numId w:val="10"/>
        </w:numPr>
      </w:pPr>
      <w:r w:rsidRPr="00782C6D">
        <w:t xml:space="preserve">Het is niet de bedoeling om strategieën theoretisch te benaderen. Je begeleidt de leerlingen en helpt hen steeds zelfstandiger te worden bij het kiezen van de gepaste strategie. </w:t>
      </w:r>
    </w:p>
    <w:p w14:paraId="6911C7F8" w14:textId="77777777" w:rsidR="007129B0" w:rsidRDefault="007129B0" w:rsidP="00135445">
      <w:pPr>
        <w:pStyle w:val="Wenk"/>
        <w:numPr>
          <w:ilvl w:val="0"/>
          <w:numId w:val="10"/>
        </w:numPr>
      </w:pPr>
      <w:r w:rsidRPr="00782C6D">
        <w:t>Strategieën</w:t>
      </w:r>
      <w:r>
        <w:t xml:space="preserve"> bij receptieve vaardigheden:</w:t>
      </w:r>
    </w:p>
    <w:p w14:paraId="6A316A34" w14:textId="77777777" w:rsidR="007129B0" w:rsidRPr="0065435F" w:rsidRDefault="007129B0" w:rsidP="0065435F">
      <w:pPr>
        <w:pStyle w:val="Wenkops1"/>
      </w:pPr>
      <w:proofErr w:type="gramStart"/>
      <w:r w:rsidRPr="0065435F">
        <w:t>met</w:t>
      </w:r>
      <w:proofErr w:type="gramEnd"/>
      <w:r w:rsidRPr="0065435F">
        <w:t xml:space="preserve"> lees- en luisterdoel rekening houden;</w:t>
      </w:r>
    </w:p>
    <w:p w14:paraId="04C4496D" w14:textId="77777777" w:rsidR="007129B0" w:rsidRPr="0065435F" w:rsidRDefault="007129B0" w:rsidP="0065435F">
      <w:pPr>
        <w:pStyle w:val="Wenkops1"/>
      </w:pPr>
      <w:proofErr w:type="gramStart"/>
      <w:r w:rsidRPr="0065435F">
        <w:t>voorkennis</w:t>
      </w:r>
      <w:proofErr w:type="gramEnd"/>
      <w:r w:rsidRPr="0065435F">
        <w:t xml:space="preserve"> activeren;</w:t>
      </w:r>
    </w:p>
    <w:p w14:paraId="794189B9" w14:textId="77777777" w:rsidR="007129B0" w:rsidRPr="0065435F" w:rsidRDefault="007129B0" w:rsidP="0065435F">
      <w:pPr>
        <w:pStyle w:val="Wenkops1"/>
      </w:pPr>
      <w:proofErr w:type="gramStart"/>
      <w:r w:rsidRPr="0065435F">
        <w:t>inhoud</w:t>
      </w:r>
      <w:proofErr w:type="gramEnd"/>
      <w:r w:rsidRPr="0065435F">
        <w:t xml:space="preserve"> voorspellen;</w:t>
      </w:r>
    </w:p>
    <w:p w14:paraId="624D8813" w14:textId="77777777" w:rsidR="007129B0" w:rsidRPr="0065435F" w:rsidRDefault="007129B0" w:rsidP="0065435F">
      <w:pPr>
        <w:pStyle w:val="Wenkops1"/>
      </w:pPr>
      <w:proofErr w:type="gramStart"/>
      <w:r w:rsidRPr="0065435F">
        <w:t>verbale</w:t>
      </w:r>
      <w:proofErr w:type="gramEnd"/>
      <w:r w:rsidRPr="0065435F">
        <w:t xml:space="preserve"> en non-verbale communicatie en non-verbaal gedrag herkennen;</w:t>
      </w:r>
    </w:p>
    <w:p w14:paraId="536A2322" w14:textId="77777777" w:rsidR="007129B0" w:rsidRPr="0065435F" w:rsidRDefault="007129B0" w:rsidP="0065435F">
      <w:pPr>
        <w:pStyle w:val="Wenkops1"/>
      </w:pPr>
      <w:proofErr w:type="gramStart"/>
      <w:r w:rsidRPr="0065435F">
        <w:t>hoofd</w:t>
      </w:r>
      <w:proofErr w:type="gramEnd"/>
      <w:r w:rsidRPr="0065435F">
        <w:t>- en bijzaken onderscheiden en gedachtegang reconstrueren;</w:t>
      </w:r>
    </w:p>
    <w:p w14:paraId="29D2AE36" w14:textId="77777777" w:rsidR="007129B0" w:rsidRPr="0065435F" w:rsidRDefault="007129B0" w:rsidP="0065435F">
      <w:pPr>
        <w:pStyle w:val="Wenkops1"/>
      </w:pPr>
      <w:proofErr w:type="gramStart"/>
      <w:r w:rsidRPr="0065435F">
        <w:t>lay</w:t>
      </w:r>
      <w:proofErr w:type="gramEnd"/>
      <w:r w:rsidRPr="0065435F">
        <w:t>-out, afbeeldingen en visuele en auditieve ondersteunende elementen gebruiken;</w:t>
      </w:r>
    </w:p>
    <w:p w14:paraId="127225D0" w14:textId="77777777" w:rsidR="007129B0" w:rsidRPr="0065435F" w:rsidRDefault="007129B0" w:rsidP="0065435F">
      <w:pPr>
        <w:pStyle w:val="Wenkops1"/>
      </w:pPr>
      <w:proofErr w:type="gramStart"/>
      <w:r w:rsidRPr="0065435F">
        <w:t>vragen</w:t>
      </w:r>
      <w:proofErr w:type="gramEnd"/>
      <w:r w:rsidRPr="0065435F">
        <w:t xml:space="preserve"> stellen;</w:t>
      </w:r>
    </w:p>
    <w:p w14:paraId="40214805" w14:textId="77777777" w:rsidR="007129B0" w:rsidRPr="0065435F" w:rsidRDefault="007129B0" w:rsidP="0065435F">
      <w:pPr>
        <w:pStyle w:val="Wenkops1"/>
      </w:pPr>
      <w:proofErr w:type="gramStart"/>
      <w:r w:rsidRPr="0065435F">
        <w:t>bepalen</w:t>
      </w:r>
      <w:proofErr w:type="gramEnd"/>
      <w:r w:rsidRPr="0065435F">
        <w:t xml:space="preserve"> of het achterhalen van de betekenis van een onbekend woord belangrijk is;</w:t>
      </w:r>
    </w:p>
    <w:p w14:paraId="57D4CF24" w14:textId="77777777" w:rsidR="007129B0" w:rsidRPr="0065435F" w:rsidRDefault="007129B0" w:rsidP="0065435F">
      <w:pPr>
        <w:pStyle w:val="Wenkops1"/>
      </w:pPr>
      <w:r w:rsidRPr="0065435F">
        <w:t>…</w:t>
      </w:r>
    </w:p>
    <w:p w14:paraId="1A1B846D" w14:textId="77777777" w:rsidR="007129B0" w:rsidRDefault="007129B0" w:rsidP="00135445">
      <w:pPr>
        <w:pStyle w:val="Wenk"/>
        <w:numPr>
          <w:ilvl w:val="0"/>
          <w:numId w:val="10"/>
        </w:numPr>
      </w:pPr>
      <w:bookmarkStart w:id="143" w:name="_Hlk129597470"/>
      <w:r>
        <w:t>Strategieën om de betekenis van woorden te achterhalen via</w:t>
      </w:r>
    </w:p>
    <w:p w14:paraId="2CB4161A" w14:textId="77777777" w:rsidR="007129B0" w:rsidRPr="0065435F" w:rsidRDefault="007129B0" w:rsidP="0065435F">
      <w:pPr>
        <w:pStyle w:val="Wenkops1"/>
      </w:pPr>
      <w:proofErr w:type="gramStart"/>
      <w:r w:rsidRPr="0065435F">
        <w:t>de</w:t>
      </w:r>
      <w:proofErr w:type="gramEnd"/>
      <w:r w:rsidRPr="0065435F">
        <w:t xml:space="preserve"> context (visuele en tekstuele);</w:t>
      </w:r>
    </w:p>
    <w:p w14:paraId="13C0A862" w14:textId="77777777" w:rsidR="007129B0" w:rsidRPr="0065435F" w:rsidRDefault="007129B0" w:rsidP="0065435F">
      <w:pPr>
        <w:pStyle w:val="Wenkops1"/>
      </w:pPr>
      <w:proofErr w:type="gramStart"/>
      <w:r w:rsidRPr="0065435F">
        <w:t>woorddelen</w:t>
      </w:r>
      <w:proofErr w:type="gramEnd"/>
      <w:r w:rsidRPr="0065435F">
        <w:t>;</w:t>
      </w:r>
    </w:p>
    <w:p w14:paraId="61086F46" w14:textId="77777777" w:rsidR="007129B0" w:rsidRPr="0065435F" w:rsidRDefault="007129B0" w:rsidP="0065435F">
      <w:pPr>
        <w:pStyle w:val="Wenkops1"/>
      </w:pPr>
      <w:proofErr w:type="gramStart"/>
      <w:r w:rsidRPr="0065435F">
        <w:t>taalverwantschap</w:t>
      </w:r>
      <w:proofErr w:type="gramEnd"/>
      <w:r w:rsidRPr="0065435F">
        <w:t>;</w:t>
      </w:r>
    </w:p>
    <w:p w14:paraId="1BA1A8B3" w14:textId="77777777" w:rsidR="007129B0" w:rsidRPr="0065435F" w:rsidRDefault="007129B0" w:rsidP="0065435F">
      <w:pPr>
        <w:pStyle w:val="Wenkops1"/>
      </w:pPr>
      <w:proofErr w:type="gramStart"/>
      <w:r w:rsidRPr="0065435F">
        <w:t>betekenisonderhandeling</w:t>
      </w:r>
      <w:proofErr w:type="gramEnd"/>
      <w:r w:rsidRPr="0065435F">
        <w:t xml:space="preserve"> (overleggen met een medeleerling over de mogelijke betekenis);</w:t>
      </w:r>
    </w:p>
    <w:p w14:paraId="23D18D75" w14:textId="77777777" w:rsidR="007129B0" w:rsidRPr="0065435F" w:rsidRDefault="007129B0" w:rsidP="0065435F">
      <w:pPr>
        <w:pStyle w:val="Wenkops1"/>
      </w:pPr>
      <w:proofErr w:type="gramStart"/>
      <w:r w:rsidRPr="0065435F">
        <w:t>talige</w:t>
      </w:r>
      <w:proofErr w:type="gramEnd"/>
      <w:r w:rsidRPr="0065435F">
        <w:t xml:space="preserve"> hulpmiddelen, bv. (digitaal) woordenboek, vertaalapp;</w:t>
      </w:r>
    </w:p>
    <w:bookmarkEnd w:id="143"/>
    <w:p w14:paraId="392C7E59" w14:textId="77777777" w:rsidR="007129B0" w:rsidRPr="0065435F" w:rsidRDefault="007129B0" w:rsidP="0065435F">
      <w:pPr>
        <w:pStyle w:val="Wenkops1"/>
      </w:pPr>
      <w:r w:rsidRPr="0065435F">
        <w:t>…</w:t>
      </w:r>
    </w:p>
    <w:p w14:paraId="7AF7E2B0" w14:textId="77777777" w:rsidR="007129B0" w:rsidRDefault="007129B0" w:rsidP="00135445">
      <w:pPr>
        <w:pStyle w:val="Wenk"/>
        <w:numPr>
          <w:ilvl w:val="0"/>
          <w:numId w:val="10"/>
        </w:numPr>
      </w:pPr>
      <w:r w:rsidRPr="00782C6D">
        <w:t>Strategieën</w:t>
      </w:r>
      <w:r>
        <w:t xml:space="preserve"> bij productieve vaardigheden </w:t>
      </w:r>
    </w:p>
    <w:p w14:paraId="12C06949" w14:textId="77777777" w:rsidR="007129B0" w:rsidRPr="0065435F" w:rsidRDefault="007129B0" w:rsidP="0065435F">
      <w:pPr>
        <w:pStyle w:val="Wenkops1"/>
      </w:pPr>
      <w:proofErr w:type="gramStart"/>
      <w:r w:rsidRPr="0065435F">
        <w:t>met</w:t>
      </w:r>
      <w:proofErr w:type="gramEnd"/>
      <w:r w:rsidRPr="0065435F">
        <w:t xml:space="preserve"> spreek- en schrijfdoel rekening houden; </w:t>
      </w:r>
    </w:p>
    <w:p w14:paraId="7A93C5FF" w14:textId="77777777" w:rsidR="007129B0" w:rsidRPr="0065435F" w:rsidRDefault="007129B0" w:rsidP="0065435F">
      <w:pPr>
        <w:pStyle w:val="Wenkops1"/>
      </w:pPr>
      <w:proofErr w:type="gramStart"/>
      <w:r w:rsidRPr="0065435F">
        <w:t>voorkennis</w:t>
      </w:r>
      <w:proofErr w:type="gramEnd"/>
      <w:r w:rsidRPr="0065435F">
        <w:t xml:space="preserve"> activeren; </w:t>
      </w:r>
    </w:p>
    <w:p w14:paraId="121FB57C" w14:textId="3087AE9B" w:rsidR="007129B0" w:rsidRPr="0065435F" w:rsidRDefault="007129B0" w:rsidP="0065435F">
      <w:pPr>
        <w:pStyle w:val="Wenkops1"/>
      </w:pPr>
      <w:proofErr w:type="gramStart"/>
      <w:r w:rsidRPr="0065435F">
        <w:t>met</w:t>
      </w:r>
      <w:proofErr w:type="gramEnd"/>
      <w:r w:rsidRPr="0065435F">
        <w:t xml:space="preserve"> de ontvanger rekening houden, bv. het gepast inzetten van lichaamstaal</w:t>
      </w:r>
      <w:r w:rsidR="00160040">
        <w:t xml:space="preserve"> of </w:t>
      </w:r>
      <w:hyperlink w:anchor="_(taal)Register_1" w:history="1">
        <w:r w:rsidR="00991872" w:rsidRPr="00991872">
          <w:rPr>
            <w:rStyle w:val="Lexicon"/>
          </w:rPr>
          <w:t>register</w:t>
        </w:r>
      </w:hyperlink>
      <w:r w:rsidRPr="0065435F">
        <w:t xml:space="preserve">; </w:t>
      </w:r>
    </w:p>
    <w:p w14:paraId="6582149C" w14:textId="77777777" w:rsidR="007129B0" w:rsidRPr="0065435F" w:rsidRDefault="007129B0" w:rsidP="0065435F">
      <w:pPr>
        <w:pStyle w:val="Wenkops1"/>
      </w:pPr>
      <w:proofErr w:type="gramStart"/>
      <w:r w:rsidRPr="0065435F">
        <w:lastRenderedPageBreak/>
        <w:t>rekening</w:t>
      </w:r>
      <w:proofErr w:type="gramEnd"/>
      <w:r w:rsidRPr="0065435F">
        <w:t xml:space="preserve"> houden met effecten van non-verbaal gedrag;</w:t>
      </w:r>
    </w:p>
    <w:p w14:paraId="4A5D9836" w14:textId="77777777" w:rsidR="007129B0" w:rsidRPr="0065435F" w:rsidRDefault="007129B0" w:rsidP="0065435F">
      <w:pPr>
        <w:pStyle w:val="Wenkops1"/>
      </w:pPr>
      <w:proofErr w:type="gramStart"/>
      <w:r w:rsidRPr="0065435F">
        <w:t>visuele</w:t>
      </w:r>
      <w:proofErr w:type="gramEnd"/>
      <w:r w:rsidRPr="0065435F">
        <w:t xml:space="preserve"> en auditieve ondersteunende elementen gebruiken; </w:t>
      </w:r>
    </w:p>
    <w:p w14:paraId="03A52CE8" w14:textId="77777777" w:rsidR="007129B0" w:rsidRPr="0065435F" w:rsidRDefault="007129B0" w:rsidP="0065435F">
      <w:pPr>
        <w:pStyle w:val="Wenkops1"/>
      </w:pPr>
      <w:proofErr w:type="gramStart"/>
      <w:r w:rsidRPr="0065435F">
        <w:t>talige</w:t>
      </w:r>
      <w:proofErr w:type="gramEnd"/>
      <w:r w:rsidRPr="0065435F">
        <w:t xml:space="preserve"> hulpmiddelen gebruiken, bv. (digitaal) woordenboek, tekstcontrole, uitspraakapp, model, voorbeeld;</w:t>
      </w:r>
    </w:p>
    <w:p w14:paraId="72B87939" w14:textId="77777777" w:rsidR="007129B0" w:rsidRPr="0065435F" w:rsidRDefault="007129B0" w:rsidP="0065435F">
      <w:pPr>
        <w:pStyle w:val="Wenkops1"/>
      </w:pPr>
      <w:proofErr w:type="gramStart"/>
      <w:r w:rsidRPr="0065435F">
        <w:t>lay</w:t>
      </w:r>
      <w:proofErr w:type="gramEnd"/>
      <w:r w:rsidRPr="0065435F">
        <w:t>-out, tekststructuur, signaal- en verwijswoorden (lexicon), titels en benadrukte woorden gebruiken;</w:t>
      </w:r>
    </w:p>
    <w:p w14:paraId="2A0F81B6" w14:textId="77777777" w:rsidR="007129B0" w:rsidRPr="0065435F" w:rsidRDefault="007129B0" w:rsidP="0065435F">
      <w:pPr>
        <w:pStyle w:val="Wenkops1"/>
      </w:pPr>
      <w:proofErr w:type="gramStart"/>
      <w:r w:rsidRPr="0065435F">
        <w:t>eigen</w:t>
      </w:r>
      <w:proofErr w:type="gramEnd"/>
      <w:r w:rsidRPr="0065435F">
        <w:t xml:space="preserve"> tekst nakijken;</w:t>
      </w:r>
    </w:p>
    <w:p w14:paraId="2FEFDC4A" w14:textId="77777777" w:rsidR="007129B0" w:rsidRPr="0065435F" w:rsidRDefault="007129B0" w:rsidP="0065435F">
      <w:pPr>
        <w:pStyle w:val="Wenkops1"/>
      </w:pPr>
      <w:r w:rsidRPr="0065435F">
        <w:t>…</w:t>
      </w:r>
    </w:p>
    <w:p w14:paraId="1FE2CD10" w14:textId="77777777" w:rsidR="007129B0" w:rsidRDefault="007129B0" w:rsidP="00135445">
      <w:pPr>
        <w:pStyle w:val="Wenk"/>
        <w:numPr>
          <w:ilvl w:val="0"/>
          <w:numId w:val="10"/>
        </w:numPr>
      </w:pPr>
      <w:r>
        <w:t>Strategieën bijkomend voor interactieve vaardigheden:</w:t>
      </w:r>
    </w:p>
    <w:p w14:paraId="5AE1B1E8" w14:textId="77777777" w:rsidR="007129B0" w:rsidRPr="0065435F" w:rsidRDefault="007129B0" w:rsidP="0065435F">
      <w:pPr>
        <w:pStyle w:val="Wenkops1"/>
      </w:pPr>
      <w:proofErr w:type="gramStart"/>
      <w:r w:rsidRPr="0065435F">
        <w:t>met</w:t>
      </w:r>
      <w:proofErr w:type="gramEnd"/>
      <w:r w:rsidRPr="0065435F">
        <w:t xml:space="preserve"> doel van de interactie rekening houden;</w:t>
      </w:r>
    </w:p>
    <w:p w14:paraId="1F72FBFB" w14:textId="77777777" w:rsidR="007129B0" w:rsidRPr="0065435F" w:rsidRDefault="007129B0" w:rsidP="0065435F">
      <w:pPr>
        <w:pStyle w:val="Wenkops1"/>
      </w:pPr>
      <w:proofErr w:type="gramStart"/>
      <w:r w:rsidRPr="0065435F">
        <w:t>op</w:t>
      </w:r>
      <w:proofErr w:type="gramEnd"/>
      <w:r w:rsidRPr="0065435F">
        <w:t xml:space="preserve"> wat de ander zegt of schrijft inspelen;</w:t>
      </w:r>
    </w:p>
    <w:p w14:paraId="193998D7" w14:textId="77777777" w:rsidR="007129B0" w:rsidRPr="0065435F" w:rsidRDefault="007129B0" w:rsidP="0065435F">
      <w:pPr>
        <w:pStyle w:val="Wenkops1"/>
      </w:pPr>
      <w:proofErr w:type="gramStart"/>
      <w:r w:rsidRPr="0065435F">
        <w:t>elementen</w:t>
      </w:r>
      <w:proofErr w:type="gramEnd"/>
      <w:r w:rsidRPr="0065435F">
        <w:t xml:space="preserve"> van lichaamstaal en intonatie herkennen en zelf doelgericht inzetten;</w:t>
      </w:r>
    </w:p>
    <w:p w14:paraId="51A91C9D" w14:textId="77777777" w:rsidR="007129B0" w:rsidRPr="0065435F" w:rsidRDefault="007129B0" w:rsidP="0065435F">
      <w:pPr>
        <w:pStyle w:val="Wenkops1"/>
      </w:pPr>
      <w:proofErr w:type="gramStart"/>
      <w:r w:rsidRPr="0065435F">
        <w:t>taalgebruik</w:t>
      </w:r>
      <w:proofErr w:type="gramEnd"/>
      <w:r w:rsidRPr="0065435F">
        <w:t xml:space="preserve"> aanpassen aan de ontvanger;</w:t>
      </w:r>
    </w:p>
    <w:p w14:paraId="5FBB88D4" w14:textId="77777777" w:rsidR="007129B0" w:rsidRPr="0065435F" w:rsidRDefault="007129B0" w:rsidP="0065435F">
      <w:pPr>
        <w:pStyle w:val="Wenkops1"/>
      </w:pPr>
      <w:bookmarkStart w:id="144" w:name="_Hlk129597506"/>
      <w:proofErr w:type="gramStart"/>
      <w:r w:rsidRPr="0065435F">
        <w:t>vragen</w:t>
      </w:r>
      <w:proofErr w:type="gramEnd"/>
      <w:r w:rsidRPr="0065435F">
        <w:t xml:space="preserve"> om hulp of opheldering zoals trager spreken, herhalen of om herhaling vragen, herformuleren, doorvragen en zelf hulp of opheldering bieden;</w:t>
      </w:r>
    </w:p>
    <w:bookmarkEnd w:id="144"/>
    <w:p w14:paraId="387D0608" w14:textId="77777777" w:rsidR="007129B0" w:rsidRPr="0065435F" w:rsidRDefault="007129B0" w:rsidP="0065435F">
      <w:pPr>
        <w:pStyle w:val="Wenkops1"/>
      </w:pPr>
      <w:r w:rsidRPr="0065435F">
        <w:t>…</w:t>
      </w:r>
    </w:p>
    <w:p w14:paraId="2F5D32A8" w14:textId="77777777" w:rsidR="007129B0" w:rsidRDefault="007129B0" w:rsidP="00135445">
      <w:pPr>
        <w:pStyle w:val="Wenk"/>
        <w:numPr>
          <w:ilvl w:val="0"/>
          <w:numId w:val="10"/>
        </w:numPr>
      </w:pPr>
      <w:r>
        <w:t>De leerlingen zetten strategieën in als de communicatie het doel of de doelgroep dreigt niet te bereiken. Het gaan dan bv. om deze strategieën:</w:t>
      </w:r>
    </w:p>
    <w:p w14:paraId="256D1107" w14:textId="77777777" w:rsidR="007129B0" w:rsidRPr="0065435F" w:rsidRDefault="007129B0" w:rsidP="0065435F">
      <w:pPr>
        <w:pStyle w:val="Wenkops1"/>
      </w:pPr>
      <w:proofErr w:type="gramStart"/>
      <w:r w:rsidRPr="0065435F">
        <w:t>zinnen</w:t>
      </w:r>
      <w:proofErr w:type="gramEnd"/>
      <w:r w:rsidRPr="0065435F">
        <w:t xml:space="preserve"> herlezen;</w:t>
      </w:r>
    </w:p>
    <w:p w14:paraId="643303A5" w14:textId="77777777" w:rsidR="007129B0" w:rsidRPr="0065435F" w:rsidRDefault="007129B0" w:rsidP="0065435F">
      <w:pPr>
        <w:pStyle w:val="Wenkops1"/>
      </w:pPr>
      <w:proofErr w:type="gramStart"/>
      <w:r w:rsidRPr="0065435F">
        <w:t>achtergrondruis</w:t>
      </w:r>
      <w:proofErr w:type="gramEnd"/>
      <w:r w:rsidRPr="0065435F">
        <w:t xml:space="preserve"> uitschakelen;</w:t>
      </w:r>
    </w:p>
    <w:p w14:paraId="141FC36F" w14:textId="77777777" w:rsidR="007129B0" w:rsidRPr="0065435F" w:rsidRDefault="007129B0" w:rsidP="0065435F">
      <w:pPr>
        <w:pStyle w:val="Wenkops1"/>
      </w:pPr>
      <w:proofErr w:type="gramStart"/>
      <w:r w:rsidRPr="0065435F">
        <w:t>om</w:t>
      </w:r>
      <w:proofErr w:type="gramEnd"/>
      <w:r w:rsidRPr="0065435F">
        <w:t xml:space="preserve"> herhaling vragen;</w:t>
      </w:r>
    </w:p>
    <w:p w14:paraId="219941C8" w14:textId="77777777" w:rsidR="007129B0" w:rsidRPr="0065435F" w:rsidRDefault="007129B0" w:rsidP="0065435F">
      <w:pPr>
        <w:pStyle w:val="Wenkops1"/>
      </w:pPr>
      <w:proofErr w:type="gramStart"/>
      <w:r w:rsidRPr="0065435F">
        <w:t>om</w:t>
      </w:r>
      <w:proofErr w:type="gramEnd"/>
      <w:r w:rsidRPr="0065435F">
        <w:t xml:space="preserve"> hulp vragen (aan een medeleerling, de leraar …);</w:t>
      </w:r>
    </w:p>
    <w:p w14:paraId="0F7D61F0" w14:textId="77777777" w:rsidR="007129B0" w:rsidRPr="0065435F" w:rsidRDefault="007129B0" w:rsidP="0065435F">
      <w:pPr>
        <w:pStyle w:val="Wenkops1"/>
      </w:pPr>
      <w:r w:rsidRPr="0065435F">
        <w:t>…</w:t>
      </w:r>
    </w:p>
    <w:p w14:paraId="7FFA9020" w14:textId="04998BF1" w:rsidR="0000561E" w:rsidRDefault="0000561E" w:rsidP="0000561E">
      <w:pPr>
        <w:pStyle w:val="Kop1"/>
      </w:pPr>
      <w:bookmarkStart w:id="145" w:name="_Toc158723754"/>
      <w:bookmarkEnd w:id="142"/>
      <w:r>
        <w:t>Lexicon</w:t>
      </w:r>
      <w:bookmarkEnd w:id="114"/>
      <w:bookmarkEnd w:id="115"/>
      <w:bookmarkEnd w:id="116"/>
      <w:bookmarkEnd w:id="117"/>
      <w:bookmarkEnd w:id="118"/>
      <w:r w:rsidR="006B0CA3">
        <w:t xml:space="preserve"> en pop-ups</w:t>
      </w:r>
      <w:bookmarkEnd w:id="145"/>
    </w:p>
    <w:p w14:paraId="4A78203F" w14:textId="77777777" w:rsidR="00A3649F" w:rsidRPr="00A3649F" w:rsidRDefault="00A3649F" w:rsidP="00A3649F">
      <w:r w:rsidRPr="00476254">
        <w:t>Het lexicon bevat een verduidelijking bij begrippen die in het leerplan worden gebruikt. Die verduidelijking gebeurt enkel ten behoeve van de leraar.</w:t>
      </w:r>
    </w:p>
    <w:p w14:paraId="52DA8C9F" w14:textId="77777777" w:rsidR="006B0CA3" w:rsidRDefault="006B0CA3" w:rsidP="006B0CA3">
      <w:pPr>
        <w:pStyle w:val="Kop2"/>
      </w:pPr>
      <w:bookmarkStart w:id="146" w:name="_Toc154066068"/>
      <w:bookmarkStart w:id="147" w:name="_Toc154066290"/>
      <w:bookmarkStart w:id="148" w:name="_Toc158723755"/>
      <w:r>
        <w:t>Lexicon</w:t>
      </w:r>
      <w:bookmarkEnd w:id="146"/>
      <w:bookmarkEnd w:id="147"/>
      <w:bookmarkEnd w:id="148"/>
    </w:p>
    <w:p w14:paraId="25518974" w14:textId="77777777" w:rsidR="006B0CA3" w:rsidRPr="00F544E4" w:rsidRDefault="006B0CA3" w:rsidP="006B0CA3">
      <w:r>
        <w:t>Het lexicon bevat een verduidelijking bij de begrippen die in het leerplan worden gebruikt. Die verduidelijking gebeurt enkel ten behoeve van de leraar.</w:t>
      </w:r>
    </w:p>
    <w:p w14:paraId="4412EAE0" w14:textId="77777777" w:rsidR="006B0CA3" w:rsidRDefault="006B0CA3" w:rsidP="006B0CA3">
      <w:pPr>
        <w:pStyle w:val="Kop4"/>
      </w:pPr>
      <w:bookmarkStart w:id="149" w:name="_Argumentatieve_teksten"/>
      <w:bookmarkStart w:id="150" w:name="_Beleefdheidsconventies"/>
      <w:bookmarkEnd w:id="149"/>
      <w:bookmarkEnd w:id="150"/>
      <w:r>
        <w:t>Beleefdheidsconventies</w:t>
      </w:r>
    </w:p>
    <w:p w14:paraId="24C97502" w14:textId="16F2C20D" w:rsidR="006B0CA3" w:rsidRPr="00467B6A" w:rsidRDefault="006B0CA3" w:rsidP="006B0CA3">
      <w:r>
        <w:t>Beleefdheidsconventies</w:t>
      </w:r>
      <w:r w:rsidRPr="00467B6A">
        <w:t xml:space="preserve"> zijn alle (impliciete) afspraken die horen bij het taalgebruik in bepaalde contexten. Daaronder kunnen vallen: het gepaste stemvolume gebruiken, op een geschikt moment het woord nemen, interesse tonen in wat </w:t>
      </w:r>
      <w:r w:rsidR="001609B0">
        <w:t>wordt gezegd</w:t>
      </w:r>
      <w:r w:rsidRPr="00467B6A">
        <w:t xml:space="preserve"> …</w:t>
      </w:r>
      <w:r>
        <w:t xml:space="preserve"> </w:t>
      </w:r>
    </w:p>
    <w:p w14:paraId="5F9A9B33" w14:textId="77777777" w:rsidR="006B0CA3" w:rsidRPr="008603B9" w:rsidRDefault="006B0CA3" w:rsidP="006B0CA3">
      <w:pPr>
        <w:pStyle w:val="Kop4"/>
        <w:tabs>
          <w:tab w:val="center" w:pos="4819"/>
        </w:tabs>
      </w:pPr>
      <w:bookmarkStart w:id="151" w:name="_Doelgerichtheid_1"/>
      <w:bookmarkStart w:id="152" w:name="_Doelgericht"/>
      <w:bookmarkEnd w:id="151"/>
      <w:bookmarkEnd w:id="152"/>
      <w:r w:rsidRPr="008603B9">
        <w:t xml:space="preserve">Doelgericht </w:t>
      </w:r>
      <w:r>
        <w:tab/>
      </w:r>
    </w:p>
    <w:p w14:paraId="4940ECB0" w14:textId="7A0B2A4F" w:rsidR="006B0CA3" w:rsidRPr="005220FC" w:rsidRDefault="006B0CA3" w:rsidP="006B0CA3">
      <w:r w:rsidRPr="005220FC">
        <w:t>Doelgericht slaat op het feit dat de taalgebruiker via het begrijpen</w:t>
      </w:r>
      <w:r w:rsidR="00751170">
        <w:t xml:space="preserve"> </w:t>
      </w:r>
      <w:r>
        <w:t>of</w:t>
      </w:r>
      <w:r w:rsidRPr="005220FC">
        <w:t xml:space="preserve"> het produceren van talige boodschappen bepaalde doelen probeert te bereiken. Bv. ik vraag in de supermarkt waar ik een bepaald product kan vinden</w:t>
      </w:r>
      <w:r>
        <w:t>,</w:t>
      </w:r>
      <w:r w:rsidRPr="005220FC">
        <w:t xml:space="preserve"> ik luister naar het weerbericht om te weten hoe ik me moet kleden, ik lees de rest van een verhaal om te weten te komen hoe het afloopt, enz. Om geslaagd te communiceren houdt hij rekening </w:t>
      </w:r>
      <w:r w:rsidRPr="005220FC">
        <w:lastRenderedPageBreak/>
        <w:t>met de communicatieve situatie. De verwerking van de tekst (receptief) en de kwaliteit van de tekst (productief) worden afgemeten aan de mate waarin het doel vlot, succesvol en gepast bereikt is. Dat gebeurt bij voorkeur in betekenisvolle, authentieke of semi-authentieke situaties.</w:t>
      </w:r>
    </w:p>
    <w:p w14:paraId="5AC4EAC3" w14:textId="77777777" w:rsidR="006B0CA3" w:rsidRDefault="006B0CA3" w:rsidP="006B0CA3">
      <w:pPr>
        <w:pStyle w:val="Kop4"/>
      </w:pPr>
      <w:bookmarkStart w:id="153" w:name="_Elementair_(repertoire)"/>
      <w:bookmarkStart w:id="154" w:name="_Hoofdgedachte"/>
      <w:bookmarkEnd w:id="153"/>
      <w:bookmarkEnd w:id="154"/>
      <w:r>
        <w:t>Hoofdgedachte</w:t>
      </w:r>
    </w:p>
    <w:p w14:paraId="4F6F17FA" w14:textId="77777777" w:rsidR="006B0CA3" w:rsidRPr="0050132D" w:rsidRDefault="006B0CA3" w:rsidP="006B0CA3">
      <w:r w:rsidRPr="0050132D">
        <w:t>De hoofdgedachte is het belangrijkste wat over het onderwerp</w:t>
      </w:r>
      <w:r>
        <w:t xml:space="preserve"> wordt</w:t>
      </w:r>
      <w:r w:rsidRPr="0050132D">
        <w:t xml:space="preserve"> gezegd. Het is m.a.w. de centrale boodschap die de spreker</w:t>
      </w:r>
      <w:r>
        <w:t xml:space="preserve"> of </w:t>
      </w:r>
      <w:r w:rsidRPr="0050132D">
        <w:t xml:space="preserve">schrijver tracht over te brengen en die je in één of twee zinnen kan weergeven. </w:t>
      </w:r>
    </w:p>
    <w:p w14:paraId="73F7A331" w14:textId="77777777" w:rsidR="006B0CA3" w:rsidRDefault="006B0CA3" w:rsidP="006B0CA3">
      <w:pPr>
        <w:pStyle w:val="Kop4"/>
      </w:pPr>
      <w:bookmarkStart w:id="155" w:name="_Hoofdpunten"/>
      <w:bookmarkEnd w:id="155"/>
      <w:r>
        <w:t>Hoofdpunten</w:t>
      </w:r>
    </w:p>
    <w:p w14:paraId="7E3C72AD" w14:textId="77777777" w:rsidR="006B0CA3" w:rsidRDefault="006B0CA3" w:rsidP="006B0CA3">
      <w:r w:rsidRPr="0050132D">
        <w:t>De hoofdpunten zijn alle inhoudelijke elementen die ondersteunend zijn voor de hoofdgedachte.</w:t>
      </w:r>
      <w:r>
        <w:t xml:space="preserve"> </w:t>
      </w:r>
    </w:p>
    <w:p w14:paraId="70085BFE" w14:textId="77777777" w:rsidR="006B0CA3" w:rsidRDefault="006B0CA3" w:rsidP="006B0CA3">
      <w:pPr>
        <w:pStyle w:val="Kop4"/>
      </w:pPr>
      <w:bookmarkStart w:id="156" w:name="_Informatiedichtheid_1"/>
      <w:bookmarkStart w:id="157" w:name="_Informatiedichtheid"/>
      <w:bookmarkEnd w:id="156"/>
      <w:bookmarkEnd w:id="157"/>
      <w:r>
        <w:t>Informatiedichtheid</w:t>
      </w:r>
    </w:p>
    <w:p w14:paraId="0BBE16F0" w14:textId="77777777" w:rsidR="006B0CA3" w:rsidRPr="00AC201F" w:rsidRDefault="006B0CA3" w:rsidP="006B0CA3">
      <w:r>
        <w:t>Informatiedichtheid is d</w:t>
      </w:r>
      <w:r w:rsidRPr="00483A19">
        <w:t>e hoeveelheid informatie die een tekst bevat in verhouding tot de lengte van de tekst: een tekst waarin de informatie heel compact wordt aangeboden, heeft een hogere informatiedichtheid dan een lange tekst met diezelfde informatie.</w:t>
      </w:r>
    </w:p>
    <w:p w14:paraId="1682ABD0" w14:textId="77777777" w:rsidR="006B0CA3" w:rsidRPr="00624B32" w:rsidRDefault="006B0CA3" w:rsidP="006B0CA3">
      <w:pPr>
        <w:pStyle w:val="Kop4"/>
      </w:pPr>
      <w:bookmarkStart w:id="158" w:name="_Informatiekloof"/>
      <w:bookmarkEnd w:id="158"/>
      <w:r w:rsidRPr="00624B32">
        <w:t xml:space="preserve">Informatieve teksten </w:t>
      </w:r>
    </w:p>
    <w:p w14:paraId="2E060E00" w14:textId="77777777" w:rsidR="006B0CA3" w:rsidRDefault="006B0CA3" w:rsidP="006B0CA3">
      <w:r>
        <w:t>Informatieve teksten zijn t</w:t>
      </w:r>
      <w:r w:rsidRPr="00624B32">
        <w:t>eksten waarin voornamelijk feitelijke informatie wordt meegedeeld, bv. krantenbericht.</w:t>
      </w:r>
    </w:p>
    <w:p w14:paraId="3953DBC2" w14:textId="77777777" w:rsidR="006B0CA3" w:rsidRDefault="006B0CA3" w:rsidP="006B0CA3">
      <w:pPr>
        <w:pStyle w:val="Kop4"/>
      </w:pPr>
      <w:bookmarkStart w:id="159" w:name="_Interactie"/>
      <w:bookmarkEnd w:id="159"/>
      <w:r>
        <w:t>Interactie</w:t>
      </w:r>
    </w:p>
    <w:p w14:paraId="61227F6F" w14:textId="77777777" w:rsidR="006B0CA3" w:rsidRDefault="006B0CA3" w:rsidP="006B0CA3">
      <w:r>
        <w:t>Interactie is een vorm van directe communicatie waarbij er een onmiddellijke wisselwerking mogelijk is, met een zekere mate van onvoorspelbaarheid en spontaneïteit.</w:t>
      </w:r>
    </w:p>
    <w:p w14:paraId="037FBCFD" w14:textId="77777777" w:rsidR="006B0CA3" w:rsidRPr="007F6A5E" w:rsidRDefault="006B0CA3" w:rsidP="006B0CA3">
      <w:pPr>
        <w:pStyle w:val="Kop4"/>
      </w:pPr>
      <w:bookmarkStart w:id="160" w:name="_Literaire_concepten"/>
      <w:bookmarkStart w:id="161" w:name="_Literaire_teksten"/>
      <w:bookmarkEnd w:id="160"/>
      <w:bookmarkEnd w:id="161"/>
      <w:r w:rsidRPr="007F6A5E">
        <w:t>L</w:t>
      </w:r>
      <w:r>
        <w:t>iteraire teksten</w:t>
      </w:r>
    </w:p>
    <w:p w14:paraId="5681EC75" w14:textId="77777777" w:rsidR="006B0CA3" w:rsidRPr="003348E4" w:rsidRDefault="006B0CA3" w:rsidP="006B0CA3">
      <w:bookmarkStart w:id="162" w:name="_Mediërend_1"/>
      <w:bookmarkStart w:id="163" w:name="_Narratieve_teksten"/>
      <w:bookmarkEnd w:id="162"/>
      <w:bookmarkEnd w:id="163"/>
      <w:r>
        <w:t>Literaire teksten zijn s</w:t>
      </w:r>
      <w:r w:rsidRPr="003348E4">
        <w:t>chriftelijke of mondelinge teksten die een esthetische waarde hebben en die vaak een emotioneel effect bij de ontvanger beogen. Literaire teksten dienen in brede zin te worden geïnterpreteerd. Het kan zowel over cartoon, graphic novel, lied</w:t>
      </w:r>
      <w:r>
        <w:t>(</w:t>
      </w:r>
      <w:r w:rsidRPr="003348E4">
        <w:t>tekst</w:t>
      </w:r>
      <w:r>
        <w:t>)</w:t>
      </w:r>
      <w:r w:rsidRPr="003348E4">
        <w:t>, film(tekst), brief, essay, slam poetry, autobiografie, roman … als over mengvormen gaan.</w:t>
      </w:r>
    </w:p>
    <w:p w14:paraId="51592755" w14:textId="77777777" w:rsidR="006B0CA3" w:rsidRPr="00624B32" w:rsidRDefault="006B0CA3" w:rsidP="006B0CA3">
      <w:pPr>
        <w:pStyle w:val="Kop4"/>
      </w:pPr>
      <w:bookmarkStart w:id="164" w:name="_Narratieve_teksten_1"/>
      <w:bookmarkEnd w:id="164"/>
      <w:r w:rsidRPr="00624B32">
        <w:t xml:space="preserve">Narratieve teksten </w:t>
      </w:r>
    </w:p>
    <w:p w14:paraId="6446D81F" w14:textId="77777777" w:rsidR="006B0CA3" w:rsidRPr="00624B32" w:rsidRDefault="006B0CA3" w:rsidP="006B0CA3">
      <w:r>
        <w:t>Narratieve teksten zijn v</w:t>
      </w:r>
      <w:r w:rsidRPr="00624B32">
        <w:t>erhalende teksten, bv. reisverhaal.</w:t>
      </w:r>
    </w:p>
    <w:p w14:paraId="0CDDFADA" w14:textId="77777777" w:rsidR="006B0CA3" w:rsidRDefault="006B0CA3" w:rsidP="006B0CA3">
      <w:pPr>
        <w:pStyle w:val="Kop4"/>
      </w:pPr>
      <w:bookmarkStart w:id="165" w:name="_Opiniërende_teksten_1"/>
      <w:bookmarkEnd w:id="165"/>
      <w:r>
        <w:t>Onderwerp (van de tekst)</w:t>
      </w:r>
    </w:p>
    <w:p w14:paraId="3AED2BA7" w14:textId="77777777" w:rsidR="006B0CA3" w:rsidRPr="00FB549C" w:rsidRDefault="006B0CA3" w:rsidP="006B0CA3">
      <w:pPr>
        <w:pStyle w:val="Samenhang"/>
        <w:ind w:left="0"/>
        <w:jc w:val="left"/>
        <w:rPr>
          <w:rFonts w:cstheme="minorHAnsi"/>
        </w:rPr>
      </w:pPr>
      <w:r>
        <w:t>Het onderwerp van de tekst</w:t>
      </w:r>
      <w:r w:rsidRPr="00FB549C">
        <w:t xml:space="preserve"> geeft in één of enkele woorden weer waarover de tekst gaat.</w:t>
      </w:r>
      <w:r w:rsidRPr="00FB549C">
        <w:rPr>
          <w:rFonts w:cstheme="minorHAnsi"/>
        </w:rPr>
        <w:t xml:space="preserve"> </w:t>
      </w:r>
    </w:p>
    <w:p w14:paraId="37B070D2" w14:textId="77777777" w:rsidR="006B0CA3" w:rsidRPr="00624B32" w:rsidRDefault="006B0CA3" w:rsidP="006B0CA3">
      <w:pPr>
        <w:pStyle w:val="Kop4"/>
      </w:pPr>
      <w:bookmarkStart w:id="166" w:name="_Opiniërende_teksten_2"/>
      <w:bookmarkEnd w:id="166"/>
      <w:r w:rsidRPr="00624B32">
        <w:t xml:space="preserve">Opiniërende teksten </w:t>
      </w:r>
    </w:p>
    <w:p w14:paraId="06E50940" w14:textId="77777777" w:rsidR="006B0CA3" w:rsidRPr="00624B32" w:rsidRDefault="006B0CA3" w:rsidP="006B0CA3">
      <w:bookmarkStart w:id="167" w:name="_Receptieve_teksten_(pop-up1)"/>
      <w:bookmarkStart w:id="168" w:name="_Informatieve_teksten_(lexicon2)"/>
      <w:bookmarkStart w:id="169" w:name="_Informatieve_teksten"/>
      <w:bookmarkStart w:id="170" w:name="_Persuasieve_teksten_(lexicon3)"/>
      <w:bookmarkStart w:id="171" w:name="_Persuasieve_teksten"/>
      <w:bookmarkEnd w:id="167"/>
      <w:bookmarkEnd w:id="168"/>
      <w:bookmarkEnd w:id="169"/>
      <w:bookmarkEnd w:id="170"/>
      <w:bookmarkEnd w:id="171"/>
      <w:r>
        <w:t>Opiniërende teksten zijn t</w:t>
      </w:r>
      <w:r w:rsidRPr="00624B32">
        <w:t>eksten waarin de schrijver of spreker</w:t>
      </w:r>
      <w:r>
        <w:t xml:space="preserve"> </w:t>
      </w:r>
      <w:r w:rsidRPr="00624B32">
        <w:t xml:space="preserve">een mening of standpunt geeft, bv. review. </w:t>
      </w:r>
    </w:p>
    <w:p w14:paraId="1BA09160" w14:textId="77777777" w:rsidR="006B0CA3" w:rsidRPr="00624B32" w:rsidRDefault="006B0CA3" w:rsidP="006B0CA3">
      <w:pPr>
        <w:pStyle w:val="Kop4"/>
      </w:pPr>
      <w:bookmarkStart w:id="172" w:name="_Persuasieve_teksten_1"/>
      <w:bookmarkEnd w:id="172"/>
      <w:r w:rsidRPr="00624B32">
        <w:t xml:space="preserve">Persuasieve teksten </w:t>
      </w:r>
    </w:p>
    <w:p w14:paraId="79F5E165" w14:textId="77777777" w:rsidR="006B0CA3" w:rsidRPr="00624B32" w:rsidRDefault="006B0CA3" w:rsidP="006B0CA3">
      <w:r w:rsidRPr="00551AA5">
        <w:rPr>
          <w:rFonts w:cstheme="minorHAnsi"/>
          <w:spacing w:val="-2"/>
        </w:rPr>
        <w:t>Persuasieve teksten hebben tot doel de lezer of luisteraar te overtuigen van een standpunt om daarmee zijn gedachten te beïnvloeden</w:t>
      </w:r>
      <w:r w:rsidRPr="00624B32">
        <w:t xml:space="preserve">, bv. </w:t>
      </w:r>
      <w:r>
        <w:t>reclameboodschap</w:t>
      </w:r>
      <w:r w:rsidRPr="00624B32">
        <w:t>.</w:t>
      </w:r>
    </w:p>
    <w:p w14:paraId="68D4D181" w14:textId="77777777" w:rsidR="006B0CA3" w:rsidRPr="00624B32" w:rsidRDefault="006B0CA3" w:rsidP="006B0CA3">
      <w:pPr>
        <w:pStyle w:val="Kop4"/>
      </w:pPr>
      <w:bookmarkStart w:id="173" w:name="_Opiniërende_teksten_(lexicon4)"/>
      <w:bookmarkStart w:id="174" w:name="_Opiniërende_teksten"/>
      <w:bookmarkStart w:id="175" w:name="_Prescriptieve_teksten_(lexicon5)"/>
      <w:bookmarkStart w:id="176" w:name="_Prescriptieve_teksten"/>
      <w:bookmarkEnd w:id="173"/>
      <w:bookmarkEnd w:id="174"/>
      <w:bookmarkEnd w:id="175"/>
      <w:bookmarkEnd w:id="176"/>
      <w:r w:rsidRPr="00624B32">
        <w:t xml:space="preserve">Prescriptieve teksten </w:t>
      </w:r>
    </w:p>
    <w:p w14:paraId="47763EC5" w14:textId="77777777" w:rsidR="006B0CA3" w:rsidRDefault="006B0CA3" w:rsidP="006B0CA3">
      <w:bookmarkStart w:id="177" w:name="_(taal)Register"/>
      <w:bookmarkEnd w:id="177"/>
      <w:r>
        <w:t xml:space="preserve">Prescriptieve teksten hebben </w:t>
      </w:r>
      <w:r w:rsidRPr="00624B32">
        <w:t>als doel het handelen van de ontvanger te sturen, bv. recept.</w:t>
      </w:r>
    </w:p>
    <w:p w14:paraId="1E52DD8A" w14:textId="77777777" w:rsidR="006B0CA3" w:rsidRDefault="006B0CA3" w:rsidP="006B0CA3">
      <w:pPr>
        <w:pStyle w:val="Kop4"/>
      </w:pPr>
      <w:bookmarkStart w:id="178" w:name="_(taal)Register_1"/>
      <w:bookmarkEnd w:id="178"/>
      <w:r>
        <w:lastRenderedPageBreak/>
        <w:t>(</w:t>
      </w:r>
      <w:proofErr w:type="gramStart"/>
      <w:r>
        <w:t>taal</w:t>
      </w:r>
      <w:proofErr w:type="gramEnd"/>
      <w:r>
        <w:t>)Register</w:t>
      </w:r>
    </w:p>
    <w:p w14:paraId="6C09C608" w14:textId="77777777" w:rsidR="006B0CA3" w:rsidRPr="00F52482" w:rsidRDefault="006B0CA3" w:rsidP="006B0CA3">
      <w:bookmarkStart w:id="179" w:name="_Woordcombinaties"/>
      <w:bookmarkEnd w:id="179"/>
      <w:r>
        <w:t>De term (taal)register verwijst naar het t</w:t>
      </w:r>
      <w:r w:rsidRPr="00F52482">
        <w:t>aalgebruik dat gebonden is aan een bepaalde situatie, waarbij het zowel om lexicale als om syntactische elementen kan gaan.</w:t>
      </w:r>
      <w:r>
        <w:t xml:space="preserve"> </w:t>
      </w:r>
    </w:p>
    <w:p w14:paraId="4DFF0503" w14:textId="77777777" w:rsidR="006B0CA3" w:rsidRDefault="006B0CA3" w:rsidP="006B0CA3">
      <w:pPr>
        <w:pStyle w:val="Kop4"/>
      </w:pPr>
      <w:bookmarkStart w:id="180" w:name="_Woordcombinaties_1"/>
      <w:bookmarkEnd w:id="180"/>
      <w:r>
        <w:t>Woordcombinaties</w:t>
      </w:r>
    </w:p>
    <w:p w14:paraId="4B701157" w14:textId="699966E2" w:rsidR="006B0CA3" w:rsidRDefault="006B0CA3" w:rsidP="006B0CA3">
      <w:r>
        <w:t>Woordcombinaties zijn v</w:t>
      </w:r>
      <w:r w:rsidRPr="005E2891">
        <w:t>aste combinaties van woorden (voorzetsels</w:t>
      </w:r>
      <w:r w:rsidR="00751170">
        <w:t xml:space="preserve"> </w:t>
      </w:r>
      <w:r>
        <w:t>of</w:t>
      </w:r>
      <w:r w:rsidRPr="005E2891">
        <w:t xml:space="preserve"> zelfstandige naamwoorden bij werkwoorden), bv. </w:t>
      </w:r>
      <w:bookmarkStart w:id="181" w:name="_Globale_inhoud"/>
      <w:bookmarkStart w:id="182" w:name="_Domeinspecifieke_teksten"/>
      <w:bookmarkStart w:id="183" w:name="_Mediërend"/>
      <w:bookmarkStart w:id="184" w:name="_Onderwerp_(van_de"/>
      <w:bookmarkEnd w:id="181"/>
      <w:bookmarkEnd w:id="182"/>
      <w:bookmarkEnd w:id="183"/>
      <w:bookmarkEnd w:id="184"/>
      <w:r w:rsidR="002113F1">
        <w:t>to have brea</w:t>
      </w:r>
      <w:r w:rsidR="002F2659">
        <w:t>k</w:t>
      </w:r>
      <w:r w:rsidR="002113F1">
        <w:t xml:space="preserve">fast, </w:t>
      </w:r>
      <w:r w:rsidR="00E03EC7">
        <w:t>to be interested in</w:t>
      </w:r>
      <w:r w:rsidRPr="005E2891">
        <w:t>.</w:t>
      </w:r>
    </w:p>
    <w:p w14:paraId="741D0AFF" w14:textId="3995C11C" w:rsidR="006B0CA3" w:rsidRDefault="006B0CA3" w:rsidP="006B0CA3">
      <w:pPr>
        <w:pStyle w:val="Kop2"/>
      </w:pPr>
      <w:bookmarkStart w:id="185" w:name="_Toc158723756"/>
      <w:r>
        <w:t>Pop-ups</w:t>
      </w:r>
      <w:bookmarkEnd w:id="185"/>
    </w:p>
    <w:p w14:paraId="6CDB717D" w14:textId="1F032257" w:rsidR="00A56DCE" w:rsidRPr="00A56DCE" w:rsidRDefault="00A56DCE" w:rsidP="00A56DCE">
      <w:pPr>
        <w:pStyle w:val="Kop4"/>
      </w:pPr>
      <w:bookmarkStart w:id="186" w:name="_Kenmerken_voor_receptie"/>
      <w:bookmarkEnd w:id="186"/>
      <w:r>
        <w:t>Kenmerken voor receptie</w:t>
      </w:r>
    </w:p>
    <w:tbl>
      <w:tblPr>
        <w:tblStyle w:val="Tabelraster5"/>
        <w:tblW w:w="9072" w:type="dxa"/>
        <w:tblLayout w:type="fixed"/>
        <w:tblCellMar>
          <w:top w:w="57" w:type="dxa"/>
        </w:tblCellMar>
        <w:tblLook w:val="04A0" w:firstRow="1" w:lastRow="0" w:firstColumn="1" w:lastColumn="0" w:noHBand="0" w:noVBand="1"/>
      </w:tblPr>
      <w:tblGrid>
        <w:gridCol w:w="7088"/>
        <w:gridCol w:w="992"/>
        <w:gridCol w:w="992"/>
      </w:tblGrid>
      <w:tr w:rsidR="00A56DCE" w:rsidRPr="006C656B" w14:paraId="53817EA4" w14:textId="77777777" w:rsidTr="00AA7172">
        <w:trPr>
          <w:trHeight w:val="397"/>
        </w:trPr>
        <w:tc>
          <w:tcPr>
            <w:tcW w:w="7088" w:type="dxa"/>
            <w:tcBorders>
              <w:top w:val="nil"/>
              <w:left w:val="nil"/>
              <w:bottom w:val="single" w:sz="4" w:space="0" w:color="auto"/>
            </w:tcBorders>
          </w:tcPr>
          <w:p w14:paraId="66045680" w14:textId="77777777" w:rsidR="00A56DCE" w:rsidRPr="006C656B" w:rsidRDefault="00A56DCE" w:rsidP="00AA7172">
            <w:pPr>
              <w:spacing w:after="120"/>
            </w:pPr>
            <w:r w:rsidRPr="006C656B">
              <w:t>(Lu: Luisteren</w:t>
            </w:r>
            <w:r>
              <w:t>/</w:t>
            </w:r>
            <w:r w:rsidRPr="006C656B">
              <w:t>Le: Lezen)</w:t>
            </w:r>
            <w:r w:rsidRPr="006C656B">
              <w:rPr>
                <w:rFonts w:ascii="Calibri" w:eastAsia="Calibri" w:hAnsi="Calibri" w:cs="Times New Roman"/>
                <w:color w:val="auto"/>
              </w:rPr>
              <w:t xml:space="preserve"> </w:t>
            </w:r>
          </w:p>
        </w:tc>
        <w:tc>
          <w:tcPr>
            <w:tcW w:w="992" w:type="dxa"/>
            <w:tcBorders>
              <w:bottom w:val="single" w:sz="4" w:space="0" w:color="auto"/>
            </w:tcBorders>
          </w:tcPr>
          <w:p w14:paraId="4F775519" w14:textId="77777777" w:rsidR="00A56DCE" w:rsidRPr="006C656B" w:rsidRDefault="00A56DCE" w:rsidP="00AA7172">
            <w:pPr>
              <w:spacing w:after="120"/>
              <w:rPr>
                <w:b/>
              </w:rPr>
            </w:pPr>
            <w:r w:rsidRPr="006C656B">
              <w:rPr>
                <w:b/>
              </w:rPr>
              <w:t>Lu</w:t>
            </w:r>
          </w:p>
        </w:tc>
        <w:tc>
          <w:tcPr>
            <w:tcW w:w="992" w:type="dxa"/>
            <w:tcBorders>
              <w:bottom w:val="single" w:sz="4" w:space="0" w:color="auto"/>
            </w:tcBorders>
          </w:tcPr>
          <w:p w14:paraId="30088FCD" w14:textId="77777777" w:rsidR="00A56DCE" w:rsidRPr="006C656B" w:rsidRDefault="00A56DCE" w:rsidP="00AA7172">
            <w:pPr>
              <w:spacing w:after="120"/>
              <w:rPr>
                <w:b/>
              </w:rPr>
            </w:pPr>
            <w:r w:rsidRPr="006C656B">
              <w:rPr>
                <w:b/>
              </w:rPr>
              <w:t>Le</w:t>
            </w:r>
          </w:p>
        </w:tc>
      </w:tr>
      <w:tr w:rsidR="00A56DCE" w:rsidRPr="006C656B" w14:paraId="6DCA752B" w14:textId="77777777" w:rsidTr="00AA7172">
        <w:trPr>
          <w:trHeight w:val="397"/>
        </w:trPr>
        <w:tc>
          <w:tcPr>
            <w:tcW w:w="7088" w:type="dxa"/>
            <w:tcBorders>
              <w:top w:val="single" w:sz="4" w:space="0" w:color="auto"/>
            </w:tcBorders>
            <w:shd w:val="clear" w:color="auto" w:fill="4CBCC5"/>
          </w:tcPr>
          <w:p w14:paraId="29E44B3F" w14:textId="77777777" w:rsidR="00A56DCE" w:rsidRPr="006C656B" w:rsidRDefault="00A56DCE" w:rsidP="00AA7172">
            <w:pPr>
              <w:spacing w:after="120"/>
              <w:rPr>
                <w:b/>
              </w:rPr>
            </w:pPr>
            <w:r>
              <w:rPr>
                <w:b/>
                <w:color w:val="FFFFFF" w:themeColor="background1"/>
              </w:rPr>
              <w:t>Tekstsoorten</w:t>
            </w:r>
          </w:p>
        </w:tc>
        <w:tc>
          <w:tcPr>
            <w:tcW w:w="992" w:type="dxa"/>
            <w:tcBorders>
              <w:bottom w:val="single" w:sz="4" w:space="0" w:color="auto"/>
              <w:right w:val="nil"/>
            </w:tcBorders>
            <w:shd w:val="clear" w:color="auto" w:fill="4CBCC5"/>
          </w:tcPr>
          <w:p w14:paraId="3627786B" w14:textId="77777777" w:rsidR="00A56DCE" w:rsidRPr="006C656B" w:rsidRDefault="00A56DCE" w:rsidP="00AA7172">
            <w:pPr>
              <w:spacing w:after="120"/>
              <w:rPr>
                <w:b/>
              </w:rPr>
            </w:pPr>
          </w:p>
        </w:tc>
        <w:tc>
          <w:tcPr>
            <w:tcW w:w="992" w:type="dxa"/>
            <w:tcBorders>
              <w:left w:val="nil"/>
              <w:bottom w:val="single" w:sz="4" w:space="0" w:color="auto"/>
              <w:right w:val="nil"/>
            </w:tcBorders>
            <w:shd w:val="clear" w:color="auto" w:fill="4CBCC5"/>
          </w:tcPr>
          <w:p w14:paraId="2343741E" w14:textId="77777777" w:rsidR="00A56DCE" w:rsidRPr="006C656B" w:rsidRDefault="00A56DCE" w:rsidP="00AA7172">
            <w:pPr>
              <w:spacing w:after="120"/>
              <w:rPr>
                <w:b/>
              </w:rPr>
            </w:pPr>
          </w:p>
        </w:tc>
      </w:tr>
      <w:tr w:rsidR="00A56DCE" w:rsidRPr="0083365B" w14:paraId="39C5A19F" w14:textId="77777777" w:rsidTr="00AA7172">
        <w:trPr>
          <w:trHeight w:val="397"/>
        </w:trPr>
        <w:tc>
          <w:tcPr>
            <w:tcW w:w="7088" w:type="dxa"/>
            <w:tcBorders>
              <w:top w:val="single" w:sz="4" w:space="0" w:color="auto"/>
            </w:tcBorders>
          </w:tcPr>
          <w:p w14:paraId="0AFDDD66" w14:textId="77777777" w:rsidR="00A56DCE" w:rsidRPr="0083365B" w:rsidRDefault="00A56DCE" w:rsidP="00AA7172">
            <w:pPr>
              <w:spacing w:after="120"/>
              <w:rPr>
                <w:bCs/>
                <w:color w:val="auto"/>
              </w:rPr>
            </w:pPr>
            <w:r w:rsidRPr="00637783">
              <w:t>Variatie</w:t>
            </w:r>
          </w:p>
        </w:tc>
        <w:tc>
          <w:tcPr>
            <w:tcW w:w="992" w:type="dxa"/>
            <w:tcBorders>
              <w:bottom w:val="single" w:sz="4" w:space="0" w:color="auto"/>
              <w:right w:val="single" w:sz="4" w:space="0" w:color="auto"/>
            </w:tcBorders>
            <w:shd w:val="clear" w:color="auto" w:fill="A8AF37"/>
          </w:tcPr>
          <w:p w14:paraId="48233F63" w14:textId="77777777" w:rsidR="00A56DCE" w:rsidRPr="0083365B" w:rsidRDefault="00A56DCE" w:rsidP="00AA7172">
            <w:pPr>
              <w:spacing w:after="120"/>
              <w:rPr>
                <w:bCs/>
                <w:color w:val="auto"/>
              </w:rPr>
            </w:pPr>
          </w:p>
        </w:tc>
        <w:tc>
          <w:tcPr>
            <w:tcW w:w="992" w:type="dxa"/>
            <w:tcBorders>
              <w:left w:val="single" w:sz="4" w:space="0" w:color="auto"/>
              <w:bottom w:val="single" w:sz="4" w:space="0" w:color="auto"/>
              <w:right w:val="single" w:sz="4" w:space="0" w:color="auto"/>
            </w:tcBorders>
            <w:shd w:val="clear" w:color="auto" w:fill="A8AF37"/>
          </w:tcPr>
          <w:p w14:paraId="0B438EB0" w14:textId="77777777" w:rsidR="00A56DCE" w:rsidRPr="0083365B" w:rsidRDefault="00A56DCE" w:rsidP="00AA7172">
            <w:pPr>
              <w:spacing w:after="120"/>
              <w:rPr>
                <w:bCs/>
                <w:color w:val="auto"/>
              </w:rPr>
            </w:pPr>
          </w:p>
        </w:tc>
      </w:tr>
      <w:tr w:rsidR="00A56DCE" w:rsidRPr="006C656B" w14:paraId="72C8A5BB" w14:textId="77777777" w:rsidTr="00AA7172">
        <w:trPr>
          <w:trHeight w:val="397"/>
        </w:trPr>
        <w:tc>
          <w:tcPr>
            <w:tcW w:w="7088" w:type="dxa"/>
            <w:tcBorders>
              <w:top w:val="single" w:sz="4" w:space="0" w:color="auto"/>
            </w:tcBorders>
            <w:shd w:val="clear" w:color="auto" w:fill="4CBCC5"/>
          </w:tcPr>
          <w:p w14:paraId="6DD626A1" w14:textId="77777777" w:rsidR="00A56DCE" w:rsidRPr="006C656B" w:rsidRDefault="00A56DCE" w:rsidP="00AA7172">
            <w:pPr>
              <w:spacing w:after="120"/>
              <w:rPr>
                <w:b/>
              </w:rPr>
            </w:pPr>
            <w:r w:rsidRPr="006C656B">
              <w:rPr>
                <w:b/>
                <w:color w:val="FFFFFF" w:themeColor="background1"/>
              </w:rPr>
              <w:t>Onderwerp</w:t>
            </w:r>
          </w:p>
        </w:tc>
        <w:tc>
          <w:tcPr>
            <w:tcW w:w="992" w:type="dxa"/>
            <w:tcBorders>
              <w:bottom w:val="single" w:sz="4" w:space="0" w:color="auto"/>
              <w:right w:val="single" w:sz="4" w:space="0" w:color="auto"/>
            </w:tcBorders>
            <w:shd w:val="clear" w:color="auto" w:fill="4CBCC5"/>
          </w:tcPr>
          <w:p w14:paraId="4B94CE79" w14:textId="77777777" w:rsidR="00A56DCE" w:rsidRPr="006C656B" w:rsidRDefault="00A56DCE" w:rsidP="00AA7172">
            <w:pPr>
              <w:spacing w:after="120"/>
              <w:rPr>
                <w:b/>
              </w:rPr>
            </w:pPr>
          </w:p>
        </w:tc>
        <w:tc>
          <w:tcPr>
            <w:tcW w:w="992" w:type="dxa"/>
            <w:tcBorders>
              <w:left w:val="single" w:sz="4" w:space="0" w:color="auto"/>
              <w:bottom w:val="single" w:sz="4" w:space="0" w:color="auto"/>
              <w:right w:val="single" w:sz="4" w:space="0" w:color="auto"/>
            </w:tcBorders>
            <w:shd w:val="clear" w:color="auto" w:fill="4CBCC5"/>
          </w:tcPr>
          <w:p w14:paraId="26C1C5A9" w14:textId="77777777" w:rsidR="00A56DCE" w:rsidRPr="006C656B" w:rsidRDefault="00A56DCE" w:rsidP="00AA7172">
            <w:pPr>
              <w:spacing w:after="120"/>
              <w:rPr>
                <w:b/>
              </w:rPr>
            </w:pPr>
          </w:p>
        </w:tc>
      </w:tr>
      <w:tr w:rsidR="00A56DCE" w:rsidRPr="006C656B" w14:paraId="171511EA" w14:textId="77777777" w:rsidTr="00AA7172">
        <w:trPr>
          <w:trHeight w:val="397"/>
        </w:trPr>
        <w:tc>
          <w:tcPr>
            <w:tcW w:w="7088" w:type="dxa"/>
          </w:tcPr>
          <w:p w14:paraId="168ADFC3" w14:textId="77777777" w:rsidR="00A56DCE" w:rsidRPr="006C656B" w:rsidRDefault="00A56DCE" w:rsidP="00AA7172">
            <w:pPr>
              <w:spacing w:after="120"/>
            </w:pPr>
            <w:r w:rsidRPr="00A56DCE">
              <w:t>Concrete inhoud</w:t>
            </w:r>
          </w:p>
        </w:tc>
        <w:tc>
          <w:tcPr>
            <w:tcW w:w="992" w:type="dxa"/>
            <w:tcBorders>
              <w:right w:val="single" w:sz="4" w:space="0" w:color="auto"/>
            </w:tcBorders>
            <w:shd w:val="clear" w:color="auto" w:fill="A8AF37"/>
          </w:tcPr>
          <w:p w14:paraId="68B6F3CF" w14:textId="77777777" w:rsidR="00A56DCE" w:rsidRPr="006C656B" w:rsidRDefault="00A56DCE" w:rsidP="00AA7172">
            <w:pPr>
              <w:spacing w:after="120"/>
              <w:rPr>
                <w:b/>
              </w:rPr>
            </w:pPr>
          </w:p>
        </w:tc>
        <w:tc>
          <w:tcPr>
            <w:tcW w:w="992" w:type="dxa"/>
            <w:tcBorders>
              <w:left w:val="single" w:sz="4" w:space="0" w:color="auto"/>
              <w:right w:val="single" w:sz="4" w:space="0" w:color="auto"/>
            </w:tcBorders>
            <w:shd w:val="clear" w:color="auto" w:fill="A8AF37"/>
          </w:tcPr>
          <w:p w14:paraId="4DB44056" w14:textId="77777777" w:rsidR="00A56DCE" w:rsidRPr="006C656B" w:rsidRDefault="00A56DCE" w:rsidP="00AA7172">
            <w:pPr>
              <w:spacing w:after="120"/>
              <w:rPr>
                <w:b/>
              </w:rPr>
            </w:pPr>
          </w:p>
        </w:tc>
      </w:tr>
      <w:tr w:rsidR="00A56DCE" w:rsidRPr="006C656B" w14:paraId="42144093" w14:textId="77777777" w:rsidTr="00AA7172">
        <w:trPr>
          <w:trHeight w:val="397"/>
        </w:trPr>
        <w:tc>
          <w:tcPr>
            <w:tcW w:w="7088" w:type="dxa"/>
            <w:shd w:val="clear" w:color="auto" w:fill="4CBCC5"/>
          </w:tcPr>
          <w:p w14:paraId="1E5CFC5A" w14:textId="77777777" w:rsidR="00A56DCE" w:rsidRPr="006C656B" w:rsidRDefault="00A56DCE" w:rsidP="00AA7172">
            <w:pPr>
              <w:spacing w:after="120"/>
              <w:rPr>
                <w:b/>
              </w:rPr>
            </w:pPr>
            <w:r w:rsidRPr="006C656B">
              <w:rPr>
                <w:b/>
                <w:color w:val="FFFFFF" w:themeColor="background1"/>
              </w:rPr>
              <w:t>Uiterlijke tekstkenmerken</w:t>
            </w:r>
          </w:p>
        </w:tc>
        <w:tc>
          <w:tcPr>
            <w:tcW w:w="992" w:type="dxa"/>
            <w:tcBorders>
              <w:right w:val="single" w:sz="4" w:space="0" w:color="auto"/>
            </w:tcBorders>
            <w:shd w:val="clear" w:color="auto" w:fill="4CBCC5"/>
          </w:tcPr>
          <w:p w14:paraId="7049C0F7" w14:textId="77777777" w:rsidR="00A56DCE" w:rsidRPr="006C656B" w:rsidRDefault="00A56DCE" w:rsidP="00AA7172">
            <w:pPr>
              <w:spacing w:after="120"/>
              <w:rPr>
                <w:b/>
              </w:rPr>
            </w:pPr>
          </w:p>
        </w:tc>
        <w:tc>
          <w:tcPr>
            <w:tcW w:w="992" w:type="dxa"/>
            <w:tcBorders>
              <w:left w:val="single" w:sz="4" w:space="0" w:color="auto"/>
              <w:right w:val="single" w:sz="4" w:space="0" w:color="auto"/>
            </w:tcBorders>
            <w:shd w:val="clear" w:color="auto" w:fill="4CBCC5"/>
          </w:tcPr>
          <w:p w14:paraId="587CAD61" w14:textId="77777777" w:rsidR="00A56DCE" w:rsidRPr="006C656B" w:rsidRDefault="00A56DCE" w:rsidP="00AA7172">
            <w:pPr>
              <w:spacing w:after="120"/>
              <w:rPr>
                <w:b/>
              </w:rPr>
            </w:pPr>
          </w:p>
        </w:tc>
      </w:tr>
      <w:tr w:rsidR="00A56DCE" w:rsidRPr="006C656B" w14:paraId="3137E12B" w14:textId="77777777" w:rsidTr="00AA7172">
        <w:trPr>
          <w:trHeight w:val="397"/>
        </w:trPr>
        <w:tc>
          <w:tcPr>
            <w:tcW w:w="7088" w:type="dxa"/>
          </w:tcPr>
          <w:p w14:paraId="1DFE152E" w14:textId="77777777" w:rsidR="00A56DCE" w:rsidRPr="006C656B" w:rsidRDefault="00A56DCE" w:rsidP="00AA7172">
            <w:pPr>
              <w:spacing w:after="120"/>
            </w:pPr>
            <w:r>
              <w:t>D</w:t>
            </w:r>
            <w:r w:rsidRPr="006C656B">
              <w:t>uidelijke lay-out</w:t>
            </w:r>
          </w:p>
        </w:tc>
        <w:tc>
          <w:tcPr>
            <w:tcW w:w="992" w:type="dxa"/>
            <w:tcBorders>
              <w:right w:val="single" w:sz="4" w:space="0" w:color="auto"/>
            </w:tcBorders>
            <w:shd w:val="clear" w:color="auto" w:fill="FFFFFF" w:themeFill="background1"/>
          </w:tcPr>
          <w:p w14:paraId="377F4E05" w14:textId="77777777" w:rsidR="00A56DCE" w:rsidRPr="006C656B" w:rsidRDefault="00A56DCE" w:rsidP="00AA7172">
            <w:pPr>
              <w:spacing w:after="120"/>
              <w:rPr>
                <w:b/>
              </w:rPr>
            </w:pPr>
          </w:p>
        </w:tc>
        <w:tc>
          <w:tcPr>
            <w:tcW w:w="992" w:type="dxa"/>
            <w:tcBorders>
              <w:left w:val="single" w:sz="4" w:space="0" w:color="auto"/>
              <w:right w:val="single" w:sz="4" w:space="0" w:color="auto"/>
            </w:tcBorders>
            <w:shd w:val="clear" w:color="auto" w:fill="A8AF37"/>
          </w:tcPr>
          <w:p w14:paraId="29E0D429" w14:textId="77777777" w:rsidR="00A56DCE" w:rsidRPr="006C656B" w:rsidRDefault="00A56DCE" w:rsidP="00AA7172">
            <w:pPr>
              <w:spacing w:after="120"/>
              <w:rPr>
                <w:b/>
              </w:rPr>
            </w:pPr>
          </w:p>
        </w:tc>
      </w:tr>
      <w:tr w:rsidR="00A56DCE" w:rsidRPr="006C656B" w14:paraId="142F48E0" w14:textId="77777777" w:rsidTr="00AA7172">
        <w:trPr>
          <w:trHeight w:val="397"/>
        </w:trPr>
        <w:tc>
          <w:tcPr>
            <w:tcW w:w="7088" w:type="dxa"/>
          </w:tcPr>
          <w:p w14:paraId="47C5F1E8" w14:textId="77777777" w:rsidR="00A56DCE" w:rsidRPr="00D70857" w:rsidRDefault="00A56DCE" w:rsidP="00AA7172">
            <w:pPr>
              <w:spacing w:after="120"/>
            </w:pPr>
            <w:r>
              <w:t xml:space="preserve">Geen </w:t>
            </w:r>
            <w:r w:rsidRPr="00A56DCE">
              <w:t xml:space="preserve">of weinig </w:t>
            </w:r>
            <w:r w:rsidRPr="006C656B">
              <w:t>achtergrondruis</w:t>
            </w:r>
            <w:r>
              <w:t xml:space="preserve"> </w:t>
            </w:r>
          </w:p>
        </w:tc>
        <w:tc>
          <w:tcPr>
            <w:tcW w:w="992" w:type="dxa"/>
            <w:tcBorders>
              <w:right w:val="single" w:sz="4" w:space="0" w:color="auto"/>
            </w:tcBorders>
            <w:shd w:val="clear" w:color="auto" w:fill="A8AF37"/>
          </w:tcPr>
          <w:p w14:paraId="0FDE2F78" w14:textId="77777777" w:rsidR="00A56DCE" w:rsidRPr="006C656B" w:rsidRDefault="00A56DCE" w:rsidP="00AA7172">
            <w:pPr>
              <w:spacing w:after="120"/>
              <w:rPr>
                <w:b/>
              </w:rPr>
            </w:pPr>
          </w:p>
        </w:tc>
        <w:tc>
          <w:tcPr>
            <w:tcW w:w="992" w:type="dxa"/>
            <w:tcBorders>
              <w:left w:val="single" w:sz="4" w:space="0" w:color="auto"/>
              <w:right w:val="single" w:sz="4" w:space="0" w:color="auto"/>
            </w:tcBorders>
            <w:shd w:val="clear" w:color="auto" w:fill="FFFFFF" w:themeFill="background1"/>
          </w:tcPr>
          <w:p w14:paraId="59CFCE6E" w14:textId="77777777" w:rsidR="00A56DCE" w:rsidRPr="006C656B" w:rsidRDefault="00A56DCE" w:rsidP="00AA7172">
            <w:pPr>
              <w:spacing w:after="120"/>
              <w:rPr>
                <w:b/>
              </w:rPr>
            </w:pPr>
          </w:p>
        </w:tc>
      </w:tr>
      <w:tr w:rsidR="00A56DCE" w:rsidRPr="006C656B" w14:paraId="395FD71A" w14:textId="77777777" w:rsidTr="00AA7172">
        <w:trPr>
          <w:trHeight w:val="397"/>
        </w:trPr>
        <w:tc>
          <w:tcPr>
            <w:tcW w:w="7088" w:type="dxa"/>
          </w:tcPr>
          <w:p w14:paraId="750B76F7" w14:textId="77777777" w:rsidR="00A56DCE" w:rsidRPr="006C656B" w:rsidRDefault="00A56DCE" w:rsidP="00AA7172">
            <w:pPr>
              <w:spacing w:after="120"/>
            </w:pPr>
            <w:r>
              <w:t>N</w:t>
            </w:r>
            <w:r w:rsidRPr="006C656B">
              <w:t xml:space="preserve">ormaal spreektempo </w:t>
            </w:r>
            <w:r w:rsidRPr="00A56DCE">
              <w:t>met pauzes</w:t>
            </w:r>
          </w:p>
        </w:tc>
        <w:tc>
          <w:tcPr>
            <w:tcW w:w="992" w:type="dxa"/>
            <w:tcBorders>
              <w:right w:val="single" w:sz="4" w:space="0" w:color="auto"/>
            </w:tcBorders>
            <w:shd w:val="clear" w:color="auto" w:fill="A8AF37"/>
          </w:tcPr>
          <w:p w14:paraId="53DFC768" w14:textId="77777777" w:rsidR="00A56DCE" w:rsidRPr="006C656B" w:rsidRDefault="00A56DCE" w:rsidP="00AA7172">
            <w:pPr>
              <w:spacing w:after="120"/>
              <w:rPr>
                <w:b/>
              </w:rPr>
            </w:pPr>
          </w:p>
        </w:tc>
        <w:tc>
          <w:tcPr>
            <w:tcW w:w="992" w:type="dxa"/>
            <w:tcBorders>
              <w:left w:val="single" w:sz="4" w:space="0" w:color="auto"/>
              <w:right w:val="single" w:sz="4" w:space="0" w:color="auto"/>
            </w:tcBorders>
            <w:shd w:val="clear" w:color="auto" w:fill="FFFFFF" w:themeFill="background1"/>
          </w:tcPr>
          <w:p w14:paraId="4AF1CD5A" w14:textId="77777777" w:rsidR="00A56DCE" w:rsidRPr="006C656B" w:rsidRDefault="00A56DCE" w:rsidP="00AA7172">
            <w:pPr>
              <w:spacing w:after="120"/>
              <w:rPr>
                <w:b/>
              </w:rPr>
            </w:pPr>
          </w:p>
        </w:tc>
      </w:tr>
      <w:tr w:rsidR="00A56DCE" w:rsidRPr="006C656B" w14:paraId="2F21D4D1" w14:textId="77777777" w:rsidTr="00AA7172">
        <w:trPr>
          <w:trHeight w:val="397"/>
        </w:trPr>
        <w:tc>
          <w:tcPr>
            <w:tcW w:w="7088" w:type="dxa"/>
          </w:tcPr>
          <w:p w14:paraId="2CCBDF62" w14:textId="77777777" w:rsidR="00A56DCE" w:rsidRPr="006C656B" w:rsidRDefault="00A56DCE" w:rsidP="00AA7172">
            <w:pPr>
              <w:spacing w:after="120"/>
            </w:pPr>
            <w:r>
              <w:t>O</w:t>
            </w:r>
            <w:r w:rsidRPr="006C656B">
              <w:t>ndersteunende maar natuurlijke intonatie</w:t>
            </w:r>
          </w:p>
        </w:tc>
        <w:tc>
          <w:tcPr>
            <w:tcW w:w="992" w:type="dxa"/>
            <w:tcBorders>
              <w:right w:val="single" w:sz="4" w:space="0" w:color="auto"/>
            </w:tcBorders>
            <w:shd w:val="clear" w:color="auto" w:fill="A8AF37"/>
          </w:tcPr>
          <w:p w14:paraId="24456B66" w14:textId="77777777" w:rsidR="00A56DCE" w:rsidRPr="006C656B" w:rsidRDefault="00A56DCE" w:rsidP="00AA7172">
            <w:pPr>
              <w:spacing w:after="120"/>
              <w:rPr>
                <w:b/>
              </w:rPr>
            </w:pPr>
          </w:p>
        </w:tc>
        <w:tc>
          <w:tcPr>
            <w:tcW w:w="992" w:type="dxa"/>
            <w:tcBorders>
              <w:left w:val="single" w:sz="4" w:space="0" w:color="auto"/>
              <w:right w:val="single" w:sz="4" w:space="0" w:color="auto"/>
            </w:tcBorders>
            <w:shd w:val="clear" w:color="auto" w:fill="FFFFFF" w:themeFill="background1"/>
          </w:tcPr>
          <w:p w14:paraId="1635F5C2" w14:textId="77777777" w:rsidR="00A56DCE" w:rsidRPr="006C656B" w:rsidRDefault="00A56DCE" w:rsidP="00AA7172">
            <w:pPr>
              <w:spacing w:after="120"/>
              <w:rPr>
                <w:b/>
              </w:rPr>
            </w:pPr>
          </w:p>
        </w:tc>
      </w:tr>
      <w:tr w:rsidR="00A56DCE" w:rsidRPr="006C656B" w14:paraId="34AF8B2B" w14:textId="77777777" w:rsidTr="00AA7172">
        <w:trPr>
          <w:trHeight w:val="397"/>
        </w:trPr>
        <w:tc>
          <w:tcPr>
            <w:tcW w:w="7088" w:type="dxa"/>
          </w:tcPr>
          <w:p w14:paraId="3FEE1863" w14:textId="77777777" w:rsidR="00A56DCE" w:rsidRPr="006C656B" w:rsidRDefault="00A56DCE" w:rsidP="00AA7172">
            <w:pPr>
              <w:spacing w:after="120"/>
            </w:pPr>
            <w:r>
              <w:t>H</w:t>
            </w:r>
            <w:r w:rsidRPr="006C656B">
              <w:t>eldere uitspraak, duidelijke articulatie</w:t>
            </w:r>
          </w:p>
        </w:tc>
        <w:tc>
          <w:tcPr>
            <w:tcW w:w="992" w:type="dxa"/>
            <w:tcBorders>
              <w:right w:val="single" w:sz="4" w:space="0" w:color="auto"/>
            </w:tcBorders>
            <w:shd w:val="clear" w:color="auto" w:fill="A8AF37"/>
          </w:tcPr>
          <w:p w14:paraId="2C2A6C3A" w14:textId="77777777" w:rsidR="00A56DCE" w:rsidRPr="006C656B" w:rsidRDefault="00A56DCE" w:rsidP="00AA7172">
            <w:pPr>
              <w:spacing w:after="120"/>
              <w:rPr>
                <w:b/>
              </w:rPr>
            </w:pPr>
          </w:p>
        </w:tc>
        <w:tc>
          <w:tcPr>
            <w:tcW w:w="992" w:type="dxa"/>
            <w:tcBorders>
              <w:left w:val="single" w:sz="4" w:space="0" w:color="auto"/>
              <w:right w:val="single" w:sz="4" w:space="0" w:color="auto"/>
            </w:tcBorders>
            <w:shd w:val="clear" w:color="auto" w:fill="FFFFFF" w:themeFill="background1"/>
          </w:tcPr>
          <w:p w14:paraId="7286B3E0" w14:textId="77777777" w:rsidR="00A56DCE" w:rsidRPr="006C656B" w:rsidRDefault="00A56DCE" w:rsidP="00AA7172">
            <w:pPr>
              <w:spacing w:after="120"/>
              <w:rPr>
                <w:b/>
              </w:rPr>
            </w:pPr>
          </w:p>
        </w:tc>
      </w:tr>
      <w:tr w:rsidR="00A56DCE" w:rsidRPr="006C656B" w14:paraId="641CD48C" w14:textId="77777777" w:rsidTr="00AA7172">
        <w:trPr>
          <w:trHeight w:val="397"/>
        </w:trPr>
        <w:tc>
          <w:tcPr>
            <w:tcW w:w="7088" w:type="dxa"/>
          </w:tcPr>
          <w:p w14:paraId="4D7AAE96" w14:textId="77777777" w:rsidR="00A56DCE" w:rsidRPr="006C656B" w:rsidRDefault="00A56DCE" w:rsidP="00AA7172">
            <w:pPr>
              <w:spacing w:after="120"/>
            </w:pPr>
            <w:r>
              <w:t>M</w:t>
            </w:r>
            <w:r w:rsidRPr="006C656B">
              <w:t xml:space="preserve">et visuele ondersteuning </w:t>
            </w:r>
          </w:p>
        </w:tc>
        <w:tc>
          <w:tcPr>
            <w:tcW w:w="992" w:type="dxa"/>
            <w:tcBorders>
              <w:right w:val="single" w:sz="4" w:space="0" w:color="auto"/>
            </w:tcBorders>
            <w:shd w:val="clear" w:color="auto" w:fill="A8AF37"/>
          </w:tcPr>
          <w:p w14:paraId="768892A5" w14:textId="77777777" w:rsidR="00A56DCE" w:rsidRPr="006C656B" w:rsidRDefault="00A56DCE" w:rsidP="00AA7172">
            <w:pPr>
              <w:spacing w:after="120"/>
              <w:rPr>
                <w:b/>
              </w:rPr>
            </w:pPr>
          </w:p>
        </w:tc>
        <w:tc>
          <w:tcPr>
            <w:tcW w:w="992" w:type="dxa"/>
            <w:tcBorders>
              <w:left w:val="single" w:sz="4" w:space="0" w:color="auto"/>
              <w:right w:val="single" w:sz="4" w:space="0" w:color="auto"/>
            </w:tcBorders>
          </w:tcPr>
          <w:p w14:paraId="706EC231" w14:textId="77777777" w:rsidR="00A56DCE" w:rsidRPr="006C656B" w:rsidRDefault="00A56DCE" w:rsidP="00AA7172">
            <w:pPr>
              <w:spacing w:after="120"/>
              <w:rPr>
                <w:b/>
              </w:rPr>
            </w:pPr>
          </w:p>
        </w:tc>
      </w:tr>
      <w:tr w:rsidR="00A56DCE" w:rsidRPr="006C656B" w14:paraId="31A31344" w14:textId="77777777" w:rsidTr="00AA7172">
        <w:trPr>
          <w:trHeight w:val="397"/>
        </w:trPr>
        <w:tc>
          <w:tcPr>
            <w:tcW w:w="7088" w:type="dxa"/>
            <w:tcBorders>
              <w:bottom w:val="single" w:sz="4" w:space="0" w:color="auto"/>
            </w:tcBorders>
          </w:tcPr>
          <w:p w14:paraId="4112FDB7" w14:textId="77777777" w:rsidR="00A56DCE" w:rsidRPr="006C656B" w:rsidRDefault="00A56DCE" w:rsidP="00AA7172">
            <w:pPr>
              <w:spacing w:after="120"/>
            </w:pPr>
            <w:r>
              <w:t>M</w:t>
            </w:r>
            <w:r w:rsidRPr="006C656B">
              <w:t>et ondersteuning van non-verbaal gedrag</w:t>
            </w:r>
          </w:p>
        </w:tc>
        <w:tc>
          <w:tcPr>
            <w:tcW w:w="992" w:type="dxa"/>
            <w:tcBorders>
              <w:bottom w:val="single" w:sz="4" w:space="0" w:color="auto"/>
              <w:right w:val="single" w:sz="4" w:space="0" w:color="auto"/>
            </w:tcBorders>
            <w:shd w:val="clear" w:color="auto" w:fill="A8AF37"/>
          </w:tcPr>
          <w:p w14:paraId="109C1CD1" w14:textId="77777777" w:rsidR="00A56DCE" w:rsidRPr="006C656B" w:rsidRDefault="00A56DCE" w:rsidP="00AA7172">
            <w:pPr>
              <w:spacing w:after="120"/>
              <w:rPr>
                <w:b/>
              </w:rPr>
            </w:pPr>
          </w:p>
        </w:tc>
        <w:tc>
          <w:tcPr>
            <w:tcW w:w="992" w:type="dxa"/>
            <w:tcBorders>
              <w:left w:val="single" w:sz="4" w:space="0" w:color="auto"/>
              <w:bottom w:val="single" w:sz="4" w:space="0" w:color="auto"/>
              <w:right w:val="single" w:sz="4" w:space="0" w:color="auto"/>
            </w:tcBorders>
            <w:shd w:val="clear" w:color="auto" w:fill="FFFFFF" w:themeFill="background1"/>
          </w:tcPr>
          <w:p w14:paraId="500A2E67" w14:textId="77777777" w:rsidR="00A56DCE" w:rsidRPr="006C656B" w:rsidRDefault="00A56DCE" w:rsidP="00AA7172">
            <w:pPr>
              <w:spacing w:after="120"/>
              <w:rPr>
                <w:b/>
              </w:rPr>
            </w:pPr>
          </w:p>
        </w:tc>
      </w:tr>
      <w:tr w:rsidR="00A56DCE" w:rsidRPr="006C656B" w14:paraId="5E1AE11A" w14:textId="77777777" w:rsidTr="00AA7172">
        <w:trPr>
          <w:trHeight w:val="397"/>
        </w:trPr>
        <w:tc>
          <w:tcPr>
            <w:tcW w:w="7088" w:type="dxa"/>
            <w:tcBorders>
              <w:right w:val="nil"/>
            </w:tcBorders>
            <w:shd w:val="clear" w:color="auto" w:fill="4CBCC5"/>
          </w:tcPr>
          <w:p w14:paraId="5826D61E" w14:textId="77777777" w:rsidR="00A56DCE" w:rsidRPr="006C656B" w:rsidRDefault="00A56DCE" w:rsidP="00AA7172">
            <w:pPr>
              <w:spacing w:after="120"/>
              <w:rPr>
                <w:b/>
              </w:rPr>
            </w:pPr>
            <w:r w:rsidRPr="006C656B">
              <w:rPr>
                <w:b/>
                <w:color w:val="FFFFFF" w:themeColor="background1"/>
              </w:rPr>
              <w:t>Structuur/Samenhang</w:t>
            </w:r>
          </w:p>
        </w:tc>
        <w:tc>
          <w:tcPr>
            <w:tcW w:w="992" w:type="dxa"/>
            <w:tcBorders>
              <w:left w:val="nil"/>
              <w:right w:val="nil"/>
            </w:tcBorders>
            <w:shd w:val="clear" w:color="auto" w:fill="4CBCC5"/>
          </w:tcPr>
          <w:p w14:paraId="64F12280" w14:textId="77777777" w:rsidR="00A56DCE" w:rsidRPr="006C656B" w:rsidRDefault="00A56DCE" w:rsidP="00AA7172">
            <w:pPr>
              <w:spacing w:after="120"/>
              <w:rPr>
                <w:b/>
              </w:rPr>
            </w:pPr>
          </w:p>
        </w:tc>
        <w:tc>
          <w:tcPr>
            <w:tcW w:w="992" w:type="dxa"/>
            <w:tcBorders>
              <w:left w:val="nil"/>
              <w:right w:val="nil"/>
            </w:tcBorders>
            <w:shd w:val="clear" w:color="auto" w:fill="4CBCC5"/>
          </w:tcPr>
          <w:p w14:paraId="11C56E08" w14:textId="77777777" w:rsidR="00A56DCE" w:rsidRPr="006C656B" w:rsidRDefault="00A56DCE" w:rsidP="00AA7172">
            <w:pPr>
              <w:spacing w:after="120"/>
              <w:rPr>
                <w:b/>
              </w:rPr>
            </w:pPr>
          </w:p>
        </w:tc>
      </w:tr>
      <w:tr w:rsidR="00A56DCE" w:rsidRPr="006C656B" w14:paraId="51C2A8F4" w14:textId="77777777" w:rsidTr="00AA7172">
        <w:trPr>
          <w:trHeight w:val="397"/>
        </w:trPr>
        <w:tc>
          <w:tcPr>
            <w:tcW w:w="7088" w:type="dxa"/>
          </w:tcPr>
          <w:p w14:paraId="483A8520" w14:textId="77777777" w:rsidR="00A56DCE" w:rsidRPr="006C656B" w:rsidRDefault="00A56DCE" w:rsidP="00AA7172">
            <w:pPr>
              <w:spacing w:after="120"/>
            </w:pPr>
            <w:r w:rsidRPr="00A56DCE">
              <w:t>Eenvoudige, herkenbare tekststructuur</w:t>
            </w:r>
          </w:p>
        </w:tc>
        <w:tc>
          <w:tcPr>
            <w:tcW w:w="992" w:type="dxa"/>
            <w:tcBorders>
              <w:right w:val="single" w:sz="4" w:space="0" w:color="auto"/>
            </w:tcBorders>
            <w:shd w:val="clear" w:color="auto" w:fill="A8AF37"/>
          </w:tcPr>
          <w:p w14:paraId="0811FEEF" w14:textId="77777777" w:rsidR="00A56DCE" w:rsidRPr="006C656B" w:rsidRDefault="00A56DCE" w:rsidP="00AA7172">
            <w:pPr>
              <w:spacing w:after="120"/>
              <w:rPr>
                <w:b/>
              </w:rPr>
            </w:pPr>
          </w:p>
        </w:tc>
        <w:tc>
          <w:tcPr>
            <w:tcW w:w="992" w:type="dxa"/>
            <w:tcBorders>
              <w:left w:val="single" w:sz="4" w:space="0" w:color="auto"/>
              <w:right w:val="single" w:sz="4" w:space="0" w:color="auto"/>
            </w:tcBorders>
            <w:shd w:val="clear" w:color="auto" w:fill="A8AF37"/>
          </w:tcPr>
          <w:p w14:paraId="356DD64A" w14:textId="77777777" w:rsidR="00A56DCE" w:rsidRPr="006C656B" w:rsidRDefault="00A56DCE" w:rsidP="00AA7172">
            <w:pPr>
              <w:spacing w:after="120"/>
              <w:rPr>
                <w:b/>
              </w:rPr>
            </w:pPr>
          </w:p>
        </w:tc>
      </w:tr>
      <w:tr w:rsidR="00A56DCE" w:rsidRPr="006C656B" w14:paraId="41D09B52" w14:textId="77777777" w:rsidTr="00AA7172">
        <w:trPr>
          <w:trHeight w:val="397"/>
        </w:trPr>
        <w:tc>
          <w:tcPr>
            <w:tcW w:w="7088" w:type="dxa"/>
          </w:tcPr>
          <w:p w14:paraId="33D86AD7" w14:textId="77777777" w:rsidR="00A56DCE" w:rsidRPr="006C656B" w:rsidRDefault="00A56DCE" w:rsidP="00AA7172">
            <w:pPr>
              <w:spacing w:after="120"/>
            </w:pPr>
            <w:r w:rsidRPr="00A56DCE">
              <w:t>Grote samenhang</w:t>
            </w:r>
          </w:p>
        </w:tc>
        <w:tc>
          <w:tcPr>
            <w:tcW w:w="992" w:type="dxa"/>
            <w:tcBorders>
              <w:right w:val="single" w:sz="4" w:space="0" w:color="auto"/>
            </w:tcBorders>
            <w:shd w:val="clear" w:color="auto" w:fill="A8AF37"/>
          </w:tcPr>
          <w:p w14:paraId="1087778D" w14:textId="77777777" w:rsidR="00A56DCE" w:rsidRPr="006C656B" w:rsidRDefault="00A56DCE" w:rsidP="00AA7172">
            <w:pPr>
              <w:spacing w:after="120"/>
              <w:rPr>
                <w:b/>
              </w:rPr>
            </w:pPr>
          </w:p>
        </w:tc>
        <w:tc>
          <w:tcPr>
            <w:tcW w:w="992" w:type="dxa"/>
            <w:tcBorders>
              <w:left w:val="single" w:sz="4" w:space="0" w:color="auto"/>
              <w:right w:val="single" w:sz="4" w:space="0" w:color="auto"/>
            </w:tcBorders>
            <w:shd w:val="clear" w:color="auto" w:fill="A8AF37"/>
          </w:tcPr>
          <w:p w14:paraId="38020D9A" w14:textId="77777777" w:rsidR="00A56DCE" w:rsidRPr="006C656B" w:rsidRDefault="00A56DCE" w:rsidP="00AA7172">
            <w:pPr>
              <w:spacing w:after="120"/>
              <w:rPr>
                <w:b/>
              </w:rPr>
            </w:pPr>
          </w:p>
        </w:tc>
      </w:tr>
      <w:tr w:rsidR="00A56DCE" w:rsidRPr="006C656B" w14:paraId="6E46A057" w14:textId="77777777" w:rsidTr="00AA7172">
        <w:trPr>
          <w:trHeight w:val="397"/>
        </w:trPr>
        <w:tc>
          <w:tcPr>
            <w:tcW w:w="7088" w:type="dxa"/>
          </w:tcPr>
          <w:p w14:paraId="7AE3727A" w14:textId="77777777" w:rsidR="00A56DCE" w:rsidRPr="006C656B" w:rsidRDefault="00A56DCE" w:rsidP="00AA7172">
            <w:pPr>
              <w:spacing w:after="120"/>
            </w:pPr>
            <w:r w:rsidRPr="00A56DCE">
              <w:t>Eenvoudige zinsbouw</w:t>
            </w:r>
          </w:p>
        </w:tc>
        <w:tc>
          <w:tcPr>
            <w:tcW w:w="992" w:type="dxa"/>
            <w:tcBorders>
              <w:right w:val="single" w:sz="4" w:space="0" w:color="auto"/>
            </w:tcBorders>
            <w:shd w:val="clear" w:color="auto" w:fill="A8AF37"/>
          </w:tcPr>
          <w:p w14:paraId="02AB9C6C" w14:textId="77777777" w:rsidR="00A56DCE" w:rsidRPr="006C656B" w:rsidRDefault="00A56DCE" w:rsidP="00AA7172">
            <w:pPr>
              <w:spacing w:after="120"/>
              <w:rPr>
                <w:b/>
              </w:rPr>
            </w:pPr>
          </w:p>
        </w:tc>
        <w:tc>
          <w:tcPr>
            <w:tcW w:w="992" w:type="dxa"/>
            <w:tcBorders>
              <w:left w:val="single" w:sz="4" w:space="0" w:color="auto"/>
              <w:right w:val="single" w:sz="4" w:space="0" w:color="auto"/>
            </w:tcBorders>
            <w:shd w:val="clear" w:color="auto" w:fill="A8AF37"/>
          </w:tcPr>
          <w:p w14:paraId="0C9C9682" w14:textId="77777777" w:rsidR="00A56DCE" w:rsidRPr="006C656B" w:rsidRDefault="00A56DCE" w:rsidP="00AA7172">
            <w:pPr>
              <w:spacing w:after="120"/>
              <w:rPr>
                <w:b/>
              </w:rPr>
            </w:pPr>
          </w:p>
        </w:tc>
      </w:tr>
      <w:tr w:rsidR="00A56DCE" w:rsidRPr="006C656B" w14:paraId="79A5FA0F" w14:textId="77777777" w:rsidTr="00AA7172">
        <w:trPr>
          <w:trHeight w:val="397"/>
        </w:trPr>
        <w:tc>
          <w:tcPr>
            <w:tcW w:w="7088" w:type="dxa"/>
            <w:tcBorders>
              <w:right w:val="nil"/>
            </w:tcBorders>
            <w:shd w:val="clear" w:color="auto" w:fill="4CBCC5"/>
          </w:tcPr>
          <w:p w14:paraId="26821366" w14:textId="77777777" w:rsidR="00A56DCE" w:rsidRPr="006C656B" w:rsidRDefault="00A56DCE" w:rsidP="00AA7172">
            <w:pPr>
              <w:spacing w:after="120"/>
              <w:rPr>
                <w:b/>
              </w:rPr>
            </w:pPr>
            <w:r w:rsidRPr="006C656B">
              <w:rPr>
                <w:b/>
                <w:color w:val="FFFFFF" w:themeColor="background1"/>
              </w:rPr>
              <w:t>Lengte</w:t>
            </w:r>
          </w:p>
        </w:tc>
        <w:tc>
          <w:tcPr>
            <w:tcW w:w="992" w:type="dxa"/>
            <w:tcBorders>
              <w:left w:val="nil"/>
              <w:right w:val="nil"/>
            </w:tcBorders>
            <w:shd w:val="clear" w:color="auto" w:fill="4CBCC5"/>
          </w:tcPr>
          <w:p w14:paraId="672EE6AD" w14:textId="77777777" w:rsidR="00A56DCE" w:rsidRPr="006C656B" w:rsidRDefault="00A56DCE" w:rsidP="00AA7172">
            <w:pPr>
              <w:spacing w:after="120"/>
              <w:rPr>
                <w:b/>
              </w:rPr>
            </w:pPr>
          </w:p>
        </w:tc>
        <w:tc>
          <w:tcPr>
            <w:tcW w:w="992" w:type="dxa"/>
            <w:tcBorders>
              <w:left w:val="nil"/>
              <w:right w:val="nil"/>
            </w:tcBorders>
            <w:shd w:val="clear" w:color="auto" w:fill="4CBCC5"/>
          </w:tcPr>
          <w:p w14:paraId="0D5464A6" w14:textId="77777777" w:rsidR="00A56DCE" w:rsidRPr="006C656B" w:rsidRDefault="00A56DCE" w:rsidP="00AA7172">
            <w:pPr>
              <w:spacing w:after="120"/>
              <w:rPr>
                <w:b/>
              </w:rPr>
            </w:pPr>
          </w:p>
        </w:tc>
      </w:tr>
      <w:tr w:rsidR="00A56DCE" w:rsidRPr="006C656B" w14:paraId="7BE4FAAA" w14:textId="77777777" w:rsidTr="00AA7172">
        <w:trPr>
          <w:trHeight w:val="397"/>
        </w:trPr>
        <w:tc>
          <w:tcPr>
            <w:tcW w:w="7088" w:type="dxa"/>
            <w:tcBorders>
              <w:bottom w:val="single" w:sz="4" w:space="0" w:color="auto"/>
            </w:tcBorders>
          </w:tcPr>
          <w:p w14:paraId="6F7715C5" w14:textId="77777777" w:rsidR="00A56DCE" w:rsidRPr="006C656B" w:rsidRDefault="00A56DCE" w:rsidP="00AA7172">
            <w:pPr>
              <w:spacing w:after="120"/>
            </w:pPr>
            <w:r w:rsidRPr="00A56DCE">
              <w:t xml:space="preserve">Beperkt </w:t>
            </w:r>
          </w:p>
        </w:tc>
        <w:tc>
          <w:tcPr>
            <w:tcW w:w="992" w:type="dxa"/>
            <w:tcBorders>
              <w:bottom w:val="single" w:sz="4" w:space="0" w:color="auto"/>
              <w:right w:val="single" w:sz="4" w:space="0" w:color="auto"/>
            </w:tcBorders>
            <w:shd w:val="clear" w:color="auto" w:fill="A8AF37"/>
          </w:tcPr>
          <w:p w14:paraId="468B1E60" w14:textId="77777777" w:rsidR="00A56DCE" w:rsidRPr="006C656B" w:rsidRDefault="00A56DCE" w:rsidP="00AA7172">
            <w:pPr>
              <w:spacing w:after="120"/>
              <w:rPr>
                <w:b/>
              </w:rPr>
            </w:pPr>
          </w:p>
        </w:tc>
        <w:tc>
          <w:tcPr>
            <w:tcW w:w="992" w:type="dxa"/>
            <w:tcBorders>
              <w:left w:val="single" w:sz="4" w:space="0" w:color="auto"/>
              <w:bottom w:val="single" w:sz="4" w:space="0" w:color="auto"/>
              <w:right w:val="single" w:sz="4" w:space="0" w:color="auto"/>
            </w:tcBorders>
            <w:shd w:val="clear" w:color="auto" w:fill="A8AF37"/>
          </w:tcPr>
          <w:p w14:paraId="621933CC" w14:textId="77777777" w:rsidR="00A56DCE" w:rsidRPr="006C656B" w:rsidRDefault="00A56DCE" w:rsidP="00AA7172">
            <w:pPr>
              <w:spacing w:after="120"/>
              <w:rPr>
                <w:b/>
              </w:rPr>
            </w:pPr>
          </w:p>
        </w:tc>
      </w:tr>
      <w:tr w:rsidR="00A56DCE" w:rsidRPr="006C656B" w14:paraId="1CDB7CFC" w14:textId="77777777" w:rsidTr="00AA7172">
        <w:trPr>
          <w:trHeight w:val="397"/>
        </w:trPr>
        <w:tc>
          <w:tcPr>
            <w:tcW w:w="7088" w:type="dxa"/>
            <w:tcBorders>
              <w:right w:val="nil"/>
            </w:tcBorders>
            <w:shd w:val="clear" w:color="auto" w:fill="4CBCC5"/>
          </w:tcPr>
          <w:p w14:paraId="1A7138A2" w14:textId="77777777" w:rsidR="00A56DCE" w:rsidRPr="00E208AF" w:rsidRDefault="00A56DCE" w:rsidP="00AA7172">
            <w:pPr>
              <w:spacing w:after="120"/>
              <w:rPr>
                <w:b/>
                <w:bCs/>
                <w:color w:val="FFFFFF" w:themeColor="background1"/>
              </w:rPr>
            </w:pPr>
            <w:r w:rsidRPr="00E208AF">
              <w:rPr>
                <w:b/>
                <w:bCs/>
                <w:color w:val="FFFFFF" w:themeColor="background1"/>
              </w:rPr>
              <w:t xml:space="preserve">Informatiedichtheid </w:t>
            </w:r>
          </w:p>
        </w:tc>
        <w:tc>
          <w:tcPr>
            <w:tcW w:w="992" w:type="dxa"/>
            <w:tcBorders>
              <w:left w:val="nil"/>
              <w:right w:val="nil"/>
            </w:tcBorders>
            <w:shd w:val="clear" w:color="auto" w:fill="4CBCC5"/>
          </w:tcPr>
          <w:p w14:paraId="04964F7C" w14:textId="77777777" w:rsidR="00A56DCE" w:rsidRPr="006C656B" w:rsidRDefault="00A56DCE" w:rsidP="00AA7172">
            <w:pPr>
              <w:spacing w:after="120"/>
              <w:rPr>
                <w:b/>
              </w:rPr>
            </w:pPr>
          </w:p>
        </w:tc>
        <w:tc>
          <w:tcPr>
            <w:tcW w:w="992" w:type="dxa"/>
            <w:tcBorders>
              <w:left w:val="nil"/>
              <w:right w:val="nil"/>
            </w:tcBorders>
            <w:shd w:val="clear" w:color="auto" w:fill="4CBCC5"/>
          </w:tcPr>
          <w:p w14:paraId="1573F71B" w14:textId="77777777" w:rsidR="00A56DCE" w:rsidRPr="006C656B" w:rsidRDefault="00A56DCE" w:rsidP="00AA7172">
            <w:pPr>
              <w:spacing w:after="120"/>
              <w:rPr>
                <w:b/>
              </w:rPr>
            </w:pPr>
          </w:p>
        </w:tc>
      </w:tr>
      <w:tr w:rsidR="00A56DCE" w:rsidRPr="006C656B" w14:paraId="31F4CC95" w14:textId="77777777" w:rsidTr="00AA7172">
        <w:trPr>
          <w:trHeight w:val="397"/>
        </w:trPr>
        <w:tc>
          <w:tcPr>
            <w:tcW w:w="7088" w:type="dxa"/>
            <w:tcBorders>
              <w:bottom w:val="single" w:sz="4" w:space="0" w:color="auto"/>
            </w:tcBorders>
          </w:tcPr>
          <w:p w14:paraId="2B568F8A" w14:textId="77777777" w:rsidR="00A56DCE" w:rsidRPr="006C656B" w:rsidRDefault="00A56DCE" w:rsidP="00AA7172">
            <w:pPr>
              <w:spacing w:after="120"/>
            </w:pPr>
            <w:r w:rsidRPr="00A56DCE">
              <w:t>Laag</w:t>
            </w:r>
          </w:p>
        </w:tc>
        <w:tc>
          <w:tcPr>
            <w:tcW w:w="992" w:type="dxa"/>
            <w:tcBorders>
              <w:bottom w:val="single" w:sz="4" w:space="0" w:color="auto"/>
              <w:right w:val="single" w:sz="4" w:space="0" w:color="auto"/>
            </w:tcBorders>
            <w:shd w:val="clear" w:color="auto" w:fill="A8AF37"/>
          </w:tcPr>
          <w:p w14:paraId="32CD5941" w14:textId="77777777" w:rsidR="00A56DCE" w:rsidRPr="006C656B" w:rsidRDefault="00A56DCE" w:rsidP="00AA7172">
            <w:pPr>
              <w:spacing w:after="120"/>
              <w:rPr>
                <w:b/>
              </w:rPr>
            </w:pPr>
          </w:p>
        </w:tc>
        <w:tc>
          <w:tcPr>
            <w:tcW w:w="992" w:type="dxa"/>
            <w:tcBorders>
              <w:left w:val="single" w:sz="4" w:space="0" w:color="auto"/>
              <w:bottom w:val="single" w:sz="4" w:space="0" w:color="auto"/>
              <w:right w:val="single" w:sz="4" w:space="0" w:color="auto"/>
            </w:tcBorders>
            <w:shd w:val="clear" w:color="auto" w:fill="A8AF37"/>
          </w:tcPr>
          <w:p w14:paraId="0AE5EE54" w14:textId="77777777" w:rsidR="00A56DCE" w:rsidRPr="006C656B" w:rsidRDefault="00A56DCE" w:rsidP="00AA7172">
            <w:pPr>
              <w:spacing w:after="120"/>
              <w:rPr>
                <w:b/>
              </w:rPr>
            </w:pPr>
          </w:p>
        </w:tc>
      </w:tr>
      <w:tr w:rsidR="00A56DCE" w:rsidRPr="006C656B" w14:paraId="0AB1950F" w14:textId="77777777" w:rsidTr="00AA7172">
        <w:trPr>
          <w:trHeight w:val="397"/>
        </w:trPr>
        <w:tc>
          <w:tcPr>
            <w:tcW w:w="7088" w:type="dxa"/>
            <w:tcBorders>
              <w:right w:val="nil"/>
            </w:tcBorders>
            <w:shd w:val="clear" w:color="auto" w:fill="4CBCC5"/>
          </w:tcPr>
          <w:p w14:paraId="17592F39" w14:textId="77777777" w:rsidR="00A56DCE" w:rsidRPr="006C656B" w:rsidRDefault="00A56DCE" w:rsidP="00AA7172">
            <w:pPr>
              <w:spacing w:after="120"/>
              <w:rPr>
                <w:b/>
              </w:rPr>
            </w:pPr>
            <w:r w:rsidRPr="006C656B">
              <w:rPr>
                <w:b/>
                <w:color w:val="FFFFFF" w:themeColor="background1"/>
              </w:rPr>
              <w:t xml:space="preserve">Woordenschat </w:t>
            </w:r>
          </w:p>
        </w:tc>
        <w:tc>
          <w:tcPr>
            <w:tcW w:w="992" w:type="dxa"/>
            <w:tcBorders>
              <w:left w:val="nil"/>
              <w:right w:val="nil"/>
            </w:tcBorders>
            <w:shd w:val="clear" w:color="auto" w:fill="4CBCC5"/>
          </w:tcPr>
          <w:p w14:paraId="53754EEF" w14:textId="77777777" w:rsidR="00A56DCE" w:rsidRPr="006C656B" w:rsidRDefault="00A56DCE" w:rsidP="00AA7172">
            <w:pPr>
              <w:spacing w:after="120"/>
              <w:rPr>
                <w:b/>
              </w:rPr>
            </w:pPr>
          </w:p>
        </w:tc>
        <w:tc>
          <w:tcPr>
            <w:tcW w:w="992" w:type="dxa"/>
            <w:tcBorders>
              <w:left w:val="nil"/>
              <w:right w:val="nil"/>
            </w:tcBorders>
            <w:shd w:val="clear" w:color="auto" w:fill="4CBCC5"/>
          </w:tcPr>
          <w:p w14:paraId="56620DA0" w14:textId="77777777" w:rsidR="00A56DCE" w:rsidRPr="006C656B" w:rsidRDefault="00A56DCE" w:rsidP="00AA7172">
            <w:pPr>
              <w:spacing w:after="120"/>
              <w:rPr>
                <w:b/>
              </w:rPr>
            </w:pPr>
          </w:p>
        </w:tc>
      </w:tr>
      <w:tr w:rsidR="00A56DCE" w:rsidRPr="006C656B" w14:paraId="593AA133" w14:textId="77777777" w:rsidTr="00AA7172">
        <w:trPr>
          <w:trHeight w:val="397"/>
        </w:trPr>
        <w:tc>
          <w:tcPr>
            <w:tcW w:w="7088" w:type="dxa"/>
          </w:tcPr>
          <w:p w14:paraId="59B0236F" w14:textId="77777777" w:rsidR="00A56DCE" w:rsidRPr="00D70857" w:rsidRDefault="00A56DCE" w:rsidP="00AA7172">
            <w:pPr>
              <w:spacing w:after="120"/>
            </w:pPr>
            <w:r w:rsidRPr="00A56DCE">
              <w:lastRenderedPageBreak/>
              <w:t>Hoofdzakelijk frequente woorden, woordcombinaties en vaste uitdrukkingen uit een beperkte waaier aan relevante thema’s binnen het persoonlijke, publieke en educatieve domein</w:t>
            </w:r>
          </w:p>
        </w:tc>
        <w:tc>
          <w:tcPr>
            <w:tcW w:w="992" w:type="dxa"/>
            <w:tcBorders>
              <w:right w:val="single" w:sz="4" w:space="0" w:color="auto"/>
            </w:tcBorders>
            <w:shd w:val="clear" w:color="auto" w:fill="A8AF37"/>
          </w:tcPr>
          <w:p w14:paraId="554C4200" w14:textId="77777777" w:rsidR="00A56DCE" w:rsidRPr="006C656B" w:rsidRDefault="00A56DCE" w:rsidP="00AA7172">
            <w:pPr>
              <w:spacing w:after="120"/>
              <w:rPr>
                <w:b/>
              </w:rPr>
            </w:pPr>
          </w:p>
        </w:tc>
        <w:tc>
          <w:tcPr>
            <w:tcW w:w="992" w:type="dxa"/>
            <w:tcBorders>
              <w:left w:val="single" w:sz="4" w:space="0" w:color="auto"/>
              <w:right w:val="single" w:sz="4" w:space="0" w:color="auto"/>
            </w:tcBorders>
            <w:shd w:val="clear" w:color="auto" w:fill="A8AF37"/>
          </w:tcPr>
          <w:p w14:paraId="698CCA52" w14:textId="77777777" w:rsidR="00A56DCE" w:rsidRPr="006C656B" w:rsidRDefault="00A56DCE" w:rsidP="00AA7172">
            <w:pPr>
              <w:spacing w:after="120"/>
              <w:rPr>
                <w:b/>
              </w:rPr>
            </w:pPr>
          </w:p>
        </w:tc>
      </w:tr>
    </w:tbl>
    <w:p w14:paraId="49233064" w14:textId="3486916E" w:rsidR="00A56DCE" w:rsidRDefault="00A56DCE" w:rsidP="004C3376">
      <w:pPr>
        <w:pStyle w:val="Kop4"/>
        <w:spacing w:before="240"/>
      </w:pPr>
      <w:bookmarkStart w:id="187" w:name="_Minimumvereisten_voor_productie"/>
      <w:bookmarkEnd w:id="187"/>
      <w:r>
        <w:t>Minimumvereisten voor productie</w:t>
      </w:r>
    </w:p>
    <w:tbl>
      <w:tblPr>
        <w:tblStyle w:val="Tabelraster4"/>
        <w:tblW w:w="9072" w:type="dxa"/>
        <w:tblLayout w:type="fixed"/>
        <w:tblCellMar>
          <w:top w:w="57" w:type="dxa"/>
        </w:tblCellMar>
        <w:tblLook w:val="04A0" w:firstRow="1" w:lastRow="0" w:firstColumn="1" w:lastColumn="0" w:noHBand="0" w:noVBand="1"/>
      </w:tblPr>
      <w:tblGrid>
        <w:gridCol w:w="7088"/>
        <w:gridCol w:w="992"/>
        <w:gridCol w:w="992"/>
      </w:tblGrid>
      <w:tr w:rsidR="00D0224C" w:rsidRPr="006C656B" w14:paraId="0F0F51C0" w14:textId="77777777" w:rsidTr="00AA7172">
        <w:trPr>
          <w:trHeight w:val="397"/>
        </w:trPr>
        <w:tc>
          <w:tcPr>
            <w:tcW w:w="7088" w:type="dxa"/>
            <w:tcBorders>
              <w:top w:val="nil"/>
              <w:left w:val="nil"/>
              <w:bottom w:val="single" w:sz="4" w:space="0" w:color="auto"/>
            </w:tcBorders>
          </w:tcPr>
          <w:p w14:paraId="7EE99FC0" w14:textId="77777777" w:rsidR="00D0224C" w:rsidRPr="006C656B" w:rsidRDefault="00D0224C" w:rsidP="00AA7172">
            <w:pPr>
              <w:spacing w:after="120"/>
              <w:rPr>
                <w:rFonts w:ascii="Trebuchet MS" w:eastAsia="Calibri" w:hAnsi="Trebuchet MS" w:cs="Times New Roman"/>
                <w:color w:val="262626"/>
                <w:sz w:val="20"/>
                <w:szCs w:val="20"/>
              </w:rPr>
            </w:pPr>
            <w:r w:rsidRPr="006C656B">
              <w:t>(</w:t>
            </w:r>
            <w:proofErr w:type="spellStart"/>
            <w:r w:rsidRPr="006C656B">
              <w:t>Spr</w:t>
            </w:r>
            <w:proofErr w:type="spellEnd"/>
            <w:r w:rsidRPr="006C656B">
              <w:t xml:space="preserve">: spreken/ </w:t>
            </w:r>
            <w:proofErr w:type="spellStart"/>
            <w:r w:rsidRPr="006C656B">
              <w:t>Sch</w:t>
            </w:r>
            <w:proofErr w:type="spellEnd"/>
            <w:r w:rsidRPr="006C656B">
              <w:t>: schrijven)</w:t>
            </w:r>
          </w:p>
        </w:tc>
        <w:tc>
          <w:tcPr>
            <w:tcW w:w="992" w:type="dxa"/>
            <w:tcBorders>
              <w:bottom w:val="single" w:sz="4" w:space="0" w:color="auto"/>
            </w:tcBorders>
          </w:tcPr>
          <w:p w14:paraId="63A296F6" w14:textId="77777777" w:rsidR="00D0224C" w:rsidRPr="006C656B" w:rsidRDefault="00D0224C" w:rsidP="00AA7172">
            <w:pPr>
              <w:spacing w:after="120"/>
              <w:rPr>
                <w:rFonts w:ascii="Trebuchet MS" w:eastAsia="Calibri" w:hAnsi="Trebuchet MS" w:cs="Times New Roman"/>
                <w:b/>
                <w:color w:val="262626"/>
                <w:sz w:val="18"/>
                <w:szCs w:val="18"/>
              </w:rPr>
            </w:pPr>
            <w:proofErr w:type="spellStart"/>
            <w:r w:rsidRPr="006C656B">
              <w:rPr>
                <w:rFonts w:ascii="Trebuchet MS" w:eastAsia="Calibri" w:hAnsi="Trebuchet MS" w:cs="Times New Roman"/>
                <w:b/>
                <w:color w:val="262626"/>
                <w:sz w:val="18"/>
                <w:szCs w:val="18"/>
              </w:rPr>
              <w:t>Spr</w:t>
            </w:r>
            <w:proofErr w:type="spellEnd"/>
          </w:p>
        </w:tc>
        <w:tc>
          <w:tcPr>
            <w:tcW w:w="992" w:type="dxa"/>
            <w:tcBorders>
              <w:bottom w:val="single" w:sz="4" w:space="0" w:color="auto"/>
            </w:tcBorders>
          </w:tcPr>
          <w:p w14:paraId="6F865247" w14:textId="77777777" w:rsidR="00D0224C" w:rsidRPr="006C656B" w:rsidRDefault="00D0224C" w:rsidP="00AA7172">
            <w:pPr>
              <w:spacing w:after="120"/>
              <w:rPr>
                <w:rFonts w:ascii="Trebuchet MS" w:eastAsia="Calibri" w:hAnsi="Trebuchet MS" w:cs="Times New Roman"/>
                <w:b/>
                <w:color w:val="262626"/>
                <w:sz w:val="18"/>
                <w:szCs w:val="18"/>
              </w:rPr>
            </w:pPr>
            <w:r w:rsidRPr="006C656B">
              <w:rPr>
                <w:rFonts w:ascii="Trebuchet MS" w:eastAsia="Calibri" w:hAnsi="Trebuchet MS" w:cs="Times New Roman"/>
                <w:b/>
                <w:color w:val="262626"/>
                <w:sz w:val="18"/>
                <w:szCs w:val="18"/>
              </w:rPr>
              <w:t>Sch</w:t>
            </w:r>
          </w:p>
        </w:tc>
      </w:tr>
      <w:tr w:rsidR="00D0224C" w:rsidRPr="006C656B" w14:paraId="0C4A2B2E" w14:textId="77777777" w:rsidTr="00AA7172">
        <w:trPr>
          <w:trHeight w:val="397"/>
        </w:trPr>
        <w:tc>
          <w:tcPr>
            <w:tcW w:w="7088" w:type="dxa"/>
            <w:tcBorders>
              <w:top w:val="single" w:sz="4" w:space="0" w:color="auto"/>
              <w:bottom w:val="single" w:sz="4" w:space="0" w:color="auto"/>
            </w:tcBorders>
            <w:shd w:val="clear" w:color="auto" w:fill="4CBCC5"/>
          </w:tcPr>
          <w:p w14:paraId="59BFF237" w14:textId="77777777" w:rsidR="00D0224C" w:rsidRPr="006C656B" w:rsidRDefault="00D0224C" w:rsidP="00AA7172">
            <w:pPr>
              <w:spacing w:after="120"/>
              <w:rPr>
                <w:rFonts w:eastAsia="Calibri" w:cstheme="minorHAnsi"/>
                <w:b/>
                <w:color w:val="FFFFFF"/>
                <w:sz w:val="20"/>
                <w:szCs w:val="20"/>
              </w:rPr>
            </w:pPr>
            <w:r>
              <w:rPr>
                <w:rFonts w:eastAsia="Calibri" w:cstheme="minorHAnsi"/>
                <w:b/>
                <w:color w:val="FFFFFF"/>
                <w:szCs w:val="20"/>
              </w:rPr>
              <w:t>Tekstsoorten</w:t>
            </w:r>
          </w:p>
        </w:tc>
        <w:tc>
          <w:tcPr>
            <w:tcW w:w="992" w:type="dxa"/>
            <w:tcBorders>
              <w:left w:val="nil"/>
              <w:bottom w:val="single" w:sz="4" w:space="0" w:color="auto"/>
              <w:right w:val="nil"/>
            </w:tcBorders>
            <w:shd w:val="clear" w:color="auto" w:fill="4CBCC5"/>
          </w:tcPr>
          <w:p w14:paraId="33BBFC0D"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nil"/>
              <w:bottom w:val="single" w:sz="4" w:space="0" w:color="auto"/>
              <w:right w:val="nil"/>
            </w:tcBorders>
            <w:shd w:val="clear" w:color="auto" w:fill="4CBCC5"/>
          </w:tcPr>
          <w:p w14:paraId="4DC150EB"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3F8609DC" w14:textId="77777777" w:rsidTr="00AA7172">
        <w:trPr>
          <w:trHeight w:val="397"/>
        </w:trPr>
        <w:tc>
          <w:tcPr>
            <w:tcW w:w="7088" w:type="dxa"/>
            <w:tcBorders>
              <w:top w:val="single" w:sz="4" w:space="0" w:color="auto"/>
              <w:left w:val="single" w:sz="4" w:space="0" w:color="auto"/>
              <w:bottom w:val="single" w:sz="4" w:space="0" w:color="auto"/>
            </w:tcBorders>
          </w:tcPr>
          <w:p w14:paraId="14673517" w14:textId="77777777" w:rsidR="00D0224C" w:rsidRPr="006C656B" w:rsidRDefault="00D0224C" w:rsidP="00AA7172">
            <w:pPr>
              <w:spacing w:after="120"/>
              <w:rPr>
                <w:rFonts w:cstheme="minorHAnsi"/>
                <w:lang w:eastAsia="nl-BE"/>
              </w:rPr>
            </w:pPr>
            <w:r>
              <w:rPr>
                <w:rFonts w:cstheme="minorHAnsi"/>
                <w:lang w:eastAsia="nl-BE"/>
              </w:rPr>
              <w:t>Variatie</w:t>
            </w:r>
          </w:p>
        </w:tc>
        <w:tc>
          <w:tcPr>
            <w:tcW w:w="992" w:type="dxa"/>
            <w:tcBorders>
              <w:top w:val="single" w:sz="4" w:space="0" w:color="auto"/>
              <w:bottom w:val="single" w:sz="4" w:space="0" w:color="auto"/>
            </w:tcBorders>
            <w:shd w:val="clear" w:color="auto" w:fill="A8AF37"/>
          </w:tcPr>
          <w:p w14:paraId="566C81BB" w14:textId="77777777" w:rsidR="00D0224C" w:rsidRPr="006C656B" w:rsidRDefault="00D0224C" w:rsidP="00AA7172">
            <w:pPr>
              <w:spacing w:after="120"/>
              <w:rPr>
                <w:rFonts w:ascii="Trebuchet MS" w:eastAsia="Calibri" w:hAnsi="Trebuchet MS" w:cs="Times New Roman"/>
                <w:b/>
                <w:color w:val="262626"/>
                <w:sz w:val="18"/>
                <w:szCs w:val="18"/>
              </w:rPr>
            </w:pPr>
          </w:p>
        </w:tc>
        <w:tc>
          <w:tcPr>
            <w:tcW w:w="992" w:type="dxa"/>
            <w:tcBorders>
              <w:top w:val="single" w:sz="4" w:space="0" w:color="auto"/>
              <w:bottom w:val="single" w:sz="4" w:space="0" w:color="auto"/>
            </w:tcBorders>
            <w:shd w:val="clear" w:color="auto" w:fill="A8AF37"/>
          </w:tcPr>
          <w:p w14:paraId="1BB9BCA0" w14:textId="77777777" w:rsidR="00D0224C" w:rsidRPr="006C656B" w:rsidRDefault="00D0224C" w:rsidP="00AA7172">
            <w:pPr>
              <w:spacing w:after="120"/>
              <w:rPr>
                <w:rFonts w:ascii="Trebuchet MS" w:eastAsia="Calibri" w:hAnsi="Trebuchet MS" w:cs="Times New Roman"/>
                <w:b/>
                <w:color w:val="262626"/>
                <w:sz w:val="18"/>
                <w:szCs w:val="18"/>
              </w:rPr>
            </w:pPr>
          </w:p>
        </w:tc>
      </w:tr>
      <w:tr w:rsidR="00D0224C" w:rsidRPr="006C656B" w14:paraId="72B89A7E" w14:textId="77777777" w:rsidTr="00AA7172">
        <w:trPr>
          <w:trHeight w:val="397"/>
        </w:trPr>
        <w:tc>
          <w:tcPr>
            <w:tcW w:w="7088" w:type="dxa"/>
            <w:tcBorders>
              <w:top w:val="single" w:sz="4" w:space="0" w:color="auto"/>
            </w:tcBorders>
            <w:shd w:val="clear" w:color="auto" w:fill="4CBCC5"/>
          </w:tcPr>
          <w:p w14:paraId="14351E8E" w14:textId="77777777" w:rsidR="00D0224C" w:rsidRPr="006C656B" w:rsidRDefault="00D0224C" w:rsidP="00AA7172">
            <w:pPr>
              <w:spacing w:after="120"/>
              <w:rPr>
                <w:rFonts w:eastAsia="Calibri" w:cstheme="minorHAnsi"/>
                <w:b/>
                <w:color w:val="FFFFFF"/>
                <w:sz w:val="20"/>
                <w:szCs w:val="20"/>
              </w:rPr>
            </w:pPr>
            <w:r w:rsidRPr="006C656B">
              <w:rPr>
                <w:rFonts w:eastAsia="Calibri" w:cstheme="minorHAnsi"/>
                <w:b/>
                <w:color w:val="FFFFFF"/>
                <w:szCs w:val="20"/>
              </w:rPr>
              <w:t>Onderwerp</w:t>
            </w:r>
          </w:p>
        </w:tc>
        <w:tc>
          <w:tcPr>
            <w:tcW w:w="992" w:type="dxa"/>
            <w:tcBorders>
              <w:left w:val="nil"/>
              <w:bottom w:val="single" w:sz="4" w:space="0" w:color="auto"/>
              <w:right w:val="nil"/>
            </w:tcBorders>
            <w:shd w:val="clear" w:color="auto" w:fill="4CBCC5"/>
          </w:tcPr>
          <w:p w14:paraId="54E1FB10"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nil"/>
              <w:bottom w:val="single" w:sz="4" w:space="0" w:color="auto"/>
              <w:right w:val="nil"/>
            </w:tcBorders>
            <w:shd w:val="clear" w:color="auto" w:fill="4CBCC5"/>
          </w:tcPr>
          <w:p w14:paraId="7C69679B"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6D75E271" w14:textId="77777777" w:rsidTr="00AA7172">
        <w:trPr>
          <w:trHeight w:val="397"/>
        </w:trPr>
        <w:tc>
          <w:tcPr>
            <w:tcW w:w="7088" w:type="dxa"/>
          </w:tcPr>
          <w:p w14:paraId="2F0BD746" w14:textId="77777777" w:rsidR="00D0224C" w:rsidRPr="00D325C9" w:rsidRDefault="00D0224C" w:rsidP="00AA7172">
            <w:pPr>
              <w:spacing w:after="120"/>
              <w:rPr>
                <w:rFonts w:cstheme="minorHAnsi"/>
                <w:lang w:eastAsia="nl-BE"/>
              </w:rPr>
            </w:pPr>
            <w:r w:rsidRPr="006C656B">
              <w:rPr>
                <w:rFonts w:cstheme="minorHAnsi"/>
                <w:lang w:eastAsia="nl-BE"/>
              </w:rPr>
              <w:t xml:space="preserve">Concrete inhoud </w:t>
            </w:r>
          </w:p>
        </w:tc>
        <w:tc>
          <w:tcPr>
            <w:tcW w:w="992" w:type="dxa"/>
            <w:tcBorders>
              <w:left w:val="single" w:sz="4" w:space="0" w:color="auto"/>
              <w:right w:val="single" w:sz="4" w:space="0" w:color="auto"/>
            </w:tcBorders>
            <w:shd w:val="clear" w:color="auto" w:fill="A8AF37"/>
          </w:tcPr>
          <w:p w14:paraId="744E69E0"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7F40A138"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43ED98AA" w14:textId="77777777" w:rsidTr="00AA7172">
        <w:trPr>
          <w:trHeight w:val="397"/>
        </w:trPr>
        <w:tc>
          <w:tcPr>
            <w:tcW w:w="7088" w:type="dxa"/>
            <w:shd w:val="clear" w:color="auto" w:fill="4CBCC5"/>
          </w:tcPr>
          <w:p w14:paraId="5E7D080D" w14:textId="77777777" w:rsidR="00D0224C" w:rsidRPr="006C656B" w:rsidRDefault="00D0224C" w:rsidP="00AA7172">
            <w:pPr>
              <w:spacing w:after="120"/>
              <w:rPr>
                <w:rFonts w:eastAsia="Calibri" w:cstheme="minorHAnsi"/>
                <w:sz w:val="20"/>
                <w:szCs w:val="20"/>
              </w:rPr>
            </w:pPr>
            <w:r w:rsidRPr="006C656B">
              <w:rPr>
                <w:rFonts w:eastAsia="Calibri" w:cstheme="minorHAnsi"/>
                <w:b/>
                <w:color w:val="FFFFFF"/>
                <w:szCs w:val="20"/>
              </w:rPr>
              <w:t>Uiterlijke tekstkenmerken</w:t>
            </w:r>
          </w:p>
        </w:tc>
        <w:tc>
          <w:tcPr>
            <w:tcW w:w="992" w:type="dxa"/>
            <w:tcBorders>
              <w:left w:val="single" w:sz="4" w:space="0" w:color="auto"/>
              <w:right w:val="single" w:sz="4" w:space="0" w:color="auto"/>
            </w:tcBorders>
            <w:shd w:val="clear" w:color="auto" w:fill="4CBCC5"/>
          </w:tcPr>
          <w:p w14:paraId="7DAAD66D"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4CBCC5"/>
          </w:tcPr>
          <w:p w14:paraId="1DF10F88"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10E89EDD" w14:textId="77777777" w:rsidTr="00AA7172">
        <w:trPr>
          <w:trHeight w:val="397"/>
        </w:trPr>
        <w:tc>
          <w:tcPr>
            <w:tcW w:w="7088" w:type="dxa"/>
            <w:tcBorders>
              <w:bottom w:val="single" w:sz="4" w:space="0" w:color="auto"/>
            </w:tcBorders>
          </w:tcPr>
          <w:p w14:paraId="0D069DCF" w14:textId="77777777" w:rsidR="00D0224C" w:rsidRPr="006C656B" w:rsidRDefault="00D0224C" w:rsidP="00AA7172">
            <w:pPr>
              <w:spacing w:after="120"/>
            </w:pPr>
            <w:r>
              <w:t>G</w:t>
            </w:r>
            <w:r w:rsidRPr="006C656B">
              <w:t>epast</w:t>
            </w:r>
            <w:r>
              <w:t>e lichaamstaal</w:t>
            </w:r>
          </w:p>
        </w:tc>
        <w:tc>
          <w:tcPr>
            <w:tcW w:w="992" w:type="dxa"/>
            <w:tcBorders>
              <w:left w:val="single" w:sz="4" w:space="0" w:color="auto"/>
              <w:bottom w:val="single" w:sz="4" w:space="0" w:color="auto"/>
              <w:right w:val="single" w:sz="4" w:space="0" w:color="auto"/>
            </w:tcBorders>
            <w:shd w:val="clear" w:color="auto" w:fill="A8AF37"/>
          </w:tcPr>
          <w:p w14:paraId="51E0BED4"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tcPr>
          <w:p w14:paraId="3605A06F"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7DEEFC44" w14:textId="77777777" w:rsidTr="00AA7172">
        <w:trPr>
          <w:trHeight w:val="397"/>
        </w:trPr>
        <w:tc>
          <w:tcPr>
            <w:tcW w:w="7088" w:type="dxa"/>
            <w:tcBorders>
              <w:bottom w:val="single" w:sz="4" w:space="0" w:color="auto"/>
            </w:tcBorders>
          </w:tcPr>
          <w:p w14:paraId="47234446" w14:textId="77777777" w:rsidR="00D0224C" w:rsidRPr="00D0224C" w:rsidRDefault="00D0224C" w:rsidP="00AA7172">
            <w:pPr>
              <w:spacing w:after="120"/>
              <w:rPr>
                <w:rFonts w:cstheme="minorHAnsi"/>
                <w:lang w:eastAsia="nl-BE"/>
              </w:rPr>
            </w:pPr>
            <w:r w:rsidRPr="00D0224C">
              <w:rPr>
                <w:rFonts w:cstheme="minorHAnsi"/>
                <w:lang w:eastAsia="nl-BE"/>
              </w:rPr>
              <w:t>Duidelijke, gepaste lay-out</w:t>
            </w:r>
          </w:p>
        </w:tc>
        <w:tc>
          <w:tcPr>
            <w:tcW w:w="992" w:type="dxa"/>
            <w:tcBorders>
              <w:left w:val="single" w:sz="4" w:space="0" w:color="auto"/>
              <w:bottom w:val="single" w:sz="4" w:space="0" w:color="auto"/>
              <w:right w:val="single" w:sz="4" w:space="0" w:color="auto"/>
            </w:tcBorders>
            <w:shd w:val="clear" w:color="auto" w:fill="FFFFFF" w:themeFill="background1"/>
          </w:tcPr>
          <w:p w14:paraId="2EFF0FEA"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0A125FB9"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7E4F8F57" w14:textId="77777777" w:rsidTr="00AA7172">
        <w:trPr>
          <w:trHeight w:val="622"/>
        </w:trPr>
        <w:tc>
          <w:tcPr>
            <w:tcW w:w="7088" w:type="dxa"/>
            <w:tcBorders>
              <w:bottom w:val="single" w:sz="4" w:space="0" w:color="auto"/>
            </w:tcBorders>
          </w:tcPr>
          <w:p w14:paraId="5450C885" w14:textId="77777777" w:rsidR="00D0224C" w:rsidRPr="00D0224C" w:rsidRDefault="00D0224C" w:rsidP="00AA7172">
            <w:pPr>
              <w:spacing w:after="120"/>
              <w:rPr>
                <w:rFonts w:cstheme="minorHAnsi"/>
                <w:lang w:eastAsia="nl-BE"/>
              </w:rPr>
            </w:pPr>
            <w:r w:rsidRPr="00D0224C">
              <w:rPr>
                <w:rFonts w:cstheme="minorHAnsi"/>
                <w:lang w:eastAsia="nl-BE"/>
              </w:rPr>
              <w:t>Beheersing van de spelling van de meeste frequente woorden uit het aangeleerde lexicale repertoire, ondanks het voorkomen van fouten hiertegen; begrip van boodschap door ontvanger komt meestal niet in het gedrang.</w:t>
            </w:r>
          </w:p>
        </w:tc>
        <w:tc>
          <w:tcPr>
            <w:tcW w:w="992" w:type="dxa"/>
            <w:tcBorders>
              <w:left w:val="single" w:sz="4" w:space="0" w:color="auto"/>
              <w:bottom w:val="single" w:sz="4" w:space="0" w:color="auto"/>
              <w:right w:val="single" w:sz="4" w:space="0" w:color="auto"/>
            </w:tcBorders>
            <w:shd w:val="clear" w:color="auto" w:fill="FFFFFF" w:themeFill="background1"/>
          </w:tcPr>
          <w:p w14:paraId="3A296E0F"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627003D3"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338277D4" w14:textId="77777777" w:rsidTr="00AA7172">
        <w:trPr>
          <w:trHeight w:val="620"/>
        </w:trPr>
        <w:tc>
          <w:tcPr>
            <w:tcW w:w="7088" w:type="dxa"/>
          </w:tcPr>
          <w:p w14:paraId="4D3AE6B4" w14:textId="77777777" w:rsidR="00D0224C" w:rsidRPr="00967439" w:rsidRDefault="00D0224C" w:rsidP="00AA7172">
            <w:pPr>
              <w:spacing w:after="120"/>
              <w:rPr>
                <w:rFonts w:cstheme="minorHAnsi"/>
                <w:lang w:eastAsia="nl-BE"/>
              </w:rPr>
            </w:pPr>
            <w:r w:rsidRPr="00D0224C">
              <w:rPr>
                <w:rFonts w:cstheme="minorHAnsi"/>
                <w:lang w:eastAsia="nl-BE"/>
              </w:rPr>
              <w:t>Uitspraak is over het algemeen voldoende helder om te worden verstaan ondanks een duidelijk accent, maar gesprekspartners zullen regelmatig om herhaling moeten vragen.</w:t>
            </w:r>
          </w:p>
        </w:tc>
        <w:tc>
          <w:tcPr>
            <w:tcW w:w="992" w:type="dxa"/>
            <w:tcBorders>
              <w:left w:val="single" w:sz="4" w:space="0" w:color="auto"/>
              <w:right w:val="single" w:sz="4" w:space="0" w:color="auto"/>
            </w:tcBorders>
            <w:shd w:val="clear" w:color="auto" w:fill="A8AF37"/>
          </w:tcPr>
          <w:p w14:paraId="67B16905" w14:textId="77777777" w:rsidR="00D0224C" w:rsidRPr="006C656B" w:rsidRDefault="00D0224C" w:rsidP="00AA7172">
            <w:pPr>
              <w:spacing w:after="120"/>
              <w:rPr>
                <w:rFonts w:ascii="Trebuchet MS" w:eastAsia="Calibri" w:hAnsi="Trebuchet MS" w:cs="Times New Roman"/>
                <w:b/>
                <w:color w:val="538135" w:themeColor="accent6" w:themeShade="BF"/>
                <w:sz w:val="20"/>
                <w:szCs w:val="20"/>
              </w:rPr>
            </w:pPr>
          </w:p>
        </w:tc>
        <w:tc>
          <w:tcPr>
            <w:tcW w:w="992" w:type="dxa"/>
            <w:tcBorders>
              <w:left w:val="single" w:sz="4" w:space="0" w:color="auto"/>
              <w:right w:val="single" w:sz="4" w:space="0" w:color="auto"/>
            </w:tcBorders>
          </w:tcPr>
          <w:p w14:paraId="1C16D8A8"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733A8711" w14:textId="77777777" w:rsidTr="00AA7172">
        <w:trPr>
          <w:trHeight w:val="624"/>
        </w:trPr>
        <w:tc>
          <w:tcPr>
            <w:tcW w:w="7088" w:type="dxa"/>
          </w:tcPr>
          <w:p w14:paraId="2F3BCED7" w14:textId="77777777" w:rsidR="00D0224C" w:rsidRPr="00D0224C" w:rsidRDefault="00D0224C" w:rsidP="00AA7172">
            <w:pPr>
              <w:spacing w:after="120"/>
              <w:rPr>
                <w:rFonts w:cstheme="minorHAnsi"/>
                <w:lang w:eastAsia="nl-BE"/>
              </w:rPr>
            </w:pPr>
            <w:r w:rsidRPr="00D0224C">
              <w:rPr>
                <w:rFonts w:cstheme="minorHAnsi"/>
                <w:lang w:eastAsia="nl-BE"/>
              </w:rPr>
              <w:t>Vrij gemakkelijk gebruik van frequente woorden, woordcombinaties en vaste uitdrukkingen, ondanks duidelijke aarzelingen en valse start</w:t>
            </w:r>
          </w:p>
        </w:tc>
        <w:tc>
          <w:tcPr>
            <w:tcW w:w="992" w:type="dxa"/>
            <w:tcBorders>
              <w:left w:val="single" w:sz="4" w:space="0" w:color="auto"/>
              <w:right w:val="single" w:sz="4" w:space="0" w:color="auto"/>
            </w:tcBorders>
            <w:shd w:val="clear" w:color="auto" w:fill="A8AF37"/>
          </w:tcPr>
          <w:p w14:paraId="247AEB3E"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tcPr>
          <w:p w14:paraId="1A9F7AE6"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189355AD" w14:textId="77777777" w:rsidTr="00AA7172">
        <w:trPr>
          <w:trHeight w:val="311"/>
        </w:trPr>
        <w:tc>
          <w:tcPr>
            <w:tcW w:w="7088" w:type="dxa"/>
          </w:tcPr>
          <w:p w14:paraId="275C9C40" w14:textId="77777777" w:rsidR="00D0224C" w:rsidRPr="00D0224C" w:rsidRDefault="00D0224C" w:rsidP="00AA7172">
            <w:pPr>
              <w:spacing w:after="120"/>
              <w:rPr>
                <w:rFonts w:cstheme="minorHAnsi"/>
                <w:lang w:eastAsia="nl-BE"/>
              </w:rPr>
            </w:pPr>
            <w:r w:rsidRPr="00D0224C">
              <w:rPr>
                <w:rFonts w:cstheme="minorHAnsi"/>
                <w:lang w:eastAsia="nl-BE"/>
              </w:rPr>
              <w:t>Enkelvoudige zinnen</w:t>
            </w:r>
          </w:p>
        </w:tc>
        <w:tc>
          <w:tcPr>
            <w:tcW w:w="992" w:type="dxa"/>
            <w:tcBorders>
              <w:left w:val="single" w:sz="4" w:space="0" w:color="auto"/>
              <w:right w:val="single" w:sz="4" w:space="0" w:color="auto"/>
            </w:tcBorders>
            <w:shd w:val="clear" w:color="auto" w:fill="A8AF37"/>
          </w:tcPr>
          <w:p w14:paraId="26E30D81"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6F89E7ED"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7306BF91" w14:textId="77777777" w:rsidTr="00AA7172">
        <w:trPr>
          <w:trHeight w:val="397"/>
        </w:trPr>
        <w:tc>
          <w:tcPr>
            <w:tcW w:w="7088" w:type="dxa"/>
            <w:tcBorders>
              <w:right w:val="nil"/>
            </w:tcBorders>
            <w:shd w:val="clear" w:color="auto" w:fill="4CBCC5"/>
          </w:tcPr>
          <w:p w14:paraId="674A9AF2" w14:textId="77777777" w:rsidR="00D0224C" w:rsidRPr="006C656B" w:rsidRDefault="00D0224C" w:rsidP="00AA7172">
            <w:pPr>
              <w:spacing w:after="120"/>
              <w:rPr>
                <w:rFonts w:eastAsia="Calibri" w:cstheme="minorHAnsi"/>
                <w:sz w:val="20"/>
                <w:szCs w:val="20"/>
              </w:rPr>
            </w:pPr>
            <w:r w:rsidRPr="006C656B">
              <w:rPr>
                <w:rFonts w:eastAsia="Calibri" w:cstheme="minorHAnsi"/>
                <w:b/>
                <w:color w:val="FFFFFF"/>
                <w:szCs w:val="20"/>
              </w:rPr>
              <w:t>Structuur/ Samenhang</w:t>
            </w:r>
          </w:p>
        </w:tc>
        <w:tc>
          <w:tcPr>
            <w:tcW w:w="992" w:type="dxa"/>
            <w:tcBorders>
              <w:left w:val="nil"/>
              <w:right w:val="nil"/>
            </w:tcBorders>
            <w:shd w:val="clear" w:color="auto" w:fill="4CBCC5"/>
          </w:tcPr>
          <w:p w14:paraId="34273299"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5ECCD4A6"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7AACD3CE" w14:textId="77777777" w:rsidTr="00AA7172">
        <w:trPr>
          <w:trHeight w:val="397"/>
        </w:trPr>
        <w:tc>
          <w:tcPr>
            <w:tcW w:w="7088" w:type="dxa"/>
          </w:tcPr>
          <w:p w14:paraId="64F000A7" w14:textId="77777777" w:rsidR="00D0224C" w:rsidRPr="006C656B" w:rsidRDefault="00D0224C" w:rsidP="00AA7172">
            <w:pPr>
              <w:spacing w:after="120"/>
              <w:rPr>
                <w:rFonts w:cstheme="minorHAnsi"/>
                <w:lang w:eastAsia="nl-BE"/>
              </w:rPr>
            </w:pPr>
            <w:r w:rsidRPr="00D0224C">
              <w:rPr>
                <w:rFonts w:cstheme="minorHAnsi"/>
                <w:lang w:eastAsia="nl-BE"/>
              </w:rPr>
              <w:t>Eenvoudige, gepaste tekststructuur</w:t>
            </w:r>
          </w:p>
        </w:tc>
        <w:tc>
          <w:tcPr>
            <w:tcW w:w="992" w:type="dxa"/>
            <w:tcBorders>
              <w:left w:val="single" w:sz="4" w:space="0" w:color="auto"/>
              <w:right w:val="single" w:sz="4" w:space="0" w:color="auto"/>
            </w:tcBorders>
            <w:shd w:val="clear" w:color="auto" w:fill="A8AF37"/>
          </w:tcPr>
          <w:p w14:paraId="665604EC"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0D07AE0D"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321B33CA" w14:textId="77777777" w:rsidTr="00AA7172">
        <w:trPr>
          <w:trHeight w:val="397"/>
        </w:trPr>
        <w:tc>
          <w:tcPr>
            <w:tcW w:w="7088" w:type="dxa"/>
          </w:tcPr>
          <w:p w14:paraId="534670AF" w14:textId="77777777" w:rsidR="00D0224C" w:rsidRPr="00D0224C" w:rsidRDefault="00D0224C" w:rsidP="00AA7172">
            <w:pPr>
              <w:spacing w:after="120"/>
              <w:rPr>
                <w:rFonts w:cstheme="minorHAnsi"/>
                <w:lang w:eastAsia="nl-BE"/>
              </w:rPr>
            </w:pPr>
            <w:r w:rsidRPr="006C656B">
              <w:rPr>
                <w:rFonts w:cstheme="minorHAnsi"/>
                <w:lang w:eastAsia="nl-BE"/>
              </w:rPr>
              <w:t>Redelijk herkenbare samenhang</w:t>
            </w:r>
          </w:p>
        </w:tc>
        <w:tc>
          <w:tcPr>
            <w:tcW w:w="992" w:type="dxa"/>
            <w:tcBorders>
              <w:left w:val="single" w:sz="4" w:space="0" w:color="auto"/>
              <w:right w:val="single" w:sz="4" w:space="0" w:color="auto"/>
            </w:tcBorders>
            <w:shd w:val="clear" w:color="auto" w:fill="A8AF37"/>
          </w:tcPr>
          <w:p w14:paraId="505DC450"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384109A1"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76CC3F73" w14:textId="77777777" w:rsidTr="00AA7172">
        <w:trPr>
          <w:trHeight w:val="456"/>
        </w:trPr>
        <w:tc>
          <w:tcPr>
            <w:tcW w:w="7088" w:type="dxa"/>
          </w:tcPr>
          <w:p w14:paraId="589E9F1A" w14:textId="77777777" w:rsidR="00D0224C" w:rsidRPr="002807CE" w:rsidRDefault="00D0224C" w:rsidP="00AA7172">
            <w:pPr>
              <w:spacing w:after="120"/>
              <w:rPr>
                <w:rFonts w:cstheme="minorHAnsi"/>
                <w:lang w:eastAsia="nl-BE"/>
              </w:rPr>
            </w:pPr>
            <w:r>
              <w:rPr>
                <w:rFonts w:cstheme="minorHAnsi"/>
                <w:lang w:eastAsia="nl-BE"/>
              </w:rPr>
              <w:t>H</w:t>
            </w:r>
            <w:r w:rsidRPr="006C656B">
              <w:rPr>
                <w:rFonts w:cstheme="minorHAnsi"/>
                <w:lang w:eastAsia="nl-BE"/>
              </w:rPr>
              <w:t>oogfrequente signaalwoorden</w:t>
            </w:r>
            <w:r>
              <w:rPr>
                <w:rFonts w:cstheme="minorHAnsi"/>
                <w:lang w:eastAsia="nl-BE"/>
              </w:rPr>
              <w:t xml:space="preserve">: </w:t>
            </w:r>
            <w:r w:rsidRPr="006C656B">
              <w:rPr>
                <w:rFonts w:cstheme="minorHAnsi"/>
                <w:lang w:eastAsia="nl-BE"/>
              </w:rPr>
              <w:t>chronologisch verloop, opsomming</w:t>
            </w:r>
            <w:r>
              <w:rPr>
                <w:rFonts w:cstheme="minorHAnsi"/>
                <w:lang w:eastAsia="nl-BE"/>
              </w:rPr>
              <w:t xml:space="preserve">, </w:t>
            </w:r>
            <w:r w:rsidRPr="00D0224C">
              <w:rPr>
                <w:rFonts w:cstheme="minorHAnsi"/>
                <w:lang w:eastAsia="nl-BE"/>
              </w:rPr>
              <w:t>oorzaak en tegenstelling</w:t>
            </w:r>
          </w:p>
        </w:tc>
        <w:tc>
          <w:tcPr>
            <w:tcW w:w="992" w:type="dxa"/>
            <w:tcBorders>
              <w:left w:val="single" w:sz="4" w:space="0" w:color="auto"/>
              <w:right w:val="single" w:sz="4" w:space="0" w:color="auto"/>
            </w:tcBorders>
            <w:shd w:val="clear" w:color="auto" w:fill="A8AF37"/>
          </w:tcPr>
          <w:p w14:paraId="584A96AA"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4082D904"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76EE3B63" w14:textId="77777777" w:rsidTr="00AA7172">
        <w:trPr>
          <w:trHeight w:val="397"/>
        </w:trPr>
        <w:tc>
          <w:tcPr>
            <w:tcW w:w="7088" w:type="dxa"/>
            <w:tcBorders>
              <w:right w:val="nil"/>
            </w:tcBorders>
            <w:shd w:val="clear" w:color="auto" w:fill="4CBCC5"/>
          </w:tcPr>
          <w:p w14:paraId="14AB062E" w14:textId="77777777" w:rsidR="00D0224C" w:rsidRPr="006C656B" w:rsidRDefault="00D0224C" w:rsidP="00AA7172">
            <w:pPr>
              <w:spacing w:after="120"/>
              <w:rPr>
                <w:rFonts w:eastAsia="Calibri" w:cstheme="minorHAnsi"/>
                <w:sz w:val="20"/>
                <w:szCs w:val="20"/>
              </w:rPr>
            </w:pPr>
            <w:r w:rsidRPr="006C656B">
              <w:rPr>
                <w:rFonts w:eastAsia="Calibri" w:cstheme="minorHAnsi"/>
                <w:b/>
                <w:color w:val="FFFFFF"/>
                <w:szCs w:val="20"/>
              </w:rPr>
              <w:t>Lengte</w:t>
            </w:r>
          </w:p>
        </w:tc>
        <w:tc>
          <w:tcPr>
            <w:tcW w:w="992" w:type="dxa"/>
            <w:tcBorders>
              <w:left w:val="nil"/>
              <w:right w:val="nil"/>
            </w:tcBorders>
            <w:shd w:val="clear" w:color="auto" w:fill="4CBCC5"/>
          </w:tcPr>
          <w:p w14:paraId="0018DFAB"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55494523"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32927022" w14:textId="77777777" w:rsidTr="00AA7172">
        <w:trPr>
          <w:trHeight w:val="437"/>
        </w:trPr>
        <w:tc>
          <w:tcPr>
            <w:tcW w:w="7088" w:type="dxa"/>
            <w:tcBorders>
              <w:bottom w:val="single" w:sz="4" w:space="0" w:color="auto"/>
            </w:tcBorders>
          </w:tcPr>
          <w:p w14:paraId="2C692D1E" w14:textId="77777777" w:rsidR="00D0224C" w:rsidRPr="006C656B" w:rsidRDefault="00D0224C" w:rsidP="00AA7172">
            <w:pPr>
              <w:spacing w:after="120"/>
            </w:pPr>
            <w:r w:rsidRPr="00D0224C">
              <w:rPr>
                <w:rFonts w:cstheme="minorHAnsi"/>
                <w:lang w:eastAsia="nl-BE"/>
              </w:rPr>
              <w:t>Beperkt</w:t>
            </w:r>
          </w:p>
        </w:tc>
        <w:tc>
          <w:tcPr>
            <w:tcW w:w="992" w:type="dxa"/>
            <w:tcBorders>
              <w:left w:val="single" w:sz="4" w:space="0" w:color="auto"/>
              <w:bottom w:val="single" w:sz="4" w:space="0" w:color="auto"/>
              <w:right w:val="single" w:sz="4" w:space="0" w:color="auto"/>
            </w:tcBorders>
            <w:shd w:val="clear" w:color="auto" w:fill="A8AF37"/>
          </w:tcPr>
          <w:p w14:paraId="59F49DF5"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185C937A"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4AECCB13" w14:textId="77777777" w:rsidTr="00AA7172">
        <w:trPr>
          <w:trHeight w:val="397"/>
        </w:trPr>
        <w:tc>
          <w:tcPr>
            <w:tcW w:w="7088" w:type="dxa"/>
            <w:tcBorders>
              <w:right w:val="nil"/>
            </w:tcBorders>
            <w:shd w:val="clear" w:color="auto" w:fill="4CBCC5"/>
          </w:tcPr>
          <w:p w14:paraId="36E4A6C3" w14:textId="1F0A4DCA" w:rsidR="00D0224C" w:rsidRPr="006C656B" w:rsidRDefault="00370FF1" w:rsidP="00AA7172">
            <w:pPr>
              <w:spacing w:after="120"/>
              <w:rPr>
                <w:rFonts w:eastAsia="Calibri" w:cstheme="minorHAnsi"/>
                <w:sz w:val="20"/>
                <w:szCs w:val="20"/>
              </w:rPr>
            </w:pPr>
            <w:r>
              <w:rPr>
                <w:rFonts w:eastAsia="Calibri" w:cstheme="minorHAnsi"/>
                <w:b/>
                <w:color w:val="FFFFFF"/>
                <w:szCs w:val="20"/>
              </w:rPr>
              <w:t>Woordenschat</w:t>
            </w:r>
          </w:p>
        </w:tc>
        <w:tc>
          <w:tcPr>
            <w:tcW w:w="992" w:type="dxa"/>
            <w:tcBorders>
              <w:left w:val="nil"/>
              <w:right w:val="nil"/>
            </w:tcBorders>
            <w:shd w:val="clear" w:color="auto" w:fill="4CBCC5"/>
          </w:tcPr>
          <w:p w14:paraId="7CDE5B95"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796C4DAC"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4D8E8D6B" w14:textId="77777777" w:rsidTr="00AA7172">
        <w:trPr>
          <w:trHeight w:val="921"/>
        </w:trPr>
        <w:tc>
          <w:tcPr>
            <w:tcW w:w="7088" w:type="dxa"/>
          </w:tcPr>
          <w:p w14:paraId="79378106" w14:textId="77777777" w:rsidR="00D0224C" w:rsidRPr="00D0224C" w:rsidRDefault="00D0224C" w:rsidP="00AA7172">
            <w:pPr>
              <w:spacing w:after="120"/>
              <w:rPr>
                <w:rFonts w:cstheme="minorHAnsi"/>
                <w:lang w:eastAsia="nl-BE"/>
              </w:rPr>
            </w:pPr>
            <w:r w:rsidRPr="00D0224C">
              <w:rPr>
                <w:rFonts w:cstheme="minorHAnsi"/>
                <w:lang w:eastAsia="nl-BE"/>
              </w:rPr>
              <w:t>Beheersing van frequente woorden, woordcombinaties en vaste uitdrukkingen die volstaan om te voldoen aan elementaire communicatiebehoeften</w:t>
            </w:r>
          </w:p>
        </w:tc>
        <w:tc>
          <w:tcPr>
            <w:tcW w:w="992" w:type="dxa"/>
            <w:tcBorders>
              <w:left w:val="single" w:sz="4" w:space="0" w:color="auto"/>
              <w:right w:val="single" w:sz="4" w:space="0" w:color="auto"/>
            </w:tcBorders>
            <w:shd w:val="clear" w:color="auto" w:fill="A8AF37"/>
          </w:tcPr>
          <w:p w14:paraId="615DBD50"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643482E6" w14:textId="77777777" w:rsidR="00D0224C" w:rsidRPr="006C656B" w:rsidRDefault="00D0224C" w:rsidP="00AA7172">
            <w:pPr>
              <w:spacing w:after="120"/>
              <w:rPr>
                <w:rFonts w:ascii="Trebuchet MS" w:eastAsia="Calibri" w:hAnsi="Trebuchet MS" w:cs="Times New Roman"/>
                <w:b/>
                <w:color w:val="262626"/>
                <w:sz w:val="20"/>
                <w:szCs w:val="20"/>
              </w:rPr>
            </w:pPr>
          </w:p>
        </w:tc>
      </w:tr>
      <w:tr w:rsidR="00370FF1" w:rsidRPr="006C656B" w14:paraId="15C6D564" w14:textId="77777777" w:rsidTr="00370FF1">
        <w:trPr>
          <w:trHeight w:val="292"/>
        </w:trPr>
        <w:tc>
          <w:tcPr>
            <w:tcW w:w="7088" w:type="dxa"/>
            <w:shd w:val="clear" w:color="auto" w:fill="4CBCC5"/>
          </w:tcPr>
          <w:p w14:paraId="3806582E" w14:textId="77F68024" w:rsidR="00370FF1" w:rsidRPr="00D0224C" w:rsidRDefault="00370FF1" w:rsidP="00AA7172">
            <w:pPr>
              <w:spacing w:after="120"/>
              <w:rPr>
                <w:rFonts w:cstheme="minorHAnsi"/>
                <w:lang w:eastAsia="nl-BE"/>
              </w:rPr>
            </w:pPr>
            <w:r w:rsidRPr="00C32B37">
              <w:rPr>
                <w:rFonts w:eastAsia="Calibri" w:cstheme="minorHAnsi"/>
                <w:b/>
                <w:color w:val="FFFFFF"/>
                <w:szCs w:val="20"/>
              </w:rPr>
              <w:t>Grammatica</w:t>
            </w:r>
          </w:p>
        </w:tc>
        <w:tc>
          <w:tcPr>
            <w:tcW w:w="992" w:type="dxa"/>
            <w:tcBorders>
              <w:left w:val="single" w:sz="4" w:space="0" w:color="auto"/>
              <w:right w:val="single" w:sz="4" w:space="0" w:color="auto"/>
            </w:tcBorders>
            <w:shd w:val="clear" w:color="auto" w:fill="A8AF37"/>
          </w:tcPr>
          <w:p w14:paraId="6671A9A9" w14:textId="77777777" w:rsidR="00370FF1" w:rsidRPr="006C656B" w:rsidRDefault="00370FF1" w:rsidP="00AA717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3186A724" w14:textId="77777777" w:rsidR="00370FF1" w:rsidRPr="006C656B" w:rsidRDefault="00370FF1" w:rsidP="00AA7172">
            <w:pPr>
              <w:spacing w:after="120"/>
              <w:rPr>
                <w:rFonts w:ascii="Trebuchet MS" w:eastAsia="Calibri" w:hAnsi="Trebuchet MS" w:cs="Times New Roman"/>
                <w:b/>
                <w:color w:val="262626"/>
                <w:sz w:val="20"/>
                <w:szCs w:val="20"/>
              </w:rPr>
            </w:pPr>
          </w:p>
        </w:tc>
      </w:tr>
      <w:tr w:rsidR="00D0224C" w:rsidRPr="006C656B" w14:paraId="15E0761F" w14:textId="77777777" w:rsidTr="00AA7172">
        <w:trPr>
          <w:trHeight w:val="644"/>
        </w:trPr>
        <w:tc>
          <w:tcPr>
            <w:tcW w:w="7088" w:type="dxa"/>
          </w:tcPr>
          <w:p w14:paraId="70D40FDE" w14:textId="77777777" w:rsidR="00D0224C" w:rsidRPr="00D0224C" w:rsidRDefault="00D0224C" w:rsidP="00AA7172">
            <w:pPr>
              <w:spacing w:after="120"/>
              <w:rPr>
                <w:rFonts w:cstheme="minorHAnsi"/>
                <w:lang w:eastAsia="nl-BE"/>
              </w:rPr>
            </w:pPr>
            <w:r w:rsidRPr="00D0224C">
              <w:rPr>
                <w:rFonts w:cstheme="minorHAnsi"/>
                <w:lang w:eastAsia="nl-BE"/>
              </w:rPr>
              <w:lastRenderedPageBreak/>
              <w:t>Beheersing van bepaalde eenvoudige grammaticale constructies; ondanks het stelselmatig maken van elementaire fouten; begrip van boodschap door ontvanger komt meestal niet in het gedrang</w:t>
            </w:r>
          </w:p>
        </w:tc>
        <w:tc>
          <w:tcPr>
            <w:tcW w:w="992" w:type="dxa"/>
            <w:tcBorders>
              <w:right w:val="single" w:sz="4" w:space="0" w:color="auto"/>
            </w:tcBorders>
            <w:shd w:val="clear" w:color="auto" w:fill="A8AF37"/>
          </w:tcPr>
          <w:p w14:paraId="1271BB3A"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3028520C"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3D36E390" w14:textId="77777777" w:rsidTr="00AA7172">
        <w:trPr>
          <w:trHeight w:val="397"/>
        </w:trPr>
        <w:tc>
          <w:tcPr>
            <w:tcW w:w="7088" w:type="dxa"/>
            <w:tcBorders>
              <w:right w:val="nil"/>
            </w:tcBorders>
            <w:shd w:val="clear" w:color="auto" w:fill="4CBCC5"/>
          </w:tcPr>
          <w:p w14:paraId="5F203BFB" w14:textId="77777777" w:rsidR="00D0224C" w:rsidRPr="006C656B" w:rsidRDefault="00D0224C" w:rsidP="00AA7172">
            <w:pPr>
              <w:spacing w:after="120"/>
              <w:rPr>
                <w:rFonts w:eastAsia="Calibri" w:cstheme="minorHAnsi"/>
                <w:sz w:val="20"/>
                <w:szCs w:val="20"/>
              </w:rPr>
            </w:pPr>
            <w:r w:rsidRPr="006C656B">
              <w:rPr>
                <w:rFonts w:eastAsia="Calibri" w:cstheme="minorHAnsi"/>
                <w:b/>
                <w:color w:val="FFFFFF"/>
                <w:szCs w:val="20"/>
              </w:rPr>
              <w:t>Taalvariëteit</w:t>
            </w:r>
          </w:p>
        </w:tc>
        <w:tc>
          <w:tcPr>
            <w:tcW w:w="992" w:type="dxa"/>
            <w:tcBorders>
              <w:left w:val="nil"/>
              <w:right w:val="nil"/>
            </w:tcBorders>
            <w:shd w:val="clear" w:color="auto" w:fill="4CBCC5"/>
          </w:tcPr>
          <w:p w14:paraId="72A9F947"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7DCD049D"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4C352DD8" w14:textId="77777777" w:rsidTr="00AA7172">
        <w:trPr>
          <w:trHeight w:val="397"/>
        </w:trPr>
        <w:tc>
          <w:tcPr>
            <w:tcW w:w="7088" w:type="dxa"/>
          </w:tcPr>
          <w:p w14:paraId="7DC4CDC5" w14:textId="77777777" w:rsidR="00D0224C" w:rsidRPr="006C656B" w:rsidRDefault="00D0224C" w:rsidP="00AA7172">
            <w:pPr>
              <w:spacing w:after="120"/>
            </w:pPr>
            <w:r>
              <w:t>G</w:t>
            </w:r>
            <w:r w:rsidRPr="006C656B">
              <w:t xml:space="preserve">epast </w:t>
            </w:r>
            <w:r w:rsidRPr="00045568">
              <w:t>register</w:t>
            </w:r>
            <w:r w:rsidRPr="006C656B">
              <w:t xml:space="preserve"> </w:t>
            </w:r>
          </w:p>
        </w:tc>
        <w:tc>
          <w:tcPr>
            <w:tcW w:w="992" w:type="dxa"/>
            <w:tcBorders>
              <w:left w:val="single" w:sz="4" w:space="0" w:color="auto"/>
              <w:right w:val="single" w:sz="4" w:space="0" w:color="auto"/>
            </w:tcBorders>
            <w:shd w:val="clear" w:color="auto" w:fill="A8AF37"/>
          </w:tcPr>
          <w:p w14:paraId="02170332"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47E235C2"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4A83F6A9" w14:textId="77777777" w:rsidTr="00AA7172">
        <w:trPr>
          <w:trHeight w:val="397"/>
        </w:trPr>
        <w:tc>
          <w:tcPr>
            <w:tcW w:w="7088" w:type="dxa"/>
            <w:tcBorders>
              <w:right w:val="nil"/>
            </w:tcBorders>
            <w:shd w:val="clear" w:color="auto" w:fill="4CBCC5"/>
          </w:tcPr>
          <w:p w14:paraId="2F2C8432" w14:textId="77777777" w:rsidR="00D0224C" w:rsidRPr="006C656B" w:rsidRDefault="00D0224C" w:rsidP="00AA7172">
            <w:pPr>
              <w:spacing w:after="120"/>
              <w:rPr>
                <w:rFonts w:eastAsia="Calibri" w:cstheme="minorHAnsi"/>
                <w:sz w:val="20"/>
                <w:szCs w:val="20"/>
              </w:rPr>
            </w:pPr>
            <w:r w:rsidRPr="006C656B">
              <w:rPr>
                <w:rFonts w:eastAsia="Calibri" w:cstheme="minorHAnsi"/>
                <w:b/>
                <w:color w:val="FFFFFF"/>
                <w:szCs w:val="20"/>
              </w:rPr>
              <w:t>Ondersteuning</w:t>
            </w:r>
          </w:p>
        </w:tc>
        <w:tc>
          <w:tcPr>
            <w:tcW w:w="992" w:type="dxa"/>
            <w:tcBorders>
              <w:left w:val="nil"/>
              <w:right w:val="nil"/>
            </w:tcBorders>
            <w:shd w:val="clear" w:color="auto" w:fill="4CBCC5"/>
          </w:tcPr>
          <w:p w14:paraId="59D84C00"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59E89409"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78384457" w14:textId="77777777" w:rsidTr="00AA7172">
        <w:trPr>
          <w:trHeight w:val="397"/>
        </w:trPr>
        <w:tc>
          <w:tcPr>
            <w:tcW w:w="7088" w:type="dxa"/>
          </w:tcPr>
          <w:p w14:paraId="439A7F9F" w14:textId="77777777" w:rsidR="00D0224C" w:rsidRPr="006C656B" w:rsidRDefault="00D0224C" w:rsidP="00AA7172">
            <w:pPr>
              <w:spacing w:after="120"/>
            </w:pPr>
            <w:r w:rsidRPr="006C656B">
              <w:t xml:space="preserve">Met behulp van </w:t>
            </w:r>
            <w:r>
              <w:t>ondersteunende</w:t>
            </w:r>
            <w:r w:rsidRPr="006C656B">
              <w:t xml:space="preserve"> middelen</w:t>
            </w:r>
          </w:p>
        </w:tc>
        <w:tc>
          <w:tcPr>
            <w:tcW w:w="992" w:type="dxa"/>
            <w:tcBorders>
              <w:left w:val="single" w:sz="4" w:space="0" w:color="auto"/>
              <w:right w:val="single" w:sz="4" w:space="0" w:color="auto"/>
            </w:tcBorders>
            <w:shd w:val="clear" w:color="auto" w:fill="A8AF37"/>
          </w:tcPr>
          <w:p w14:paraId="191EC284"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4C190DEE" w14:textId="77777777" w:rsidR="00D0224C" w:rsidRPr="006C656B" w:rsidRDefault="00D0224C" w:rsidP="00AA7172">
            <w:pPr>
              <w:spacing w:after="120"/>
              <w:rPr>
                <w:rFonts w:ascii="Trebuchet MS" w:eastAsia="Calibri" w:hAnsi="Trebuchet MS" w:cs="Times New Roman"/>
                <w:b/>
                <w:color w:val="262626"/>
                <w:sz w:val="20"/>
                <w:szCs w:val="20"/>
              </w:rPr>
            </w:pPr>
          </w:p>
        </w:tc>
      </w:tr>
    </w:tbl>
    <w:p w14:paraId="71139EED" w14:textId="30459CDA" w:rsidR="00D0224C" w:rsidRDefault="00D0224C" w:rsidP="00D0224C">
      <w:pPr>
        <w:pStyle w:val="Kop4"/>
        <w:spacing w:before="240"/>
      </w:pPr>
      <w:bookmarkStart w:id="188" w:name="_Minimumvereisten_voor_interactie"/>
      <w:bookmarkEnd w:id="188"/>
      <w:r>
        <w:t>Minimumvereisten voor interactie</w:t>
      </w:r>
    </w:p>
    <w:tbl>
      <w:tblPr>
        <w:tblStyle w:val="Tabelraster4"/>
        <w:tblW w:w="9072" w:type="dxa"/>
        <w:tblLayout w:type="fixed"/>
        <w:tblCellMar>
          <w:top w:w="57" w:type="dxa"/>
        </w:tblCellMar>
        <w:tblLook w:val="04A0" w:firstRow="1" w:lastRow="0" w:firstColumn="1" w:lastColumn="0" w:noHBand="0" w:noVBand="1"/>
      </w:tblPr>
      <w:tblGrid>
        <w:gridCol w:w="7088"/>
        <w:gridCol w:w="992"/>
        <w:gridCol w:w="992"/>
      </w:tblGrid>
      <w:tr w:rsidR="00D0224C" w:rsidRPr="006C656B" w14:paraId="3E712842" w14:textId="77777777" w:rsidTr="00AA7172">
        <w:trPr>
          <w:trHeight w:val="397"/>
        </w:trPr>
        <w:tc>
          <w:tcPr>
            <w:tcW w:w="7088" w:type="dxa"/>
            <w:tcBorders>
              <w:top w:val="nil"/>
              <w:left w:val="nil"/>
              <w:bottom w:val="single" w:sz="4" w:space="0" w:color="auto"/>
            </w:tcBorders>
          </w:tcPr>
          <w:p w14:paraId="18C4E129" w14:textId="73D14BCB" w:rsidR="00D0224C" w:rsidRPr="006C656B" w:rsidRDefault="00D0224C" w:rsidP="00AA7172">
            <w:pPr>
              <w:spacing w:after="120"/>
              <w:rPr>
                <w:rFonts w:ascii="Trebuchet MS" w:eastAsia="Calibri" w:hAnsi="Trebuchet MS" w:cs="Times New Roman"/>
                <w:color w:val="262626"/>
                <w:sz w:val="20"/>
                <w:szCs w:val="20"/>
              </w:rPr>
            </w:pPr>
            <w:r w:rsidRPr="006C656B">
              <w:t>(</w:t>
            </w:r>
            <w:r w:rsidR="00EB6E52">
              <w:t>MI: mondelinge interactie/SI: schriftelijke interactie</w:t>
            </w:r>
            <w:r w:rsidRPr="006C656B">
              <w:t>)</w:t>
            </w:r>
          </w:p>
        </w:tc>
        <w:tc>
          <w:tcPr>
            <w:tcW w:w="992" w:type="dxa"/>
            <w:tcBorders>
              <w:bottom w:val="single" w:sz="4" w:space="0" w:color="auto"/>
            </w:tcBorders>
          </w:tcPr>
          <w:p w14:paraId="53FEAD7F" w14:textId="3B3CF7E7" w:rsidR="00D0224C" w:rsidRPr="006C656B" w:rsidRDefault="00D0224C" w:rsidP="00AA7172">
            <w:pPr>
              <w:spacing w:after="120"/>
              <w:rPr>
                <w:rFonts w:ascii="Trebuchet MS" w:eastAsia="Calibri" w:hAnsi="Trebuchet MS" w:cs="Times New Roman"/>
                <w:b/>
                <w:color w:val="262626"/>
                <w:sz w:val="18"/>
                <w:szCs w:val="18"/>
              </w:rPr>
            </w:pPr>
            <w:r>
              <w:rPr>
                <w:rFonts w:ascii="Trebuchet MS" w:eastAsia="Calibri" w:hAnsi="Trebuchet MS" w:cs="Times New Roman"/>
                <w:b/>
                <w:color w:val="262626"/>
                <w:sz w:val="18"/>
                <w:szCs w:val="18"/>
              </w:rPr>
              <w:t>MI</w:t>
            </w:r>
          </w:p>
        </w:tc>
        <w:tc>
          <w:tcPr>
            <w:tcW w:w="992" w:type="dxa"/>
            <w:tcBorders>
              <w:bottom w:val="single" w:sz="4" w:space="0" w:color="auto"/>
            </w:tcBorders>
          </w:tcPr>
          <w:p w14:paraId="6C52C58A" w14:textId="56C67D14" w:rsidR="00D0224C" w:rsidRPr="006C656B" w:rsidRDefault="00D0224C" w:rsidP="00AA7172">
            <w:pPr>
              <w:spacing w:after="120"/>
              <w:rPr>
                <w:rFonts w:ascii="Trebuchet MS" w:eastAsia="Calibri" w:hAnsi="Trebuchet MS" w:cs="Times New Roman"/>
                <w:b/>
                <w:color w:val="262626"/>
                <w:sz w:val="18"/>
                <w:szCs w:val="18"/>
              </w:rPr>
            </w:pPr>
            <w:r w:rsidRPr="006C656B">
              <w:rPr>
                <w:rFonts w:ascii="Trebuchet MS" w:eastAsia="Calibri" w:hAnsi="Trebuchet MS" w:cs="Times New Roman"/>
                <w:b/>
                <w:color w:val="262626"/>
                <w:sz w:val="18"/>
                <w:szCs w:val="18"/>
              </w:rPr>
              <w:t>S</w:t>
            </w:r>
            <w:r>
              <w:rPr>
                <w:rFonts w:ascii="Trebuchet MS" w:eastAsia="Calibri" w:hAnsi="Trebuchet MS" w:cs="Times New Roman"/>
                <w:b/>
                <w:color w:val="262626"/>
                <w:sz w:val="18"/>
                <w:szCs w:val="18"/>
              </w:rPr>
              <w:t>I</w:t>
            </w:r>
          </w:p>
        </w:tc>
      </w:tr>
      <w:tr w:rsidR="00D0224C" w:rsidRPr="006C656B" w14:paraId="5ACDD076" w14:textId="77777777" w:rsidTr="00AA7172">
        <w:trPr>
          <w:trHeight w:val="397"/>
        </w:trPr>
        <w:tc>
          <w:tcPr>
            <w:tcW w:w="7088" w:type="dxa"/>
            <w:tcBorders>
              <w:top w:val="single" w:sz="4" w:space="0" w:color="auto"/>
              <w:bottom w:val="single" w:sz="4" w:space="0" w:color="auto"/>
            </w:tcBorders>
            <w:shd w:val="clear" w:color="auto" w:fill="4CBCC5"/>
          </w:tcPr>
          <w:p w14:paraId="16223FD3" w14:textId="77777777" w:rsidR="00D0224C" w:rsidRPr="006C656B" w:rsidRDefault="00D0224C" w:rsidP="00AA7172">
            <w:pPr>
              <w:spacing w:after="120"/>
              <w:rPr>
                <w:rFonts w:eastAsia="Calibri" w:cstheme="minorHAnsi"/>
                <w:b/>
                <w:color w:val="FFFFFF"/>
                <w:sz w:val="20"/>
                <w:szCs w:val="20"/>
              </w:rPr>
            </w:pPr>
            <w:r>
              <w:rPr>
                <w:rFonts w:eastAsia="Calibri" w:cstheme="minorHAnsi"/>
                <w:b/>
                <w:color w:val="FFFFFF"/>
                <w:szCs w:val="20"/>
              </w:rPr>
              <w:t>Tekstsoorten</w:t>
            </w:r>
          </w:p>
        </w:tc>
        <w:tc>
          <w:tcPr>
            <w:tcW w:w="992" w:type="dxa"/>
            <w:tcBorders>
              <w:left w:val="nil"/>
              <w:bottom w:val="single" w:sz="4" w:space="0" w:color="auto"/>
              <w:right w:val="nil"/>
            </w:tcBorders>
            <w:shd w:val="clear" w:color="auto" w:fill="4CBCC5"/>
          </w:tcPr>
          <w:p w14:paraId="3AF73EF2"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nil"/>
              <w:bottom w:val="single" w:sz="4" w:space="0" w:color="auto"/>
              <w:right w:val="nil"/>
            </w:tcBorders>
            <w:shd w:val="clear" w:color="auto" w:fill="4CBCC5"/>
          </w:tcPr>
          <w:p w14:paraId="3A3693B8"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2AE55CC7" w14:textId="77777777" w:rsidTr="00AA7172">
        <w:trPr>
          <w:trHeight w:val="397"/>
        </w:trPr>
        <w:tc>
          <w:tcPr>
            <w:tcW w:w="7088" w:type="dxa"/>
            <w:tcBorders>
              <w:top w:val="single" w:sz="4" w:space="0" w:color="auto"/>
              <w:left w:val="single" w:sz="4" w:space="0" w:color="auto"/>
              <w:bottom w:val="single" w:sz="4" w:space="0" w:color="auto"/>
            </w:tcBorders>
          </w:tcPr>
          <w:p w14:paraId="24C317CF" w14:textId="77777777" w:rsidR="00D0224C" w:rsidRPr="006C656B" w:rsidRDefault="00D0224C" w:rsidP="00AA7172">
            <w:pPr>
              <w:spacing w:after="120"/>
              <w:rPr>
                <w:rFonts w:cstheme="minorHAnsi"/>
                <w:lang w:eastAsia="nl-BE"/>
              </w:rPr>
            </w:pPr>
            <w:r>
              <w:rPr>
                <w:rFonts w:cstheme="minorHAnsi"/>
                <w:lang w:eastAsia="nl-BE"/>
              </w:rPr>
              <w:t>Variatie</w:t>
            </w:r>
          </w:p>
        </w:tc>
        <w:tc>
          <w:tcPr>
            <w:tcW w:w="992" w:type="dxa"/>
            <w:tcBorders>
              <w:top w:val="single" w:sz="4" w:space="0" w:color="auto"/>
              <w:bottom w:val="single" w:sz="4" w:space="0" w:color="auto"/>
            </w:tcBorders>
            <w:shd w:val="clear" w:color="auto" w:fill="A8AF37"/>
          </w:tcPr>
          <w:p w14:paraId="6B752AFA" w14:textId="77777777" w:rsidR="00D0224C" w:rsidRPr="006C656B" w:rsidRDefault="00D0224C" w:rsidP="00AA7172">
            <w:pPr>
              <w:spacing w:after="120"/>
              <w:rPr>
                <w:rFonts w:ascii="Trebuchet MS" w:eastAsia="Calibri" w:hAnsi="Trebuchet MS" w:cs="Times New Roman"/>
                <w:b/>
                <w:color w:val="262626"/>
                <w:sz w:val="18"/>
                <w:szCs w:val="18"/>
              </w:rPr>
            </w:pPr>
          </w:p>
        </w:tc>
        <w:tc>
          <w:tcPr>
            <w:tcW w:w="992" w:type="dxa"/>
            <w:tcBorders>
              <w:top w:val="single" w:sz="4" w:space="0" w:color="auto"/>
              <w:bottom w:val="single" w:sz="4" w:space="0" w:color="auto"/>
            </w:tcBorders>
            <w:shd w:val="clear" w:color="auto" w:fill="A8AF37"/>
          </w:tcPr>
          <w:p w14:paraId="08FE9D4E" w14:textId="77777777" w:rsidR="00D0224C" w:rsidRPr="006C656B" w:rsidRDefault="00D0224C" w:rsidP="00AA7172">
            <w:pPr>
              <w:spacing w:after="120"/>
              <w:rPr>
                <w:rFonts w:ascii="Trebuchet MS" w:eastAsia="Calibri" w:hAnsi="Trebuchet MS" w:cs="Times New Roman"/>
                <w:b/>
                <w:color w:val="262626"/>
                <w:sz w:val="18"/>
                <w:szCs w:val="18"/>
              </w:rPr>
            </w:pPr>
          </w:p>
        </w:tc>
      </w:tr>
      <w:tr w:rsidR="00D0224C" w:rsidRPr="006C656B" w14:paraId="6BF5CBB1" w14:textId="77777777" w:rsidTr="00AA7172">
        <w:trPr>
          <w:trHeight w:val="397"/>
        </w:trPr>
        <w:tc>
          <w:tcPr>
            <w:tcW w:w="7088" w:type="dxa"/>
            <w:tcBorders>
              <w:top w:val="single" w:sz="4" w:space="0" w:color="auto"/>
            </w:tcBorders>
            <w:shd w:val="clear" w:color="auto" w:fill="4CBCC5"/>
          </w:tcPr>
          <w:p w14:paraId="3C2514E9" w14:textId="77777777" w:rsidR="00D0224C" w:rsidRPr="006C656B" w:rsidRDefault="00D0224C" w:rsidP="00AA7172">
            <w:pPr>
              <w:spacing w:after="120"/>
              <w:rPr>
                <w:rFonts w:eastAsia="Calibri" w:cstheme="minorHAnsi"/>
                <w:b/>
                <w:color w:val="FFFFFF"/>
                <w:sz w:val="20"/>
                <w:szCs w:val="20"/>
              </w:rPr>
            </w:pPr>
            <w:r w:rsidRPr="006C656B">
              <w:rPr>
                <w:rFonts w:eastAsia="Calibri" w:cstheme="minorHAnsi"/>
                <w:b/>
                <w:color w:val="FFFFFF"/>
                <w:szCs w:val="20"/>
              </w:rPr>
              <w:t>Onderwerp</w:t>
            </w:r>
          </w:p>
        </w:tc>
        <w:tc>
          <w:tcPr>
            <w:tcW w:w="992" w:type="dxa"/>
            <w:tcBorders>
              <w:left w:val="nil"/>
              <w:bottom w:val="single" w:sz="4" w:space="0" w:color="auto"/>
              <w:right w:val="nil"/>
            </w:tcBorders>
            <w:shd w:val="clear" w:color="auto" w:fill="4CBCC5"/>
          </w:tcPr>
          <w:p w14:paraId="75A00795"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nil"/>
              <w:bottom w:val="single" w:sz="4" w:space="0" w:color="auto"/>
              <w:right w:val="nil"/>
            </w:tcBorders>
            <w:shd w:val="clear" w:color="auto" w:fill="4CBCC5"/>
          </w:tcPr>
          <w:p w14:paraId="174FD046"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0C9A1D06" w14:textId="77777777" w:rsidTr="00AA7172">
        <w:trPr>
          <w:trHeight w:val="397"/>
        </w:trPr>
        <w:tc>
          <w:tcPr>
            <w:tcW w:w="7088" w:type="dxa"/>
          </w:tcPr>
          <w:p w14:paraId="4F944354" w14:textId="77777777" w:rsidR="00D0224C" w:rsidRPr="00D325C9" w:rsidRDefault="00D0224C" w:rsidP="00AA7172">
            <w:pPr>
              <w:spacing w:after="120"/>
              <w:rPr>
                <w:rFonts w:cstheme="minorHAnsi"/>
                <w:lang w:eastAsia="nl-BE"/>
              </w:rPr>
            </w:pPr>
            <w:r w:rsidRPr="006C656B">
              <w:rPr>
                <w:rFonts w:cstheme="minorHAnsi"/>
                <w:lang w:eastAsia="nl-BE"/>
              </w:rPr>
              <w:t xml:space="preserve">Concrete inhoud </w:t>
            </w:r>
          </w:p>
        </w:tc>
        <w:tc>
          <w:tcPr>
            <w:tcW w:w="992" w:type="dxa"/>
            <w:tcBorders>
              <w:left w:val="single" w:sz="4" w:space="0" w:color="auto"/>
              <w:right w:val="single" w:sz="4" w:space="0" w:color="auto"/>
            </w:tcBorders>
            <w:shd w:val="clear" w:color="auto" w:fill="A8AF37"/>
          </w:tcPr>
          <w:p w14:paraId="05E7DB70"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2ADA1D13"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016F9988" w14:textId="77777777" w:rsidTr="00AA7172">
        <w:trPr>
          <w:trHeight w:val="397"/>
        </w:trPr>
        <w:tc>
          <w:tcPr>
            <w:tcW w:w="7088" w:type="dxa"/>
            <w:shd w:val="clear" w:color="auto" w:fill="4CBCC5"/>
          </w:tcPr>
          <w:p w14:paraId="0F582EB9" w14:textId="77777777" w:rsidR="00D0224C" w:rsidRPr="006C656B" w:rsidRDefault="00D0224C" w:rsidP="00AA7172">
            <w:pPr>
              <w:spacing w:after="120"/>
              <w:rPr>
                <w:rFonts w:eastAsia="Calibri" w:cstheme="minorHAnsi"/>
                <w:sz w:val="20"/>
                <w:szCs w:val="20"/>
              </w:rPr>
            </w:pPr>
            <w:r w:rsidRPr="006C656B">
              <w:rPr>
                <w:rFonts w:eastAsia="Calibri" w:cstheme="minorHAnsi"/>
                <w:b/>
                <w:color w:val="FFFFFF"/>
                <w:szCs w:val="20"/>
              </w:rPr>
              <w:t>Uiterlijke tekstkenmerken</w:t>
            </w:r>
          </w:p>
        </w:tc>
        <w:tc>
          <w:tcPr>
            <w:tcW w:w="992" w:type="dxa"/>
            <w:tcBorders>
              <w:left w:val="single" w:sz="4" w:space="0" w:color="auto"/>
              <w:right w:val="single" w:sz="4" w:space="0" w:color="auto"/>
            </w:tcBorders>
            <w:shd w:val="clear" w:color="auto" w:fill="4CBCC5"/>
          </w:tcPr>
          <w:p w14:paraId="450523E2"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4CBCC5"/>
          </w:tcPr>
          <w:p w14:paraId="713E632D"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44BE2A28" w14:textId="77777777" w:rsidTr="00AA7172">
        <w:trPr>
          <w:trHeight w:val="397"/>
        </w:trPr>
        <w:tc>
          <w:tcPr>
            <w:tcW w:w="7088" w:type="dxa"/>
            <w:tcBorders>
              <w:bottom w:val="single" w:sz="4" w:space="0" w:color="auto"/>
            </w:tcBorders>
          </w:tcPr>
          <w:p w14:paraId="3161A457" w14:textId="77777777" w:rsidR="00D0224C" w:rsidRPr="006C656B" w:rsidRDefault="00D0224C" w:rsidP="00AA7172">
            <w:pPr>
              <w:spacing w:after="120"/>
            </w:pPr>
            <w:r>
              <w:t>G</w:t>
            </w:r>
            <w:r w:rsidRPr="006C656B">
              <w:t>epast</w:t>
            </w:r>
            <w:r>
              <w:t>e lichaamstaal</w:t>
            </w:r>
          </w:p>
        </w:tc>
        <w:tc>
          <w:tcPr>
            <w:tcW w:w="992" w:type="dxa"/>
            <w:tcBorders>
              <w:left w:val="single" w:sz="4" w:space="0" w:color="auto"/>
              <w:bottom w:val="single" w:sz="4" w:space="0" w:color="auto"/>
              <w:right w:val="single" w:sz="4" w:space="0" w:color="auto"/>
            </w:tcBorders>
            <w:shd w:val="clear" w:color="auto" w:fill="A8AF37"/>
          </w:tcPr>
          <w:p w14:paraId="09EA5E59"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tcPr>
          <w:p w14:paraId="7F3238E8"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25CF24F4" w14:textId="77777777" w:rsidTr="00AA7172">
        <w:trPr>
          <w:trHeight w:val="397"/>
        </w:trPr>
        <w:tc>
          <w:tcPr>
            <w:tcW w:w="7088" w:type="dxa"/>
            <w:tcBorders>
              <w:bottom w:val="single" w:sz="4" w:space="0" w:color="auto"/>
            </w:tcBorders>
          </w:tcPr>
          <w:p w14:paraId="4E642B27" w14:textId="77777777" w:rsidR="00D0224C" w:rsidRPr="00D0224C" w:rsidRDefault="00D0224C" w:rsidP="00AA7172">
            <w:pPr>
              <w:spacing w:after="120"/>
              <w:rPr>
                <w:rFonts w:cstheme="minorHAnsi"/>
                <w:lang w:eastAsia="nl-BE"/>
              </w:rPr>
            </w:pPr>
            <w:r w:rsidRPr="00D0224C">
              <w:rPr>
                <w:rFonts w:cstheme="minorHAnsi"/>
                <w:lang w:eastAsia="nl-BE"/>
              </w:rPr>
              <w:t>Duidelijke, gepaste lay-out</w:t>
            </w:r>
          </w:p>
        </w:tc>
        <w:tc>
          <w:tcPr>
            <w:tcW w:w="992" w:type="dxa"/>
            <w:tcBorders>
              <w:left w:val="single" w:sz="4" w:space="0" w:color="auto"/>
              <w:bottom w:val="single" w:sz="4" w:space="0" w:color="auto"/>
              <w:right w:val="single" w:sz="4" w:space="0" w:color="auto"/>
            </w:tcBorders>
            <w:shd w:val="clear" w:color="auto" w:fill="FFFFFF" w:themeFill="background1"/>
          </w:tcPr>
          <w:p w14:paraId="73D86336"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4F630BF9"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4721CE58" w14:textId="77777777" w:rsidTr="00AA7172">
        <w:trPr>
          <w:trHeight w:val="622"/>
        </w:trPr>
        <w:tc>
          <w:tcPr>
            <w:tcW w:w="7088" w:type="dxa"/>
            <w:tcBorders>
              <w:bottom w:val="single" w:sz="4" w:space="0" w:color="auto"/>
            </w:tcBorders>
          </w:tcPr>
          <w:p w14:paraId="16C961C9" w14:textId="77777777" w:rsidR="00D0224C" w:rsidRPr="00D0224C" w:rsidRDefault="00D0224C" w:rsidP="00AA7172">
            <w:pPr>
              <w:spacing w:after="120"/>
              <w:rPr>
                <w:rFonts w:cstheme="minorHAnsi"/>
                <w:lang w:eastAsia="nl-BE"/>
              </w:rPr>
            </w:pPr>
            <w:r w:rsidRPr="00D0224C">
              <w:rPr>
                <w:rFonts w:cstheme="minorHAnsi"/>
                <w:lang w:eastAsia="nl-BE"/>
              </w:rPr>
              <w:t>Beheersing van de spelling van de meeste frequente woorden uit het aangeleerde lexicale repertoire, ondanks het voorkomen van fouten hiertegen; begrip van boodschap door ontvanger komt meestal niet in het gedrang.</w:t>
            </w:r>
          </w:p>
        </w:tc>
        <w:tc>
          <w:tcPr>
            <w:tcW w:w="992" w:type="dxa"/>
            <w:tcBorders>
              <w:left w:val="single" w:sz="4" w:space="0" w:color="auto"/>
              <w:bottom w:val="single" w:sz="4" w:space="0" w:color="auto"/>
              <w:right w:val="single" w:sz="4" w:space="0" w:color="auto"/>
            </w:tcBorders>
            <w:shd w:val="clear" w:color="auto" w:fill="FFFFFF" w:themeFill="background1"/>
          </w:tcPr>
          <w:p w14:paraId="46B917E3"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45D63E53"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0A8EACD2" w14:textId="77777777" w:rsidTr="00AA7172">
        <w:trPr>
          <w:trHeight w:val="620"/>
        </w:trPr>
        <w:tc>
          <w:tcPr>
            <w:tcW w:w="7088" w:type="dxa"/>
          </w:tcPr>
          <w:p w14:paraId="76F5D7CA" w14:textId="77777777" w:rsidR="00D0224C" w:rsidRPr="00967439" w:rsidRDefault="00D0224C" w:rsidP="00AA7172">
            <w:pPr>
              <w:spacing w:after="120"/>
              <w:rPr>
                <w:rFonts w:cstheme="minorHAnsi"/>
                <w:lang w:eastAsia="nl-BE"/>
              </w:rPr>
            </w:pPr>
            <w:r w:rsidRPr="00D0224C">
              <w:rPr>
                <w:rFonts w:cstheme="minorHAnsi"/>
                <w:lang w:eastAsia="nl-BE"/>
              </w:rPr>
              <w:t>Uitspraak is over het algemeen voldoende helder om te worden verstaan ondanks een duidelijk accent, maar gesprekspartners zullen regelmatig om herhaling moeten vragen.</w:t>
            </w:r>
          </w:p>
        </w:tc>
        <w:tc>
          <w:tcPr>
            <w:tcW w:w="992" w:type="dxa"/>
            <w:tcBorders>
              <w:left w:val="single" w:sz="4" w:space="0" w:color="auto"/>
              <w:right w:val="single" w:sz="4" w:space="0" w:color="auto"/>
            </w:tcBorders>
            <w:shd w:val="clear" w:color="auto" w:fill="A8AF37"/>
          </w:tcPr>
          <w:p w14:paraId="506447B5" w14:textId="77777777" w:rsidR="00D0224C" w:rsidRPr="006C656B" w:rsidRDefault="00D0224C" w:rsidP="00AA7172">
            <w:pPr>
              <w:spacing w:after="120"/>
              <w:rPr>
                <w:rFonts w:ascii="Trebuchet MS" w:eastAsia="Calibri" w:hAnsi="Trebuchet MS" w:cs="Times New Roman"/>
                <w:b/>
                <w:color w:val="538135" w:themeColor="accent6" w:themeShade="BF"/>
                <w:sz w:val="20"/>
                <w:szCs w:val="20"/>
              </w:rPr>
            </w:pPr>
          </w:p>
        </w:tc>
        <w:tc>
          <w:tcPr>
            <w:tcW w:w="992" w:type="dxa"/>
            <w:tcBorders>
              <w:left w:val="single" w:sz="4" w:space="0" w:color="auto"/>
              <w:right w:val="single" w:sz="4" w:space="0" w:color="auto"/>
            </w:tcBorders>
          </w:tcPr>
          <w:p w14:paraId="321FD72D"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73856698" w14:textId="77777777" w:rsidTr="00AA7172">
        <w:trPr>
          <w:trHeight w:val="624"/>
        </w:trPr>
        <w:tc>
          <w:tcPr>
            <w:tcW w:w="7088" w:type="dxa"/>
          </w:tcPr>
          <w:p w14:paraId="1E88B51B" w14:textId="77777777" w:rsidR="00D0224C" w:rsidRPr="00D0224C" w:rsidRDefault="00D0224C" w:rsidP="00AA7172">
            <w:pPr>
              <w:spacing w:after="120"/>
              <w:rPr>
                <w:rFonts w:cstheme="minorHAnsi"/>
                <w:lang w:eastAsia="nl-BE"/>
              </w:rPr>
            </w:pPr>
            <w:r w:rsidRPr="00D0224C">
              <w:rPr>
                <w:rFonts w:cstheme="minorHAnsi"/>
                <w:lang w:eastAsia="nl-BE"/>
              </w:rPr>
              <w:t>Vrij gemakkelijk gebruik van frequente woorden, woordcombinaties en vaste uitdrukkingen, ondanks duidelijke aarzelingen en valse start</w:t>
            </w:r>
          </w:p>
        </w:tc>
        <w:tc>
          <w:tcPr>
            <w:tcW w:w="992" w:type="dxa"/>
            <w:tcBorders>
              <w:left w:val="single" w:sz="4" w:space="0" w:color="auto"/>
              <w:right w:val="single" w:sz="4" w:space="0" w:color="auto"/>
            </w:tcBorders>
            <w:shd w:val="clear" w:color="auto" w:fill="A8AF37"/>
          </w:tcPr>
          <w:p w14:paraId="7D9884DA"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tcPr>
          <w:p w14:paraId="5F2D9A4D"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60FF53F2" w14:textId="77777777" w:rsidTr="00AA7172">
        <w:trPr>
          <w:trHeight w:val="311"/>
        </w:trPr>
        <w:tc>
          <w:tcPr>
            <w:tcW w:w="7088" w:type="dxa"/>
          </w:tcPr>
          <w:p w14:paraId="5FBDC144" w14:textId="77777777" w:rsidR="00D0224C" w:rsidRPr="00D0224C" w:rsidRDefault="00D0224C" w:rsidP="00AA7172">
            <w:pPr>
              <w:spacing w:after="120"/>
              <w:rPr>
                <w:rFonts w:cstheme="minorHAnsi"/>
                <w:lang w:eastAsia="nl-BE"/>
              </w:rPr>
            </w:pPr>
            <w:r w:rsidRPr="00D0224C">
              <w:rPr>
                <w:rFonts w:cstheme="minorHAnsi"/>
                <w:lang w:eastAsia="nl-BE"/>
              </w:rPr>
              <w:t>Enkelvoudige zinnen</w:t>
            </w:r>
          </w:p>
        </w:tc>
        <w:tc>
          <w:tcPr>
            <w:tcW w:w="992" w:type="dxa"/>
            <w:tcBorders>
              <w:left w:val="single" w:sz="4" w:space="0" w:color="auto"/>
              <w:right w:val="single" w:sz="4" w:space="0" w:color="auto"/>
            </w:tcBorders>
            <w:shd w:val="clear" w:color="auto" w:fill="A8AF37"/>
          </w:tcPr>
          <w:p w14:paraId="0DAC24D9"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200E55D3"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620FCF42" w14:textId="77777777" w:rsidTr="00AA7172">
        <w:trPr>
          <w:trHeight w:val="397"/>
        </w:trPr>
        <w:tc>
          <w:tcPr>
            <w:tcW w:w="7088" w:type="dxa"/>
            <w:tcBorders>
              <w:right w:val="nil"/>
            </w:tcBorders>
            <w:shd w:val="clear" w:color="auto" w:fill="4CBCC5"/>
          </w:tcPr>
          <w:p w14:paraId="3E445204" w14:textId="77777777" w:rsidR="00D0224C" w:rsidRPr="006C656B" w:rsidRDefault="00D0224C" w:rsidP="00AA7172">
            <w:pPr>
              <w:spacing w:after="120"/>
              <w:rPr>
                <w:rFonts w:eastAsia="Calibri" w:cstheme="minorHAnsi"/>
                <w:sz w:val="20"/>
                <w:szCs w:val="20"/>
              </w:rPr>
            </w:pPr>
            <w:r w:rsidRPr="006C656B">
              <w:rPr>
                <w:rFonts w:eastAsia="Calibri" w:cstheme="minorHAnsi"/>
                <w:b/>
                <w:color w:val="FFFFFF"/>
                <w:szCs w:val="20"/>
              </w:rPr>
              <w:t>Structuur/ Samenhang</w:t>
            </w:r>
          </w:p>
        </w:tc>
        <w:tc>
          <w:tcPr>
            <w:tcW w:w="992" w:type="dxa"/>
            <w:tcBorders>
              <w:left w:val="nil"/>
              <w:right w:val="nil"/>
            </w:tcBorders>
            <w:shd w:val="clear" w:color="auto" w:fill="4CBCC5"/>
          </w:tcPr>
          <w:p w14:paraId="5E0B3AE5"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6FDF3C0E"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39643FE8" w14:textId="77777777" w:rsidTr="00AA7172">
        <w:trPr>
          <w:trHeight w:val="397"/>
        </w:trPr>
        <w:tc>
          <w:tcPr>
            <w:tcW w:w="7088" w:type="dxa"/>
          </w:tcPr>
          <w:p w14:paraId="138EFFA8" w14:textId="77777777" w:rsidR="00D0224C" w:rsidRPr="006C656B" w:rsidRDefault="00D0224C" w:rsidP="00AA7172">
            <w:pPr>
              <w:spacing w:after="120"/>
              <w:rPr>
                <w:rFonts w:cstheme="minorHAnsi"/>
                <w:lang w:eastAsia="nl-BE"/>
              </w:rPr>
            </w:pPr>
            <w:r w:rsidRPr="00D0224C">
              <w:rPr>
                <w:rFonts w:cstheme="minorHAnsi"/>
                <w:lang w:eastAsia="nl-BE"/>
              </w:rPr>
              <w:t>Eenvoudige, gepaste tekststructuur</w:t>
            </w:r>
          </w:p>
        </w:tc>
        <w:tc>
          <w:tcPr>
            <w:tcW w:w="992" w:type="dxa"/>
            <w:tcBorders>
              <w:left w:val="single" w:sz="4" w:space="0" w:color="auto"/>
              <w:right w:val="single" w:sz="4" w:space="0" w:color="auto"/>
            </w:tcBorders>
            <w:shd w:val="clear" w:color="auto" w:fill="A8AF37"/>
          </w:tcPr>
          <w:p w14:paraId="6FF279FD"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443ED453"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073B03B3" w14:textId="77777777" w:rsidTr="00AA7172">
        <w:trPr>
          <w:trHeight w:val="397"/>
        </w:trPr>
        <w:tc>
          <w:tcPr>
            <w:tcW w:w="7088" w:type="dxa"/>
          </w:tcPr>
          <w:p w14:paraId="55F47342" w14:textId="77777777" w:rsidR="00D0224C" w:rsidRPr="00D0224C" w:rsidRDefault="00D0224C" w:rsidP="00AA7172">
            <w:pPr>
              <w:spacing w:after="120"/>
              <w:rPr>
                <w:rFonts w:cstheme="minorHAnsi"/>
                <w:lang w:eastAsia="nl-BE"/>
              </w:rPr>
            </w:pPr>
            <w:r w:rsidRPr="006C656B">
              <w:rPr>
                <w:rFonts w:cstheme="minorHAnsi"/>
                <w:lang w:eastAsia="nl-BE"/>
              </w:rPr>
              <w:t>Redelijk herkenbare samenhang</w:t>
            </w:r>
          </w:p>
        </w:tc>
        <w:tc>
          <w:tcPr>
            <w:tcW w:w="992" w:type="dxa"/>
            <w:tcBorders>
              <w:left w:val="single" w:sz="4" w:space="0" w:color="auto"/>
              <w:right w:val="single" w:sz="4" w:space="0" w:color="auto"/>
            </w:tcBorders>
            <w:shd w:val="clear" w:color="auto" w:fill="A8AF37"/>
          </w:tcPr>
          <w:p w14:paraId="1DF68BDC"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16604B72"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23063F0C" w14:textId="77777777" w:rsidTr="00AA7172">
        <w:trPr>
          <w:trHeight w:val="456"/>
        </w:trPr>
        <w:tc>
          <w:tcPr>
            <w:tcW w:w="7088" w:type="dxa"/>
          </w:tcPr>
          <w:p w14:paraId="7E098EBD" w14:textId="77777777" w:rsidR="00D0224C" w:rsidRPr="002807CE" w:rsidRDefault="00D0224C" w:rsidP="00AA7172">
            <w:pPr>
              <w:spacing w:after="120"/>
              <w:rPr>
                <w:rFonts w:cstheme="minorHAnsi"/>
                <w:lang w:eastAsia="nl-BE"/>
              </w:rPr>
            </w:pPr>
            <w:r>
              <w:rPr>
                <w:rFonts w:cstheme="minorHAnsi"/>
                <w:lang w:eastAsia="nl-BE"/>
              </w:rPr>
              <w:t>H</w:t>
            </w:r>
            <w:r w:rsidRPr="006C656B">
              <w:rPr>
                <w:rFonts w:cstheme="minorHAnsi"/>
                <w:lang w:eastAsia="nl-BE"/>
              </w:rPr>
              <w:t>oogfrequente signaalwoorden</w:t>
            </w:r>
            <w:r>
              <w:rPr>
                <w:rFonts w:cstheme="minorHAnsi"/>
                <w:lang w:eastAsia="nl-BE"/>
              </w:rPr>
              <w:t xml:space="preserve">: </w:t>
            </w:r>
            <w:r w:rsidRPr="006C656B">
              <w:rPr>
                <w:rFonts w:cstheme="minorHAnsi"/>
                <w:lang w:eastAsia="nl-BE"/>
              </w:rPr>
              <w:t>chronologisch verloop, opsomming</w:t>
            </w:r>
            <w:r>
              <w:rPr>
                <w:rFonts w:cstheme="minorHAnsi"/>
                <w:lang w:eastAsia="nl-BE"/>
              </w:rPr>
              <w:t xml:space="preserve">, </w:t>
            </w:r>
            <w:r w:rsidRPr="00D0224C">
              <w:rPr>
                <w:rFonts w:cstheme="minorHAnsi"/>
                <w:lang w:eastAsia="nl-BE"/>
              </w:rPr>
              <w:t>oorzaak en tegenstelling</w:t>
            </w:r>
          </w:p>
        </w:tc>
        <w:tc>
          <w:tcPr>
            <w:tcW w:w="992" w:type="dxa"/>
            <w:tcBorders>
              <w:left w:val="single" w:sz="4" w:space="0" w:color="auto"/>
              <w:right w:val="single" w:sz="4" w:space="0" w:color="auto"/>
            </w:tcBorders>
            <w:shd w:val="clear" w:color="auto" w:fill="A8AF37"/>
          </w:tcPr>
          <w:p w14:paraId="4FB5E903"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10B8F7C7"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172B190C" w14:textId="77777777" w:rsidTr="00AA7172">
        <w:trPr>
          <w:trHeight w:val="397"/>
        </w:trPr>
        <w:tc>
          <w:tcPr>
            <w:tcW w:w="7088" w:type="dxa"/>
            <w:tcBorders>
              <w:right w:val="nil"/>
            </w:tcBorders>
            <w:shd w:val="clear" w:color="auto" w:fill="4CBCC5"/>
          </w:tcPr>
          <w:p w14:paraId="41AD7A37" w14:textId="77777777" w:rsidR="00D0224C" w:rsidRPr="006C656B" w:rsidRDefault="00D0224C" w:rsidP="00AA7172">
            <w:pPr>
              <w:spacing w:after="120"/>
              <w:rPr>
                <w:rFonts w:eastAsia="Calibri" w:cstheme="minorHAnsi"/>
                <w:sz w:val="20"/>
                <w:szCs w:val="20"/>
              </w:rPr>
            </w:pPr>
            <w:r w:rsidRPr="006C656B">
              <w:rPr>
                <w:rFonts w:eastAsia="Calibri" w:cstheme="minorHAnsi"/>
                <w:b/>
                <w:color w:val="FFFFFF"/>
                <w:szCs w:val="20"/>
              </w:rPr>
              <w:t>Lengte</w:t>
            </w:r>
          </w:p>
        </w:tc>
        <w:tc>
          <w:tcPr>
            <w:tcW w:w="992" w:type="dxa"/>
            <w:tcBorders>
              <w:left w:val="nil"/>
              <w:right w:val="nil"/>
            </w:tcBorders>
            <w:shd w:val="clear" w:color="auto" w:fill="4CBCC5"/>
          </w:tcPr>
          <w:p w14:paraId="37365511"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3A6A32C9"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6AC9D2B5" w14:textId="77777777" w:rsidTr="00AA7172">
        <w:trPr>
          <w:trHeight w:val="437"/>
        </w:trPr>
        <w:tc>
          <w:tcPr>
            <w:tcW w:w="7088" w:type="dxa"/>
            <w:tcBorders>
              <w:bottom w:val="single" w:sz="4" w:space="0" w:color="auto"/>
            </w:tcBorders>
          </w:tcPr>
          <w:p w14:paraId="6B6C9488" w14:textId="77777777" w:rsidR="00D0224C" w:rsidRPr="006C656B" w:rsidRDefault="00D0224C" w:rsidP="00AA7172">
            <w:pPr>
              <w:spacing w:after="120"/>
            </w:pPr>
            <w:r w:rsidRPr="00D0224C">
              <w:rPr>
                <w:rFonts w:cstheme="minorHAnsi"/>
                <w:lang w:eastAsia="nl-BE"/>
              </w:rPr>
              <w:t>Beperkt</w:t>
            </w:r>
          </w:p>
        </w:tc>
        <w:tc>
          <w:tcPr>
            <w:tcW w:w="992" w:type="dxa"/>
            <w:tcBorders>
              <w:left w:val="single" w:sz="4" w:space="0" w:color="auto"/>
              <w:bottom w:val="single" w:sz="4" w:space="0" w:color="auto"/>
              <w:right w:val="single" w:sz="4" w:space="0" w:color="auto"/>
            </w:tcBorders>
            <w:shd w:val="clear" w:color="auto" w:fill="A8AF37"/>
          </w:tcPr>
          <w:p w14:paraId="3F8B27EF"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A8AF37"/>
          </w:tcPr>
          <w:p w14:paraId="5887BF7C" w14:textId="77777777" w:rsidR="00D0224C" w:rsidRPr="006C656B" w:rsidRDefault="00D0224C" w:rsidP="00AA7172">
            <w:pPr>
              <w:spacing w:after="120"/>
              <w:rPr>
                <w:rFonts w:ascii="Trebuchet MS" w:eastAsia="Calibri" w:hAnsi="Trebuchet MS" w:cs="Times New Roman"/>
                <w:b/>
                <w:color w:val="262626"/>
                <w:sz w:val="20"/>
                <w:szCs w:val="20"/>
              </w:rPr>
            </w:pPr>
          </w:p>
        </w:tc>
      </w:tr>
      <w:tr w:rsidR="00074397" w:rsidRPr="006C656B" w14:paraId="289905EF" w14:textId="77777777" w:rsidTr="00074397">
        <w:trPr>
          <w:trHeight w:val="437"/>
        </w:trPr>
        <w:tc>
          <w:tcPr>
            <w:tcW w:w="7088" w:type="dxa"/>
            <w:tcBorders>
              <w:bottom w:val="single" w:sz="4" w:space="0" w:color="auto"/>
            </w:tcBorders>
            <w:shd w:val="clear" w:color="auto" w:fill="4CBCC5"/>
          </w:tcPr>
          <w:p w14:paraId="31FD0325" w14:textId="5D4731DA" w:rsidR="00074397" w:rsidRPr="00D0224C" w:rsidRDefault="00074397" w:rsidP="00AA7172">
            <w:pPr>
              <w:spacing w:after="120"/>
              <w:rPr>
                <w:rFonts w:cstheme="minorHAnsi"/>
                <w:lang w:eastAsia="nl-BE"/>
              </w:rPr>
            </w:pPr>
            <w:r w:rsidRPr="00074397">
              <w:rPr>
                <w:rFonts w:eastAsia="Calibri" w:cstheme="minorHAnsi"/>
                <w:b/>
                <w:color w:val="FFFFFF"/>
                <w:szCs w:val="20"/>
              </w:rPr>
              <w:t>Inbreng en participatie</w:t>
            </w:r>
          </w:p>
        </w:tc>
        <w:tc>
          <w:tcPr>
            <w:tcW w:w="992" w:type="dxa"/>
            <w:tcBorders>
              <w:left w:val="single" w:sz="4" w:space="0" w:color="auto"/>
              <w:bottom w:val="single" w:sz="4" w:space="0" w:color="auto"/>
              <w:right w:val="single" w:sz="4" w:space="0" w:color="auto"/>
            </w:tcBorders>
            <w:shd w:val="clear" w:color="auto" w:fill="4CBCC5"/>
          </w:tcPr>
          <w:p w14:paraId="526E766F" w14:textId="77777777" w:rsidR="00074397" w:rsidRPr="006C656B" w:rsidRDefault="00074397" w:rsidP="00AA7172">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shd w:val="clear" w:color="auto" w:fill="4CBCC5"/>
          </w:tcPr>
          <w:p w14:paraId="72C271EA" w14:textId="77777777" w:rsidR="00074397" w:rsidRPr="006C656B" w:rsidRDefault="00074397" w:rsidP="00AA7172">
            <w:pPr>
              <w:spacing w:after="120"/>
              <w:rPr>
                <w:rFonts w:ascii="Trebuchet MS" w:eastAsia="Calibri" w:hAnsi="Trebuchet MS" w:cs="Times New Roman"/>
                <w:b/>
                <w:color w:val="262626"/>
                <w:sz w:val="20"/>
                <w:szCs w:val="20"/>
              </w:rPr>
            </w:pPr>
          </w:p>
        </w:tc>
      </w:tr>
      <w:tr w:rsidR="00074397" w:rsidRPr="006C656B" w14:paraId="3EEE4BA1" w14:textId="77777777" w:rsidTr="00074397">
        <w:trPr>
          <w:trHeight w:val="437"/>
        </w:trPr>
        <w:tc>
          <w:tcPr>
            <w:tcW w:w="7088" w:type="dxa"/>
            <w:tcBorders>
              <w:bottom w:val="single" w:sz="4" w:space="0" w:color="auto"/>
            </w:tcBorders>
          </w:tcPr>
          <w:p w14:paraId="0BF7D8EB" w14:textId="56652697" w:rsidR="00074397" w:rsidRPr="00D0224C" w:rsidRDefault="004C4161" w:rsidP="00AA7172">
            <w:pPr>
              <w:spacing w:after="120"/>
              <w:rPr>
                <w:rFonts w:cstheme="minorHAnsi"/>
                <w:lang w:eastAsia="nl-BE"/>
              </w:rPr>
            </w:pPr>
            <w:r w:rsidRPr="006C656B">
              <w:rPr>
                <w:rFonts w:cstheme="minorHAnsi"/>
                <w:lang w:eastAsia="nl-BE"/>
              </w:rPr>
              <w:lastRenderedPageBreak/>
              <w:t>De communi</w:t>
            </w:r>
            <w:r w:rsidRPr="004C4161">
              <w:t>catie is afhankelijk van</w:t>
            </w:r>
            <w:r w:rsidRPr="006C656B">
              <w:rPr>
                <w:rFonts w:cstheme="minorHAnsi"/>
                <w:lang w:eastAsia="nl-BE"/>
              </w:rPr>
              <w:t xml:space="preserve"> herhaling, herformulering en herstel; </w:t>
            </w:r>
            <w:r>
              <w:t>met ondersteuning om</w:t>
            </w:r>
            <w:r w:rsidRPr="006C656B">
              <w:t xml:space="preserve"> het gesprek gaande te houden</w:t>
            </w:r>
            <w:r>
              <w:t>.</w:t>
            </w:r>
          </w:p>
        </w:tc>
        <w:tc>
          <w:tcPr>
            <w:tcW w:w="992" w:type="dxa"/>
            <w:tcBorders>
              <w:left w:val="single" w:sz="4" w:space="0" w:color="auto"/>
              <w:bottom w:val="single" w:sz="4" w:space="0" w:color="auto"/>
              <w:right w:val="single" w:sz="4" w:space="0" w:color="auto"/>
            </w:tcBorders>
            <w:shd w:val="clear" w:color="auto" w:fill="A8AF37"/>
          </w:tcPr>
          <w:p w14:paraId="3E4964A5" w14:textId="77777777" w:rsidR="00074397" w:rsidRPr="006C656B" w:rsidRDefault="00074397" w:rsidP="00AA7172">
            <w:pPr>
              <w:spacing w:after="120"/>
              <w:rPr>
                <w:rFonts w:ascii="Trebuchet MS" w:eastAsia="Calibri" w:hAnsi="Trebuchet MS" w:cs="Times New Roman"/>
                <w:b/>
                <w:color w:val="262626"/>
                <w:sz w:val="20"/>
                <w:szCs w:val="20"/>
              </w:rPr>
            </w:pPr>
          </w:p>
        </w:tc>
        <w:tc>
          <w:tcPr>
            <w:tcW w:w="992" w:type="dxa"/>
            <w:tcBorders>
              <w:left w:val="single" w:sz="4" w:space="0" w:color="auto"/>
              <w:bottom w:val="single" w:sz="4" w:space="0" w:color="auto"/>
              <w:right w:val="single" w:sz="4" w:space="0" w:color="auto"/>
            </w:tcBorders>
          </w:tcPr>
          <w:p w14:paraId="20A6ED67" w14:textId="77777777" w:rsidR="00074397" w:rsidRPr="006C656B" w:rsidRDefault="00074397" w:rsidP="00AA7172">
            <w:pPr>
              <w:spacing w:after="120"/>
              <w:rPr>
                <w:rFonts w:ascii="Trebuchet MS" w:eastAsia="Calibri" w:hAnsi="Trebuchet MS" w:cs="Times New Roman"/>
                <w:b/>
                <w:color w:val="262626"/>
                <w:sz w:val="20"/>
                <w:szCs w:val="20"/>
              </w:rPr>
            </w:pPr>
          </w:p>
        </w:tc>
      </w:tr>
      <w:tr w:rsidR="00D0224C" w:rsidRPr="006C656B" w14:paraId="2F9AA8F9" w14:textId="77777777" w:rsidTr="00AA7172">
        <w:trPr>
          <w:trHeight w:val="397"/>
        </w:trPr>
        <w:tc>
          <w:tcPr>
            <w:tcW w:w="7088" w:type="dxa"/>
            <w:tcBorders>
              <w:right w:val="nil"/>
            </w:tcBorders>
            <w:shd w:val="clear" w:color="auto" w:fill="4CBCC5"/>
          </w:tcPr>
          <w:p w14:paraId="5BA561B6" w14:textId="2394BA2D" w:rsidR="00D0224C" w:rsidRPr="006C656B" w:rsidRDefault="005D2B87" w:rsidP="00AA7172">
            <w:pPr>
              <w:spacing w:after="120"/>
              <w:rPr>
                <w:rFonts w:eastAsia="Calibri" w:cstheme="minorHAnsi"/>
                <w:sz w:val="20"/>
                <w:szCs w:val="20"/>
              </w:rPr>
            </w:pPr>
            <w:r>
              <w:rPr>
                <w:rFonts w:eastAsia="Calibri" w:cstheme="minorHAnsi"/>
                <w:b/>
                <w:color w:val="FFFFFF"/>
                <w:szCs w:val="20"/>
              </w:rPr>
              <w:t>Woordenschat</w:t>
            </w:r>
          </w:p>
        </w:tc>
        <w:tc>
          <w:tcPr>
            <w:tcW w:w="992" w:type="dxa"/>
            <w:tcBorders>
              <w:left w:val="nil"/>
              <w:right w:val="nil"/>
            </w:tcBorders>
            <w:shd w:val="clear" w:color="auto" w:fill="4CBCC5"/>
          </w:tcPr>
          <w:p w14:paraId="72A27BF9"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5E7AFF22"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5C0CEC1D" w14:textId="77777777" w:rsidTr="00AA7172">
        <w:trPr>
          <w:trHeight w:val="921"/>
        </w:trPr>
        <w:tc>
          <w:tcPr>
            <w:tcW w:w="7088" w:type="dxa"/>
          </w:tcPr>
          <w:p w14:paraId="5B512854" w14:textId="77777777" w:rsidR="00D0224C" w:rsidRPr="00D0224C" w:rsidRDefault="00D0224C" w:rsidP="00AA7172">
            <w:pPr>
              <w:spacing w:after="120"/>
              <w:rPr>
                <w:rFonts w:cstheme="minorHAnsi"/>
                <w:lang w:eastAsia="nl-BE"/>
              </w:rPr>
            </w:pPr>
            <w:r w:rsidRPr="00D0224C">
              <w:rPr>
                <w:rFonts w:cstheme="minorHAnsi"/>
                <w:lang w:eastAsia="nl-BE"/>
              </w:rPr>
              <w:t>Beheersing van frequente woorden, woordcombinaties en vaste uitdrukkingen die volstaan om te voldoen aan elementaire communicatiebehoeften</w:t>
            </w:r>
          </w:p>
        </w:tc>
        <w:tc>
          <w:tcPr>
            <w:tcW w:w="992" w:type="dxa"/>
            <w:tcBorders>
              <w:left w:val="single" w:sz="4" w:space="0" w:color="auto"/>
              <w:right w:val="single" w:sz="4" w:space="0" w:color="auto"/>
            </w:tcBorders>
            <w:shd w:val="clear" w:color="auto" w:fill="A8AF37"/>
          </w:tcPr>
          <w:p w14:paraId="5385107B"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32D62317" w14:textId="77777777" w:rsidR="00D0224C" w:rsidRPr="006C656B" w:rsidRDefault="00D0224C" w:rsidP="00AA7172">
            <w:pPr>
              <w:spacing w:after="120"/>
              <w:rPr>
                <w:rFonts w:ascii="Trebuchet MS" w:eastAsia="Calibri" w:hAnsi="Trebuchet MS" w:cs="Times New Roman"/>
                <w:b/>
                <w:color w:val="262626"/>
                <w:sz w:val="20"/>
                <w:szCs w:val="20"/>
              </w:rPr>
            </w:pPr>
          </w:p>
        </w:tc>
      </w:tr>
      <w:tr w:rsidR="005D2B87" w:rsidRPr="006C656B" w14:paraId="67216E66" w14:textId="77777777" w:rsidTr="005D2B87">
        <w:trPr>
          <w:trHeight w:val="302"/>
        </w:trPr>
        <w:tc>
          <w:tcPr>
            <w:tcW w:w="7088" w:type="dxa"/>
            <w:shd w:val="clear" w:color="auto" w:fill="4CBCC5"/>
          </w:tcPr>
          <w:p w14:paraId="762D0E7F" w14:textId="34D30787" w:rsidR="005D2B87" w:rsidRPr="00D0224C" w:rsidRDefault="005D2B87" w:rsidP="00AA7172">
            <w:pPr>
              <w:spacing w:after="120"/>
              <w:rPr>
                <w:rFonts w:cstheme="minorHAnsi"/>
                <w:lang w:eastAsia="nl-BE"/>
              </w:rPr>
            </w:pPr>
            <w:r w:rsidRPr="005D2B87">
              <w:rPr>
                <w:rFonts w:eastAsia="Calibri" w:cstheme="minorHAnsi"/>
                <w:b/>
                <w:color w:val="FFFFFF"/>
                <w:szCs w:val="20"/>
              </w:rPr>
              <w:t>Grammatica</w:t>
            </w:r>
          </w:p>
        </w:tc>
        <w:tc>
          <w:tcPr>
            <w:tcW w:w="992" w:type="dxa"/>
            <w:tcBorders>
              <w:left w:val="single" w:sz="4" w:space="0" w:color="auto"/>
              <w:right w:val="single" w:sz="4" w:space="0" w:color="auto"/>
            </w:tcBorders>
            <w:shd w:val="clear" w:color="auto" w:fill="A8AF37"/>
          </w:tcPr>
          <w:p w14:paraId="39922396" w14:textId="77777777" w:rsidR="005D2B87" w:rsidRPr="006C656B" w:rsidRDefault="005D2B87" w:rsidP="00AA717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366BF84D" w14:textId="77777777" w:rsidR="005D2B87" w:rsidRPr="006C656B" w:rsidRDefault="005D2B87" w:rsidP="00AA7172">
            <w:pPr>
              <w:spacing w:after="120"/>
              <w:rPr>
                <w:rFonts w:ascii="Trebuchet MS" w:eastAsia="Calibri" w:hAnsi="Trebuchet MS" w:cs="Times New Roman"/>
                <w:b/>
                <w:color w:val="262626"/>
                <w:sz w:val="20"/>
                <w:szCs w:val="20"/>
              </w:rPr>
            </w:pPr>
          </w:p>
        </w:tc>
      </w:tr>
      <w:tr w:rsidR="00D0224C" w:rsidRPr="006C656B" w14:paraId="38FCCABD" w14:textId="77777777" w:rsidTr="00AA7172">
        <w:trPr>
          <w:trHeight w:val="644"/>
        </w:trPr>
        <w:tc>
          <w:tcPr>
            <w:tcW w:w="7088" w:type="dxa"/>
          </w:tcPr>
          <w:p w14:paraId="76CB0EAA" w14:textId="77777777" w:rsidR="00D0224C" w:rsidRPr="00D0224C" w:rsidRDefault="00D0224C" w:rsidP="00AA7172">
            <w:pPr>
              <w:spacing w:after="120"/>
              <w:rPr>
                <w:rFonts w:cstheme="minorHAnsi"/>
                <w:lang w:eastAsia="nl-BE"/>
              </w:rPr>
            </w:pPr>
            <w:r w:rsidRPr="00D0224C">
              <w:rPr>
                <w:rFonts w:cstheme="minorHAnsi"/>
                <w:lang w:eastAsia="nl-BE"/>
              </w:rPr>
              <w:t>Beheersing van bepaalde eenvoudige grammaticale constructies; ondanks het stelselmatig maken van elementaire fouten; begrip van boodschap door ontvanger komt meestal niet in het gedrang</w:t>
            </w:r>
          </w:p>
        </w:tc>
        <w:tc>
          <w:tcPr>
            <w:tcW w:w="992" w:type="dxa"/>
            <w:tcBorders>
              <w:right w:val="single" w:sz="4" w:space="0" w:color="auto"/>
            </w:tcBorders>
            <w:shd w:val="clear" w:color="auto" w:fill="A8AF37"/>
          </w:tcPr>
          <w:p w14:paraId="66FE92CE"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4F52DD33"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6FEFC00B" w14:textId="77777777" w:rsidTr="00AA7172">
        <w:trPr>
          <w:trHeight w:val="397"/>
        </w:trPr>
        <w:tc>
          <w:tcPr>
            <w:tcW w:w="7088" w:type="dxa"/>
            <w:tcBorders>
              <w:right w:val="nil"/>
            </w:tcBorders>
            <w:shd w:val="clear" w:color="auto" w:fill="4CBCC5"/>
          </w:tcPr>
          <w:p w14:paraId="54FA8D00" w14:textId="77777777" w:rsidR="00D0224C" w:rsidRPr="006C656B" w:rsidRDefault="00D0224C" w:rsidP="00AA7172">
            <w:pPr>
              <w:spacing w:after="120"/>
              <w:rPr>
                <w:rFonts w:eastAsia="Calibri" w:cstheme="minorHAnsi"/>
                <w:sz w:val="20"/>
                <w:szCs w:val="20"/>
              </w:rPr>
            </w:pPr>
            <w:r w:rsidRPr="006C656B">
              <w:rPr>
                <w:rFonts w:eastAsia="Calibri" w:cstheme="minorHAnsi"/>
                <w:b/>
                <w:color w:val="FFFFFF"/>
                <w:szCs w:val="20"/>
              </w:rPr>
              <w:t>Taalvariëteit</w:t>
            </w:r>
          </w:p>
        </w:tc>
        <w:tc>
          <w:tcPr>
            <w:tcW w:w="992" w:type="dxa"/>
            <w:tcBorders>
              <w:left w:val="nil"/>
              <w:right w:val="nil"/>
            </w:tcBorders>
            <w:shd w:val="clear" w:color="auto" w:fill="4CBCC5"/>
          </w:tcPr>
          <w:p w14:paraId="2B0018C3"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3DC2A990"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75844555" w14:textId="77777777" w:rsidTr="00AA7172">
        <w:trPr>
          <w:trHeight w:val="397"/>
        </w:trPr>
        <w:tc>
          <w:tcPr>
            <w:tcW w:w="7088" w:type="dxa"/>
          </w:tcPr>
          <w:p w14:paraId="5BA751D1" w14:textId="77777777" w:rsidR="00D0224C" w:rsidRPr="006C656B" w:rsidRDefault="00D0224C" w:rsidP="00AA7172">
            <w:pPr>
              <w:spacing w:after="120"/>
            </w:pPr>
            <w:r>
              <w:t>G</w:t>
            </w:r>
            <w:r w:rsidRPr="006C656B">
              <w:t xml:space="preserve">epast </w:t>
            </w:r>
            <w:r w:rsidRPr="00045568">
              <w:t>register</w:t>
            </w:r>
            <w:r w:rsidRPr="006C656B">
              <w:t xml:space="preserve"> </w:t>
            </w:r>
          </w:p>
        </w:tc>
        <w:tc>
          <w:tcPr>
            <w:tcW w:w="992" w:type="dxa"/>
            <w:tcBorders>
              <w:left w:val="single" w:sz="4" w:space="0" w:color="auto"/>
              <w:right w:val="single" w:sz="4" w:space="0" w:color="auto"/>
            </w:tcBorders>
            <w:shd w:val="clear" w:color="auto" w:fill="A8AF37"/>
          </w:tcPr>
          <w:p w14:paraId="3CFAA774"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76F6CF86" w14:textId="77777777" w:rsidR="00D0224C" w:rsidRPr="006C656B" w:rsidRDefault="00D0224C" w:rsidP="00AA7172">
            <w:pPr>
              <w:spacing w:after="120"/>
              <w:rPr>
                <w:rFonts w:ascii="Trebuchet MS" w:eastAsia="Calibri" w:hAnsi="Trebuchet MS" w:cs="Times New Roman"/>
                <w:b/>
                <w:color w:val="262626"/>
                <w:sz w:val="20"/>
                <w:szCs w:val="20"/>
              </w:rPr>
            </w:pPr>
          </w:p>
        </w:tc>
      </w:tr>
      <w:tr w:rsidR="004C4161" w:rsidRPr="006C656B" w14:paraId="2A1C0A33" w14:textId="77777777" w:rsidTr="00AA7172">
        <w:trPr>
          <w:trHeight w:val="397"/>
        </w:trPr>
        <w:tc>
          <w:tcPr>
            <w:tcW w:w="7088" w:type="dxa"/>
          </w:tcPr>
          <w:p w14:paraId="340E5908" w14:textId="63728F5E" w:rsidR="004C4161" w:rsidRDefault="00E162FE" w:rsidP="00AA7172">
            <w:pPr>
              <w:spacing w:after="120"/>
            </w:pPr>
            <w:r>
              <w:t xml:space="preserve">Gepaste beleefdheidsconventies </w:t>
            </w:r>
            <w:r w:rsidRPr="00E162FE">
              <w:t>bij alledaagse taalhandelingen</w:t>
            </w:r>
          </w:p>
        </w:tc>
        <w:tc>
          <w:tcPr>
            <w:tcW w:w="992" w:type="dxa"/>
            <w:tcBorders>
              <w:left w:val="single" w:sz="4" w:space="0" w:color="auto"/>
              <w:right w:val="single" w:sz="4" w:space="0" w:color="auto"/>
            </w:tcBorders>
            <w:shd w:val="clear" w:color="auto" w:fill="A8AF37"/>
          </w:tcPr>
          <w:p w14:paraId="257A5E13" w14:textId="77777777" w:rsidR="004C4161" w:rsidRPr="006C656B" w:rsidRDefault="004C4161" w:rsidP="00AA717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6277D465" w14:textId="77777777" w:rsidR="004C4161" w:rsidRPr="006C656B" w:rsidRDefault="004C4161" w:rsidP="00AA7172">
            <w:pPr>
              <w:spacing w:after="120"/>
              <w:rPr>
                <w:rFonts w:ascii="Trebuchet MS" w:eastAsia="Calibri" w:hAnsi="Trebuchet MS" w:cs="Times New Roman"/>
                <w:b/>
                <w:color w:val="262626"/>
                <w:sz w:val="20"/>
                <w:szCs w:val="20"/>
              </w:rPr>
            </w:pPr>
          </w:p>
        </w:tc>
      </w:tr>
      <w:tr w:rsidR="00D0224C" w:rsidRPr="006C656B" w14:paraId="77B7EB9F" w14:textId="77777777" w:rsidTr="00AA7172">
        <w:trPr>
          <w:trHeight w:val="397"/>
        </w:trPr>
        <w:tc>
          <w:tcPr>
            <w:tcW w:w="7088" w:type="dxa"/>
            <w:tcBorders>
              <w:right w:val="nil"/>
            </w:tcBorders>
            <w:shd w:val="clear" w:color="auto" w:fill="4CBCC5"/>
          </w:tcPr>
          <w:p w14:paraId="6E64BF3E" w14:textId="77777777" w:rsidR="00D0224C" w:rsidRPr="006C656B" w:rsidRDefault="00D0224C" w:rsidP="00AA7172">
            <w:pPr>
              <w:spacing w:after="120"/>
              <w:rPr>
                <w:rFonts w:eastAsia="Calibri" w:cstheme="minorHAnsi"/>
                <w:sz w:val="20"/>
                <w:szCs w:val="20"/>
              </w:rPr>
            </w:pPr>
            <w:r w:rsidRPr="006C656B">
              <w:rPr>
                <w:rFonts w:eastAsia="Calibri" w:cstheme="minorHAnsi"/>
                <w:b/>
                <w:color w:val="FFFFFF"/>
                <w:szCs w:val="20"/>
              </w:rPr>
              <w:t>Ondersteuning</w:t>
            </w:r>
          </w:p>
        </w:tc>
        <w:tc>
          <w:tcPr>
            <w:tcW w:w="992" w:type="dxa"/>
            <w:tcBorders>
              <w:left w:val="nil"/>
              <w:right w:val="nil"/>
            </w:tcBorders>
            <w:shd w:val="clear" w:color="auto" w:fill="4CBCC5"/>
          </w:tcPr>
          <w:p w14:paraId="2A09A6FC"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nil"/>
              <w:right w:val="nil"/>
            </w:tcBorders>
            <w:shd w:val="clear" w:color="auto" w:fill="4CBCC5"/>
          </w:tcPr>
          <w:p w14:paraId="4F57D5F5" w14:textId="77777777" w:rsidR="00D0224C" w:rsidRPr="006C656B" w:rsidRDefault="00D0224C" w:rsidP="00AA7172">
            <w:pPr>
              <w:spacing w:after="120"/>
              <w:rPr>
                <w:rFonts w:ascii="Trebuchet MS" w:eastAsia="Calibri" w:hAnsi="Trebuchet MS" w:cs="Times New Roman"/>
                <w:b/>
                <w:color w:val="262626"/>
                <w:sz w:val="20"/>
                <w:szCs w:val="20"/>
              </w:rPr>
            </w:pPr>
          </w:p>
        </w:tc>
      </w:tr>
      <w:tr w:rsidR="00D0224C" w:rsidRPr="006C656B" w14:paraId="0EEF3E4F" w14:textId="77777777" w:rsidTr="00AA7172">
        <w:trPr>
          <w:trHeight w:val="397"/>
        </w:trPr>
        <w:tc>
          <w:tcPr>
            <w:tcW w:w="7088" w:type="dxa"/>
          </w:tcPr>
          <w:p w14:paraId="65D727DF" w14:textId="77777777" w:rsidR="00D0224C" w:rsidRPr="006C656B" w:rsidRDefault="00D0224C" w:rsidP="00AA7172">
            <w:pPr>
              <w:spacing w:after="120"/>
            </w:pPr>
            <w:r w:rsidRPr="006C656B">
              <w:t xml:space="preserve">Met behulp van </w:t>
            </w:r>
            <w:r>
              <w:t>ondersteunende</w:t>
            </w:r>
            <w:r w:rsidRPr="006C656B">
              <w:t xml:space="preserve"> middelen</w:t>
            </w:r>
          </w:p>
        </w:tc>
        <w:tc>
          <w:tcPr>
            <w:tcW w:w="992" w:type="dxa"/>
            <w:tcBorders>
              <w:left w:val="single" w:sz="4" w:space="0" w:color="auto"/>
              <w:right w:val="single" w:sz="4" w:space="0" w:color="auto"/>
            </w:tcBorders>
            <w:shd w:val="clear" w:color="auto" w:fill="A8AF37"/>
          </w:tcPr>
          <w:p w14:paraId="0A21929F" w14:textId="77777777" w:rsidR="00D0224C" w:rsidRPr="006C656B" w:rsidRDefault="00D0224C" w:rsidP="00AA717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450293DC" w14:textId="77777777" w:rsidR="00D0224C" w:rsidRPr="006C656B" w:rsidRDefault="00D0224C" w:rsidP="00AA7172">
            <w:pPr>
              <w:spacing w:after="120"/>
              <w:rPr>
                <w:rFonts w:ascii="Trebuchet MS" w:eastAsia="Calibri" w:hAnsi="Trebuchet MS" w:cs="Times New Roman"/>
                <w:b/>
                <w:color w:val="262626"/>
                <w:sz w:val="20"/>
                <w:szCs w:val="20"/>
              </w:rPr>
            </w:pPr>
          </w:p>
        </w:tc>
      </w:tr>
    </w:tbl>
    <w:p w14:paraId="73C8AC99" w14:textId="77777777" w:rsidR="00902377" w:rsidRPr="004C3376" w:rsidRDefault="00E162FE" w:rsidP="00C50BAA">
      <w:pPr>
        <w:pStyle w:val="Kop4"/>
        <w:spacing w:before="240"/>
      </w:pPr>
      <w:bookmarkStart w:id="189" w:name="_Woordenschat_voor_receptie"/>
      <w:bookmarkEnd w:id="189"/>
      <w:r>
        <w:t>Woordenschat voor receptie</w:t>
      </w:r>
    </w:p>
    <w:tbl>
      <w:tblPr>
        <w:tblStyle w:val="Tabelraster5"/>
        <w:tblW w:w="9072" w:type="dxa"/>
        <w:tblLayout w:type="fixed"/>
        <w:tblCellMar>
          <w:top w:w="57" w:type="dxa"/>
        </w:tblCellMar>
        <w:tblLook w:val="04A0" w:firstRow="1" w:lastRow="0" w:firstColumn="1" w:lastColumn="0" w:noHBand="0" w:noVBand="1"/>
      </w:tblPr>
      <w:tblGrid>
        <w:gridCol w:w="7088"/>
        <w:gridCol w:w="992"/>
        <w:gridCol w:w="992"/>
      </w:tblGrid>
      <w:tr w:rsidR="00902377" w:rsidRPr="006C656B" w14:paraId="4E048AD2" w14:textId="77777777" w:rsidTr="00AA7172">
        <w:trPr>
          <w:trHeight w:val="397"/>
        </w:trPr>
        <w:tc>
          <w:tcPr>
            <w:tcW w:w="7088" w:type="dxa"/>
            <w:tcBorders>
              <w:right w:val="nil"/>
            </w:tcBorders>
            <w:shd w:val="clear" w:color="auto" w:fill="4CBCC5"/>
          </w:tcPr>
          <w:p w14:paraId="74926297" w14:textId="77777777" w:rsidR="00902377" w:rsidRPr="006C656B" w:rsidRDefault="00902377" w:rsidP="00AA7172">
            <w:pPr>
              <w:spacing w:after="120"/>
              <w:rPr>
                <w:b/>
              </w:rPr>
            </w:pPr>
            <w:r w:rsidRPr="006C656B">
              <w:rPr>
                <w:b/>
                <w:color w:val="FFFFFF" w:themeColor="background1"/>
              </w:rPr>
              <w:t xml:space="preserve">Woordenschat </w:t>
            </w:r>
          </w:p>
        </w:tc>
        <w:tc>
          <w:tcPr>
            <w:tcW w:w="992" w:type="dxa"/>
            <w:tcBorders>
              <w:left w:val="nil"/>
              <w:right w:val="nil"/>
            </w:tcBorders>
            <w:shd w:val="clear" w:color="auto" w:fill="4CBCC5"/>
          </w:tcPr>
          <w:p w14:paraId="2EDD222F" w14:textId="77777777" w:rsidR="00902377" w:rsidRPr="008924DF" w:rsidRDefault="00902377" w:rsidP="00AA7172">
            <w:pPr>
              <w:spacing w:after="120"/>
              <w:jc w:val="center"/>
              <w:rPr>
                <w:b/>
                <w:color w:val="FFFFFF" w:themeColor="background1"/>
              </w:rPr>
            </w:pPr>
            <w:r w:rsidRPr="008924DF">
              <w:rPr>
                <w:b/>
                <w:color w:val="FFFFFF" w:themeColor="background1"/>
              </w:rPr>
              <w:t>Lu</w:t>
            </w:r>
          </w:p>
        </w:tc>
        <w:tc>
          <w:tcPr>
            <w:tcW w:w="992" w:type="dxa"/>
            <w:tcBorders>
              <w:left w:val="nil"/>
              <w:right w:val="nil"/>
            </w:tcBorders>
            <w:shd w:val="clear" w:color="auto" w:fill="4CBCC5"/>
          </w:tcPr>
          <w:p w14:paraId="74752B21" w14:textId="77777777" w:rsidR="00902377" w:rsidRPr="008924DF" w:rsidRDefault="00902377" w:rsidP="00AA7172">
            <w:pPr>
              <w:spacing w:after="120"/>
              <w:jc w:val="center"/>
              <w:rPr>
                <w:b/>
                <w:color w:val="FFFFFF" w:themeColor="background1"/>
              </w:rPr>
            </w:pPr>
            <w:r w:rsidRPr="008924DF">
              <w:rPr>
                <w:b/>
                <w:color w:val="FFFFFF" w:themeColor="background1"/>
              </w:rPr>
              <w:t>Le</w:t>
            </w:r>
          </w:p>
        </w:tc>
      </w:tr>
      <w:tr w:rsidR="00902377" w:rsidRPr="006C656B" w14:paraId="524AACBE" w14:textId="77777777" w:rsidTr="00AA7172">
        <w:trPr>
          <w:trHeight w:val="397"/>
        </w:trPr>
        <w:tc>
          <w:tcPr>
            <w:tcW w:w="7088" w:type="dxa"/>
          </w:tcPr>
          <w:p w14:paraId="1F4E819E" w14:textId="281F0261" w:rsidR="00902377" w:rsidRPr="00D70857" w:rsidRDefault="00902377" w:rsidP="00AA7172">
            <w:pPr>
              <w:spacing w:after="120"/>
            </w:pPr>
            <w:r w:rsidRPr="00A56DCE">
              <w:t>Hoofdzakelijk frequente woorden, woordcombinaties en vaste uitdrukkingen uit een beperkte waaier aan relevante thema’s binnen het persoonlijke, publieke en educatieve domein</w:t>
            </w:r>
          </w:p>
        </w:tc>
        <w:tc>
          <w:tcPr>
            <w:tcW w:w="992" w:type="dxa"/>
            <w:tcBorders>
              <w:right w:val="single" w:sz="4" w:space="0" w:color="auto"/>
            </w:tcBorders>
            <w:shd w:val="clear" w:color="auto" w:fill="A8AF37"/>
          </w:tcPr>
          <w:p w14:paraId="21CF5062" w14:textId="77777777" w:rsidR="00902377" w:rsidRPr="006C656B" w:rsidRDefault="00902377" w:rsidP="00AA7172">
            <w:pPr>
              <w:spacing w:after="120"/>
              <w:rPr>
                <w:b/>
              </w:rPr>
            </w:pPr>
          </w:p>
        </w:tc>
        <w:tc>
          <w:tcPr>
            <w:tcW w:w="992" w:type="dxa"/>
            <w:tcBorders>
              <w:left w:val="single" w:sz="4" w:space="0" w:color="auto"/>
              <w:right w:val="single" w:sz="4" w:space="0" w:color="auto"/>
            </w:tcBorders>
            <w:shd w:val="clear" w:color="auto" w:fill="A8AF37"/>
          </w:tcPr>
          <w:p w14:paraId="294B8C1B" w14:textId="77777777" w:rsidR="00902377" w:rsidRPr="006C656B" w:rsidRDefault="00902377" w:rsidP="00AA7172">
            <w:pPr>
              <w:spacing w:after="120"/>
              <w:rPr>
                <w:b/>
              </w:rPr>
            </w:pPr>
          </w:p>
        </w:tc>
      </w:tr>
    </w:tbl>
    <w:p w14:paraId="15D1D310" w14:textId="77777777" w:rsidR="00902377" w:rsidRDefault="00902377" w:rsidP="00902377">
      <w:pPr>
        <w:pStyle w:val="Kop4"/>
        <w:spacing w:before="240"/>
      </w:pPr>
      <w:bookmarkStart w:id="190" w:name="_Woordenschat_voor_productie"/>
      <w:bookmarkEnd w:id="190"/>
      <w:r>
        <w:t>Woordenschat voor productie en interactie</w:t>
      </w:r>
    </w:p>
    <w:tbl>
      <w:tblPr>
        <w:tblStyle w:val="Tabelraster4"/>
        <w:tblW w:w="9072" w:type="dxa"/>
        <w:tblLayout w:type="fixed"/>
        <w:tblCellMar>
          <w:top w:w="57" w:type="dxa"/>
        </w:tblCellMar>
        <w:tblLook w:val="04A0" w:firstRow="1" w:lastRow="0" w:firstColumn="1" w:lastColumn="0" w:noHBand="0" w:noVBand="1"/>
      </w:tblPr>
      <w:tblGrid>
        <w:gridCol w:w="7088"/>
        <w:gridCol w:w="992"/>
        <w:gridCol w:w="992"/>
      </w:tblGrid>
      <w:tr w:rsidR="00902377" w:rsidRPr="006C656B" w14:paraId="502838C9" w14:textId="77777777" w:rsidTr="00AA7172">
        <w:trPr>
          <w:trHeight w:val="397"/>
        </w:trPr>
        <w:tc>
          <w:tcPr>
            <w:tcW w:w="7088" w:type="dxa"/>
            <w:tcBorders>
              <w:right w:val="nil"/>
            </w:tcBorders>
            <w:shd w:val="clear" w:color="auto" w:fill="4CBCC5"/>
          </w:tcPr>
          <w:p w14:paraId="2D9ABEB7" w14:textId="77777777" w:rsidR="00902377" w:rsidRPr="006C656B" w:rsidRDefault="00902377" w:rsidP="00AA7172">
            <w:pPr>
              <w:spacing w:after="120"/>
              <w:rPr>
                <w:rFonts w:eastAsia="Calibri" w:cstheme="minorHAnsi"/>
                <w:sz w:val="20"/>
                <w:szCs w:val="20"/>
              </w:rPr>
            </w:pPr>
            <w:r>
              <w:rPr>
                <w:rFonts w:eastAsia="Calibri" w:cstheme="minorHAnsi"/>
                <w:b/>
                <w:color w:val="FFFFFF"/>
                <w:szCs w:val="20"/>
              </w:rPr>
              <w:t>Bouwstenen</w:t>
            </w:r>
          </w:p>
        </w:tc>
        <w:tc>
          <w:tcPr>
            <w:tcW w:w="992" w:type="dxa"/>
            <w:tcBorders>
              <w:left w:val="nil"/>
              <w:right w:val="nil"/>
            </w:tcBorders>
            <w:shd w:val="clear" w:color="auto" w:fill="4CBCC5"/>
          </w:tcPr>
          <w:p w14:paraId="24934B46" w14:textId="77777777" w:rsidR="00902377" w:rsidRPr="008924DF" w:rsidRDefault="00902377" w:rsidP="00AA7172">
            <w:pPr>
              <w:spacing w:after="120"/>
              <w:jc w:val="center"/>
              <w:rPr>
                <w:rFonts w:eastAsia="Calibri" w:cstheme="minorHAnsi"/>
                <w:b/>
                <w:color w:val="FFFFFF"/>
                <w:szCs w:val="20"/>
              </w:rPr>
            </w:pPr>
            <w:proofErr w:type="spellStart"/>
            <w:r w:rsidRPr="008924DF">
              <w:rPr>
                <w:rFonts w:eastAsia="Calibri" w:cstheme="minorHAnsi"/>
                <w:b/>
                <w:color w:val="FFFFFF"/>
                <w:szCs w:val="20"/>
              </w:rPr>
              <w:t>Spr</w:t>
            </w:r>
            <w:proofErr w:type="spellEnd"/>
            <w:r>
              <w:rPr>
                <w:rFonts w:eastAsia="Calibri" w:cstheme="minorHAnsi"/>
                <w:b/>
                <w:color w:val="FFFFFF"/>
                <w:szCs w:val="20"/>
              </w:rPr>
              <w:t>/MI</w:t>
            </w:r>
          </w:p>
        </w:tc>
        <w:tc>
          <w:tcPr>
            <w:tcW w:w="992" w:type="dxa"/>
            <w:tcBorders>
              <w:left w:val="nil"/>
              <w:right w:val="nil"/>
            </w:tcBorders>
            <w:shd w:val="clear" w:color="auto" w:fill="4CBCC5"/>
          </w:tcPr>
          <w:p w14:paraId="41BB7946" w14:textId="57D592C5" w:rsidR="00902377" w:rsidRPr="008924DF" w:rsidRDefault="00902377" w:rsidP="00AA7172">
            <w:pPr>
              <w:spacing w:after="120"/>
              <w:jc w:val="center"/>
              <w:rPr>
                <w:rFonts w:eastAsia="Calibri" w:cstheme="minorHAnsi"/>
                <w:b/>
                <w:color w:val="FFFFFF"/>
                <w:szCs w:val="20"/>
              </w:rPr>
            </w:pPr>
            <w:r w:rsidRPr="008924DF">
              <w:rPr>
                <w:rFonts w:eastAsia="Calibri" w:cstheme="minorHAnsi"/>
                <w:b/>
                <w:color w:val="FFFFFF"/>
                <w:szCs w:val="20"/>
              </w:rPr>
              <w:t>Sch</w:t>
            </w:r>
            <w:r>
              <w:rPr>
                <w:rFonts w:eastAsia="Calibri" w:cstheme="minorHAnsi"/>
                <w:b/>
                <w:color w:val="FFFFFF"/>
                <w:szCs w:val="20"/>
              </w:rPr>
              <w:t>/SI</w:t>
            </w:r>
          </w:p>
        </w:tc>
      </w:tr>
      <w:tr w:rsidR="00902377" w:rsidRPr="006C656B" w14:paraId="2FAF9A18" w14:textId="77777777" w:rsidTr="00902377">
        <w:trPr>
          <w:trHeight w:val="823"/>
        </w:trPr>
        <w:tc>
          <w:tcPr>
            <w:tcW w:w="7088" w:type="dxa"/>
          </w:tcPr>
          <w:p w14:paraId="3217665D" w14:textId="52BAF933" w:rsidR="00902377" w:rsidRPr="004355CC" w:rsidRDefault="00902377" w:rsidP="00AA7172">
            <w:pPr>
              <w:spacing w:after="120"/>
              <w:rPr>
                <w:lang w:val="nl-NL"/>
              </w:rPr>
            </w:pPr>
            <w:r w:rsidRPr="00D0224C">
              <w:rPr>
                <w:rFonts w:cstheme="minorHAnsi"/>
                <w:lang w:eastAsia="nl-BE"/>
              </w:rPr>
              <w:t>Beheersing van frequente woorden, woordcombinaties en vaste uitdrukkingen die volstaan om te voldoen aan elementaire communicatiebehoeften</w:t>
            </w:r>
          </w:p>
        </w:tc>
        <w:tc>
          <w:tcPr>
            <w:tcW w:w="992" w:type="dxa"/>
            <w:tcBorders>
              <w:left w:val="single" w:sz="4" w:space="0" w:color="auto"/>
              <w:right w:val="single" w:sz="4" w:space="0" w:color="auto"/>
            </w:tcBorders>
            <w:shd w:val="clear" w:color="auto" w:fill="A8AF37"/>
          </w:tcPr>
          <w:p w14:paraId="46BED47A" w14:textId="77777777" w:rsidR="00902377" w:rsidRPr="006C656B" w:rsidRDefault="00902377" w:rsidP="00AA7172">
            <w:pPr>
              <w:spacing w:after="120"/>
              <w:rPr>
                <w:rFonts w:ascii="Trebuchet MS" w:eastAsia="Calibri" w:hAnsi="Trebuchet MS" w:cs="Times New Roman"/>
                <w:b/>
                <w:color w:val="262626"/>
                <w:sz w:val="20"/>
                <w:szCs w:val="20"/>
              </w:rPr>
            </w:pPr>
          </w:p>
        </w:tc>
        <w:tc>
          <w:tcPr>
            <w:tcW w:w="992" w:type="dxa"/>
            <w:tcBorders>
              <w:left w:val="single" w:sz="4" w:space="0" w:color="auto"/>
              <w:right w:val="single" w:sz="4" w:space="0" w:color="auto"/>
            </w:tcBorders>
            <w:shd w:val="clear" w:color="auto" w:fill="A8AF37"/>
          </w:tcPr>
          <w:p w14:paraId="21EA2C3B" w14:textId="77777777" w:rsidR="00902377" w:rsidRPr="006C656B" w:rsidRDefault="00902377" w:rsidP="00AA7172">
            <w:pPr>
              <w:spacing w:after="120"/>
              <w:rPr>
                <w:rFonts w:ascii="Trebuchet MS" w:eastAsia="Calibri" w:hAnsi="Trebuchet MS" w:cs="Times New Roman"/>
                <w:b/>
                <w:color w:val="262626"/>
                <w:sz w:val="20"/>
                <w:szCs w:val="20"/>
              </w:rPr>
            </w:pPr>
          </w:p>
        </w:tc>
      </w:tr>
    </w:tbl>
    <w:p w14:paraId="2377127E" w14:textId="5810A12E" w:rsidR="00E162FE" w:rsidRDefault="00DE2E71" w:rsidP="00C50BAA">
      <w:pPr>
        <w:pStyle w:val="Kop4"/>
        <w:spacing w:before="240"/>
      </w:pPr>
      <w:bookmarkStart w:id="191" w:name="_Taalsysteem"/>
      <w:bookmarkEnd w:id="191"/>
      <w:r>
        <w:t>Taalsysteem</w:t>
      </w:r>
    </w:p>
    <w:tbl>
      <w:tblPr>
        <w:tblStyle w:val="Tabelraster3"/>
        <w:tblW w:w="0" w:type="auto"/>
        <w:tblLayout w:type="fixed"/>
        <w:tblCellMar>
          <w:top w:w="57" w:type="dxa"/>
        </w:tblCellMar>
        <w:tblLook w:val="04A0" w:firstRow="1" w:lastRow="0" w:firstColumn="1" w:lastColumn="0" w:noHBand="0" w:noVBand="1"/>
      </w:tblPr>
      <w:tblGrid>
        <w:gridCol w:w="1558"/>
        <w:gridCol w:w="4581"/>
        <w:gridCol w:w="3354"/>
      </w:tblGrid>
      <w:tr w:rsidR="00724979" w:rsidRPr="003F3296" w14:paraId="27AE6113" w14:textId="77777777" w:rsidTr="00AA7172">
        <w:trPr>
          <w:trHeight w:val="397"/>
        </w:trPr>
        <w:tc>
          <w:tcPr>
            <w:tcW w:w="1558" w:type="dxa"/>
            <w:vMerge w:val="restart"/>
          </w:tcPr>
          <w:p w14:paraId="683F1CC3" w14:textId="77777777" w:rsidR="00724979" w:rsidRPr="003F3296" w:rsidRDefault="00724979" w:rsidP="00AA7172">
            <w:r w:rsidRPr="003F3296">
              <w:t>Morfologische elementen</w:t>
            </w:r>
          </w:p>
          <w:p w14:paraId="583F669D" w14:textId="77777777" w:rsidR="00724979" w:rsidRPr="003F3296" w:rsidRDefault="00724979" w:rsidP="00AA7172"/>
        </w:tc>
        <w:tc>
          <w:tcPr>
            <w:tcW w:w="4581" w:type="dxa"/>
          </w:tcPr>
          <w:p w14:paraId="135085F5" w14:textId="77777777" w:rsidR="00724979" w:rsidRPr="00EB58D8" w:rsidRDefault="00724979" w:rsidP="00AA7172">
            <w:proofErr w:type="gramStart"/>
            <w:r w:rsidRPr="00EB58D8">
              <w:t>zelfstandige</w:t>
            </w:r>
            <w:proofErr w:type="gramEnd"/>
            <w:r w:rsidRPr="00EB58D8">
              <w:t xml:space="preserve"> naamwoorden</w:t>
            </w:r>
          </w:p>
        </w:tc>
        <w:tc>
          <w:tcPr>
            <w:tcW w:w="3354" w:type="dxa"/>
          </w:tcPr>
          <w:p w14:paraId="132FB138" w14:textId="77777777" w:rsidR="00724979" w:rsidRPr="00EB58D8" w:rsidRDefault="00724979" w:rsidP="00AA7172">
            <w:proofErr w:type="gramStart"/>
            <w:r w:rsidRPr="00EB58D8">
              <w:t>getal</w:t>
            </w:r>
            <w:proofErr w:type="gramEnd"/>
          </w:p>
        </w:tc>
      </w:tr>
      <w:tr w:rsidR="00724979" w:rsidRPr="003F3296" w14:paraId="181B0BB2" w14:textId="77777777" w:rsidTr="00AA7172">
        <w:trPr>
          <w:trHeight w:val="397"/>
        </w:trPr>
        <w:tc>
          <w:tcPr>
            <w:tcW w:w="1558" w:type="dxa"/>
            <w:vMerge/>
          </w:tcPr>
          <w:p w14:paraId="67CEE46D" w14:textId="77777777" w:rsidR="00724979" w:rsidRPr="003F3296" w:rsidRDefault="00724979" w:rsidP="00AA7172"/>
        </w:tc>
        <w:tc>
          <w:tcPr>
            <w:tcW w:w="4581" w:type="dxa"/>
            <w:vMerge w:val="restart"/>
          </w:tcPr>
          <w:p w14:paraId="071E113A" w14:textId="77777777" w:rsidR="00724979" w:rsidRPr="00EB58D8" w:rsidRDefault="00724979" w:rsidP="00AA7172">
            <w:r w:rsidRPr="00EB58D8">
              <w:t>‘</w:t>
            </w:r>
            <w:proofErr w:type="spellStart"/>
            <w:proofErr w:type="gramStart"/>
            <w:r w:rsidRPr="00EB58D8">
              <w:t>determiners</w:t>
            </w:r>
            <w:proofErr w:type="spellEnd"/>
            <w:proofErr w:type="gramEnd"/>
            <w:r w:rsidRPr="00EB58D8">
              <w:t>’</w:t>
            </w:r>
          </w:p>
        </w:tc>
        <w:tc>
          <w:tcPr>
            <w:tcW w:w="3354" w:type="dxa"/>
          </w:tcPr>
          <w:p w14:paraId="27879991" w14:textId="77777777" w:rsidR="00724979" w:rsidRPr="00EB58D8" w:rsidRDefault="00724979" w:rsidP="00AA7172">
            <w:proofErr w:type="gramStart"/>
            <w:r w:rsidRPr="00EB58D8">
              <w:t>lidwoorden</w:t>
            </w:r>
            <w:proofErr w:type="gramEnd"/>
          </w:p>
        </w:tc>
      </w:tr>
      <w:tr w:rsidR="00724979" w:rsidRPr="003F3296" w14:paraId="40A67AC1" w14:textId="77777777" w:rsidTr="00AA7172">
        <w:trPr>
          <w:trHeight w:val="397"/>
        </w:trPr>
        <w:tc>
          <w:tcPr>
            <w:tcW w:w="1558" w:type="dxa"/>
            <w:vMerge/>
          </w:tcPr>
          <w:p w14:paraId="609C7218" w14:textId="77777777" w:rsidR="00724979" w:rsidRPr="003F3296" w:rsidRDefault="00724979" w:rsidP="00AA7172"/>
        </w:tc>
        <w:tc>
          <w:tcPr>
            <w:tcW w:w="4581" w:type="dxa"/>
            <w:vMerge/>
          </w:tcPr>
          <w:p w14:paraId="6CD1F907" w14:textId="77777777" w:rsidR="00724979" w:rsidRPr="00EB58D8" w:rsidRDefault="00724979" w:rsidP="00AA7172"/>
        </w:tc>
        <w:tc>
          <w:tcPr>
            <w:tcW w:w="3354" w:type="dxa"/>
          </w:tcPr>
          <w:p w14:paraId="4E4B7A7A" w14:textId="77777777" w:rsidR="00724979" w:rsidRPr="00EB58D8" w:rsidRDefault="00724979" w:rsidP="00AA7172">
            <w:proofErr w:type="gramStart"/>
            <w:r w:rsidRPr="00EB58D8">
              <w:t>aanwijzende</w:t>
            </w:r>
            <w:proofErr w:type="gramEnd"/>
          </w:p>
        </w:tc>
      </w:tr>
      <w:tr w:rsidR="00724979" w:rsidRPr="003F3296" w14:paraId="19DFABA5" w14:textId="77777777" w:rsidTr="00AA7172">
        <w:trPr>
          <w:trHeight w:val="397"/>
        </w:trPr>
        <w:tc>
          <w:tcPr>
            <w:tcW w:w="1558" w:type="dxa"/>
            <w:vMerge/>
          </w:tcPr>
          <w:p w14:paraId="4DC00F2F" w14:textId="77777777" w:rsidR="00724979" w:rsidRPr="003F3296" w:rsidRDefault="00724979" w:rsidP="00AA7172"/>
        </w:tc>
        <w:tc>
          <w:tcPr>
            <w:tcW w:w="4581" w:type="dxa"/>
            <w:vMerge/>
          </w:tcPr>
          <w:p w14:paraId="5C136C71" w14:textId="77777777" w:rsidR="00724979" w:rsidRPr="00EB58D8" w:rsidRDefault="00724979" w:rsidP="00AA7172"/>
        </w:tc>
        <w:tc>
          <w:tcPr>
            <w:tcW w:w="3354" w:type="dxa"/>
          </w:tcPr>
          <w:p w14:paraId="70341A3E" w14:textId="77777777" w:rsidR="00724979" w:rsidRPr="00EB58D8" w:rsidRDefault="00724979" w:rsidP="00AA7172">
            <w:proofErr w:type="gramStart"/>
            <w:r w:rsidRPr="00EB58D8">
              <w:t>bezittelijke</w:t>
            </w:r>
            <w:proofErr w:type="gramEnd"/>
          </w:p>
        </w:tc>
      </w:tr>
      <w:tr w:rsidR="00724979" w:rsidRPr="003F3296" w14:paraId="4538B89F" w14:textId="77777777" w:rsidTr="00AA7172">
        <w:trPr>
          <w:trHeight w:val="397"/>
        </w:trPr>
        <w:tc>
          <w:tcPr>
            <w:tcW w:w="1558" w:type="dxa"/>
            <w:vMerge/>
          </w:tcPr>
          <w:p w14:paraId="34C89ACE" w14:textId="77777777" w:rsidR="00724979" w:rsidRPr="003F3296" w:rsidRDefault="00724979" w:rsidP="00AA7172"/>
        </w:tc>
        <w:tc>
          <w:tcPr>
            <w:tcW w:w="4581" w:type="dxa"/>
            <w:vMerge/>
          </w:tcPr>
          <w:p w14:paraId="0EE79DB7" w14:textId="77777777" w:rsidR="00724979" w:rsidRPr="00EB58D8" w:rsidRDefault="00724979" w:rsidP="00AA7172"/>
        </w:tc>
        <w:tc>
          <w:tcPr>
            <w:tcW w:w="3354" w:type="dxa"/>
          </w:tcPr>
          <w:p w14:paraId="669A36E4" w14:textId="77777777" w:rsidR="00724979" w:rsidRPr="00EB58D8" w:rsidRDefault="00724979" w:rsidP="00AA7172">
            <w:proofErr w:type="gramStart"/>
            <w:r w:rsidRPr="00EB58D8">
              <w:t>vragende</w:t>
            </w:r>
            <w:proofErr w:type="gramEnd"/>
          </w:p>
        </w:tc>
      </w:tr>
      <w:tr w:rsidR="00724979" w:rsidRPr="003F3296" w14:paraId="6284B4E6" w14:textId="77777777" w:rsidTr="00AA7172">
        <w:trPr>
          <w:trHeight w:val="397"/>
        </w:trPr>
        <w:tc>
          <w:tcPr>
            <w:tcW w:w="1558" w:type="dxa"/>
            <w:vMerge/>
          </w:tcPr>
          <w:p w14:paraId="2C0F85E7" w14:textId="77777777" w:rsidR="00724979" w:rsidRPr="003F3296" w:rsidRDefault="00724979" w:rsidP="00AA7172"/>
        </w:tc>
        <w:tc>
          <w:tcPr>
            <w:tcW w:w="4581" w:type="dxa"/>
            <w:vMerge w:val="restart"/>
          </w:tcPr>
          <w:p w14:paraId="6A90B619" w14:textId="77777777" w:rsidR="00724979" w:rsidRPr="00EB58D8" w:rsidRDefault="00724979" w:rsidP="00AA7172">
            <w:proofErr w:type="gramStart"/>
            <w:r w:rsidRPr="00EB58D8">
              <w:t>voornaamwoorden</w:t>
            </w:r>
            <w:proofErr w:type="gramEnd"/>
          </w:p>
          <w:p w14:paraId="4CA6CC5A" w14:textId="77777777" w:rsidR="00724979" w:rsidRPr="00EB58D8" w:rsidRDefault="00724979" w:rsidP="00AA7172"/>
        </w:tc>
        <w:tc>
          <w:tcPr>
            <w:tcW w:w="3354" w:type="dxa"/>
          </w:tcPr>
          <w:p w14:paraId="35FA686C" w14:textId="77777777" w:rsidR="00724979" w:rsidRPr="003F3296" w:rsidRDefault="00724979" w:rsidP="00AA7172">
            <w:proofErr w:type="gramStart"/>
            <w:r w:rsidRPr="00EB58D8">
              <w:t>persoonlijke</w:t>
            </w:r>
            <w:proofErr w:type="gramEnd"/>
            <w:r w:rsidRPr="003F3296">
              <w:t xml:space="preserve"> </w:t>
            </w:r>
            <w:r w:rsidRPr="00EB58D8">
              <w:t>(subject, object), plaats</w:t>
            </w:r>
          </w:p>
        </w:tc>
      </w:tr>
      <w:tr w:rsidR="00724979" w:rsidRPr="003F3296" w14:paraId="36855178" w14:textId="77777777" w:rsidTr="00AA7172">
        <w:trPr>
          <w:trHeight w:val="397"/>
        </w:trPr>
        <w:tc>
          <w:tcPr>
            <w:tcW w:w="1558" w:type="dxa"/>
            <w:vMerge/>
          </w:tcPr>
          <w:p w14:paraId="181CC834" w14:textId="77777777" w:rsidR="00724979" w:rsidRPr="003F3296" w:rsidRDefault="00724979" w:rsidP="00AA7172"/>
        </w:tc>
        <w:tc>
          <w:tcPr>
            <w:tcW w:w="4581" w:type="dxa"/>
            <w:vMerge/>
          </w:tcPr>
          <w:p w14:paraId="233934E8" w14:textId="77777777" w:rsidR="00724979" w:rsidRPr="003F3296" w:rsidRDefault="00724979" w:rsidP="00AA7172"/>
        </w:tc>
        <w:tc>
          <w:tcPr>
            <w:tcW w:w="3354" w:type="dxa"/>
          </w:tcPr>
          <w:p w14:paraId="64AF5CBB" w14:textId="77777777" w:rsidR="00724979" w:rsidRPr="00EB58D8" w:rsidRDefault="00724979" w:rsidP="00AA7172">
            <w:proofErr w:type="gramStart"/>
            <w:r w:rsidRPr="00EB58D8">
              <w:t>aanwijzende</w:t>
            </w:r>
            <w:proofErr w:type="gramEnd"/>
          </w:p>
        </w:tc>
      </w:tr>
      <w:tr w:rsidR="00724979" w:rsidRPr="003F3296" w14:paraId="2823C564" w14:textId="77777777" w:rsidTr="00AA7172">
        <w:trPr>
          <w:trHeight w:val="397"/>
        </w:trPr>
        <w:tc>
          <w:tcPr>
            <w:tcW w:w="1558" w:type="dxa"/>
            <w:vMerge/>
          </w:tcPr>
          <w:p w14:paraId="339332C6" w14:textId="77777777" w:rsidR="00724979" w:rsidRPr="003F3296" w:rsidRDefault="00724979" w:rsidP="00AA7172"/>
        </w:tc>
        <w:tc>
          <w:tcPr>
            <w:tcW w:w="4581" w:type="dxa"/>
            <w:vMerge/>
          </w:tcPr>
          <w:p w14:paraId="310FA907" w14:textId="77777777" w:rsidR="00724979" w:rsidRPr="003F3296" w:rsidRDefault="00724979" w:rsidP="00AA7172"/>
        </w:tc>
        <w:tc>
          <w:tcPr>
            <w:tcW w:w="3354" w:type="dxa"/>
          </w:tcPr>
          <w:p w14:paraId="40D435E1" w14:textId="77777777" w:rsidR="00724979" w:rsidRPr="00EB58D8" w:rsidRDefault="00724979" w:rsidP="00AA7172">
            <w:proofErr w:type="gramStart"/>
            <w:r w:rsidRPr="00EB58D8">
              <w:t>bezittelijke</w:t>
            </w:r>
            <w:proofErr w:type="gramEnd"/>
          </w:p>
        </w:tc>
      </w:tr>
      <w:tr w:rsidR="00724979" w:rsidRPr="003F3296" w14:paraId="3D3B9487" w14:textId="77777777" w:rsidTr="00AA7172">
        <w:trPr>
          <w:trHeight w:val="397"/>
        </w:trPr>
        <w:tc>
          <w:tcPr>
            <w:tcW w:w="1558" w:type="dxa"/>
            <w:vMerge/>
          </w:tcPr>
          <w:p w14:paraId="7F586032" w14:textId="77777777" w:rsidR="00724979" w:rsidRPr="003F3296" w:rsidRDefault="00724979" w:rsidP="00AA7172"/>
        </w:tc>
        <w:tc>
          <w:tcPr>
            <w:tcW w:w="4581" w:type="dxa"/>
            <w:vMerge/>
          </w:tcPr>
          <w:p w14:paraId="7C6F5A51" w14:textId="77777777" w:rsidR="00724979" w:rsidRPr="003F3296" w:rsidRDefault="00724979" w:rsidP="00AA7172"/>
        </w:tc>
        <w:tc>
          <w:tcPr>
            <w:tcW w:w="3354" w:type="dxa"/>
          </w:tcPr>
          <w:p w14:paraId="56E8D4E1" w14:textId="77777777" w:rsidR="00724979" w:rsidRPr="00EB58D8" w:rsidRDefault="00724979" w:rsidP="00AA7172">
            <w:proofErr w:type="gramStart"/>
            <w:r w:rsidRPr="00EB58D8">
              <w:t>vragende</w:t>
            </w:r>
            <w:proofErr w:type="gramEnd"/>
          </w:p>
        </w:tc>
      </w:tr>
      <w:tr w:rsidR="00724979" w:rsidRPr="003F3296" w14:paraId="200264A8" w14:textId="77777777" w:rsidTr="00AA7172">
        <w:trPr>
          <w:trHeight w:val="397"/>
        </w:trPr>
        <w:tc>
          <w:tcPr>
            <w:tcW w:w="1558" w:type="dxa"/>
            <w:vMerge/>
          </w:tcPr>
          <w:p w14:paraId="31BDE240" w14:textId="77777777" w:rsidR="00724979" w:rsidRPr="003F3296" w:rsidRDefault="00724979" w:rsidP="00AA7172"/>
        </w:tc>
        <w:tc>
          <w:tcPr>
            <w:tcW w:w="7935" w:type="dxa"/>
            <w:gridSpan w:val="2"/>
          </w:tcPr>
          <w:p w14:paraId="5C9D779B" w14:textId="77777777" w:rsidR="00724979" w:rsidRPr="003F3296" w:rsidRDefault="00724979" w:rsidP="00AA7172">
            <w:proofErr w:type="gramStart"/>
            <w:r w:rsidRPr="00EB58D8">
              <w:t>frequente</w:t>
            </w:r>
            <w:proofErr w:type="gramEnd"/>
            <w:r w:rsidRPr="00EB58D8">
              <w:t xml:space="preserve"> hoofd- en rangtelwoorden</w:t>
            </w:r>
          </w:p>
        </w:tc>
      </w:tr>
      <w:tr w:rsidR="00724979" w:rsidRPr="003F3296" w14:paraId="4E18257B" w14:textId="77777777" w:rsidTr="00AA7172">
        <w:trPr>
          <w:trHeight w:val="397"/>
        </w:trPr>
        <w:tc>
          <w:tcPr>
            <w:tcW w:w="1558" w:type="dxa"/>
            <w:vMerge/>
          </w:tcPr>
          <w:p w14:paraId="16DC315D" w14:textId="77777777" w:rsidR="00724979" w:rsidRPr="003F3296" w:rsidRDefault="00724979" w:rsidP="00AA7172"/>
        </w:tc>
        <w:tc>
          <w:tcPr>
            <w:tcW w:w="4581" w:type="dxa"/>
            <w:vMerge w:val="restart"/>
          </w:tcPr>
          <w:p w14:paraId="185E7655" w14:textId="77777777" w:rsidR="00724979" w:rsidRPr="00EB58D8" w:rsidRDefault="00724979" w:rsidP="00AA7172">
            <w:proofErr w:type="gramStart"/>
            <w:r w:rsidRPr="00EB58D8">
              <w:t>bijvoeglijke</w:t>
            </w:r>
            <w:proofErr w:type="gramEnd"/>
            <w:r w:rsidRPr="00EB58D8">
              <w:t xml:space="preserve"> naamwoorden</w:t>
            </w:r>
          </w:p>
          <w:p w14:paraId="7AEE6188" w14:textId="77777777" w:rsidR="00724979" w:rsidRPr="00EB58D8" w:rsidRDefault="00724979" w:rsidP="00AA7172"/>
        </w:tc>
        <w:tc>
          <w:tcPr>
            <w:tcW w:w="3354" w:type="dxa"/>
          </w:tcPr>
          <w:p w14:paraId="2620A9A0" w14:textId="77777777" w:rsidR="00724979" w:rsidRPr="00EB58D8" w:rsidRDefault="00724979" w:rsidP="00AA7172">
            <w:proofErr w:type="gramStart"/>
            <w:r w:rsidRPr="00EB58D8">
              <w:t>plaats</w:t>
            </w:r>
            <w:proofErr w:type="gramEnd"/>
          </w:p>
        </w:tc>
      </w:tr>
      <w:tr w:rsidR="00724979" w:rsidRPr="003F3296" w14:paraId="280B756A" w14:textId="77777777" w:rsidTr="00AA7172">
        <w:trPr>
          <w:trHeight w:val="397"/>
        </w:trPr>
        <w:tc>
          <w:tcPr>
            <w:tcW w:w="1558" w:type="dxa"/>
            <w:vMerge/>
          </w:tcPr>
          <w:p w14:paraId="0F62CF08" w14:textId="77777777" w:rsidR="00724979" w:rsidRPr="003F3296" w:rsidRDefault="00724979" w:rsidP="00AA7172"/>
        </w:tc>
        <w:tc>
          <w:tcPr>
            <w:tcW w:w="4581" w:type="dxa"/>
            <w:vMerge/>
          </w:tcPr>
          <w:p w14:paraId="5CAD163C" w14:textId="77777777" w:rsidR="00724979" w:rsidRPr="003F3296" w:rsidRDefault="00724979" w:rsidP="00AA7172"/>
        </w:tc>
        <w:tc>
          <w:tcPr>
            <w:tcW w:w="3354" w:type="dxa"/>
          </w:tcPr>
          <w:p w14:paraId="773ADBB4" w14:textId="77777777" w:rsidR="00724979" w:rsidRPr="00EB58D8" w:rsidRDefault="00724979" w:rsidP="00AA7172">
            <w:proofErr w:type="gramStart"/>
            <w:r w:rsidRPr="00EB58D8">
              <w:t>trappen</w:t>
            </w:r>
            <w:proofErr w:type="gramEnd"/>
            <w:r w:rsidRPr="00EB58D8">
              <w:t xml:space="preserve"> van vergelijking</w:t>
            </w:r>
          </w:p>
        </w:tc>
      </w:tr>
      <w:tr w:rsidR="00724979" w:rsidRPr="003F3296" w14:paraId="4173FDA9" w14:textId="77777777" w:rsidTr="00252A80">
        <w:trPr>
          <w:trHeight w:val="348"/>
        </w:trPr>
        <w:tc>
          <w:tcPr>
            <w:tcW w:w="1558" w:type="dxa"/>
            <w:vMerge/>
          </w:tcPr>
          <w:p w14:paraId="5AA42212" w14:textId="77777777" w:rsidR="00724979" w:rsidRPr="003F3296" w:rsidRDefault="00724979" w:rsidP="00AA7172"/>
        </w:tc>
        <w:tc>
          <w:tcPr>
            <w:tcW w:w="4581" w:type="dxa"/>
            <w:vMerge w:val="restart"/>
          </w:tcPr>
          <w:p w14:paraId="65BC0014" w14:textId="77777777" w:rsidR="00724979" w:rsidRPr="00EB58D8" w:rsidRDefault="00724979" w:rsidP="00AA7172">
            <w:proofErr w:type="gramStart"/>
            <w:r w:rsidRPr="00EB58D8">
              <w:t>regelmatige</w:t>
            </w:r>
            <w:proofErr w:type="gramEnd"/>
            <w:r w:rsidRPr="00EB58D8">
              <w:t xml:space="preserve"> en frequente onregelmatige werkwoorden</w:t>
            </w:r>
            <w:r w:rsidRPr="003F3296">
              <w:br/>
            </w:r>
          </w:p>
          <w:p w14:paraId="785BDC8C" w14:textId="77777777" w:rsidR="00724979" w:rsidRPr="00EB58D8" w:rsidRDefault="00724979" w:rsidP="00AA7172"/>
          <w:p w14:paraId="7728EC87" w14:textId="77777777" w:rsidR="00724979" w:rsidRPr="00EB58D8" w:rsidRDefault="00724979" w:rsidP="00AA7172"/>
          <w:p w14:paraId="7806F90A" w14:textId="77777777" w:rsidR="00724979" w:rsidRPr="00EB58D8" w:rsidRDefault="00724979" w:rsidP="00AA7172"/>
        </w:tc>
        <w:tc>
          <w:tcPr>
            <w:tcW w:w="3354" w:type="dxa"/>
          </w:tcPr>
          <w:p w14:paraId="3E8CFA88" w14:textId="0BC9D6B2" w:rsidR="00724979" w:rsidRPr="00EB58D8" w:rsidRDefault="00724979" w:rsidP="00AA7172">
            <w:proofErr w:type="gramStart"/>
            <w:r w:rsidRPr="00EB58D8">
              <w:t>present</w:t>
            </w:r>
            <w:proofErr w:type="gramEnd"/>
            <w:r w:rsidRPr="00EB58D8">
              <w:t xml:space="preserve"> simple, present continuous</w:t>
            </w:r>
          </w:p>
        </w:tc>
      </w:tr>
      <w:tr w:rsidR="00724979" w:rsidRPr="00E16A15" w14:paraId="0E187B62" w14:textId="77777777" w:rsidTr="00AA7172">
        <w:trPr>
          <w:trHeight w:val="425"/>
        </w:trPr>
        <w:tc>
          <w:tcPr>
            <w:tcW w:w="1558" w:type="dxa"/>
            <w:vMerge/>
          </w:tcPr>
          <w:p w14:paraId="19D71676" w14:textId="77777777" w:rsidR="00724979" w:rsidRPr="003F3296" w:rsidRDefault="00724979" w:rsidP="00AA7172">
            <w:pPr>
              <w:rPr>
                <w:lang w:val="fr-BE"/>
              </w:rPr>
            </w:pPr>
          </w:p>
        </w:tc>
        <w:tc>
          <w:tcPr>
            <w:tcW w:w="4581" w:type="dxa"/>
            <w:vMerge/>
          </w:tcPr>
          <w:p w14:paraId="6B856D14" w14:textId="77777777" w:rsidR="00724979" w:rsidRPr="00EB58D8" w:rsidRDefault="00724979" w:rsidP="00AA7172"/>
        </w:tc>
        <w:tc>
          <w:tcPr>
            <w:tcW w:w="3354" w:type="dxa"/>
          </w:tcPr>
          <w:p w14:paraId="78B68BA7" w14:textId="0394C0F7" w:rsidR="00724979" w:rsidRPr="00EB58D8" w:rsidRDefault="00724979" w:rsidP="00AA7172">
            <w:proofErr w:type="gramStart"/>
            <w:r w:rsidRPr="00EB58D8">
              <w:t>past</w:t>
            </w:r>
            <w:proofErr w:type="gramEnd"/>
            <w:r w:rsidRPr="00EB58D8">
              <w:t xml:space="preserve"> simple</w:t>
            </w:r>
          </w:p>
        </w:tc>
      </w:tr>
      <w:tr w:rsidR="00724979" w:rsidRPr="002A65B8" w14:paraId="76ECDB5F" w14:textId="77777777" w:rsidTr="00AA7172">
        <w:trPr>
          <w:trHeight w:val="397"/>
        </w:trPr>
        <w:tc>
          <w:tcPr>
            <w:tcW w:w="1558" w:type="dxa"/>
            <w:vMerge/>
          </w:tcPr>
          <w:p w14:paraId="5C421FDD" w14:textId="77777777" w:rsidR="00724979" w:rsidRPr="00E06DF0" w:rsidRDefault="00724979" w:rsidP="00AA7172">
            <w:pPr>
              <w:rPr>
                <w:lang w:val="fr-BE"/>
              </w:rPr>
            </w:pPr>
          </w:p>
        </w:tc>
        <w:tc>
          <w:tcPr>
            <w:tcW w:w="4581" w:type="dxa"/>
            <w:vMerge/>
          </w:tcPr>
          <w:p w14:paraId="6FCD4324" w14:textId="77777777" w:rsidR="00724979" w:rsidRPr="00EB58D8" w:rsidRDefault="00724979" w:rsidP="00AA7172"/>
        </w:tc>
        <w:tc>
          <w:tcPr>
            <w:tcW w:w="3354" w:type="dxa"/>
          </w:tcPr>
          <w:p w14:paraId="30959E76" w14:textId="77777777" w:rsidR="00724979" w:rsidRPr="00EB58D8" w:rsidRDefault="00724979" w:rsidP="00AA7172">
            <w:proofErr w:type="gramStart"/>
            <w:r w:rsidRPr="00EB58D8">
              <w:t>future</w:t>
            </w:r>
            <w:proofErr w:type="gramEnd"/>
            <w:r w:rsidRPr="00EB58D8">
              <w:t xml:space="preserve"> simple</w:t>
            </w:r>
          </w:p>
        </w:tc>
      </w:tr>
      <w:tr w:rsidR="00724979" w:rsidRPr="003F3296" w14:paraId="06D7D624" w14:textId="77777777" w:rsidTr="00AA7172">
        <w:trPr>
          <w:trHeight w:val="397"/>
        </w:trPr>
        <w:tc>
          <w:tcPr>
            <w:tcW w:w="1558" w:type="dxa"/>
            <w:vMerge/>
          </w:tcPr>
          <w:p w14:paraId="77A8C8CA" w14:textId="77777777" w:rsidR="00724979" w:rsidRPr="002A65B8" w:rsidRDefault="00724979" w:rsidP="00AA7172">
            <w:pPr>
              <w:rPr>
                <w:lang w:val="fr-BE"/>
              </w:rPr>
            </w:pPr>
          </w:p>
        </w:tc>
        <w:tc>
          <w:tcPr>
            <w:tcW w:w="4581" w:type="dxa"/>
            <w:vMerge/>
          </w:tcPr>
          <w:p w14:paraId="212BE233" w14:textId="77777777" w:rsidR="00724979" w:rsidRPr="00EB58D8" w:rsidRDefault="00724979" w:rsidP="00AA7172"/>
        </w:tc>
        <w:tc>
          <w:tcPr>
            <w:tcW w:w="3354" w:type="dxa"/>
          </w:tcPr>
          <w:p w14:paraId="2B9178E6" w14:textId="77777777" w:rsidR="00724979" w:rsidRPr="00EB58D8" w:rsidRDefault="00724979" w:rsidP="00AA7172">
            <w:proofErr w:type="gramStart"/>
            <w:r w:rsidRPr="00EB58D8">
              <w:t>imperative</w:t>
            </w:r>
            <w:proofErr w:type="gramEnd"/>
            <w:r w:rsidRPr="00EB58D8">
              <w:t xml:space="preserve"> </w:t>
            </w:r>
          </w:p>
        </w:tc>
      </w:tr>
      <w:tr w:rsidR="00724979" w:rsidRPr="003F3296" w14:paraId="45294753" w14:textId="77777777" w:rsidTr="00AA7172">
        <w:trPr>
          <w:trHeight w:val="397"/>
        </w:trPr>
        <w:tc>
          <w:tcPr>
            <w:tcW w:w="1558" w:type="dxa"/>
            <w:vMerge/>
          </w:tcPr>
          <w:p w14:paraId="213EDA9A" w14:textId="77777777" w:rsidR="00724979" w:rsidRPr="003F3296" w:rsidRDefault="00724979" w:rsidP="00AA7172"/>
        </w:tc>
        <w:tc>
          <w:tcPr>
            <w:tcW w:w="4581" w:type="dxa"/>
            <w:vMerge/>
          </w:tcPr>
          <w:p w14:paraId="03551047" w14:textId="77777777" w:rsidR="00724979" w:rsidRPr="003F3296" w:rsidRDefault="00724979" w:rsidP="00AA7172"/>
        </w:tc>
        <w:tc>
          <w:tcPr>
            <w:tcW w:w="3354" w:type="dxa"/>
          </w:tcPr>
          <w:p w14:paraId="715E2E76" w14:textId="77777777" w:rsidR="00724979" w:rsidRPr="00EB58D8" w:rsidRDefault="00724979" w:rsidP="00AA7172">
            <w:proofErr w:type="spellStart"/>
            <w:proofErr w:type="gramStart"/>
            <w:r w:rsidRPr="00EB58D8">
              <w:t>infinitive</w:t>
            </w:r>
            <w:proofErr w:type="spellEnd"/>
            <w:proofErr w:type="gramEnd"/>
          </w:p>
        </w:tc>
      </w:tr>
      <w:tr w:rsidR="00724979" w:rsidRPr="003F3296" w14:paraId="3C274AC7" w14:textId="77777777" w:rsidTr="00AA7172">
        <w:trPr>
          <w:trHeight w:val="471"/>
        </w:trPr>
        <w:tc>
          <w:tcPr>
            <w:tcW w:w="1558" w:type="dxa"/>
            <w:vMerge/>
          </w:tcPr>
          <w:p w14:paraId="5BA21FA1" w14:textId="77777777" w:rsidR="00724979" w:rsidRPr="003F3296" w:rsidRDefault="00724979" w:rsidP="00AA7172">
            <w:pPr>
              <w:rPr>
                <w:lang w:val="fr-BE"/>
              </w:rPr>
            </w:pPr>
          </w:p>
        </w:tc>
        <w:tc>
          <w:tcPr>
            <w:tcW w:w="7935" w:type="dxa"/>
            <w:gridSpan w:val="2"/>
          </w:tcPr>
          <w:p w14:paraId="75A45394" w14:textId="77777777" w:rsidR="00724979" w:rsidRPr="003F3296" w:rsidRDefault="00724979" w:rsidP="00AA7172">
            <w:proofErr w:type="gramStart"/>
            <w:r w:rsidRPr="00EB58D8">
              <w:t>frequente</w:t>
            </w:r>
            <w:proofErr w:type="gramEnd"/>
            <w:r w:rsidRPr="00EB58D8">
              <w:t xml:space="preserve"> voorzetsels </w:t>
            </w:r>
          </w:p>
        </w:tc>
      </w:tr>
      <w:tr w:rsidR="00724979" w:rsidRPr="003F3296" w14:paraId="2AEC025E" w14:textId="77777777" w:rsidTr="00AA7172">
        <w:trPr>
          <w:trHeight w:val="414"/>
        </w:trPr>
        <w:tc>
          <w:tcPr>
            <w:tcW w:w="1558" w:type="dxa"/>
            <w:vMerge/>
          </w:tcPr>
          <w:p w14:paraId="687A5B2F" w14:textId="77777777" w:rsidR="00724979" w:rsidRPr="003F3296" w:rsidRDefault="00724979" w:rsidP="00AA7172"/>
        </w:tc>
        <w:tc>
          <w:tcPr>
            <w:tcW w:w="7935" w:type="dxa"/>
            <w:gridSpan w:val="2"/>
          </w:tcPr>
          <w:p w14:paraId="39090AB1" w14:textId="77777777" w:rsidR="00724979" w:rsidRPr="003F3296" w:rsidRDefault="00724979" w:rsidP="00AA7172">
            <w:proofErr w:type="gramStart"/>
            <w:r w:rsidRPr="00EB58D8">
              <w:t>frequente</w:t>
            </w:r>
            <w:proofErr w:type="gramEnd"/>
            <w:r w:rsidRPr="00EB58D8">
              <w:t xml:space="preserve"> nevenschikkende en hoogfrequente onderschikkende voegwoorden </w:t>
            </w:r>
          </w:p>
        </w:tc>
      </w:tr>
      <w:tr w:rsidR="00724979" w:rsidRPr="003F3296" w14:paraId="6A411031" w14:textId="77777777" w:rsidTr="00AA7172">
        <w:trPr>
          <w:trHeight w:val="624"/>
        </w:trPr>
        <w:tc>
          <w:tcPr>
            <w:tcW w:w="1558" w:type="dxa"/>
            <w:vMerge w:val="restart"/>
          </w:tcPr>
          <w:p w14:paraId="3B23905D" w14:textId="77777777" w:rsidR="00724979" w:rsidRPr="003F3296" w:rsidRDefault="00724979" w:rsidP="00AA7172">
            <w:r w:rsidRPr="003F3296">
              <w:t xml:space="preserve">Syntaxis </w:t>
            </w:r>
          </w:p>
          <w:p w14:paraId="5E660CCF" w14:textId="77777777" w:rsidR="00724979" w:rsidRPr="003F3296" w:rsidRDefault="00724979" w:rsidP="00AA7172"/>
        </w:tc>
        <w:tc>
          <w:tcPr>
            <w:tcW w:w="7935" w:type="dxa"/>
            <w:gridSpan w:val="2"/>
          </w:tcPr>
          <w:p w14:paraId="0C0656EA" w14:textId="77777777" w:rsidR="00724979" w:rsidRPr="00EB58D8" w:rsidRDefault="00724979" w:rsidP="00AA7172">
            <w:proofErr w:type="gramStart"/>
            <w:r w:rsidRPr="00EB58D8">
              <w:t>ontkennende</w:t>
            </w:r>
            <w:proofErr w:type="gramEnd"/>
            <w:r w:rsidRPr="00EB58D8">
              <w:t>/bevestigende zinnen, mededelende/vragende/bevelende/uitroepende zinnen</w:t>
            </w:r>
          </w:p>
        </w:tc>
      </w:tr>
      <w:tr w:rsidR="00724979" w:rsidRPr="003F3296" w14:paraId="6B247D20" w14:textId="77777777" w:rsidTr="00AA7172">
        <w:trPr>
          <w:trHeight w:val="397"/>
        </w:trPr>
        <w:tc>
          <w:tcPr>
            <w:tcW w:w="1558" w:type="dxa"/>
            <w:vMerge/>
          </w:tcPr>
          <w:p w14:paraId="5D17290D" w14:textId="77777777" w:rsidR="00724979" w:rsidRPr="00181734" w:rsidRDefault="00724979" w:rsidP="00AA7172"/>
        </w:tc>
        <w:tc>
          <w:tcPr>
            <w:tcW w:w="7935" w:type="dxa"/>
            <w:gridSpan w:val="2"/>
          </w:tcPr>
          <w:p w14:paraId="5C8EBE39" w14:textId="77777777" w:rsidR="00724979" w:rsidRPr="00EB58D8" w:rsidRDefault="00724979" w:rsidP="00AA7172">
            <w:proofErr w:type="gramStart"/>
            <w:r w:rsidRPr="00EB58D8">
              <w:t>congruentie</w:t>
            </w:r>
            <w:proofErr w:type="gramEnd"/>
            <w:r w:rsidRPr="00EB58D8">
              <w:t>: onderwerp - persoonsvorm</w:t>
            </w:r>
          </w:p>
        </w:tc>
      </w:tr>
      <w:tr w:rsidR="00724979" w:rsidRPr="003F3296" w14:paraId="3FCDF628" w14:textId="77777777" w:rsidTr="00AA7172">
        <w:trPr>
          <w:trHeight w:val="397"/>
        </w:trPr>
        <w:tc>
          <w:tcPr>
            <w:tcW w:w="1558" w:type="dxa"/>
            <w:vMerge w:val="restart"/>
          </w:tcPr>
          <w:p w14:paraId="71E12E75" w14:textId="77777777" w:rsidR="00724979" w:rsidRPr="003F3296" w:rsidRDefault="00724979" w:rsidP="00AA7172">
            <w:pPr>
              <w:rPr>
                <w:rFonts w:cstheme="minorHAnsi"/>
              </w:rPr>
            </w:pPr>
            <w:r w:rsidRPr="003F3296">
              <w:rPr>
                <w:rFonts w:cstheme="minorHAnsi"/>
              </w:rPr>
              <w:t>Fonologische elementen</w:t>
            </w:r>
          </w:p>
          <w:p w14:paraId="66C025D4" w14:textId="77777777" w:rsidR="00724979" w:rsidRPr="003F3296" w:rsidRDefault="00724979" w:rsidP="00AA7172">
            <w:pPr>
              <w:rPr>
                <w:rFonts w:cstheme="minorHAnsi"/>
              </w:rPr>
            </w:pPr>
          </w:p>
        </w:tc>
        <w:tc>
          <w:tcPr>
            <w:tcW w:w="7935" w:type="dxa"/>
            <w:gridSpan w:val="2"/>
          </w:tcPr>
          <w:p w14:paraId="7478226F" w14:textId="77777777" w:rsidR="00724979" w:rsidRPr="00EB58D8" w:rsidRDefault="00724979" w:rsidP="00AA7172">
            <w:proofErr w:type="gramStart"/>
            <w:r w:rsidRPr="00EB58D8">
              <w:t>uitspraak</w:t>
            </w:r>
            <w:proofErr w:type="gramEnd"/>
            <w:r w:rsidRPr="00EB58D8">
              <w:t xml:space="preserve"> van klanken en klankencombinaties: woordaccent</w:t>
            </w:r>
            <w:r>
              <w:t xml:space="preserve">, </w:t>
            </w:r>
            <w:r w:rsidRPr="00EB58D8">
              <w:t>articulatie, intonatie en ritme</w:t>
            </w:r>
          </w:p>
        </w:tc>
      </w:tr>
      <w:tr w:rsidR="00724979" w:rsidRPr="003F3296" w14:paraId="3DF7D4C9" w14:textId="77777777" w:rsidTr="00AA7172">
        <w:trPr>
          <w:trHeight w:val="397"/>
        </w:trPr>
        <w:tc>
          <w:tcPr>
            <w:tcW w:w="1558" w:type="dxa"/>
            <w:vMerge/>
          </w:tcPr>
          <w:p w14:paraId="5B6943DB" w14:textId="77777777" w:rsidR="00724979" w:rsidRPr="003F3296" w:rsidRDefault="00724979" w:rsidP="00AA7172">
            <w:pPr>
              <w:rPr>
                <w:rFonts w:cstheme="minorHAnsi"/>
              </w:rPr>
            </w:pPr>
          </w:p>
        </w:tc>
        <w:tc>
          <w:tcPr>
            <w:tcW w:w="7935" w:type="dxa"/>
            <w:gridSpan w:val="2"/>
          </w:tcPr>
          <w:p w14:paraId="705D14E7" w14:textId="77777777" w:rsidR="00724979" w:rsidRPr="00EB58D8" w:rsidRDefault="00724979" w:rsidP="00AA7172">
            <w:proofErr w:type="gramStart"/>
            <w:r w:rsidRPr="00EB58D8">
              <w:t>relatie</w:t>
            </w:r>
            <w:proofErr w:type="gramEnd"/>
            <w:r w:rsidRPr="00EB58D8">
              <w:t xml:space="preserve"> schrift- en klankbeeld </w:t>
            </w:r>
          </w:p>
        </w:tc>
      </w:tr>
      <w:tr w:rsidR="00724979" w:rsidRPr="00C865D7" w14:paraId="2B708401" w14:textId="77777777" w:rsidTr="00AA7172">
        <w:trPr>
          <w:trHeight w:val="397"/>
        </w:trPr>
        <w:tc>
          <w:tcPr>
            <w:tcW w:w="1558" w:type="dxa"/>
          </w:tcPr>
          <w:p w14:paraId="67AAE807" w14:textId="77777777" w:rsidR="00724979" w:rsidRPr="003F3296" w:rsidRDefault="00724979" w:rsidP="00AA7172">
            <w:pPr>
              <w:rPr>
                <w:rFonts w:cstheme="minorHAnsi"/>
              </w:rPr>
            </w:pPr>
            <w:r w:rsidRPr="003F3296">
              <w:rPr>
                <w:rFonts w:cstheme="minorHAnsi"/>
              </w:rPr>
              <w:t>Spelling</w:t>
            </w:r>
          </w:p>
        </w:tc>
        <w:tc>
          <w:tcPr>
            <w:tcW w:w="7935" w:type="dxa"/>
            <w:gridSpan w:val="2"/>
          </w:tcPr>
          <w:p w14:paraId="2294398C" w14:textId="77777777" w:rsidR="00724979" w:rsidRPr="00C865D7" w:rsidRDefault="00724979" w:rsidP="00AA7172">
            <w:pPr>
              <w:spacing w:after="4" w:line="250" w:lineRule="auto"/>
              <w:ind w:right="733"/>
            </w:pPr>
            <w:proofErr w:type="gramStart"/>
            <w:r w:rsidRPr="00C865D7">
              <w:t>spelling</w:t>
            </w:r>
            <w:proofErr w:type="gramEnd"/>
            <w:r w:rsidRPr="00C865D7">
              <w:t xml:space="preserve"> van in te zetten woorden</w:t>
            </w:r>
          </w:p>
        </w:tc>
      </w:tr>
    </w:tbl>
    <w:p w14:paraId="5A755645" w14:textId="77777777" w:rsidR="001173B1" w:rsidRDefault="001332B5" w:rsidP="00E42F24">
      <w:pPr>
        <w:pStyle w:val="Kop1"/>
      </w:pPr>
      <w:bookmarkStart w:id="192" w:name="_Toc121484789"/>
      <w:bookmarkStart w:id="193" w:name="_Toc127295268"/>
      <w:bookmarkStart w:id="194" w:name="_Toc128941190"/>
      <w:bookmarkStart w:id="195" w:name="_Toc129036357"/>
      <w:bookmarkStart w:id="196" w:name="_Toc129199586"/>
      <w:bookmarkStart w:id="197" w:name="_Toc158723757"/>
      <w:r>
        <w:t>Basisuitrusting</w:t>
      </w:r>
      <w:bookmarkEnd w:id="192"/>
      <w:bookmarkEnd w:id="193"/>
      <w:bookmarkEnd w:id="194"/>
      <w:bookmarkEnd w:id="195"/>
      <w:bookmarkEnd w:id="196"/>
      <w:bookmarkEnd w:id="197"/>
    </w:p>
    <w:p w14:paraId="627B6F47" w14:textId="77777777" w:rsidR="00A00764" w:rsidRDefault="00A00764" w:rsidP="00A00764">
      <w:r>
        <w:t>Basisuitrusting verwijst naar de infrastructuur en het (didactisch) materiaal die beschikbaar moeten zijn voor de realisatie van de leerplandoelen.</w:t>
      </w:r>
    </w:p>
    <w:p w14:paraId="62DD66F2" w14:textId="77777777" w:rsidR="00A00764" w:rsidRDefault="00A00764" w:rsidP="00A00764">
      <w:r>
        <w:t>Een leslokaal</w:t>
      </w:r>
    </w:p>
    <w:p w14:paraId="62C35051" w14:textId="3F55A3FB" w:rsidR="00A00764" w:rsidRDefault="00A00764" w:rsidP="00A00764">
      <w:pPr>
        <w:pStyle w:val="Opsomming1"/>
        <w:numPr>
          <w:ilvl w:val="0"/>
          <w:numId w:val="3"/>
        </w:numPr>
      </w:pPr>
      <w:proofErr w:type="gramStart"/>
      <w:r>
        <w:t>dat</w:t>
      </w:r>
      <w:proofErr w:type="gramEnd"/>
      <w:r>
        <w:t xml:space="preserve"> qua grootte, akoestiek en inrichting geschikt is om communicatieve werkvormen te organiseren;</w:t>
      </w:r>
    </w:p>
    <w:p w14:paraId="79ED1DAC" w14:textId="77777777" w:rsidR="00A00764" w:rsidRDefault="00A00764" w:rsidP="00A00764">
      <w:pPr>
        <w:pStyle w:val="Opsomming1"/>
        <w:numPr>
          <w:ilvl w:val="0"/>
          <w:numId w:val="3"/>
        </w:numPr>
      </w:pPr>
      <w:proofErr w:type="gramStart"/>
      <w:r>
        <w:t>met</w:t>
      </w:r>
      <w:proofErr w:type="gramEnd"/>
      <w:r>
        <w:t xml:space="preserve"> een (draagbare) computer waarop de nodige software en audiovisueel materiaal kwaliteitsvol werkt en die met internet verbonden is;</w:t>
      </w:r>
    </w:p>
    <w:p w14:paraId="18983F0E" w14:textId="77777777" w:rsidR="00A00764" w:rsidRDefault="00A00764" w:rsidP="00A00764">
      <w:pPr>
        <w:pStyle w:val="Opsomming1"/>
        <w:numPr>
          <w:ilvl w:val="0"/>
          <w:numId w:val="3"/>
        </w:numPr>
      </w:pPr>
      <w:proofErr w:type="gramStart"/>
      <w:r>
        <w:t>met</w:t>
      </w:r>
      <w:proofErr w:type="gramEnd"/>
      <w:r>
        <w:t xml:space="preserve"> de mogelijkheid om (bewegend beeld) kwaliteitsvol te projecteren;</w:t>
      </w:r>
    </w:p>
    <w:p w14:paraId="23B7C166" w14:textId="77777777" w:rsidR="00A00764" w:rsidRDefault="00A00764" w:rsidP="00A00764">
      <w:pPr>
        <w:pStyle w:val="Opsomming1"/>
        <w:numPr>
          <w:ilvl w:val="0"/>
          <w:numId w:val="3"/>
        </w:numPr>
      </w:pPr>
      <w:proofErr w:type="gramStart"/>
      <w:r>
        <w:t>met</w:t>
      </w:r>
      <w:proofErr w:type="gramEnd"/>
      <w:r>
        <w:t xml:space="preserve"> de mogelijkheid om geluid kwaliteitsvol weer te geven;</w:t>
      </w:r>
    </w:p>
    <w:p w14:paraId="21ECAB56" w14:textId="77777777" w:rsidR="00894746" w:rsidRDefault="00A00764" w:rsidP="00A00764">
      <w:pPr>
        <w:pStyle w:val="Opsomming1"/>
        <w:numPr>
          <w:ilvl w:val="0"/>
          <w:numId w:val="3"/>
        </w:numPr>
      </w:pPr>
      <w:proofErr w:type="gramStart"/>
      <w:r>
        <w:t>met</w:t>
      </w:r>
      <w:proofErr w:type="gramEnd"/>
      <w:r>
        <w:t xml:space="preserve"> de mogelijkheid om draadloos internet te raadplegen met een aanvaardbare snelheid</w:t>
      </w:r>
      <w:r w:rsidR="00894746">
        <w:t>;</w:t>
      </w:r>
    </w:p>
    <w:p w14:paraId="0F75CE86" w14:textId="0B85533C" w:rsidR="00894746" w:rsidRPr="00F13818" w:rsidRDefault="00894746" w:rsidP="00894746">
      <w:pPr>
        <w:pStyle w:val="Opsomming1"/>
        <w:numPr>
          <w:ilvl w:val="0"/>
          <w:numId w:val="3"/>
        </w:numPr>
      </w:pPr>
      <w:proofErr w:type="gramStart"/>
      <w:r w:rsidRPr="00F13818">
        <w:t>toegang</w:t>
      </w:r>
      <w:proofErr w:type="gramEnd"/>
      <w:r w:rsidRPr="00F13818">
        <w:t> tot (niet-)digitale woordenboeken, naslagwerken en bronnen aangepast aan het taalniveau van de leerlingen.</w:t>
      </w:r>
      <w:r w:rsidR="00751170">
        <w:t xml:space="preserve"> </w:t>
      </w:r>
    </w:p>
    <w:p w14:paraId="4F9126EA" w14:textId="77777777" w:rsidR="00636CF1" w:rsidRPr="00636CF1" w:rsidRDefault="00636CF1" w:rsidP="00A00764">
      <w:r w:rsidRPr="00636CF1">
        <w:t>Toegang tot (mobile) devices voor leerlingen</w:t>
      </w:r>
      <w:r>
        <w:t>.</w:t>
      </w:r>
    </w:p>
    <w:p w14:paraId="793C1F2E" w14:textId="77777777" w:rsidR="00C5324F" w:rsidRPr="00476254" w:rsidRDefault="00C5324F" w:rsidP="00C5324F">
      <w:pPr>
        <w:pStyle w:val="Kop1"/>
      </w:pPr>
      <w:bookmarkStart w:id="198" w:name="_Toc130635187"/>
      <w:bookmarkStart w:id="199" w:name="_Toc158723758"/>
      <w:bookmarkStart w:id="200" w:name="_Toc54974888"/>
      <w:r w:rsidRPr="00476254">
        <w:lastRenderedPageBreak/>
        <w:t>Glossarium</w:t>
      </w:r>
      <w:bookmarkEnd w:id="198"/>
      <w:bookmarkEnd w:id="199"/>
    </w:p>
    <w:p w14:paraId="128514A9" w14:textId="77777777" w:rsidR="00C5324F" w:rsidRDefault="00C5324F" w:rsidP="00C5324F">
      <w:bookmarkStart w:id="201" w:name="_Hlk128940490"/>
      <w:r w:rsidRPr="00D13418">
        <w:t xml:space="preserve">In het glossarium vind je synoniemen voor en </w:t>
      </w:r>
      <w:r w:rsidR="00A3649F" w:rsidRPr="00476254">
        <w:t>een</w:t>
      </w:r>
      <w:r w:rsidR="00A3649F">
        <w:t xml:space="preserve"> </w:t>
      </w:r>
      <w:r w:rsidRPr="00D13418">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725F0D" w:rsidRPr="00C62228" w14:paraId="13797550" w14:textId="77777777" w:rsidTr="00AA7172">
        <w:tc>
          <w:tcPr>
            <w:tcW w:w="2405" w:type="dxa"/>
            <w:shd w:val="clear" w:color="auto" w:fill="E7E6E6"/>
            <w:tcMar>
              <w:top w:w="57" w:type="dxa"/>
              <w:bottom w:w="57" w:type="dxa"/>
            </w:tcMar>
          </w:tcPr>
          <w:p w14:paraId="16764F12" w14:textId="77777777" w:rsidR="00725F0D" w:rsidRPr="00C62228" w:rsidRDefault="00725F0D" w:rsidP="00AA7172">
            <w:pPr>
              <w:rPr>
                <w:rFonts w:ascii="Calibri" w:eastAsia="Calibri" w:hAnsi="Calibri" w:cs="Calibri"/>
                <w:b/>
                <w:bCs/>
                <w:color w:val="595959"/>
                <w:sz w:val="20"/>
                <w:szCs w:val="20"/>
                <w:lang w:val="nl-NL"/>
              </w:rPr>
            </w:pPr>
            <w:bookmarkStart w:id="202" w:name="_Hlk128927529"/>
            <w:bookmarkStart w:id="203" w:name="_Toc130635188"/>
            <w:bookmarkEnd w:id="201"/>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53C41771"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24C422D8"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725F0D" w:rsidRPr="00C62228" w14:paraId="44ACF665" w14:textId="77777777" w:rsidTr="00AA7172">
        <w:tc>
          <w:tcPr>
            <w:tcW w:w="2405" w:type="dxa"/>
            <w:tcMar>
              <w:top w:w="57" w:type="dxa"/>
              <w:bottom w:w="57" w:type="dxa"/>
            </w:tcMar>
          </w:tcPr>
          <w:p w14:paraId="3596446C"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tcMar>
              <w:top w:w="57" w:type="dxa"/>
              <w:bottom w:w="57" w:type="dxa"/>
            </w:tcMar>
          </w:tcPr>
          <w:p w14:paraId="60CBAC36" w14:textId="77777777" w:rsidR="00725F0D" w:rsidRPr="00C62228" w:rsidRDefault="00725F0D" w:rsidP="00AA7172">
            <w:pPr>
              <w:rPr>
                <w:rFonts w:ascii="Calibri" w:eastAsia="Calibri" w:hAnsi="Calibri" w:cs="Calibri"/>
                <w:color w:val="595959"/>
                <w:sz w:val="20"/>
                <w:szCs w:val="20"/>
                <w:lang w:val="nl-NL"/>
              </w:rPr>
            </w:pPr>
          </w:p>
        </w:tc>
        <w:tc>
          <w:tcPr>
            <w:tcW w:w="3439" w:type="dxa"/>
            <w:tcMar>
              <w:top w:w="57" w:type="dxa"/>
              <w:bottom w:w="57" w:type="dxa"/>
            </w:tcMar>
          </w:tcPr>
          <w:p w14:paraId="009A90AD"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725F0D" w:rsidRPr="00C62228" w14:paraId="430F559F" w14:textId="77777777" w:rsidTr="00AA7172">
        <w:tc>
          <w:tcPr>
            <w:tcW w:w="2405" w:type="dxa"/>
            <w:tcMar>
              <w:top w:w="57" w:type="dxa"/>
              <w:bottom w:w="57" w:type="dxa"/>
            </w:tcMar>
          </w:tcPr>
          <w:p w14:paraId="3A75475A"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tcMar>
              <w:top w:w="57" w:type="dxa"/>
              <w:bottom w:w="57" w:type="dxa"/>
            </w:tcMar>
          </w:tcPr>
          <w:p w14:paraId="403F11A6"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tcMar>
              <w:top w:w="57" w:type="dxa"/>
              <w:bottom w:w="57" w:type="dxa"/>
            </w:tcMar>
          </w:tcPr>
          <w:p w14:paraId="4E94F1DC"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725F0D" w:rsidRPr="00C62228" w14:paraId="683A7DE1" w14:textId="77777777" w:rsidTr="00AA7172">
        <w:tc>
          <w:tcPr>
            <w:tcW w:w="2405" w:type="dxa"/>
            <w:tcMar>
              <w:top w:w="57" w:type="dxa"/>
              <w:bottom w:w="57" w:type="dxa"/>
            </w:tcMar>
          </w:tcPr>
          <w:p w14:paraId="3E54804A"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tcMar>
              <w:top w:w="57" w:type="dxa"/>
              <w:bottom w:w="57" w:type="dxa"/>
            </w:tcMar>
          </w:tcPr>
          <w:p w14:paraId="4ACA7451"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tcMar>
              <w:top w:w="57" w:type="dxa"/>
              <w:bottom w:w="57" w:type="dxa"/>
            </w:tcMar>
          </w:tcPr>
          <w:p w14:paraId="53DD34AC"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725F0D" w:rsidRPr="00C62228" w14:paraId="052F61BB" w14:textId="77777777" w:rsidTr="00AA7172">
        <w:tc>
          <w:tcPr>
            <w:tcW w:w="2405" w:type="dxa"/>
            <w:tcMar>
              <w:top w:w="57" w:type="dxa"/>
              <w:bottom w:w="57" w:type="dxa"/>
            </w:tcMar>
          </w:tcPr>
          <w:p w14:paraId="26FC00F3"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tcMar>
              <w:top w:w="57" w:type="dxa"/>
              <w:bottom w:w="57" w:type="dxa"/>
            </w:tcMar>
          </w:tcPr>
          <w:p w14:paraId="2CBD2672"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tcMar>
              <w:top w:w="57" w:type="dxa"/>
              <w:bottom w:w="57" w:type="dxa"/>
            </w:tcMar>
          </w:tcPr>
          <w:p w14:paraId="6F78B7C8" w14:textId="77777777" w:rsidR="00725F0D" w:rsidRPr="00C62228" w:rsidRDefault="00725F0D" w:rsidP="00AA7172">
            <w:pPr>
              <w:rPr>
                <w:rFonts w:ascii="Calibri" w:eastAsia="Calibri" w:hAnsi="Calibri" w:cs="Calibri"/>
                <w:color w:val="595959"/>
                <w:sz w:val="20"/>
                <w:szCs w:val="20"/>
                <w:lang w:val="nl-NL"/>
              </w:rPr>
            </w:pPr>
          </w:p>
        </w:tc>
      </w:tr>
      <w:tr w:rsidR="00725F0D" w:rsidRPr="00C62228" w14:paraId="3C70224A" w14:textId="77777777" w:rsidTr="00AA7172">
        <w:tc>
          <w:tcPr>
            <w:tcW w:w="2405" w:type="dxa"/>
            <w:tcMar>
              <w:top w:w="57" w:type="dxa"/>
              <w:bottom w:w="57" w:type="dxa"/>
            </w:tcMar>
          </w:tcPr>
          <w:p w14:paraId="05C4EFF8"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tcMar>
              <w:top w:w="57" w:type="dxa"/>
              <w:bottom w:w="57" w:type="dxa"/>
            </w:tcMar>
          </w:tcPr>
          <w:p w14:paraId="6F36B6F0"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tcMar>
              <w:top w:w="57" w:type="dxa"/>
              <w:bottom w:w="57" w:type="dxa"/>
            </w:tcMar>
          </w:tcPr>
          <w:p w14:paraId="2114F7B8" w14:textId="77777777" w:rsidR="00725F0D" w:rsidRPr="00C62228" w:rsidRDefault="00725F0D" w:rsidP="00AA7172">
            <w:pPr>
              <w:rPr>
                <w:rFonts w:ascii="Calibri" w:eastAsia="Calibri" w:hAnsi="Calibri" w:cs="Calibri"/>
                <w:color w:val="595959"/>
                <w:sz w:val="20"/>
                <w:szCs w:val="20"/>
                <w:lang w:val="nl-NL"/>
              </w:rPr>
            </w:pPr>
          </w:p>
        </w:tc>
      </w:tr>
      <w:tr w:rsidR="00725F0D" w:rsidRPr="00C62228" w14:paraId="6FFF8B00" w14:textId="77777777" w:rsidTr="00AA7172">
        <w:tc>
          <w:tcPr>
            <w:tcW w:w="2405" w:type="dxa"/>
            <w:tcMar>
              <w:top w:w="57" w:type="dxa"/>
              <w:bottom w:w="57" w:type="dxa"/>
            </w:tcMar>
          </w:tcPr>
          <w:p w14:paraId="34E03F8F"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tcMar>
              <w:top w:w="57" w:type="dxa"/>
              <w:bottom w:w="57" w:type="dxa"/>
            </w:tcMar>
          </w:tcPr>
          <w:p w14:paraId="19F32027"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tcMar>
              <w:top w:w="57" w:type="dxa"/>
              <w:bottom w:w="57" w:type="dxa"/>
            </w:tcMar>
          </w:tcPr>
          <w:p w14:paraId="1F252B6C" w14:textId="77777777" w:rsidR="00725F0D" w:rsidRPr="00C62228" w:rsidRDefault="00725F0D" w:rsidP="00AA7172">
            <w:pPr>
              <w:rPr>
                <w:rFonts w:ascii="Calibri" w:eastAsia="Calibri" w:hAnsi="Calibri" w:cs="Calibri"/>
                <w:color w:val="595959"/>
                <w:sz w:val="20"/>
                <w:szCs w:val="20"/>
                <w:lang w:val="nl-NL"/>
              </w:rPr>
            </w:pPr>
          </w:p>
        </w:tc>
      </w:tr>
      <w:tr w:rsidR="00725F0D" w:rsidRPr="00C62228" w14:paraId="115293D3" w14:textId="77777777" w:rsidTr="00AA7172">
        <w:tc>
          <w:tcPr>
            <w:tcW w:w="2405" w:type="dxa"/>
            <w:tcMar>
              <w:top w:w="57" w:type="dxa"/>
              <w:bottom w:w="57" w:type="dxa"/>
            </w:tcMar>
          </w:tcPr>
          <w:p w14:paraId="398464C1"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tcMar>
              <w:top w:w="57" w:type="dxa"/>
              <w:bottom w:w="57" w:type="dxa"/>
            </w:tcMar>
          </w:tcPr>
          <w:p w14:paraId="271A0D5E"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tcMar>
              <w:top w:w="57" w:type="dxa"/>
              <w:bottom w:w="57" w:type="dxa"/>
            </w:tcMar>
          </w:tcPr>
          <w:p w14:paraId="2D7F8D0A" w14:textId="77777777" w:rsidR="00725F0D" w:rsidRPr="00C62228" w:rsidRDefault="00725F0D" w:rsidP="00AA7172">
            <w:pPr>
              <w:rPr>
                <w:rFonts w:ascii="Calibri" w:eastAsia="Calibri" w:hAnsi="Calibri" w:cs="Calibri"/>
                <w:color w:val="595959"/>
                <w:sz w:val="20"/>
                <w:szCs w:val="20"/>
                <w:lang w:val="nl-NL"/>
              </w:rPr>
            </w:pPr>
          </w:p>
        </w:tc>
      </w:tr>
      <w:tr w:rsidR="00725F0D" w:rsidRPr="00C62228" w14:paraId="589BB720" w14:textId="77777777" w:rsidTr="00AA7172">
        <w:tc>
          <w:tcPr>
            <w:tcW w:w="2405" w:type="dxa"/>
            <w:tcMar>
              <w:top w:w="57" w:type="dxa"/>
              <w:bottom w:w="57" w:type="dxa"/>
            </w:tcMar>
          </w:tcPr>
          <w:p w14:paraId="27FDBB4E"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4C0754E9"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5051439D"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482822E2" w14:textId="77777777" w:rsidTr="00AA7172">
        <w:tc>
          <w:tcPr>
            <w:tcW w:w="2405" w:type="dxa"/>
            <w:tcMar>
              <w:top w:w="57" w:type="dxa"/>
              <w:bottom w:w="57" w:type="dxa"/>
            </w:tcMar>
          </w:tcPr>
          <w:p w14:paraId="68CD1F57"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203828D8"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2583B0F3"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725F0D" w:rsidRPr="00C62228" w14:paraId="245D6E53" w14:textId="77777777" w:rsidTr="00AA7172">
        <w:tc>
          <w:tcPr>
            <w:tcW w:w="2405" w:type="dxa"/>
            <w:tcMar>
              <w:top w:w="57" w:type="dxa"/>
              <w:bottom w:w="57" w:type="dxa"/>
            </w:tcMar>
          </w:tcPr>
          <w:p w14:paraId="46CF1251"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tcMar>
              <w:top w:w="57" w:type="dxa"/>
              <w:bottom w:w="57" w:type="dxa"/>
            </w:tcMar>
          </w:tcPr>
          <w:p w14:paraId="10FE7B94"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tcMar>
              <w:top w:w="57" w:type="dxa"/>
              <w:bottom w:w="57" w:type="dxa"/>
            </w:tcMar>
          </w:tcPr>
          <w:p w14:paraId="0DD7A18E" w14:textId="77777777" w:rsidR="00725F0D" w:rsidRPr="00C62228" w:rsidRDefault="00725F0D" w:rsidP="00AA7172">
            <w:pPr>
              <w:rPr>
                <w:rFonts w:ascii="Calibri" w:eastAsia="Calibri" w:hAnsi="Calibri" w:cs="Calibri"/>
                <w:color w:val="595959"/>
                <w:sz w:val="20"/>
                <w:szCs w:val="20"/>
                <w:lang w:val="nl-NL"/>
              </w:rPr>
            </w:pPr>
          </w:p>
        </w:tc>
      </w:tr>
      <w:tr w:rsidR="00725F0D" w:rsidRPr="00C62228" w14:paraId="184465CB" w14:textId="77777777" w:rsidTr="00AA7172">
        <w:tc>
          <w:tcPr>
            <w:tcW w:w="2405" w:type="dxa"/>
            <w:tcMar>
              <w:top w:w="57" w:type="dxa"/>
              <w:bottom w:w="57" w:type="dxa"/>
            </w:tcMar>
          </w:tcPr>
          <w:p w14:paraId="2F5E204C"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tcMar>
              <w:top w:w="57" w:type="dxa"/>
              <w:bottom w:w="57" w:type="dxa"/>
            </w:tcMar>
          </w:tcPr>
          <w:p w14:paraId="4909DBA6"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tcMar>
              <w:top w:w="57" w:type="dxa"/>
              <w:bottom w:w="57" w:type="dxa"/>
            </w:tcMar>
          </w:tcPr>
          <w:p w14:paraId="1A3C598E" w14:textId="77777777" w:rsidR="00725F0D" w:rsidRPr="00C62228" w:rsidRDefault="00725F0D" w:rsidP="00AA7172">
            <w:pPr>
              <w:rPr>
                <w:rFonts w:ascii="Calibri" w:eastAsia="Calibri" w:hAnsi="Calibri" w:cs="Calibri"/>
                <w:color w:val="595959"/>
                <w:sz w:val="20"/>
                <w:szCs w:val="20"/>
                <w:lang w:val="nl-NL"/>
              </w:rPr>
            </w:pPr>
          </w:p>
        </w:tc>
      </w:tr>
      <w:tr w:rsidR="00725F0D" w:rsidRPr="00C62228" w14:paraId="788414C4" w14:textId="77777777" w:rsidTr="00AA7172">
        <w:tc>
          <w:tcPr>
            <w:tcW w:w="2405" w:type="dxa"/>
            <w:tcMar>
              <w:top w:w="57" w:type="dxa"/>
              <w:bottom w:w="57" w:type="dxa"/>
            </w:tcMar>
          </w:tcPr>
          <w:p w14:paraId="1301E1FC"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tcMar>
              <w:top w:w="57" w:type="dxa"/>
              <w:bottom w:w="57" w:type="dxa"/>
            </w:tcMar>
          </w:tcPr>
          <w:p w14:paraId="4A472DBA"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tcMar>
              <w:top w:w="57" w:type="dxa"/>
              <w:bottom w:w="57" w:type="dxa"/>
            </w:tcMar>
          </w:tcPr>
          <w:p w14:paraId="27B226B7" w14:textId="77777777" w:rsidR="00725F0D" w:rsidRPr="00C62228" w:rsidRDefault="00725F0D" w:rsidP="00AA7172">
            <w:pPr>
              <w:rPr>
                <w:rFonts w:ascii="Calibri" w:eastAsia="Calibri" w:hAnsi="Calibri" w:cs="Calibri"/>
                <w:color w:val="595959"/>
                <w:sz w:val="20"/>
                <w:szCs w:val="20"/>
                <w:lang w:val="nl-NL"/>
              </w:rPr>
            </w:pPr>
          </w:p>
        </w:tc>
      </w:tr>
      <w:tr w:rsidR="00725F0D" w:rsidRPr="00C62228" w14:paraId="335DCFBB" w14:textId="77777777" w:rsidTr="00AA7172">
        <w:tc>
          <w:tcPr>
            <w:tcW w:w="2405" w:type="dxa"/>
            <w:tcMar>
              <w:top w:w="57" w:type="dxa"/>
              <w:bottom w:w="57" w:type="dxa"/>
            </w:tcMar>
          </w:tcPr>
          <w:p w14:paraId="7E1D9EAE"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tcMar>
              <w:top w:w="57" w:type="dxa"/>
              <w:bottom w:w="57" w:type="dxa"/>
            </w:tcMar>
          </w:tcPr>
          <w:p w14:paraId="515D869A" w14:textId="77777777" w:rsidR="00725F0D" w:rsidRPr="00C62228" w:rsidRDefault="00725F0D" w:rsidP="00AA7172">
            <w:pPr>
              <w:rPr>
                <w:rFonts w:ascii="Calibri" w:eastAsia="Calibri" w:hAnsi="Calibri" w:cs="Calibri"/>
                <w:color w:val="595959"/>
                <w:sz w:val="20"/>
                <w:szCs w:val="20"/>
                <w:lang w:val="nl-NL"/>
              </w:rPr>
            </w:pPr>
          </w:p>
        </w:tc>
        <w:tc>
          <w:tcPr>
            <w:tcW w:w="3439" w:type="dxa"/>
            <w:tcMar>
              <w:top w:w="57" w:type="dxa"/>
              <w:bottom w:w="57" w:type="dxa"/>
            </w:tcMar>
          </w:tcPr>
          <w:p w14:paraId="0C01927F"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725F0D" w:rsidRPr="00C62228" w14:paraId="035661B1" w14:textId="77777777" w:rsidTr="00AA7172">
        <w:tc>
          <w:tcPr>
            <w:tcW w:w="2405" w:type="dxa"/>
            <w:tcMar>
              <w:top w:w="57" w:type="dxa"/>
              <w:bottom w:w="57" w:type="dxa"/>
            </w:tcMar>
          </w:tcPr>
          <w:p w14:paraId="30F6F840" w14:textId="77777777" w:rsidR="00725F0D" w:rsidRPr="00C62228" w:rsidRDefault="00725F0D" w:rsidP="00AA7172">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tcMar>
              <w:top w:w="57" w:type="dxa"/>
              <w:bottom w:w="57" w:type="dxa"/>
            </w:tcMar>
          </w:tcPr>
          <w:p w14:paraId="0D9E7563" w14:textId="77777777" w:rsidR="00725F0D" w:rsidRPr="00C62228" w:rsidRDefault="00725F0D" w:rsidP="00AA7172">
            <w:pPr>
              <w:rPr>
                <w:rFonts w:ascii="Calibri" w:eastAsia="Calibri" w:hAnsi="Calibri" w:cs="Calibri"/>
                <w:color w:val="595959"/>
                <w:sz w:val="20"/>
                <w:szCs w:val="20"/>
                <w:lang w:val="nl-NL"/>
              </w:rPr>
            </w:pPr>
          </w:p>
        </w:tc>
        <w:tc>
          <w:tcPr>
            <w:tcW w:w="3439" w:type="dxa"/>
            <w:tcMar>
              <w:top w:w="57" w:type="dxa"/>
              <w:bottom w:w="57" w:type="dxa"/>
            </w:tcMar>
          </w:tcPr>
          <w:p w14:paraId="130A0B0B"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725F0D" w:rsidRPr="00C62228" w14:paraId="6A52B2DE" w14:textId="77777777" w:rsidTr="00AA7172">
        <w:tc>
          <w:tcPr>
            <w:tcW w:w="2405" w:type="dxa"/>
            <w:tcMar>
              <w:top w:w="57" w:type="dxa"/>
              <w:bottom w:w="57" w:type="dxa"/>
            </w:tcMar>
          </w:tcPr>
          <w:p w14:paraId="23EE7BB9"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tcMar>
              <w:top w:w="57" w:type="dxa"/>
              <w:bottom w:w="57" w:type="dxa"/>
            </w:tcMar>
          </w:tcPr>
          <w:p w14:paraId="0F0D396F"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tcMar>
              <w:top w:w="57" w:type="dxa"/>
              <w:bottom w:w="57" w:type="dxa"/>
            </w:tcMar>
          </w:tcPr>
          <w:p w14:paraId="096106E8" w14:textId="77777777" w:rsidR="00725F0D" w:rsidRPr="00C62228" w:rsidRDefault="00725F0D" w:rsidP="00AA7172">
            <w:pPr>
              <w:rPr>
                <w:rFonts w:ascii="Calibri" w:eastAsia="Calibri" w:hAnsi="Calibri" w:cs="Calibri"/>
                <w:color w:val="595959"/>
                <w:sz w:val="20"/>
                <w:szCs w:val="20"/>
                <w:lang w:val="nl-NL"/>
              </w:rPr>
            </w:pPr>
          </w:p>
        </w:tc>
      </w:tr>
      <w:tr w:rsidR="00725F0D" w:rsidRPr="00C62228" w14:paraId="7FB1F527" w14:textId="77777777" w:rsidTr="00AA7172">
        <w:tc>
          <w:tcPr>
            <w:tcW w:w="2405" w:type="dxa"/>
            <w:tcMar>
              <w:top w:w="57" w:type="dxa"/>
              <w:bottom w:w="57" w:type="dxa"/>
            </w:tcMar>
          </w:tcPr>
          <w:p w14:paraId="01A4DE85"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tcMar>
              <w:top w:w="57" w:type="dxa"/>
              <w:bottom w:w="57" w:type="dxa"/>
            </w:tcMar>
          </w:tcPr>
          <w:p w14:paraId="2CF94F10"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tcMar>
              <w:top w:w="57" w:type="dxa"/>
              <w:bottom w:w="57" w:type="dxa"/>
            </w:tcMar>
          </w:tcPr>
          <w:p w14:paraId="735ADBDF" w14:textId="77777777" w:rsidR="00725F0D" w:rsidRPr="00C62228" w:rsidRDefault="00725F0D" w:rsidP="00AA7172">
            <w:pPr>
              <w:rPr>
                <w:rFonts w:ascii="Calibri" w:eastAsia="Calibri" w:hAnsi="Calibri" w:cs="Calibri"/>
                <w:color w:val="595959"/>
                <w:sz w:val="20"/>
                <w:szCs w:val="20"/>
                <w:lang w:val="nl-NL"/>
              </w:rPr>
            </w:pPr>
          </w:p>
        </w:tc>
      </w:tr>
      <w:tr w:rsidR="00725F0D" w:rsidRPr="00C62228" w14:paraId="77317F2F" w14:textId="77777777" w:rsidTr="00AA7172">
        <w:tc>
          <w:tcPr>
            <w:tcW w:w="2405" w:type="dxa"/>
            <w:tcMar>
              <w:top w:w="57" w:type="dxa"/>
              <w:bottom w:w="57" w:type="dxa"/>
            </w:tcMar>
          </w:tcPr>
          <w:p w14:paraId="6916DA6B"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tcMar>
              <w:top w:w="57" w:type="dxa"/>
              <w:bottom w:w="57" w:type="dxa"/>
            </w:tcMar>
          </w:tcPr>
          <w:p w14:paraId="2CC62173"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tcMar>
              <w:top w:w="57" w:type="dxa"/>
              <w:bottom w:w="57" w:type="dxa"/>
            </w:tcMar>
          </w:tcPr>
          <w:p w14:paraId="47FE05CE" w14:textId="77777777" w:rsidR="00725F0D" w:rsidRPr="00C62228" w:rsidRDefault="00725F0D" w:rsidP="00AA7172">
            <w:pPr>
              <w:rPr>
                <w:rFonts w:ascii="Calibri" w:eastAsia="Calibri" w:hAnsi="Calibri" w:cs="Calibri"/>
                <w:color w:val="595959"/>
                <w:sz w:val="20"/>
                <w:szCs w:val="20"/>
                <w:lang w:val="nl-NL"/>
              </w:rPr>
            </w:pPr>
          </w:p>
        </w:tc>
      </w:tr>
      <w:tr w:rsidR="00725F0D" w:rsidRPr="00C62228" w14:paraId="5EE15C0E" w14:textId="77777777" w:rsidTr="00AA7172">
        <w:tc>
          <w:tcPr>
            <w:tcW w:w="2405" w:type="dxa"/>
            <w:tcMar>
              <w:top w:w="57" w:type="dxa"/>
              <w:bottom w:w="57" w:type="dxa"/>
            </w:tcMar>
          </w:tcPr>
          <w:p w14:paraId="40E915A0"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tcMar>
              <w:top w:w="57" w:type="dxa"/>
              <w:bottom w:w="57" w:type="dxa"/>
            </w:tcMar>
          </w:tcPr>
          <w:p w14:paraId="48EF762A"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tcMar>
              <w:top w:w="57" w:type="dxa"/>
              <w:bottom w:w="57" w:type="dxa"/>
            </w:tcMar>
          </w:tcPr>
          <w:p w14:paraId="2594F756" w14:textId="77777777" w:rsidR="00725F0D" w:rsidRPr="00C62228" w:rsidRDefault="00725F0D" w:rsidP="00AA7172">
            <w:pPr>
              <w:rPr>
                <w:rFonts w:ascii="Calibri" w:eastAsia="Calibri" w:hAnsi="Calibri" w:cs="Calibri"/>
                <w:color w:val="595959"/>
                <w:sz w:val="20"/>
                <w:szCs w:val="20"/>
                <w:lang w:val="nl-NL"/>
              </w:rPr>
            </w:pPr>
          </w:p>
        </w:tc>
      </w:tr>
      <w:tr w:rsidR="00725F0D" w:rsidRPr="00C62228" w14:paraId="23DD26D7" w14:textId="77777777" w:rsidTr="00AA7172">
        <w:trPr>
          <w:trHeight w:val="300"/>
        </w:trPr>
        <w:tc>
          <w:tcPr>
            <w:tcW w:w="2405" w:type="dxa"/>
            <w:tcMar>
              <w:top w:w="57" w:type="dxa"/>
              <w:bottom w:w="57" w:type="dxa"/>
            </w:tcMar>
          </w:tcPr>
          <w:p w14:paraId="06957FAC"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tcMar>
              <w:top w:w="57" w:type="dxa"/>
              <w:bottom w:w="57" w:type="dxa"/>
            </w:tcMar>
          </w:tcPr>
          <w:p w14:paraId="304FA341"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tcMar>
              <w:top w:w="57" w:type="dxa"/>
              <w:bottom w:w="57" w:type="dxa"/>
            </w:tcMar>
          </w:tcPr>
          <w:p w14:paraId="7A36D02C" w14:textId="77777777" w:rsidR="00725F0D" w:rsidRPr="00C62228" w:rsidRDefault="00725F0D" w:rsidP="00AA7172">
            <w:pPr>
              <w:rPr>
                <w:rFonts w:ascii="Calibri" w:eastAsia="Calibri" w:hAnsi="Calibri" w:cs="Calibri"/>
                <w:color w:val="595959"/>
                <w:sz w:val="20"/>
                <w:szCs w:val="20"/>
                <w:lang w:val="nl-NL"/>
              </w:rPr>
            </w:pPr>
          </w:p>
        </w:tc>
      </w:tr>
      <w:tr w:rsidR="00725F0D" w:rsidRPr="00C62228" w14:paraId="0D0A9986" w14:textId="77777777" w:rsidTr="00AA7172">
        <w:trPr>
          <w:trHeight w:val="300"/>
        </w:trPr>
        <w:tc>
          <w:tcPr>
            <w:tcW w:w="2405" w:type="dxa"/>
            <w:tcMar>
              <w:top w:w="57" w:type="dxa"/>
              <w:bottom w:w="57" w:type="dxa"/>
            </w:tcMar>
          </w:tcPr>
          <w:p w14:paraId="7627CD82"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tcMar>
              <w:top w:w="57" w:type="dxa"/>
              <w:bottom w:w="57" w:type="dxa"/>
            </w:tcMar>
          </w:tcPr>
          <w:p w14:paraId="7003F866" w14:textId="77777777" w:rsidR="00725F0D" w:rsidRPr="00C62228" w:rsidRDefault="00725F0D" w:rsidP="00AA7172">
            <w:pPr>
              <w:rPr>
                <w:rFonts w:ascii="Calibri" w:eastAsia="Calibri" w:hAnsi="Calibri" w:cs="Calibri"/>
                <w:color w:val="595959"/>
                <w:sz w:val="20"/>
                <w:szCs w:val="20"/>
                <w:lang w:val="nl-NL"/>
              </w:rPr>
            </w:pPr>
          </w:p>
        </w:tc>
        <w:tc>
          <w:tcPr>
            <w:tcW w:w="3439" w:type="dxa"/>
            <w:tcMar>
              <w:top w:w="57" w:type="dxa"/>
              <w:bottom w:w="57" w:type="dxa"/>
            </w:tcMar>
          </w:tcPr>
          <w:p w14:paraId="635D4AC7"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725F0D" w:rsidRPr="00C62228" w14:paraId="79E1E68A" w14:textId="77777777" w:rsidTr="00AA7172">
        <w:tc>
          <w:tcPr>
            <w:tcW w:w="2405" w:type="dxa"/>
            <w:tcMar>
              <w:top w:w="57" w:type="dxa"/>
              <w:bottom w:w="57" w:type="dxa"/>
            </w:tcMar>
          </w:tcPr>
          <w:p w14:paraId="6AB06C5D"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tcMar>
              <w:top w:w="57" w:type="dxa"/>
              <w:bottom w:w="57" w:type="dxa"/>
            </w:tcMar>
          </w:tcPr>
          <w:p w14:paraId="0D3A1EF4"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tcMar>
              <w:top w:w="57" w:type="dxa"/>
              <w:bottom w:w="57" w:type="dxa"/>
            </w:tcMar>
          </w:tcPr>
          <w:p w14:paraId="09C23117"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65221CDB" w14:textId="77777777" w:rsidTr="00AA7172">
        <w:tc>
          <w:tcPr>
            <w:tcW w:w="2405" w:type="dxa"/>
            <w:tcMar>
              <w:top w:w="57" w:type="dxa"/>
              <w:bottom w:w="57" w:type="dxa"/>
            </w:tcMar>
          </w:tcPr>
          <w:p w14:paraId="6A563C42"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 voeren</w:t>
            </w:r>
          </w:p>
        </w:tc>
        <w:tc>
          <w:tcPr>
            <w:tcW w:w="3438" w:type="dxa"/>
            <w:tcMar>
              <w:top w:w="57" w:type="dxa"/>
              <w:bottom w:w="57" w:type="dxa"/>
            </w:tcMar>
          </w:tcPr>
          <w:p w14:paraId="0952A132"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tcMar>
              <w:top w:w="57" w:type="dxa"/>
              <w:bottom w:w="57" w:type="dxa"/>
            </w:tcMar>
          </w:tcPr>
          <w:p w14:paraId="41FEC040"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725F0D" w:rsidRPr="00C62228" w14:paraId="4BBB7DD9" w14:textId="77777777" w:rsidTr="00AA7172">
        <w:tc>
          <w:tcPr>
            <w:tcW w:w="2405" w:type="dxa"/>
            <w:tcMar>
              <w:top w:w="57" w:type="dxa"/>
              <w:bottom w:w="57" w:type="dxa"/>
            </w:tcMar>
          </w:tcPr>
          <w:p w14:paraId="68B9F3F1"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40D06474" w14:textId="77777777" w:rsidR="00725F0D" w:rsidRPr="00C62228" w:rsidRDefault="00725F0D" w:rsidP="00AA7172">
            <w:pPr>
              <w:rPr>
                <w:rFonts w:ascii="Calibri" w:eastAsia="Calibri" w:hAnsi="Calibri" w:cs="Calibri"/>
                <w:color w:val="595959"/>
                <w:sz w:val="20"/>
                <w:szCs w:val="20"/>
                <w:lang w:val="nl-NL"/>
              </w:rPr>
            </w:pPr>
          </w:p>
        </w:tc>
        <w:tc>
          <w:tcPr>
            <w:tcW w:w="3439" w:type="dxa"/>
            <w:tcMar>
              <w:top w:w="57" w:type="dxa"/>
              <w:bottom w:w="57" w:type="dxa"/>
            </w:tcMar>
          </w:tcPr>
          <w:p w14:paraId="15AA924E" w14:textId="77777777" w:rsidR="00725F0D" w:rsidRPr="00C62228" w:rsidRDefault="00725F0D" w:rsidP="00AA7172">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725F0D" w:rsidRPr="00C62228" w14:paraId="09FE8E5A" w14:textId="77777777" w:rsidTr="00AA7172">
        <w:trPr>
          <w:trHeight w:val="300"/>
        </w:trPr>
        <w:tc>
          <w:tcPr>
            <w:tcW w:w="2405" w:type="dxa"/>
          </w:tcPr>
          <w:p w14:paraId="72D7BA8E"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591CD9C9"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42DBEC21" w14:textId="77777777" w:rsidR="00725F0D" w:rsidRPr="00C62228" w:rsidRDefault="00725F0D" w:rsidP="00AA7172">
            <w:pPr>
              <w:rPr>
                <w:rFonts w:ascii="Calibri" w:eastAsia="Calibri" w:hAnsi="Calibri" w:cs="Calibri"/>
                <w:color w:val="595959"/>
                <w:sz w:val="20"/>
                <w:szCs w:val="20"/>
                <w:lang w:val="nl-NL"/>
              </w:rPr>
            </w:pPr>
          </w:p>
        </w:tc>
      </w:tr>
      <w:tr w:rsidR="00725F0D" w:rsidRPr="00C62228" w14:paraId="36F0AFE1" w14:textId="77777777" w:rsidTr="00AA7172">
        <w:tc>
          <w:tcPr>
            <w:tcW w:w="2405" w:type="dxa"/>
            <w:tcMar>
              <w:top w:w="57" w:type="dxa"/>
              <w:bottom w:w="57" w:type="dxa"/>
            </w:tcMar>
          </w:tcPr>
          <w:p w14:paraId="05A7B671"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tcMar>
              <w:top w:w="57" w:type="dxa"/>
              <w:bottom w:w="57" w:type="dxa"/>
            </w:tcMar>
          </w:tcPr>
          <w:p w14:paraId="0E0EB2D1"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tcMar>
              <w:top w:w="57" w:type="dxa"/>
              <w:bottom w:w="57" w:type="dxa"/>
            </w:tcMar>
          </w:tcPr>
          <w:p w14:paraId="64EEC461" w14:textId="77777777" w:rsidR="00725F0D" w:rsidRPr="00C62228" w:rsidRDefault="00725F0D" w:rsidP="00AA7172">
            <w:pPr>
              <w:rPr>
                <w:rFonts w:ascii="Calibri" w:eastAsia="Calibri" w:hAnsi="Calibri" w:cs="Calibri"/>
                <w:color w:val="595959"/>
                <w:sz w:val="20"/>
                <w:szCs w:val="20"/>
                <w:lang w:val="nl-NL"/>
              </w:rPr>
            </w:pPr>
          </w:p>
        </w:tc>
      </w:tr>
      <w:tr w:rsidR="00725F0D" w:rsidRPr="00C62228" w14:paraId="25FF292A" w14:textId="77777777" w:rsidTr="00AA7172">
        <w:tc>
          <w:tcPr>
            <w:tcW w:w="2405" w:type="dxa"/>
            <w:tcMar>
              <w:top w:w="57" w:type="dxa"/>
              <w:bottom w:w="57" w:type="dxa"/>
            </w:tcMar>
          </w:tcPr>
          <w:p w14:paraId="4A982121"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Toepassen</w:t>
            </w:r>
          </w:p>
        </w:tc>
        <w:tc>
          <w:tcPr>
            <w:tcW w:w="3438" w:type="dxa"/>
            <w:tcMar>
              <w:top w:w="57" w:type="dxa"/>
              <w:bottom w:w="57" w:type="dxa"/>
            </w:tcMar>
          </w:tcPr>
          <w:p w14:paraId="493BD963"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tcMar>
              <w:top w:w="57" w:type="dxa"/>
              <w:bottom w:w="57" w:type="dxa"/>
            </w:tcMar>
          </w:tcPr>
          <w:p w14:paraId="180F821C" w14:textId="77777777" w:rsidR="00725F0D" w:rsidRPr="00C62228" w:rsidRDefault="00725F0D" w:rsidP="00AA7172">
            <w:pPr>
              <w:rPr>
                <w:rFonts w:ascii="Calibri" w:eastAsia="Calibri" w:hAnsi="Calibri" w:cs="Calibri"/>
                <w:color w:val="595959"/>
                <w:sz w:val="20"/>
                <w:szCs w:val="20"/>
                <w:lang w:val="nl-NL"/>
              </w:rPr>
            </w:pPr>
          </w:p>
        </w:tc>
      </w:tr>
      <w:tr w:rsidR="00725F0D" w:rsidRPr="00C62228" w14:paraId="6CE3C715" w14:textId="77777777" w:rsidTr="00AA7172">
        <w:trPr>
          <w:trHeight w:val="300"/>
        </w:trPr>
        <w:tc>
          <w:tcPr>
            <w:tcW w:w="2405" w:type="dxa"/>
            <w:tcMar>
              <w:top w:w="57" w:type="dxa"/>
              <w:bottom w:w="57" w:type="dxa"/>
            </w:tcMar>
          </w:tcPr>
          <w:p w14:paraId="48DB048D"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tcMar>
              <w:top w:w="57" w:type="dxa"/>
              <w:bottom w:w="57" w:type="dxa"/>
            </w:tcMar>
          </w:tcPr>
          <w:p w14:paraId="154A7C54"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tcMar>
              <w:top w:w="57" w:type="dxa"/>
              <w:bottom w:w="57" w:type="dxa"/>
            </w:tcMar>
          </w:tcPr>
          <w:p w14:paraId="65905397" w14:textId="77777777" w:rsidR="00725F0D" w:rsidRPr="00C62228" w:rsidRDefault="00725F0D" w:rsidP="00AA7172">
            <w:pPr>
              <w:rPr>
                <w:rFonts w:ascii="Calibri" w:eastAsia="Calibri" w:hAnsi="Calibri" w:cs="Calibri"/>
                <w:color w:val="595959"/>
                <w:sz w:val="20"/>
                <w:szCs w:val="20"/>
                <w:lang w:val="nl-NL"/>
              </w:rPr>
            </w:pPr>
          </w:p>
        </w:tc>
      </w:tr>
      <w:tr w:rsidR="00725F0D" w:rsidRPr="00C62228" w14:paraId="354705FC" w14:textId="77777777" w:rsidTr="00AA7172">
        <w:tc>
          <w:tcPr>
            <w:tcW w:w="2405" w:type="dxa"/>
            <w:tcMar>
              <w:top w:w="57" w:type="dxa"/>
              <w:bottom w:w="57" w:type="dxa"/>
            </w:tcMar>
          </w:tcPr>
          <w:p w14:paraId="79595ACD"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tcMar>
              <w:top w:w="57" w:type="dxa"/>
              <w:bottom w:w="57" w:type="dxa"/>
            </w:tcMar>
          </w:tcPr>
          <w:p w14:paraId="73FD5325"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tcMar>
              <w:top w:w="57" w:type="dxa"/>
              <w:bottom w:w="57" w:type="dxa"/>
            </w:tcMar>
          </w:tcPr>
          <w:p w14:paraId="586BA934" w14:textId="77777777" w:rsidR="00725F0D" w:rsidRPr="00C62228" w:rsidRDefault="00725F0D" w:rsidP="00AA7172">
            <w:pPr>
              <w:rPr>
                <w:rFonts w:ascii="Calibri" w:eastAsia="Calibri" w:hAnsi="Calibri" w:cs="Calibri"/>
                <w:color w:val="595959"/>
                <w:sz w:val="20"/>
                <w:szCs w:val="20"/>
                <w:lang w:val="nl-NL"/>
              </w:rPr>
            </w:pPr>
          </w:p>
        </w:tc>
      </w:tr>
      <w:tr w:rsidR="00725F0D" w:rsidRPr="00C62228" w14:paraId="05B37875" w14:textId="77777777" w:rsidTr="00AA7172">
        <w:tc>
          <w:tcPr>
            <w:tcW w:w="2405" w:type="dxa"/>
            <w:tcMar>
              <w:top w:w="57" w:type="dxa"/>
              <w:bottom w:w="57" w:type="dxa"/>
            </w:tcMar>
          </w:tcPr>
          <w:p w14:paraId="00BD6313" w14:textId="77777777" w:rsidR="00725F0D" w:rsidRPr="00C62228" w:rsidRDefault="00725F0D" w:rsidP="00AA7172">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tcMar>
              <w:top w:w="57" w:type="dxa"/>
              <w:bottom w:w="57" w:type="dxa"/>
            </w:tcMar>
          </w:tcPr>
          <w:p w14:paraId="7C8E9129" w14:textId="77777777" w:rsidR="00725F0D" w:rsidRPr="00C62228" w:rsidRDefault="00725F0D" w:rsidP="00AA7172">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tcMar>
              <w:top w:w="57" w:type="dxa"/>
              <w:bottom w:w="57" w:type="dxa"/>
            </w:tcMar>
          </w:tcPr>
          <w:p w14:paraId="0463DA1F" w14:textId="77777777" w:rsidR="00725F0D" w:rsidRPr="00C62228" w:rsidRDefault="00725F0D" w:rsidP="00AA7172">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5120E5E3" w14:textId="77777777" w:rsidR="00A00764" w:rsidRDefault="00C5324F" w:rsidP="00E42F24">
      <w:pPr>
        <w:pStyle w:val="Kop1"/>
      </w:pPr>
      <w:bookmarkStart w:id="204" w:name="_Toc158723759"/>
      <w:bookmarkEnd w:id="202"/>
      <w:r w:rsidRPr="00D13418">
        <w:t>Concordantie</w:t>
      </w:r>
      <w:bookmarkEnd w:id="200"/>
      <w:bookmarkEnd w:id="203"/>
      <w:bookmarkEnd w:id="204"/>
    </w:p>
    <w:p w14:paraId="762016F2" w14:textId="77777777" w:rsidR="00AD1259" w:rsidRDefault="00AD1259" w:rsidP="00AD1259">
      <w:pPr>
        <w:pStyle w:val="Kop2"/>
      </w:pPr>
      <w:bookmarkStart w:id="205" w:name="_Toc158723760"/>
      <w:bookmarkStart w:id="206" w:name="_Hlk128940695"/>
      <w:bookmarkStart w:id="207" w:name="_Hlk130135874"/>
      <w:r>
        <w:t>Concordantietabel</w:t>
      </w:r>
      <w:bookmarkEnd w:id="205"/>
    </w:p>
    <w:p w14:paraId="481D27D1" w14:textId="5D2B36C6" w:rsidR="00A00764" w:rsidRDefault="00A00764" w:rsidP="00A00764">
      <w:r>
        <w:t xml:space="preserve">De concordantietabel geeft duidelijk aan welke leerplandoelen de </w:t>
      </w:r>
      <w:r w:rsidR="008A24DF">
        <w:t>minimumdoelen</w:t>
      </w:r>
      <w:r>
        <w:t xml:space="preserve"> (</w:t>
      </w:r>
      <w:r w:rsidR="008A24DF">
        <w:t>MD</w:t>
      </w:r>
      <w:r>
        <w:t>)</w:t>
      </w:r>
      <w:r w:rsidR="0083233B">
        <w:t xml:space="preserve"> realiseren</w:t>
      </w:r>
      <w:r w:rsidR="00505155">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810697" w14:paraId="51070A9C" w14:textId="77777777" w:rsidTr="00AA7172">
        <w:tc>
          <w:tcPr>
            <w:tcW w:w="1555" w:type="dxa"/>
          </w:tcPr>
          <w:p w14:paraId="6D34275E" w14:textId="77777777" w:rsidR="00810697" w:rsidRPr="009D7B9E" w:rsidRDefault="00810697" w:rsidP="00AA7172">
            <w:pPr>
              <w:spacing w:before="120" w:after="120"/>
              <w:rPr>
                <w:b/>
              </w:rPr>
            </w:pPr>
            <w:r w:rsidRPr="009D7B9E">
              <w:rPr>
                <w:b/>
              </w:rPr>
              <w:t>Leerplandoel</w:t>
            </w:r>
          </w:p>
        </w:tc>
        <w:tc>
          <w:tcPr>
            <w:tcW w:w="7943" w:type="dxa"/>
          </w:tcPr>
          <w:p w14:paraId="04D741E1" w14:textId="77777777" w:rsidR="00810697" w:rsidRPr="009D7B9E" w:rsidRDefault="00810697" w:rsidP="00AA7172">
            <w:pPr>
              <w:spacing w:before="120" w:after="120"/>
              <w:rPr>
                <w:b/>
              </w:rPr>
            </w:pPr>
            <w:r>
              <w:rPr>
                <w:b/>
                <w:bCs/>
              </w:rPr>
              <w:t>Minimumdoelen</w:t>
            </w:r>
            <w:r w:rsidRPr="00476254">
              <w:t xml:space="preserve"> </w:t>
            </w:r>
          </w:p>
        </w:tc>
      </w:tr>
      <w:tr w:rsidR="00810697" w14:paraId="2C9A632A" w14:textId="77777777" w:rsidTr="00AA7172">
        <w:tc>
          <w:tcPr>
            <w:tcW w:w="1555" w:type="dxa"/>
          </w:tcPr>
          <w:p w14:paraId="162EF384" w14:textId="77777777" w:rsidR="00810697" w:rsidRDefault="00810697" w:rsidP="00AA7172">
            <w:pPr>
              <w:numPr>
                <w:ilvl w:val="0"/>
                <w:numId w:val="1"/>
              </w:numPr>
              <w:spacing w:before="120" w:after="120"/>
              <w:ind w:left="567" w:firstLine="0"/>
            </w:pPr>
          </w:p>
        </w:tc>
        <w:tc>
          <w:tcPr>
            <w:tcW w:w="7943" w:type="dxa"/>
          </w:tcPr>
          <w:p w14:paraId="2240D790" w14:textId="77777777" w:rsidR="00810697" w:rsidRDefault="00810697" w:rsidP="00AA7172">
            <w:pPr>
              <w:spacing w:before="120" w:after="120"/>
            </w:pPr>
            <w:r>
              <w:t>MD 03.01</w:t>
            </w:r>
          </w:p>
        </w:tc>
      </w:tr>
      <w:tr w:rsidR="00810697" w14:paraId="475A8A8F" w14:textId="77777777" w:rsidTr="00AA7172">
        <w:tc>
          <w:tcPr>
            <w:tcW w:w="1555" w:type="dxa"/>
          </w:tcPr>
          <w:p w14:paraId="39DB1069" w14:textId="77777777" w:rsidR="00810697" w:rsidRDefault="00810697" w:rsidP="00AA7172">
            <w:pPr>
              <w:numPr>
                <w:ilvl w:val="0"/>
                <w:numId w:val="1"/>
              </w:numPr>
              <w:spacing w:before="120" w:after="120"/>
              <w:ind w:left="567" w:firstLine="0"/>
            </w:pPr>
          </w:p>
        </w:tc>
        <w:tc>
          <w:tcPr>
            <w:tcW w:w="7943" w:type="dxa"/>
          </w:tcPr>
          <w:p w14:paraId="241150EE" w14:textId="77777777" w:rsidR="00810697" w:rsidRDefault="00810697" w:rsidP="00AA7172">
            <w:pPr>
              <w:spacing w:before="120" w:after="120"/>
            </w:pPr>
            <w:r>
              <w:t>MD 03.02</w:t>
            </w:r>
          </w:p>
        </w:tc>
      </w:tr>
      <w:tr w:rsidR="00810697" w14:paraId="29848ED2" w14:textId="77777777" w:rsidTr="00AA7172">
        <w:tc>
          <w:tcPr>
            <w:tcW w:w="1555" w:type="dxa"/>
          </w:tcPr>
          <w:p w14:paraId="77827074" w14:textId="77777777" w:rsidR="00810697" w:rsidRDefault="00810697" w:rsidP="00AA7172">
            <w:pPr>
              <w:numPr>
                <w:ilvl w:val="0"/>
                <w:numId w:val="1"/>
              </w:numPr>
              <w:spacing w:before="120" w:after="120"/>
              <w:ind w:left="567" w:firstLine="0"/>
            </w:pPr>
          </w:p>
        </w:tc>
        <w:tc>
          <w:tcPr>
            <w:tcW w:w="7943" w:type="dxa"/>
          </w:tcPr>
          <w:p w14:paraId="6221108B" w14:textId="77777777" w:rsidR="00810697" w:rsidRDefault="00810697" w:rsidP="00AA7172">
            <w:pPr>
              <w:spacing w:before="120" w:after="120"/>
            </w:pPr>
            <w:r>
              <w:t>MD 03.03</w:t>
            </w:r>
          </w:p>
        </w:tc>
      </w:tr>
      <w:tr w:rsidR="00810697" w14:paraId="26EDCFE4" w14:textId="77777777" w:rsidTr="00AA7172">
        <w:tc>
          <w:tcPr>
            <w:tcW w:w="1555" w:type="dxa"/>
          </w:tcPr>
          <w:p w14:paraId="5D67DE76" w14:textId="77777777" w:rsidR="00810697" w:rsidRDefault="00810697" w:rsidP="00AA7172">
            <w:pPr>
              <w:numPr>
                <w:ilvl w:val="0"/>
                <w:numId w:val="1"/>
              </w:numPr>
              <w:spacing w:before="120" w:after="120"/>
              <w:ind w:left="567" w:firstLine="0"/>
            </w:pPr>
            <w:r>
              <w:t>+</w:t>
            </w:r>
          </w:p>
        </w:tc>
        <w:tc>
          <w:tcPr>
            <w:tcW w:w="7943" w:type="dxa"/>
          </w:tcPr>
          <w:p w14:paraId="74CE3C57" w14:textId="77777777" w:rsidR="00810697" w:rsidRDefault="00810697" w:rsidP="00AA7172">
            <w:pPr>
              <w:spacing w:before="120" w:after="120"/>
            </w:pPr>
            <w:r>
              <w:t>-</w:t>
            </w:r>
          </w:p>
        </w:tc>
      </w:tr>
      <w:tr w:rsidR="00810697" w14:paraId="50EC60A0" w14:textId="77777777" w:rsidTr="00AA7172">
        <w:tc>
          <w:tcPr>
            <w:tcW w:w="1555" w:type="dxa"/>
          </w:tcPr>
          <w:p w14:paraId="0C4D2217" w14:textId="77777777" w:rsidR="00810697" w:rsidRDefault="00810697" w:rsidP="00AA7172">
            <w:pPr>
              <w:numPr>
                <w:ilvl w:val="0"/>
                <w:numId w:val="1"/>
              </w:numPr>
              <w:spacing w:before="120" w:after="120"/>
              <w:ind w:left="567" w:firstLine="0"/>
            </w:pPr>
          </w:p>
        </w:tc>
        <w:tc>
          <w:tcPr>
            <w:tcW w:w="7943" w:type="dxa"/>
          </w:tcPr>
          <w:p w14:paraId="0621920B" w14:textId="77777777" w:rsidR="00810697" w:rsidRDefault="00810697" w:rsidP="00AA7172">
            <w:pPr>
              <w:spacing w:before="120" w:after="120"/>
            </w:pPr>
            <w:r>
              <w:t>MD 03.04</w:t>
            </w:r>
          </w:p>
        </w:tc>
      </w:tr>
      <w:tr w:rsidR="00810697" w14:paraId="43E8CD42" w14:textId="77777777" w:rsidTr="00AA7172">
        <w:tc>
          <w:tcPr>
            <w:tcW w:w="1555" w:type="dxa"/>
          </w:tcPr>
          <w:p w14:paraId="1743AF8C" w14:textId="77777777" w:rsidR="00810697" w:rsidRDefault="00810697" w:rsidP="00AA7172">
            <w:pPr>
              <w:numPr>
                <w:ilvl w:val="0"/>
                <w:numId w:val="1"/>
              </w:numPr>
              <w:spacing w:before="120" w:after="120"/>
              <w:ind w:left="567" w:firstLine="0"/>
            </w:pPr>
          </w:p>
        </w:tc>
        <w:tc>
          <w:tcPr>
            <w:tcW w:w="7943" w:type="dxa"/>
          </w:tcPr>
          <w:p w14:paraId="1AB24409" w14:textId="77777777" w:rsidR="00810697" w:rsidRDefault="00810697" w:rsidP="00AA7172">
            <w:pPr>
              <w:spacing w:before="120" w:after="120"/>
            </w:pPr>
            <w:r>
              <w:t>MD 03.08</w:t>
            </w:r>
          </w:p>
        </w:tc>
      </w:tr>
      <w:tr w:rsidR="00810697" w14:paraId="78838931" w14:textId="77777777" w:rsidTr="00AA7172">
        <w:tc>
          <w:tcPr>
            <w:tcW w:w="1555" w:type="dxa"/>
          </w:tcPr>
          <w:p w14:paraId="55173B76" w14:textId="77777777" w:rsidR="00810697" w:rsidRDefault="00810697" w:rsidP="00AA7172">
            <w:pPr>
              <w:numPr>
                <w:ilvl w:val="0"/>
                <w:numId w:val="1"/>
              </w:numPr>
              <w:spacing w:before="120" w:after="120"/>
              <w:ind w:left="567" w:firstLine="0"/>
            </w:pPr>
          </w:p>
        </w:tc>
        <w:tc>
          <w:tcPr>
            <w:tcW w:w="7943" w:type="dxa"/>
          </w:tcPr>
          <w:p w14:paraId="7750F994" w14:textId="77777777" w:rsidR="00810697" w:rsidRDefault="00810697" w:rsidP="00AA7172">
            <w:pPr>
              <w:spacing w:before="120" w:after="120"/>
            </w:pPr>
            <w:r>
              <w:t>MD 03.09</w:t>
            </w:r>
          </w:p>
        </w:tc>
      </w:tr>
      <w:tr w:rsidR="00810697" w14:paraId="7A36AE73" w14:textId="77777777" w:rsidTr="00AA7172">
        <w:tc>
          <w:tcPr>
            <w:tcW w:w="1555" w:type="dxa"/>
          </w:tcPr>
          <w:p w14:paraId="69330254" w14:textId="77777777" w:rsidR="00810697" w:rsidRDefault="00810697" w:rsidP="00AA7172">
            <w:pPr>
              <w:numPr>
                <w:ilvl w:val="0"/>
                <w:numId w:val="1"/>
              </w:numPr>
              <w:spacing w:before="120" w:after="120"/>
              <w:ind w:left="567" w:firstLine="0"/>
            </w:pPr>
          </w:p>
        </w:tc>
        <w:tc>
          <w:tcPr>
            <w:tcW w:w="7943" w:type="dxa"/>
          </w:tcPr>
          <w:p w14:paraId="64ED2F26" w14:textId="77777777" w:rsidR="00810697" w:rsidRDefault="00810697" w:rsidP="00AA7172">
            <w:pPr>
              <w:spacing w:before="120" w:after="120"/>
            </w:pPr>
            <w:r>
              <w:t>MD 03.06</w:t>
            </w:r>
          </w:p>
        </w:tc>
      </w:tr>
      <w:tr w:rsidR="00810697" w14:paraId="1B17377B" w14:textId="77777777" w:rsidTr="00AA7172">
        <w:tc>
          <w:tcPr>
            <w:tcW w:w="1555" w:type="dxa"/>
          </w:tcPr>
          <w:p w14:paraId="1ECF7654" w14:textId="77777777" w:rsidR="00810697" w:rsidRDefault="00810697" w:rsidP="00AA7172">
            <w:pPr>
              <w:numPr>
                <w:ilvl w:val="0"/>
                <w:numId w:val="1"/>
              </w:numPr>
              <w:spacing w:before="120" w:after="120"/>
              <w:ind w:left="567" w:firstLine="0"/>
            </w:pPr>
          </w:p>
        </w:tc>
        <w:tc>
          <w:tcPr>
            <w:tcW w:w="7943" w:type="dxa"/>
          </w:tcPr>
          <w:p w14:paraId="17FB346F" w14:textId="77777777" w:rsidR="00810697" w:rsidRDefault="00810697" w:rsidP="00AA7172">
            <w:pPr>
              <w:spacing w:before="120" w:after="120"/>
            </w:pPr>
            <w:r>
              <w:t>MD 03.07</w:t>
            </w:r>
          </w:p>
        </w:tc>
      </w:tr>
      <w:tr w:rsidR="00810697" w14:paraId="5C82CE51" w14:textId="77777777" w:rsidTr="00AA7172">
        <w:trPr>
          <w:trHeight w:val="413"/>
        </w:trPr>
        <w:tc>
          <w:tcPr>
            <w:tcW w:w="1555" w:type="dxa"/>
          </w:tcPr>
          <w:p w14:paraId="64B82327" w14:textId="77777777" w:rsidR="00810697" w:rsidRDefault="00810697" w:rsidP="00AA7172">
            <w:pPr>
              <w:numPr>
                <w:ilvl w:val="0"/>
                <w:numId w:val="1"/>
              </w:numPr>
              <w:spacing w:before="120" w:after="120"/>
              <w:ind w:left="567" w:firstLine="0"/>
            </w:pPr>
          </w:p>
        </w:tc>
        <w:tc>
          <w:tcPr>
            <w:tcW w:w="7943" w:type="dxa"/>
          </w:tcPr>
          <w:p w14:paraId="07297539" w14:textId="77777777" w:rsidR="00810697" w:rsidRDefault="00810697" w:rsidP="00AA7172">
            <w:pPr>
              <w:spacing w:before="120" w:after="120"/>
            </w:pPr>
            <w:r>
              <w:t>MD 03.05</w:t>
            </w:r>
          </w:p>
        </w:tc>
      </w:tr>
    </w:tbl>
    <w:p w14:paraId="29DB7A62" w14:textId="77777777" w:rsidR="00A00764" w:rsidRDefault="00513892" w:rsidP="00A00764">
      <w:pPr>
        <w:pStyle w:val="Kop2"/>
      </w:pPr>
      <w:bookmarkStart w:id="208" w:name="_Hlk128940760"/>
      <w:bookmarkStart w:id="209" w:name="_Toc128941196"/>
      <w:bookmarkStart w:id="210" w:name="_Toc129036363"/>
      <w:bookmarkStart w:id="211" w:name="_Toc129199592"/>
      <w:bookmarkStart w:id="212" w:name="_Toc158723761"/>
      <w:bookmarkEnd w:id="206"/>
      <w:r>
        <w:t>Minimumdoelen</w:t>
      </w:r>
      <w:bookmarkEnd w:id="208"/>
      <w:bookmarkEnd w:id="209"/>
      <w:bookmarkEnd w:id="210"/>
      <w:bookmarkEnd w:id="211"/>
      <w:r w:rsidR="005A1306">
        <w:t xml:space="preserve"> basisvorming</w:t>
      </w:r>
      <w:bookmarkEnd w:id="212"/>
    </w:p>
    <w:tbl>
      <w:tblPr>
        <w:tblStyle w:val="Tabelraster"/>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51"/>
        <w:gridCol w:w="8183"/>
      </w:tblGrid>
      <w:tr w:rsidR="0031014D" w:rsidRPr="00AC23BE" w14:paraId="0C9ED757" w14:textId="77777777" w:rsidTr="00AA7172">
        <w:tc>
          <w:tcPr>
            <w:tcW w:w="1451" w:type="dxa"/>
          </w:tcPr>
          <w:p w14:paraId="520D5400" w14:textId="77777777" w:rsidR="0031014D" w:rsidRPr="00AC23BE" w:rsidRDefault="0031014D" w:rsidP="00AA7172">
            <w:pPr>
              <w:rPr>
                <w:rFonts w:cstheme="minorHAnsi"/>
                <w:lang w:val="nl-NL"/>
              </w:rPr>
            </w:pPr>
            <w:bookmarkStart w:id="213" w:name="_Hlk149416354"/>
            <w:bookmarkEnd w:id="119"/>
            <w:bookmarkEnd w:id="207"/>
            <w:r w:rsidRPr="00AC23BE">
              <w:rPr>
                <w:rFonts w:cstheme="minorHAnsi"/>
                <w:lang w:val="nl-NL"/>
              </w:rPr>
              <w:t>03.01</w:t>
            </w:r>
          </w:p>
        </w:tc>
        <w:tc>
          <w:tcPr>
            <w:tcW w:w="8183" w:type="dxa"/>
          </w:tcPr>
          <w:p w14:paraId="645C5E23" w14:textId="77777777" w:rsidR="0031014D" w:rsidRPr="00AC23BE" w:rsidRDefault="0031014D" w:rsidP="00AA7172">
            <w:pPr>
              <w:rPr>
                <w:rFonts w:cstheme="minorHAnsi"/>
                <w:lang w:val="nl-NL"/>
              </w:rPr>
            </w:pPr>
            <w:r w:rsidRPr="00AC23BE">
              <w:rPr>
                <w:rFonts w:cstheme="minorHAnsi"/>
                <w:lang w:val="nl-NL"/>
              </w:rPr>
              <w:t>De leerlingen bepalen het onderwerp, de hoofdgedachte en de hoofdpunten bij het doelgericht lezen en beluisteren van teksten.</w:t>
            </w:r>
          </w:p>
          <w:p w14:paraId="46945243" w14:textId="77777777" w:rsidR="0031014D" w:rsidRPr="00AC23BE" w:rsidRDefault="0031014D" w:rsidP="00AA7172">
            <w:pPr>
              <w:rPr>
                <w:rFonts w:cstheme="minorHAnsi"/>
                <w:lang w:val="nl-NL"/>
              </w:rPr>
            </w:pPr>
            <w:r w:rsidRPr="00AC23BE">
              <w:rPr>
                <w:rFonts w:cstheme="minorHAnsi"/>
                <w:lang w:val="nl-NL"/>
              </w:rPr>
              <w:t>Teksten in het Engels en in het Frans.</w:t>
            </w:r>
          </w:p>
          <w:p w14:paraId="43249D3F" w14:textId="77777777" w:rsidR="0031014D" w:rsidRPr="00AC23BE" w:rsidRDefault="0031014D" w:rsidP="00AA7172">
            <w:pPr>
              <w:rPr>
                <w:rFonts w:cstheme="minorHAnsi"/>
                <w:lang w:val="nl-NL"/>
              </w:rPr>
            </w:pPr>
            <w:r w:rsidRPr="00AC23BE">
              <w:rPr>
                <w:rFonts w:cstheme="minorHAnsi"/>
                <w:lang w:val="nl-NL"/>
              </w:rPr>
              <w:t>Tekstkenmerken voor receptie:</w:t>
            </w:r>
          </w:p>
          <w:p w14:paraId="6EB1499C" w14:textId="77777777" w:rsidR="0031014D" w:rsidRPr="00AC23BE" w:rsidRDefault="0031014D" w:rsidP="00AF778E">
            <w:pPr>
              <w:pStyle w:val="Opsomming2"/>
              <w:rPr>
                <w:lang w:val="nl-NL"/>
              </w:rPr>
            </w:pPr>
            <w:r w:rsidRPr="00AC23BE">
              <w:rPr>
                <w:lang w:val="nl-NL"/>
              </w:rPr>
              <w:t>Eenvoudige, herkenbare tekststructuur</w:t>
            </w:r>
          </w:p>
          <w:p w14:paraId="2261C9B4" w14:textId="77777777" w:rsidR="0031014D" w:rsidRPr="00AC23BE" w:rsidRDefault="0031014D" w:rsidP="00AF778E">
            <w:pPr>
              <w:pStyle w:val="Opsomming2"/>
              <w:rPr>
                <w:lang w:val="nl-NL"/>
              </w:rPr>
            </w:pPr>
            <w:r w:rsidRPr="00AC23BE">
              <w:rPr>
                <w:lang w:val="nl-NL"/>
              </w:rPr>
              <w:t xml:space="preserve">Grote samenhang </w:t>
            </w:r>
          </w:p>
          <w:p w14:paraId="1C83C4C0" w14:textId="77777777" w:rsidR="0031014D" w:rsidRPr="00AC23BE" w:rsidRDefault="0031014D" w:rsidP="00AF778E">
            <w:pPr>
              <w:pStyle w:val="Opsomming2"/>
              <w:rPr>
                <w:lang w:val="nl-NL"/>
              </w:rPr>
            </w:pPr>
            <w:r w:rsidRPr="00AC23BE">
              <w:rPr>
                <w:lang w:val="nl-NL"/>
              </w:rPr>
              <w:t>Hoofdzakelijk frequente woorden, woordcombinaties en vaste uitdrukkingen uit een beperkte waaier aan relevante thema’s binnen het persoonlijke, publieke en educatieve domein</w:t>
            </w:r>
          </w:p>
          <w:p w14:paraId="061FC2BC" w14:textId="77777777" w:rsidR="0031014D" w:rsidRPr="00AC23BE" w:rsidRDefault="0031014D" w:rsidP="00AF778E">
            <w:pPr>
              <w:pStyle w:val="Opsomming2"/>
              <w:rPr>
                <w:lang w:val="nl-NL"/>
              </w:rPr>
            </w:pPr>
            <w:r w:rsidRPr="00AC23BE">
              <w:rPr>
                <w:lang w:val="nl-NL"/>
              </w:rPr>
              <w:t>Concrete inhoud</w:t>
            </w:r>
          </w:p>
          <w:p w14:paraId="0B7E56A1" w14:textId="77777777" w:rsidR="0031014D" w:rsidRPr="00AC23BE" w:rsidRDefault="0031014D" w:rsidP="00AF778E">
            <w:pPr>
              <w:pStyle w:val="Opsomming2"/>
              <w:rPr>
                <w:lang w:val="nl-NL"/>
              </w:rPr>
            </w:pPr>
            <w:r w:rsidRPr="00AC23BE">
              <w:rPr>
                <w:lang w:val="nl-NL"/>
              </w:rPr>
              <w:t xml:space="preserve">Lage informatiedichtheid </w:t>
            </w:r>
          </w:p>
          <w:p w14:paraId="08CE1809" w14:textId="77777777" w:rsidR="0031014D" w:rsidRPr="00AC23BE" w:rsidRDefault="0031014D" w:rsidP="00AF778E">
            <w:pPr>
              <w:pStyle w:val="Opsomming2"/>
              <w:rPr>
                <w:lang w:val="nl-NL"/>
              </w:rPr>
            </w:pPr>
            <w:r w:rsidRPr="00AC23BE">
              <w:rPr>
                <w:lang w:val="nl-NL"/>
              </w:rPr>
              <w:t>Eenvoudige zinsbouw</w:t>
            </w:r>
          </w:p>
          <w:p w14:paraId="657CD7ED" w14:textId="77777777" w:rsidR="0031014D" w:rsidRPr="00AC23BE" w:rsidRDefault="0031014D" w:rsidP="00AF778E">
            <w:pPr>
              <w:pStyle w:val="Opsomming2"/>
              <w:rPr>
                <w:lang w:val="nl-NL"/>
              </w:rPr>
            </w:pPr>
            <w:r w:rsidRPr="00AC23BE">
              <w:rPr>
                <w:lang w:val="nl-NL"/>
              </w:rPr>
              <w:t>Beperkte lengte</w:t>
            </w:r>
          </w:p>
          <w:p w14:paraId="017483F5" w14:textId="77777777" w:rsidR="0031014D" w:rsidRPr="00AC23BE" w:rsidRDefault="0031014D" w:rsidP="00AF778E">
            <w:pPr>
              <w:pStyle w:val="Opsomming2"/>
              <w:rPr>
                <w:lang w:val="nl-NL"/>
              </w:rPr>
            </w:pPr>
            <w:r w:rsidRPr="00AC23BE">
              <w:rPr>
                <w:lang w:val="nl-NL"/>
              </w:rPr>
              <w:t>Variatie aan tekstsoorten</w:t>
            </w:r>
          </w:p>
          <w:p w14:paraId="6DF6EDD9" w14:textId="77777777" w:rsidR="0031014D" w:rsidRPr="00AC23BE" w:rsidRDefault="0031014D" w:rsidP="00AF778E">
            <w:pPr>
              <w:pStyle w:val="Opsomming2"/>
              <w:numPr>
                <w:ilvl w:val="0"/>
                <w:numId w:val="0"/>
              </w:numPr>
              <w:ind w:left="397"/>
              <w:rPr>
                <w:lang w:val="nl-NL"/>
              </w:rPr>
            </w:pPr>
            <w:r w:rsidRPr="00AC23BE">
              <w:rPr>
                <w:lang w:val="nl-NL"/>
              </w:rPr>
              <w:lastRenderedPageBreak/>
              <w:t>Bijkomend voor schriftelijke receptie:</w:t>
            </w:r>
          </w:p>
          <w:p w14:paraId="350F7F3E" w14:textId="77777777" w:rsidR="0031014D" w:rsidRPr="00AC23BE" w:rsidRDefault="0031014D" w:rsidP="00AF778E">
            <w:pPr>
              <w:pStyle w:val="Opsomming2"/>
              <w:rPr>
                <w:lang w:val="nl-NL"/>
              </w:rPr>
            </w:pPr>
            <w:r w:rsidRPr="00AC23BE">
              <w:rPr>
                <w:lang w:val="nl-NL"/>
              </w:rPr>
              <w:t xml:space="preserve">Duidelijke lay-out </w:t>
            </w:r>
          </w:p>
          <w:p w14:paraId="2E9131A2" w14:textId="77777777" w:rsidR="0031014D" w:rsidRPr="00AC23BE" w:rsidRDefault="0031014D" w:rsidP="00AF778E">
            <w:pPr>
              <w:pStyle w:val="Opsomming2"/>
              <w:numPr>
                <w:ilvl w:val="0"/>
                <w:numId w:val="0"/>
              </w:numPr>
              <w:ind w:left="397"/>
              <w:rPr>
                <w:lang w:val="nl-NL"/>
              </w:rPr>
            </w:pPr>
            <w:r w:rsidRPr="00AC23BE">
              <w:rPr>
                <w:lang w:val="nl-NL"/>
              </w:rPr>
              <w:t>Bijkomend voor mondelinge receptie:</w:t>
            </w:r>
          </w:p>
          <w:p w14:paraId="1329F1F7" w14:textId="77777777" w:rsidR="0031014D" w:rsidRPr="00AC23BE" w:rsidRDefault="0031014D" w:rsidP="00AF778E">
            <w:pPr>
              <w:pStyle w:val="Opsomming2"/>
              <w:rPr>
                <w:lang w:val="nl-NL"/>
              </w:rPr>
            </w:pPr>
            <w:r w:rsidRPr="00AC23BE">
              <w:rPr>
                <w:lang w:val="nl-NL"/>
              </w:rPr>
              <w:t>Geen of weinig achtergrondruis</w:t>
            </w:r>
          </w:p>
          <w:p w14:paraId="4B34499A" w14:textId="77777777" w:rsidR="0031014D" w:rsidRPr="00AC23BE" w:rsidRDefault="0031014D" w:rsidP="00AF778E">
            <w:pPr>
              <w:pStyle w:val="Opsomming2"/>
              <w:rPr>
                <w:lang w:val="nl-NL"/>
              </w:rPr>
            </w:pPr>
            <w:r w:rsidRPr="00AC23BE">
              <w:rPr>
                <w:lang w:val="nl-NL"/>
              </w:rPr>
              <w:t>Normaal spreektempo met pauzes</w:t>
            </w:r>
          </w:p>
          <w:p w14:paraId="2FF86D9E" w14:textId="77777777" w:rsidR="0031014D" w:rsidRPr="00AC23BE" w:rsidRDefault="0031014D" w:rsidP="00AF778E">
            <w:pPr>
              <w:pStyle w:val="Opsomming2"/>
              <w:rPr>
                <w:lang w:val="nl-NL"/>
              </w:rPr>
            </w:pPr>
            <w:r w:rsidRPr="00AC23BE">
              <w:rPr>
                <w:lang w:val="nl-NL"/>
              </w:rPr>
              <w:t>Ondersteunende maar natuurlijke intonatie</w:t>
            </w:r>
          </w:p>
          <w:p w14:paraId="6892039D" w14:textId="77777777" w:rsidR="0031014D" w:rsidRPr="00AC23BE" w:rsidRDefault="0031014D" w:rsidP="00AF778E">
            <w:pPr>
              <w:pStyle w:val="Opsomming2"/>
              <w:rPr>
                <w:lang w:val="nl-NL"/>
              </w:rPr>
            </w:pPr>
            <w:r w:rsidRPr="00AC23BE">
              <w:rPr>
                <w:lang w:val="nl-NL"/>
              </w:rPr>
              <w:t>Heldere uitspraak, duidelijke articulatie</w:t>
            </w:r>
          </w:p>
          <w:p w14:paraId="44A1873C" w14:textId="77777777" w:rsidR="0031014D" w:rsidRPr="00AC23BE" w:rsidRDefault="0031014D" w:rsidP="00AF778E">
            <w:pPr>
              <w:pStyle w:val="Opsomming2"/>
              <w:rPr>
                <w:lang w:val="nl-NL"/>
              </w:rPr>
            </w:pPr>
            <w:r w:rsidRPr="00AC23BE">
              <w:rPr>
                <w:lang w:val="nl-NL"/>
              </w:rPr>
              <w:t>Met visuele ondersteuning</w:t>
            </w:r>
          </w:p>
          <w:p w14:paraId="03CDE38A" w14:textId="77777777" w:rsidR="0031014D" w:rsidRPr="00AC23BE" w:rsidRDefault="0031014D" w:rsidP="00AF778E">
            <w:pPr>
              <w:pStyle w:val="Opsomming2"/>
              <w:rPr>
                <w:lang w:val="nl-NL"/>
              </w:rPr>
            </w:pPr>
            <w:r w:rsidRPr="00AC23BE">
              <w:rPr>
                <w:lang w:val="nl-NL"/>
              </w:rPr>
              <w:t>Met ondersteuning van non-verbaal gedrag</w:t>
            </w:r>
          </w:p>
        </w:tc>
      </w:tr>
      <w:tr w:rsidR="0031014D" w:rsidRPr="00AC23BE" w14:paraId="3ABA9C05" w14:textId="77777777" w:rsidTr="00AA7172">
        <w:tc>
          <w:tcPr>
            <w:tcW w:w="1451" w:type="dxa"/>
          </w:tcPr>
          <w:p w14:paraId="44B7CC8B" w14:textId="77777777" w:rsidR="0031014D" w:rsidRPr="00AC23BE" w:rsidRDefault="0031014D" w:rsidP="00AA7172">
            <w:pPr>
              <w:rPr>
                <w:rFonts w:cstheme="minorHAnsi"/>
                <w:lang w:val="nl-NL"/>
              </w:rPr>
            </w:pPr>
            <w:r w:rsidRPr="00AC23BE">
              <w:rPr>
                <w:rFonts w:cstheme="minorHAnsi"/>
                <w:lang w:val="nl-NL"/>
              </w:rPr>
              <w:lastRenderedPageBreak/>
              <w:t>03.02</w:t>
            </w:r>
          </w:p>
        </w:tc>
        <w:tc>
          <w:tcPr>
            <w:tcW w:w="8183" w:type="dxa"/>
          </w:tcPr>
          <w:p w14:paraId="5A2EC337" w14:textId="77777777" w:rsidR="0031014D" w:rsidRPr="00AC23BE" w:rsidRDefault="0031014D" w:rsidP="00AA7172">
            <w:pPr>
              <w:rPr>
                <w:rFonts w:cstheme="minorHAnsi"/>
                <w:lang w:val="nl-NL"/>
              </w:rPr>
            </w:pPr>
            <w:r w:rsidRPr="00AC23BE">
              <w:rPr>
                <w:rFonts w:cstheme="minorHAnsi"/>
                <w:lang w:val="nl-NL"/>
              </w:rPr>
              <w:t>De leerlingen selecteren relevante informatie bij het lezen en beluisteren van teksten.</w:t>
            </w:r>
          </w:p>
          <w:p w14:paraId="4F040333" w14:textId="77777777" w:rsidR="0031014D" w:rsidRPr="00AC23BE" w:rsidRDefault="0031014D" w:rsidP="00AA7172">
            <w:pPr>
              <w:rPr>
                <w:rFonts w:cstheme="minorHAnsi"/>
                <w:lang w:val="nl-NL"/>
              </w:rPr>
            </w:pPr>
            <w:r w:rsidRPr="00AC23BE">
              <w:rPr>
                <w:rFonts w:cstheme="minorHAnsi"/>
                <w:lang w:val="nl-NL"/>
              </w:rPr>
              <w:t>Teksten in het Engels en in het Frans</w:t>
            </w:r>
          </w:p>
          <w:p w14:paraId="67FB9CC8" w14:textId="77777777" w:rsidR="0031014D" w:rsidRPr="00AC23BE" w:rsidRDefault="0031014D" w:rsidP="00AA7172">
            <w:pPr>
              <w:rPr>
                <w:rFonts w:cstheme="minorHAnsi"/>
                <w:lang w:val="nl-NL"/>
              </w:rPr>
            </w:pPr>
            <w:r w:rsidRPr="00AC23BE">
              <w:rPr>
                <w:rFonts w:cstheme="minorHAnsi"/>
                <w:lang w:val="nl-NL"/>
              </w:rPr>
              <w:t>Tekstkenmerken voor receptie</w:t>
            </w:r>
          </w:p>
        </w:tc>
      </w:tr>
      <w:tr w:rsidR="0031014D" w:rsidRPr="00AC23BE" w14:paraId="06B01766" w14:textId="77777777" w:rsidTr="00AA7172">
        <w:tc>
          <w:tcPr>
            <w:tcW w:w="1451" w:type="dxa"/>
          </w:tcPr>
          <w:p w14:paraId="24002CDB" w14:textId="77777777" w:rsidR="0031014D" w:rsidRPr="00AC23BE" w:rsidRDefault="0031014D" w:rsidP="00AA7172">
            <w:pPr>
              <w:rPr>
                <w:rFonts w:cstheme="minorHAnsi"/>
                <w:lang w:val="nl-NL"/>
              </w:rPr>
            </w:pPr>
            <w:r w:rsidRPr="00AC23BE">
              <w:rPr>
                <w:rFonts w:cstheme="minorHAnsi"/>
                <w:lang w:val="nl-NL"/>
              </w:rPr>
              <w:t>03.03</w:t>
            </w:r>
          </w:p>
        </w:tc>
        <w:tc>
          <w:tcPr>
            <w:tcW w:w="8183" w:type="dxa"/>
          </w:tcPr>
          <w:p w14:paraId="35C59A83" w14:textId="77777777" w:rsidR="0031014D" w:rsidRPr="00AC23BE" w:rsidRDefault="0031014D" w:rsidP="00AA7172">
            <w:pPr>
              <w:rPr>
                <w:rFonts w:cstheme="minorHAnsi"/>
                <w:lang w:val="nl-NL"/>
              </w:rPr>
            </w:pPr>
            <w:r w:rsidRPr="00AC23BE">
              <w:rPr>
                <w:rFonts w:cstheme="minorHAnsi"/>
                <w:lang w:val="nl-NL"/>
              </w:rPr>
              <w:t>De leerlingen spreken en schrijven doelgericht.</w:t>
            </w:r>
          </w:p>
          <w:p w14:paraId="78C55BF8" w14:textId="77777777" w:rsidR="0031014D" w:rsidRPr="00AC23BE" w:rsidRDefault="0031014D" w:rsidP="00AA7172">
            <w:pPr>
              <w:rPr>
                <w:rFonts w:cstheme="minorHAnsi"/>
                <w:lang w:val="nl-NL"/>
              </w:rPr>
            </w:pPr>
            <w:r w:rsidRPr="00AC23BE">
              <w:rPr>
                <w:rFonts w:cstheme="minorHAnsi"/>
                <w:lang w:val="nl-NL"/>
              </w:rPr>
              <w:t>In het Engels en in het Frans</w:t>
            </w:r>
          </w:p>
          <w:p w14:paraId="466624C4" w14:textId="77777777" w:rsidR="0031014D" w:rsidRPr="00AC23BE" w:rsidRDefault="0031014D" w:rsidP="00AA7172">
            <w:pPr>
              <w:rPr>
                <w:rFonts w:cstheme="minorHAnsi"/>
                <w:lang w:val="nl-NL"/>
              </w:rPr>
            </w:pPr>
            <w:r w:rsidRPr="00AC23BE">
              <w:rPr>
                <w:rFonts w:cstheme="minorHAnsi"/>
                <w:lang w:val="nl-NL"/>
              </w:rPr>
              <w:t>Minimumvereisten voor productie:</w:t>
            </w:r>
          </w:p>
          <w:p w14:paraId="579D4DCA" w14:textId="77777777" w:rsidR="0031014D" w:rsidRPr="00AC23BE" w:rsidRDefault="0031014D" w:rsidP="00AF778E">
            <w:pPr>
              <w:pStyle w:val="Opsomming2"/>
              <w:rPr>
                <w:lang w:val="nl-NL"/>
              </w:rPr>
            </w:pPr>
            <w:r w:rsidRPr="00AC23BE">
              <w:rPr>
                <w:lang w:val="nl-NL"/>
              </w:rPr>
              <w:t xml:space="preserve">Eenvoudige, gepaste tekststructuur </w:t>
            </w:r>
          </w:p>
          <w:p w14:paraId="48BE2F60" w14:textId="77777777" w:rsidR="0031014D" w:rsidRPr="00AC23BE" w:rsidRDefault="0031014D" w:rsidP="00AF778E">
            <w:pPr>
              <w:pStyle w:val="Opsomming2"/>
              <w:rPr>
                <w:lang w:val="nl-NL"/>
              </w:rPr>
            </w:pPr>
            <w:r w:rsidRPr="00AC23BE">
              <w:rPr>
                <w:lang w:val="nl-NL"/>
              </w:rPr>
              <w:t xml:space="preserve">Hoogfrequente signaalwoorden: chronologisch verloop, opsomming, oorzaak en tegenstelling </w:t>
            </w:r>
          </w:p>
          <w:p w14:paraId="432C4C6B" w14:textId="77777777" w:rsidR="0031014D" w:rsidRPr="00AC23BE" w:rsidRDefault="0031014D" w:rsidP="00AF778E">
            <w:pPr>
              <w:pStyle w:val="Opsomming2"/>
              <w:rPr>
                <w:lang w:val="nl-NL"/>
              </w:rPr>
            </w:pPr>
            <w:r w:rsidRPr="00AC23BE">
              <w:rPr>
                <w:lang w:val="nl-NL"/>
              </w:rPr>
              <w:t>Redelijk herkenbare samenhang</w:t>
            </w:r>
          </w:p>
          <w:p w14:paraId="157C76D8" w14:textId="77777777" w:rsidR="0031014D" w:rsidRPr="00AC23BE" w:rsidRDefault="0031014D" w:rsidP="00AF778E">
            <w:pPr>
              <w:pStyle w:val="Opsomming2"/>
              <w:rPr>
                <w:lang w:val="nl-NL"/>
              </w:rPr>
            </w:pPr>
            <w:r w:rsidRPr="00AC23BE">
              <w:rPr>
                <w:lang w:val="nl-NL"/>
              </w:rPr>
              <w:t>Beheersing van frequente woorden, woordcombinaties en vaste uitdrukkingen die volstaan om te voldoen aan elementaire communicatiebehoeften</w:t>
            </w:r>
          </w:p>
          <w:p w14:paraId="62E80B5E" w14:textId="77777777" w:rsidR="0031014D" w:rsidRPr="00AC23BE" w:rsidRDefault="0031014D" w:rsidP="00AF778E">
            <w:pPr>
              <w:pStyle w:val="Opsomming2"/>
              <w:rPr>
                <w:lang w:val="nl-NL"/>
              </w:rPr>
            </w:pPr>
            <w:r w:rsidRPr="00AC23BE">
              <w:rPr>
                <w:lang w:val="nl-NL"/>
              </w:rPr>
              <w:t>Concrete inhoud</w:t>
            </w:r>
          </w:p>
          <w:p w14:paraId="7B08F940" w14:textId="77777777" w:rsidR="0031014D" w:rsidRPr="00AC23BE" w:rsidRDefault="0031014D" w:rsidP="00AF778E">
            <w:pPr>
              <w:pStyle w:val="Opsomming2"/>
              <w:rPr>
                <w:lang w:val="nl-NL"/>
              </w:rPr>
            </w:pPr>
            <w:r w:rsidRPr="00AC23BE">
              <w:rPr>
                <w:lang w:val="nl-NL"/>
              </w:rPr>
              <w:t>Beheersing van bepaalde eenvoudige grammaticale constructies, ondanks het stelselmatig maken van elementaire fouten; begrip van boodschap door ontvanger komt meestal niet in het gedrang</w:t>
            </w:r>
          </w:p>
          <w:p w14:paraId="224EFFDE" w14:textId="77777777" w:rsidR="0031014D" w:rsidRPr="00AC23BE" w:rsidRDefault="0031014D" w:rsidP="00AF778E">
            <w:pPr>
              <w:pStyle w:val="Opsomming2"/>
              <w:rPr>
                <w:lang w:val="nl-NL"/>
              </w:rPr>
            </w:pPr>
            <w:r w:rsidRPr="00AC23BE">
              <w:rPr>
                <w:lang w:val="nl-NL"/>
              </w:rPr>
              <w:t xml:space="preserve">Enkelvoudige zinnen </w:t>
            </w:r>
          </w:p>
          <w:p w14:paraId="4BBAA59D" w14:textId="77777777" w:rsidR="0031014D" w:rsidRPr="00AC23BE" w:rsidRDefault="0031014D" w:rsidP="00AF778E">
            <w:pPr>
              <w:pStyle w:val="Opsomming2"/>
              <w:rPr>
                <w:lang w:val="nl-NL"/>
              </w:rPr>
            </w:pPr>
            <w:r w:rsidRPr="00AC23BE">
              <w:rPr>
                <w:lang w:val="nl-NL"/>
              </w:rPr>
              <w:t>Gepast register</w:t>
            </w:r>
          </w:p>
          <w:p w14:paraId="52705A31" w14:textId="77777777" w:rsidR="0031014D" w:rsidRPr="00AC23BE" w:rsidRDefault="0031014D" w:rsidP="00AF778E">
            <w:pPr>
              <w:pStyle w:val="Opsomming2"/>
              <w:rPr>
                <w:lang w:val="nl-NL"/>
              </w:rPr>
            </w:pPr>
            <w:r w:rsidRPr="00AC23BE">
              <w:rPr>
                <w:lang w:val="nl-NL"/>
              </w:rPr>
              <w:t xml:space="preserve">Beperkte lengte </w:t>
            </w:r>
          </w:p>
          <w:p w14:paraId="3B40E1B1" w14:textId="77777777" w:rsidR="0031014D" w:rsidRPr="00AC23BE" w:rsidRDefault="0031014D" w:rsidP="00AF778E">
            <w:pPr>
              <w:pStyle w:val="Opsomming2"/>
              <w:rPr>
                <w:lang w:val="nl-NL"/>
              </w:rPr>
            </w:pPr>
            <w:r w:rsidRPr="00AC23BE">
              <w:rPr>
                <w:lang w:val="nl-NL"/>
              </w:rPr>
              <w:t>Variatie aan tekstsoorten</w:t>
            </w:r>
          </w:p>
          <w:p w14:paraId="431F1F9D" w14:textId="77777777" w:rsidR="0031014D" w:rsidRPr="00AC23BE" w:rsidRDefault="0031014D" w:rsidP="00AA7172">
            <w:pPr>
              <w:rPr>
                <w:rFonts w:cstheme="minorHAnsi"/>
                <w:lang w:val="nl-NL"/>
              </w:rPr>
            </w:pPr>
            <w:r w:rsidRPr="00AC23BE">
              <w:rPr>
                <w:rFonts w:cstheme="minorHAnsi"/>
                <w:lang w:val="nl-NL"/>
              </w:rPr>
              <w:t>Bijkomend voor schriftelijke productie:</w:t>
            </w:r>
          </w:p>
          <w:p w14:paraId="1C0C9B7C" w14:textId="77777777" w:rsidR="0031014D" w:rsidRPr="00AC23BE" w:rsidRDefault="0031014D" w:rsidP="00AF778E">
            <w:pPr>
              <w:pStyle w:val="Opsomming2"/>
              <w:rPr>
                <w:lang w:val="nl-NL"/>
              </w:rPr>
            </w:pPr>
            <w:r w:rsidRPr="00AC23BE">
              <w:rPr>
                <w:lang w:val="nl-NL"/>
              </w:rPr>
              <w:t>Duidelijke, gepaste lay-out</w:t>
            </w:r>
          </w:p>
          <w:p w14:paraId="2AB5A888" w14:textId="77777777" w:rsidR="0031014D" w:rsidRPr="00AC23BE" w:rsidRDefault="0031014D" w:rsidP="00AF778E">
            <w:pPr>
              <w:pStyle w:val="Opsomming2"/>
              <w:rPr>
                <w:strike/>
                <w:lang w:val="nl-NL"/>
              </w:rPr>
            </w:pPr>
            <w:r w:rsidRPr="00AC23BE">
              <w:rPr>
                <w:lang w:eastAsia="nl-BE"/>
              </w:rPr>
              <w:t>Beheersing van de spelling van de meeste frequente woorden uit het aangeleerde lexicale repertoire, ondanks het voorkomen van fouten hiertegen; begrip van boodschap door ontvanger komt meestal niet in het gedrang.</w:t>
            </w:r>
          </w:p>
          <w:p w14:paraId="160F43FF" w14:textId="77777777" w:rsidR="0031014D" w:rsidRPr="00AC23BE" w:rsidRDefault="0031014D" w:rsidP="00AA7172">
            <w:pPr>
              <w:rPr>
                <w:rFonts w:cstheme="minorHAnsi"/>
                <w:lang w:val="nl-NL"/>
              </w:rPr>
            </w:pPr>
            <w:r w:rsidRPr="00AC23BE">
              <w:rPr>
                <w:rFonts w:cstheme="minorHAnsi"/>
                <w:lang w:val="nl-NL"/>
              </w:rPr>
              <w:t xml:space="preserve"> Bijkomend voor mondelinge productie:</w:t>
            </w:r>
          </w:p>
          <w:p w14:paraId="62B05843" w14:textId="77777777" w:rsidR="0031014D" w:rsidRPr="00AC23BE" w:rsidRDefault="0031014D" w:rsidP="00AF778E">
            <w:pPr>
              <w:pStyle w:val="Opsomming2"/>
              <w:rPr>
                <w:lang w:val="nl-NL"/>
              </w:rPr>
            </w:pPr>
            <w:r w:rsidRPr="00AC23BE">
              <w:rPr>
                <w:lang w:val="nl-NL"/>
              </w:rPr>
              <w:t xml:space="preserve">Gepaste lichaamstaal </w:t>
            </w:r>
          </w:p>
          <w:p w14:paraId="2236FF3F" w14:textId="77777777" w:rsidR="0031014D" w:rsidRPr="00AC23BE" w:rsidRDefault="0031014D" w:rsidP="00AF778E">
            <w:pPr>
              <w:pStyle w:val="Opsomming2"/>
              <w:rPr>
                <w:lang w:val="nl-NL"/>
              </w:rPr>
            </w:pPr>
            <w:r w:rsidRPr="00AC23BE">
              <w:rPr>
                <w:lang w:val="nl-NL"/>
              </w:rPr>
              <w:t>Uitspraak is over het algemeen voldoende helder om te worden verstaan ondanks een duidelijk accent, maar gesprekspartners zullen regelmatig om herhaling moeten vragen</w:t>
            </w:r>
          </w:p>
          <w:p w14:paraId="32EAE5DC" w14:textId="77777777" w:rsidR="0031014D" w:rsidRPr="00AC23BE" w:rsidRDefault="0031014D" w:rsidP="00AF778E">
            <w:pPr>
              <w:pStyle w:val="Opsomming2"/>
              <w:rPr>
                <w:lang w:val="nl-NL"/>
              </w:rPr>
            </w:pPr>
            <w:r w:rsidRPr="00AC23BE">
              <w:rPr>
                <w:lang w:val="nl-NL"/>
              </w:rPr>
              <w:t>Vrij gemakkelijk gebruik van frequente woorden, woordcombinaties en vaste uitdrukkingen, ondanks duidelijke aarzelingen en valse start</w:t>
            </w:r>
          </w:p>
          <w:p w14:paraId="7880F7D1" w14:textId="77777777" w:rsidR="0031014D" w:rsidRPr="00AC23BE" w:rsidRDefault="0031014D" w:rsidP="00AA7172">
            <w:pPr>
              <w:rPr>
                <w:rFonts w:cstheme="minorHAnsi"/>
                <w:lang w:val="nl-NL"/>
              </w:rPr>
            </w:pPr>
            <w:r w:rsidRPr="00AC23BE">
              <w:rPr>
                <w:rFonts w:cstheme="minorHAnsi"/>
                <w:lang w:val="nl-NL"/>
              </w:rPr>
              <w:t>Met behulp van ondersteunende middelen</w:t>
            </w:r>
          </w:p>
        </w:tc>
      </w:tr>
      <w:tr w:rsidR="0031014D" w:rsidRPr="00AC23BE" w14:paraId="1461A237" w14:textId="77777777" w:rsidTr="00AA7172">
        <w:tc>
          <w:tcPr>
            <w:tcW w:w="1451" w:type="dxa"/>
          </w:tcPr>
          <w:p w14:paraId="2C7E4AF2" w14:textId="77777777" w:rsidR="0031014D" w:rsidRPr="00AC23BE" w:rsidRDefault="0031014D" w:rsidP="00AA7172">
            <w:pPr>
              <w:rPr>
                <w:rFonts w:cstheme="minorHAnsi"/>
                <w:lang w:val="nl-NL"/>
              </w:rPr>
            </w:pPr>
            <w:r w:rsidRPr="00AC23BE">
              <w:rPr>
                <w:rFonts w:cstheme="minorHAnsi"/>
                <w:lang w:val="nl-NL"/>
              </w:rPr>
              <w:t>03.04</w:t>
            </w:r>
          </w:p>
        </w:tc>
        <w:tc>
          <w:tcPr>
            <w:tcW w:w="8183" w:type="dxa"/>
          </w:tcPr>
          <w:p w14:paraId="040DE3CF" w14:textId="77777777" w:rsidR="0031014D" w:rsidRPr="00AC23BE" w:rsidRDefault="0031014D" w:rsidP="00AA7172">
            <w:pPr>
              <w:rPr>
                <w:rFonts w:cstheme="minorHAnsi"/>
                <w:lang w:val="nl-NL"/>
              </w:rPr>
            </w:pPr>
            <w:r w:rsidRPr="00AC23BE">
              <w:rPr>
                <w:rFonts w:cstheme="minorHAnsi"/>
                <w:lang w:val="nl-NL"/>
              </w:rPr>
              <w:t>De leerlingen nemen doelgericht deel aan mondelinge en schriftelijke interactie.</w:t>
            </w:r>
          </w:p>
          <w:p w14:paraId="23E93107" w14:textId="77777777" w:rsidR="0031014D" w:rsidRPr="00AC23BE" w:rsidRDefault="0031014D" w:rsidP="00AA7172">
            <w:pPr>
              <w:rPr>
                <w:rFonts w:cstheme="minorHAnsi"/>
                <w:lang w:val="nl-NL"/>
              </w:rPr>
            </w:pPr>
            <w:r w:rsidRPr="00AC23BE">
              <w:rPr>
                <w:rFonts w:cstheme="minorHAnsi"/>
                <w:lang w:val="nl-NL"/>
              </w:rPr>
              <w:t>In het Engels en in het Frans</w:t>
            </w:r>
          </w:p>
          <w:p w14:paraId="440A8F31" w14:textId="77777777" w:rsidR="0031014D" w:rsidRPr="00AC23BE" w:rsidRDefault="0031014D" w:rsidP="00AA7172">
            <w:pPr>
              <w:rPr>
                <w:rFonts w:cstheme="minorHAnsi"/>
                <w:lang w:val="nl-NL"/>
              </w:rPr>
            </w:pPr>
            <w:r w:rsidRPr="00AC23BE">
              <w:rPr>
                <w:rFonts w:cstheme="minorHAnsi"/>
                <w:lang w:val="nl-NL"/>
              </w:rPr>
              <w:t>Tekstkenmerken voor receptie</w:t>
            </w:r>
          </w:p>
          <w:p w14:paraId="642426BC" w14:textId="77777777" w:rsidR="0031014D" w:rsidRPr="00AC23BE" w:rsidRDefault="0031014D" w:rsidP="00AA7172">
            <w:pPr>
              <w:rPr>
                <w:rFonts w:cstheme="minorHAnsi"/>
                <w:lang w:val="nl-NL"/>
              </w:rPr>
            </w:pPr>
            <w:r w:rsidRPr="00AC23BE">
              <w:rPr>
                <w:rFonts w:cstheme="minorHAnsi"/>
                <w:lang w:val="nl-NL"/>
              </w:rPr>
              <w:t>Minimumvereisten voor productie</w:t>
            </w:r>
          </w:p>
          <w:p w14:paraId="59EEF5A1" w14:textId="77777777" w:rsidR="0031014D" w:rsidRPr="00AC23BE" w:rsidRDefault="0031014D" w:rsidP="00AA7172">
            <w:pPr>
              <w:rPr>
                <w:rFonts w:cstheme="minorHAnsi"/>
                <w:lang w:val="nl-NL"/>
              </w:rPr>
            </w:pPr>
            <w:r w:rsidRPr="00AC23BE">
              <w:rPr>
                <w:rFonts w:cstheme="minorHAnsi"/>
                <w:lang w:val="nl-NL"/>
              </w:rPr>
              <w:t>Bijkomend voor mondelinge en schriftelijke interactie:</w:t>
            </w:r>
          </w:p>
          <w:p w14:paraId="3F51FA94" w14:textId="77777777" w:rsidR="0031014D" w:rsidRPr="00AC23BE" w:rsidRDefault="0031014D" w:rsidP="00AF778E">
            <w:pPr>
              <w:pStyle w:val="Opsomming2"/>
              <w:rPr>
                <w:lang w:val="nl-NL"/>
              </w:rPr>
            </w:pPr>
            <w:r w:rsidRPr="00AC23BE">
              <w:rPr>
                <w:lang w:val="nl-NL"/>
              </w:rPr>
              <w:t>Gepaste beleefdheidsconventies bij alledaagse taalhandelingen</w:t>
            </w:r>
          </w:p>
          <w:p w14:paraId="4706D87B" w14:textId="77777777" w:rsidR="0031014D" w:rsidRPr="00AC23BE" w:rsidRDefault="0031014D" w:rsidP="00BC4450">
            <w:pPr>
              <w:pStyle w:val="Opsomming2"/>
              <w:numPr>
                <w:ilvl w:val="0"/>
                <w:numId w:val="0"/>
              </w:numPr>
              <w:rPr>
                <w:lang w:val="nl-NL"/>
              </w:rPr>
            </w:pPr>
            <w:r w:rsidRPr="00AC23BE">
              <w:rPr>
                <w:lang w:val="nl-NL"/>
              </w:rPr>
              <w:t>Bijkomend voor mondelinge interactie:</w:t>
            </w:r>
          </w:p>
          <w:p w14:paraId="6CABC2EB" w14:textId="77777777" w:rsidR="0031014D" w:rsidRPr="00AC23BE" w:rsidRDefault="0031014D" w:rsidP="00AF778E">
            <w:pPr>
              <w:pStyle w:val="Opsomming2"/>
              <w:rPr>
                <w:lang w:val="nl-NL"/>
              </w:rPr>
            </w:pPr>
            <w:r w:rsidRPr="00AC23BE">
              <w:rPr>
                <w:lang w:val="nl-NL"/>
              </w:rPr>
              <w:t>De communicatie is afhankelijk van herhaling, herformulering en herstel; met ondersteuning om het gesprek gaande te houden</w:t>
            </w:r>
          </w:p>
        </w:tc>
      </w:tr>
      <w:tr w:rsidR="0031014D" w:rsidRPr="00AC23BE" w14:paraId="33CDDB45" w14:textId="77777777" w:rsidTr="00AA7172">
        <w:tc>
          <w:tcPr>
            <w:tcW w:w="1451" w:type="dxa"/>
          </w:tcPr>
          <w:p w14:paraId="0098E0BD" w14:textId="77777777" w:rsidR="0031014D" w:rsidRPr="00AC23BE" w:rsidRDefault="0031014D" w:rsidP="00AA7172">
            <w:pPr>
              <w:rPr>
                <w:rFonts w:cstheme="minorHAnsi"/>
                <w:lang w:val="nl-NL"/>
              </w:rPr>
            </w:pPr>
            <w:r w:rsidRPr="00AC23BE">
              <w:rPr>
                <w:rFonts w:cstheme="minorHAnsi"/>
                <w:lang w:val="nl-NL"/>
              </w:rPr>
              <w:t>03.05</w:t>
            </w:r>
          </w:p>
        </w:tc>
        <w:tc>
          <w:tcPr>
            <w:tcW w:w="8183" w:type="dxa"/>
          </w:tcPr>
          <w:p w14:paraId="03F27474" w14:textId="77777777" w:rsidR="0031014D" w:rsidRPr="00AC23BE" w:rsidRDefault="0031014D" w:rsidP="00AA7172">
            <w:pPr>
              <w:rPr>
                <w:rFonts w:cstheme="minorHAnsi"/>
                <w:lang w:val="nl-NL"/>
              </w:rPr>
            </w:pPr>
            <w:r w:rsidRPr="00AC23BE">
              <w:rPr>
                <w:rFonts w:cstheme="minorHAnsi"/>
                <w:lang w:val="nl-NL"/>
              </w:rPr>
              <w:t>De leerlingen zetten doelgericht strategieën in ter ondersteuning van informatieverwerking en communicatieve handelingen.</w:t>
            </w:r>
          </w:p>
          <w:p w14:paraId="076A25B1" w14:textId="77777777" w:rsidR="0031014D" w:rsidRPr="00AC23BE" w:rsidRDefault="0031014D" w:rsidP="00AA7172">
            <w:pPr>
              <w:rPr>
                <w:rFonts w:cstheme="minorHAnsi"/>
                <w:lang w:val="nl-NL"/>
              </w:rPr>
            </w:pPr>
            <w:r w:rsidRPr="00AC23BE">
              <w:rPr>
                <w:rFonts w:cstheme="minorHAnsi"/>
                <w:lang w:val="nl-NL"/>
              </w:rPr>
              <w:t>In het Engels en in het Frans</w:t>
            </w:r>
          </w:p>
          <w:p w14:paraId="0E34A1F9" w14:textId="77777777" w:rsidR="0031014D" w:rsidRPr="00AC23BE" w:rsidRDefault="0031014D" w:rsidP="00AA7172">
            <w:pPr>
              <w:rPr>
                <w:rFonts w:cstheme="minorHAnsi"/>
                <w:i/>
                <w:iCs/>
                <w:lang w:val="nl-NL"/>
              </w:rPr>
            </w:pPr>
            <w:r w:rsidRPr="00AC23BE">
              <w:rPr>
                <w:rFonts w:cstheme="minorHAnsi"/>
                <w:i/>
                <w:iCs/>
                <w:lang w:val="nl-NL"/>
              </w:rPr>
              <w:lastRenderedPageBreak/>
              <w:t xml:space="preserve">Voetnoot: </w:t>
            </w:r>
          </w:p>
          <w:p w14:paraId="1436772D" w14:textId="3ABD6414" w:rsidR="0031014D" w:rsidRPr="00AC23BE" w:rsidRDefault="0031014D" w:rsidP="00AA7172">
            <w:pPr>
              <w:rPr>
                <w:rFonts w:cstheme="minorHAnsi"/>
                <w:lang w:val="nl-NL"/>
              </w:rPr>
            </w:pPr>
            <w:r w:rsidRPr="00AC23BE">
              <w:rPr>
                <w:rFonts w:cstheme="minorHAnsi"/>
                <w:lang w:val="nl-NL"/>
              </w:rPr>
              <w:t>Dit minimumdoel wordt doelgericht ingezet in functie van alle andere minimumdoelen binnen sleutelcompetentie 3</w:t>
            </w:r>
            <w:r w:rsidR="003808C6">
              <w:rPr>
                <w:rFonts w:cstheme="minorHAnsi"/>
                <w:lang w:val="nl-NL"/>
              </w:rPr>
              <w:t>.</w:t>
            </w:r>
          </w:p>
          <w:p w14:paraId="0886BB58" w14:textId="77777777" w:rsidR="0031014D" w:rsidRPr="00AC23BE" w:rsidRDefault="0031014D" w:rsidP="00AA7172">
            <w:pPr>
              <w:rPr>
                <w:rFonts w:cstheme="minorHAnsi"/>
                <w:i/>
                <w:iCs/>
                <w:lang w:val="nl-NL"/>
              </w:rPr>
            </w:pPr>
            <w:r w:rsidRPr="00AC23BE">
              <w:rPr>
                <w:rFonts w:cstheme="minorHAnsi"/>
                <w:lang w:val="nl-NL"/>
              </w:rPr>
              <w:t>Rekening houdend met de context waarin het minimumdoel aan bod komt.</w:t>
            </w:r>
          </w:p>
        </w:tc>
      </w:tr>
      <w:tr w:rsidR="0031014D" w:rsidRPr="00AC23BE" w14:paraId="06354B48" w14:textId="77777777" w:rsidTr="00AA7172">
        <w:tc>
          <w:tcPr>
            <w:tcW w:w="1451" w:type="dxa"/>
          </w:tcPr>
          <w:p w14:paraId="7B61A9DB" w14:textId="77777777" w:rsidR="0031014D" w:rsidRPr="00AC23BE" w:rsidRDefault="0031014D" w:rsidP="00AA7172">
            <w:pPr>
              <w:rPr>
                <w:rFonts w:cstheme="minorHAnsi"/>
                <w:lang w:val="nl-NL"/>
              </w:rPr>
            </w:pPr>
            <w:r w:rsidRPr="00AC23BE">
              <w:rPr>
                <w:rFonts w:cstheme="minorHAnsi"/>
                <w:lang w:val="nl-NL"/>
              </w:rPr>
              <w:lastRenderedPageBreak/>
              <w:t>03.06</w:t>
            </w:r>
          </w:p>
        </w:tc>
        <w:tc>
          <w:tcPr>
            <w:tcW w:w="8183" w:type="dxa"/>
          </w:tcPr>
          <w:p w14:paraId="6CBE2706" w14:textId="77777777" w:rsidR="0031014D" w:rsidRPr="00AC23BE" w:rsidRDefault="0031014D" w:rsidP="00AA7172">
            <w:pPr>
              <w:rPr>
                <w:rFonts w:cstheme="minorHAnsi"/>
                <w:lang w:val="nl-NL"/>
              </w:rPr>
            </w:pPr>
            <w:r w:rsidRPr="00AC23BE">
              <w:rPr>
                <w:rFonts w:cstheme="minorHAnsi"/>
                <w:lang w:val="nl-NL"/>
              </w:rPr>
              <w:t>De leerlingen zetten eerder en nieuwverworven woordenschat in ter ondersteuning van hun communicatieve handelingen.</w:t>
            </w:r>
          </w:p>
          <w:p w14:paraId="55EC03BE" w14:textId="77777777" w:rsidR="0031014D" w:rsidRPr="00AC23BE" w:rsidRDefault="0031014D" w:rsidP="00AA7172">
            <w:pPr>
              <w:rPr>
                <w:rFonts w:cstheme="minorHAnsi"/>
                <w:lang w:val="nl-NL"/>
              </w:rPr>
            </w:pPr>
            <w:r w:rsidRPr="00AC23BE">
              <w:rPr>
                <w:rFonts w:cstheme="minorHAnsi"/>
                <w:lang w:val="nl-NL"/>
              </w:rPr>
              <w:t>In het Engels en in het Frans</w:t>
            </w:r>
          </w:p>
          <w:p w14:paraId="5A5885E2" w14:textId="77777777" w:rsidR="0031014D" w:rsidRPr="00AC23BE" w:rsidRDefault="0031014D" w:rsidP="00AA7172">
            <w:pPr>
              <w:rPr>
                <w:rFonts w:cstheme="minorHAnsi"/>
                <w:lang w:val="nl-NL"/>
              </w:rPr>
            </w:pPr>
            <w:r w:rsidRPr="00AC23BE">
              <w:rPr>
                <w:rFonts w:cstheme="minorHAnsi"/>
                <w:lang w:val="nl-NL"/>
              </w:rPr>
              <w:t>Tekstkenmerken voor receptie</w:t>
            </w:r>
          </w:p>
          <w:p w14:paraId="11152498" w14:textId="77777777" w:rsidR="0031014D" w:rsidRPr="00AC23BE" w:rsidRDefault="0031014D" w:rsidP="00AA7172">
            <w:pPr>
              <w:rPr>
                <w:rFonts w:cstheme="minorHAnsi"/>
                <w:lang w:val="nl-NL"/>
              </w:rPr>
            </w:pPr>
            <w:r w:rsidRPr="00AC23BE">
              <w:rPr>
                <w:rFonts w:cstheme="minorHAnsi"/>
                <w:lang w:val="nl-NL"/>
              </w:rPr>
              <w:t>Minimumvereisten voor productie</w:t>
            </w:r>
          </w:p>
          <w:p w14:paraId="73298780" w14:textId="77777777" w:rsidR="0031014D" w:rsidRPr="00AC23BE" w:rsidRDefault="0031014D" w:rsidP="00AA7172">
            <w:pPr>
              <w:rPr>
                <w:rFonts w:cstheme="minorHAnsi"/>
                <w:i/>
                <w:iCs/>
                <w:lang w:val="nl-NL"/>
              </w:rPr>
            </w:pPr>
            <w:r w:rsidRPr="00AC23BE">
              <w:rPr>
                <w:rFonts w:cstheme="minorHAnsi"/>
                <w:i/>
                <w:iCs/>
                <w:lang w:val="nl-NL"/>
              </w:rPr>
              <w:t>Voetnoot:</w:t>
            </w:r>
          </w:p>
          <w:p w14:paraId="1B4020C1" w14:textId="77777777" w:rsidR="0031014D" w:rsidRPr="00AC23BE" w:rsidRDefault="0031014D" w:rsidP="00AA7172">
            <w:pPr>
              <w:rPr>
                <w:rFonts w:cstheme="minorHAnsi"/>
                <w:lang w:val="nl-NL"/>
              </w:rPr>
            </w:pPr>
            <w:r w:rsidRPr="00AC23BE">
              <w:rPr>
                <w:rFonts w:cstheme="minorHAnsi"/>
                <w:lang w:val="nl-NL"/>
              </w:rPr>
              <w:t>Rekening houdend met de ontwikkeling van leerlingen en de context waarin het minimumdoel aan bod komt.</w:t>
            </w:r>
          </w:p>
        </w:tc>
      </w:tr>
      <w:tr w:rsidR="0031014D" w:rsidRPr="00AC23BE" w14:paraId="3FDCF4F2" w14:textId="77777777" w:rsidTr="00AA7172">
        <w:tc>
          <w:tcPr>
            <w:tcW w:w="1451" w:type="dxa"/>
          </w:tcPr>
          <w:p w14:paraId="4595C15A" w14:textId="77777777" w:rsidR="0031014D" w:rsidRPr="00AC23BE" w:rsidRDefault="0031014D" w:rsidP="00AA7172">
            <w:pPr>
              <w:rPr>
                <w:rFonts w:cstheme="minorHAnsi"/>
                <w:lang w:val="nl-NL"/>
              </w:rPr>
            </w:pPr>
            <w:r w:rsidRPr="00AC23BE">
              <w:rPr>
                <w:rFonts w:cstheme="minorHAnsi"/>
                <w:lang w:val="nl-NL"/>
              </w:rPr>
              <w:t>03.07</w:t>
            </w:r>
          </w:p>
        </w:tc>
        <w:tc>
          <w:tcPr>
            <w:tcW w:w="8183" w:type="dxa"/>
          </w:tcPr>
          <w:p w14:paraId="1D277C61" w14:textId="77777777" w:rsidR="0031014D" w:rsidRPr="00AC23BE" w:rsidRDefault="0031014D" w:rsidP="00AA7172">
            <w:pPr>
              <w:rPr>
                <w:rFonts w:cstheme="minorHAnsi"/>
                <w:lang w:val="nl-NL"/>
              </w:rPr>
            </w:pPr>
            <w:r w:rsidRPr="00AC23BE">
              <w:rPr>
                <w:rFonts w:cstheme="minorHAnsi"/>
                <w:lang w:val="nl-NL"/>
              </w:rPr>
              <w:t>De leerlingen passen inzicht in het taalsysteem toe ter ondersteuning van hun communicatieve handelingen.</w:t>
            </w:r>
          </w:p>
          <w:p w14:paraId="0EDB512F" w14:textId="77777777" w:rsidR="0031014D" w:rsidRPr="00AC23BE" w:rsidRDefault="0031014D" w:rsidP="00AA7172">
            <w:pPr>
              <w:rPr>
                <w:rFonts w:cstheme="minorHAnsi"/>
                <w:lang w:val="nl-NL"/>
              </w:rPr>
            </w:pPr>
            <w:r w:rsidRPr="00AC23BE">
              <w:rPr>
                <w:rFonts w:cstheme="minorHAnsi"/>
                <w:lang w:val="nl-NL"/>
              </w:rPr>
              <w:t>Onderliggende (kennis)elementen:</w:t>
            </w:r>
          </w:p>
          <w:p w14:paraId="0EC6378B" w14:textId="77777777" w:rsidR="0031014D" w:rsidRPr="00AC23BE" w:rsidRDefault="0031014D" w:rsidP="00AA7172">
            <w:pPr>
              <w:rPr>
                <w:rFonts w:cstheme="minorHAnsi"/>
                <w:lang w:val="nl-NL"/>
              </w:rPr>
            </w:pPr>
            <w:r w:rsidRPr="00AC23BE">
              <w:rPr>
                <w:rFonts w:cstheme="minorHAnsi"/>
                <w:lang w:val="nl-NL"/>
              </w:rPr>
              <w:t>Onderstaande elementen gelden voor het Frans én het Engels, tenzij gespecificeerd dat ze enkel voor het Frans of het Engels gelden door de aanduiding van respectievelijk [F] of [E].</w:t>
            </w:r>
          </w:p>
          <w:p w14:paraId="654D7D33" w14:textId="77777777" w:rsidR="0031014D" w:rsidRPr="00AC23BE" w:rsidRDefault="0031014D" w:rsidP="00AF778E">
            <w:pPr>
              <w:pStyle w:val="Opsomming2"/>
              <w:rPr>
                <w:lang w:val="nl-NL"/>
              </w:rPr>
            </w:pPr>
            <w:r w:rsidRPr="00AC23BE">
              <w:rPr>
                <w:lang w:val="nl-NL"/>
              </w:rPr>
              <w:t>Uitspraak van klanken en klankencombinaties</w:t>
            </w:r>
          </w:p>
          <w:p w14:paraId="68C90616" w14:textId="77777777" w:rsidR="0031014D" w:rsidRPr="00AC23BE" w:rsidRDefault="0031014D" w:rsidP="00AF778E">
            <w:pPr>
              <w:pStyle w:val="Opsomming2"/>
              <w:rPr>
                <w:lang w:val="nl-NL"/>
              </w:rPr>
            </w:pPr>
            <w:r w:rsidRPr="00AC23BE">
              <w:rPr>
                <w:lang w:val="nl-NL"/>
              </w:rPr>
              <w:t>Intonatie, ritme en woordklemtoon</w:t>
            </w:r>
          </w:p>
          <w:p w14:paraId="02FB5DCD" w14:textId="77777777" w:rsidR="0031014D" w:rsidRPr="00AC23BE" w:rsidRDefault="0031014D" w:rsidP="00AF778E">
            <w:pPr>
              <w:pStyle w:val="Opsomming2"/>
              <w:rPr>
                <w:lang w:val="nl-NL"/>
              </w:rPr>
            </w:pPr>
            <w:r w:rsidRPr="00AC23BE">
              <w:rPr>
                <w:lang w:val="nl-NL"/>
              </w:rPr>
              <w:t>Articulatie, relatie klank- en schriftbeeld</w:t>
            </w:r>
          </w:p>
          <w:p w14:paraId="004A32DB" w14:textId="77777777" w:rsidR="0031014D" w:rsidRPr="00AC23BE" w:rsidRDefault="0031014D" w:rsidP="00AF778E">
            <w:pPr>
              <w:pStyle w:val="Opsomming2"/>
              <w:rPr>
                <w:lang w:val="nl-NL"/>
              </w:rPr>
            </w:pPr>
            <w:r w:rsidRPr="00AC23BE">
              <w:rPr>
                <w:lang w:val="nl-NL"/>
              </w:rPr>
              <w:t>Zelfstandige naamwoorden: getal, genus [F]</w:t>
            </w:r>
          </w:p>
          <w:p w14:paraId="398DA393" w14:textId="5380AA20" w:rsidR="0031014D" w:rsidRPr="00AC23BE" w:rsidRDefault="0031014D" w:rsidP="00AF778E">
            <w:pPr>
              <w:pStyle w:val="Opsomming2"/>
              <w:rPr>
                <w:lang w:val="nl-NL"/>
              </w:rPr>
            </w:pPr>
            <w:r w:rsidRPr="00AC23BE">
              <w:rPr>
                <w:lang w:val="nl-NL"/>
              </w:rPr>
              <w:t>Congruentie: onderwerp-persoonsvorm, bijvoeglijk naamwoord-zelfstandig naamwoord [F], voltooid deelwoord met être [F]</w:t>
            </w:r>
          </w:p>
          <w:p w14:paraId="09C908BB" w14:textId="77777777" w:rsidR="0031014D" w:rsidRPr="00AC23BE" w:rsidRDefault="0031014D" w:rsidP="00AF778E">
            <w:pPr>
              <w:pStyle w:val="Opsomming2"/>
              <w:rPr>
                <w:lang w:val="nl-NL"/>
              </w:rPr>
            </w:pPr>
            <w:r w:rsidRPr="00AC23BE">
              <w:rPr>
                <w:lang w:val="nl-NL"/>
              </w:rPr>
              <w:t>Lidwoorden</w:t>
            </w:r>
          </w:p>
          <w:p w14:paraId="00609859" w14:textId="77777777" w:rsidR="0031014D" w:rsidRPr="00AC23BE" w:rsidRDefault="0031014D" w:rsidP="00AF778E">
            <w:pPr>
              <w:pStyle w:val="Opsomming2"/>
              <w:rPr>
                <w:lang w:val="nl-NL"/>
              </w:rPr>
            </w:pPr>
            <w:r w:rsidRPr="00AC23BE">
              <w:rPr>
                <w:lang w:val="nl-NL"/>
              </w:rPr>
              <w:t>Voornaamwoorden: persoonlijk als onderwerp en als lijdend [F] en meewerkend [F] voorwerp; plaats van het persoonlijk voornaamwoord; aanwijzend, bezittelijk, vragend</w:t>
            </w:r>
          </w:p>
          <w:p w14:paraId="14C13A78" w14:textId="77777777" w:rsidR="0031014D" w:rsidRPr="00AC23BE" w:rsidRDefault="0031014D" w:rsidP="00AF778E">
            <w:pPr>
              <w:pStyle w:val="Opsomming2"/>
              <w:rPr>
                <w:lang w:val="nl-NL"/>
              </w:rPr>
            </w:pPr>
            <w:r w:rsidRPr="00AC23BE">
              <w:rPr>
                <w:lang w:val="nl-NL"/>
              </w:rPr>
              <w:t>Frequente hoofd- en rangtelwoorden</w:t>
            </w:r>
          </w:p>
          <w:p w14:paraId="53ECC08C" w14:textId="77777777" w:rsidR="0031014D" w:rsidRPr="00AC23BE" w:rsidRDefault="0031014D" w:rsidP="00AF778E">
            <w:pPr>
              <w:pStyle w:val="Opsomming2"/>
              <w:rPr>
                <w:lang w:val="nl-NL"/>
              </w:rPr>
            </w:pPr>
            <w:r w:rsidRPr="00AC23BE">
              <w:rPr>
                <w:lang w:val="nl-NL"/>
              </w:rPr>
              <w:t>Bijvoeglijke naamwoorden: meervoud [F], vrouwelijk [F], plaats, trappen van vergelijking</w:t>
            </w:r>
          </w:p>
          <w:p w14:paraId="3CA3907C" w14:textId="77777777" w:rsidR="0031014D" w:rsidRPr="00AC23BE" w:rsidRDefault="0031014D" w:rsidP="00AF778E">
            <w:pPr>
              <w:pStyle w:val="Opsomming2"/>
              <w:rPr>
                <w:lang w:val="fr-BE"/>
              </w:rPr>
            </w:pPr>
            <w:proofErr w:type="gramStart"/>
            <w:r w:rsidRPr="00AC23BE">
              <w:rPr>
                <w:lang w:val="fr-BE"/>
              </w:rPr>
              <w:t>Werkwoorden:</w:t>
            </w:r>
            <w:proofErr w:type="gramEnd"/>
            <w:r w:rsidRPr="00AC23BE">
              <w:rPr>
                <w:lang w:val="fr-BE"/>
              </w:rPr>
              <w:t xml:space="preserve"> indicatif [F], impératif [F], infinitif [F], conditionnel de politesse [F</w:t>
            </w:r>
            <w:proofErr w:type="gramStart"/>
            <w:r w:rsidRPr="00AC23BE">
              <w:rPr>
                <w:lang w:val="fr-BE"/>
              </w:rPr>
              <w:t>];</w:t>
            </w:r>
            <w:proofErr w:type="gramEnd"/>
            <w:r w:rsidRPr="00AC23BE">
              <w:rPr>
                <w:lang w:val="fr-BE"/>
              </w:rPr>
              <w:t xml:space="preserve"> présent [F], passé récent [F], passé </w:t>
            </w:r>
            <w:proofErr w:type="gramStart"/>
            <w:r w:rsidRPr="00AC23BE">
              <w:rPr>
                <w:lang w:val="fr-BE"/>
              </w:rPr>
              <w:t>composé</w:t>
            </w:r>
            <w:proofErr w:type="gramEnd"/>
            <w:r w:rsidRPr="00AC23BE">
              <w:rPr>
                <w:lang w:val="fr-BE"/>
              </w:rPr>
              <w:t xml:space="preserve"> [F], imparfait [F], futur proche [F], infinitive [E], imperative [E</w:t>
            </w:r>
            <w:proofErr w:type="gramStart"/>
            <w:r w:rsidRPr="00AC23BE">
              <w:rPr>
                <w:lang w:val="fr-BE"/>
              </w:rPr>
              <w:t>];</w:t>
            </w:r>
            <w:proofErr w:type="gramEnd"/>
            <w:r w:rsidRPr="00AC23BE">
              <w:rPr>
                <w:lang w:val="fr-BE"/>
              </w:rPr>
              <w:t xml:space="preserve"> present simple [E], present continuous [E], simple past [E], simple future [E</w:t>
            </w:r>
            <w:proofErr w:type="gramStart"/>
            <w:r w:rsidRPr="00AC23BE">
              <w:rPr>
                <w:lang w:val="fr-BE"/>
              </w:rPr>
              <w:t>];</w:t>
            </w:r>
            <w:proofErr w:type="gramEnd"/>
            <w:r w:rsidRPr="00AC23BE">
              <w:rPr>
                <w:lang w:val="fr-BE"/>
              </w:rPr>
              <w:t xml:space="preserve"> regelmatige en frequente onregelmatige werkwoorden, les verbes pronominaux [F]</w:t>
            </w:r>
          </w:p>
          <w:p w14:paraId="69EAB7FE" w14:textId="77777777" w:rsidR="0031014D" w:rsidRPr="00AC23BE" w:rsidRDefault="0031014D" w:rsidP="00AF778E">
            <w:pPr>
              <w:pStyle w:val="Opsomming2"/>
              <w:rPr>
                <w:lang w:val="nl-NL"/>
              </w:rPr>
            </w:pPr>
            <w:r w:rsidRPr="00AC23BE">
              <w:rPr>
                <w:lang w:val="nl-NL"/>
              </w:rPr>
              <w:t>Frequente voorzetsels</w:t>
            </w:r>
          </w:p>
          <w:p w14:paraId="6CA16808" w14:textId="77777777" w:rsidR="0031014D" w:rsidRPr="00AC23BE" w:rsidRDefault="0031014D" w:rsidP="00AF778E">
            <w:pPr>
              <w:pStyle w:val="Opsomming2"/>
              <w:rPr>
                <w:lang w:val="nl-NL"/>
              </w:rPr>
            </w:pPr>
            <w:r w:rsidRPr="00AC23BE">
              <w:rPr>
                <w:lang w:val="nl-NL"/>
              </w:rPr>
              <w:t>Frequente nevenschikkende en hoogfrequente onderschikkende voegwoorden</w:t>
            </w:r>
          </w:p>
          <w:p w14:paraId="0720F62B" w14:textId="77777777" w:rsidR="0031014D" w:rsidRPr="00AC23BE" w:rsidRDefault="0031014D" w:rsidP="00AF778E">
            <w:pPr>
              <w:pStyle w:val="Opsomming2"/>
              <w:rPr>
                <w:lang w:val="nl-NL"/>
              </w:rPr>
            </w:pPr>
            <w:r w:rsidRPr="00AC23BE">
              <w:rPr>
                <w:lang w:val="nl-NL"/>
              </w:rPr>
              <w:t>Ontkennende/bevestigende zinnen; mededelende/vragende/bevelende/ uitroepende zinnen</w:t>
            </w:r>
          </w:p>
          <w:p w14:paraId="16907B75" w14:textId="77777777" w:rsidR="0031014D" w:rsidRPr="00AC23BE" w:rsidRDefault="0031014D" w:rsidP="00AF778E">
            <w:pPr>
              <w:pStyle w:val="Opsomming2"/>
              <w:rPr>
                <w:lang w:val="nl-NL"/>
              </w:rPr>
            </w:pPr>
            <w:r w:rsidRPr="00AC23BE">
              <w:rPr>
                <w:lang w:val="nl-NL"/>
              </w:rPr>
              <w:t>Spelling van in te zetten woorden</w:t>
            </w:r>
          </w:p>
        </w:tc>
      </w:tr>
      <w:tr w:rsidR="0031014D" w:rsidRPr="00AC23BE" w14:paraId="7CAB06B0" w14:textId="77777777" w:rsidTr="00AA7172">
        <w:tc>
          <w:tcPr>
            <w:tcW w:w="1451" w:type="dxa"/>
          </w:tcPr>
          <w:p w14:paraId="1AADBFA8" w14:textId="77777777" w:rsidR="0031014D" w:rsidRPr="00AC23BE" w:rsidRDefault="0031014D" w:rsidP="00AA7172">
            <w:pPr>
              <w:rPr>
                <w:rFonts w:cstheme="minorHAnsi"/>
                <w:lang w:val="nl-NL"/>
              </w:rPr>
            </w:pPr>
            <w:r w:rsidRPr="00AC23BE">
              <w:rPr>
                <w:rFonts w:cstheme="minorHAnsi"/>
                <w:lang w:val="nl-NL"/>
              </w:rPr>
              <w:t>03.08</w:t>
            </w:r>
          </w:p>
        </w:tc>
        <w:tc>
          <w:tcPr>
            <w:tcW w:w="8183" w:type="dxa"/>
          </w:tcPr>
          <w:p w14:paraId="169E5E69" w14:textId="77777777" w:rsidR="0031014D" w:rsidRPr="00AC23BE" w:rsidRDefault="0031014D" w:rsidP="00AA7172">
            <w:pPr>
              <w:rPr>
                <w:rFonts w:cstheme="minorHAnsi"/>
                <w:lang w:val="nl-NL"/>
              </w:rPr>
            </w:pPr>
            <w:r w:rsidRPr="00AC23BE">
              <w:rPr>
                <w:rFonts w:cstheme="minorHAnsi"/>
                <w:lang w:val="nl-NL"/>
              </w:rPr>
              <w:t>De leerlingen identificeren bij het lezen en beluisteren van teksten kenmerkende aspecten van maatschappijen en culturen waarin de doeltaal wordt gesproken.</w:t>
            </w:r>
          </w:p>
          <w:p w14:paraId="54989578" w14:textId="77777777" w:rsidR="0031014D" w:rsidRPr="00AC23BE" w:rsidRDefault="0031014D" w:rsidP="00AA7172">
            <w:pPr>
              <w:rPr>
                <w:rFonts w:cstheme="minorHAnsi"/>
                <w:lang w:val="nl-NL"/>
              </w:rPr>
            </w:pPr>
            <w:r w:rsidRPr="00AC23BE">
              <w:rPr>
                <w:rFonts w:cstheme="minorHAnsi"/>
                <w:lang w:val="nl-NL"/>
              </w:rPr>
              <w:t>Teksten in het Engels en in het Frans</w:t>
            </w:r>
          </w:p>
        </w:tc>
      </w:tr>
      <w:tr w:rsidR="0031014D" w:rsidRPr="00AC23BE" w14:paraId="32118707" w14:textId="77777777" w:rsidTr="00AA7172">
        <w:tc>
          <w:tcPr>
            <w:tcW w:w="1451" w:type="dxa"/>
          </w:tcPr>
          <w:p w14:paraId="482C95EF" w14:textId="77777777" w:rsidR="0031014D" w:rsidRPr="00AC23BE" w:rsidRDefault="0031014D" w:rsidP="00AA7172">
            <w:pPr>
              <w:rPr>
                <w:rFonts w:cstheme="minorHAnsi"/>
                <w:lang w:val="nl-NL"/>
              </w:rPr>
            </w:pPr>
            <w:r w:rsidRPr="00AC23BE">
              <w:rPr>
                <w:rFonts w:cstheme="minorHAnsi"/>
                <w:lang w:val="nl-NL"/>
              </w:rPr>
              <w:t>03.09</w:t>
            </w:r>
          </w:p>
        </w:tc>
        <w:tc>
          <w:tcPr>
            <w:tcW w:w="8183" w:type="dxa"/>
          </w:tcPr>
          <w:p w14:paraId="7180BF5F" w14:textId="77777777" w:rsidR="0031014D" w:rsidRPr="00AC23BE" w:rsidRDefault="0031014D" w:rsidP="00AA7172">
            <w:pPr>
              <w:rPr>
                <w:rFonts w:cstheme="minorHAnsi"/>
                <w:lang w:val="nl-NL"/>
              </w:rPr>
            </w:pPr>
            <w:r w:rsidRPr="00AC23BE">
              <w:rPr>
                <w:rFonts w:cstheme="minorHAnsi"/>
                <w:lang w:val="nl-NL"/>
              </w:rPr>
              <w:t>De leerlingen drukken de eigen beleving en interpretatie van literaire teksten uit.</w:t>
            </w:r>
          </w:p>
          <w:p w14:paraId="733A9FA3" w14:textId="77777777" w:rsidR="0031014D" w:rsidRPr="00AC23BE" w:rsidRDefault="0031014D" w:rsidP="00AA7172">
            <w:pPr>
              <w:rPr>
                <w:rFonts w:cstheme="minorHAnsi"/>
                <w:lang w:val="nl-NL"/>
              </w:rPr>
            </w:pPr>
            <w:r w:rsidRPr="00AC23BE">
              <w:rPr>
                <w:rFonts w:cstheme="minorHAnsi"/>
                <w:lang w:val="nl-NL"/>
              </w:rPr>
              <w:t>Teksten in het Engels en in het Frans</w:t>
            </w:r>
          </w:p>
          <w:p w14:paraId="2B0B216F" w14:textId="77777777" w:rsidR="0031014D" w:rsidRPr="00AC23BE" w:rsidRDefault="0031014D" w:rsidP="00AA7172">
            <w:pPr>
              <w:rPr>
                <w:rFonts w:cstheme="minorHAnsi"/>
                <w:i/>
                <w:iCs/>
                <w:lang w:val="nl-NL"/>
              </w:rPr>
            </w:pPr>
            <w:r w:rsidRPr="00AC23BE">
              <w:rPr>
                <w:rFonts w:cstheme="minorHAnsi"/>
                <w:i/>
                <w:iCs/>
                <w:lang w:val="nl-NL"/>
              </w:rPr>
              <w:t>Voetnoot:</w:t>
            </w:r>
          </w:p>
          <w:p w14:paraId="650E647B" w14:textId="77777777" w:rsidR="0031014D" w:rsidRPr="00AC23BE" w:rsidRDefault="0031014D" w:rsidP="00AA7172">
            <w:pPr>
              <w:rPr>
                <w:rFonts w:cstheme="minorHAnsi"/>
                <w:lang w:val="nl-NL"/>
              </w:rPr>
            </w:pPr>
            <w:r w:rsidRPr="00AC23BE">
              <w:rPr>
                <w:rFonts w:cstheme="minorHAnsi"/>
                <w:lang w:val="nl-NL"/>
              </w:rPr>
              <w:t>Rekening houdend met de context waarin het minimumdoel aan bod komt.</w:t>
            </w:r>
          </w:p>
          <w:p w14:paraId="7431B59F" w14:textId="77777777" w:rsidR="0031014D" w:rsidRPr="00AC23BE" w:rsidRDefault="0031014D" w:rsidP="00AA7172">
            <w:pPr>
              <w:rPr>
                <w:rFonts w:cstheme="minorHAnsi"/>
                <w:i/>
                <w:iCs/>
                <w:lang w:val="nl-NL"/>
              </w:rPr>
            </w:pPr>
          </w:p>
        </w:tc>
      </w:tr>
    </w:tbl>
    <w:p w14:paraId="58345D77" w14:textId="77777777" w:rsidR="00AB0BAB" w:rsidRPr="0031014D" w:rsidRDefault="00AB0BAB" w:rsidP="00AB0BAB">
      <w:pPr>
        <w:rPr>
          <w:lang w:val="nl-NL"/>
        </w:rPr>
      </w:pPr>
    </w:p>
    <w:p w14:paraId="591F3B9C" w14:textId="01D8517D" w:rsidR="00505155" w:rsidRDefault="00505155" w:rsidP="00AB0BAB">
      <w:pPr>
        <w:sectPr w:rsidR="00505155" w:rsidSect="00F02FE6">
          <w:headerReference w:type="even" r:id="rId23"/>
          <w:headerReference w:type="default" r:id="rId24"/>
          <w:footerReference w:type="even" r:id="rId25"/>
          <w:footerReference w:type="default" r:id="rId26"/>
          <w:headerReference w:type="first" r:id="rId27"/>
          <w:type w:val="oddPage"/>
          <w:pgSz w:w="11906" w:h="16838" w:code="9"/>
          <w:pgMar w:top="1134" w:right="1134" w:bottom="1134" w:left="1134" w:header="709" w:footer="397" w:gutter="0"/>
          <w:cols w:space="708"/>
          <w:docGrid w:linePitch="360"/>
        </w:sectPr>
      </w:pPr>
    </w:p>
    <w:p w14:paraId="1E3EAA6A"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szCs w:val="24"/>
        </w:rPr>
      </w:sdtEndPr>
      <w:sdtContent>
        <w:p w14:paraId="073BDA47" w14:textId="7BF07006" w:rsidR="00F01792" w:rsidRDefault="00F138DE">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8723728" w:history="1">
            <w:r w:rsidR="00F01792" w:rsidRPr="00E16449">
              <w:rPr>
                <w:rStyle w:val="Hyperlink"/>
                <w:noProof/>
              </w:rPr>
              <w:t>1</w:t>
            </w:r>
            <w:r w:rsidR="00F01792">
              <w:rPr>
                <w:rFonts w:eastAsiaTheme="minorEastAsia"/>
                <w:b w:val="0"/>
                <w:noProof/>
                <w:color w:val="auto"/>
                <w:kern w:val="2"/>
                <w:sz w:val="22"/>
                <w:lang w:eastAsia="nl-BE"/>
                <w14:ligatures w14:val="standardContextual"/>
              </w:rPr>
              <w:tab/>
            </w:r>
            <w:r w:rsidR="00F01792" w:rsidRPr="00E16449">
              <w:rPr>
                <w:rStyle w:val="Hyperlink"/>
                <w:noProof/>
              </w:rPr>
              <w:t>Inleiding</w:t>
            </w:r>
            <w:r w:rsidR="00F01792">
              <w:rPr>
                <w:noProof/>
                <w:webHidden/>
              </w:rPr>
              <w:tab/>
            </w:r>
            <w:r w:rsidR="00F01792">
              <w:rPr>
                <w:noProof/>
                <w:webHidden/>
              </w:rPr>
              <w:fldChar w:fldCharType="begin"/>
            </w:r>
            <w:r w:rsidR="00F01792">
              <w:rPr>
                <w:noProof/>
                <w:webHidden/>
              </w:rPr>
              <w:instrText xml:space="preserve"> PAGEREF _Toc158723728 \h </w:instrText>
            </w:r>
            <w:r w:rsidR="00F01792">
              <w:rPr>
                <w:noProof/>
                <w:webHidden/>
              </w:rPr>
            </w:r>
            <w:r w:rsidR="00F01792">
              <w:rPr>
                <w:noProof/>
                <w:webHidden/>
              </w:rPr>
              <w:fldChar w:fldCharType="separate"/>
            </w:r>
            <w:r w:rsidR="00E0293C">
              <w:rPr>
                <w:noProof/>
                <w:webHidden/>
              </w:rPr>
              <w:t>3</w:t>
            </w:r>
            <w:r w:rsidR="00F01792">
              <w:rPr>
                <w:noProof/>
                <w:webHidden/>
              </w:rPr>
              <w:fldChar w:fldCharType="end"/>
            </w:r>
          </w:hyperlink>
        </w:p>
        <w:p w14:paraId="1E317FE8" w14:textId="68AF0B73" w:rsidR="00F01792" w:rsidRDefault="00F01792" w:rsidP="006227AD">
          <w:pPr>
            <w:pStyle w:val="Inhopg2"/>
            <w:rPr>
              <w:rFonts w:eastAsiaTheme="minorEastAsia"/>
              <w:color w:val="auto"/>
              <w:kern w:val="2"/>
              <w:lang w:eastAsia="nl-BE"/>
              <w14:ligatures w14:val="standardContextual"/>
            </w:rPr>
          </w:pPr>
          <w:hyperlink w:anchor="_Toc158723729" w:history="1">
            <w:r w:rsidRPr="00E16449">
              <w:rPr>
                <w:rStyle w:val="Hyperlink"/>
              </w:rPr>
              <w:t>1.1</w:t>
            </w:r>
            <w:r>
              <w:rPr>
                <w:rFonts w:eastAsiaTheme="minorEastAsia"/>
                <w:color w:val="auto"/>
                <w:kern w:val="2"/>
                <w:lang w:eastAsia="nl-BE"/>
                <w14:ligatures w14:val="standardContextual"/>
              </w:rPr>
              <w:tab/>
            </w:r>
            <w:r w:rsidRPr="00E16449">
              <w:rPr>
                <w:rStyle w:val="Hyperlink"/>
              </w:rPr>
              <w:t>Het leerplanconcept: vijf uitgangspunten</w:t>
            </w:r>
            <w:r>
              <w:rPr>
                <w:webHidden/>
              </w:rPr>
              <w:tab/>
            </w:r>
            <w:r>
              <w:rPr>
                <w:webHidden/>
              </w:rPr>
              <w:fldChar w:fldCharType="begin"/>
            </w:r>
            <w:r>
              <w:rPr>
                <w:webHidden/>
              </w:rPr>
              <w:instrText xml:space="preserve"> PAGEREF _Toc158723729 \h </w:instrText>
            </w:r>
            <w:r>
              <w:rPr>
                <w:webHidden/>
              </w:rPr>
            </w:r>
            <w:r>
              <w:rPr>
                <w:webHidden/>
              </w:rPr>
              <w:fldChar w:fldCharType="separate"/>
            </w:r>
            <w:r w:rsidR="00E0293C">
              <w:rPr>
                <w:webHidden/>
              </w:rPr>
              <w:t>3</w:t>
            </w:r>
            <w:r>
              <w:rPr>
                <w:webHidden/>
              </w:rPr>
              <w:fldChar w:fldCharType="end"/>
            </w:r>
          </w:hyperlink>
        </w:p>
        <w:p w14:paraId="6C049DE7" w14:textId="73210B70" w:rsidR="00F01792" w:rsidRDefault="00F01792" w:rsidP="006227AD">
          <w:pPr>
            <w:pStyle w:val="Inhopg2"/>
            <w:rPr>
              <w:rFonts w:eastAsiaTheme="minorEastAsia"/>
              <w:color w:val="auto"/>
              <w:kern w:val="2"/>
              <w:lang w:eastAsia="nl-BE"/>
              <w14:ligatures w14:val="standardContextual"/>
            </w:rPr>
          </w:pPr>
          <w:hyperlink w:anchor="_Toc158723730" w:history="1">
            <w:r w:rsidRPr="00E16449">
              <w:rPr>
                <w:rStyle w:val="Hyperlink"/>
              </w:rPr>
              <w:t>1.2</w:t>
            </w:r>
            <w:r>
              <w:rPr>
                <w:rFonts w:eastAsiaTheme="minorEastAsia"/>
                <w:color w:val="auto"/>
                <w:kern w:val="2"/>
                <w:lang w:eastAsia="nl-BE"/>
                <w14:ligatures w14:val="standardContextual"/>
              </w:rPr>
              <w:tab/>
            </w:r>
            <w:r w:rsidRPr="00E16449">
              <w:rPr>
                <w:rStyle w:val="Hyperlink"/>
              </w:rPr>
              <w:t>De vormingscirkel – de opdracht van secundair onderwijs</w:t>
            </w:r>
            <w:r>
              <w:rPr>
                <w:webHidden/>
              </w:rPr>
              <w:tab/>
            </w:r>
            <w:r>
              <w:rPr>
                <w:webHidden/>
              </w:rPr>
              <w:fldChar w:fldCharType="begin"/>
            </w:r>
            <w:r>
              <w:rPr>
                <w:webHidden/>
              </w:rPr>
              <w:instrText xml:space="preserve"> PAGEREF _Toc158723730 \h </w:instrText>
            </w:r>
            <w:r>
              <w:rPr>
                <w:webHidden/>
              </w:rPr>
            </w:r>
            <w:r>
              <w:rPr>
                <w:webHidden/>
              </w:rPr>
              <w:fldChar w:fldCharType="separate"/>
            </w:r>
            <w:r w:rsidR="00E0293C">
              <w:rPr>
                <w:webHidden/>
              </w:rPr>
              <w:t>3</w:t>
            </w:r>
            <w:r>
              <w:rPr>
                <w:webHidden/>
              </w:rPr>
              <w:fldChar w:fldCharType="end"/>
            </w:r>
          </w:hyperlink>
        </w:p>
        <w:p w14:paraId="082A90B8" w14:textId="34532001" w:rsidR="00F01792" w:rsidRDefault="00F01792" w:rsidP="006227AD">
          <w:pPr>
            <w:pStyle w:val="Inhopg2"/>
            <w:rPr>
              <w:rFonts w:eastAsiaTheme="minorEastAsia"/>
              <w:color w:val="auto"/>
              <w:kern w:val="2"/>
              <w:lang w:eastAsia="nl-BE"/>
              <w14:ligatures w14:val="standardContextual"/>
            </w:rPr>
          </w:pPr>
          <w:hyperlink w:anchor="_Toc158723731" w:history="1">
            <w:r w:rsidRPr="00E16449">
              <w:rPr>
                <w:rStyle w:val="Hyperlink"/>
              </w:rPr>
              <w:t>1.3</w:t>
            </w:r>
            <w:r>
              <w:rPr>
                <w:rFonts w:eastAsiaTheme="minorEastAsia"/>
                <w:color w:val="auto"/>
                <w:kern w:val="2"/>
                <w:lang w:eastAsia="nl-BE"/>
                <w14:ligatures w14:val="standardContextual"/>
              </w:rPr>
              <w:tab/>
            </w:r>
            <w:r w:rsidRPr="00E16449">
              <w:rPr>
                <w:rStyle w:val="Hyperlink"/>
              </w:rPr>
              <w:t>Ruimte voor leraren(teams) en scholen</w:t>
            </w:r>
            <w:r>
              <w:rPr>
                <w:webHidden/>
              </w:rPr>
              <w:tab/>
            </w:r>
            <w:r>
              <w:rPr>
                <w:webHidden/>
              </w:rPr>
              <w:fldChar w:fldCharType="begin"/>
            </w:r>
            <w:r>
              <w:rPr>
                <w:webHidden/>
              </w:rPr>
              <w:instrText xml:space="preserve"> PAGEREF _Toc158723731 \h </w:instrText>
            </w:r>
            <w:r>
              <w:rPr>
                <w:webHidden/>
              </w:rPr>
            </w:r>
            <w:r>
              <w:rPr>
                <w:webHidden/>
              </w:rPr>
              <w:fldChar w:fldCharType="separate"/>
            </w:r>
            <w:r w:rsidR="00E0293C">
              <w:rPr>
                <w:webHidden/>
              </w:rPr>
              <w:t>4</w:t>
            </w:r>
            <w:r>
              <w:rPr>
                <w:webHidden/>
              </w:rPr>
              <w:fldChar w:fldCharType="end"/>
            </w:r>
          </w:hyperlink>
        </w:p>
        <w:p w14:paraId="63FEA89A" w14:textId="61490DE7" w:rsidR="00F01792" w:rsidRDefault="00F01792" w:rsidP="006227AD">
          <w:pPr>
            <w:pStyle w:val="Inhopg2"/>
            <w:rPr>
              <w:rFonts w:eastAsiaTheme="minorEastAsia"/>
              <w:color w:val="auto"/>
              <w:kern w:val="2"/>
              <w:lang w:eastAsia="nl-BE"/>
              <w14:ligatures w14:val="standardContextual"/>
            </w:rPr>
          </w:pPr>
          <w:hyperlink w:anchor="_Toc158723732" w:history="1">
            <w:r w:rsidRPr="00E16449">
              <w:rPr>
                <w:rStyle w:val="Hyperlink"/>
              </w:rPr>
              <w:t>1.4</w:t>
            </w:r>
            <w:r>
              <w:rPr>
                <w:rFonts w:eastAsiaTheme="minorEastAsia"/>
                <w:color w:val="auto"/>
                <w:kern w:val="2"/>
                <w:lang w:eastAsia="nl-BE"/>
                <w14:ligatures w14:val="standardContextual"/>
              </w:rPr>
              <w:tab/>
            </w:r>
            <w:r w:rsidRPr="00E16449">
              <w:rPr>
                <w:rStyle w:val="Hyperlink"/>
              </w:rPr>
              <w:t>Differentiatie</w:t>
            </w:r>
            <w:r>
              <w:rPr>
                <w:webHidden/>
              </w:rPr>
              <w:tab/>
            </w:r>
            <w:r>
              <w:rPr>
                <w:webHidden/>
              </w:rPr>
              <w:fldChar w:fldCharType="begin"/>
            </w:r>
            <w:r>
              <w:rPr>
                <w:webHidden/>
              </w:rPr>
              <w:instrText xml:space="preserve"> PAGEREF _Toc158723732 \h </w:instrText>
            </w:r>
            <w:r>
              <w:rPr>
                <w:webHidden/>
              </w:rPr>
            </w:r>
            <w:r>
              <w:rPr>
                <w:webHidden/>
              </w:rPr>
              <w:fldChar w:fldCharType="separate"/>
            </w:r>
            <w:r w:rsidR="00E0293C">
              <w:rPr>
                <w:webHidden/>
              </w:rPr>
              <w:t>4</w:t>
            </w:r>
            <w:r>
              <w:rPr>
                <w:webHidden/>
              </w:rPr>
              <w:fldChar w:fldCharType="end"/>
            </w:r>
          </w:hyperlink>
        </w:p>
        <w:p w14:paraId="3B96F9E8" w14:textId="042C5B0B" w:rsidR="00F01792" w:rsidRDefault="00F01792" w:rsidP="006227AD">
          <w:pPr>
            <w:pStyle w:val="Inhopg2"/>
            <w:rPr>
              <w:rFonts w:eastAsiaTheme="minorEastAsia"/>
              <w:color w:val="auto"/>
              <w:kern w:val="2"/>
              <w:lang w:eastAsia="nl-BE"/>
              <w14:ligatures w14:val="standardContextual"/>
            </w:rPr>
          </w:pPr>
          <w:hyperlink w:anchor="_Toc158723733" w:history="1">
            <w:r w:rsidRPr="00E16449">
              <w:rPr>
                <w:rStyle w:val="Hyperlink"/>
              </w:rPr>
              <w:t>1.5</w:t>
            </w:r>
            <w:r>
              <w:rPr>
                <w:rFonts w:eastAsiaTheme="minorEastAsia"/>
                <w:color w:val="auto"/>
                <w:kern w:val="2"/>
                <w:lang w:eastAsia="nl-BE"/>
                <w14:ligatures w14:val="standardContextual"/>
              </w:rPr>
              <w:tab/>
            </w:r>
            <w:r w:rsidRPr="00E16449">
              <w:rPr>
                <w:rStyle w:val="Hyperlink"/>
              </w:rPr>
              <w:t>Opbouw van leerplannen</w:t>
            </w:r>
            <w:r>
              <w:rPr>
                <w:webHidden/>
              </w:rPr>
              <w:tab/>
            </w:r>
            <w:r>
              <w:rPr>
                <w:webHidden/>
              </w:rPr>
              <w:fldChar w:fldCharType="begin"/>
            </w:r>
            <w:r>
              <w:rPr>
                <w:webHidden/>
              </w:rPr>
              <w:instrText xml:space="preserve"> PAGEREF _Toc158723733 \h </w:instrText>
            </w:r>
            <w:r>
              <w:rPr>
                <w:webHidden/>
              </w:rPr>
            </w:r>
            <w:r>
              <w:rPr>
                <w:webHidden/>
              </w:rPr>
              <w:fldChar w:fldCharType="separate"/>
            </w:r>
            <w:r w:rsidR="00E0293C">
              <w:rPr>
                <w:webHidden/>
              </w:rPr>
              <w:t>6</w:t>
            </w:r>
            <w:r>
              <w:rPr>
                <w:webHidden/>
              </w:rPr>
              <w:fldChar w:fldCharType="end"/>
            </w:r>
          </w:hyperlink>
        </w:p>
        <w:p w14:paraId="29FE0A95" w14:textId="0C605CA4" w:rsidR="00F01792" w:rsidRDefault="00F01792">
          <w:pPr>
            <w:pStyle w:val="Inhopg1"/>
            <w:rPr>
              <w:rFonts w:eastAsiaTheme="minorEastAsia"/>
              <w:b w:val="0"/>
              <w:noProof/>
              <w:color w:val="auto"/>
              <w:kern w:val="2"/>
              <w:sz w:val="22"/>
              <w:lang w:eastAsia="nl-BE"/>
              <w14:ligatures w14:val="standardContextual"/>
            </w:rPr>
          </w:pPr>
          <w:hyperlink w:anchor="_Toc158723734" w:history="1">
            <w:r w:rsidRPr="00E16449">
              <w:rPr>
                <w:rStyle w:val="Hyperlink"/>
                <w:noProof/>
              </w:rPr>
              <w:t>2</w:t>
            </w:r>
            <w:r>
              <w:rPr>
                <w:rFonts w:eastAsiaTheme="minorEastAsia"/>
                <w:b w:val="0"/>
                <w:noProof/>
                <w:color w:val="auto"/>
                <w:kern w:val="2"/>
                <w:sz w:val="22"/>
                <w:lang w:eastAsia="nl-BE"/>
                <w14:ligatures w14:val="standardContextual"/>
              </w:rPr>
              <w:tab/>
            </w:r>
            <w:r w:rsidRPr="00E16449">
              <w:rPr>
                <w:rStyle w:val="Hyperlink"/>
                <w:noProof/>
              </w:rPr>
              <w:t>Situering</w:t>
            </w:r>
            <w:r>
              <w:rPr>
                <w:noProof/>
                <w:webHidden/>
              </w:rPr>
              <w:tab/>
            </w:r>
            <w:r>
              <w:rPr>
                <w:noProof/>
                <w:webHidden/>
              </w:rPr>
              <w:fldChar w:fldCharType="begin"/>
            </w:r>
            <w:r>
              <w:rPr>
                <w:noProof/>
                <w:webHidden/>
              </w:rPr>
              <w:instrText xml:space="preserve"> PAGEREF _Toc158723734 \h </w:instrText>
            </w:r>
            <w:r>
              <w:rPr>
                <w:noProof/>
                <w:webHidden/>
              </w:rPr>
            </w:r>
            <w:r>
              <w:rPr>
                <w:noProof/>
                <w:webHidden/>
              </w:rPr>
              <w:fldChar w:fldCharType="separate"/>
            </w:r>
            <w:r w:rsidR="00E0293C">
              <w:rPr>
                <w:noProof/>
                <w:webHidden/>
              </w:rPr>
              <w:t>6</w:t>
            </w:r>
            <w:r>
              <w:rPr>
                <w:noProof/>
                <w:webHidden/>
              </w:rPr>
              <w:fldChar w:fldCharType="end"/>
            </w:r>
          </w:hyperlink>
        </w:p>
        <w:p w14:paraId="11E8ACAE" w14:textId="6FF0902A" w:rsidR="00F01792" w:rsidRDefault="00F01792" w:rsidP="006227AD">
          <w:pPr>
            <w:pStyle w:val="Inhopg2"/>
            <w:rPr>
              <w:rFonts w:eastAsiaTheme="minorEastAsia"/>
              <w:color w:val="auto"/>
              <w:kern w:val="2"/>
              <w:lang w:eastAsia="nl-BE"/>
              <w14:ligatures w14:val="standardContextual"/>
            </w:rPr>
          </w:pPr>
          <w:hyperlink w:anchor="_Toc158723735" w:history="1">
            <w:r w:rsidRPr="00E16449">
              <w:rPr>
                <w:rStyle w:val="Hyperlink"/>
              </w:rPr>
              <w:t>2.1</w:t>
            </w:r>
            <w:r>
              <w:rPr>
                <w:rFonts w:eastAsiaTheme="minorEastAsia"/>
                <w:color w:val="auto"/>
                <w:kern w:val="2"/>
                <w:lang w:eastAsia="nl-BE"/>
                <w14:ligatures w14:val="standardContextual"/>
              </w:rPr>
              <w:tab/>
            </w:r>
            <w:r w:rsidRPr="00E16449">
              <w:rPr>
                <w:rStyle w:val="Hyperlink"/>
              </w:rPr>
              <w:t>Samenhang met het basisonderwijs</w:t>
            </w:r>
            <w:r>
              <w:rPr>
                <w:webHidden/>
              </w:rPr>
              <w:tab/>
            </w:r>
            <w:r>
              <w:rPr>
                <w:webHidden/>
              </w:rPr>
              <w:fldChar w:fldCharType="begin"/>
            </w:r>
            <w:r>
              <w:rPr>
                <w:webHidden/>
              </w:rPr>
              <w:instrText xml:space="preserve"> PAGEREF _Toc158723735 \h </w:instrText>
            </w:r>
            <w:r>
              <w:rPr>
                <w:webHidden/>
              </w:rPr>
            </w:r>
            <w:r>
              <w:rPr>
                <w:webHidden/>
              </w:rPr>
              <w:fldChar w:fldCharType="separate"/>
            </w:r>
            <w:r w:rsidR="00E0293C">
              <w:rPr>
                <w:webHidden/>
              </w:rPr>
              <w:t>6</w:t>
            </w:r>
            <w:r>
              <w:rPr>
                <w:webHidden/>
              </w:rPr>
              <w:fldChar w:fldCharType="end"/>
            </w:r>
          </w:hyperlink>
        </w:p>
        <w:p w14:paraId="26354BAE" w14:textId="26FC486C" w:rsidR="00F01792" w:rsidRDefault="00F01792" w:rsidP="006227AD">
          <w:pPr>
            <w:pStyle w:val="Inhopg2"/>
            <w:rPr>
              <w:rFonts w:eastAsiaTheme="minorEastAsia"/>
              <w:color w:val="auto"/>
              <w:kern w:val="2"/>
              <w:lang w:eastAsia="nl-BE"/>
              <w14:ligatures w14:val="standardContextual"/>
            </w:rPr>
          </w:pPr>
          <w:hyperlink w:anchor="_Toc158723736" w:history="1">
            <w:r w:rsidRPr="00E16449">
              <w:rPr>
                <w:rStyle w:val="Hyperlink"/>
              </w:rPr>
              <w:t>2.2</w:t>
            </w:r>
            <w:r>
              <w:rPr>
                <w:rFonts w:eastAsiaTheme="minorEastAsia"/>
                <w:color w:val="auto"/>
                <w:kern w:val="2"/>
                <w:lang w:eastAsia="nl-BE"/>
                <w14:ligatures w14:val="standardContextual"/>
              </w:rPr>
              <w:tab/>
            </w:r>
            <w:r w:rsidRPr="00E16449">
              <w:rPr>
                <w:rStyle w:val="Hyperlink"/>
              </w:rPr>
              <w:t>Samenhang in de eerste graad</w:t>
            </w:r>
            <w:r>
              <w:rPr>
                <w:webHidden/>
              </w:rPr>
              <w:tab/>
            </w:r>
            <w:r>
              <w:rPr>
                <w:webHidden/>
              </w:rPr>
              <w:fldChar w:fldCharType="begin"/>
            </w:r>
            <w:r>
              <w:rPr>
                <w:webHidden/>
              </w:rPr>
              <w:instrText xml:space="preserve"> PAGEREF _Toc158723736 \h </w:instrText>
            </w:r>
            <w:r>
              <w:rPr>
                <w:webHidden/>
              </w:rPr>
            </w:r>
            <w:r>
              <w:rPr>
                <w:webHidden/>
              </w:rPr>
              <w:fldChar w:fldCharType="separate"/>
            </w:r>
            <w:r w:rsidR="00E0293C">
              <w:rPr>
                <w:webHidden/>
              </w:rPr>
              <w:t>7</w:t>
            </w:r>
            <w:r>
              <w:rPr>
                <w:webHidden/>
              </w:rPr>
              <w:fldChar w:fldCharType="end"/>
            </w:r>
          </w:hyperlink>
        </w:p>
        <w:p w14:paraId="65A51C17" w14:textId="5EE74B5E" w:rsidR="00F01792" w:rsidRDefault="00F01792">
          <w:pPr>
            <w:pStyle w:val="Inhopg3"/>
            <w:rPr>
              <w:rFonts w:eastAsiaTheme="minorEastAsia"/>
              <w:noProof/>
              <w:color w:val="auto"/>
              <w:kern w:val="2"/>
              <w:lang w:eastAsia="nl-BE"/>
              <w14:ligatures w14:val="standardContextual"/>
            </w:rPr>
          </w:pPr>
          <w:hyperlink w:anchor="_Toc158723737" w:history="1">
            <w:r w:rsidRPr="00E16449">
              <w:rPr>
                <w:rStyle w:val="Hyperlink"/>
                <w:noProof/>
              </w:rPr>
              <w:t>2.2.1</w:t>
            </w:r>
            <w:r>
              <w:rPr>
                <w:rFonts w:eastAsiaTheme="minorEastAsia"/>
                <w:noProof/>
                <w:color w:val="auto"/>
                <w:kern w:val="2"/>
                <w:lang w:eastAsia="nl-BE"/>
                <w14:ligatures w14:val="standardContextual"/>
              </w:rPr>
              <w:tab/>
            </w:r>
            <w:r w:rsidRPr="00E16449">
              <w:rPr>
                <w:rStyle w:val="Hyperlink"/>
                <w:noProof/>
              </w:rPr>
              <w:t>Samenhang met leerplannen van de algemene vorming</w:t>
            </w:r>
            <w:r>
              <w:rPr>
                <w:noProof/>
                <w:webHidden/>
              </w:rPr>
              <w:tab/>
            </w:r>
            <w:r>
              <w:rPr>
                <w:noProof/>
                <w:webHidden/>
              </w:rPr>
              <w:fldChar w:fldCharType="begin"/>
            </w:r>
            <w:r>
              <w:rPr>
                <w:noProof/>
                <w:webHidden/>
              </w:rPr>
              <w:instrText xml:space="preserve"> PAGEREF _Toc158723737 \h </w:instrText>
            </w:r>
            <w:r>
              <w:rPr>
                <w:noProof/>
                <w:webHidden/>
              </w:rPr>
            </w:r>
            <w:r>
              <w:rPr>
                <w:noProof/>
                <w:webHidden/>
              </w:rPr>
              <w:fldChar w:fldCharType="separate"/>
            </w:r>
            <w:r w:rsidR="00E0293C">
              <w:rPr>
                <w:noProof/>
                <w:webHidden/>
              </w:rPr>
              <w:t>7</w:t>
            </w:r>
            <w:r>
              <w:rPr>
                <w:noProof/>
                <w:webHidden/>
              </w:rPr>
              <w:fldChar w:fldCharType="end"/>
            </w:r>
          </w:hyperlink>
        </w:p>
        <w:p w14:paraId="0A337BF2" w14:textId="76886E9F" w:rsidR="00F01792" w:rsidRDefault="00F01792">
          <w:pPr>
            <w:pStyle w:val="Inhopg3"/>
            <w:rPr>
              <w:rFonts w:eastAsiaTheme="minorEastAsia"/>
              <w:noProof/>
              <w:color w:val="auto"/>
              <w:kern w:val="2"/>
              <w:lang w:eastAsia="nl-BE"/>
              <w14:ligatures w14:val="standardContextual"/>
            </w:rPr>
          </w:pPr>
          <w:hyperlink w:anchor="_Toc158723738" w:history="1">
            <w:r w:rsidRPr="00E16449">
              <w:rPr>
                <w:rStyle w:val="Hyperlink"/>
                <w:noProof/>
              </w:rPr>
              <w:t>2.2.2</w:t>
            </w:r>
            <w:r>
              <w:rPr>
                <w:rFonts w:eastAsiaTheme="minorEastAsia"/>
                <w:noProof/>
                <w:color w:val="auto"/>
                <w:kern w:val="2"/>
                <w:lang w:eastAsia="nl-BE"/>
                <w14:ligatures w14:val="standardContextual"/>
              </w:rPr>
              <w:tab/>
            </w:r>
            <w:r w:rsidRPr="00E16449">
              <w:rPr>
                <w:rStyle w:val="Hyperlink"/>
                <w:noProof/>
              </w:rPr>
              <w:t>Samenhang met de basisopties</w:t>
            </w:r>
            <w:r>
              <w:rPr>
                <w:noProof/>
                <w:webHidden/>
              </w:rPr>
              <w:tab/>
            </w:r>
            <w:r>
              <w:rPr>
                <w:noProof/>
                <w:webHidden/>
              </w:rPr>
              <w:fldChar w:fldCharType="begin"/>
            </w:r>
            <w:r>
              <w:rPr>
                <w:noProof/>
                <w:webHidden/>
              </w:rPr>
              <w:instrText xml:space="preserve"> PAGEREF _Toc158723738 \h </w:instrText>
            </w:r>
            <w:r>
              <w:rPr>
                <w:noProof/>
                <w:webHidden/>
              </w:rPr>
            </w:r>
            <w:r>
              <w:rPr>
                <w:noProof/>
                <w:webHidden/>
              </w:rPr>
              <w:fldChar w:fldCharType="separate"/>
            </w:r>
            <w:r w:rsidR="00E0293C">
              <w:rPr>
                <w:noProof/>
                <w:webHidden/>
              </w:rPr>
              <w:t>7</w:t>
            </w:r>
            <w:r>
              <w:rPr>
                <w:noProof/>
                <w:webHidden/>
              </w:rPr>
              <w:fldChar w:fldCharType="end"/>
            </w:r>
          </w:hyperlink>
        </w:p>
        <w:p w14:paraId="7426A15E" w14:textId="31729311" w:rsidR="00F01792" w:rsidRDefault="00F01792" w:rsidP="006227AD">
          <w:pPr>
            <w:pStyle w:val="Inhopg2"/>
            <w:rPr>
              <w:rFonts w:eastAsiaTheme="minorEastAsia"/>
              <w:color w:val="auto"/>
              <w:kern w:val="2"/>
              <w:lang w:eastAsia="nl-BE"/>
              <w14:ligatures w14:val="standardContextual"/>
            </w:rPr>
          </w:pPr>
          <w:hyperlink w:anchor="_Toc158723739" w:history="1">
            <w:r w:rsidRPr="00E16449">
              <w:rPr>
                <w:rStyle w:val="Hyperlink"/>
              </w:rPr>
              <w:t>2.3</w:t>
            </w:r>
            <w:r>
              <w:rPr>
                <w:rFonts w:eastAsiaTheme="minorEastAsia"/>
                <w:color w:val="auto"/>
                <w:kern w:val="2"/>
                <w:lang w:eastAsia="nl-BE"/>
                <w14:ligatures w14:val="standardContextual"/>
              </w:rPr>
              <w:tab/>
            </w:r>
            <w:r w:rsidRPr="00E16449">
              <w:rPr>
                <w:rStyle w:val="Hyperlink"/>
              </w:rPr>
              <w:t>Plaats in de lessentabel</w:t>
            </w:r>
            <w:r>
              <w:rPr>
                <w:webHidden/>
              </w:rPr>
              <w:tab/>
            </w:r>
            <w:r>
              <w:rPr>
                <w:webHidden/>
              </w:rPr>
              <w:fldChar w:fldCharType="begin"/>
            </w:r>
            <w:r>
              <w:rPr>
                <w:webHidden/>
              </w:rPr>
              <w:instrText xml:space="preserve"> PAGEREF _Toc158723739 \h </w:instrText>
            </w:r>
            <w:r>
              <w:rPr>
                <w:webHidden/>
              </w:rPr>
            </w:r>
            <w:r>
              <w:rPr>
                <w:webHidden/>
              </w:rPr>
              <w:fldChar w:fldCharType="separate"/>
            </w:r>
            <w:r w:rsidR="00E0293C">
              <w:rPr>
                <w:webHidden/>
              </w:rPr>
              <w:t>7</w:t>
            </w:r>
            <w:r>
              <w:rPr>
                <w:webHidden/>
              </w:rPr>
              <w:fldChar w:fldCharType="end"/>
            </w:r>
          </w:hyperlink>
        </w:p>
        <w:p w14:paraId="090984AB" w14:textId="7135CC6B" w:rsidR="00F01792" w:rsidRDefault="00F01792">
          <w:pPr>
            <w:pStyle w:val="Inhopg1"/>
            <w:rPr>
              <w:rFonts w:eastAsiaTheme="minorEastAsia"/>
              <w:b w:val="0"/>
              <w:noProof/>
              <w:color w:val="auto"/>
              <w:kern w:val="2"/>
              <w:sz w:val="22"/>
              <w:lang w:eastAsia="nl-BE"/>
              <w14:ligatures w14:val="standardContextual"/>
            </w:rPr>
          </w:pPr>
          <w:hyperlink w:anchor="_Toc158723740" w:history="1">
            <w:r w:rsidRPr="00E16449">
              <w:rPr>
                <w:rStyle w:val="Hyperlink"/>
                <w:noProof/>
              </w:rPr>
              <w:t>3</w:t>
            </w:r>
            <w:r>
              <w:rPr>
                <w:rFonts w:eastAsiaTheme="minorEastAsia"/>
                <w:b w:val="0"/>
                <w:noProof/>
                <w:color w:val="auto"/>
                <w:kern w:val="2"/>
                <w:sz w:val="22"/>
                <w:lang w:eastAsia="nl-BE"/>
                <w14:ligatures w14:val="standardContextual"/>
              </w:rPr>
              <w:tab/>
            </w:r>
            <w:r w:rsidRPr="00E16449">
              <w:rPr>
                <w:rStyle w:val="Hyperlink"/>
                <w:noProof/>
              </w:rPr>
              <w:t>Pedagogisch-didactische duiding</w:t>
            </w:r>
            <w:r>
              <w:rPr>
                <w:noProof/>
                <w:webHidden/>
              </w:rPr>
              <w:tab/>
            </w:r>
            <w:r>
              <w:rPr>
                <w:noProof/>
                <w:webHidden/>
              </w:rPr>
              <w:fldChar w:fldCharType="begin"/>
            </w:r>
            <w:r>
              <w:rPr>
                <w:noProof/>
                <w:webHidden/>
              </w:rPr>
              <w:instrText xml:space="preserve"> PAGEREF _Toc158723740 \h </w:instrText>
            </w:r>
            <w:r>
              <w:rPr>
                <w:noProof/>
                <w:webHidden/>
              </w:rPr>
            </w:r>
            <w:r>
              <w:rPr>
                <w:noProof/>
                <w:webHidden/>
              </w:rPr>
              <w:fldChar w:fldCharType="separate"/>
            </w:r>
            <w:r w:rsidR="00E0293C">
              <w:rPr>
                <w:noProof/>
                <w:webHidden/>
              </w:rPr>
              <w:t>7</w:t>
            </w:r>
            <w:r>
              <w:rPr>
                <w:noProof/>
                <w:webHidden/>
              </w:rPr>
              <w:fldChar w:fldCharType="end"/>
            </w:r>
          </w:hyperlink>
        </w:p>
        <w:p w14:paraId="4D334ECA" w14:textId="7E78E0EC" w:rsidR="00F01792" w:rsidRDefault="00F01792" w:rsidP="006227AD">
          <w:pPr>
            <w:pStyle w:val="Inhopg2"/>
            <w:rPr>
              <w:rFonts w:eastAsiaTheme="minorEastAsia"/>
              <w:color w:val="auto"/>
              <w:kern w:val="2"/>
              <w:lang w:eastAsia="nl-BE"/>
              <w14:ligatures w14:val="standardContextual"/>
            </w:rPr>
          </w:pPr>
          <w:hyperlink w:anchor="_Toc158723741" w:history="1">
            <w:r w:rsidRPr="00E16449">
              <w:rPr>
                <w:rStyle w:val="Hyperlink"/>
              </w:rPr>
              <w:t>3.1</w:t>
            </w:r>
            <w:r>
              <w:rPr>
                <w:rFonts w:eastAsiaTheme="minorEastAsia"/>
                <w:color w:val="auto"/>
                <w:kern w:val="2"/>
                <w:lang w:eastAsia="nl-BE"/>
                <w14:ligatures w14:val="standardContextual"/>
              </w:rPr>
              <w:tab/>
            </w:r>
            <w:r w:rsidRPr="00E16449">
              <w:rPr>
                <w:rStyle w:val="Hyperlink"/>
              </w:rPr>
              <w:t>Engels en het vormingsconcept</w:t>
            </w:r>
            <w:r>
              <w:rPr>
                <w:webHidden/>
              </w:rPr>
              <w:tab/>
            </w:r>
            <w:r>
              <w:rPr>
                <w:webHidden/>
              </w:rPr>
              <w:fldChar w:fldCharType="begin"/>
            </w:r>
            <w:r>
              <w:rPr>
                <w:webHidden/>
              </w:rPr>
              <w:instrText xml:space="preserve"> PAGEREF _Toc158723741 \h </w:instrText>
            </w:r>
            <w:r>
              <w:rPr>
                <w:webHidden/>
              </w:rPr>
            </w:r>
            <w:r>
              <w:rPr>
                <w:webHidden/>
              </w:rPr>
              <w:fldChar w:fldCharType="separate"/>
            </w:r>
            <w:r w:rsidR="00E0293C">
              <w:rPr>
                <w:webHidden/>
              </w:rPr>
              <w:t>7</w:t>
            </w:r>
            <w:r>
              <w:rPr>
                <w:webHidden/>
              </w:rPr>
              <w:fldChar w:fldCharType="end"/>
            </w:r>
          </w:hyperlink>
        </w:p>
        <w:p w14:paraId="44627DD7" w14:textId="0EF4C18A" w:rsidR="00F01792" w:rsidRDefault="00F01792" w:rsidP="006227AD">
          <w:pPr>
            <w:pStyle w:val="Inhopg2"/>
            <w:rPr>
              <w:rFonts w:eastAsiaTheme="minorEastAsia"/>
              <w:color w:val="auto"/>
              <w:kern w:val="2"/>
              <w:lang w:eastAsia="nl-BE"/>
              <w14:ligatures w14:val="standardContextual"/>
            </w:rPr>
          </w:pPr>
          <w:hyperlink w:anchor="_Toc158723742" w:history="1">
            <w:r w:rsidRPr="00E16449">
              <w:rPr>
                <w:rStyle w:val="Hyperlink"/>
              </w:rPr>
              <w:t>3.2</w:t>
            </w:r>
            <w:r>
              <w:rPr>
                <w:rFonts w:eastAsiaTheme="minorEastAsia"/>
                <w:color w:val="auto"/>
                <w:kern w:val="2"/>
                <w:lang w:eastAsia="nl-BE"/>
                <w14:ligatures w14:val="standardContextual"/>
              </w:rPr>
              <w:tab/>
            </w:r>
            <w:r w:rsidRPr="00E16449">
              <w:rPr>
                <w:rStyle w:val="Hyperlink"/>
              </w:rPr>
              <w:t>Krachtlijnen</w:t>
            </w:r>
            <w:r>
              <w:rPr>
                <w:webHidden/>
              </w:rPr>
              <w:tab/>
            </w:r>
            <w:r>
              <w:rPr>
                <w:webHidden/>
              </w:rPr>
              <w:fldChar w:fldCharType="begin"/>
            </w:r>
            <w:r>
              <w:rPr>
                <w:webHidden/>
              </w:rPr>
              <w:instrText xml:space="preserve"> PAGEREF _Toc158723742 \h </w:instrText>
            </w:r>
            <w:r>
              <w:rPr>
                <w:webHidden/>
              </w:rPr>
            </w:r>
            <w:r>
              <w:rPr>
                <w:webHidden/>
              </w:rPr>
              <w:fldChar w:fldCharType="separate"/>
            </w:r>
            <w:r w:rsidR="00E0293C">
              <w:rPr>
                <w:webHidden/>
              </w:rPr>
              <w:t>8</w:t>
            </w:r>
            <w:r>
              <w:rPr>
                <w:webHidden/>
              </w:rPr>
              <w:fldChar w:fldCharType="end"/>
            </w:r>
          </w:hyperlink>
        </w:p>
        <w:p w14:paraId="11826E82" w14:textId="7CF31318" w:rsidR="00F01792" w:rsidRDefault="00F01792" w:rsidP="006227AD">
          <w:pPr>
            <w:pStyle w:val="Inhopg2"/>
            <w:rPr>
              <w:rFonts w:eastAsiaTheme="minorEastAsia"/>
              <w:color w:val="auto"/>
              <w:kern w:val="2"/>
              <w:lang w:eastAsia="nl-BE"/>
              <w14:ligatures w14:val="standardContextual"/>
            </w:rPr>
          </w:pPr>
          <w:hyperlink w:anchor="_Toc158723743" w:history="1">
            <w:r w:rsidRPr="00E16449">
              <w:rPr>
                <w:rStyle w:val="Hyperlink"/>
              </w:rPr>
              <w:t>3.3</w:t>
            </w:r>
            <w:r>
              <w:rPr>
                <w:rFonts w:eastAsiaTheme="minorEastAsia"/>
                <w:color w:val="auto"/>
                <w:kern w:val="2"/>
                <w:lang w:eastAsia="nl-BE"/>
                <w14:ligatures w14:val="standardContextual"/>
              </w:rPr>
              <w:tab/>
            </w:r>
            <w:r w:rsidRPr="00E16449">
              <w:rPr>
                <w:rStyle w:val="Hyperlink"/>
              </w:rPr>
              <w:t>Opbouw</w:t>
            </w:r>
            <w:r>
              <w:rPr>
                <w:webHidden/>
              </w:rPr>
              <w:tab/>
            </w:r>
            <w:r>
              <w:rPr>
                <w:webHidden/>
              </w:rPr>
              <w:fldChar w:fldCharType="begin"/>
            </w:r>
            <w:r>
              <w:rPr>
                <w:webHidden/>
              </w:rPr>
              <w:instrText xml:space="preserve"> PAGEREF _Toc158723743 \h </w:instrText>
            </w:r>
            <w:r>
              <w:rPr>
                <w:webHidden/>
              </w:rPr>
            </w:r>
            <w:r>
              <w:rPr>
                <w:webHidden/>
              </w:rPr>
              <w:fldChar w:fldCharType="separate"/>
            </w:r>
            <w:r w:rsidR="00E0293C">
              <w:rPr>
                <w:webHidden/>
              </w:rPr>
              <w:t>9</w:t>
            </w:r>
            <w:r>
              <w:rPr>
                <w:webHidden/>
              </w:rPr>
              <w:fldChar w:fldCharType="end"/>
            </w:r>
          </w:hyperlink>
        </w:p>
        <w:p w14:paraId="53D63D0E" w14:textId="6BB42A68" w:rsidR="00F01792" w:rsidRDefault="00F01792" w:rsidP="006227AD">
          <w:pPr>
            <w:pStyle w:val="Inhopg2"/>
            <w:rPr>
              <w:rFonts w:eastAsiaTheme="minorEastAsia"/>
              <w:color w:val="auto"/>
              <w:kern w:val="2"/>
              <w:lang w:eastAsia="nl-BE"/>
              <w14:ligatures w14:val="standardContextual"/>
            </w:rPr>
          </w:pPr>
          <w:hyperlink w:anchor="_Toc158723744" w:history="1">
            <w:r w:rsidRPr="00E16449">
              <w:rPr>
                <w:rStyle w:val="Hyperlink"/>
              </w:rPr>
              <w:t>3.4</w:t>
            </w:r>
            <w:r>
              <w:rPr>
                <w:rFonts w:eastAsiaTheme="minorEastAsia"/>
                <w:color w:val="auto"/>
                <w:kern w:val="2"/>
                <w:lang w:eastAsia="nl-BE"/>
                <w14:ligatures w14:val="standardContextual"/>
              </w:rPr>
              <w:tab/>
            </w:r>
            <w:r w:rsidRPr="00E16449">
              <w:rPr>
                <w:rStyle w:val="Hyperlink"/>
              </w:rPr>
              <w:t>Leerlijnen</w:t>
            </w:r>
            <w:r>
              <w:rPr>
                <w:webHidden/>
              </w:rPr>
              <w:tab/>
            </w:r>
            <w:r>
              <w:rPr>
                <w:webHidden/>
              </w:rPr>
              <w:fldChar w:fldCharType="begin"/>
            </w:r>
            <w:r>
              <w:rPr>
                <w:webHidden/>
              </w:rPr>
              <w:instrText xml:space="preserve"> PAGEREF _Toc158723744 \h </w:instrText>
            </w:r>
            <w:r>
              <w:rPr>
                <w:webHidden/>
              </w:rPr>
            </w:r>
            <w:r>
              <w:rPr>
                <w:webHidden/>
              </w:rPr>
              <w:fldChar w:fldCharType="separate"/>
            </w:r>
            <w:r w:rsidR="00E0293C">
              <w:rPr>
                <w:webHidden/>
              </w:rPr>
              <w:t>9</w:t>
            </w:r>
            <w:r>
              <w:rPr>
                <w:webHidden/>
              </w:rPr>
              <w:fldChar w:fldCharType="end"/>
            </w:r>
          </w:hyperlink>
        </w:p>
        <w:p w14:paraId="5CF11508" w14:textId="29C069A5" w:rsidR="00F01792" w:rsidRDefault="00F01792">
          <w:pPr>
            <w:pStyle w:val="Inhopg3"/>
            <w:rPr>
              <w:rFonts w:eastAsiaTheme="minorEastAsia"/>
              <w:noProof/>
              <w:color w:val="auto"/>
              <w:kern w:val="2"/>
              <w:lang w:eastAsia="nl-BE"/>
              <w14:ligatures w14:val="standardContextual"/>
            </w:rPr>
          </w:pPr>
          <w:hyperlink w:anchor="_Toc158723745" w:history="1">
            <w:r w:rsidRPr="00E16449">
              <w:rPr>
                <w:rStyle w:val="Hyperlink"/>
                <w:noProof/>
              </w:rPr>
              <w:t>3.4.1</w:t>
            </w:r>
            <w:r>
              <w:rPr>
                <w:rFonts w:eastAsiaTheme="minorEastAsia"/>
                <w:noProof/>
                <w:color w:val="auto"/>
                <w:kern w:val="2"/>
                <w:lang w:eastAsia="nl-BE"/>
                <w14:ligatures w14:val="standardContextual"/>
              </w:rPr>
              <w:tab/>
            </w:r>
            <w:r w:rsidRPr="00E16449">
              <w:rPr>
                <w:rStyle w:val="Hyperlink"/>
                <w:noProof/>
              </w:rPr>
              <w:t>Samenhang met het basisonderwijs</w:t>
            </w:r>
            <w:r>
              <w:rPr>
                <w:noProof/>
                <w:webHidden/>
              </w:rPr>
              <w:tab/>
            </w:r>
            <w:r>
              <w:rPr>
                <w:noProof/>
                <w:webHidden/>
              </w:rPr>
              <w:fldChar w:fldCharType="begin"/>
            </w:r>
            <w:r>
              <w:rPr>
                <w:noProof/>
                <w:webHidden/>
              </w:rPr>
              <w:instrText xml:space="preserve"> PAGEREF _Toc158723745 \h </w:instrText>
            </w:r>
            <w:r>
              <w:rPr>
                <w:noProof/>
                <w:webHidden/>
              </w:rPr>
            </w:r>
            <w:r>
              <w:rPr>
                <w:noProof/>
                <w:webHidden/>
              </w:rPr>
              <w:fldChar w:fldCharType="separate"/>
            </w:r>
            <w:r w:rsidR="00E0293C">
              <w:rPr>
                <w:noProof/>
                <w:webHidden/>
              </w:rPr>
              <w:t>9</w:t>
            </w:r>
            <w:r>
              <w:rPr>
                <w:noProof/>
                <w:webHidden/>
              </w:rPr>
              <w:fldChar w:fldCharType="end"/>
            </w:r>
          </w:hyperlink>
        </w:p>
        <w:p w14:paraId="27C0B0AB" w14:textId="24EF22C1" w:rsidR="00F01792" w:rsidRDefault="00F01792" w:rsidP="006227AD">
          <w:pPr>
            <w:pStyle w:val="Inhopg2"/>
            <w:rPr>
              <w:rFonts w:eastAsiaTheme="minorEastAsia"/>
              <w:color w:val="auto"/>
              <w:kern w:val="2"/>
              <w:lang w:eastAsia="nl-BE"/>
              <w14:ligatures w14:val="standardContextual"/>
            </w:rPr>
          </w:pPr>
          <w:hyperlink w:anchor="_Toc158723746" w:history="1">
            <w:r w:rsidRPr="00E16449">
              <w:rPr>
                <w:rStyle w:val="Hyperlink"/>
              </w:rPr>
              <w:t>3.5</w:t>
            </w:r>
            <w:r>
              <w:rPr>
                <w:rFonts w:eastAsiaTheme="minorEastAsia"/>
                <w:color w:val="auto"/>
                <w:kern w:val="2"/>
                <w:lang w:eastAsia="nl-BE"/>
                <w14:ligatures w14:val="standardContextual"/>
              </w:rPr>
              <w:tab/>
            </w:r>
            <w:r w:rsidRPr="00E16449">
              <w:rPr>
                <w:rStyle w:val="Hyperlink"/>
              </w:rPr>
              <w:t>Engels in een observerende en oriënterende eerste graad</w:t>
            </w:r>
            <w:r>
              <w:rPr>
                <w:webHidden/>
              </w:rPr>
              <w:tab/>
            </w:r>
            <w:r>
              <w:rPr>
                <w:webHidden/>
              </w:rPr>
              <w:fldChar w:fldCharType="begin"/>
            </w:r>
            <w:r>
              <w:rPr>
                <w:webHidden/>
              </w:rPr>
              <w:instrText xml:space="preserve"> PAGEREF _Toc158723746 \h </w:instrText>
            </w:r>
            <w:r>
              <w:rPr>
                <w:webHidden/>
              </w:rPr>
            </w:r>
            <w:r>
              <w:rPr>
                <w:webHidden/>
              </w:rPr>
              <w:fldChar w:fldCharType="separate"/>
            </w:r>
            <w:r w:rsidR="00E0293C">
              <w:rPr>
                <w:webHidden/>
              </w:rPr>
              <w:t>9</w:t>
            </w:r>
            <w:r>
              <w:rPr>
                <w:webHidden/>
              </w:rPr>
              <w:fldChar w:fldCharType="end"/>
            </w:r>
          </w:hyperlink>
        </w:p>
        <w:p w14:paraId="26466504" w14:textId="24A1B3F5" w:rsidR="00F01792" w:rsidRDefault="00F01792" w:rsidP="006227AD">
          <w:pPr>
            <w:pStyle w:val="Inhopg2"/>
            <w:rPr>
              <w:rFonts w:eastAsiaTheme="minorEastAsia"/>
              <w:color w:val="auto"/>
              <w:kern w:val="2"/>
              <w:lang w:eastAsia="nl-BE"/>
              <w14:ligatures w14:val="standardContextual"/>
            </w:rPr>
          </w:pPr>
          <w:hyperlink w:anchor="_Toc158723747" w:history="1">
            <w:r w:rsidRPr="00E16449">
              <w:rPr>
                <w:rStyle w:val="Hyperlink"/>
              </w:rPr>
              <w:t>3.6</w:t>
            </w:r>
            <w:r>
              <w:rPr>
                <w:rFonts w:eastAsiaTheme="minorEastAsia"/>
                <w:color w:val="auto"/>
                <w:kern w:val="2"/>
                <w:lang w:eastAsia="nl-BE"/>
                <w14:ligatures w14:val="standardContextual"/>
              </w:rPr>
              <w:tab/>
            </w:r>
            <w:r w:rsidRPr="00E16449">
              <w:rPr>
                <w:rStyle w:val="Hyperlink"/>
              </w:rPr>
              <w:t>Aandachtspunten</w:t>
            </w:r>
            <w:r>
              <w:rPr>
                <w:webHidden/>
              </w:rPr>
              <w:tab/>
            </w:r>
            <w:r>
              <w:rPr>
                <w:webHidden/>
              </w:rPr>
              <w:fldChar w:fldCharType="begin"/>
            </w:r>
            <w:r>
              <w:rPr>
                <w:webHidden/>
              </w:rPr>
              <w:instrText xml:space="preserve"> PAGEREF _Toc158723747 \h </w:instrText>
            </w:r>
            <w:r>
              <w:rPr>
                <w:webHidden/>
              </w:rPr>
            </w:r>
            <w:r>
              <w:rPr>
                <w:webHidden/>
              </w:rPr>
              <w:fldChar w:fldCharType="separate"/>
            </w:r>
            <w:r w:rsidR="00E0293C">
              <w:rPr>
                <w:webHidden/>
              </w:rPr>
              <w:t>9</w:t>
            </w:r>
            <w:r>
              <w:rPr>
                <w:webHidden/>
              </w:rPr>
              <w:fldChar w:fldCharType="end"/>
            </w:r>
          </w:hyperlink>
        </w:p>
        <w:p w14:paraId="759E1C92" w14:textId="4E4D99A3" w:rsidR="00F01792" w:rsidRDefault="00F01792" w:rsidP="006227AD">
          <w:pPr>
            <w:pStyle w:val="Inhopg2"/>
            <w:rPr>
              <w:rFonts w:eastAsiaTheme="minorEastAsia"/>
              <w:color w:val="auto"/>
              <w:kern w:val="2"/>
              <w:lang w:eastAsia="nl-BE"/>
              <w14:ligatures w14:val="standardContextual"/>
            </w:rPr>
          </w:pPr>
          <w:hyperlink w:anchor="_Toc158723748" w:history="1">
            <w:r w:rsidRPr="00E16449">
              <w:rPr>
                <w:rStyle w:val="Hyperlink"/>
              </w:rPr>
              <w:t>3.7</w:t>
            </w:r>
            <w:r>
              <w:rPr>
                <w:rFonts w:eastAsiaTheme="minorEastAsia"/>
                <w:color w:val="auto"/>
                <w:kern w:val="2"/>
                <w:lang w:eastAsia="nl-BE"/>
                <w14:ligatures w14:val="standardContextual"/>
              </w:rPr>
              <w:tab/>
            </w:r>
            <w:r w:rsidRPr="00E16449">
              <w:rPr>
                <w:rStyle w:val="Hyperlink"/>
              </w:rPr>
              <w:t>Leerplanpagina</w:t>
            </w:r>
            <w:r>
              <w:rPr>
                <w:webHidden/>
              </w:rPr>
              <w:tab/>
            </w:r>
            <w:r>
              <w:rPr>
                <w:webHidden/>
              </w:rPr>
              <w:fldChar w:fldCharType="begin"/>
            </w:r>
            <w:r>
              <w:rPr>
                <w:webHidden/>
              </w:rPr>
              <w:instrText xml:space="preserve"> PAGEREF _Toc158723748 \h </w:instrText>
            </w:r>
            <w:r>
              <w:rPr>
                <w:webHidden/>
              </w:rPr>
            </w:r>
            <w:r>
              <w:rPr>
                <w:webHidden/>
              </w:rPr>
              <w:fldChar w:fldCharType="separate"/>
            </w:r>
            <w:r w:rsidR="00E0293C">
              <w:rPr>
                <w:webHidden/>
              </w:rPr>
              <w:t>11</w:t>
            </w:r>
            <w:r>
              <w:rPr>
                <w:webHidden/>
              </w:rPr>
              <w:fldChar w:fldCharType="end"/>
            </w:r>
          </w:hyperlink>
        </w:p>
        <w:p w14:paraId="4DBB103D" w14:textId="6928CDE2" w:rsidR="00F01792" w:rsidRDefault="00F01792">
          <w:pPr>
            <w:pStyle w:val="Inhopg1"/>
            <w:rPr>
              <w:rFonts w:eastAsiaTheme="minorEastAsia"/>
              <w:b w:val="0"/>
              <w:noProof/>
              <w:color w:val="auto"/>
              <w:kern w:val="2"/>
              <w:sz w:val="22"/>
              <w:lang w:eastAsia="nl-BE"/>
              <w14:ligatures w14:val="standardContextual"/>
            </w:rPr>
          </w:pPr>
          <w:hyperlink w:anchor="_Toc158723749" w:history="1">
            <w:r w:rsidRPr="00E16449">
              <w:rPr>
                <w:rStyle w:val="Hyperlink"/>
                <w:noProof/>
              </w:rPr>
              <w:t>4</w:t>
            </w:r>
            <w:r>
              <w:rPr>
                <w:rFonts w:eastAsiaTheme="minorEastAsia"/>
                <w:b w:val="0"/>
                <w:noProof/>
                <w:color w:val="auto"/>
                <w:kern w:val="2"/>
                <w:sz w:val="22"/>
                <w:lang w:eastAsia="nl-BE"/>
                <w14:ligatures w14:val="standardContextual"/>
              </w:rPr>
              <w:tab/>
            </w:r>
            <w:r w:rsidRPr="00E16449">
              <w:rPr>
                <w:rStyle w:val="Hyperlink"/>
                <w:noProof/>
              </w:rPr>
              <w:t>Leerplandoelen</w:t>
            </w:r>
            <w:r>
              <w:rPr>
                <w:noProof/>
                <w:webHidden/>
              </w:rPr>
              <w:tab/>
            </w:r>
            <w:r>
              <w:rPr>
                <w:noProof/>
                <w:webHidden/>
              </w:rPr>
              <w:fldChar w:fldCharType="begin"/>
            </w:r>
            <w:r>
              <w:rPr>
                <w:noProof/>
                <w:webHidden/>
              </w:rPr>
              <w:instrText xml:space="preserve"> PAGEREF _Toc158723749 \h </w:instrText>
            </w:r>
            <w:r>
              <w:rPr>
                <w:noProof/>
                <w:webHidden/>
              </w:rPr>
            </w:r>
            <w:r>
              <w:rPr>
                <w:noProof/>
                <w:webHidden/>
              </w:rPr>
              <w:fldChar w:fldCharType="separate"/>
            </w:r>
            <w:r w:rsidR="00E0293C">
              <w:rPr>
                <w:noProof/>
                <w:webHidden/>
              </w:rPr>
              <w:t>11</w:t>
            </w:r>
            <w:r>
              <w:rPr>
                <w:noProof/>
                <w:webHidden/>
              </w:rPr>
              <w:fldChar w:fldCharType="end"/>
            </w:r>
          </w:hyperlink>
        </w:p>
        <w:p w14:paraId="1C6AD01A" w14:textId="47BC1178" w:rsidR="00F01792" w:rsidRDefault="00F01792" w:rsidP="006227AD">
          <w:pPr>
            <w:pStyle w:val="Inhopg2"/>
            <w:rPr>
              <w:rFonts w:eastAsiaTheme="minorEastAsia"/>
              <w:color w:val="auto"/>
              <w:kern w:val="2"/>
              <w:lang w:eastAsia="nl-BE"/>
              <w14:ligatures w14:val="standardContextual"/>
            </w:rPr>
          </w:pPr>
          <w:hyperlink w:anchor="_Toc158723750" w:history="1">
            <w:r w:rsidRPr="00E16449">
              <w:rPr>
                <w:rStyle w:val="Hyperlink"/>
              </w:rPr>
              <w:t>4.1</w:t>
            </w:r>
            <w:r>
              <w:rPr>
                <w:rFonts w:eastAsiaTheme="minorEastAsia"/>
                <w:color w:val="auto"/>
                <w:kern w:val="2"/>
                <w:lang w:eastAsia="nl-BE"/>
                <w14:ligatures w14:val="standardContextual"/>
              </w:rPr>
              <w:tab/>
            </w:r>
            <w:r w:rsidRPr="00E16449">
              <w:rPr>
                <w:rStyle w:val="Hyperlink"/>
              </w:rPr>
              <w:t>Communicatie: receptief, productief, interactief</w:t>
            </w:r>
            <w:r>
              <w:rPr>
                <w:webHidden/>
              </w:rPr>
              <w:tab/>
            </w:r>
            <w:r>
              <w:rPr>
                <w:webHidden/>
              </w:rPr>
              <w:fldChar w:fldCharType="begin"/>
            </w:r>
            <w:r>
              <w:rPr>
                <w:webHidden/>
              </w:rPr>
              <w:instrText xml:space="preserve"> PAGEREF _Toc158723750 \h </w:instrText>
            </w:r>
            <w:r>
              <w:rPr>
                <w:webHidden/>
              </w:rPr>
            </w:r>
            <w:r>
              <w:rPr>
                <w:webHidden/>
              </w:rPr>
              <w:fldChar w:fldCharType="separate"/>
            </w:r>
            <w:r w:rsidR="00E0293C">
              <w:rPr>
                <w:webHidden/>
              </w:rPr>
              <w:t>11</w:t>
            </w:r>
            <w:r>
              <w:rPr>
                <w:webHidden/>
              </w:rPr>
              <w:fldChar w:fldCharType="end"/>
            </w:r>
          </w:hyperlink>
        </w:p>
        <w:p w14:paraId="48BE240D" w14:textId="6E63FFC4" w:rsidR="00F01792" w:rsidRDefault="00F01792" w:rsidP="006227AD">
          <w:pPr>
            <w:pStyle w:val="Inhopg2"/>
            <w:rPr>
              <w:rFonts w:eastAsiaTheme="minorEastAsia"/>
              <w:color w:val="auto"/>
              <w:kern w:val="2"/>
              <w:lang w:eastAsia="nl-BE"/>
              <w14:ligatures w14:val="standardContextual"/>
            </w:rPr>
          </w:pPr>
          <w:hyperlink w:anchor="_Toc158723751" w:history="1">
            <w:r w:rsidRPr="00E16449">
              <w:rPr>
                <w:rStyle w:val="Hyperlink"/>
              </w:rPr>
              <w:t>4.2</w:t>
            </w:r>
            <w:r>
              <w:rPr>
                <w:rFonts w:eastAsiaTheme="minorEastAsia"/>
                <w:color w:val="auto"/>
                <w:kern w:val="2"/>
                <w:lang w:eastAsia="nl-BE"/>
                <w14:ligatures w14:val="standardContextual"/>
              </w:rPr>
              <w:tab/>
            </w:r>
            <w:r w:rsidRPr="00E16449">
              <w:rPr>
                <w:rStyle w:val="Hyperlink"/>
              </w:rPr>
              <w:t>Identiteit in diversiteit</w:t>
            </w:r>
            <w:r>
              <w:rPr>
                <w:webHidden/>
              </w:rPr>
              <w:tab/>
            </w:r>
            <w:r>
              <w:rPr>
                <w:webHidden/>
              </w:rPr>
              <w:fldChar w:fldCharType="begin"/>
            </w:r>
            <w:r>
              <w:rPr>
                <w:webHidden/>
              </w:rPr>
              <w:instrText xml:space="preserve"> PAGEREF _Toc158723751 \h </w:instrText>
            </w:r>
            <w:r>
              <w:rPr>
                <w:webHidden/>
              </w:rPr>
            </w:r>
            <w:r>
              <w:rPr>
                <w:webHidden/>
              </w:rPr>
              <w:fldChar w:fldCharType="separate"/>
            </w:r>
            <w:r w:rsidR="00E0293C">
              <w:rPr>
                <w:webHidden/>
              </w:rPr>
              <w:t>15</w:t>
            </w:r>
            <w:r>
              <w:rPr>
                <w:webHidden/>
              </w:rPr>
              <w:fldChar w:fldCharType="end"/>
            </w:r>
          </w:hyperlink>
        </w:p>
        <w:p w14:paraId="4179DFD0" w14:textId="38BA0B68" w:rsidR="00F01792" w:rsidRDefault="00F01792" w:rsidP="006227AD">
          <w:pPr>
            <w:pStyle w:val="Inhopg2"/>
            <w:rPr>
              <w:rFonts w:eastAsiaTheme="minorEastAsia"/>
              <w:color w:val="auto"/>
              <w:kern w:val="2"/>
              <w:lang w:eastAsia="nl-BE"/>
              <w14:ligatures w14:val="standardContextual"/>
            </w:rPr>
          </w:pPr>
          <w:hyperlink w:anchor="_Toc158723752" w:history="1">
            <w:r w:rsidRPr="00E16449">
              <w:rPr>
                <w:rStyle w:val="Hyperlink"/>
              </w:rPr>
              <w:t>4.3</w:t>
            </w:r>
            <w:r>
              <w:rPr>
                <w:rFonts w:eastAsiaTheme="minorEastAsia"/>
                <w:color w:val="auto"/>
                <w:kern w:val="2"/>
                <w:lang w:eastAsia="nl-BE"/>
                <w14:ligatures w14:val="standardContextual"/>
              </w:rPr>
              <w:tab/>
            </w:r>
            <w:r w:rsidRPr="00E16449">
              <w:rPr>
                <w:rStyle w:val="Hyperlink"/>
              </w:rPr>
              <w:t>Literatuur</w:t>
            </w:r>
            <w:r>
              <w:rPr>
                <w:webHidden/>
              </w:rPr>
              <w:tab/>
            </w:r>
            <w:r>
              <w:rPr>
                <w:webHidden/>
              </w:rPr>
              <w:fldChar w:fldCharType="begin"/>
            </w:r>
            <w:r>
              <w:rPr>
                <w:webHidden/>
              </w:rPr>
              <w:instrText xml:space="preserve"> PAGEREF _Toc158723752 \h </w:instrText>
            </w:r>
            <w:r>
              <w:rPr>
                <w:webHidden/>
              </w:rPr>
            </w:r>
            <w:r>
              <w:rPr>
                <w:webHidden/>
              </w:rPr>
              <w:fldChar w:fldCharType="separate"/>
            </w:r>
            <w:r w:rsidR="00E0293C">
              <w:rPr>
                <w:webHidden/>
              </w:rPr>
              <w:t>15</w:t>
            </w:r>
            <w:r>
              <w:rPr>
                <w:webHidden/>
              </w:rPr>
              <w:fldChar w:fldCharType="end"/>
            </w:r>
          </w:hyperlink>
        </w:p>
        <w:p w14:paraId="7B8C0746" w14:textId="46FC68CC" w:rsidR="00F01792" w:rsidRDefault="00F01792" w:rsidP="006227AD">
          <w:pPr>
            <w:pStyle w:val="Inhopg2"/>
            <w:rPr>
              <w:rFonts w:eastAsiaTheme="minorEastAsia"/>
              <w:color w:val="auto"/>
              <w:kern w:val="2"/>
              <w:lang w:eastAsia="nl-BE"/>
              <w14:ligatures w14:val="standardContextual"/>
            </w:rPr>
          </w:pPr>
          <w:hyperlink w:anchor="_Toc158723753" w:history="1">
            <w:r w:rsidRPr="00E16449">
              <w:rPr>
                <w:rStyle w:val="Hyperlink"/>
              </w:rPr>
              <w:t>4.4</w:t>
            </w:r>
            <w:r>
              <w:rPr>
                <w:rFonts w:eastAsiaTheme="minorEastAsia"/>
                <w:color w:val="auto"/>
                <w:kern w:val="2"/>
                <w:lang w:eastAsia="nl-BE"/>
                <w14:ligatures w14:val="standardContextual"/>
              </w:rPr>
              <w:tab/>
            </w:r>
            <w:r w:rsidRPr="00E16449">
              <w:rPr>
                <w:rStyle w:val="Hyperlink"/>
              </w:rPr>
              <w:t>Taalsysteem en taalgebruik ter ondersteuning van de communicatie</w:t>
            </w:r>
            <w:r>
              <w:rPr>
                <w:webHidden/>
              </w:rPr>
              <w:tab/>
            </w:r>
            <w:r>
              <w:rPr>
                <w:webHidden/>
              </w:rPr>
              <w:fldChar w:fldCharType="begin"/>
            </w:r>
            <w:r>
              <w:rPr>
                <w:webHidden/>
              </w:rPr>
              <w:instrText xml:space="preserve"> PAGEREF _Toc158723753 \h </w:instrText>
            </w:r>
            <w:r>
              <w:rPr>
                <w:webHidden/>
              </w:rPr>
            </w:r>
            <w:r>
              <w:rPr>
                <w:webHidden/>
              </w:rPr>
              <w:fldChar w:fldCharType="separate"/>
            </w:r>
            <w:r w:rsidR="00E0293C">
              <w:rPr>
                <w:webHidden/>
              </w:rPr>
              <w:t>16</w:t>
            </w:r>
            <w:r>
              <w:rPr>
                <w:webHidden/>
              </w:rPr>
              <w:fldChar w:fldCharType="end"/>
            </w:r>
          </w:hyperlink>
        </w:p>
        <w:p w14:paraId="46000B08" w14:textId="09D36523" w:rsidR="00F01792" w:rsidRDefault="00F01792">
          <w:pPr>
            <w:pStyle w:val="Inhopg1"/>
            <w:rPr>
              <w:rFonts w:eastAsiaTheme="minorEastAsia"/>
              <w:b w:val="0"/>
              <w:noProof/>
              <w:color w:val="auto"/>
              <w:kern w:val="2"/>
              <w:sz w:val="22"/>
              <w:lang w:eastAsia="nl-BE"/>
              <w14:ligatures w14:val="standardContextual"/>
            </w:rPr>
          </w:pPr>
          <w:hyperlink w:anchor="_Toc158723754" w:history="1">
            <w:r w:rsidRPr="00E16449">
              <w:rPr>
                <w:rStyle w:val="Hyperlink"/>
                <w:noProof/>
              </w:rPr>
              <w:t>5</w:t>
            </w:r>
            <w:r>
              <w:rPr>
                <w:rFonts w:eastAsiaTheme="minorEastAsia"/>
                <w:b w:val="0"/>
                <w:noProof/>
                <w:color w:val="auto"/>
                <w:kern w:val="2"/>
                <w:sz w:val="22"/>
                <w:lang w:eastAsia="nl-BE"/>
                <w14:ligatures w14:val="standardContextual"/>
              </w:rPr>
              <w:tab/>
            </w:r>
            <w:r w:rsidRPr="00E16449">
              <w:rPr>
                <w:rStyle w:val="Hyperlink"/>
                <w:noProof/>
              </w:rPr>
              <w:t>Lexicon en pop-ups</w:t>
            </w:r>
            <w:r>
              <w:rPr>
                <w:noProof/>
                <w:webHidden/>
              </w:rPr>
              <w:tab/>
            </w:r>
            <w:r>
              <w:rPr>
                <w:noProof/>
                <w:webHidden/>
              </w:rPr>
              <w:fldChar w:fldCharType="begin"/>
            </w:r>
            <w:r>
              <w:rPr>
                <w:noProof/>
                <w:webHidden/>
              </w:rPr>
              <w:instrText xml:space="preserve"> PAGEREF _Toc158723754 \h </w:instrText>
            </w:r>
            <w:r>
              <w:rPr>
                <w:noProof/>
                <w:webHidden/>
              </w:rPr>
            </w:r>
            <w:r>
              <w:rPr>
                <w:noProof/>
                <w:webHidden/>
              </w:rPr>
              <w:fldChar w:fldCharType="separate"/>
            </w:r>
            <w:r w:rsidR="00E0293C">
              <w:rPr>
                <w:noProof/>
                <w:webHidden/>
              </w:rPr>
              <w:t>18</w:t>
            </w:r>
            <w:r>
              <w:rPr>
                <w:noProof/>
                <w:webHidden/>
              </w:rPr>
              <w:fldChar w:fldCharType="end"/>
            </w:r>
          </w:hyperlink>
        </w:p>
        <w:p w14:paraId="0AB3FC77" w14:textId="13F75C1D" w:rsidR="00F01792" w:rsidRDefault="00F01792" w:rsidP="006227AD">
          <w:pPr>
            <w:pStyle w:val="Inhopg2"/>
            <w:rPr>
              <w:rFonts w:eastAsiaTheme="minorEastAsia"/>
              <w:color w:val="auto"/>
              <w:kern w:val="2"/>
              <w:lang w:eastAsia="nl-BE"/>
              <w14:ligatures w14:val="standardContextual"/>
            </w:rPr>
          </w:pPr>
          <w:hyperlink w:anchor="_Toc158723755" w:history="1">
            <w:r w:rsidRPr="00E16449">
              <w:rPr>
                <w:rStyle w:val="Hyperlink"/>
              </w:rPr>
              <w:t>5.1</w:t>
            </w:r>
            <w:r>
              <w:rPr>
                <w:rFonts w:eastAsiaTheme="minorEastAsia"/>
                <w:color w:val="auto"/>
                <w:kern w:val="2"/>
                <w:lang w:eastAsia="nl-BE"/>
                <w14:ligatures w14:val="standardContextual"/>
              </w:rPr>
              <w:tab/>
            </w:r>
            <w:r w:rsidRPr="00E16449">
              <w:rPr>
                <w:rStyle w:val="Hyperlink"/>
              </w:rPr>
              <w:t>Lexicon</w:t>
            </w:r>
            <w:r>
              <w:rPr>
                <w:webHidden/>
              </w:rPr>
              <w:tab/>
            </w:r>
            <w:r>
              <w:rPr>
                <w:webHidden/>
              </w:rPr>
              <w:fldChar w:fldCharType="begin"/>
            </w:r>
            <w:r>
              <w:rPr>
                <w:webHidden/>
              </w:rPr>
              <w:instrText xml:space="preserve"> PAGEREF _Toc158723755 \h </w:instrText>
            </w:r>
            <w:r>
              <w:rPr>
                <w:webHidden/>
              </w:rPr>
            </w:r>
            <w:r>
              <w:rPr>
                <w:webHidden/>
              </w:rPr>
              <w:fldChar w:fldCharType="separate"/>
            </w:r>
            <w:r w:rsidR="00E0293C">
              <w:rPr>
                <w:webHidden/>
              </w:rPr>
              <w:t>18</w:t>
            </w:r>
            <w:r>
              <w:rPr>
                <w:webHidden/>
              </w:rPr>
              <w:fldChar w:fldCharType="end"/>
            </w:r>
          </w:hyperlink>
        </w:p>
        <w:p w14:paraId="35E90A71" w14:textId="5A0FC80B" w:rsidR="00F01792" w:rsidRDefault="00F01792" w:rsidP="006227AD">
          <w:pPr>
            <w:pStyle w:val="Inhopg2"/>
            <w:rPr>
              <w:rFonts w:eastAsiaTheme="minorEastAsia"/>
              <w:color w:val="auto"/>
              <w:kern w:val="2"/>
              <w:lang w:eastAsia="nl-BE"/>
              <w14:ligatures w14:val="standardContextual"/>
            </w:rPr>
          </w:pPr>
          <w:hyperlink w:anchor="_Toc158723756" w:history="1">
            <w:r w:rsidRPr="00E16449">
              <w:rPr>
                <w:rStyle w:val="Hyperlink"/>
              </w:rPr>
              <w:t>5.2</w:t>
            </w:r>
            <w:r>
              <w:rPr>
                <w:rFonts w:eastAsiaTheme="minorEastAsia"/>
                <w:color w:val="auto"/>
                <w:kern w:val="2"/>
                <w:lang w:eastAsia="nl-BE"/>
                <w14:ligatures w14:val="standardContextual"/>
              </w:rPr>
              <w:tab/>
            </w:r>
            <w:r w:rsidRPr="00E16449">
              <w:rPr>
                <w:rStyle w:val="Hyperlink"/>
              </w:rPr>
              <w:t>Pop-ups</w:t>
            </w:r>
            <w:r>
              <w:rPr>
                <w:webHidden/>
              </w:rPr>
              <w:tab/>
            </w:r>
            <w:r>
              <w:rPr>
                <w:webHidden/>
              </w:rPr>
              <w:fldChar w:fldCharType="begin"/>
            </w:r>
            <w:r>
              <w:rPr>
                <w:webHidden/>
              </w:rPr>
              <w:instrText xml:space="preserve"> PAGEREF _Toc158723756 \h </w:instrText>
            </w:r>
            <w:r>
              <w:rPr>
                <w:webHidden/>
              </w:rPr>
            </w:r>
            <w:r>
              <w:rPr>
                <w:webHidden/>
              </w:rPr>
              <w:fldChar w:fldCharType="separate"/>
            </w:r>
            <w:r w:rsidR="00E0293C">
              <w:rPr>
                <w:webHidden/>
              </w:rPr>
              <w:t>20</w:t>
            </w:r>
            <w:r>
              <w:rPr>
                <w:webHidden/>
              </w:rPr>
              <w:fldChar w:fldCharType="end"/>
            </w:r>
          </w:hyperlink>
        </w:p>
        <w:p w14:paraId="48426725" w14:textId="1E4E83E4" w:rsidR="00F01792" w:rsidRDefault="00F01792">
          <w:pPr>
            <w:pStyle w:val="Inhopg1"/>
            <w:rPr>
              <w:rFonts w:eastAsiaTheme="minorEastAsia"/>
              <w:b w:val="0"/>
              <w:noProof/>
              <w:color w:val="auto"/>
              <w:kern w:val="2"/>
              <w:sz w:val="22"/>
              <w:lang w:eastAsia="nl-BE"/>
              <w14:ligatures w14:val="standardContextual"/>
            </w:rPr>
          </w:pPr>
          <w:hyperlink w:anchor="_Toc158723757" w:history="1">
            <w:r w:rsidRPr="00E16449">
              <w:rPr>
                <w:rStyle w:val="Hyperlink"/>
                <w:noProof/>
              </w:rPr>
              <w:t>6</w:t>
            </w:r>
            <w:r>
              <w:rPr>
                <w:rFonts w:eastAsiaTheme="minorEastAsia"/>
                <w:b w:val="0"/>
                <w:noProof/>
                <w:color w:val="auto"/>
                <w:kern w:val="2"/>
                <w:sz w:val="22"/>
                <w:lang w:eastAsia="nl-BE"/>
                <w14:ligatures w14:val="standardContextual"/>
              </w:rPr>
              <w:tab/>
            </w:r>
            <w:r w:rsidRPr="00E16449">
              <w:rPr>
                <w:rStyle w:val="Hyperlink"/>
                <w:noProof/>
              </w:rPr>
              <w:t>Basisuitrusting</w:t>
            </w:r>
            <w:r>
              <w:rPr>
                <w:noProof/>
                <w:webHidden/>
              </w:rPr>
              <w:tab/>
            </w:r>
            <w:r>
              <w:rPr>
                <w:noProof/>
                <w:webHidden/>
              </w:rPr>
              <w:fldChar w:fldCharType="begin"/>
            </w:r>
            <w:r>
              <w:rPr>
                <w:noProof/>
                <w:webHidden/>
              </w:rPr>
              <w:instrText xml:space="preserve"> PAGEREF _Toc158723757 \h </w:instrText>
            </w:r>
            <w:r>
              <w:rPr>
                <w:noProof/>
                <w:webHidden/>
              </w:rPr>
            </w:r>
            <w:r>
              <w:rPr>
                <w:noProof/>
                <w:webHidden/>
              </w:rPr>
              <w:fldChar w:fldCharType="separate"/>
            </w:r>
            <w:r w:rsidR="00E0293C">
              <w:rPr>
                <w:noProof/>
                <w:webHidden/>
              </w:rPr>
              <w:t>24</w:t>
            </w:r>
            <w:r>
              <w:rPr>
                <w:noProof/>
                <w:webHidden/>
              </w:rPr>
              <w:fldChar w:fldCharType="end"/>
            </w:r>
          </w:hyperlink>
        </w:p>
        <w:p w14:paraId="367BC4F8" w14:textId="01BEAD48" w:rsidR="00F01792" w:rsidRDefault="00F01792">
          <w:pPr>
            <w:pStyle w:val="Inhopg1"/>
            <w:rPr>
              <w:rFonts w:eastAsiaTheme="minorEastAsia"/>
              <w:b w:val="0"/>
              <w:noProof/>
              <w:color w:val="auto"/>
              <w:kern w:val="2"/>
              <w:sz w:val="22"/>
              <w:lang w:eastAsia="nl-BE"/>
              <w14:ligatures w14:val="standardContextual"/>
            </w:rPr>
          </w:pPr>
          <w:hyperlink w:anchor="_Toc158723758" w:history="1">
            <w:r w:rsidRPr="00E16449">
              <w:rPr>
                <w:rStyle w:val="Hyperlink"/>
                <w:noProof/>
              </w:rPr>
              <w:t>7</w:t>
            </w:r>
            <w:r>
              <w:rPr>
                <w:rFonts w:eastAsiaTheme="minorEastAsia"/>
                <w:b w:val="0"/>
                <w:noProof/>
                <w:color w:val="auto"/>
                <w:kern w:val="2"/>
                <w:sz w:val="22"/>
                <w:lang w:eastAsia="nl-BE"/>
                <w14:ligatures w14:val="standardContextual"/>
              </w:rPr>
              <w:tab/>
            </w:r>
            <w:r w:rsidRPr="00E16449">
              <w:rPr>
                <w:rStyle w:val="Hyperlink"/>
                <w:noProof/>
              </w:rPr>
              <w:t>Glossarium</w:t>
            </w:r>
            <w:r>
              <w:rPr>
                <w:noProof/>
                <w:webHidden/>
              </w:rPr>
              <w:tab/>
            </w:r>
            <w:r>
              <w:rPr>
                <w:noProof/>
                <w:webHidden/>
              </w:rPr>
              <w:fldChar w:fldCharType="begin"/>
            </w:r>
            <w:r>
              <w:rPr>
                <w:noProof/>
                <w:webHidden/>
              </w:rPr>
              <w:instrText xml:space="preserve"> PAGEREF _Toc158723758 \h </w:instrText>
            </w:r>
            <w:r>
              <w:rPr>
                <w:noProof/>
                <w:webHidden/>
              </w:rPr>
            </w:r>
            <w:r>
              <w:rPr>
                <w:noProof/>
                <w:webHidden/>
              </w:rPr>
              <w:fldChar w:fldCharType="separate"/>
            </w:r>
            <w:r w:rsidR="00E0293C">
              <w:rPr>
                <w:noProof/>
                <w:webHidden/>
              </w:rPr>
              <w:t>25</w:t>
            </w:r>
            <w:r>
              <w:rPr>
                <w:noProof/>
                <w:webHidden/>
              </w:rPr>
              <w:fldChar w:fldCharType="end"/>
            </w:r>
          </w:hyperlink>
        </w:p>
        <w:p w14:paraId="45401F5B" w14:textId="2CAC19E1" w:rsidR="00F01792" w:rsidRDefault="00F01792">
          <w:pPr>
            <w:pStyle w:val="Inhopg1"/>
            <w:rPr>
              <w:rFonts w:eastAsiaTheme="minorEastAsia"/>
              <w:b w:val="0"/>
              <w:noProof/>
              <w:color w:val="auto"/>
              <w:kern w:val="2"/>
              <w:sz w:val="22"/>
              <w:lang w:eastAsia="nl-BE"/>
              <w14:ligatures w14:val="standardContextual"/>
            </w:rPr>
          </w:pPr>
          <w:hyperlink w:anchor="_Toc158723759" w:history="1">
            <w:r w:rsidRPr="00E16449">
              <w:rPr>
                <w:rStyle w:val="Hyperlink"/>
                <w:noProof/>
              </w:rPr>
              <w:t>8</w:t>
            </w:r>
            <w:r>
              <w:rPr>
                <w:rFonts w:eastAsiaTheme="minorEastAsia"/>
                <w:b w:val="0"/>
                <w:noProof/>
                <w:color w:val="auto"/>
                <w:kern w:val="2"/>
                <w:sz w:val="22"/>
                <w:lang w:eastAsia="nl-BE"/>
                <w14:ligatures w14:val="standardContextual"/>
              </w:rPr>
              <w:tab/>
            </w:r>
            <w:r w:rsidRPr="00E16449">
              <w:rPr>
                <w:rStyle w:val="Hyperlink"/>
                <w:noProof/>
              </w:rPr>
              <w:t>Concordantie</w:t>
            </w:r>
            <w:r>
              <w:rPr>
                <w:noProof/>
                <w:webHidden/>
              </w:rPr>
              <w:tab/>
            </w:r>
            <w:r>
              <w:rPr>
                <w:noProof/>
                <w:webHidden/>
              </w:rPr>
              <w:fldChar w:fldCharType="begin"/>
            </w:r>
            <w:r>
              <w:rPr>
                <w:noProof/>
                <w:webHidden/>
              </w:rPr>
              <w:instrText xml:space="preserve"> PAGEREF _Toc158723759 \h </w:instrText>
            </w:r>
            <w:r>
              <w:rPr>
                <w:noProof/>
                <w:webHidden/>
              </w:rPr>
            </w:r>
            <w:r>
              <w:rPr>
                <w:noProof/>
                <w:webHidden/>
              </w:rPr>
              <w:fldChar w:fldCharType="separate"/>
            </w:r>
            <w:r w:rsidR="00E0293C">
              <w:rPr>
                <w:noProof/>
                <w:webHidden/>
              </w:rPr>
              <w:t>26</w:t>
            </w:r>
            <w:r>
              <w:rPr>
                <w:noProof/>
                <w:webHidden/>
              </w:rPr>
              <w:fldChar w:fldCharType="end"/>
            </w:r>
          </w:hyperlink>
        </w:p>
        <w:p w14:paraId="47FFC7EA" w14:textId="42589C3C" w:rsidR="00F01792" w:rsidRDefault="00F01792" w:rsidP="006227AD">
          <w:pPr>
            <w:pStyle w:val="Inhopg2"/>
            <w:rPr>
              <w:rFonts w:eastAsiaTheme="minorEastAsia"/>
              <w:color w:val="auto"/>
              <w:kern w:val="2"/>
              <w:lang w:eastAsia="nl-BE"/>
              <w14:ligatures w14:val="standardContextual"/>
            </w:rPr>
          </w:pPr>
          <w:hyperlink w:anchor="_Toc158723760" w:history="1">
            <w:r w:rsidRPr="00E16449">
              <w:rPr>
                <w:rStyle w:val="Hyperlink"/>
              </w:rPr>
              <w:t>8.1</w:t>
            </w:r>
            <w:r>
              <w:rPr>
                <w:rFonts w:eastAsiaTheme="minorEastAsia"/>
                <w:color w:val="auto"/>
                <w:kern w:val="2"/>
                <w:lang w:eastAsia="nl-BE"/>
                <w14:ligatures w14:val="standardContextual"/>
              </w:rPr>
              <w:tab/>
            </w:r>
            <w:r w:rsidRPr="00E16449">
              <w:rPr>
                <w:rStyle w:val="Hyperlink"/>
              </w:rPr>
              <w:t>Concordantietabel</w:t>
            </w:r>
            <w:r>
              <w:rPr>
                <w:webHidden/>
              </w:rPr>
              <w:tab/>
            </w:r>
            <w:r>
              <w:rPr>
                <w:webHidden/>
              </w:rPr>
              <w:fldChar w:fldCharType="begin"/>
            </w:r>
            <w:r>
              <w:rPr>
                <w:webHidden/>
              </w:rPr>
              <w:instrText xml:space="preserve"> PAGEREF _Toc158723760 \h </w:instrText>
            </w:r>
            <w:r>
              <w:rPr>
                <w:webHidden/>
              </w:rPr>
            </w:r>
            <w:r>
              <w:rPr>
                <w:webHidden/>
              </w:rPr>
              <w:fldChar w:fldCharType="separate"/>
            </w:r>
            <w:r w:rsidR="00E0293C">
              <w:rPr>
                <w:webHidden/>
              </w:rPr>
              <w:t>26</w:t>
            </w:r>
            <w:r>
              <w:rPr>
                <w:webHidden/>
              </w:rPr>
              <w:fldChar w:fldCharType="end"/>
            </w:r>
          </w:hyperlink>
        </w:p>
        <w:p w14:paraId="3AA53E64" w14:textId="1E11268B" w:rsidR="00F01792" w:rsidRDefault="00F01792" w:rsidP="006227AD">
          <w:pPr>
            <w:pStyle w:val="Inhopg2"/>
            <w:rPr>
              <w:rFonts w:eastAsiaTheme="minorEastAsia"/>
              <w:color w:val="auto"/>
              <w:kern w:val="2"/>
              <w:lang w:eastAsia="nl-BE"/>
              <w14:ligatures w14:val="standardContextual"/>
            </w:rPr>
          </w:pPr>
          <w:hyperlink w:anchor="_Toc158723761" w:history="1">
            <w:r w:rsidRPr="00E16449">
              <w:rPr>
                <w:rStyle w:val="Hyperlink"/>
              </w:rPr>
              <w:t>8.2</w:t>
            </w:r>
            <w:r>
              <w:rPr>
                <w:rFonts w:eastAsiaTheme="minorEastAsia"/>
                <w:color w:val="auto"/>
                <w:kern w:val="2"/>
                <w:lang w:eastAsia="nl-BE"/>
                <w14:ligatures w14:val="standardContextual"/>
              </w:rPr>
              <w:tab/>
            </w:r>
            <w:r w:rsidRPr="00E16449">
              <w:rPr>
                <w:rStyle w:val="Hyperlink"/>
              </w:rPr>
              <w:t>Minimumdoelen basisvorming</w:t>
            </w:r>
            <w:r>
              <w:rPr>
                <w:webHidden/>
              </w:rPr>
              <w:tab/>
            </w:r>
            <w:r>
              <w:rPr>
                <w:webHidden/>
              </w:rPr>
              <w:fldChar w:fldCharType="begin"/>
            </w:r>
            <w:r>
              <w:rPr>
                <w:webHidden/>
              </w:rPr>
              <w:instrText xml:space="preserve"> PAGEREF _Toc158723761 \h </w:instrText>
            </w:r>
            <w:r>
              <w:rPr>
                <w:webHidden/>
              </w:rPr>
            </w:r>
            <w:r>
              <w:rPr>
                <w:webHidden/>
              </w:rPr>
              <w:fldChar w:fldCharType="separate"/>
            </w:r>
            <w:r w:rsidR="00E0293C">
              <w:rPr>
                <w:webHidden/>
              </w:rPr>
              <w:t>26</w:t>
            </w:r>
            <w:r>
              <w:rPr>
                <w:webHidden/>
              </w:rPr>
              <w:fldChar w:fldCharType="end"/>
            </w:r>
          </w:hyperlink>
        </w:p>
        <w:p w14:paraId="2054712D" w14:textId="705748C2" w:rsidR="006D3E59" w:rsidRDefault="00F138DE" w:rsidP="00F138DE">
          <w:pPr>
            <w:pStyle w:val="Inhopg1"/>
          </w:pPr>
          <w:r>
            <w:rPr>
              <w:bCs/>
              <w:lang w:val="nl-NL"/>
            </w:rPr>
            <w:fldChar w:fldCharType="end"/>
          </w:r>
        </w:p>
      </w:sdtContent>
    </w:sdt>
    <w:bookmarkEnd w:id="213"/>
    <w:p w14:paraId="62868FAE" w14:textId="6905362D" w:rsidR="006D3E59" w:rsidRDefault="006D3E59" w:rsidP="009D7B9E"/>
    <w:sectPr w:rsidR="006D3E59" w:rsidSect="00F02FE6">
      <w:headerReference w:type="even" r:id="rId28"/>
      <w:headerReference w:type="default" r:id="rId29"/>
      <w:footerReference w:type="default" r:id="rId30"/>
      <w:headerReference w:type="first" r:id="rId31"/>
      <w:type w:val="oddPage"/>
      <w:pgSz w:w="11906" w:h="16838" w:code="9"/>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E3EC8" w14:textId="77777777" w:rsidR="00BD37A6" w:rsidRDefault="00BD37A6" w:rsidP="00467BFD">
      <w:r>
        <w:separator/>
      </w:r>
    </w:p>
  </w:endnote>
  <w:endnote w:type="continuationSeparator" w:id="0">
    <w:p w14:paraId="687C3867" w14:textId="77777777" w:rsidR="00BD37A6" w:rsidRDefault="00BD37A6" w:rsidP="00467BFD">
      <w:r>
        <w:continuationSeparator/>
      </w:r>
    </w:p>
  </w:endnote>
  <w:endnote w:type="continuationNotice" w:id="1">
    <w:p w14:paraId="30C233BE" w14:textId="77777777" w:rsidR="00BD37A6" w:rsidRDefault="00BD37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D6C10" w14:textId="60F2F83E"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r w:rsidR="009A759E">
      <w:rPr>
        <w:noProof/>
      </w:rPr>
      <w:t>28/02/2026</w:t>
    </w:r>
    <w:r>
      <w:rPr>
        <w:noProof/>
      </w:rPr>
      <w:fldChar w:fldCharType="end"/>
    </w:r>
    <w:r>
      <w:tab/>
    </w:r>
    <w:r>
      <w:rPr>
        <w:noProof/>
      </w:rPr>
      <w:fldChar w:fldCharType="begin"/>
    </w:r>
    <w:r>
      <w:rPr>
        <w:noProof/>
      </w:rPr>
      <w:instrText xml:space="preserve"> STYLEREF  Titel  \* MERGEFORMAT </w:instrText>
    </w:r>
    <w:r>
      <w:rPr>
        <w:noProof/>
      </w:rPr>
      <w:fldChar w:fldCharType="separate"/>
    </w:r>
    <w:r w:rsidR="002F2659">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E9AE3" w14:textId="46C74603" w:rsidR="00060480" w:rsidRDefault="00060480" w:rsidP="00467BFD">
    <w:r>
      <w:rPr>
        <w:noProof/>
      </w:rPr>
      <w:fldChar w:fldCharType="begin"/>
    </w:r>
    <w:r>
      <w:rPr>
        <w:noProof/>
      </w:rPr>
      <w:instrText xml:space="preserve"> STYLEREF  Titel  \* MERGEFORMAT </w:instrText>
    </w:r>
    <w:r>
      <w:rPr>
        <w:noProof/>
      </w:rPr>
      <w:fldChar w:fldCharType="separate"/>
    </w:r>
    <w:r w:rsidR="002F2659">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r w:rsidR="009A759E">
      <w:rPr>
        <w:noProof/>
      </w:rPr>
      <w:t>28/02/2026</w:t>
    </w:r>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7254E" w14:textId="3EA214F5" w:rsidR="00AB0BAB" w:rsidRPr="00DF29FA" w:rsidRDefault="00AB0BAB" w:rsidP="000B1717">
    <w:pPr>
      <w:tabs>
        <w:tab w:val="right" w:pos="9638"/>
      </w:tabs>
      <w:spacing w:after="0"/>
      <w:rPr>
        <w:sz w:val="20"/>
        <w:szCs w:val="20"/>
      </w:rPr>
    </w:pP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6</w:t>
    </w:r>
    <w:r w:rsidRPr="00DF29FA">
      <w:rPr>
        <w:sz w:val="20"/>
        <w:szCs w:val="20"/>
      </w:rPr>
      <w:fldChar w:fldCharType="end"/>
    </w:r>
    <w:r w:rsidRPr="00DF29FA">
      <w:rPr>
        <w:sz w:val="20"/>
        <w:szCs w:val="20"/>
      </w:rPr>
      <w:tab/>
    </w:r>
    <w:r w:rsidR="006C2FDF">
      <w:rPr>
        <w:sz w:val="20"/>
        <w:szCs w:val="20"/>
      </w:rPr>
      <w:t>Engels</w:t>
    </w:r>
    <w:r w:rsidR="00775D4B">
      <w:rPr>
        <w:sz w:val="20"/>
        <w:szCs w:val="20"/>
      </w:rPr>
      <w:t xml:space="preserve"> A-stroom</w:t>
    </w:r>
    <w:r>
      <w:rPr>
        <w:sz w:val="20"/>
        <w:szCs w:val="20"/>
      </w:rPr>
      <w:t xml:space="preserve"> (versie </w:t>
    </w:r>
    <w:r w:rsidR="00852ADD">
      <w:rPr>
        <w:sz w:val="20"/>
        <w:szCs w:val="20"/>
      </w:rPr>
      <w:t>oktober 2024</w:t>
    </w:r>
    <w:r>
      <w:rPr>
        <w:sz w:val="20"/>
        <w:szCs w:val="20"/>
      </w:rPr>
      <w:t>)</w:t>
    </w:r>
  </w:p>
  <w:p w14:paraId="45CEED2A" w14:textId="117AD399" w:rsidR="00AB0BAB" w:rsidRPr="00DF29FA" w:rsidRDefault="00775D4B" w:rsidP="000C67EC">
    <w:pPr>
      <w:tabs>
        <w:tab w:val="right" w:pos="9638"/>
      </w:tabs>
      <w:spacing w:after="0"/>
      <w:rPr>
        <w:sz w:val="20"/>
        <w:szCs w:val="20"/>
      </w:rPr>
    </w:pPr>
    <w:r>
      <w:rPr>
        <w:sz w:val="20"/>
        <w:szCs w:val="20"/>
      </w:rPr>
      <w:t>I-</w:t>
    </w:r>
    <w:r w:rsidR="006C2FDF">
      <w:rPr>
        <w:sz w:val="20"/>
        <w:szCs w:val="20"/>
      </w:rPr>
      <w:t>Eng</w:t>
    </w:r>
    <w:r>
      <w:rPr>
        <w:sz w:val="20"/>
        <w:szCs w:val="20"/>
      </w:rPr>
      <w:t>-a</w:t>
    </w:r>
    <w:r w:rsidR="00AB0BAB" w:rsidRPr="00DF29FA">
      <w:rPr>
        <w:sz w:val="20"/>
        <w:szCs w:val="20"/>
      </w:rPr>
      <w:tab/>
    </w:r>
    <w:r w:rsidR="00AB0BAB">
      <w:rPr>
        <w:sz w:val="20"/>
        <w:szCs w:val="20"/>
      </w:rPr>
      <w:t>D/202</w:t>
    </w:r>
    <w:r w:rsidR="00505155">
      <w:rPr>
        <w:sz w:val="20"/>
        <w:szCs w:val="20"/>
      </w:rPr>
      <w:t>4</w:t>
    </w:r>
    <w:r w:rsidR="00AB0BAB">
      <w:rPr>
        <w:sz w:val="20"/>
        <w:szCs w:val="20"/>
      </w:rPr>
      <w:t>/13.758/</w:t>
    </w:r>
    <w:r>
      <w:rPr>
        <w:sz w:val="20"/>
        <w:szCs w:val="20"/>
      </w:rPr>
      <w:t>00</w:t>
    </w:r>
    <w:r w:rsidR="006C2FDF">
      <w:rPr>
        <w:sz w:val="20"/>
        <w:szCs w:val="20"/>
      </w:rPr>
      <w:t>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BA2A7" w14:textId="1B1B228E" w:rsidR="00AB0BAB" w:rsidRPr="00DF29FA" w:rsidRDefault="00AB0BAB" w:rsidP="00533E04">
    <w:pPr>
      <w:tabs>
        <w:tab w:val="right" w:pos="9639"/>
      </w:tabs>
      <w:spacing w:after="0"/>
      <w:rPr>
        <w:sz w:val="20"/>
        <w:szCs w:val="20"/>
      </w:rPr>
    </w:pPr>
    <w:bookmarkStart w:id="214" w:name="_Hlk58583203"/>
    <w:bookmarkStart w:id="215" w:name="_Hlk58583204"/>
    <w:r w:rsidRPr="00DF29FA">
      <w:rPr>
        <w:noProof/>
        <w:sz w:val="20"/>
        <w:szCs w:val="20"/>
        <w:lang w:eastAsia="nl-BE"/>
      </w:rPr>
      <w:drawing>
        <wp:anchor distT="0" distB="0" distL="114300" distR="114300" simplePos="0" relativeHeight="251658240" behindDoc="1" locked="0" layoutInCell="1" allowOverlap="1" wp14:anchorId="0F5BEE02" wp14:editId="54C6870F">
          <wp:simplePos x="0" y="0"/>
          <wp:positionH relativeFrom="page">
            <wp:align>right</wp:align>
          </wp:positionH>
          <wp:positionV relativeFrom="paragraph">
            <wp:posOffset>-691515</wp:posOffset>
          </wp:positionV>
          <wp:extent cx="540000" cy="1004400"/>
          <wp:effectExtent l="0" t="0" r="0" b="5715"/>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C2FDF">
      <w:rPr>
        <w:sz w:val="20"/>
        <w:szCs w:val="20"/>
      </w:rPr>
      <w:t>Engels</w:t>
    </w:r>
    <w:r w:rsidR="00C9259B">
      <w:rPr>
        <w:sz w:val="20"/>
        <w:szCs w:val="20"/>
      </w:rPr>
      <w:t xml:space="preserve"> </w:t>
    </w:r>
    <w:r w:rsidR="00775D4B">
      <w:rPr>
        <w:sz w:val="20"/>
        <w:szCs w:val="20"/>
      </w:rPr>
      <w:t xml:space="preserve">A-stroom </w:t>
    </w:r>
    <w:r>
      <w:rPr>
        <w:sz w:val="20"/>
        <w:szCs w:val="20"/>
      </w:rPr>
      <w:t xml:space="preserve">(versie </w:t>
    </w:r>
    <w:r w:rsidR="00852ADD">
      <w:rPr>
        <w:sz w:val="20"/>
        <w:szCs w:val="20"/>
      </w:rPr>
      <w:t>oktober 2024</w:t>
    </w:r>
    <w:r>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20CBB590" w14:textId="3D086BCE" w:rsidR="00AB0BAB" w:rsidRDefault="00AB0BAB" w:rsidP="00F91861">
    <w:pPr>
      <w:tabs>
        <w:tab w:val="right" w:pos="9638"/>
      </w:tabs>
      <w:spacing w:after="0"/>
    </w:pPr>
    <w:r>
      <w:rPr>
        <w:sz w:val="20"/>
        <w:szCs w:val="20"/>
      </w:rPr>
      <w:t>D/202</w:t>
    </w:r>
    <w:r w:rsidR="00505155">
      <w:rPr>
        <w:sz w:val="20"/>
        <w:szCs w:val="20"/>
      </w:rPr>
      <w:t>4</w:t>
    </w:r>
    <w:r>
      <w:rPr>
        <w:sz w:val="20"/>
        <w:szCs w:val="20"/>
      </w:rPr>
      <w:t>/13.758/</w:t>
    </w:r>
    <w:r w:rsidR="00775D4B">
      <w:rPr>
        <w:sz w:val="20"/>
        <w:szCs w:val="20"/>
      </w:rPr>
      <w:t>00</w:t>
    </w:r>
    <w:r w:rsidR="006C2FDF">
      <w:rPr>
        <w:sz w:val="20"/>
        <w:szCs w:val="20"/>
      </w:rPr>
      <w:t>4</w:t>
    </w:r>
    <w:r>
      <w:rPr>
        <w:sz w:val="20"/>
        <w:szCs w:val="20"/>
      </w:rPr>
      <w:tab/>
    </w:r>
    <w:bookmarkEnd w:id="214"/>
    <w:bookmarkEnd w:id="215"/>
    <w:r w:rsidR="00775D4B">
      <w:rPr>
        <w:sz w:val="20"/>
        <w:szCs w:val="20"/>
      </w:rPr>
      <w:t>I-</w:t>
    </w:r>
    <w:r w:rsidR="006C2FDF">
      <w:rPr>
        <w:sz w:val="20"/>
        <w:szCs w:val="20"/>
      </w:rPr>
      <w:t>Eng</w:t>
    </w:r>
    <w:r w:rsidR="00775D4B">
      <w:rPr>
        <w:sz w:val="20"/>
        <w:szCs w:val="20"/>
      </w:rPr>
      <w:t>-a</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6165"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AE713" w14:textId="77777777" w:rsidR="00BD37A6" w:rsidRDefault="00BD37A6" w:rsidP="00467BFD">
      <w:r>
        <w:separator/>
      </w:r>
    </w:p>
  </w:footnote>
  <w:footnote w:type="continuationSeparator" w:id="0">
    <w:p w14:paraId="7A268655" w14:textId="77777777" w:rsidR="00BD37A6" w:rsidRDefault="00BD37A6" w:rsidP="00467BFD">
      <w:r>
        <w:continuationSeparator/>
      </w:r>
    </w:p>
  </w:footnote>
  <w:footnote w:type="continuationNotice" w:id="1">
    <w:p w14:paraId="16886EB1" w14:textId="77777777" w:rsidR="00BD37A6" w:rsidRDefault="00BD37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68F32" w14:textId="787C7CC5" w:rsidR="00533E62" w:rsidRDefault="00533E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16BEB" w14:textId="5ACB8807" w:rsidR="00533E62" w:rsidRDefault="00533E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FD1E1" w14:textId="76F38D31" w:rsidR="00533E62" w:rsidRDefault="00533E62">
    <w:pPr>
      <w:pStyle w:val="Ko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397B" w14:textId="05848BA3" w:rsidR="00AB0BAB" w:rsidRDefault="00AB0BAB"/>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9C536" w14:textId="48EDABFB" w:rsidR="00AB0BAB" w:rsidRDefault="00AB0BAB"/>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2AA29" w14:textId="4D2E5520" w:rsidR="00AB0BAB" w:rsidRDefault="00AB0BAB">
    <w:pPr>
      <w:pStyle w:val="Koptekst"/>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A5A7A" w14:textId="467771EA" w:rsidR="00533E62" w:rsidRDefault="00533E62">
    <w:pPr>
      <w:pStyle w:val="Kopteks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254C0" w14:textId="6F5A034F" w:rsidR="00533E62" w:rsidRDefault="00533E62">
    <w:pPr>
      <w:pStyle w:val="Kopteks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B8DF4" w14:textId="60EB85C3" w:rsidR="00533E62" w:rsidRDefault="00533E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95973"/>
    <w:multiLevelType w:val="multilevel"/>
    <w:tmpl w:val="D6D685D6"/>
    <w:lvl w:ilvl="0">
      <w:start w:val="1"/>
      <w:numFmt w:val="lowerLetter"/>
      <w:pStyle w:val="Aanvullendekennis"/>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3"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4"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5" w15:restartNumberingAfterBreak="0">
    <w:nsid w:val="176A6CAF"/>
    <w:multiLevelType w:val="multilevel"/>
    <w:tmpl w:val="9670CB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7"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8"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42CC3C11"/>
    <w:multiLevelType w:val="multilevel"/>
    <w:tmpl w:val="140A36BE"/>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5" w15:restartNumberingAfterBreak="0">
    <w:nsid w:val="490C1F68"/>
    <w:multiLevelType w:val="multilevel"/>
    <w:tmpl w:val="6E588886"/>
    <w:lvl w:ilvl="0">
      <w:start w:val="1"/>
      <w:numFmt w:val="none"/>
      <w:pStyle w:val="Wenk"/>
      <w:lvlText w:val="Wenk:"/>
      <w:lvlJc w:val="right"/>
      <w:pPr>
        <w:tabs>
          <w:tab w:val="num" w:pos="2268"/>
        </w:tabs>
        <w:ind w:left="2268" w:hanging="170"/>
      </w:pPr>
      <w:rPr>
        <w:rFonts w:ascii="Trebuchet MS" w:hAnsi="Trebuchet MS" w:hint="default"/>
        <w:b w:val="0"/>
        <w:i w:val="0"/>
        <w:color w:val="002060"/>
        <w:sz w:val="18"/>
        <w:u w:val="single" w:color="002060"/>
      </w:rPr>
    </w:lvl>
    <w:lvl w:ilvl="1">
      <w:start w:val="1"/>
      <w:numFmt w:val="bullet"/>
      <w:lvlText w:val="o"/>
      <w:lvlJc w:val="left"/>
      <w:pPr>
        <w:ind w:left="1958" w:hanging="360"/>
      </w:pPr>
      <w:rPr>
        <w:rFonts w:ascii="Courier New" w:hAnsi="Courier New" w:cs="Courier New" w:hint="default"/>
      </w:rPr>
    </w:lvl>
    <w:lvl w:ilvl="2">
      <w:start w:val="1"/>
      <w:numFmt w:val="bullet"/>
      <w:lvlText w:val=""/>
      <w:lvlJc w:val="left"/>
      <w:pPr>
        <w:ind w:left="2678" w:hanging="360"/>
      </w:pPr>
      <w:rPr>
        <w:rFonts w:ascii="Wingdings" w:hAnsi="Wingdings" w:hint="default"/>
      </w:rPr>
    </w:lvl>
    <w:lvl w:ilvl="3">
      <w:start w:val="1"/>
      <w:numFmt w:val="bullet"/>
      <w:lvlText w:val=""/>
      <w:lvlJc w:val="left"/>
      <w:pPr>
        <w:ind w:left="3398" w:hanging="360"/>
      </w:pPr>
      <w:rPr>
        <w:rFonts w:ascii="Symbol" w:hAnsi="Symbol" w:hint="default"/>
      </w:rPr>
    </w:lvl>
    <w:lvl w:ilvl="4">
      <w:start w:val="1"/>
      <w:numFmt w:val="bullet"/>
      <w:lvlText w:val="o"/>
      <w:lvlJc w:val="left"/>
      <w:pPr>
        <w:ind w:left="4118" w:hanging="360"/>
      </w:pPr>
      <w:rPr>
        <w:rFonts w:ascii="Courier New" w:hAnsi="Courier New" w:cs="Courier New" w:hint="default"/>
      </w:rPr>
    </w:lvl>
    <w:lvl w:ilvl="5">
      <w:start w:val="1"/>
      <w:numFmt w:val="bullet"/>
      <w:lvlText w:val=""/>
      <w:lvlJc w:val="left"/>
      <w:pPr>
        <w:ind w:left="4838" w:hanging="360"/>
      </w:pPr>
      <w:rPr>
        <w:rFonts w:ascii="Wingdings" w:hAnsi="Wingdings" w:hint="default"/>
      </w:rPr>
    </w:lvl>
    <w:lvl w:ilvl="6">
      <w:start w:val="1"/>
      <w:numFmt w:val="bullet"/>
      <w:lvlText w:val=""/>
      <w:lvlJc w:val="left"/>
      <w:pPr>
        <w:ind w:left="5558" w:hanging="360"/>
      </w:pPr>
      <w:rPr>
        <w:rFonts w:ascii="Symbol" w:hAnsi="Symbol" w:hint="default"/>
      </w:rPr>
    </w:lvl>
    <w:lvl w:ilvl="7">
      <w:start w:val="1"/>
      <w:numFmt w:val="bullet"/>
      <w:lvlText w:val="o"/>
      <w:lvlJc w:val="left"/>
      <w:pPr>
        <w:ind w:left="6278" w:hanging="360"/>
      </w:pPr>
      <w:rPr>
        <w:rFonts w:ascii="Courier New" w:hAnsi="Courier New" w:cs="Courier New" w:hint="default"/>
      </w:rPr>
    </w:lvl>
    <w:lvl w:ilvl="8">
      <w:start w:val="1"/>
      <w:numFmt w:val="bullet"/>
      <w:lvlText w:val=""/>
      <w:lvlJc w:val="left"/>
      <w:pPr>
        <w:ind w:left="6998" w:hanging="360"/>
      </w:pPr>
      <w:rPr>
        <w:rFonts w:ascii="Wingdings" w:hAnsi="Wingdings" w:hint="default"/>
      </w:rPr>
    </w:lvl>
  </w:abstractNum>
  <w:abstractNum w:abstractNumId="16"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5282031A"/>
    <w:multiLevelType w:val="multilevel"/>
    <w:tmpl w:val="D1F89F6C"/>
    <w:lvl w:ilvl="0">
      <w:start w:val="4"/>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9"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20"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1"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2"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3"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4" w15:restartNumberingAfterBreak="0">
    <w:nsid w:val="62813602"/>
    <w:multiLevelType w:val="multilevel"/>
    <w:tmpl w:val="5DAAB736"/>
    <w:styleLink w:val="Stijl1"/>
    <w:lvl w:ilvl="0">
      <w:start w:val="1"/>
      <w:numFmt w:val="none"/>
      <w:pStyle w:val="Samenhanggraad1"/>
      <w:lvlText w:val="1st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5" w15:restartNumberingAfterBreak="0">
    <w:nsid w:val="654962A1"/>
    <w:multiLevelType w:val="multilevel"/>
    <w:tmpl w:val="5DAAB736"/>
    <w:numStyleLink w:val="Stijl1"/>
  </w:abstractNum>
  <w:abstractNum w:abstractNumId="26"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7"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9"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1"/>
  </w:num>
  <w:num w:numId="2" w16cid:durableId="971440533">
    <w:abstractNumId w:val="16"/>
  </w:num>
  <w:num w:numId="3" w16cid:durableId="391275458">
    <w:abstractNumId w:val="6"/>
  </w:num>
  <w:num w:numId="4" w16cid:durableId="1446386784">
    <w:abstractNumId w:val="6"/>
  </w:num>
  <w:num w:numId="5" w16cid:durableId="1433085344">
    <w:abstractNumId w:val="18"/>
  </w:num>
  <w:num w:numId="6" w16cid:durableId="67851318">
    <w:abstractNumId w:val="3"/>
  </w:num>
  <w:num w:numId="7" w16cid:durableId="1875732664">
    <w:abstractNumId w:val="26"/>
  </w:num>
  <w:num w:numId="8" w16cid:durableId="1785073827">
    <w:abstractNumId w:val="2"/>
  </w:num>
  <w:num w:numId="9" w16cid:durableId="2112436338">
    <w:abstractNumId w:val="13"/>
  </w:num>
  <w:num w:numId="10" w16cid:durableId="1396507776">
    <w:abstractNumId w:val="15"/>
  </w:num>
  <w:num w:numId="11" w16cid:durableId="940528299">
    <w:abstractNumId w:val="10"/>
  </w:num>
  <w:num w:numId="12" w16cid:durableId="1342463960">
    <w:abstractNumId w:val="19"/>
  </w:num>
  <w:num w:numId="13" w16cid:durableId="1814903111">
    <w:abstractNumId w:val="20"/>
  </w:num>
  <w:num w:numId="14" w16cid:durableId="538667980">
    <w:abstractNumId w:val="8"/>
  </w:num>
  <w:num w:numId="15" w16cid:durableId="1044866913">
    <w:abstractNumId w:val="14"/>
  </w:num>
  <w:num w:numId="16" w16cid:durableId="251015268">
    <w:abstractNumId w:val="15"/>
  </w:num>
  <w:num w:numId="17" w16cid:durableId="1030306022">
    <w:abstractNumId w:val="7"/>
  </w:num>
  <w:num w:numId="18" w16cid:durableId="962687266">
    <w:abstractNumId w:val="29"/>
  </w:num>
  <w:num w:numId="19" w16cid:durableId="1982226520">
    <w:abstractNumId w:val="17"/>
  </w:num>
  <w:num w:numId="20" w16cid:durableId="1963412399">
    <w:abstractNumId w:val="9"/>
  </w:num>
  <w:num w:numId="21" w16cid:durableId="57099532">
    <w:abstractNumId w:val="4"/>
  </w:num>
  <w:num w:numId="22" w16cid:durableId="2021198824">
    <w:abstractNumId w:val="23"/>
  </w:num>
  <w:num w:numId="23" w16cid:durableId="338889396">
    <w:abstractNumId w:val="22"/>
  </w:num>
  <w:num w:numId="24" w16cid:durableId="54553459">
    <w:abstractNumId w:val="27"/>
  </w:num>
  <w:num w:numId="25" w16cid:durableId="227959220">
    <w:abstractNumId w:val="0"/>
  </w:num>
  <w:num w:numId="26" w16cid:durableId="1909227237">
    <w:abstractNumId w:val="21"/>
  </w:num>
  <w:num w:numId="27" w16cid:durableId="672532848">
    <w:abstractNumId w:val="12"/>
  </w:num>
  <w:num w:numId="28" w16cid:durableId="2112772671">
    <w:abstractNumId w:val="28"/>
  </w:num>
  <w:num w:numId="29" w16cid:durableId="995497690">
    <w:abstractNumId w:val="1"/>
  </w:num>
  <w:num w:numId="30" w16cid:durableId="892617103">
    <w:abstractNumId w:val="24"/>
  </w:num>
  <w:num w:numId="31" w16cid:durableId="977223719">
    <w:abstractNumId w:val="25"/>
  </w:num>
  <w:num w:numId="32" w16cid:durableId="1848519993">
    <w:abstractNumId w:val="1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9257392">
    <w:abstractNumId w:val="5"/>
  </w:num>
  <w:num w:numId="34" w16cid:durableId="6859883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273100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7KXwp4YbuF/GcH+jUCWJG8T2KXlgaCQNbrL25SK+blAgrCNugYX58XAk9Hk+vG9R03BANpjv30FSULkS6610dg==" w:salt="PD9wRBFtypDNsBY0XuyWyQ=="/>
  <w:defaultTabStop w:val="709"/>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55"/>
    <w:rsid w:val="000044B3"/>
    <w:rsid w:val="0000561E"/>
    <w:rsid w:val="00012432"/>
    <w:rsid w:val="000126B1"/>
    <w:rsid w:val="00015483"/>
    <w:rsid w:val="00016084"/>
    <w:rsid w:val="00017648"/>
    <w:rsid w:val="00022034"/>
    <w:rsid w:val="00034B3A"/>
    <w:rsid w:val="000436FE"/>
    <w:rsid w:val="00057359"/>
    <w:rsid w:val="000600BF"/>
    <w:rsid w:val="00060257"/>
    <w:rsid w:val="00060480"/>
    <w:rsid w:val="00062EED"/>
    <w:rsid w:val="00066954"/>
    <w:rsid w:val="00070793"/>
    <w:rsid w:val="00074397"/>
    <w:rsid w:val="000773B5"/>
    <w:rsid w:val="00080975"/>
    <w:rsid w:val="000850FA"/>
    <w:rsid w:val="00087B83"/>
    <w:rsid w:val="00090723"/>
    <w:rsid w:val="000965D8"/>
    <w:rsid w:val="000A2292"/>
    <w:rsid w:val="000A3B0B"/>
    <w:rsid w:val="000A4B0F"/>
    <w:rsid w:val="000A4C40"/>
    <w:rsid w:val="000A50E2"/>
    <w:rsid w:val="000A63DD"/>
    <w:rsid w:val="000A7E45"/>
    <w:rsid w:val="000B1717"/>
    <w:rsid w:val="000B3FEB"/>
    <w:rsid w:val="000C4A1F"/>
    <w:rsid w:val="000C4E35"/>
    <w:rsid w:val="000C67EC"/>
    <w:rsid w:val="000C6968"/>
    <w:rsid w:val="000D0FEF"/>
    <w:rsid w:val="000D3642"/>
    <w:rsid w:val="000D52A2"/>
    <w:rsid w:val="000D62F6"/>
    <w:rsid w:val="000E7922"/>
    <w:rsid w:val="00103252"/>
    <w:rsid w:val="00104AF5"/>
    <w:rsid w:val="00111583"/>
    <w:rsid w:val="00115985"/>
    <w:rsid w:val="001173B1"/>
    <w:rsid w:val="00122431"/>
    <w:rsid w:val="00122B38"/>
    <w:rsid w:val="0012392B"/>
    <w:rsid w:val="00125592"/>
    <w:rsid w:val="00125938"/>
    <w:rsid w:val="0013275E"/>
    <w:rsid w:val="001332B5"/>
    <w:rsid w:val="00135445"/>
    <w:rsid w:val="00140EB7"/>
    <w:rsid w:val="001513A1"/>
    <w:rsid w:val="00152F56"/>
    <w:rsid w:val="001543A2"/>
    <w:rsid w:val="00156875"/>
    <w:rsid w:val="00160040"/>
    <w:rsid w:val="001609B0"/>
    <w:rsid w:val="0016363B"/>
    <w:rsid w:val="00163C01"/>
    <w:rsid w:val="0017684E"/>
    <w:rsid w:val="0018140C"/>
    <w:rsid w:val="00181EA2"/>
    <w:rsid w:val="00184095"/>
    <w:rsid w:val="00185B75"/>
    <w:rsid w:val="00192E05"/>
    <w:rsid w:val="001961FF"/>
    <w:rsid w:val="001979DA"/>
    <w:rsid w:val="00197FB7"/>
    <w:rsid w:val="001A0D10"/>
    <w:rsid w:val="001A2038"/>
    <w:rsid w:val="001A2D93"/>
    <w:rsid w:val="001A7C9A"/>
    <w:rsid w:val="001A7DB4"/>
    <w:rsid w:val="001B2C2B"/>
    <w:rsid w:val="001B4BE8"/>
    <w:rsid w:val="001B78B2"/>
    <w:rsid w:val="001C118A"/>
    <w:rsid w:val="001D505B"/>
    <w:rsid w:val="001D7375"/>
    <w:rsid w:val="001E5675"/>
    <w:rsid w:val="001F3AC9"/>
    <w:rsid w:val="001F7DE0"/>
    <w:rsid w:val="00201872"/>
    <w:rsid w:val="002050D0"/>
    <w:rsid w:val="0020782A"/>
    <w:rsid w:val="002113F1"/>
    <w:rsid w:val="002120E2"/>
    <w:rsid w:val="002134F0"/>
    <w:rsid w:val="002140A3"/>
    <w:rsid w:val="00222209"/>
    <w:rsid w:val="002249FB"/>
    <w:rsid w:val="00230223"/>
    <w:rsid w:val="0023244B"/>
    <w:rsid w:val="00236FB1"/>
    <w:rsid w:val="00237DB1"/>
    <w:rsid w:val="00244A1A"/>
    <w:rsid w:val="00252A80"/>
    <w:rsid w:val="002534DA"/>
    <w:rsid w:val="00271695"/>
    <w:rsid w:val="0027444F"/>
    <w:rsid w:val="00275641"/>
    <w:rsid w:val="002A3E07"/>
    <w:rsid w:val="002A5896"/>
    <w:rsid w:val="002B4105"/>
    <w:rsid w:val="002B732B"/>
    <w:rsid w:val="002C252D"/>
    <w:rsid w:val="002C2CDE"/>
    <w:rsid w:val="002D1A29"/>
    <w:rsid w:val="002E08C9"/>
    <w:rsid w:val="002E1CF9"/>
    <w:rsid w:val="002E793E"/>
    <w:rsid w:val="002E7DB6"/>
    <w:rsid w:val="002E7E0C"/>
    <w:rsid w:val="002F195A"/>
    <w:rsid w:val="002F2659"/>
    <w:rsid w:val="002F774C"/>
    <w:rsid w:val="003079DB"/>
    <w:rsid w:val="0031014D"/>
    <w:rsid w:val="0031067C"/>
    <w:rsid w:val="003153CF"/>
    <w:rsid w:val="00316719"/>
    <w:rsid w:val="00317C57"/>
    <w:rsid w:val="003202E4"/>
    <w:rsid w:val="0032762C"/>
    <w:rsid w:val="00331E8A"/>
    <w:rsid w:val="003326FF"/>
    <w:rsid w:val="00337257"/>
    <w:rsid w:val="00337580"/>
    <w:rsid w:val="0034069C"/>
    <w:rsid w:val="0034253A"/>
    <w:rsid w:val="003459DC"/>
    <w:rsid w:val="00350589"/>
    <w:rsid w:val="00361170"/>
    <w:rsid w:val="0036189F"/>
    <w:rsid w:val="00370FF1"/>
    <w:rsid w:val="0037207A"/>
    <w:rsid w:val="00376921"/>
    <w:rsid w:val="003808C6"/>
    <w:rsid w:val="00385689"/>
    <w:rsid w:val="003874D8"/>
    <w:rsid w:val="00390885"/>
    <w:rsid w:val="00392F56"/>
    <w:rsid w:val="00396B86"/>
    <w:rsid w:val="003A3C50"/>
    <w:rsid w:val="003B11F9"/>
    <w:rsid w:val="003B2336"/>
    <w:rsid w:val="003B655E"/>
    <w:rsid w:val="003B6F00"/>
    <w:rsid w:val="003C1C1B"/>
    <w:rsid w:val="003C20F3"/>
    <w:rsid w:val="003D29DB"/>
    <w:rsid w:val="003D3C7A"/>
    <w:rsid w:val="003D4E9D"/>
    <w:rsid w:val="003E11FD"/>
    <w:rsid w:val="003F149F"/>
    <w:rsid w:val="003F65BB"/>
    <w:rsid w:val="0040436B"/>
    <w:rsid w:val="004043CD"/>
    <w:rsid w:val="00405B0F"/>
    <w:rsid w:val="00410790"/>
    <w:rsid w:val="00421604"/>
    <w:rsid w:val="00423101"/>
    <w:rsid w:val="00423465"/>
    <w:rsid w:val="00444DF3"/>
    <w:rsid w:val="004479CA"/>
    <w:rsid w:val="004509A8"/>
    <w:rsid w:val="00450FD1"/>
    <w:rsid w:val="00463754"/>
    <w:rsid w:val="00466555"/>
    <w:rsid w:val="00467BFD"/>
    <w:rsid w:val="004758BE"/>
    <w:rsid w:val="00476254"/>
    <w:rsid w:val="00483294"/>
    <w:rsid w:val="00485743"/>
    <w:rsid w:val="004902C3"/>
    <w:rsid w:val="00491997"/>
    <w:rsid w:val="004B1CA0"/>
    <w:rsid w:val="004B2F0A"/>
    <w:rsid w:val="004B4591"/>
    <w:rsid w:val="004B4775"/>
    <w:rsid w:val="004B553F"/>
    <w:rsid w:val="004C31AD"/>
    <w:rsid w:val="004C3376"/>
    <w:rsid w:val="004C4161"/>
    <w:rsid w:val="004C437F"/>
    <w:rsid w:val="004D1815"/>
    <w:rsid w:val="004D1D01"/>
    <w:rsid w:val="004D30CF"/>
    <w:rsid w:val="004E694B"/>
    <w:rsid w:val="004F32CA"/>
    <w:rsid w:val="004F72C0"/>
    <w:rsid w:val="00505155"/>
    <w:rsid w:val="00511213"/>
    <w:rsid w:val="00513892"/>
    <w:rsid w:val="0052042F"/>
    <w:rsid w:val="0052075B"/>
    <w:rsid w:val="00523043"/>
    <w:rsid w:val="00523C23"/>
    <w:rsid w:val="00523C37"/>
    <w:rsid w:val="00525D2C"/>
    <w:rsid w:val="00533E04"/>
    <w:rsid w:val="00533E62"/>
    <w:rsid w:val="00534C54"/>
    <w:rsid w:val="00540B82"/>
    <w:rsid w:val="00546066"/>
    <w:rsid w:val="00547751"/>
    <w:rsid w:val="00552FBF"/>
    <w:rsid w:val="00555049"/>
    <w:rsid w:val="005610FB"/>
    <w:rsid w:val="0056245F"/>
    <w:rsid w:val="00566EFC"/>
    <w:rsid w:val="0057255D"/>
    <w:rsid w:val="0057448C"/>
    <w:rsid w:val="00577A6F"/>
    <w:rsid w:val="00581A79"/>
    <w:rsid w:val="0058269D"/>
    <w:rsid w:val="00586D32"/>
    <w:rsid w:val="00587DD1"/>
    <w:rsid w:val="00593D57"/>
    <w:rsid w:val="00593F90"/>
    <w:rsid w:val="00595B1E"/>
    <w:rsid w:val="005A1306"/>
    <w:rsid w:val="005A3F47"/>
    <w:rsid w:val="005A742D"/>
    <w:rsid w:val="005B09B5"/>
    <w:rsid w:val="005B1E02"/>
    <w:rsid w:val="005B3CAC"/>
    <w:rsid w:val="005B5EE8"/>
    <w:rsid w:val="005B5F16"/>
    <w:rsid w:val="005B6B0B"/>
    <w:rsid w:val="005C0BE5"/>
    <w:rsid w:val="005C1E00"/>
    <w:rsid w:val="005C6623"/>
    <w:rsid w:val="005C6EA9"/>
    <w:rsid w:val="005C7E99"/>
    <w:rsid w:val="005D24E4"/>
    <w:rsid w:val="005D2B87"/>
    <w:rsid w:val="005D3024"/>
    <w:rsid w:val="005D64A5"/>
    <w:rsid w:val="005D7E3C"/>
    <w:rsid w:val="006010F6"/>
    <w:rsid w:val="00602577"/>
    <w:rsid w:val="0060513B"/>
    <w:rsid w:val="0060663D"/>
    <w:rsid w:val="006227AD"/>
    <w:rsid w:val="0062682C"/>
    <w:rsid w:val="00633F67"/>
    <w:rsid w:val="00636CF1"/>
    <w:rsid w:val="00637770"/>
    <w:rsid w:val="00644128"/>
    <w:rsid w:val="006507E5"/>
    <w:rsid w:val="0065166E"/>
    <w:rsid w:val="00651E76"/>
    <w:rsid w:val="0065435F"/>
    <w:rsid w:val="00676173"/>
    <w:rsid w:val="00685031"/>
    <w:rsid w:val="006901CA"/>
    <w:rsid w:val="00691295"/>
    <w:rsid w:val="006933CC"/>
    <w:rsid w:val="00693F83"/>
    <w:rsid w:val="00695F4F"/>
    <w:rsid w:val="006972A2"/>
    <w:rsid w:val="006A01BF"/>
    <w:rsid w:val="006A56C0"/>
    <w:rsid w:val="006B0CA3"/>
    <w:rsid w:val="006B156B"/>
    <w:rsid w:val="006B5085"/>
    <w:rsid w:val="006C1885"/>
    <w:rsid w:val="006C2FDF"/>
    <w:rsid w:val="006C352C"/>
    <w:rsid w:val="006D3E59"/>
    <w:rsid w:val="006D60F1"/>
    <w:rsid w:val="006D7684"/>
    <w:rsid w:val="006E1F5A"/>
    <w:rsid w:val="006E2EDC"/>
    <w:rsid w:val="006F5548"/>
    <w:rsid w:val="006F561D"/>
    <w:rsid w:val="006F56A6"/>
    <w:rsid w:val="006F6012"/>
    <w:rsid w:val="006F75BB"/>
    <w:rsid w:val="00704D63"/>
    <w:rsid w:val="00704F7A"/>
    <w:rsid w:val="0070586D"/>
    <w:rsid w:val="007076BF"/>
    <w:rsid w:val="007129B0"/>
    <w:rsid w:val="00717905"/>
    <w:rsid w:val="00717B8F"/>
    <w:rsid w:val="00724979"/>
    <w:rsid w:val="00725F0D"/>
    <w:rsid w:val="007279DB"/>
    <w:rsid w:val="00731063"/>
    <w:rsid w:val="007331D1"/>
    <w:rsid w:val="007332BE"/>
    <w:rsid w:val="0074486B"/>
    <w:rsid w:val="00751170"/>
    <w:rsid w:val="00751DD9"/>
    <w:rsid w:val="00752A49"/>
    <w:rsid w:val="00755A4D"/>
    <w:rsid w:val="00765DC4"/>
    <w:rsid w:val="00775D4B"/>
    <w:rsid w:val="00776EA2"/>
    <w:rsid w:val="00783B7C"/>
    <w:rsid w:val="007843F3"/>
    <w:rsid w:val="00785C6F"/>
    <w:rsid w:val="00785E67"/>
    <w:rsid w:val="007A1DE6"/>
    <w:rsid w:val="007A2A89"/>
    <w:rsid w:val="007A2ECF"/>
    <w:rsid w:val="007B12EB"/>
    <w:rsid w:val="007B306B"/>
    <w:rsid w:val="007B4675"/>
    <w:rsid w:val="007C368E"/>
    <w:rsid w:val="007C7485"/>
    <w:rsid w:val="007D3298"/>
    <w:rsid w:val="007D492A"/>
    <w:rsid w:val="007F5AE2"/>
    <w:rsid w:val="007F6A5E"/>
    <w:rsid w:val="008016FA"/>
    <w:rsid w:val="00804E05"/>
    <w:rsid w:val="0080628A"/>
    <w:rsid w:val="0080688A"/>
    <w:rsid w:val="008104A4"/>
    <w:rsid w:val="00810697"/>
    <w:rsid w:val="00811BD0"/>
    <w:rsid w:val="00821406"/>
    <w:rsid w:val="00825A9E"/>
    <w:rsid w:val="0083233B"/>
    <w:rsid w:val="00836A25"/>
    <w:rsid w:val="00841257"/>
    <w:rsid w:val="00841F6D"/>
    <w:rsid w:val="00844C82"/>
    <w:rsid w:val="00845B4B"/>
    <w:rsid w:val="00851DDE"/>
    <w:rsid w:val="00852ADD"/>
    <w:rsid w:val="00855F21"/>
    <w:rsid w:val="00857CC5"/>
    <w:rsid w:val="00857F42"/>
    <w:rsid w:val="00861C07"/>
    <w:rsid w:val="00862ACC"/>
    <w:rsid w:val="00870BDE"/>
    <w:rsid w:val="0087181F"/>
    <w:rsid w:val="0087715B"/>
    <w:rsid w:val="00880CE6"/>
    <w:rsid w:val="00892496"/>
    <w:rsid w:val="008927D1"/>
    <w:rsid w:val="00894746"/>
    <w:rsid w:val="008A011A"/>
    <w:rsid w:val="008A0855"/>
    <w:rsid w:val="008A24DF"/>
    <w:rsid w:val="008A7833"/>
    <w:rsid w:val="008B0F35"/>
    <w:rsid w:val="008B19B2"/>
    <w:rsid w:val="008B205D"/>
    <w:rsid w:val="008C5000"/>
    <w:rsid w:val="008D5494"/>
    <w:rsid w:val="008D59AF"/>
    <w:rsid w:val="008E4835"/>
    <w:rsid w:val="008E5D4D"/>
    <w:rsid w:val="008E6D34"/>
    <w:rsid w:val="008E6DF2"/>
    <w:rsid w:val="008F05CA"/>
    <w:rsid w:val="009015E7"/>
    <w:rsid w:val="00902377"/>
    <w:rsid w:val="00904FF1"/>
    <w:rsid w:val="00906502"/>
    <w:rsid w:val="00913126"/>
    <w:rsid w:val="0091531B"/>
    <w:rsid w:val="00916672"/>
    <w:rsid w:val="00916C1E"/>
    <w:rsid w:val="00916C7B"/>
    <w:rsid w:val="00922312"/>
    <w:rsid w:val="0092522B"/>
    <w:rsid w:val="009263B1"/>
    <w:rsid w:val="009273DD"/>
    <w:rsid w:val="00927DA4"/>
    <w:rsid w:val="0093292E"/>
    <w:rsid w:val="00934F44"/>
    <w:rsid w:val="009354A5"/>
    <w:rsid w:val="009357BE"/>
    <w:rsid w:val="00943213"/>
    <w:rsid w:val="00944097"/>
    <w:rsid w:val="0094660C"/>
    <w:rsid w:val="00951E22"/>
    <w:rsid w:val="0095329A"/>
    <w:rsid w:val="0095381D"/>
    <w:rsid w:val="009632E1"/>
    <w:rsid w:val="00963E17"/>
    <w:rsid w:val="009715A2"/>
    <w:rsid w:val="009805C6"/>
    <w:rsid w:val="00991872"/>
    <w:rsid w:val="009950A7"/>
    <w:rsid w:val="00995BF6"/>
    <w:rsid w:val="00995DA3"/>
    <w:rsid w:val="00997B22"/>
    <w:rsid w:val="009A4D47"/>
    <w:rsid w:val="009A759E"/>
    <w:rsid w:val="009D5E8F"/>
    <w:rsid w:val="009D7B9E"/>
    <w:rsid w:val="009D7E85"/>
    <w:rsid w:val="009E0DFB"/>
    <w:rsid w:val="009E2795"/>
    <w:rsid w:val="009E44C4"/>
    <w:rsid w:val="009F4A62"/>
    <w:rsid w:val="00A00764"/>
    <w:rsid w:val="00A05F3C"/>
    <w:rsid w:val="00A10FF9"/>
    <w:rsid w:val="00A13581"/>
    <w:rsid w:val="00A16EFA"/>
    <w:rsid w:val="00A20921"/>
    <w:rsid w:val="00A23E9F"/>
    <w:rsid w:val="00A2697B"/>
    <w:rsid w:val="00A3000A"/>
    <w:rsid w:val="00A32C14"/>
    <w:rsid w:val="00A33E22"/>
    <w:rsid w:val="00A3649F"/>
    <w:rsid w:val="00A37FDD"/>
    <w:rsid w:val="00A42C58"/>
    <w:rsid w:val="00A56720"/>
    <w:rsid w:val="00A56DCE"/>
    <w:rsid w:val="00A67905"/>
    <w:rsid w:val="00A73B13"/>
    <w:rsid w:val="00A87E57"/>
    <w:rsid w:val="00A91094"/>
    <w:rsid w:val="00AA5612"/>
    <w:rsid w:val="00AA7172"/>
    <w:rsid w:val="00AB0760"/>
    <w:rsid w:val="00AB0B92"/>
    <w:rsid w:val="00AB0BAB"/>
    <w:rsid w:val="00AB0D26"/>
    <w:rsid w:val="00AB1543"/>
    <w:rsid w:val="00AB1F6E"/>
    <w:rsid w:val="00AB2BF8"/>
    <w:rsid w:val="00AB388C"/>
    <w:rsid w:val="00AC3D4F"/>
    <w:rsid w:val="00AC5339"/>
    <w:rsid w:val="00AC5E3B"/>
    <w:rsid w:val="00AD1259"/>
    <w:rsid w:val="00AD6632"/>
    <w:rsid w:val="00AE120D"/>
    <w:rsid w:val="00AE2A9D"/>
    <w:rsid w:val="00AE40D0"/>
    <w:rsid w:val="00AE7B7F"/>
    <w:rsid w:val="00AF3F38"/>
    <w:rsid w:val="00AF5426"/>
    <w:rsid w:val="00AF778E"/>
    <w:rsid w:val="00B07F01"/>
    <w:rsid w:val="00B152D2"/>
    <w:rsid w:val="00B15D5F"/>
    <w:rsid w:val="00B359EB"/>
    <w:rsid w:val="00B36042"/>
    <w:rsid w:val="00B36901"/>
    <w:rsid w:val="00B36D83"/>
    <w:rsid w:val="00B40D6E"/>
    <w:rsid w:val="00B47CCC"/>
    <w:rsid w:val="00B553D2"/>
    <w:rsid w:val="00B570AF"/>
    <w:rsid w:val="00B57128"/>
    <w:rsid w:val="00B60F18"/>
    <w:rsid w:val="00B70352"/>
    <w:rsid w:val="00B7533A"/>
    <w:rsid w:val="00B82F55"/>
    <w:rsid w:val="00BA499D"/>
    <w:rsid w:val="00BA7636"/>
    <w:rsid w:val="00BB0DC2"/>
    <w:rsid w:val="00BB2C40"/>
    <w:rsid w:val="00BB2F54"/>
    <w:rsid w:val="00BC0074"/>
    <w:rsid w:val="00BC1599"/>
    <w:rsid w:val="00BC4450"/>
    <w:rsid w:val="00BC4A9A"/>
    <w:rsid w:val="00BC544A"/>
    <w:rsid w:val="00BC586B"/>
    <w:rsid w:val="00BD37A6"/>
    <w:rsid w:val="00BD64B2"/>
    <w:rsid w:val="00BD66AE"/>
    <w:rsid w:val="00BE0162"/>
    <w:rsid w:val="00BE3327"/>
    <w:rsid w:val="00BE48AF"/>
    <w:rsid w:val="00BE5B51"/>
    <w:rsid w:val="00BF0DA5"/>
    <w:rsid w:val="00BF2696"/>
    <w:rsid w:val="00BF2F4E"/>
    <w:rsid w:val="00BF49F8"/>
    <w:rsid w:val="00C00A00"/>
    <w:rsid w:val="00C02934"/>
    <w:rsid w:val="00C03A62"/>
    <w:rsid w:val="00C04F5A"/>
    <w:rsid w:val="00C10894"/>
    <w:rsid w:val="00C12CD1"/>
    <w:rsid w:val="00C2001C"/>
    <w:rsid w:val="00C22835"/>
    <w:rsid w:val="00C32B37"/>
    <w:rsid w:val="00C353B4"/>
    <w:rsid w:val="00C442B6"/>
    <w:rsid w:val="00C50BAA"/>
    <w:rsid w:val="00C50EA9"/>
    <w:rsid w:val="00C51AF5"/>
    <w:rsid w:val="00C528FE"/>
    <w:rsid w:val="00C5324F"/>
    <w:rsid w:val="00C54807"/>
    <w:rsid w:val="00C57A2C"/>
    <w:rsid w:val="00C601D5"/>
    <w:rsid w:val="00C634A4"/>
    <w:rsid w:val="00C65D11"/>
    <w:rsid w:val="00C66413"/>
    <w:rsid w:val="00C74556"/>
    <w:rsid w:val="00C806A9"/>
    <w:rsid w:val="00C81D60"/>
    <w:rsid w:val="00C83A41"/>
    <w:rsid w:val="00C86843"/>
    <w:rsid w:val="00C86E27"/>
    <w:rsid w:val="00C9259B"/>
    <w:rsid w:val="00C96934"/>
    <w:rsid w:val="00CA29AD"/>
    <w:rsid w:val="00CA36C3"/>
    <w:rsid w:val="00CA5C12"/>
    <w:rsid w:val="00CA7124"/>
    <w:rsid w:val="00CA7777"/>
    <w:rsid w:val="00CB00FE"/>
    <w:rsid w:val="00CB2DBE"/>
    <w:rsid w:val="00CB397C"/>
    <w:rsid w:val="00CC3227"/>
    <w:rsid w:val="00CC35DA"/>
    <w:rsid w:val="00CC4AF3"/>
    <w:rsid w:val="00CC5BFA"/>
    <w:rsid w:val="00CC7EB5"/>
    <w:rsid w:val="00CE0FD0"/>
    <w:rsid w:val="00CE55FF"/>
    <w:rsid w:val="00CE6FF1"/>
    <w:rsid w:val="00CF0503"/>
    <w:rsid w:val="00CF67E8"/>
    <w:rsid w:val="00D0224C"/>
    <w:rsid w:val="00D042E5"/>
    <w:rsid w:val="00D10F11"/>
    <w:rsid w:val="00D13AEB"/>
    <w:rsid w:val="00D13FB5"/>
    <w:rsid w:val="00D175AA"/>
    <w:rsid w:val="00D24508"/>
    <w:rsid w:val="00D30118"/>
    <w:rsid w:val="00D3272F"/>
    <w:rsid w:val="00D368CB"/>
    <w:rsid w:val="00D41687"/>
    <w:rsid w:val="00D43B72"/>
    <w:rsid w:val="00D52235"/>
    <w:rsid w:val="00D53218"/>
    <w:rsid w:val="00D56C9F"/>
    <w:rsid w:val="00D654C4"/>
    <w:rsid w:val="00D663EC"/>
    <w:rsid w:val="00D73D22"/>
    <w:rsid w:val="00D7517E"/>
    <w:rsid w:val="00D7656E"/>
    <w:rsid w:val="00D8148A"/>
    <w:rsid w:val="00D830F8"/>
    <w:rsid w:val="00D83AE8"/>
    <w:rsid w:val="00D866AE"/>
    <w:rsid w:val="00D86BC6"/>
    <w:rsid w:val="00D9096F"/>
    <w:rsid w:val="00DA0109"/>
    <w:rsid w:val="00DA078A"/>
    <w:rsid w:val="00DA0DC1"/>
    <w:rsid w:val="00DA3442"/>
    <w:rsid w:val="00DA44AB"/>
    <w:rsid w:val="00DA5692"/>
    <w:rsid w:val="00DB3A22"/>
    <w:rsid w:val="00DC1B55"/>
    <w:rsid w:val="00DE2E71"/>
    <w:rsid w:val="00DE3CD5"/>
    <w:rsid w:val="00DF13D5"/>
    <w:rsid w:val="00DF29FA"/>
    <w:rsid w:val="00E0293C"/>
    <w:rsid w:val="00E02A6E"/>
    <w:rsid w:val="00E030AC"/>
    <w:rsid w:val="00E03EC7"/>
    <w:rsid w:val="00E11C63"/>
    <w:rsid w:val="00E162FE"/>
    <w:rsid w:val="00E175CF"/>
    <w:rsid w:val="00E26869"/>
    <w:rsid w:val="00E42F24"/>
    <w:rsid w:val="00E47CBD"/>
    <w:rsid w:val="00E558DC"/>
    <w:rsid w:val="00E634B9"/>
    <w:rsid w:val="00E7125C"/>
    <w:rsid w:val="00E72789"/>
    <w:rsid w:val="00E736D7"/>
    <w:rsid w:val="00E74088"/>
    <w:rsid w:val="00E75DD4"/>
    <w:rsid w:val="00E75F77"/>
    <w:rsid w:val="00E91761"/>
    <w:rsid w:val="00E919E5"/>
    <w:rsid w:val="00E975CD"/>
    <w:rsid w:val="00EA1C54"/>
    <w:rsid w:val="00EA65B6"/>
    <w:rsid w:val="00EA65BC"/>
    <w:rsid w:val="00EB22E1"/>
    <w:rsid w:val="00EB58D8"/>
    <w:rsid w:val="00EB65F4"/>
    <w:rsid w:val="00EB6E52"/>
    <w:rsid w:val="00EC30F1"/>
    <w:rsid w:val="00EC3938"/>
    <w:rsid w:val="00EC3EFD"/>
    <w:rsid w:val="00EC5AE1"/>
    <w:rsid w:val="00ED1D12"/>
    <w:rsid w:val="00ED2224"/>
    <w:rsid w:val="00ED2DB3"/>
    <w:rsid w:val="00ED7A46"/>
    <w:rsid w:val="00EE1AF2"/>
    <w:rsid w:val="00EE1BE7"/>
    <w:rsid w:val="00EE69BB"/>
    <w:rsid w:val="00EF5EE7"/>
    <w:rsid w:val="00F0104D"/>
    <w:rsid w:val="00F012AA"/>
    <w:rsid w:val="00F01792"/>
    <w:rsid w:val="00F02FE6"/>
    <w:rsid w:val="00F109D2"/>
    <w:rsid w:val="00F11233"/>
    <w:rsid w:val="00F135CD"/>
    <w:rsid w:val="00F138DE"/>
    <w:rsid w:val="00F13E22"/>
    <w:rsid w:val="00F14A11"/>
    <w:rsid w:val="00F152AD"/>
    <w:rsid w:val="00F21638"/>
    <w:rsid w:val="00F34DCE"/>
    <w:rsid w:val="00F351EA"/>
    <w:rsid w:val="00F40B45"/>
    <w:rsid w:val="00F4650D"/>
    <w:rsid w:val="00F51086"/>
    <w:rsid w:val="00F518DC"/>
    <w:rsid w:val="00F52CE5"/>
    <w:rsid w:val="00F5754F"/>
    <w:rsid w:val="00F647D0"/>
    <w:rsid w:val="00F70412"/>
    <w:rsid w:val="00F74CF0"/>
    <w:rsid w:val="00F85774"/>
    <w:rsid w:val="00F85FA4"/>
    <w:rsid w:val="00F909F1"/>
    <w:rsid w:val="00F91861"/>
    <w:rsid w:val="00F92DC0"/>
    <w:rsid w:val="00F93C7E"/>
    <w:rsid w:val="00FC5B8B"/>
    <w:rsid w:val="00FD1F85"/>
    <w:rsid w:val="00FD3FC7"/>
    <w:rsid w:val="00FF37E3"/>
    <w:rsid w:val="0CB7A8D6"/>
    <w:rsid w:val="2D2EBB13"/>
    <w:rsid w:val="4D594E0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B4026"/>
  <w15:chartTrackingRefBased/>
  <w15:docId w15:val="{5B6074AA-6867-4C98-9664-16729D155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link w:val="LijstalineaChar"/>
    <w:uiPriority w:val="34"/>
    <w:qFormat/>
    <w:rsid w:val="004B4591"/>
    <w:pPr>
      <w:ind w:left="720"/>
      <w:contextualSpacing/>
    </w:pPr>
  </w:style>
  <w:style w:type="character" w:customStyle="1" w:styleId="LijstalineaChar">
    <w:name w:val="Lijstalinea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6"/>
      </w:numPr>
      <w:spacing w:after="120"/>
      <w:contextualSpacing w:val="0"/>
    </w:pPr>
  </w:style>
  <w:style w:type="paragraph" w:customStyle="1" w:styleId="Wenkops1">
    <w:name w:val="Wenk_ops1"/>
    <w:basedOn w:val="Opsomming1"/>
    <w:qFormat/>
    <w:rsid w:val="006933CC"/>
    <w:pPr>
      <w:numPr>
        <w:ilvl w:val="2"/>
        <w:numId w:val="11"/>
      </w:numPr>
      <w:spacing w:after="120"/>
      <w:ind w:left="2694" w:hanging="397"/>
    </w:pPr>
  </w:style>
  <w:style w:type="paragraph" w:customStyle="1" w:styleId="Wenkops2">
    <w:name w:val="Wenk_ops2"/>
    <w:basedOn w:val="Wenkops1"/>
    <w:qFormat/>
    <w:rsid w:val="006933CC"/>
    <w:pPr>
      <w:numPr>
        <w:ilvl w:val="0"/>
        <w:numId w:val="12"/>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7"/>
      </w:numPr>
    </w:pPr>
  </w:style>
  <w:style w:type="paragraph" w:customStyle="1" w:styleId="Wenkextra">
    <w:name w:val="Wenk : extra"/>
    <w:basedOn w:val="WenkDuiding"/>
    <w:qFormat/>
    <w:rsid w:val="00AB2BF8"/>
    <w:pPr>
      <w:numPr>
        <w:numId w:val="18"/>
      </w:numPr>
    </w:pPr>
  </w:style>
  <w:style w:type="paragraph" w:customStyle="1" w:styleId="Samenhanggraad1">
    <w:name w:val="Samenhang graad1"/>
    <w:basedOn w:val="Wenkextra"/>
    <w:qFormat/>
    <w:rsid w:val="0080628A"/>
    <w:pPr>
      <w:numPr>
        <w:numId w:val="31"/>
      </w:numPr>
    </w:pPr>
    <w:rPr>
      <w:bCs/>
    </w:rPr>
  </w:style>
  <w:style w:type="paragraph" w:customStyle="1" w:styleId="DoelExtra">
    <w:name w:val="Doel: Extra"/>
    <w:basedOn w:val="Doel"/>
    <w:next w:val="Doel"/>
    <w:link w:val="DoelExtraChar"/>
    <w:qFormat/>
    <w:rsid w:val="00904FF1"/>
    <w:pPr>
      <w:numPr>
        <w:numId w:val="19"/>
      </w:numPr>
    </w:pPr>
  </w:style>
  <w:style w:type="paragraph" w:customStyle="1" w:styleId="Doelkeuze">
    <w:name w:val="Doel: keuze"/>
    <w:basedOn w:val="DoelExtra"/>
    <w:next w:val="Doel"/>
    <w:link w:val="DoelkeuzeChar"/>
    <w:qFormat/>
    <w:rsid w:val="0017684E"/>
    <w:pPr>
      <w:numPr>
        <w:numId w:val="20"/>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3"/>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4"/>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5"/>
      </w:numPr>
      <w:ind w:left="992" w:hanging="992"/>
    </w:pPr>
  </w:style>
  <w:style w:type="paragraph" w:customStyle="1" w:styleId="DoelLabo">
    <w:name w:val="Doel Labo"/>
    <w:basedOn w:val="Doel"/>
    <w:link w:val="DoelLaboChar"/>
    <w:qFormat/>
    <w:rsid w:val="003B655E"/>
    <w:pPr>
      <w:numPr>
        <w:numId w:val="27"/>
      </w:numPr>
      <w:ind w:left="993" w:hanging="993"/>
    </w:pPr>
  </w:style>
  <w:style w:type="paragraph" w:customStyle="1" w:styleId="DoelSTEM">
    <w:name w:val="Doel STEM"/>
    <w:basedOn w:val="Doel"/>
    <w:next w:val="Doel"/>
    <w:qFormat/>
    <w:rsid w:val="003B655E"/>
    <w:pPr>
      <w:numPr>
        <w:numId w:val="2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ui-provider">
    <w:name w:val="ui-provider"/>
    <w:basedOn w:val="Standaardalinea-lettertype"/>
    <w:rsid w:val="00552FBF"/>
  </w:style>
  <w:style w:type="paragraph" w:styleId="Onderwerpvanopmerking">
    <w:name w:val="annotation subject"/>
    <w:basedOn w:val="Tekstopmerking"/>
    <w:next w:val="Tekstopmerking"/>
    <w:link w:val="OnderwerpvanopmerkingChar"/>
    <w:uiPriority w:val="99"/>
    <w:semiHidden/>
    <w:unhideWhenUsed/>
    <w:rsid w:val="00EC30F1"/>
    <w:pPr>
      <w:spacing w:after="160"/>
      <w:contextualSpacing w:val="0"/>
    </w:pPr>
    <w:rPr>
      <w:rFonts w:asciiTheme="minorHAnsi" w:eastAsiaTheme="minorHAnsi" w:hAnsiTheme="minorHAnsi" w:cstheme="minorBidi"/>
      <w:b/>
      <w:bCs/>
      <w:color w:val="595959" w:themeColor="text1" w:themeTint="A6"/>
      <w:lang w:val="nl-BE" w:eastAsia="en-US"/>
    </w:rPr>
  </w:style>
  <w:style w:type="character" w:customStyle="1" w:styleId="OnderwerpvanopmerkingChar">
    <w:name w:val="Onderwerp van opmerking Char"/>
    <w:basedOn w:val="TekstopmerkingChar"/>
    <w:link w:val="Onderwerpvanopmerking"/>
    <w:uiPriority w:val="99"/>
    <w:semiHidden/>
    <w:rsid w:val="00EC30F1"/>
    <w:rPr>
      <w:rFonts w:ascii="Arial" w:eastAsia="Arial" w:hAnsi="Arial" w:cs="Arial"/>
      <w:b/>
      <w:bCs/>
      <w:color w:val="595959" w:themeColor="text1" w:themeTint="A6"/>
      <w:sz w:val="20"/>
      <w:szCs w:val="20"/>
      <w:lang w:val="nl" w:eastAsia="nl-BE"/>
    </w:rPr>
  </w:style>
  <w:style w:type="character" w:customStyle="1" w:styleId="eop">
    <w:name w:val="eop"/>
    <w:basedOn w:val="Standaardalinea-lettertype"/>
    <w:rsid w:val="00AB0BAB"/>
  </w:style>
  <w:style w:type="paragraph" w:customStyle="1" w:styleId="paragraph">
    <w:name w:val="paragraph"/>
    <w:basedOn w:val="Standaard"/>
    <w:rsid w:val="00AB0BAB"/>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normaltextrun">
    <w:name w:val="normaltextrun"/>
    <w:basedOn w:val="Standaardalinea-lettertype"/>
    <w:rsid w:val="00AB0BAB"/>
  </w:style>
  <w:style w:type="paragraph" w:customStyle="1" w:styleId="Onderliggendekennis">
    <w:name w:val="Onderliggende kennis"/>
    <w:basedOn w:val="Kennis"/>
    <w:qFormat/>
    <w:rsid w:val="00C22835"/>
    <w:pPr>
      <w:numPr>
        <w:numId w:val="0"/>
      </w:numPr>
      <w:spacing w:before="0" w:after="0"/>
      <w:ind w:left="170"/>
      <w:contextualSpacing w:val="0"/>
    </w:pPr>
  </w:style>
  <w:style w:type="paragraph" w:customStyle="1" w:styleId="Aanvullendekennis">
    <w:name w:val="Aanvullende kennis"/>
    <w:basedOn w:val="paragraph"/>
    <w:link w:val="AanvullendekennisChar"/>
    <w:qFormat/>
    <w:rsid w:val="00B570AF"/>
    <w:pPr>
      <w:numPr>
        <w:numId w:val="29"/>
      </w:numPr>
      <w:spacing w:before="0" w:beforeAutospacing="0" w:after="0" w:afterAutospacing="0"/>
      <w:textAlignment w:val="baseline"/>
    </w:pPr>
    <w:rPr>
      <w:rFonts w:ascii="Calibri" w:hAnsi="Calibri" w:cs="Calibri"/>
      <w:color w:val="595959" w:themeColor="text1" w:themeTint="A6"/>
      <w:sz w:val="22"/>
      <w:szCs w:val="22"/>
    </w:rPr>
  </w:style>
  <w:style w:type="character" w:customStyle="1" w:styleId="AanvullendekennisChar">
    <w:name w:val="Aanvullende kennis Char"/>
    <w:basedOn w:val="Standaardalinea-lettertype"/>
    <w:link w:val="Aanvullendekennis"/>
    <w:rsid w:val="00B570AF"/>
    <w:rPr>
      <w:rFonts w:ascii="Calibri" w:eastAsia="Times New Roman" w:hAnsi="Calibri" w:cs="Calibri"/>
      <w:color w:val="595959" w:themeColor="text1" w:themeTint="A6"/>
      <w:lang w:eastAsia="nl-BE"/>
    </w:rPr>
  </w:style>
  <w:style w:type="numbering" w:customStyle="1" w:styleId="Stijl1">
    <w:name w:val="Stijl1"/>
    <w:uiPriority w:val="99"/>
    <w:rsid w:val="006C352C"/>
    <w:pPr>
      <w:numPr>
        <w:numId w:val="30"/>
      </w:numPr>
    </w:pPr>
  </w:style>
  <w:style w:type="character" w:customStyle="1" w:styleId="contextualspellingandgrammarerror">
    <w:name w:val="contextualspellingandgrammarerror"/>
    <w:basedOn w:val="Standaardalinea-lettertype"/>
    <w:rsid w:val="00152F56"/>
  </w:style>
  <w:style w:type="table" w:customStyle="1" w:styleId="Tabelraster5">
    <w:name w:val="Tabelraster5"/>
    <w:basedOn w:val="Standaardtabel"/>
    <w:next w:val="Tabelraster"/>
    <w:uiPriority w:val="39"/>
    <w:rsid w:val="00A56D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D02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57448C"/>
    <w:rPr>
      <w:color w:val="605E5C"/>
      <w:shd w:val="clear" w:color="auto" w:fill="E1DFDD"/>
    </w:rPr>
  </w:style>
  <w:style w:type="table" w:customStyle="1" w:styleId="Tabelraster3">
    <w:name w:val="Tabelraster3"/>
    <w:basedOn w:val="Standaardtabel"/>
    <w:next w:val="Tabelraster"/>
    <w:uiPriority w:val="39"/>
    <w:rsid w:val="00423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752A49"/>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138642">
      <w:bodyDiv w:val="1"/>
      <w:marLeft w:val="0"/>
      <w:marRight w:val="0"/>
      <w:marTop w:val="0"/>
      <w:marBottom w:val="0"/>
      <w:divBdr>
        <w:top w:val="none" w:sz="0" w:space="0" w:color="auto"/>
        <w:left w:val="none" w:sz="0" w:space="0" w:color="auto"/>
        <w:bottom w:val="none" w:sz="0" w:space="0" w:color="auto"/>
        <w:right w:val="none" w:sz="0" w:space="0" w:color="auto"/>
      </w:divBdr>
      <w:divsChild>
        <w:div w:id="190388230">
          <w:marLeft w:val="0"/>
          <w:marRight w:val="0"/>
          <w:marTop w:val="0"/>
          <w:marBottom w:val="0"/>
          <w:divBdr>
            <w:top w:val="none" w:sz="0" w:space="0" w:color="auto"/>
            <w:left w:val="none" w:sz="0" w:space="0" w:color="auto"/>
            <w:bottom w:val="none" w:sz="0" w:space="0" w:color="auto"/>
            <w:right w:val="none" w:sz="0" w:space="0" w:color="auto"/>
          </w:divBdr>
          <w:divsChild>
            <w:div w:id="1726178918">
              <w:marLeft w:val="0"/>
              <w:marRight w:val="0"/>
              <w:marTop w:val="0"/>
              <w:marBottom w:val="0"/>
              <w:divBdr>
                <w:top w:val="none" w:sz="0" w:space="0" w:color="auto"/>
                <w:left w:val="none" w:sz="0" w:space="0" w:color="auto"/>
                <w:bottom w:val="none" w:sz="0" w:space="0" w:color="auto"/>
                <w:right w:val="none" w:sz="0" w:space="0" w:color="auto"/>
              </w:divBdr>
              <w:divsChild>
                <w:div w:id="91324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023291">
          <w:marLeft w:val="0"/>
          <w:marRight w:val="0"/>
          <w:marTop w:val="0"/>
          <w:marBottom w:val="0"/>
          <w:divBdr>
            <w:top w:val="none" w:sz="0" w:space="0" w:color="auto"/>
            <w:left w:val="none" w:sz="0" w:space="0" w:color="auto"/>
            <w:bottom w:val="none" w:sz="0" w:space="0" w:color="auto"/>
            <w:right w:val="none" w:sz="0" w:space="0" w:color="auto"/>
          </w:divBdr>
          <w:divsChild>
            <w:div w:id="1022827876">
              <w:marLeft w:val="0"/>
              <w:marRight w:val="0"/>
              <w:marTop w:val="0"/>
              <w:marBottom w:val="0"/>
              <w:divBdr>
                <w:top w:val="none" w:sz="0" w:space="0" w:color="auto"/>
                <w:left w:val="none" w:sz="0" w:space="0" w:color="auto"/>
                <w:bottom w:val="none" w:sz="0" w:space="0" w:color="auto"/>
                <w:right w:val="none" w:sz="0" w:space="0" w:color="auto"/>
              </w:divBdr>
              <w:divsChild>
                <w:div w:id="170250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938893">
          <w:marLeft w:val="0"/>
          <w:marRight w:val="0"/>
          <w:marTop w:val="0"/>
          <w:marBottom w:val="0"/>
          <w:divBdr>
            <w:top w:val="none" w:sz="0" w:space="0" w:color="auto"/>
            <w:left w:val="none" w:sz="0" w:space="0" w:color="auto"/>
            <w:bottom w:val="none" w:sz="0" w:space="0" w:color="auto"/>
            <w:right w:val="none" w:sz="0" w:space="0" w:color="auto"/>
          </w:divBdr>
          <w:divsChild>
            <w:div w:id="571277361">
              <w:marLeft w:val="0"/>
              <w:marRight w:val="0"/>
              <w:marTop w:val="0"/>
              <w:marBottom w:val="0"/>
              <w:divBdr>
                <w:top w:val="none" w:sz="0" w:space="0" w:color="auto"/>
                <w:left w:val="none" w:sz="0" w:space="0" w:color="auto"/>
                <w:bottom w:val="none" w:sz="0" w:space="0" w:color="auto"/>
                <w:right w:val="none" w:sz="0" w:space="0" w:color="auto"/>
              </w:divBdr>
              <w:divsChild>
                <w:div w:id="84282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3.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eerstegraad"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5.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4.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I-Eng-a" TargetMode="External"/><Relationship Id="rId27" Type="http://schemas.openxmlformats.org/officeDocument/2006/relationships/header" Target="header6.xml"/><Relationship Id="rId30" Type="http://schemas.openxmlformats.org/officeDocument/2006/relationships/footer" Target="footer5.xml"/><Relationship Id="rId8" Type="http://schemas.openxmlformats.org/officeDocument/2006/relationships/webSettings" Target="webSettings.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indy.lammens\Desktop\Sjabloon%201ste%20graad%20-%20231216.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129C29-0B19-4524-9877-D8CF047BD61B}"/>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Sjabloon 1ste graad - 231216.dotx</Template>
  <TotalTime>142</TotalTime>
  <Pages>30</Pages>
  <Words>10982</Words>
  <Characters>60406</Characters>
  <Application>Microsoft Office Word</Application>
  <DocSecurity>8</DocSecurity>
  <Lines>503</Lines>
  <Paragraphs>142</Paragraphs>
  <ScaleCrop>false</ScaleCrop>
  <Company/>
  <LinksUpToDate>false</LinksUpToDate>
  <CharactersWithSpaces>71246</CharactersWithSpaces>
  <SharedDoc>false</SharedDoc>
  <HLinks>
    <vt:vector size="474" baseType="variant">
      <vt:variant>
        <vt:i4>1048636</vt:i4>
      </vt:variant>
      <vt:variant>
        <vt:i4>335</vt:i4>
      </vt:variant>
      <vt:variant>
        <vt:i4>0</vt:i4>
      </vt:variant>
      <vt:variant>
        <vt:i4>5</vt:i4>
      </vt:variant>
      <vt:variant>
        <vt:lpwstr/>
      </vt:variant>
      <vt:variant>
        <vt:lpwstr>_Toc158723761</vt:lpwstr>
      </vt:variant>
      <vt:variant>
        <vt:i4>1048636</vt:i4>
      </vt:variant>
      <vt:variant>
        <vt:i4>329</vt:i4>
      </vt:variant>
      <vt:variant>
        <vt:i4>0</vt:i4>
      </vt:variant>
      <vt:variant>
        <vt:i4>5</vt:i4>
      </vt:variant>
      <vt:variant>
        <vt:lpwstr/>
      </vt:variant>
      <vt:variant>
        <vt:lpwstr>_Toc158723760</vt:lpwstr>
      </vt:variant>
      <vt:variant>
        <vt:i4>1245244</vt:i4>
      </vt:variant>
      <vt:variant>
        <vt:i4>323</vt:i4>
      </vt:variant>
      <vt:variant>
        <vt:i4>0</vt:i4>
      </vt:variant>
      <vt:variant>
        <vt:i4>5</vt:i4>
      </vt:variant>
      <vt:variant>
        <vt:lpwstr/>
      </vt:variant>
      <vt:variant>
        <vt:lpwstr>_Toc158723759</vt:lpwstr>
      </vt:variant>
      <vt:variant>
        <vt:i4>1245244</vt:i4>
      </vt:variant>
      <vt:variant>
        <vt:i4>317</vt:i4>
      </vt:variant>
      <vt:variant>
        <vt:i4>0</vt:i4>
      </vt:variant>
      <vt:variant>
        <vt:i4>5</vt:i4>
      </vt:variant>
      <vt:variant>
        <vt:lpwstr/>
      </vt:variant>
      <vt:variant>
        <vt:lpwstr>_Toc158723758</vt:lpwstr>
      </vt:variant>
      <vt:variant>
        <vt:i4>1245244</vt:i4>
      </vt:variant>
      <vt:variant>
        <vt:i4>311</vt:i4>
      </vt:variant>
      <vt:variant>
        <vt:i4>0</vt:i4>
      </vt:variant>
      <vt:variant>
        <vt:i4>5</vt:i4>
      </vt:variant>
      <vt:variant>
        <vt:lpwstr/>
      </vt:variant>
      <vt:variant>
        <vt:lpwstr>_Toc158723757</vt:lpwstr>
      </vt:variant>
      <vt:variant>
        <vt:i4>1245244</vt:i4>
      </vt:variant>
      <vt:variant>
        <vt:i4>305</vt:i4>
      </vt:variant>
      <vt:variant>
        <vt:i4>0</vt:i4>
      </vt:variant>
      <vt:variant>
        <vt:i4>5</vt:i4>
      </vt:variant>
      <vt:variant>
        <vt:lpwstr/>
      </vt:variant>
      <vt:variant>
        <vt:lpwstr>_Toc158723756</vt:lpwstr>
      </vt:variant>
      <vt:variant>
        <vt:i4>1245244</vt:i4>
      </vt:variant>
      <vt:variant>
        <vt:i4>299</vt:i4>
      </vt:variant>
      <vt:variant>
        <vt:i4>0</vt:i4>
      </vt:variant>
      <vt:variant>
        <vt:i4>5</vt:i4>
      </vt:variant>
      <vt:variant>
        <vt:lpwstr/>
      </vt:variant>
      <vt:variant>
        <vt:lpwstr>_Toc158723755</vt:lpwstr>
      </vt:variant>
      <vt:variant>
        <vt:i4>1245244</vt:i4>
      </vt:variant>
      <vt:variant>
        <vt:i4>293</vt:i4>
      </vt:variant>
      <vt:variant>
        <vt:i4>0</vt:i4>
      </vt:variant>
      <vt:variant>
        <vt:i4>5</vt:i4>
      </vt:variant>
      <vt:variant>
        <vt:lpwstr/>
      </vt:variant>
      <vt:variant>
        <vt:lpwstr>_Toc158723754</vt:lpwstr>
      </vt:variant>
      <vt:variant>
        <vt:i4>1245244</vt:i4>
      </vt:variant>
      <vt:variant>
        <vt:i4>287</vt:i4>
      </vt:variant>
      <vt:variant>
        <vt:i4>0</vt:i4>
      </vt:variant>
      <vt:variant>
        <vt:i4>5</vt:i4>
      </vt:variant>
      <vt:variant>
        <vt:lpwstr/>
      </vt:variant>
      <vt:variant>
        <vt:lpwstr>_Toc158723753</vt:lpwstr>
      </vt:variant>
      <vt:variant>
        <vt:i4>1245244</vt:i4>
      </vt:variant>
      <vt:variant>
        <vt:i4>281</vt:i4>
      </vt:variant>
      <vt:variant>
        <vt:i4>0</vt:i4>
      </vt:variant>
      <vt:variant>
        <vt:i4>5</vt:i4>
      </vt:variant>
      <vt:variant>
        <vt:lpwstr/>
      </vt:variant>
      <vt:variant>
        <vt:lpwstr>_Toc158723752</vt:lpwstr>
      </vt:variant>
      <vt:variant>
        <vt:i4>1245244</vt:i4>
      </vt:variant>
      <vt:variant>
        <vt:i4>275</vt:i4>
      </vt:variant>
      <vt:variant>
        <vt:i4>0</vt:i4>
      </vt:variant>
      <vt:variant>
        <vt:i4>5</vt:i4>
      </vt:variant>
      <vt:variant>
        <vt:lpwstr/>
      </vt:variant>
      <vt:variant>
        <vt:lpwstr>_Toc158723751</vt:lpwstr>
      </vt:variant>
      <vt:variant>
        <vt:i4>1245244</vt:i4>
      </vt:variant>
      <vt:variant>
        <vt:i4>269</vt:i4>
      </vt:variant>
      <vt:variant>
        <vt:i4>0</vt:i4>
      </vt:variant>
      <vt:variant>
        <vt:i4>5</vt:i4>
      </vt:variant>
      <vt:variant>
        <vt:lpwstr/>
      </vt:variant>
      <vt:variant>
        <vt:lpwstr>_Toc158723750</vt:lpwstr>
      </vt:variant>
      <vt:variant>
        <vt:i4>1179708</vt:i4>
      </vt:variant>
      <vt:variant>
        <vt:i4>263</vt:i4>
      </vt:variant>
      <vt:variant>
        <vt:i4>0</vt:i4>
      </vt:variant>
      <vt:variant>
        <vt:i4>5</vt:i4>
      </vt:variant>
      <vt:variant>
        <vt:lpwstr/>
      </vt:variant>
      <vt:variant>
        <vt:lpwstr>_Toc158723749</vt:lpwstr>
      </vt:variant>
      <vt:variant>
        <vt:i4>1179708</vt:i4>
      </vt:variant>
      <vt:variant>
        <vt:i4>257</vt:i4>
      </vt:variant>
      <vt:variant>
        <vt:i4>0</vt:i4>
      </vt:variant>
      <vt:variant>
        <vt:i4>5</vt:i4>
      </vt:variant>
      <vt:variant>
        <vt:lpwstr/>
      </vt:variant>
      <vt:variant>
        <vt:lpwstr>_Toc158723748</vt:lpwstr>
      </vt:variant>
      <vt:variant>
        <vt:i4>1179708</vt:i4>
      </vt:variant>
      <vt:variant>
        <vt:i4>251</vt:i4>
      </vt:variant>
      <vt:variant>
        <vt:i4>0</vt:i4>
      </vt:variant>
      <vt:variant>
        <vt:i4>5</vt:i4>
      </vt:variant>
      <vt:variant>
        <vt:lpwstr/>
      </vt:variant>
      <vt:variant>
        <vt:lpwstr>_Toc158723747</vt:lpwstr>
      </vt:variant>
      <vt:variant>
        <vt:i4>1179708</vt:i4>
      </vt:variant>
      <vt:variant>
        <vt:i4>245</vt:i4>
      </vt:variant>
      <vt:variant>
        <vt:i4>0</vt:i4>
      </vt:variant>
      <vt:variant>
        <vt:i4>5</vt:i4>
      </vt:variant>
      <vt:variant>
        <vt:lpwstr/>
      </vt:variant>
      <vt:variant>
        <vt:lpwstr>_Toc158723746</vt:lpwstr>
      </vt:variant>
      <vt:variant>
        <vt:i4>1179708</vt:i4>
      </vt:variant>
      <vt:variant>
        <vt:i4>239</vt:i4>
      </vt:variant>
      <vt:variant>
        <vt:i4>0</vt:i4>
      </vt:variant>
      <vt:variant>
        <vt:i4>5</vt:i4>
      </vt:variant>
      <vt:variant>
        <vt:lpwstr/>
      </vt:variant>
      <vt:variant>
        <vt:lpwstr>_Toc158723745</vt:lpwstr>
      </vt:variant>
      <vt:variant>
        <vt:i4>1179708</vt:i4>
      </vt:variant>
      <vt:variant>
        <vt:i4>233</vt:i4>
      </vt:variant>
      <vt:variant>
        <vt:i4>0</vt:i4>
      </vt:variant>
      <vt:variant>
        <vt:i4>5</vt:i4>
      </vt:variant>
      <vt:variant>
        <vt:lpwstr/>
      </vt:variant>
      <vt:variant>
        <vt:lpwstr>_Toc158723744</vt:lpwstr>
      </vt:variant>
      <vt:variant>
        <vt:i4>1179708</vt:i4>
      </vt:variant>
      <vt:variant>
        <vt:i4>227</vt:i4>
      </vt:variant>
      <vt:variant>
        <vt:i4>0</vt:i4>
      </vt:variant>
      <vt:variant>
        <vt:i4>5</vt:i4>
      </vt:variant>
      <vt:variant>
        <vt:lpwstr/>
      </vt:variant>
      <vt:variant>
        <vt:lpwstr>_Toc158723743</vt:lpwstr>
      </vt:variant>
      <vt:variant>
        <vt:i4>1179708</vt:i4>
      </vt:variant>
      <vt:variant>
        <vt:i4>221</vt:i4>
      </vt:variant>
      <vt:variant>
        <vt:i4>0</vt:i4>
      </vt:variant>
      <vt:variant>
        <vt:i4>5</vt:i4>
      </vt:variant>
      <vt:variant>
        <vt:lpwstr/>
      </vt:variant>
      <vt:variant>
        <vt:lpwstr>_Toc158723742</vt:lpwstr>
      </vt:variant>
      <vt:variant>
        <vt:i4>1179708</vt:i4>
      </vt:variant>
      <vt:variant>
        <vt:i4>215</vt:i4>
      </vt:variant>
      <vt:variant>
        <vt:i4>0</vt:i4>
      </vt:variant>
      <vt:variant>
        <vt:i4>5</vt:i4>
      </vt:variant>
      <vt:variant>
        <vt:lpwstr/>
      </vt:variant>
      <vt:variant>
        <vt:lpwstr>_Toc158723741</vt:lpwstr>
      </vt:variant>
      <vt:variant>
        <vt:i4>1179708</vt:i4>
      </vt:variant>
      <vt:variant>
        <vt:i4>209</vt:i4>
      </vt:variant>
      <vt:variant>
        <vt:i4>0</vt:i4>
      </vt:variant>
      <vt:variant>
        <vt:i4>5</vt:i4>
      </vt:variant>
      <vt:variant>
        <vt:lpwstr/>
      </vt:variant>
      <vt:variant>
        <vt:lpwstr>_Toc158723740</vt:lpwstr>
      </vt:variant>
      <vt:variant>
        <vt:i4>1376316</vt:i4>
      </vt:variant>
      <vt:variant>
        <vt:i4>203</vt:i4>
      </vt:variant>
      <vt:variant>
        <vt:i4>0</vt:i4>
      </vt:variant>
      <vt:variant>
        <vt:i4>5</vt:i4>
      </vt:variant>
      <vt:variant>
        <vt:lpwstr/>
      </vt:variant>
      <vt:variant>
        <vt:lpwstr>_Toc158723739</vt:lpwstr>
      </vt:variant>
      <vt:variant>
        <vt:i4>1376316</vt:i4>
      </vt:variant>
      <vt:variant>
        <vt:i4>197</vt:i4>
      </vt:variant>
      <vt:variant>
        <vt:i4>0</vt:i4>
      </vt:variant>
      <vt:variant>
        <vt:i4>5</vt:i4>
      </vt:variant>
      <vt:variant>
        <vt:lpwstr/>
      </vt:variant>
      <vt:variant>
        <vt:lpwstr>_Toc158723738</vt:lpwstr>
      </vt:variant>
      <vt:variant>
        <vt:i4>1376316</vt:i4>
      </vt:variant>
      <vt:variant>
        <vt:i4>191</vt:i4>
      </vt:variant>
      <vt:variant>
        <vt:i4>0</vt:i4>
      </vt:variant>
      <vt:variant>
        <vt:i4>5</vt:i4>
      </vt:variant>
      <vt:variant>
        <vt:lpwstr/>
      </vt:variant>
      <vt:variant>
        <vt:lpwstr>_Toc158723737</vt:lpwstr>
      </vt:variant>
      <vt:variant>
        <vt:i4>1376316</vt:i4>
      </vt:variant>
      <vt:variant>
        <vt:i4>185</vt:i4>
      </vt:variant>
      <vt:variant>
        <vt:i4>0</vt:i4>
      </vt:variant>
      <vt:variant>
        <vt:i4>5</vt:i4>
      </vt:variant>
      <vt:variant>
        <vt:lpwstr/>
      </vt:variant>
      <vt:variant>
        <vt:lpwstr>_Toc158723736</vt:lpwstr>
      </vt:variant>
      <vt:variant>
        <vt:i4>1376316</vt:i4>
      </vt:variant>
      <vt:variant>
        <vt:i4>179</vt:i4>
      </vt:variant>
      <vt:variant>
        <vt:i4>0</vt:i4>
      </vt:variant>
      <vt:variant>
        <vt:i4>5</vt:i4>
      </vt:variant>
      <vt:variant>
        <vt:lpwstr/>
      </vt:variant>
      <vt:variant>
        <vt:lpwstr>_Toc158723735</vt:lpwstr>
      </vt:variant>
      <vt:variant>
        <vt:i4>1376316</vt:i4>
      </vt:variant>
      <vt:variant>
        <vt:i4>173</vt:i4>
      </vt:variant>
      <vt:variant>
        <vt:i4>0</vt:i4>
      </vt:variant>
      <vt:variant>
        <vt:i4>5</vt:i4>
      </vt:variant>
      <vt:variant>
        <vt:lpwstr/>
      </vt:variant>
      <vt:variant>
        <vt:lpwstr>_Toc158723734</vt:lpwstr>
      </vt:variant>
      <vt:variant>
        <vt:i4>1376316</vt:i4>
      </vt:variant>
      <vt:variant>
        <vt:i4>167</vt:i4>
      </vt:variant>
      <vt:variant>
        <vt:i4>0</vt:i4>
      </vt:variant>
      <vt:variant>
        <vt:i4>5</vt:i4>
      </vt:variant>
      <vt:variant>
        <vt:lpwstr/>
      </vt:variant>
      <vt:variant>
        <vt:lpwstr>_Toc158723733</vt:lpwstr>
      </vt:variant>
      <vt:variant>
        <vt:i4>1376316</vt:i4>
      </vt:variant>
      <vt:variant>
        <vt:i4>161</vt:i4>
      </vt:variant>
      <vt:variant>
        <vt:i4>0</vt:i4>
      </vt:variant>
      <vt:variant>
        <vt:i4>5</vt:i4>
      </vt:variant>
      <vt:variant>
        <vt:lpwstr/>
      </vt:variant>
      <vt:variant>
        <vt:lpwstr>_Toc158723732</vt:lpwstr>
      </vt:variant>
      <vt:variant>
        <vt:i4>1376316</vt:i4>
      </vt:variant>
      <vt:variant>
        <vt:i4>155</vt:i4>
      </vt:variant>
      <vt:variant>
        <vt:i4>0</vt:i4>
      </vt:variant>
      <vt:variant>
        <vt:i4>5</vt:i4>
      </vt:variant>
      <vt:variant>
        <vt:lpwstr/>
      </vt:variant>
      <vt:variant>
        <vt:lpwstr>_Toc158723731</vt:lpwstr>
      </vt:variant>
      <vt:variant>
        <vt:i4>1376316</vt:i4>
      </vt:variant>
      <vt:variant>
        <vt:i4>149</vt:i4>
      </vt:variant>
      <vt:variant>
        <vt:i4>0</vt:i4>
      </vt:variant>
      <vt:variant>
        <vt:i4>5</vt:i4>
      </vt:variant>
      <vt:variant>
        <vt:lpwstr/>
      </vt:variant>
      <vt:variant>
        <vt:lpwstr>_Toc158723730</vt:lpwstr>
      </vt:variant>
      <vt:variant>
        <vt:i4>1310780</vt:i4>
      </vt:variant>
      <vt:variant>
        <vt:i4>143</vt:i4>
      </vt:variant>
      <vt:variant>
        <vt:i4>0</vt:i4>
      </vt:variant>
      <vt:variant>
        <vt:i4>5</vt:i4>
      </vt:variant>
      <vt:variant>
        <vt:lpwstr/>
      </vt:variant>
      <vt:variant>
        <vt:lpwstr>_Toc158723729</vt:lpwstr>
      </vt:variant>
      <vt:variant>
        <vt:i4>1310780</vt:i4>
      </vt:variant>
      <vt:variant>
        <vt:i4>137</vt:i4>
      </vt:variant>
      <vt:variant>
        <vt:i4>0</vt:i4>
      </vt:variant>
      <vt:variant>
        <vt:i4>5</vt:i4>
      </vt:variant>
      <vt:variant>
        <vt:lpwstr/>
      </vt:variant>
      <vt:variant>
        <vt:lpwstr>_Toc158723728</vt:lpwstr>
      </vt:variant>
      <vt:variant>
        <vt:i4>7929961</vt:i4>
      </vt:variant>
      <vt:variant>
        <vt:i4>132</vt:i4>
      </vt:variant>
      <vt:variant>
        <vt:i4>0</vt:i4>
      </vt:variant>
      <vt:variant>
        <vt:i4>5</vt:i4>
      </vt:variant>
      <vt:variant>
        <vt:lpwstr/>
      </vt:variant>
      <vt:variant>
        <vt:lpwstr>_(taal)Register_1</vt:lpwstr>
      </vt:variant>
      <vt:variant>
        <vt:i4>3342438</vt:i4>
      </vt:variant>
      <vt:variant>
        <vt:i4>129</vt:i4>
      </vt:variant>
      <vt:variant>
        <vt:i4>0</vt:i4>
      </vt:variant>
      <vt:variant>
        <vt:i4>5</vt:i4>
      </vt:variant>
      <vt:variant>
        <vt:lpwstr/>
      </vt:variant>
      <vt:variant>
        <vt:lpwstr>_Doelgerichtheid_1</vt:lpwstr>
      </vt:variant>
      <vt:variant>
        <vt:i4>1900602</vt:i4>
      </vt:variant>
      <vt:variant>
        <vt:i4>126</vt:i4>
      </vt:variant>
      <vt:variant>
        <vt:i4>0</vt:i4>
      </vt:variant>
      <vt:variant>
        <vt:i4>5</vt:i4>
      </vt:variant>
      <vt:variant>
        <vt:lpwstr/>
      </vt:variant>
      <vt:variant>
        <vt:lpwstr>_Taalsysteem</vt:lpwstr>
      </vt:variant>
      <vt:variant>
        <vt:i4>5308510</vt:i4>
      </vt:variant>
      <vt:variant>
        <vt:i4>123</vt:i4>
      </vt:variant>
      <vt:variant>
        <vt:i4>0</vt:i4>
      </vt:variant>
      <vt:variant>
        <vt:i4>5</vt:i4>
      </vt:variant>
      <vt:variant>
        <vt:lpwstr/>
      </vt:variant>
      <vt:variant>
        <vt:lpwstr>_Woordcombinaties_1</vt:lpwstr>
      </vt:variant>
      <vt:variant>
        <vt:i4>2686994</vt:i4>
      </vt:variant>
      <vt:variant>
        <vt:i4>120</vt:i4>
      </vt:variant>
      <vt:variant>
        <vt:i4>0</vt:i4>
      </vt:variant>
      <vt:variant>
        <vt:i4>5</vt:i4>
      </vt:variant>
      <vt:variant>
        <vt:lpwstr/>
      </vt:variant>
      <vt:variant>
        <vt:lpwstr>_Woordenschat_voor_productie</vt:lpwstr>
      </vt:variant>
      <vt:variant>
        <vt:i4>5898362</vt:i4>
      </vt:variant>
      <vt:variant>
        <vt:i4>117</vt:i4>
      </vt:variant>
      <vt:variant>
        <vt:i4>0</vt:i4>
      </vt:variant>
      <vt:variant>
        <vt:i4>5</vt:i4>
      </vt:variant>
      <vt:variant>
        <vt:lpwstr/>
      </vt:variant>
      <vt:variant>
        <vt:lpwstr>_Woordenschat_voor_receptie</vt:lpwstr>
      </vt:variant>
      <vt:variant>
        <vt:i4>1310726</vt:i4>
      </vt:variant>
      <vt:variant>
        <vt:i4>114</vt:i4>
      </vt:variant>
      <vt:variant>
        <vt:i4>0</vt:i4>
      </vt:variant>
      <vt:variant>
        <vt:i4>5</vt:i4>
      </vt:variant>
      <vt:variant>
        <vt:lpwstr/>
      </vt:variant>
      <vt:variant>
        <vt:lpwstr>_Literaire_concepten</vt:lpwstr>
      </vt:variant>
      <vt:variant>
        <vt:i4>5701718</vt:i4>
      </vt:variant>
      <vt:variant>
        <vt:i4>111</vt:i4>
      </vt:variant>
      <vt:variant>
        <vt:i4>0</vt:i4>
      </vt:variant>
      <vt:variant>
        <vt:i4>5</vt:i4>
      </vt:variant>
      <vt:variant>
        <vt:lpwstr/>
      </vt:variant>
      <vt:variant>
        <vt:lpwstr>_Argumentatieve_teksten</vt:lpwstr>
      </vt:variant>
      <vt:variant>
        <vt:i4>1114173</vt:i4>
      </vt:variant>
      <vt:variant>
        <vt:i4>108</vt:i4>
      </vt:variant>
      <vt:variant>
        <vt:i4>0</vt:i4>
      </vt:variant>
      <vt:variant>
        <vt:i4>5</vt:i4>
      </vt:variant>
      <vt:variant>
        <vt:lpwstr/>
      </vt:variant>
      <vt:variant>
        <vt:lpwstr>_Narratieve_teksten_1</vt:lpwstr>
      </vt:variant>
      <vt:variant>
        <vt:i4>2162904</vt:i4>
      </vt:variant>
      <vt:variant>
        <vt:i4>105</vt:i4>
      </vt:variant>
      <vt:variant>
        <vt:i4>0</vt:i4>
      </vt:variant>
      <vt:variant>
        <vt:i4>5</vt:i4>
      </vt:variant>
      <vt:variant>
        <vt:lpwstr/>
      </vt:variant>
      <vt:variant>
        <vt:lpwstr>_Opiniërende_teksten_2</vt:lpwstr>
      </vt:variant>
      <vt:variant>
        <vt:i4>7078081</vt:i4>
      </vt:variant>
      <vt:variant>
        <vt:i4>102</vt:i4>
      </vt:variant>
      <vt:variant>
        <vt:i4>0</vt:i4>
      </vt:variant>
      <vt:variant>
        <vt:i4>5</vt:i4>
      </vt:variant>
      <vt:variant>
        <vt:lpwstr/>
      </vt:variant>
      <vt:variant>
        <vt:lpwstr>_Opiniërende_teksten_(lexicon4)</vt:lpwstr>
      </vt:variant>
      <vt:variant>
        <vt:i4>3145796</vt:i4>
      </vt:variant>
      <vt:variant>
        <vt:i4>99</vt:i4>
      </vt:variant>
      <vt:variant>
        <vt:i4>0</vt:i4>
      </vt:variant>
      <vt:variant>
        <vt:i4>5</vt:i4>
      </vt:variant>
      <vt:variant>
        <vt:lpwstr/>
      </vt:variant>
      <vt:variant>
        <vt:lpwstr>_Persuasieve_teksten_1</vt:lpwstr>
      </vt:variant>
      <vt:variant>
        <vt:i4>1507361</vt:i4>
      </vt:variant>
      <vt:variant>
        <vt:i4>96</vt:i4>
      </vt:variant>
      <vt:variant>
        <vt:i4>0</vt:i4>
      </vt:variant>
      <vt:variant>
        <vt:i4>5</vt:i4>
      </vt:variant>
      <vt:variant>
        <vt:lpwstr/>
      </vt:variant>
      <vt:variant>
        <vt:lpwstr>_Informatiekloof</vt:lpwstr>
      </vt:variant>
      <vt:variant>
        <vt:i4>3276805</vt:i4>
      </vt:variant>
      <vt:variant>
        <vt:i4>93</vt:i4>
      </vt:variant>
      <vt:variant>
        <vt:i4>0</vt:i4>
      </vt:variant>
      <vt:variant>
        <vt:i4>5</vt:i4>
      </vt:variant>
      <vt:variant>
        <vt:lpwstr/>
      </vt:variant>
      <vt:variant>
        <vt:lpwstr>_Minimumvereisten_voor_interactie</vt:lpwstr>
      </vt:variant>
      <vt:variant>
        <vt:i4>3276810</vt:i4>
      </vt:variant>
      <vt:variant>
        <vt:i4>90</vt:i4>
      </vt:variant>
      <vt:variant>
        <vt:i4>0</vt:i4>
      </vt:variant>
      <vt:variant>
        <vt:i4>5</vt:i4>
      </vt:variant>
      <vt:variant>
        <vt:lpwstr/>
      </vt:variant>
      <vt:variant>
        <vt:lpwstr>_Kenmerken_voor_receptie</vt:lpwstr>
      </vt:variant>
      <vt:variant>
        <vt:i4>6619201</vt:i4>
      </vt:variant>
      <vt:variant>
        <vt:i4>87</vt:i4>
      </vt:variant>
      <vt:variant>
        <vt:i4>0</vt:i4>
      </vt:variant>
      <vt:variant>
        <vt:i4>5</vt:i4>
      </vt:variant>
      <vt:variant>
        <vt:lpwstr/>
      </vt:variant>
      <vt:variant>
        <vt:lpwstr>_Interactie</vt:lpwstr>
      </vt:variant>
      <vt:variant>
        <vt:i4>3342438</vt:i4>
      </vt:variant>
      <vt:variant>
        <vt:i4>84</vt:i4>
      </vt:variant>
      <vt:variant>
        <vt:i4>0</vt:i4>
      </vt:variant>
      <vt:variant>
        <vt:i4>5</vt:i4>
      </vt:variant>
      <vt:variant>
        <vt:lpwstr/>
      </vt:variant>
      <vt:variant>
        <vt:lpwstr>_Doelgerichtheid_1</vt:lpwstr>
      </vt:variant>
      <vt:variant>
        <vt:i4>1114173</vt:i4>
      </vt:variant>
      <vt:variant>
        <vt:i4>81</vt:i4>
      </vt:variant>
      <vt:variant>
        <vt:i4>0</vt:i4>
      </vt:variant>
      <vt:variant>
        <vt:i4>5</vt:i4>
      </vt:variant>
      <vt:variant>
        <vt:lpwstr/>
      </vt:variant>
      <vt:variant>
        <vt:lpwstr>_Narratieve_teksten_1</vt:lpwstr>
      </vt:variant>
      <vt:variant>
        <vt:i4>2162904</vt:i4>
      </vt:variant>
      <vt:variant>
        <vt:i4>78</vt:i4>
      </vt:variant>
      <vt:variant>
        <vt:i4>0</vt:i4>
      </vt:variant>
      <vt:variant>
        <vt:i4>5</vt:i4>
      </vt:variant>
      <vt:variant>
        <vt:lpwstr/>
      </vt:variant>
      <vt:variant>
        <vt:lpwstr>_Opiniërende_teksten_2</vt:lpwstr>
      </vt:variant>
      <vt:variant>
        <vt:i4>7078081</vt:i4>
      </vt:variant>
      <vt:variant>
        <vt:i4>75</vt:i4>
      </vt:variant>
      <vt:variant>
        <vt:i4>0</vt:i4>
      </vt:variant>
      <vt:variant>
        <vt:i4>5</vt:i4>
      </vt:variant>
      <vt:variant>
        <vt:lpwstr/>
      </vt:variant>
      <vt:variant>
        <vt:lpwstr>_Opiniërende_teksten_(lexicon4)</vt:lpwstr>
      </vt:variant>
      <vt:variant>
        <vt:i4>3145796</vt:i4>
      </vt:variant>
      <vt:variant>
        <vt:i4>72</vt:i4>
      </vt:variant>
      <vt:variant>
        <vt:i4>0</vt:i4>
      </vt:variant>
      <vt:variant>
        <vt:i4>5</vt:i4>
      </vt:variant>
      <vt:variant>
        <vt:lpwstr/>
      </vt:variant>
      <vt:variant>
        <vt:lpwstr>_Persuasieve_teksten_1</vt:lpwstr>
      </vt:variant>
      <vt:variant>
        <vt:i4>1507361</vt:i4>
      </vt:variant>
      <vt:variant>
        <vt:i4>69</vt:i4>
      </vt:variant>
      <vt:variant>
        <vt:i4>0</vt:i4>
      </vt:variant>
      <vt:variant>
        <vt:i4>5</vt:i4>
      </vt:variant>
      <vt:variant>
        <vt:lpwstr/>
      </vt:variant>
      <vt:variant>
        <vt:lpwstr>_Informatiekloof</vt:lpwstr>
      </vt:variant>
      <vt:variant>
        <vt:i4>2883591</vt:i4>
      </vt:variant>
      <vt:variant>
        <vt:i4>66</vt:i4>
      </vt:variant>
      <vt:variant>
        <vt:i4>0</vt:i4>
      </vt:variant>
      <vt:variant>
        <vt:i4>5</vt:i4>
      </vt:variant>
      <vt:variant>
        <vt:lpwstr/>
      </vt:variant>
      <vt:variant>
        <vt:lpwstr>_Minimumvereisten_voor_productie</vt:lpwstr>
      </vt:variant>
      <vt:variant>
        <vt:i4>3342438</vt:i4>
      </vt:variant>
      <vt:variant>
        <vt:i4>63</vt:i4>
      </vt:variant>
      <vt:variant>
        <vt:i4>0</vt:i4>
      </vt:variant>
      <vt:variant>
        <vt:i4>5</vt:i4>
      </vt:variant>
      <vt:variant>
        <vt:lpwstr/>
      </vt:variant>
      <vt:variant>
        <vt:lpwstr>_Doelgerichtheid_1</vt:lpwstr>
      </vt:variant>
      <vt:variant>
        <vt:i4>3539069</vt:i4>
      </vt:variant>
      <vt:variant>
        <vt:i4>60</vt:i4>
      </vt:variant>
      <vt:variant>
        <vt:i4>0</vt:i4>
      </vt:variant>
      <vt:variant>
        <vt:i4>5</vt:i4>
      </vt:variant>
      <vt:variant>
        <vt:lpwstr/>
      </vt:variant>
      <vt:variant>
        <vt:lpwstr>_Informatiedichtheid_1</vt:lpwstr>
      </vt:variant>
      <vt:variant>
        <vt:i4>1114173</vt:i4>
      </vt:variant>
      <vt:variant>
        <vt:i4>57</vt:i4>
      </vt:variant>
      <vt:variant>
        <vt:i4>0</vt:i4>
      </vt:variant>
      <vt:variant>
        <vt:i4>5</vt:i4>
      </vt:variant>
      <vt:variant>
        <vt:lpwstr/>
      </vt:variant>
      <vt:variant>
        <vt:lpwstr>_Narratieve_teksten_1</vt:lpwstr>
      </vt:variant>
      <vt:variant>
        <vt:i4>2162904</vt:i4>
      </vt:variant>
      <vt:variant>
        <vt:i4>54</vt:i4>
      </vt:variant>
      <vt:variant>
        <vt:i4>0</vt:i4>
      </vt:variant>
      <vt:variant>
        <vt:i4>5</vt:i4>
      </vt:variant>
      <vt:variant>
        <vt:lpwstr/>
      </vt:variant>
      <vt:variant>
        <vt:lpwstr>_Opiniërende_teksten_2</vt:lpwstr>
      </vt:variant>
      <vt:variant>
        <vt:i4>7078081</vt:i4>
      </vt:variant>
      <vt:variant>
        <vt:i4>51</vt:i4>
      </vt:variant>
      <vt:variant>
        <vt:i4>0</vt:i4>
      </vt:variant>
      <vt:variant>
        <vt:i4>5</vt:i4>
      </vt:variant>
      <vt:variant>
        <vt:lpwstr/>
      </vt:variant>
      <vt:variant>
        <vt:lpwstr>_Opiniërende_teksten_(lexicon4)</vt:lpwstr>
      </vt:variant>
      <vt:variant>
        <vt:i4>3145796</vt:i4>
      </vt:variant>
      <vt:variant>
        <vt:i4>48</vt:i4>
      </vt:variant>
      <vt:variant>
        <vt:i4>0</vt:i4>
      </vt:variant>
      <vt:variant>
        <vt:i4>5</vt:i4>
      </vt:variant>
      <vt:variant>
        <vt:lpwstr/>
      </vt:variant>
      <vt:variant>
        <vt:lpwstr>_Persuasieve_teksten_1</vt:lpwstr>
      </vt:variant>
      <vt:variant>
        <vt:i4>1507361</vt:i4>
      </vt:variant>
      <vt:variant>
        <vt:i4>45</vt:i4>
      </vt:variant>
      <vt:variant>
        <vt:i4>0</vt:i4>
      </vt:variant>
      <vt:variant>
        <vt:i4>5</vt:i4>
      </vt:variant>
      <vt:variant>
        <vt:lpwstr/>
      </vt:variant>
      <vt:variant>
        <vt:lpwstr>_Informatiekloof</vt:lpwstr>
      </vt:variant>
      <vt:variant>
        <vt:i4>3276810</vt:i4>
      </vt:variant>
      <vt:variant>
        <vt:i4>42</vt:i4>
      </vt:variant>
      <vt:variant>
        <vt:i4>0</vt:i4>
      </vt:variant>
      <vt:variant>
        <vt:i4>5</vt:i4>
      </vt:variant>
      <vt:variant>
        <vt:lpwstr/>
      </vt:variant>
      <vt:variant>
        <vt:lpwstr>_Kenmerken_voor_receptie</vt:lpwstr>
      </vt:variant>
      <vt:variant>
        <vt:i4>458786</vt:i4>
      </vt:variant>
      <vt:variant>
        <vt:i4>39</vt:i4>
      </vt:variant>
      <vt:variant>
        <vt:i4>0</vt:i4>
      </vt:variant>
      <vt:variant>
        <vt:i4>5</vt:i4>
      </vt:variant>
      <vt:variant>
        <vt:lpwstr/>
      </vt:variant>
      <vt:variant>
        <vt:lpwstr>_Informatiedichtheid</vt:lpwstr>
      </vt:variant>
      <vt:variant>
        <vt:i4>1114173</vt:i4>
      </vt:variant>
      <vt:variant>
        <vt:i4>36</vt:i4>
      </vt:variant>
      <vt:variant>
        <vt:i4>0</vt:i4>
      </vt:variant>
      <vt:variant>
        <vt:i4>5</vt:i4>
      </vt:variant>
      <vt:variant>
        <vt:lpwstr/>
      </vt:variant>
      <vt:variant>
        <vt:lpwstr>_Narratieve_teksten_1</vt:lpwstr>
      </vt:variant>
      <vt:variant>
        <vt:i4>2162904</vt:i4>
      </vt:variant>
      <vt:variant>
        <vt:i4>33</vt:i4>
      </vt:variant>
      <vt:variant>
        <vt:i4>0</vt:i4>
      </vt:variant>
      <vt:variant>
        <vt:i4>5</vt:i4>
      </vt:variant>
      <vt:variant>
        <vt:lpwstr/>
      </vt:variant>
      <vt:variant>
        <vt:lpwstr>_Opiniërende_teksten_2</vt:lpwstr>
      </vt:variant>
      <vt:variant>
        <vt:i4>7078081</vt:i4>
      </vt:variant>
      <vt:variant>
        <vt:i4>30</vt:i4>
      </vt:variant>
      <vt:variant>
        <vt:i4>0</vt:i4>
      </vt:variant>
      <vt:variant>
        <vt:i4>5</vt:i4>
      </vt:variant>
      <vt:variant>
        <vt:lpwstr/>
      </vt:variant>
      <vt:variant>
        <vt:lpwstr>_Opiniërende_teksten_(lexicon4)</vt:lpwstr>
      </vt:variant>
      <vt:variant>
        <vt:i4>3145796</vt:i4>
      </vt:variant>
      <vt:variant>
        <vt:i4>27</vt:i4>
      </vt:variant>
      <vt:variant>
        <vt:i4>0</vt:i4>
      </vt:variant>
      <vt:variant>
        <vt:i4>5</vt:i4>
      </vt:variant>
      <vt:variant>
        <vt:lpwstr/>
      </vt:variant>
      <vt:variant>
        <vt:lpwstr>_Persuasieve_teksten_1</vt:lpwstr>
      </vt:variant>
      <vt:variant>
        <vt:i4>1507361</vt:i4>
      </vt:variant>
      <vt:variant>
        <vt:i4>24</vt:i4>
      </vt:variant>
      <vt:variant>
        <vt:i4>0</vt:i4>
      </vt:variant>
      <vt:variant>
        <vt:i4>5</vt:i4>
      </vt:variant>
      <vt:variant>
        <vt:lpwstr/>
      </vt:variant>
      <vt:variant>
        <vt:lpwstr>_Informatiekloof</vt:lpwstr>
      </vt:variant>
      <vt:variant>
        <vt:i4>3276810</vt:i4>
      </vt:variant>
      <vt:variant>
        <vt:i4>21</vt:i4>
      </vt:variant>
      <vt:variant>
        <vt:i4>0</vt:i4>
      </vt:variant>
      <vt:variant>
        <vt:i4>5</vt:i4>
      </vt:variant>
      <vt:variant>
        <vt:lpwstr/>
      </vt:variant>
      <vt:variant>
        <vt:lpwstr>_Kenmerken_voor_receptie</vt:lpwstr>
      </vt:variant>
      <vt:variant>
        <vt:i4>3342438</vt:i4>
      </vt:variant>
      <vt:variant>
        <vt:i4>18</vt:i4>
      </vt:variant>
      <vt:variant>
        <vt:i4>0</vt:i4>
      </vt:variant>
      <vt:variant>
        <vt:i4>5</vt:i4>
      </vt:variant>
      <vt:variant>
        <vt:lpwstr/>
      </vt:variant>
      <vt:variant>
        <vt:lpwstr>_Doelgerichtheid_1</vt:lpwstr>
      </vt:variant>
      <vt:variant>
        <vt:i4>786477</vt:i4>
      </vt:variant>
      <vt:variant>
        <vt:i4>15</vt:i4>
      </vt:variant>
      <vt:variant>
        <vt:i4>0</vt:i4>
      </vt:variant>
      <vt:variant>
        <vt:i4>5</vt:i4>
      </vt:variant>
      <vt:variant>
        <vt:lpwstr/>
      </vt:variant>
      <vt:variant>
        <vt:lpwstr>_Hoofdpunten</vt:lpwstr>
      </vt:variant>
      <vt:variant>
        <vt:i4>6488179</vt:i4>
      </vt:variant>
      <vt:variant>
        <vt:i4>12</vt:i4>
      </vt:variant>
      <vt:variant>
        <vt:i4>0</vt:i4>
      </vt:variant>
      <vt:variant>
        <vt:i4>5</vt:i4>
      </vt:variant>
      <vt:variant>
        <vt:lpwstr/>
      </vt:variant>
      <vt:variant>
        <vt:lpwstr>_Elementair_(repertoire)</vt:lpwstr>
      </vt:variant>
      <vt:variant>
        <vt:i4>2228440</vt:i4>
      </vt:variant>
      <vt:variant>
        <vt:i4>9</vt:i4>
      </vt:variant>
      <vt:variant>
        <vt:i4>0</vt:i4>
      </vt:variant>
      <vt:variant>
        <vt:i4>5</vt:i4>
      </vt:variant>
      <vt:variant>
        <vt:lpwstr/>
      </vt:variant>
      <vt:variant>
        <vt:lpwstr>_Opiniërende_teksten_1</vt:lpwstr>
      </vt:variant>
      <vt:variant>
        <vt:i4>1441803</vt:i4>
      </vt:variant>
      <vt:variant>
        <vt:i4>6</vt:i4>
      </vt:variant>
      <vt:variant>
        <vt:i4>0</vt:i4>
      </vt:variant>
      <vt:variant>
        <vt:i4>5</vt:i4>
      </vt:variant>
      <vt:variant>
        <vt:lpwstr>https://pro.katholiekonderwijs.vlaanderen/I-Eng-a</vt:lpwstr>
      </vt:variant>
      <vt:variant>
        <vt:lpwstr/>
      </vt:variant>
      <vt:variant>
        <vt:i4>3866666</vt:i4>
      </vt:variant>
      <vt:variant>
        <vt:i4>3</vt:i4>
      </vt:variant>
      <vt:variant>
        <vt:i4>0</vt:i4>
      </vt:variant>
      <vt:variant>
        <vt:i4>5</vt:i4>
      </vt:variant>
      <vt:variant>
        <vt:lpwstr>https://pro.katholiekonderwijs.vlaanderen/evaluatie-in-het-secundair-onderwijs</vt:lpwstr>
      </vt:variant>
      <vt:variant>
        <vt:lpwstr/>
      </vt:variant>
      <vt:variant>
        <vt:i4>6291507</vt:i4>
      </vt:variant>
      <vt:variant>
        <vt:i4>0</vt:i4>
      </vt:variant>
      <vt:variant>
        <vt:i4>0</vt:i4>
      </vt:variant>
      <vt:variant>
        <vt:i4>5</vt:i4>
      </vt:variant>
      <vt:variant>
        <vt:lpwstr>https://pro.katholiekonderwijs.vlaanderen/differentiatie-so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Lammens</dc:creator>
  <cp:keywords/>
  <dc:description/>
  <cp:lastModifiedBy>Henk de Baene</cp:lastModifiedBy>
  <cp:revision>75</cp:revision>
  <cp:lastPrinted>2024-08-22T11:49:00Z</cp:lastPrinted>
  <dcterms:created xsi:type="dcterms:W3CDTF">2024-02-13T21:06:00Z</dcterms:created>
  <dcterms:modified xsi:type="dcterms:W3CDTF">2026-02-28T15:51:00Z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