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70F30"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1B714E8" wp14:editId="17AA00D8">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A279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1B714E8"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349A279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FEF1BFB" wp14:editId="4311714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D27FE1E"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2F8E8565" w14:textId="77777777" w:rsidR="00C10894" w:rsidRPr="00C10894" w:rsidRDefault="00C10894" w:rsidP="00C10894"/>
    <w:p w14:paraId="09A04F2F" w14:textId="77777777" w:rsidR="00C10894" w:rsidRPr="00C10894" w:rsidRDefault="00C10894" w:rsidP="00C10894"/>
    <w:p w14:paraId="660A693B" w14:textId="77777777" w:rsidR="00C10894" w:rsidRPr="00C10894" w:rsidRDefault="00C10894" w:rsidP="00C10894"/>
    <w:p w14:paraId="3873EE40" w14:textId="77777777" w:rsidR="00C10894" w:rsidRPr="00C10894" w:rsidRDefault="00F138DE" w:rsidP="00F138DE">
      <w:pPr>
        <w:tabs>
          <w:tab w:val="left" w:pos="7800"/>
        </w:tabs>
      </w:pPr>
      <w:r>
        <w:tab/>
      </w:r>
    </w:p>
    <w:p w14:paraId="5287E3B7" w14:textId="77777777" w:rsidR="00C10894" w:rsidRDefault="00C10894" w:rsidP="00C10894"/>
    <w:p w14:paraId="4237D4D9" w14:textId="77777777" w:rsidR="00C10894" w:rsidRDefault="00C10894" w:rsidP="00C10894"/>
    <w:p w14:paraId="72ED5BDA" w14:textId="77777777" w:rsidR="00C10894" w:rsidRDefault="00C10894" w:rsidP="00C10894"/>
    <w:p w14:paraId="16E99DED" w14:textId="77777777" w:rsidR="00C10894" w:rsidRDefault="00C10894" w:rsidP="00C10894"/>
    <w:p w14:paraId="1B5C5DF3" w14:textId="77777777" w:rsidR="00C10894" w:rsidRDefault="00C10894" w:rsidP="00C10894"/>
    <w:p w14:paraId="418CE661" w14:textId="77777777" w:rsidR="00C10894" w:rsidRDefault="00C10894" w:rsidP="00C10894"/>
    <w:p w14:paraId="556EEC6E" w14:textId="77777777" w:rsidR="00C10894" w:rsidRDefault="00C10894" w:rsidP="00C10894"/>
    <w:p w14:paraId="1B7125F5" w14:textId="77777777" w:rsidR="00C10894" w:rsidRDefault="00C10894" w:rsidP="00C10894"/>
    <w:p w14:paraId="5EC9F45B"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F32BB3C" wp14:editId="2845A08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58A97" w14:textId="6AA468E8" w:rsidR="00060480" w:rsidRPr="00D83AE8" w:rsidRDefault="0090455D" w:rsidP="00555049">
                            <w:pPr>
                              <w:pStyle w:val="Leerplannaam"/>
                            </w:pPr>
                            <w:bookmarkStart w:id="0" w:name="Vaknaam"/>
                            <w:r>
                              <w:t>Sport B+S</w:t>
                            </w:r>
                          </w:p>
                          <w:bookmarkEnd w:id="0"/>
                          <w:p w14:paraId="22E2B353" w14:textId="1A8A8072"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932E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E064347" w14:textId="71355D9F" w:rsidR="00060480" w:rsidRPr="00D83AE8" w:rsidRDefault="004433C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II-Spo-d</w:t>
                            </w:r>
                            <w:r w:rsidR="00D932EF">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2BB3C"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4C458A97" w14:textId="6AA468E8" w:rsidR="00060480" w:rsidRPr="00D83AE8" w:rsidRDefault="0090455D" w:rsidP="00555049">
                      <w:pPr>
                        <w:pStyle w:val="Leerplannaam"/>
                      </w:pPr>
                      <w:bookmarkStart w:id="1" w:name="Vaknaam"/>
                      <w:r>
                        <w:t>Sport B+S</w:t>
                      </w:r>
                    </w:p>
                    <w:bookmarkEnd w:id="1"/>
                    <w:p w14:paraId="22E2B353" w14:textId="1A8A8072"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D932E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E064347" w14:textId="71355D9F" w:rsidR="00060480" w:rsidRPr="00D83AE8" w:rsidRDefault="004433C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II-Spo-d</w:t>
                      </w:r>
                      <w:r w:rsidR="00D932EF">
                        <w:rPr>
                          <w:rFonts w:ascii="Trebuchet MS" w:hAnsi="Trebuchet MS"/>
                          <w:color w:val="FFFFFF" w:themeColor="background1"/>
                          <w:sz w:val="36"/>
                          <w:szCs w:val="20"/>
                        </w:rPr>
                        <w:t>a</w:t>
                      </w:r>
                    </w:p>
                  </w:txbxContent>
                </v:textbox>
                <w10:wrap type="square" anchorx="page" anchory="page"/>
              </v:roundrect>
            </w:pict>
          </mc:Fallback>
        </mc:AlternateContent>
      </w:r>
    </w:p>
    <w:p w14:paraId="04B0246C" w14:textId="77777777" w:rsidR="00C10894" w:rsidRDefault="00C10894" w:rsidP="00C10894"/>
    <w:p w14:paraId="74720325" w14:textId="77777777" w:rsidR="00C10894" w:rsidRDefault="00C10894" w:rsidP="00C10894"/>
    <w:p w14:paraId="54EFA052" w14:textId="77777777" w:rsidR="00C10894" w:rsidRDefault="00C10894" w:rsidP="00C10894"/>
    <w:p w14:paraId="07E649A0" w14:textId="77777777" w:rsidR="00C10894" w:rsidRDefault="00C10894" w:rsidP="00C10894"/>
    <w:p w14:paraId="28A33ED1" w14:textId="77777777" w:rsidR="00C10894" w:rsidRDefault="00C10894" w:rsidP="00C10894"/>
    <w:p w14:paraId="19AD9A8A" w14:textId="77777777" w:rsidR="00C10894" w:rsidRDefault="00C10894" w:rsidP="00C10894"/>
    <w:p w14:paraId="340E65F8" w14:textId="77777777" w:rsidR="00C10894" w:rsidRDefault="00C10894" w:rsidP="00C10894"/>
    <w:p w14:paraId="276A99A9" w14:textId="77777777" w:rsidR="00C10894" w:rsidRDefault="00C10894" w:rsidP="00C10894"/>
    <w:p w14:paraId="3F95B592" w14:textId="77777777" w:rsidR="00C10894" w:rsidRDefault="00C10894" w:rsidP="00C10894"/>
    <w:p w14:paraId="6D637F53" w14:textId="77777777" w:rsidR="00C10894" w:rsidRPr="001A2840" w:rsidRDefault="00C10894" w:rsidP="00C10894">
      <w:pPr>
        <w:rPr>
          <w:rFonts w:ascii="Arial" w:hAnsi="Arial" w:cs="Arial"/>
        </w:rPr>
      </w:pPr>
    </w:p>
    <w:p w14:paraId="1D18727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22B0EB7" wp14:editId="18E04F8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1F86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962CB54" w14:textId="63770F5C" w:rsidR="00060480" w:rsidRPr="00CA7124" w:rsidRDefault="00B560B3" w:rsidP="00C10894">
                            <w:pPr>
                              <w:rPr>
                                <w:rFonts w:ascii="Trebuchet MS" w:hAnsi="Trebuchet MS"/>
                                <w:color w:val="FFFFFF" w:themeColor="background1"/>
                                <w:sz w:val="32"/>
                                <w:szCs w:val="20"/>
                              </w:rPr>
                            </w:pPr>
                            <w:r w:rsidRPr="00B560B3">
                              <w:rPr>
                                <w:rFonts w:ascii="Trebuchet MS" w:hAnsi="Trebuchet MS"/>
                                <w:color w:val="FFFFFF" w:themeColor="background1"/>
                                <w:sz w:val="32"/>
                                <w:szCs w:val="20"/>
                              </w:rPr>
                              <w:t>D/2024/13.758/101</w:t>
                            </w:r>
                          </w:p>
                          <w:p w14:paraId="1E1F20F9" w14:textId="48119A33"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44FA9">
                              <w:rPr>
                                <w:rFonts w:ascii="Trebuchet MS" w:hAnsi="Trebuchet MS"/>
                                <w:color w:val="FFFFFF" w:themeColor="background1"/>
                                <w:sz w:val="24"/>
                                <w:szCs w:val="16"/>
                              </w:rPr>
                              <w:t>oktober</w:t>
                            </w:r>
                            <w:r w:rsidR="00D15455">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2B0EB7"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71C1F86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962CB54" w14:textId="63770F5C" w:rsidR="00060480" w:rsidRPr="00CA7124" w:rsidRDefault="00B560B3" w:rsidP="00C10894">
                      <w:pPr>
                        <w:rPr>
                          <w:rFonts w:ascii="Trebuchet MS" w:hAnsi="Trebuchet MS"/>
                          <w:color w:val="FFFFFF" w:themeColor="background1"/>
                          <w:sz w:val="32"/>
                          <w:szCs w:val="20"/>
                        </w:rPr>
                      </w:pPr>
                      <w:r w:rsidRPr="00B560B3">
                        <w:rPr>
                          <w:rFonts w:ascii="Trebuchet MS" w:hAnsi="Trebuchet MS"/>
                          <w:color w:val="FFFFFF" w:themeColor="background1"/>
                          <w:sz w:val="32"/>
                          <w:szCs w:val="20"/>
                        </w:rPr>
                        <w:t>D/2024/13.758/101</w:t>
                      </w:r>
                    </w:p>
                    <w:p w14:paraId="1E1F20F9" w14:textId="48119A33"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44FA9">
                        <w:rPr>
                          <w:rFonts w:ascii="Trebuchet MS" w:hAnsi="Trebuchet MS"/>
                          <w:color w:val="FFFFFF" w:themeColor="background1"/>
                          <w:sz w:val="24"/>
                          <w:szCs w:val="16"/>
                        </w:rPr>
                        <w:t>oktober</w:t>
                      </w:r>
                      <w:r w:rsidR="00D15455">
                        <w:rPr>
                          <w:rFonts w:ascii="Trebuchet MS" w:hAnsi="Trebuchet MS"/>
                          <w:color w:val="FFFFFF" w:themeColor="background1"/>
                          <w:sz w:val="24"/>
                          <w:szCs w:val="16"/>
                        </w:rPr>
                        <w:t xml:space="preserve"> 2024</w:t>
                      </w:r>
                    </w:p>
                  </w:txbxContent>
                </v:textbox>
              </v:shape>
            </w:pict>
          </mc:Fallback>
        </mc:AlternateContent>
      </w:r>
    </w:p>
    <w:p w14:paraId="4DEBF481" w14:textId="77777777" w:rsidR="00C10894" w:rsidRPr="001A2840" w:rsidRDefault="00C10894" w:rsidP="00C10894">
      <w:pPr>
        <w:rPr>
          <w:rFonts w:ascii="Arial" w:hAnsi="Arial" w:cs="Arial"/>
        </w:rPr>
      </w:pPr>
    </w:p>
    <w:p w14:paraId="700FD852" w14:textId="77777777" w:rsidR="00C10894" w:rsidRPr="0005653F" w:rsidRDefault="00C10894" w:rsidP="000A4B0F">
      <w:pPr>
        <w:pStyle w:val="Inhopg1"/>
      </w:pPr>
    </w:p>
    <w:p w14:paraId="2AEAAB5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056FD93" wp14:editId="544AD7F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7BCE615" w14:textId="77777777" w:rsidR="00C10894" w:rsidRDefault="00C10894" w:rsidP="00C10894"/>
    <w:p w14:paraId="74D35831" w14:textId="77777777" w:rsidR="00C10894" w:rsidRDefault="00C10894" w:rsidP="00C10894"/>
    <w:p w14:paraId="6AEB4237" w14:textId="77777777" w:rsidR="00C10894" w:rsidRDefault="00C10894" w:rsidP="00C10894"/>
    <w:p w14:paraId="5E581FE8" w14:textId="77777777" w:rsidR="00C10894" w:rsidRDefault="00C10894" w:rsidP="00C10894"/>
    <w:p w14:paraId="75CCDEB8" w14:textId="77777777" w:rsidR="00EA65BC" w:rsidRDefault="00EA65BC" w:rsidP="00C10894">
      <w:pPr>
        <w:sectPr w:rsidR="00EA65BC" w:rsidSect="0061306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A81A8AD" w14:textId="77777777" w:rsidR="001E630E" w:rsidRDefault="001E630E" w:rsidP="001E630E">
      <w:pPr>
        <w:pStyle w:val="Kop1"/>
      </w:pPr>
      <w:bookmarkStart w:id="2" w:name="_Toc129034605"/>
      <w:bookmarkStart w:id="3" w:name="_Toc129387317"/>
      <w:bookmarkStart w:id="4" w:name="_Toc130929930"/>
      <w:bookmarkStart w:id="5" w:name="_Toc148610509"/>
      <w:bookmarkStart w:id="6" w:name="_Toc157068541"/>
      <w:bookmarkStart w:id="7" w:name="_Hlk149466710"/>
      <w:bookmarkStart w:id="8" w:name="_Hlk130322959"/>
      <w:bookmarkStart w:id="9" w:name="_Toc129034611"/>
      <w:bookmarkStart w:id="10" w:name="_Toc129387323"/>
      <w:r>
        <w:lastRenderedPageBreak/>
        <w:t>I</w:t>
      </w:r>
      <w:r w:rsidRPr="00E42F24">
        <w:t>nleiding</w:t>
      </w:r>
      <w:bookmarkEnd w:id="2"/>
      <w:bookmarkEnd w:id="3"/>
      <w:bookmarkEnd w:id="4"/>
      <w:bookmarkEnd w:id="5"/>
      <w:bookmarkEnd w:id="6"/>
    </w:p>
    <w:p w14:paraId="1B30C65F" w14:textId="77777777" w:rsidR="001E630E" w:rsidRDefault="001E630E" w:rsidP="001E630E">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936F5F7" w14:textId="77777777" w:rsidR="001E630E" w:rsidRPr="00E37D4A" w:rsidRDefault="001E630E" w:rsidP="001E630E">
      <w:pPr>
        <w:pStyle w:val="Kop2"/>
        <w:keepNext w:val="0"/>
        <w:keepLines w:val="0"/>
        <w:widowControl w:val="0"/>
      </w:pPr>
      <w:bookmarkStart w:id="11" w:name="_Toc68370411"/>
      <w:bookmarkStart w:id="12" w:name="_Toc93661695"/>
      <w:bookmarkStart w:id="13" w:name="_Toc130929931"/>
      <w:bookmarkStart w:id="14" w:name="_Toc148610510"/>
      <w:bookmarkStart w:id="15" w:name="_Toc157068542"/>
      <w:r w:rsidRPr="00E37D4A">
        <w:t>Het leerplanconcept: vijf uitgangspunten</w:t>
      </w:r>
      <w:bookmarkEnd w:id="11"/>
      <w:bookmarkEnd w:id="12"/>
      <w:bookmarkEnd w:id="13"/>
      <w:bookmarkEnd w:id="14"/>
      <w:bookmarkEnd w:id="15"/>
    </w:p>
    <w:p w14:paraId="0C86DB34" w14:textId="77777777" w:rsidR="001E630E" w:rsidRPr="00E37D4A" w:rsidRDefault="001E630E" w:rsidP="001E630E">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C93FE88" w14:textId="77777777" w:rsidR="001E630E" w:rsidRPr="00E37D4A" w:rsidRDefault="001E630E" w:rsidP="001E630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4987A6D" w14:textId="1140F7EB" w:rsidR="001E630E" w:rsidRPr="00E37D4A" w:rsidRDefault="001E630E" w:rsidP="001E630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E32150">
        <w:rPr>
          <w:rFonts w:ascii="Calibri" w:eastAsia="Calibri" w:hAnsi="Calibri" w:cs="Calibri"/>
          <w:color w:val="595959"/>
        </w:rPr>
        <w:t xml:space="preserve"> </w:t>
      </w:r>
    </w:p>
    <w:p w14:paraId="289D8B54" w14:textId="77777777" w:rsidR="001E630E" w:rsidRPr="00E37D4A" w:rsidRDefault="001E630E" w:rsidP="001E630E">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EF6E64A" w14:textId="77777777" w:rsidR="001E630E" w:rsidRPr="00E37D4A" w:rsidRDefault="001E630E" w:rsidP="001E630E">
      <w:pPr>
        <w:widowControl w:val="0"/>
        <w:rPr>
          <w:rFonts w:ascii="Calibri" w:eastAsia="Calibri" w:hAnsi="Calibri" w:cs="Calibri"/>
          <w:color w:val="595959"/>
        </w:rPr>
      </w:pPr>
      <w:bookmarkStart w:id="16"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6"/>
    </w:p>
    <w:p w14:paraId="20ED7762" w14:textId="77777777" w:rsidR="001E630E" w:rsidRPr="00E37D4A" w:rsidRDefault="001E630E" w:rsidP="001E630E">
      <w:pPr>
        <w:pStyle w:val="Kop2"/>
        <w:keepNext w:val="0"/>
        <w:keepLines w:val="0"/>
        <w:widowControl w:val="0"/>
      </w:pPr>
      <w:bookmarkStart w:id="17" w:name="_Toc68370412"/>
      <w:bookmarkStart w:id="18" w:name="_Toc93661696"/>
      <w:bookmarkStart w:id="19" w:name="_Toc130929932"/>
      <w:bookmarkStart w:id="20" w:name="_Toc148610511"/>
      <w:bookmarkStart w:id="21" w:name="_Toc157068543"/>
      <w:r w:rsidRPr="00E37D4A">
        <w:t>De vormingscirkel – de opdracht van secundair onderwijs</w:t>
      </w:r>
      <w:bookmarkEnd w:id="17"/>
      <w:bookmarkEnd w:id="18"/>
      <w:bookmarkEnd w:id="19"/>
      <w:bookmarkEnd w:id="20"/>
      <w:bookmarkEnd w:id="21"/>
    </w:p>
    <w:p w14:paraId="51099D8D" w14:textId="77777777" w:rsidR="001E630E" w:rsidRPr="00E37D4A" w:rsidRDefault="001E630E" w:rsidP="001E630E">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8EE17D7" w14:textId="77777777" w:rsidR="001E630E" w:rsidRPr="00E37D4A" w:rsidRDefault="001E630E" w:rsidP="00EF4DB4">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E60E622" wp14:editId="6669B038">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61158957" w14:textId="77777777" w:rsidR="001E630E" w:rsidRPr="00E37D4A" w:rsidRDefault="001E630E" w:rsidP="00EF4DB4">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242C0B9" w14:textId="77777777" w:rsidR="001E630E" w:rsidRPr="00E37D4A" w:rsidRDefault="001E630E" w:rsidP="00EF4DB4">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5E84530" w14:textId="77777777" w:rsidR="001E630E" w:rsidRPr="009D02E3" w:rsidRDefault="001E630E" w:rsidP="00EF4DB4">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AB2FCF5" w14:textId="77777777" w:rsidR="001E630E" w:rsidRDefault="001E630E" w:rsidP="00EF4DB4">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F9F1786" w14:textId="77777777" w:rsidR="001E630E" w:rsidRPr="00E37D4A" w:rsidRDefault="001E630E" w:rsidP="00EF4DB4">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5564553" w14:textId="77777777" w:rsidR="001E630E" w:rsidRPr="00E37D4A" w:rsidRDefault="001E630E" w:rsidP="001E630E">
      <w:pPr>
        <w:pStyle w:val="Kop2"/>
        <w:keepNext w:val="0"/>
        <w:keepLines w:val="0"/>
        <w:widowControl w:val="0"/>
      </w:pPr>
      <w:bookmarkStart w:id="22" w:name="_Toc68370413"/>
      <w:bookmarkStart w:id="23" w:name="_Toc93661697"/>
      <w:bookmarkStart w:id="24" w:name="_Toc130929933"/>
      <w:bookmarkStart w:id="25" w:name="_Toc148610512"/>
      <w:bookmarkStart w:id="26" w:name="_Toc157068544"/>
      <w:r w:rsidRPr="00E37D4A">
        <w:t>Ruimte voor leraren(teams) en scholen</w:t>
      </w:r>
      <w:bookmarkEnd w:id="22"/>
      <w:bookmarkEnd w:id="23"/>
      <w:bookmarkEnd w:id="24"/>
      <w:bookmarkEnd w:id="25"/>
      <w:bookmarkEnd w:id="26"/>
    </w:p>
    <w:p w14:paraId="49AE4C3B" w14:textId="77777777" w:rsidR="001E630E" w:rsidRDefault="001E630E" w:rsidP="001E630E">
      <w:pPr>
        <w:widowControl w:val="0"/>
        <w:spacing w:after="0"/>
      </w:pPr>
      <w:bookmarkStart w:id="27"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EAF4D6C" w14:textId="77777777" w:rsidR="001E630E" w:rsidRDefault="001E630E" w:rsidP="001E630E">
      <w:pPr>
        <w:widowControl w:val="0"/>
        <w:spacing w:after="0"/>
      </w:pPr>
    </w:p>
    <w:p w14:paraId="663A07D7" w14:textId="77777777" w:rsidR="001E630E" w:rsidRDefault="001E630E" w:rsidP="001E630E">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7"/>
      <w:r>
        <w:t>.</w:t>
      </w:r>
    </w:p>
    <w:p w14:paraId="5B4BBA9D" w14:textId="77777777" w:rsidR="001E630E" w:rsidRPr="00E37D4A" w:rsidRDefault="001E630E" w:rsidP="001E630E">
      <w:pPr>
        <w:pStyle w:val="Kop2"/>
        <w:keepNext w:val="0"/>
        <w:keepLines w:val="0"/>
        <w:widowControl w:val="0"/>
      </w:pPr>
      <w:bookmarkStart w:id="28" w:name="_Toc68370414"/>
      <w:bookmarkStart w:id="29" w:name="_Toc93661698"/>
      <w:bookmarkStart w:id="30" w:name="_Toc130929934"/>
      <w:bookmarkStart w:id="31" w:name="_Toc148610513"/>
      <w:bookmarkStart w:id="32" w:name="_Toc157068545"/>
      <w:r w:rsidRPr="00E37D4A">
        <w:t>Differentiatie</w:t>
      </w:r>
      <w:bookmarkEnd w:id="28"/>
      <w:bookmarkEnd w:id="29"/>
      <w:bookmarkEnd w:id="30"/>
      <w:bookmarkEnd w:id="31"/>
      <w:bookmarkEnd w:id="32"/>
      <w:r w:rsidRPr="00E37D4A">
        <w:t xml:space="preserve"> </w:t>
      </w:r>
    </w:p>
    <w:p w14:paraId="03430E60" w14:textId="77777777" w:rsidR="001E630E" w:rsidRDefault="001E630E" w:rsidP="001E630E">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E8B3D96" w14:textId="77777777" w:rsidR="001E630E" w:rsidRDefault="001E630E" w:rsidP="001E630E">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EC66C9F" w14:textId="77777777" w:rsidR="001E630E" w:rsidRDefault="001E630E" w:rsidP="001E630E">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D420B65" w14:textId="77777777" w:rsidR="001E630E" w:rsidRDefault="001E630E" w:rsidP="001E630E">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9BBF072" w14:textId="77777777" w:rsidR="001E630E" w:rsidRPr="00EC7568" w:rsidRDefault="001E630E" w:rsidP="001E630E">
      <w:pPr>
        <w:rPr>
          <w:bCs/>
        </w:rPr>
      </w:pPr>
      <w:bookmarkStart w:id="3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A03F539" w14:textId="77777777" w:rsidR="001E630E" w:rsidRDefault="001E630E" w:rsidP="001E630E">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4E33AD6" w14:textId="77777777" w:rsidR="001E630E" w:rsidRDefault="001E630E" w:rsidP="001E630E">
      <w:pPr>
        <w:spacing w:after="120"/>
        <w:rPr>
          <w:iCs/>
        </w:rPr>
      </w:pPr>
      <w:r>
        <w:rPr>
          <w:iCs/>
        </w:rPr>
        <w:t>In ‘extra’ wenken bij de leerplandoelen en in beperkte mate ook via keuzeleerplandoelen bieden we je inspiratie om te differentiëren door te verdiepen en te verbreden.</w:t>
      </w:r>
    </w:p>
    <w:bookmarkEnd w:id="33"/>
    <w:p w14:paraId="2C550740" w14:textId="77777777" w:rsidR="001E630E" w:rsidRDefault="001E630E" w:rsidP="001E630E">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503DE1E" w14:textId="77777777" w:rsidR="001E630E" w:rsidRDefault="001E630E" w:rsidP="001E630E">
      <w:bookmarkStart w:id="3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06D03C3" w14:textId="77777777" w:rsidR="001E630E" w:rsidRPr="00FE6C93" w:rsidRDefault="001E630E" w:rsidP="001E630E">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13601AB" w14:textId="77777777" w:rsidR="001E630E" w:rsidRDefault="001E630E" w:rsidP="001E630E">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FEACEF1" w14:textId="77777777" w:rsidR="001E630E" w:rsidRDefault="001E630E" w:rsidP="001E630E">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E11DAE0" w14:textId="77777777" w:rsidR="001E630E" w:rsidRDefault="001E630E" w:rsidP="001E630E">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E06AFBA" w14:textId="77777777" w:rsidR="001E630E" w:rsidRPr="00A27C4B" w:rsidRDefault="001E630E" w:rsidP="001E630E">
      <w:pPr>
        <w:spacing w:after="120" w:line="240" w:lineRule="auto"/>
        <w:rPr>
          <w:i/>
          <w:iCs/>
        </w:rPr>
      </w:pPr>
      <w:bookmarkStart w:id="35" w:name="_Hlk130322155"/>
      <w:bookmarkEnd w:id="34"/>
      <w:r>
        <w:rPr>
          <w:i/>
          <w:iCs/>
        </w:rPr>
        <w:t>Differentiatie in evaluatie</w:t>
      </w:r>
    </w:p>
    <w:p w14:paraId="319018DC" w14:textId="77777777" w:rsidR="001E630E" w:rsidRDefault="001E630E" w:rsidP="001E630E">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01682CC" w14:textId="77777777" w:rsidR="001E630E" w:rsidRPr="00345F65" w:rsidRDefault="001E630E" w:rsidP="001E630E">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AA47B89" w14:textId="77777777" w:rsidR="001E630E" w:rsidRDefault="001E630E" w:rsidP="001E630E">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5"/>
    </w:p>
    <w:p w14:paraId="13243627" w14:textId="77777777" w:rsidR="001E630E" w:rsidRPr="00E37D4A" w:rsidRDefault="001E630E" w:rsidP="001E630E">
      <w:pPr>
        <w:pStyle w:val="Kop2"/>
        <w:keepNext w:val="0"/>
        <w:keepLines w:val="0"/>
        <w:widowControl w:val="0"/>
      </w:pPr>
      <w:bookmarkStart w:id="36" w:name="_Toc68370415"/>
      <w:bookmarkStart w:id="37" w:name="_Toc93661699"/>
      <w:bookmarkStart w:id="38" w:name="_Toc130929935"/>
      <w:bookmarkStart w:id="39" w:name="_Toc148610514"/>
      <w:bookmarkStart w:id="40" w:name="_Toc157068546"/>
      <w:r w:rsidRPr="00E37D4A">
        <w:t>Opbouw van leerplannen</w:t>
      </w:r>
      <w:bookmarkEnd w:id="36"/>
      <w:bookmarkEnd w:id="37"/>
      <w:bookmarkEnd w:id="38"/>
      <w:bookmarkEnd w:id="39"/>
      <w:bookmarkEnd w:id="40"/>
    </w:p>
    <w:p w14:paraId="6F3E2F56" w14:textId="77777777" w:rsidR="001E630E" w:rsidRPr="00E37D4A" w:rsidRDefault="001E630E" w:rsidP="00163DA9">
      <w:r w:rsidRPr="00E37D4A">
        <w:t>Elk leerplan is opgebouwd volgens een vaste structuur. Alle onderdelen maken inherent deel uit van het leerplan. Schoolbesturen van Katholiek Onderwijs Vlaanderen die de leerplannen gebruiken, verbinden zich tot de realisatie van het gehele leerplan.</w:t>
      </w:r>
    </w:p>
    <w:p w14:paraId="3FAAE6C9" w14:textId="77777777" w:rsidR="001E630E" w:rsidRPr="00E37D4A" w:rsidRDefault="001E630E" w:rsidP="00163DA9">
      <w:r>
        <w:t>D</w:t>
      </w:r>
      <w:r w:rsidRPr="00E37D4A">
        <w:t xml:space="preserve">e </w:t>
      </w:r>
      <w:r w:rsidRPr="00E37D4A">
        <w:rPr>
          <w:b/>
        </w:rPr>
        <w:t>inleiding</w:t>
      </w:r>
      <w:r w:rsidRPr="00E37D4A">
        <w:t xml:space="preserve"> licht het leerplanconcept </w:t>
      </w:r>
      <w:r>
        <w:t xml:space="preserve">toe </w:t>
      </w:r>
      <w:r w:rsidRPr="00E37D4A">
        <w:t>en gaa</w:t>
      </w:r>
      <w:r>
        <w:t>t</w:t>
      </w:r>
      <w:r w:rsidRPr="00E37D4A">
        <w:t xml:space="preserve"> dieper in op de visie op vorming, de ruimte voor leraren(teams) en scholen en de mogelijkheden tot differentiatie. </w:t>
      </w:r>
    </w:p>
    <w:p w14:paraId="1A648044" w14:textId="77777777" w:rsidR="001E630E" w:rsidRPr="00E37D4A" w:rsidRDefault="001E630E" w:rsidP="00163DA9">
      <w:r>
        <w:t>D</w:t>
      </w:r>
      <w:r w:rsidRPr="00E37D4A">
        <w:t xml:space="preserve">e </w:t>
      </w:r>
      <w:r w:rsidRPr="00E37D4A">
        <w:rPr>
          <w:b/>
        </w:rPr>
        <w:t>situering</w:t>
      </w:r>
      <w:r w:rsidRPr="00E37D4A">
        <w:t xml:space="preserve"> </w:t>
      </w:r>
      <w:r>
        <w:t xml:space="preserve">geeft aan waarop het leerplan is gebaseerd en beschrijft </w:t>
      </w:r>
      <w:r w:rsidRPr="00E37D4A">
        <w:t xml:space="preserve">de samenhang </w:t>
      </w:r>
      <w:r>
        <w:t>binnen de graad en met de onderliggende graad,</w:t>
      </w:r>
      <w:r w:rsidRPr="00E37D4A">
        <w:t xml:space="preserve"> en de plaats in de lessentabel.</w:t>
      </w:r>
    </w:p>
    <w:p w14:paraId="1C9982FA" w14:textId="63DF254E" w:rsidR="001E630E" w:rsidRPr="00E37D4A" w:rsidRDefault="001E630E" w:rsidP="00163DA9">
      <w:r>
        <w:t>In d</w:t>
      </w:r>
      <w:r w:rsidRPr="00E37D4A">
        <w:t xml:space="preserve">e </w:t>
      </w:r>
      <w:r w:rsidRPr="00E37D4A">
        <w:rPr>
          <w:b/>
        </w:rPr>
        <w:t>pedagogisch-didactische</w:t>
      </w:r>
      <w:r w:rsidRPr="00E37D4A">
        <w:t xml:space="preserve"> </w:t>
      </w:r>
      <w:r w:rsidRPr="00E37D4A">
        <w:rPr>
          <w:b/>
          <w:bCs/>
        </w:rPr>
        <w:t>duiding</w:t>
      </w:r>
      <w:r w:rsidRPr="00E37D4A">
        <w:t xml:space="preserve"> komen de inbedding in het vormingsconcept, de krachtlijnen, de opbouw, de leerlijnen, de aandachtspunten met o.m. nieuwe accenten van het leerplan aan bod.</w:t>
      </w:r>
      <w:r w:rsidR="00E32150">
        <w:t xml:space="preserve"> </w:t>
      </w:r>
    </w:p>
    <w:p w14:paraId="4842753B" w14:textId="77777777" w:rsidR="001E630E" w:rsidRPr="00466555" w:rsidRDefault="001E630E" w:rsidP="00163DA9">
      <w:r w:rsidRPr="00E37D4A">
        <w:t xml:space="preserve">De </w:t>
      </w:r>
      <w:r w:rsidRPr="00E37D4A">
        <w:rPr>
          <w:b/>
        </w:rPr>
        <w:t>leerplandoelen</w:t>
      </w:r>
      <w:r w:rsidRPr="00E37D4A">
        <w:t xml:space="preserve"> zijn helder geformuleerd </w:t>
      </w:r>
      <w:r>
        <w:t>en geven aan wat van leerlingen wordt verwacht</w:t>
      </w:r>
      <w:r w:rsidRPr="00E37D4A">
        <w:t xml:space="preserve">. Waar relevant </w:t>
      </w:r>
      <w:r>
        <w:t xml:space="preserve">geeft </w:t>
      </w:r>
      <w:r w:rsidRPr="00E37D4A">
        <w:t>een opsomming of een afbakening (</w:t>
      </w:r>
      <w:r w:rsidRPr="00E37D4A">
        <w:rPr>
          <w:rFonts w:ascii="Wingdings" w:eastAsia="Wingdings" w:hAnsi="Wingdings" w:cs="Wingdings"/>
        </w:rPr>
        <w:t></w:t>
      </w:r>
      <w:r w:rsidRPr="00E37D4A">
        <w:t>)</w:t>
      </w:r>
      <w:r>
        <w:t xml:space="preserve"> </w:t>
      </w:r>
      <w:r w:rsidRPr="00E37D4A">
        <w:t>aan wat bij de realisatie van het leerplandoel aan bod moet komen. Ook pop-ups bevatten informatie die noodzakelijk is bij de realisatie van het leerplandoel.</w:t>
      </w:r>
      <w:r>
        <w:t xml:space="preserve"> </w:t>
      </w:r>
      <w:r>
        <w:br/>
      </w:r>
      <w:bookmarkStart w:id="41"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br/>
        <w:t xml:space="preserve">Waar relevant wordt </w:t>
      </w:r>
      <w:r w:rsidRPr="00E37D4A">
        <w:t xml:space="preserve">de </w:t>
      </w:r>
      <w:r w:rsidRPr="008057C5">
        <w:t>samenhang met andere leerplannen in dezelfde graad aangegeven, evenals de samenhang met de onderliggende graad</w:t>
      </w:r>
      <w:r w:rsidRPr="00E37D4A">
        <w:t>.</w:t>
      </w:r>
      <w: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1"/>
    <w:p w14:paraId="38982C0E" w14:textId="77777777" w:rsidR="001E630E" w:rsidRDefault="001E630E" w:rsidP="00163DA9">
      <w:r w:rsidRPr="00E37D4A">
        <w:t xml:space="preserve">De </w:t>
      </w:r>
      <w:r w:rsidRPr="00E37D4A">
        <w:rPr>
          <w:b/>
        </w:rPr>
        <w:t>basisuitrusting</w:t>
      </w:r>
      <w:r w:rsidRPr="00E37D4A">
        <w:t xml:space="preserve"> geeft aan welke materiële uitrusting vereist is om de leerplandoelen te kunnen realiseren.</w:t>
      </w:r>
    </w:p>
    <w:p w14:paraId="40DEE3D6" w14:textId="77777777" w:rsidR="001E630E" w:rsidRPr="00E37D4A" w:rsidRDefault="001E630E" w:rsidP="00163DA9">
      <w:r>
        <w:t xml:space="preserve">Het </w:t>
      </w:r>
      <w:r w:rsidRPr="009825EA">
        <w:rPr>
          <w:b/>
          <w:bCs/>
        </w:rPr>
        <w:t>glossarium</w:t>
      </w:r>
      <w:r>
        <w:t xml:space="preserve"> bevat een overzicht van handelingswerkwoorden die in alle leerplannen van de graad als synoniem van elkaar worden gebruikt of meer toelichting nodig hebben.</w:t>
      </w:r>
    </w:p>
    <w:p w14:paraId="5EE08C0C" w14:textId="41D75EE9" w:rsidR="00552FBF" w:rsidRDefault="001E630E" w:rsidP="00163DA9">
      <w:bookmarkStart w:id="42" w:name="_Hlk149466725"/>
      <w:r>
        <w:t>D</w:t>
      </w:r>
      <w:r w:rsidRPr="00E37D4A">
        <w:t xml:space="preserve">e </w:t>
      </w:r>
      <w:r w:rsidRPr="00E37D4A">
        <w:rPr>
          <w:b/>
        </w:rPr>
        <w:t>concordantie</w:t>
      </w:r>
      <w:r w:rsidRPr="00E37D4A">
        <w:t xml:space="preserve"> ge</w:t>
      </w:r>
      <w:r>
        <w:t>eft</w:t>
      </w:r>
      <w:r w:rsidRPr="00E37D4A">
        <w:t xml:space="preserve"> aan welke leerplandoelen gerelateerd zijn aan bepaalde</w:t>
      </w:r>
      <w:r>
        <w:t xml:space="preserve"> minimumdoelen, cesuurdoelen</w:t>
      </w:r>
      <w:r w:rsidRPr="00E37D4A">
        <w:t xml:space="preserve"> of doelen die leiden naar</w:t>
      </w:r>
      <w:r>
        <w:t xml:space="preserve"> een of meer</w:t>
      </w:r>
      <w:r w:rsidRPr="00E37D4A">
        <w:t xml:space="preserve"> beroepskwalificaties</w:t>
      </w:r>
      <w:bookmarkEnd w:id="7"/>
      <w:bookmarkEnd w:id="42"/>
      <w:r w:rsidR="00552FBF" w:rsidRPr="00E37D4A">
        <w:t>.</w:t>
      </w:r>
      <w:bookmarkEnd w:id="8"/>
    </w:p>
    <w:p w14:paraId="67699E85" w14:textId="77777777" w:rsidR="001332B5" w:rsidRDefault="00552FBF" w:rsidP="00552FBF">
      <w:pPr>
        <w:pStyle w:val="Kop1"/>
      </w:pPr>
      <w:bookmarkStart w:id="43" w:name="_Toc130929936"/>
      <w:bookmarkStart w:id="44" w:name="_Toc157068547"/>
      <w:r>
        <w:lastRenderedPageBreak/>
        <w:t>Situering</w:t>
      </w:r>
      <w:bookmarkEnd w:id="9"/>
      <w:bookmarkEnd w:id="10"/>
      <w:bookmarkEnd w:id="43"/>
      <w:bookmarkEnd w:id="44"/>
    </w:p>
    <w:p w14:paraId="59F33F50" w14:textId="77777777" w:rsidR="008016FA" w:rsidRPr="008016FA" w:rsidRDefault="008016FA" w:rsidP="006F6012">
      <w:pPr>
        <w:pStyle w:val="Kop2"/>
      </w:pPr>
      <w:bookmarkStart w:id="45" w:name="_Toc121484769"/>
      <w:bookmarkStart w:id="46" w:name="_Toc127295248"/>
      <w:bookmarkStart w:id="47" w:name="_Toc128941172"/>
      <w:bookmarkStart w:id="48" w:name="_Toc129036339"/>
      <w:bookmarkStart w:id="49" w:name="_Toc129199568"/>
      <w:bookmarkStart w:id="50" w:name="_Toc157068548"/>
      <w:r w:rsidRPr="008016FA">
        <w:t xml:space="preserve">Samenhang met de </w:t>
      </w:r>
      <w:r w:rsidR="00F138DE">
        <w:t>eerst</w:t>
      </w:r>
      <w:r w:rsidR="00070793">
        <w:t>e</w:t>
      </w:r>
      <w:r w:rsidRPr="008016FA">
        <w:t xml:space="preserve"> graad</w:t>
      </w:r>
      <w:bookmarkEnd w:id="45"/>
      <w:bookmarkEnd w:id="46"/>
      <w:bookmarkEnd w:id="47"/>
      <w:bookmarkEnd w:id="48"/>
      <w:bookmarkEnd w:id="49"/>
      <w:bookmarkEnd w:id="50"/>
    </w:p>
    <w:p w14:paraId="55F8C41F" w14:textId="75A4E09C" w:rsidR="00282080" w:rsidRDefault="00661AC4" w:rsidP="00282080">
      <w:r>
        <w:t>Dit leerplan</w:t>
      </w:r>
      <w:r w:rsidR="00282080">
        <w:t xml:space="preserve"> sluit aan bij en bouwt verder op de bewegings- en persoonsdoelen van het leerplan Lichamelijke opvoeding van de eerste graad.</w:t>
      </w:r>
    </w:p>
    <w:p w14:paraId="63D0C896" w14:textId="4388CC34" w:rsidR="008016FA" w:rsidRPr="008016FA" w:rsidRDefault="00282080" w:rsidP="00282080">
      <w:r w:rsidRPr="00330217">
        <w:t>Voor de studierichting Sport wordt een gevorderd niveau geambieerd. Er wordt van leerlingen verwacht dat ze een breed sportief profiel hebben.</w:t>
      </w:r>
    </w:p>
    <w:p w14:paraId="5BAC0B3E" w14:textId="77777777" w:rsidR="008016FA" w:rsidRDefault="008016FA" w:rsidP="006F6012">
      <w:pPr>
        <w:pStyle w:val="Kop2"/>
      </w:pPr>
      <w:bookmarkStart w:id="51" w:name="_Toc121484770"/>
      <w:bookmarkStart w:id="52" w:name="_Toc127295249"/>
      <w:bookmarkStart w:id="53" w:name="_Toc128941173"/>
      <w:bookmarkStart w:id="54" w:name="_Toc129036340"/>
      <w:bookmarkStart w:id="55" w:name="_Toc129199569"/>
      <w:bookmarkStart w:id="56" w:name="_Toc157068549"/>
      <w:r>
        <w:t xml:space="preserve">Samenhang in de </w:t>
      </w:r>
      <w:r w:rsidR="00F138DE">
        <w:t>twee</w:t>
      </w:r>
      <w:r w:rsidR="00070793">
        <w:t>de</w:t>
      </w:r>
      <w:r>
        <w:t xml:space="preserve"> graad</w:t>
      </w:r>
      <w:bookmarkEnd w:id="51"/>
      <w:bookmarkEnd w:id="52"/>
      <w:bookmarkEnd w:id="53"/>
      <w:bookmarkEnd w:id="54"/>
      <w:bookmarkEnd w:id="55"/>
      <w:bookmarkEnd w:id="56"/>
    </w:p>
    <w:p w14:paraId="3D5A4A11" w14:textId="77777777" w:rsidR="00350F8B" w:rsidRDefault="00350F8B" w:rsidP="00350F8B">
      <w:pPr>
        <w:pStyle w:val="Kop3"/>
      </w:pPr>
      <w:bookmarkStart w:id="57" w:name="_Toc55846685"/>
      <w:bookmarkStart w:id="58" w:name="_Toc136957035"/>
      <w:bookmarkStart w:id="59" w:name="_Toc157068550"/>
      <w:r>
        <w:t xml:space="preserve">Samenhang binnen de studierichting </w:t>
      </w:r>
      <w:bookmarkEnd w:id="57"/>
      <w:r>
        <w:t>Sport</w:t>
      </w:r>
      <w:bookmarkEnd w:id="58"/>
      <w:bookmarkEnd w:id="59"/>
    </w:p>
    <w:p w14:paraId="4BD84385" w14:textId="77777777" w:rsidR="00350F8B" w:rsidRDefault="00350F8B" w:rsidP="00350F8B">
      <w:r>
        <w:t>In het deel wetenschap en sport wordt de link gelegd met het leerplan Natuurwetenschappen (onderdelen Fysica en Biologie). De bewegingsdoelen zijn geënt op inzichten uit de Bewegingswetenschappen.</w:t>
      </w:r>
    </w:p>
    <w:p w14:paraId="42A31AE2" w14:textId="4B69E072" w:rsidR="00350F8B" w:rsidRDefault="00264A80" w:rsidP="00350F8B">
      <w:pPr>
        <w:pStyle w:val="Kop3"/>
      </w:pPr>
      <w:bookmarkStart w:id="60" w:name="_Toc121484772"/>
      <w:bookmarkStart w:id="61" w:name="_Toc127295251"/>
      <w:bookmarkStart w:id="62" w:name="_Toc128941175"/>
      <w:bookmarkStart w:id="63" w:name="_Toc129036342"/>
      <w:bookmarkStart w:id="64" w:name="_Toc129199571"/>
      <w:bookmarkStart w:id="65" w:name="_Toc157068551"/>
      <w:bookmarkStart w:id="66" w:name="_Toc55846687"/>
      <w:r w:rsidRPr="008016FA">
        <w:t>Samenhang met andere leerplannen binnen de finaliteit</w:t>
      </w:r>
      <w:bookmarkEnd w:id="60"/>
      <w:bookmarkEnd w:id="61"/>
      <w:bookmarkEnd w:id="62"/>
      <w:bookmarkEnd w:id="63"/>
      <w:bookmarkEnd w:id="64"/>
      <w:bookmarkEnd w:id="65"/>
    </w:p>
    <w:p w14:paraId="7460BF99" w14:textId="77777777" w:rsidR="00336D83" w:rsidRDefault="00350F8B" w:rsidP="00350F8B">
      <w:r w:rsidRPr="0016318F">
        <w:t>De bewegings- en persoonsdoelen van dit leerplan vertonen een grote overeenkomst met de doelen van het leerplan LO. Het verschil situeert zich vooral in de bewegingsdoelen waar de nadruk wordt gelegd op het streven naar een gevorderd niveau.</w:t>
      </w:r>
      <w:r w:rsidR="00CF30EE">
        <w:t xml:space="preserve"> </w:t>
      </w:r>
    </w:p>
    <w:p w14:paraId="064B3A94" w14:textId="55097FEE" w:rsidR="00350F8B" w:rsidRDefault="00336D83" w:rsidP="00350F8B">
      <w:r>
        <w:t xml:space="preserve">De doelen </w:t>
      </w:r>
      <w:r w:rsidR="00D82F1A">
        <w:t xml:space="preserve">over </w:t>
      </w:r>
      <w:r>
        <w:t xml:space="preserve">anatomie en fysiologie in het deel ‘Wetenschap en sport’ vertonen een grote overeenkomst met de doelen van de leerplannen </w:t>
      </w:r>
      <w:r w:rsidR="00CF30EE" w:rsidRPr="00CF30EE">
        <w:t>Maatschappij en welzijn, Wellness en lifestyle</w:t>
      </w:r>
      <w:r w:rsidR="00855F17">
        <w:t>.</w:t>
      </w:r>
    </w:p>
    <w:p w14:paraId="283653A7" w14:textId="77777777" w:rsidR="009D0C89" w:rsidRDefault="009D0C89" w:rsidP="009D0C89">
      <w:r w:rsidRPr="000966D4">
        <w:t>Vanuit het inzetten op sociale vaardigheden en het ontwikkelen van een gezonde levensstijl is er samenhang met het Gemeenschappelijk funderend leerplan.</w:t>
      </w:r>
    </w:p>
    <w:p w14:paraId="0F12F784" w14:textId="77777777" w:rsidR="00350F8B" w:rsidRPr="00AA2A48" w:rsidRDefault="00350F8B" w:rsidP="00350F8B">
      <w:pPr>
        <w:pStyle w:val="Kop3"/>
      </w:pPr>
      <w:bookmarkStart w:id="67" w:name="_Toc136957037"/>
      <w:bookmarkStart w:id="68" w:name="_Toc157068552"/>
      <w:r w:rsidRPr="00AA2A48">
        <w:t>Samenhang over de finaliteiten heen</w:t>
      </w:r>
      <w:bookmarkEnd w:id="66"/>
      <w:bookmarkEnd w:id="67"/>
      <w:bookmarkEnd w:id="68"/>
    </w:p>
    <w:p w14:paraId="65AE3BD2" w14:textId="77777777" w:rsidR="00350F8B" w:rsidRPr="009A609F" w:rsidRDefault="00350F8B" w:rsidP="00350F8B">
      <w:r w:rsidRPr="009A609F">
        <w:t>De bewegingsdoelen en persoonsdoelen van de sportrichtingen in de 3 finaliteiten zijn heel gelijklopend. Het verschil kan gemaakt worden door de mate van autonomie (van sterk begeleid tot zelfstandig), het abstractieniveau en de mate van complexiteit. De nadruk ligt:</w:t>
      </w:r>
    </w:p>
    <w:p w14:paraId="6839E252" w14:textId="04547BDA" w:rsidR="00350F8B" w:rsidRDefault="00350F8B" w:rsidP="00EF4DB4">
      <w:pPr>
        <w:pStyle w:val="Opsomming1"/>
        <w:numPr>
          <w:ilvl w:val="0"/>
          <w:numId w:val="2"/>
        </w:numPr>
      </w:pPr>
      <w:r>
        <w:t>in Sportwetenschappen D-finaliteit op een wetenschappelijke benadering (als onderzoeker) van de beweging</w:t>
      </w:r>
      <w:r w:rsidR="008C3580">
        <w:t>;</w:t>
      </w:r>
      <w:r>
        <w:t xml:space="preserve"> </w:t>
      </w:r>
    </w:p>
    <w:p w14:paraId="0FAC475F" w14:textId="51292710" w:rsidR="00350F8B" w:rsidRDefault="00350F8B" w:rsidP="00EF4DB4">
      <w:pPr>
        <w:pStyle w:val="Opsomming1"/>
        <w:numPr>
          <w:ilvl w:val="0"/>
          <w:numId w:val="2"/>
        </w:numPr>
      </w:pPr>
      <w:r>
        <w:t xml:space="preserve">in Sport D/A-finaliteit </w:t>
      </w:r>
      <w:r w:rsidRPr="00C6009B">
        <w:t>op een meer pedagogische benadering in functie van het begeleiden van bewegings</w:t>
      </w:r>
      <w:r w:rsidR="003B2494">
        <w:t>- en sport</w:t>
      </w:r>
      <w:r w:rsidRPr="00C6009B">
        <w:t>activiteiten en het begrijpen van de relatie tussen wetenschap en sport</w:t>
      </w:r>
      <w:r w:rsidR="008C3580">
        <w:t>;</w:t>
      </w:r>
    </w:p>
    <w:p w14:paraId="5F3ACA59" w14:textId="4EEE41F7" w:rsidR="00350F8B" w:rsidRDefault="00350F8B" w:rsidP="00EF4DB4">
      <w:pPr>
        <w:pStyle w:val="Opsomming1"/>
        <w:numPr>
          <w:ilvl w:val="0"/>
          <w:numId w:val="2"/>
        </w:numPr>
      </w:pPr>
      <w:r>
        <w:t>in Beweging en sport A-finaliteit op ervaringsgericht leren van pedagogische vaardigheden in functie van het begeleiden van bewegings</w:t>
      </w:r>
      <w:r w:rsidR="003B2494">
        <w:t>- en sport</w:t>
      </w:r>
      <w:r>
        <w:t>activiteiten.</w:t>
      </w:r>
    </w:p>
    <w:p w14:paraId="07C5201E" w14:textId="77777777" w:rsidR="008016FA" w:rsidRDefault="008016FA" w:rsidP="006F6012">
      <w:pPr>
        <w:pStyle w:val="Kop2"/>
      </w:pPr>
      <w:bookmarkStart w:id="69" w:name="_Toc121484774"/>
      <w:bookmarkStart w:id="70" w:name="_Toc127295253"/>
      <w:bookmarkStart w:id="71" w:name="_Toc128941177"/>
      <w:bookmarkStart w:id="72" w:name="_Toc129036344"/>
      <w:bookmarkStart w:id="73" w:name="_Toc129199573"/>
      <w:bookmarkStart w:id="74" w:name="_Toc157068553"/>
      <w:r>
        <w:t>Plaats in de lessentabel</w:t>
      </w:r>
      <w:bookmarkEnd w:id="69"/>
      <w:bookmarkEnd w:id="70"/>
      <w:bookmarkEnd w:id="71"/>
      <w:bookmarkEnd w:id="72"/>
      <w:bookmarkEnd w:id="73"/>
      <w:bookmarkEnd w:id="74"/>
    </w:p>
    <w:p w14:paraId="306DC2DE" w14:textId="503451F9" w:rsidR="005A1306" w:rsidRPr="005A1306" w:rsidRDefault="005A1306" w:rsidP="005A1306">
      <w:r w:rsidRPr="005A1306">
        <w:t xml:space="preserve">Het leerplan is gebaseerd op minimumdoelen van de basisvorming, </w:t>
      </w:r>
      <w:r w:rsidR="00CF0503">
        <w:t>cesuurdoelen</w:t>
      </w:r>
      <w:r w:rsidRPr="005A1306">
        <w:t xml:space="preserve"> en doelen die leiden naar </w:t>
      </w:r>
      <w:r w:rsidR="00F85D4E">
        <w:t>de</w:t>
      </w:r>
      <w:r w:rsidRPr="005A1306">
        <w:t xml:space="preserve"> beroepskwalificatie </w:t>
      </w:r>
      <w:r w:rsidR="008D0BEB">
        <w:t>Sport- en spelleider.</w:t>
      </w:r>
    </w:p>
    <w:p w14:paraId="7DD97950" w14:textId="3FF92DA2" w:rsidR="008016FA" w:rsidRDefault="008016FA" w:rsidP="008016FA">
      <w:r>
        <w:t xml:space="preserve">Het leerplan is gericht op </w:t>
      </w:r>
      <w:r w:rsidR="007F2EC8">
        <w:t>21</w:t>
      </w:r>
      <w:r>
        <w:t xml:space="preserve"> graaduren en is bestemd voor </w:t>
      </w:r>
      <w:r w:rsidR="00B64B72">
        <w:t>de</w:t>
      </w:r>
      <w:r>
        <w:t xml:space="preserve"> studierichting</w:t>
      </w:r>
      <w:r w:rsidR="00B64B72">
        <w:t xml:space="preserve"> Sport.</w:t>
      </w:r>
      <w:r>
        <w:t xml:space="preserve"> </w:t>
      </w:r>
    </w:p>
    <w:p w14:paraId="1487E3B6" w14:textId="5F703B57" w:rsidR="00397E9B" w:rsidRDefault="00397E9B" w:rsidP="008016FA">
      <w:r w:rsidRPr="00397E9B">
        <w:t xml:space="preserve">Het geheel van de algemene en specifieke vorming in elke studierichting vind je terug op de </w:t>
      </w:r>
      <w:hyperlink r:id="rId20" w:history="1">
        <w:r w:rsidRPr="00397E9B">
          <w:rPr>
            <w:rStyle w:val="Hyperlink"/>
          </w:rPr>
          <w:t>PRO-pagina</w:t>
        </w:r>
      </w:hyperlink>
      <w:r w:rsidRPr="00397E9B">
        <w:t xml:space="preserve"> met alle vakken en leerplannen die gelden per studierichting.</w:t>
      </w:r>
    </w:p>
    <w:p w14:paraId="6E2BD420" w14:textId="77777777" w:rsidR="008016FA" w:rsidRDefault="008016FA" w:rsidP="00E42F24">
      <w:pPr>
        <w:pStyle w:val="Kop1"/>
      </w:pPr>
      <w:bookmarkStart w:id="75" w:name="_Toc121484775"/>
      <w:bookmarkStart w:id="76" w:name="_Toc127295254"/>
      <w:bookmarkStart w:id="77" w:name="_Toc128941178"/>
      <w:bookmarkStart w:id="78" w:name="_Toc129036345"/>
      <w:bookmarkStart w:id="79" w:name="_Toc129199574"/>
      <w:bookmarkStart w:id="80" w:name="_Toc157068554"/>
      <w:bookmarkStart w:id="81" w:name="_Hlk128940317"/>
      <w:r>
        <w:lastRenderedPageBreak/>
        <w:t>Pedagogisch</w:t>
      </w:r>
      <w:r w:rsidR="00DA0109">
        <w:t>-</w:t>
      </w:r>
      <w:r>
        <w:t>didactische duiding</w:t>
      </w:r>
      <w:bookmarkEnd w:id="75"/>
      <w:bookmarkEnd w:id="76"/>
      <w:bookmarkEnd w:id="77"/>
      <w:bookmarkEnd w:id="78"/>
      <w:bookmarkEnd w:id="79"/>
      <w:bookmarkEnd w:id="80"/>
    </w:p>
    <w:p w14:paraId="1DB42087" w14:textId="77777777" w:rsidR="00E46E8F" w:rsidRDefault="00E46E8F" w:rsidP="00E46E8F">
      <w:pPr>
        <w:pStyle w:val="Kop2"/>
      </w:pPr>
      <w:bookmarkStart w:id="82" w:name="_Toc136957040"/>
      <w:bookmarkStart w:id="83" w:name="_Toc157068555"/>
      <w:bookmarkEnd w:id="81"/>
      <w:r>
        <w:t>Sport en het vormingsconcept</w:t>
      </w:r>
      <w:bookmarkEnd w:id="82"/>
      <w:bookmarkEnd w:id="83"/>
    </w:p>
    <w:p w14:paraId="2250ABF8" w14:textId="77777777" w:rsidR="00E46E8F" w:rsidRPr="00C67CA0" w:rsidRDefault="00E46E8F" w:rsidP="00B052C6">
      <w:pPr>
        <w:rPr>
          <w:lang w:val="nl-NL"/>
        </w:rPr>
      </w:pPr>
      <w:r w:rsidRPr="001D2E2F">
        <w:rPr>
          <w:lang w:val="nl-NL"/>
        </w:rPr>
        <w:t xml:space="preserve">Het </w:t>
      </w:r>
      <w:r w:rsidRPr="00C67CA0">
        <w:rPr>
          <w:lang w:val="nl-NL"/>
        </w:rPr>
        <w:t>leerplan Sport is ingebed in het vormingsconcept van de katholieke dialoogschool. In het leerplan ligt de nadruk op de lichamelijke, natuurwetenschappelijke en maatschappelijke vorming.</w:t>
      </w:r>
    </w:p>
    <w:p w14:paraId="0BE2032B" w14:textId="77777777" w:rsidR="00E46E8F" w:rsidRPr="00542358" w:rsidRDefault="00E46E8F" w:rsidP="00B052C6">
      <w:pPr>
        <w:rPr>
          <w:rStyle w:val="Nadruk"/>
        </w:rPr>
      </w:pPr>
      <w:r w:rsidRPr="00542358">
        <w:rPr>
          <w:rStyle w:val="Nadruk"/>
        </w:rPr>
        <w:t xml:space="preserve">Lichamelijke vorming </w:t>
      </w:r>
    </w:p>
    <w:p w14:paraId="78A03354" w14:textId="6C8D0C31" w:rsidR="00E46E8F" w:rsidRDefault="00292B20" w:rsidP="00B052C6">
      <w:pPr>
        <w:rPr>
          <w:b/>
          <w:bCs/>
        </w:rPr>
      </w:pPr>
      <w:r w:rsidRPr="00292B20">
        <w:t>Lichamelijke vorming draagt bij tot het ontwikkelen en onderhouden van de motorische competenties van leerlingen. Ze oriënteert leerlingen naar een gezonde, veilige en actieve levensstijl. Leerlingen in het studiedomein Sport komen in contact met een brede waaier van bewegingsactiviteiten</w:t>
      </w:r>
      <w:r w:rsidR="00E46E8F">
        <w:t xml:space="preserve">. </w:t>
      </w:r>
    </w:p>
    <w:p w14:paraId="34DE0BE3" w14:textId="77777777" w:rsidR="00E46E8F" w:rsidRPr="00411883" w:rsidRDefault="00E46E8F" w:rsidP="00B052C6">
      <w:pPr>
        <w:rPr>
          <w:rStyle w:val="Nadruk"/>
        </w:rPr>
      </w:pPr>
      <w:r w:rsidRPr="00411883">
        <w:rPr>
          <w:rStyle w:val="Nadruk"/>
        </w:rPr>
        <w:t>Natuurwetenschappelijke vorming</w:t>
      </w:r>
    </w:p>
    <w:p w14:paraId="457ACC5F" w14:textId="77777777" w:rsidR="00E46E8F" w:rsidRPr="00716429" w:rsidRDefault="00E46E8F" w:rsidP="00B052C6">
      <w:r w:rsidRPr="00E93B08">
        <w:t>Inzicht in het anatomisch, fysiologisch en biomechanisch functioneren bij bewegingsactiviteiten is een belangrijke basis om beter te leren bewegen en bewegingsactiviteiten bij te sturen.</w:t>
      </w:r>
    </w:p>
    <w:p w14:paraId="12FF283D" w14:textId="77777777" w:rsidR="00E46E8F" w:rsidRPr="00411883" w:rsidRDefault="00E46E8F" w:rsidP="00B052C6">
      <w:pPr>
        <w:rPr>
          <w:rStyle w:val="Nadruk"/>
        </w:rPr>
      </w:pPr>
      <w:r w:rsidRPr="00411883">
        <w:rPr>
          <w:rStyle w:val="Nadruk"/>
        </w:rPr>
        <w:t xml:space="preserve">Maatschappelijke vorming </w:t>
      </w:r>
    </w:p>
    <w:p w14:paraId="61B769D3" w14:textId="0E0106CA" w:rsidR="00E46E8F" w:rsidRPr="003C41E5" w:rsidRDefault="00617879" w:rsidP="00B052C6">
      <w:r w:rsidRPr="00617879">
        <w:t>Sport vervult een belangrijke sociale rol in onze maatschappij. Sport is meer dan alleen een manier om mensen in beweging te krijgen. Sport levert een bijdrage tot de ontwikkeling van een individu en het mentaal welzijn, waardoor deze beter functioneert als burger in de maatschappij. Het is ook een middel om de situatie van bepaalde kansengroepen in de maatschappij te verbeteren door het stimuleren van de sociale integratie en participatie van kansengroepen</w:t>
      </w:r>
      <w:r w:rsidR="00E46E8F">
        <w:t>.</w:t>
      </w:r>
      <w:r w:rsidR="00E46E8F" w:rsidRPr="003C41E5">
        <w:t xml:space="preserve"> </w:t>
      </w:r>
    </w:p>
    <w:p w14:paraId="5463B04C" w14:textId="77777777" w:rsidR="00E46E8F" w:rsidRPr="009A0284" w:rsidRDefault="00E46E8F" w:rsidP="00B052C6">
      <w:pPr>
        <w:rPr>
          <w:rStyle w:val="Nadruk"/>
        </w:rPr>
      </w:pPr>
      <w:r w:rsidRPr="009A0284">
        <w:rPr>
          <w:rStyle w:val="Nadruk"/>
        </w:rPr>
        <w:t>Wegwijzers</w:t>
      </w:r>
    </w:p>
    <w:p w14:paraId="377F4364" w14:textId="77777777" w:rsidR="00AB66F2" w:rsidRPr="00AB66F2" w:rsidRDefault="00AB66F2" w:rsidP="00AB66F2">
      <w:r w:rsidRPr="00AB66F2">
        <w:t>De wegwijzers uniciteit in verbondenheid, duurzaamheid, kwetsbaarheid en belofte en gastvrijheid kleuren dit leerplan. In Lichamelijke opvoeding staat samen bewegen en respect voor de capaciteiten, mogelijkheden en grenzen van zichzelf en van anderen centraal (uniciteit in verbondenheid en oog voor kwetsbaarheid en belofte). Met plezier bewegen nodigt uit tot de ontwikkeling van een gezonde en actieve levensstijl (duurzaamheid) en het samen sporten bevordert de teamspirit (gastvrijheid).</w:t>
      </w:r>
    </w:p>
    <w:p w14:paraId="3188E90E" w14:textId="370029A3" w:rsidR="001332B5" w:rsidRDefault="00AB66F2" w:rsidP="00B052C6">
      <w:r w:rsidRPr="00AB66F2">
        <w:t>Uit die vormingscomponenten en wegwijzers zijn de krachtlijnen van het leerplan ontstaan</w:t>
      </w:r>
      <w:r w:rsidR="008016FA">
        <w:t>.</w:t>
      </w:r>
    </w:p>
    <w:p w14:paraId="50FC963D" w14:textId="77777777" w:rsidR="007F04CE" w:rsidRDefault="007F04CE" w:rsidP="007F04CE">
      <w:pPr>
        <w:pStyle w:val="Kop2"/>
      </w:pPr>
      <w:bookmarkStart w:id="84" w:name="_Toc136957041"/>
      <w:bookmarkStart w:id="85" w:name="_Toc157068556"/>
      <w:r>
        <w:t>Krachtlijnen</w:t>
      </w:r>
      <w:bookmarkEnd w:id="84"/>
      <w:bookmarkEnd w:id="85"/>
    </w:p>
    <w:p w14:paraId="051C72C9" w14:textId="77777777" w:rsidR="007F04CE" w:rsidRPr="00897C75" w:rsidRDefault="007F04CE" w:rsidP="007F04CE">
      <w:pPr>
        <w:rPr>
          <w:rStyle w:val="Nadruk"/>
        </w:rPr>
      </w:pPr>
      <w:r w:rsidRPr="00897C75">
        <w:rPr>
          <w:rStyle w:val="Nadruk"/>
        </w:rPr>
        <w:t>Motorische basisvaardigheden, technische en tactische competenties verbeteren</w:t>
      </w:r>
    </w:p>
    <w:p w14:paraId="2F6C4D95" w14:textId="77777777" w:rsidR="007F04CE" w:rsidRPr="0098453B" w:rsidRDefault="007F04CE" w:rsidP="00B052C6">
      <w:r>
        <w:t xml:space="preserve">Leerlingen stellen zich persoonlijke doelen en zetten zich in om hun motorische basisvaardigheden en technische en tactische competenties </w:t>
      </w:r>
      <w:r w:rsidRPr="0098453B">
        <w:t>verder sterk te verbeteren en uit te breiden daarbij rekening houdend met hun eigen lichamelijke grenzen en mogelijkheden.</w:t>
      </w:r>
    </w:p>
    <w:p w14:paraId="68E90852" w14:textId="77777777" w:rsidR="007F04CE" w:rsidRDefault="007F04CE" w:rsidP="00B052C6">
      <w:r w:rsidRPr="0098453B">
        <w:t>Door te reflecteren over het eigen handelen en bij zichzelf en anderen na te gaan of ze vorderingen maken, ervaren ze dat het beleven van succes in bewegingssituaties pas tot stand komt nadat daarvoor veel oefening en inspanning geleverd is.</w:t>
      </w:r>
    </w:p>
    <w:p w14:paraId="4EF11EA9" w14:textId="77777777" w:rsidR="007F04CE" w:rsidRPr="00897C75" w:rsidRDefault="007F04CE" w:rsidP="007F04CE">
      <w:pPr>
        <w:rPr>
          <w:rStyle w:val="Nadruk"/>
        </w:rPr>
      </w:pPr>
      <w:r w:rsidRPr="00897C75">
        <w:rPr>
          <w:rStyle w:val="Nadruk"/>
        </w:rPr>
        <w:t>Een gezonde, veilige en actieve levensstijl ontwikkelen</w:t>
      </w:r>
    </w:p>
    <w:p w14:paraId="13321050" w14:textId="39741CC5" w:rsidR="007F04CE" w:rsidRDefault="007F04CE" w:rsidP="007F04CE">
      <w:pPr>
        <w:rPr>
          <w:b/>
          <w:i/>
          <w:iCs/>
          <w:color w:val="2E74B5"/>
          <w:sz w:val="26"/>
        </w:rPr>
      </w:pPr>
      <w:r w:rsidRPr="00C01208">
        <w:t xml:space="preserve">Het is voor jongeren een belangrijke uitdaging om een gezonde, veilige en actieve levensstijl te ontwikkelen, te verwerven en te behouden zodat ze als competente, zelfzekere, zelfstandige en enthousiaste bewegers door het leven gaan. De leerlingen ontwikkelen motorische </w:t>
      </w:r>
      <w:r>
        <w:t>basisvaardigheden</w:t>
      </w:r>
      <w:r w:rsidRPr="00C01208">
        <w:t xml:space="preserve"> en ervaren de gezondheidswaarde van bewegen en sport. Het beleven van voldoening en spelplezier </w:t>
      </w:r>
      <w:r w:rsidRPr="00C01208">
        <w:lastRenderedPageBreak/>
        <w:t>stimuleert hen tot levenslang en duurzaam bewegen. Ze passen technieken voor een correcte lichaamshouding en ergonomische principes toe. Vanuit een totaalvisie op gezondheid wordt ook ingezet op EHBO en levensreddend handelen.</w:t>
      </w:r>
    </w:p>
    <w:p w14:paraId="02A89B84" w14:textId="77777777" w:rsidR="007F04CE" w:rsidRPr="00D8431F" w:rsidRDefault="007F04CE" w:rsidP="007F04CE">
      <w:pPr>
        <w:rPr>
          <w:rStyle w:val="Nadruk"/>
        </w:rPr>
      </w:pPr>
      <w:r w:rsidRPr="00D8431F">
        <w:rPr>
          <w:rStyle w:val="Nadruk"/>
        </w:rPr>
        <w:t>Sociale competentie: samenwerken en communiceren, pro-sociaal gedrag, positief zelfbeeld</w:t>
      </w:r>
    </w:p>
    <w:p w14:paraId="1962D140" w14:textId="22D5A2BB" w:rsidR="007F04CE" w:rsidRDefault="007F04CE" w:rsidP="007F04CE">
      <w:r w:rsidRPr="00077C0D">
        <w:t xml:space="preserve">In veel sportgerelateerde contexten zijn sociale en communicatieve vaardigheden cruciaal. Communiceren, argumenteren, samenwerken en </w:t>
      </w:r>
      <w:hyperlink w:anchor="_Pro-sociaal_gedrag" w:history="1">
        <w:r w:rsidRPr="00E07DF5">
          <w:rPr>
            <w:rStyle w:val="Lexicon"/>
          </w:rPr>
          <w:t>pro-sociaal gedrag</w:t>
        </w:r>
      </w:hyperlink>
      <w:r w:rsidRPr="00077C0D">
        <w:t xml:space="preserve"> stellen zijn daarin belangrijke componenten. Via verschillende bewegingsdomeinen oefenen leerlingen zich in omgangsvormen, teamspirit, verantwoordelijkheid nemen, fairplay ...</w:t>
      </w:r>
    </w:p>
    <w:p w14:paraId="7F0243DD" w14:textId="77777777" w:rsidR="007F04CE" w:rsidRPr="00D8431F" w:rsidRDefault="007F04CE" w:rsidP="007F04CE">
      <w:pPr>
        <w:rPr>
          <w:rStyle w:val="Nadruk"/>
        </w:rPr>
      </w:pPr>
      <w:r w:rsidRPr="00D8431F">
        <w:rPr>
          <w:rStyle w:val="Nadruk"/>
        </w:rPr>
        <w:t>Inzicht verwerven in de relatie tussen Natuurwetenschappen, sport en beweging</w:t>
      </w:r>
    </w:p>
    <w:p w14:paraId="14F26E4C" w14:textId="77777777" w:rsidR="007F04CE" w:rsidRPr="00C12153" w:rsidRDefault="007F04CE" w:rsidP="007F04CE">
      <w:pPr>
        <w:rPr>
          <w:b/>
          <w:bCs/>
          <w:i/>
          <w:iCs/>
          <w:sz w:val="26"/>
          <w:szCs w:val="26"/>
        </w:rPr>
      </w:pPr>
      <w:r>
        <w:t>De leerlingen verwerven inzicht in het anatomisch en biomechanisch functioneren bij bewegingsactiviteiten. Dat inzicht draagt bij tot het verbeteren van basistechnieken en blessurepreventie.</w:t>
      </w:r>
    </w:p>
    <w:p w14:paraId="337E1A93" w14:textId="77777777" w:rsidR="007F04CE" w:rsidRPr="00D8431F" w:rsidRDefault="007F04CE" w:rsidP="007F04CE">
      <w:pPr>
        <w:rPr>
          <w:rStyle w:val="Nadruk"/>
        </w:rPr>
      </w:pPr>
      <w:r w:rsidRPr="00D8431F">
        <w:rPr>
          <w:rStyle w:val="Nadruk"/>
        </w:rPr>
        <w:t>Inzicht verwerven in psychologische en agogische aspecten in functie van het begeleiden van sport- en bewegingsactiviteiten</w:t>
      </w:r>
    </w:p>
    <w:p w14:paraId="1CC4494E" w14:textId="3CC9DBC2" w:rsidR="006F6012" w:rsidRPr="00B07F01" w:rsidRDefault="007F04CE" w:rsidP="007F04CE">
      <w:pPr>
        <w:rPr>
          <w:rStyle w:val="Nadruk"/>
        </w:rPr>
      </w:pPr>
      <w:r>
        <w:rPr>
          <w:bCs/>
        </w:rPr>
        <w:t>In</w:t>
      </w:r>
      <w:r w:rsidRPr="000E40FD">
        <w:rPr>
          <w:bCs/>
        </w:rPr>
        <w:t xml:space="preserve"> functie van het begeleiden van sport- en spelactiviteiten ontwikkelen leerlingen een wetenschappelijk-theoretische basis m.b.t. ontwikkelingspsychologie, gezondheidsbevordering</w:t>
      </w:r>
      <w:r>
        <w:rPr>
          <w:bCs/>
        </w:rPr>
        <w:t xml:space="preserve"> en</w:t>
      </w:r>
      <w:r w:rsidRPr="000E40FD">
        <w:rPr>
          <w:bCs/>
        </w:rPr>
        <w:t xml:space="preserve"> agogiek</w:t>
      </w:r>
      <w:r>
        <w:rPr>
          <w:bCs/>
        </w:rPr>
        <w:t>.</w:t>
      </w:r>
    </w:p>
    <w:p w14:paraId="3BBEE95C" w14:textId="77777777" w:rsidR="00385689" w:rsidRDefault="006F6012" w:rsidP="006F6012">
      <w:pPr>
        <w:pStyle w:val="Kop2"/>
      </w:pPr>
      <w:bookmarkStart w:id="86" w:name="_Toc121484778"/>
      <w:bookmarkStart w:id="87" w:name="_Toc127295257"/>
      <w:bookmarkStart w:id="88" w:name="_Toc128941181"/>
      <w:bookmarkStart w:id="89" w:name="_Toc129036348"/>
      <w:bookmarkStart w:id="90" w:name="_Toc129199577"/>
      <w:bookmarkStart w:id="91" w:name="_Toc157068557"/>
      <w:r>
        <w:t>Opbouw</w:t>
      </w:r>
      <w:bookmarkEnd w:id="86"/>
      <w:bookmarkEnd w:id="87"/>
      <w:bookmarkEnd w:id="88"/>
      <w:bookmarkEnd w:id="89"/>
      <w:bookmarkEnd w:id="90"/>
      <w:bookmarkEnd w:id="91"/>
    </w:p>
    <w:tbl>
      <w:tblPr>
        <w:tblStyle w:val="Tabelraster2"/>
        <w:tblW w:w="0" w:type="auto"/>
        <w:jc w:val="center"/>
        <w:tblLook w:val="04A0" w:firstRow="1" w:lastRow="0" w:firstColumn="1" w:lastColumn="0" w:noHBand="0" w:noVBand="1"/>
      </w:tblPr>
      <w:tblGrid>
        <w:gridCol w:w="5807"/>
        <w:gridCol w:w="2552"/>
      </w:tblGrid>
      <w:tr w:rsidR="00B65635" w:rsidRPr="00160745" w14:paraId="05F8F711" w14:textId="77777777">
        <w:trPr>
          <w:jc w:val="center"/>
        </w:trPr>
        <w:tc>
          <w:tcPr>
            <w:tcW w:w="8359" w:type="dxa"/>
            <w:gridSpan w:val="2"/>
          </w:tcPr>
          <w:p w14:paraId="4AE31DBF" w14:textId="77777777" w:rsidR="00B65635" w:rsidRPr="00160745" w:rsidRDefault="00B65635">
            <w:pPr>
              <w:jc w:val="center"/>
              <w:rPr>
                <w:b/>
                <w:bCs/>
              </w:rPr>
            </w:pPr>
            <w:bookmarkStart w:id="92" w:name="_Toc136955610"/>
            <w:bookmarkStart w:id="93" w:name="_Toc121484781"/>
            <w:bookmarkStart w:id="94" w:name="_Toc127295260"/>
            <w:bookmarkStart w:id="95" w:name="_Toc128941183"/>
            <w:bookmarkStart w:id="96" w:name="_Toc129036350"/>
            <w:bookmarkStart w:id="97" w:name="_Toc129199579"/>
            <w:r>
              <w:rPr>
                <w:b/>
                <w:bCs/>
              </w:rPr>
              <w:t>DERDE</w:t>
            </w:r>
            <w:r w:rsidRPr="00160745">
              <w:rPr>
                <w:b/>
                <w:bCs/>
              </w:rPr>
              <w:t xml:space="preserve"> GRAAD</w:t>
            </w:r>
          </w:p>
        </w:tc>
      </w:tr>
      <w:tr w:rsidR="00B65635" w:rsidRPr="00160745" w14:paraId="202AE886" w14:textId="77777777">
        <w:trPr>
          <w:jc w:val="center"/>
        </w:trPr>
        <w:tc>
          <w:tcPr>
            <w:tcW w:w="5807" w:type="dxa"/>
            <w:shd w:val="clear" w:color="auto" w:fill="F2F2F2" w:themeFill="background1" w:themeFillShade="F2"/>
          </w:tcPr>
          <w:p w14:paraId="3B2AF003" w14:textId="77777777" w:rsidR="00B65635" w:rsidRPr="00160745" w:rsidRDefault="00B65635">
            <w:pPr>
              <w:rPr>
                <w:b/>
                <w:bCs/>
              </w:rPr>
            </w:pPr>
            <w:r>
              <w:rPr>
                <w:b/>
                <w:bCs/>
              </w:rPr>
              <w:t>1. Overkoepelende vaardigheden</w:t>
            </w:r>
          </w:p>
        </w:tc>
        <w:tc>
          <w:tcPr>
            <w:tcW w:w="2552" w:type="dxa"/>
            <w:shd w:val="clear" w:color="auto" w:fill="F2F2F2" w:themeFill="background1" w:themeFillShade="F2"/>
          </w:tcPr>
          <w:p w14:paraId="79467CB3" w14:textId="129D69C2" w:rsidR="00B65635" w:rsidRPr="00160745" w:rsidRDefault="00986523">
            <w:r>
              <w:t>LPD 1</w:t>
            </w:r>
          </w:p>
        </w:tc>
      </w:tr>
      <w:tr w:rsidR="00B65635" w:rsidRPr="00160745" w14:paraId="3E47F2C9" w14:textId="77777777">
        <w:trPr>
          <w:jc w:val="center"/>
        </w:trPr>
        <w:tc>
          <w:tcPr>
            <w:tcW w:w="5807" w:type="dxa"/>
            <w:shd w:val="clear" w:color="auto" w:fill="F2F2F2" w:themeFill="background1" w:themeFillShade="F2"/>
          </w:tcPr>
          <w:p w14:paraId="29271C25" w14:textId="77777777" w:rsidR="00B65635" w:rsidRPr="00160745" w:rsidRDefault="00B65635">
            <w:r>
              <w:rPr>
                <w:b/>
                <w:bCs/>
              </w:rPr>
              <w:t>2</w:t>
            </w:r>
            <w:r w:rsidRPr="00160745">
              <w:rPr>
                <w:b/>
                <w:bCs/>
              </w:rPr>
              <w:t>. Sport</w:t>
            </w:r>
          </w:p>
        </w:tc>
        <w:tc>
          <w:tcPr>
            <w:tcW w:w="2552" w:type="dxa"/>
            <w:shd w:val="clear" w:color="auto" w:fill="F2F2F2" w:themeFill="background1" w:themeFillShade="F2"/>
          </w:tcPr>
          <w:p w14:paraId="5C6F8B82" w14:textId="347EEA82" w:rsidR="00B65635" w:rsidRPr="00160745" w:rsidRDefault="00986523">
            <w:r>
              <w:t xml:space="preserve">LPD 2 – 20 </w:t>
            </w:r>
          </w:p>
        </w:tc>
      </w:tr>
      <w:tr w:rsidR="00B65635" w:rsidRPr="00160745" w14:paraId="51C22104" w14:textId="77777777">
        <w:trPr>
          <w:trHeight w:val="1516"/>
          <w:jc w:val="center"/>
        </w:trPr>
        <w:tc>
          <w:tcPr>
            <w:tcW w:w="5807" w:type="dxa"/>
            <w:shd w:val="clear" w:color="auto" w:fill="auto"/>
          </w:tcPr>
          <w:p w14:paraId="6939ECD2" w14:textId="77777777" w:rsidR="00B65635" w:rsidRPr="00160745" w:rsidRDefault="00B65635">
            <w:r w:rsidRPr="00160745">
              <w:t>Bewegingsdoelen</w:t>
            </w:r>
          </w:p>
          <w:p w14:paraId="6E3F3264" w14:textId="77777777" w:rsidR="00B65635" w:rsidRPr="00160745" w:rsidRDefault="00B65635" w:rsidP="00EF4DB4">
            <w:pPr>
              <w:pStyle w:val="Lijstalinea"/>
              <w:numPr>
                <w:ilvl w:val="0"/>
                <w:numId w:val="19"/>
              </w:numPr>
            </w:pPr>
            <w:r w:rsidRPr="00160745">
              <w:t>Bewegen ervaren: vaardigheden verkennen, verbreden of verdiepen.</w:t>
            </w:r>
          </w:p>
          <w:p w14:paraId="097D1B12" w14:textId="77777777" w:rsidR="00B65635" w:rsidRPr="00160745" w:rsidRDefault="00B65635" w:rsidP="00EF4DB4">
            <w:pPr>
              <w:pStyle w:val="Lijstalinea"/>
              <w:numPr>
                <w:ilvl w:val="0"/>
                <w:numId w:val="19"/>
              </w:numPr>
            </w:pPr>
            <w:r w:rsidRPr="00160745">
              <w:t>Een gezonde, veilig en actieve levensstijl ontwikkelen</w:t>
            </w:r>
          </w:p>
          <w:p w14:paraId="1F843504" w14:textId="77777777" w:rsidR="00B65635" w:rsidRPr="00160745" w:rsidRDefault="00B65635">
            <w:r w:rsidRPr="00160745">
              <w:t>Persoonsdoelen</w:t>
            </w:r>
          </w:p>
        </w:tc>
        <w:tc>
          <w:tcPr>
            <w:tcW w:w="2552" w:type="dxa"/>
            <w:shd w:val="clear" w:color="auto" w:fill="auto"/>
          </w:tcPr>
          <w:p w14:paraId="2DF2AC20" w14:textId="77777777" w:rsidR="00B65635" w:rsidRPr="00160745" w:rsidRDefault="00B65635"/>
        </w:tc>
      </w:tr>
      <w:tr w:rsidR="00B65635" w:rsidRPr="00160745" w14:paraId="374F7BF1" w14:textId="77777777">
        <w:trPr>
          <w:jc w:val="center"/>
        </w:trPr>
        <w:tc>
          <w:tcPr>
            <w:tcW w:w="5807" w:type="dxa"/>
            <w:shd w:val="clear" w:color="auto" w:fill="F2F2F2" w:themeFill="background1" w:themeFillShade="F2"/>
          </w:tcPr>
          <w:p w14:paraId="65E375A2" w14:textId="6C448F13" w:rsidR="00B65635" w:rsidRPr="00160745" w:rsidRDefault="002C28CD">
            <w:pPr>
              <w:rPr>
                <w:b/>
                <w:bCs/>
              </w:rPr>
            </w:pPr>
            <w:r>
              <w:rPr>
                <w:b/>
                <w:bCs/>
              </w:rPr>
              <w:t>3</w:t>
            </w:r>
            <w:r w:rsidR="00B65635">
              <w:rPr>
                <w:b/>
                <w:bCs/>
              </w:rPr>
              <w:t>. Wetenschap en sport</w:t>
            </w:r>
          </w:p>
        </w:tc>
        <w:tc>
          <w:tcPr>
            <w:tcW w:w="2552" w:type="dxa"/>
            <w:shd w:val="clear" w:color="auto" w:fill="F2F2F2" w:themeFill="background1" w:themeFillShade="F2"/>
          </w:tcPr>
          <w:p w14:paraId="6224C2BB" w14:textId="4461249B" w:rsidR="00B65635" w:rsidRPr="00160745" w:rsidRDefault="002C28CD">
            <w:r>
              <w:t>LPD 21 - 30</w:t>
            </w:r>
          </w:p>
        </w:tc>
      </w:tr>
      <w:tr w:rsidR="00B65635" w:rsidRPr="00160745" w14:paraId="0EFD8902" w14:textId="77777777">
        <w:trPr>
          <w:jc w:val="center"/>
        </w:trPr>
        <w:tc>
          <w:tcPr>
            <w:tcW w:w="5807" w:type="dxa"/>
            <w:shd w:val="clear" w:color="auto" w:fill="F2F2F2" w:themeFill="background1" w:themeFillShade="F2"/>
          </w:tcPr>
          <w:p w14:paraId="7F5297A0" w14:textId="6B2FFB92" w:rsidR="00B65635" w:rsidRPr="00160745" w:rsidRDefault="002C28CD">
            <w:r>
              <w:rPr>
                <w:b/>
                <w:bCs/>
              </w:rPr>
              <w:t>4</w:t>
            </w:r>
            <w:r w:rsidR="00B65635" w:rsidRPr="00160745">
              <w:rPr>
                <w:b/>
                <w:bCs/>
              </w:rPr>
              <w:t xml:space="preserve">. Sport en </w:t>
            </w:r>
            <w:r w:rsidR="00B65635">
              <w:rPr>
                <w:b/>
                <w:bCs/>
              </w:rPr>
              <w:t xml:space="preserve">(ped)agogisch handelen </w:t>
            </w:r>
          </w:p>
        </w:tc>
        <w:tc>
          <w:tcPr>
            <w:tcW w:w="2552" w:type="dxa"/>
            <w:shd w:val="clear" w:color="auto" w:fill="F2F2F2" w:themeFill="background1" w:themeFillShade="F2"/>
          </w:tcPr>
          <w:p w14:paraId="1E8FD57B" w14:textId="22738A55" w:rsidR="00B65635" w:rsidRPr="00160745" w:rsidRDefault="002C28CD">
            <w:r>
              <w:t>LPD 31 - 5</w:t>
            </w:r>
            <w:r w:rsidR="00A86F94">
              <w:t>1</w:t>
            </w:r>
          </w:p>
        </w:tc>
      </w:tr>
    </w:tbl>
    <w:p w14:paraId="4966FF34" w14:textId="77777777" w:rsidR="003F7031" w:rsidRDefault="003F7031" w:rsidP="003F7031">
      <w:pPr>
        <w:pStyle w:val="Kop2"/>
      </w:pPr>
      <w:bookmarkStart w:id="98" w:name="_Toc157068558"/>
      <w:r w:rsidRPr="005E08B1">
        <w:t>Leerlijnen</w:t>
      </w:r>
      <w:bookmarkEnd w:id="92"/>
      <w:bookmarkEnd w:id="98"/>
    </w:p>
    <w:p w14:paraId="0F5956B8" w14:textId="77777777" w:rsidR="003F7031" w:rsidRDefault="003F7031" w:rsidP="003F7031">
      <w:pPr>
        <w:rPr>
          <w:lang w:val="nl-NL"/>
        </w:rPr>
      </w:pPr>
      <w:r w:rsidRPr="005E08B1">
        <w:t xml:space="preserve">Om tot horizontale </w:t>
      </w:r>
      <w:r>
        <w:t>e</w:t>
      </w:r>
      <w:r w:rsidRPr="005E08B1">
        <w:t>n verticale samenhang te komen is samenwerking met collega’s van eenzelfde graad en over de graden heen</w:t>
      </w:r>
      <w:r>
        <w:t xml:space="preserve"> </w:t>
      </w:r>
      <w:r w:rsidRPr="005E08B1">
        <w:t xml:space="preserve">noodzakelijk. </w:t>
      </w:r>
      <w:r w:rsidRPr="00A06B5A">
        <w:t>De opeenvolging van de doelen/inhouden die aan bod komen en de stappen die de leerling zet om ze te realiseren vormen de leerlijnen</w:t>
      </w:r>
      <w:r w:rsidRPr="005E08B1">
        <w:t>.</w:t>
      </w:r>
      <w:r>
        <w:t xml:space="preserve"> </w:t>
      </w:r>
      <w:r w:rsidRPr="005E08B1">
        <w:rPr>
          <w:lang w:val="nl-NL"/>
        </w:rPr>
        <w:t xml:space="preserve">Via een raamplan bepaalt de vakgroep LO de samenhang tussen de leerjaren en graden. Het gebruik van een raamplan zorgt voor een systematische opbouw van leerdoelen/leerinhouden en voorkomt overlappingen, herhalingen, hiaten … </w:t>
      </w:r>
      <w:r>
        <w:rPr>
          <w:lang w:val="nl-NL"/>
        </w:rPr>
        <w:t>en laat individuele leraren tegelijkertijd ook voldoende vrij.</w:t>
      </w:r>
    </w:p>
    <w:p w14:paraId="716088BD" w14:textId="77777777" w:rsidR="003F7031" w:rsidRPr="0071512E" w:rsidRDefault="003F7031" w:rsidP="003F7031">
      <w:pPr>
        <w:contextualSpacing/>
        <w:rPr>
          <w:color w:val="7030A0"/>
          <w:u w:val="single"/>
        </w:rPr>
      </w:pPr>
      <w:r w:rsidRPr="0071512E">
        <w:t xml:space="preserve">Voor de verschillende ondersteunende rollen is het belangrijk leerlijnen op te bouwen voor de graad </w:t>
      </w:r>
      <w:r>
        <w:t>e</w:t>
      </w:r>
      <w:r w:rsidRPr="0071512E">
        <w:t>n over de drie graden heen. D</w:t>
      </w:r>
      <w:r>
        <w:t>a</w:t>
      </w:r>
      <w:r w:rsidRPr="0071512E">
        <w:t>t geldt zowel voor kennis als voor vaardigheden en attitudes.</w:t>
      </w:r>
      <w:r w:rsidRPr="0071512E">
        <w:br/>
        <w:t xml:space="preserve">In elke rol verwacht je van de leerling een combinatie van: </w:t>
      </w:r>
    </w:p>
    <w:p w14:paraId="1F6AA7D5" w14:textId="77777777" w:rsidR="003F7031" w:rsidRPr="0071512E" w:rsidRDefault="003F7031" w:rsidP="00EF4DB4">
      <w:pPr>
        <w:pStyle w:val="Opsomming1"/>
        <w:numPr>
          <w:ilvl w:val="0"/>
          <w:numId w:val="2"/>
        </w:numPr>
        <w:rPr>
          <w:color w:val="7030A0"/>
          <w:u w:val="single"/>
        </w:rPr>
      </w:pPr>
      <w:r w:rsidRPr="0071512E">
        <w:t>kennis, bv. kennis van spelregels …</w:t>
      </w:r>
      <w:r>
        <w:t>;</w:t>
      </w:r>
    </w:p>
    <w:p w14:paraId="59B562E1" w14:textId="77777777" w:rsidR="003F7031" w:rsidRPr="0071512E" w:rsidRDefault="003F7031" w:rsidP="00EF4DB4">
      <w:pPr>
        <w:pStyle w:val="Opsomming1"/>
        <w:numPr>
          <w:ilvl w:val="0"/>
          <w:numId w:val="2"/>
        </w:numPr>
        <w:rPr>
          <w:color w:val="7030A0"/>
          <w:u w:val="single"/>
        </w:rPr>
      </w:pPr>
      <w:r w:rsidRPr="0071512E">
        <w:t>vaardigheden, bv. vaardigheden om in interactie te gaan, coachingsvaardigheden …</w:t>
      </w:r>
      <w:r>
        <w:t>;</w:t>
      </w:r>
    </w:p>
    <w:p w14:paraId="1E9F3D0A" w14:textId="77777777" w:rsidR="003F7031" w:rsidRPr="005B44CB" w:rsidRDefault="003F7031" w:rsidP="00EF4DB4">
      <w:pPr>
        <w:pStyle w:val="Opsomming1"/>
        <w:numPr>
          <w:ilvl w:val="0"/>
          <w:numId w:val="2"/>
        </w:numPr>
        <w:rPr>
          <w:color w:val="7030A0"/>
          <w:u w:val="single"/>
        </w:rPr>
      </w:pPr>
      <w:r w:rsidRPr="0071512E">
        <w:t>attitudes, bv. durf om de interactie aan te gaan.</w:t>
      </w:r>
    </w:p>
    <w:p w14:paraId="297C689A" w14:textId="77777777" w:rsidR="003F7031" w:rsidRPr="00F24C0E" w:rsidRDefault="003F7031" w:rsidP="003F7031">
      <w:pPr>
        <w:rPr>
          <w:color w:val="7030A0"/>
          <w:u w:val="single"/>
        </w:rPr>
      </w:pPr>
      <w:r w:rsidRPr="00F24C0E">
        <w:lastRenderedPageBreak/>
        <w:t>Het opbouwen van de leerlijn kan zich situeren op verschillende assen:</w:t>
      </w:r>
    </w:p>
    <w:p w14:paraId="24C5B4BD" w14:textId="77777777" w:rsidR="003F7031" w:rsidRPr="00F24C0E" w:rsidRDefault="003F7031" w:rsidP="00EF4DB4">
      <w:pPr>
        <w:pStyle w:val="Opsomming1"/>
        <w:numPr>
          <w:ilvl w:val="0"/>
          <w:numId w:val="2"/>
        </w:numPr>
        <w:rPr>
          <w:color w:val="7030A0"/>
          <w:u w:val="single"/>
        </w:rPr>
      </w:pPr>
      <w:r w:rsidRPr="00F24C0E">
        <w:t xml:space="preserve">van eenvoudig naar complex: </w:t>
      </w:r>
    </w:p>
    <w:p w14:paraId="4FB37380" w14:textId="77777777" w:rsidR="003F7031" w:rsidRPr="00F24C0E" w:rsidRDefault="003F7031" w:rsidP="003F7031">
      <w:pPr>
        <w:pStyle w:val="Opsomming2"/>
        <w:rPr>
          <w:u w:val="single"/>
        </w:rPr>
      </w:pPr>
      <w:r w:rsidRPr="00F24C0E">
        <w:t>van gesloten naar open instructies/vragen/tactieken;</w:t>
      </w:r>
    </w:p>
    <w:p w14:paraId="3262E239" w14:textId="77777777" w:rsidR="003F7031" w:rsidRPr="00F24C0E" w:rsidRDefault="003F7031" w:rsidP="003F7031">
      <w:pPr>
        <w:pStyle w:val="Opsomming2"/>
      </w:pPr>
      <w:r w:rsidRPr="00F24C0E">
        <w:t>van een deel van de beweging naar een volledige beweging;</w:t>
      </w:r>
    </w:p>
    <w:p w14:paraId="168D6DB1" w14:textId="77777777" w:rsidR="003F7031" w:rsidRPr="00F24C0E" w:rsidRDefault="003F7031" w:rsidP="003F7031">
      <w:pPr>
        <w:pStyle w:val="Opsomming2"/>
      </w:pPr>
      <w:r w:rsidRPr="00F24C0E">
        <w:t>van één naar meerdere aandachtspunten;</w:t>
      </w:r>
    </w:p>
    <w:p w14:paraId="4AB5CFA1" w14:textId="5A6B0316" w:rsidR="003F7031" w:rsidRPr="00F24C0E" w:rsidRDefault="003F7031" w:rsidP="003F7031">
      <w:pPr>
        <w:pStyle w:val="Opsomming2"/>
      </w:pPr>
      <w:r w:rsidRPr="00F24C0E">
        <w:t>van één naar meerdere medeleerlingen</w:t>
      </w:r>
      <w:r w:rsidR="00752439">
        <w:t>;</w:t>
      </w:r>
    </w:p>
    <w:p w14:paraId="3BEB3366" w14:textId="77777777" w:rsidR="003F7031" w:rsidRPr="00F24C0E" w:rsidRDefault="003F7031" w:rsidP="003F7031">
      <w:pPr>
        <w:pStyle w:val="Opsomming2"/>
        <w:rPr>
          <w:u w:val="single"/>
        </w:rPr>
      </w:pPr>
      <w:r w:rsidRPr="00F24C0E">
        <w:t>van één naar meerdere spel/speelregels.</w:t>
      </w:r>
    </w:p>
    <w:p w14:paraId="491F96B6" w14:textId="77777777" w:rsidR="003F7031" w:rsidRPr="00A9687E" w:rsidRDefault="003F7031" w:rsidP="00EF4DB4">
      <w:pPr>
        <w:pStyle w:val="Opsomming1"/>
        <w:numPr>
          <w:ilvl w:val="0"/>
          <w:numId w:val="2"/>
        </w:numPr>
        <w:rPr>
          <w:color w:val="7030A0"/>
          <w:u w:val="single"/>
        </w:rPr>
      </w:pPr>
      <w:r w:rsidRPr="00F24C0E">
        <w:t>van le</w:t>
      </w:r>
      <w:r>
        <w:t>raar</w:t>
      </w:r>
      <w:r w:rsidRPr="00F24C0E">
        <w:t>gestuurd naar meer leerlinggestuurd.</w:t>
      </w:r>
    </w:p>
    <w:p w14:paraId="3AA50014" w14:textId="652488C0" w:rsidR="006F6012" w:rsidRPr="00930DFF" w:rsidRDefault="003F7031" w:rsidP="0079659B">
      <w:r w:rsidRPr="00930DFF">
        <w:t>Je kan didactische hulpmiddelen aanreiken in functie van het ontwikkelen van leerlijnen: kijkwijzers, taakkaarten, videofeedback …</w:t>
      </w:r>
      <w:bookmarkEnd w:id="93"/>
      <w:bookmarkEnd w:id="94"/>
      <w:bookmarkEnd w:id="95"/>
      <w:bookmarkEnd w:id="96"/>
      <w:bookmarkEnd w:id="97"/>
    </w:p>
    <w:p w14:paraId="59895D3B" w14:textId="77777777" w:rsidR="00DA134B" w:rsidRDefault="00DA134B" w:rsidP="00DA134B">
      <w:pPr>
        <w:pStyle w:val="Kop2"/>
      </w:pPr>
      <w:bookmarkStart w:id="99" w:name="_Toc121484783"/>
      <w:bookmarkStart w:id="100" w:name="_Toc127295262"/>
      <w:bookmarkStart w:id="101" w:name="_Toc128941185"/>
      <w:bookmarkStart w:id="102" w:name="_Toc129036352"/>
      <w:bookmarkStart w:id="103" w:name="_Toc129199581"/>
      <w:bookmarkStart w:id="104" w:name="_Toc157068559"/>
      <w:r>
        <w:t>Aandachtspunten</w:t>
      </w:r>
      <w:bookmarkEnd w:id="99"/>
      <w:bookmarkEnd w:id="100"/>
      <w:bookmarkEnd w:id="101"/>
      <w:bookmarkEnd w:id="102"/>
      <w:bookmarkEnd w:id="103"/>
      <w:bookmarkEnd w:id="104"/>
    </w:p>
    <w:p w14:paraId="05CA8F42" w14:textId="77777777" w:rsidR="00DA134B" w:rsidRPr="00205259" w:rsidRDefault="00DA134B" w:rsidP="00DA134B">
      <w:pPr>
        <w:pStyle w:val="Kop3"/>
      </w:pPr>
      <w:bookmarkStart w:id="105" w:name="_Toc136422781"/>
      <w:bookmarkStart w:id="106" w:name="_Toc157068560"/>
      <w:r w:rsidRPr="00205259">
        <w:t>Vakgroepwerking</w:t>
      </w:r>
      <w:bookmarkEnd w:id="105"/>
      <w:bookmarkEnd w:id="106"/>
      <w:r w:rsidRPr="00205259">
        <w:t xml:space="preserve"> </w:t>
      </w:r>
    </w:p>
    <w:p w14:paraId="46E67CE4" w14:textId="77777777" w:rsidR="00DA134B" w:rsidRDefault="00DA134B" w:rsidP="00DA134B">
      <w:pPr>
        <w:rPr>
          <w:lang w:val="nl-NL"/>
        </w:rPr>
      </w:pPr>
      <w:r w:rsidRPr="00152E36">
        <w:rPr>
          <w:lang w:val="nl-NL"/>
        </w:rPr>
        <w:t xml:space="preserve">In de vakgroep LO denkt een team van leraren LO samen na </w:t>
      </w:r>
      <w:r>
        <w:rPr>
          <w:lang w:val="nl-NL"/>
        </w:rPr>
        <w:t>over hoe</w:t>
      </w:r>
      <w:r w:rsidRPr="00152E36">
        <w:rPr>
          <w:lang w:val="nl-NL"/>
        </w:rPr>
        <w:t xml:space="preserve"> bewegingsdoelen en persoonsdoelen</w:t>
      </w:r>
      <w:r>
        <w:rPr>
          <w:lang w:val="nl-NL"/>
        </w:rPr>
        <w:t xml:space="preserve"> in combinatie bereikt kunnen worden</w:t>
      </w:r>
      <w:r w:rsidRPr="00152E36">
        <w:rPr>
          <w:lang w:val="nl-NL"/>
        </w:rPr>
        <w:t>. Om de transparantie voor alle betrokkenen te vergroten, streeft de vakgroep naar gezamenlijke ontwikkeling van visie, planning, didactisch handelen, evaluatie … Ze bewaakt de samenhang tussen de leerjaren en graden. Ze maakt afspraken in verband met de keuze van leermiddelen, infrastructuur, materiaal, sportactiviteiten, sportdagen …</w:t>
      </w:r>
    </w:p>
    <w:p w14:paraId="13520D39" w14:textId="32B84F49" w:rsidR="00DA134B" w:rsidRDefault="007635C8" w:rsidP="00DA134B">
      <w:pPr>
        <w:rPr>
          <w:lang w:val="nl-NL"/>
        </w:rPr>
      </w:pPr>
      <w:r w:rsidRPr="007635C8">
        <w:t>De samenwerking binnen de vakgroep geeft leraren kansen om te professionaliseren. Ervaren collega’s kunnen beginnende leraren coachen. Een gevolgde nascholing kan aanleiding zijn om leermomenten in te lassen</w:t>
      </w:r>
      <w:r w:rsidR="00DA134B" w:rsidRPr="00152E36">
        <w:rPr>
          <w:lang w:val="nl-NL"/>
        </w:rPr>
        <w:t xml:space="preserve">. </w:t>
      </w:r>
    </w:p>
    <w:p w14:paraId="4DD207BE" w14:textId="77777777" w:rsidR="00DA134B" w:rsidRPr="00205259" w:rsidRDefault="00DA134B" w:rsidP="00DA134B">
      <w:pPr>
        <w:pStyle w:val="Kop3"/>
      </w:pPr>
      <w:bookmarkStart w:id="107" w:name="_Toc136422782"/>
      <w:bookmarkStart w:id="108" w:name="_Toc157068561"/>
      <w:r w:rsidRPr="00205259">
        <w:t>Evaluatie</w:t>
      </w:r>
      <w:bookmarkEnd w:id="107"/>
      <w:bookmarkEnd w:id="108"/>
      <w:r w:rsidRPr="00205259">
        <w:t xml:space="preserve"> </w:t>
      </w:r>
    </w:p>
    <w:p w14:paraId="0D7FDB2B" w14:textId="77777777" w:rsidR="00DA134B" w:rsidRDefault="00DA134B" w:rsidP="00DA134B">
      <w:r w:rsidRPr="0071512E">
        <w:t>Als le</w:t>
      </w:r>
      <w:r>
        <w:t>raar</w:t>
      </w:r>
      <w:r w:rsidRPr="0071512E">
        <w:t xml:space="preserve"> is het belangrijk om breed te evalueren. Bij evalueren denk je niet enkel aan vaardigheden, ook kennis en attitudes en het toepassen van rollen verdienen een vorm van evaluatie. De leerlingen kunnen enkel groeien indien alle aspecten voldoende aandacht en feedback krijgen.</w:t>
      </w:r>
      <w:r w:rsidRPr="0071512E">
        <w:br/>
        <w:t>D</w:t>
      </w:r>
      <w:r>
        <w:t>i</w:t>
      </w:r>
      <w:r w:rsidRPr="0071512E">
        <w:t xml:space="preserve">e evaluatie kan formatief of summatief gebeuren, formeel of informeel, mondeling of schriftelijk of een combinatie van voorgaande vormen van evaluatie. Zelf- en peerevaluatie verdienen zeker ook een plaats in dit gebeuren. </w:t>
      </w:r>
    </w:p>
    <w:p w14:paraId="7D07BD9C" w14:textId="77777777" w:rsidR="00DA134B" w:rsidRPr="00260E32" w:rsidRDefault="00DA134B" w:rsidP="00DA134B">
      <w:r w:rsidRPr="00260E32">
        <w:t xml:space="preserve">De vakgroep heeft de autonomie om vast te leggen wat het te behalen niveau is dat men nastreeft voor de leerlingen. Ze communiceert hierover op een transparante manier. </w:t>
      </w:r>
    </w:p>
    <w:p w14:paraId="2D020455" w14:textId="1DFAD23F" w:rsidR="00DA134B" w:rsidRPr="0071512E" w:rsidRDefault="00DA134B" w:rsidP="00DA134B">
      <w:r w:rsidRPr="00260E32">
        <w:t xml:space="preserve">Als vakgroep kan je ervoor kiezen om eigen normentabellen of </w:t>
      </w:r>
      <w:hyperlink w:anchor="_Rubrics" w:history="1">
        <w:r w:rsidRPr="007E4258">
          <w:rPr>
            <w:rStyle w:val="Lexicon"/>
          </w:rPr>
          <w:t>rubrics</w:t>
        </w:r>
      </w:hyperlink>
      <w:r w:rsidRPr="00260E32">
        <w:t xml:space="preserve"> op te stellen in functie van de leerlingengroep. Het gaat hier om een referentie die geldt voor de volledige groep. Ze geldt als mikpunt waarop de leerling zijn eigen prestatiedoelen kan richten. </w:t>
      </w:r>
    </w:p>
    <w:p w14:paraId="416CF1B1" w14:textId="30B900B0" w:rsidR="00DA134B" w:rsidRPr="00205259" w:rsidRDefault="00DA134B" w:rsidP="00DA134B">
      <w:pPr>
        <w:pStyle w:val="Kop3"/>
      </w:pPr>
      <w:bookmarkStart w:id="109" w:name="_Toc136422783"/>
      <w:bookmarkStart w:id="110" w:name="_Toc157068562"/>
      <w:r w:rsidRPr="00205259">
        <w:t>Organisatie</w:t>
      </w:r>
      <w:bookmarkEnd w:id="109"/>
      <w:r w:rsidRPr="00205259">
        <w:t xml:space="preserve"> </w:t>
      </w:r>
      <w:r w:rsidR="00BC492C">
        <w:t>van de bewegingslessen</w:t>
      </w:r>
      <w:bookmarkEnd w:id="110"/>
    </w:p>
    <w:p w14:paraId="0B80F1B7" w14:textId="77777777" w:rsidR="00DA134B" w:rsidRDefault="00DA134B" w:rsidP="00DA134B">
      <w:r>
        <w:t>Vanuit een totaalvisie op de mens en zijn gezondheid combineer je per periode best enkele bewegingsdoelen en persoonsdoelen. Je plaatst bv. 2 bewegingsdoelen en 1 persoonsdoel in de focus, concreet vertaald naar het bewegingsdomein.</w:t>
      </w:r>
    </w:p>
    <w:p w14:paraId="6CC5A7DC" w14:textId="77777777" w:rsidR="00DA134B" w:rsidRDefault="00DA134B" w:rsidP="00DA134B">
      <w:r>
        <w:lastRenderedPageBreak/>
        <w:t>In functie van het bereiken van de doelen worden de opgelegde bewegingsdomeinen in periodes aangeboden. Gezien het gevorderd niveau dat men nastreeft voor deze leerlingen, bestaat een periode best uit minimum 10, bij voorkeur opeenvolgende lesuren.</w:t>
      </w:r>
    </w:p>
    <w:p w14:paraId="75C58D78" w14:textId="77777777" w:rsidR="00DA134B" w:rsidRPr="00956C2B" w:rsidRDefault="00DA134B" w:rsidP="00EF4DB4">
      <w:pPr>
        <w:pStyle w:val="Opsomming1"/>
        <w:numPr>
          <w:ilvl w:val="0"/>
          <w:numId w:val="2"/>
        </w:numPr>
      </w:pPr>
      <w:r w:rsidRPr="00956C2B">
        <w:t xml:space="preserve">Opgelegde bewegingsdomeinen </w:t>
      </w:r>
    </w:p>
    <w:p w14:paraId="34D36E47" w14:textId="77777777" w:rsidR="005069CB" w:rsidRDefault="005069CB" w:rsidP="005069CB">
      <w:pPr>
        <w:pStyle w:val="Opsomming2"/>
      </w:pPr>
      <w:r>
        <w:t>Individuele bewegingsdomeinen:</w:t>
      </w:r>
    </w:p>
    <w:p w14:paraId="2E3A7B80" w14:textId="77777777" w:rsidR="005069CB" w:rsidRPr="00D51299" w:rsidRDefault="005069CB" w:rsidP="005069CB">
      <w:pPr>
        <w:pStyle w:val="Opsomming3"/>
        <w:rPr>
          <w:rStyle w:val="Lexicon"/>
        </w:rPr>
      </w:pPr>
      <w:hyperlink w:anchor="_Atletiek_en_aanverwante" w:history="1">
        <w:r w:rsidRPr="00D51299">
          <w:rPr>
            <w:rStyle w:val="Lexicon"/>
          </w:rPr>
          <w:t>Atletiek en aanverwante vormen</w:t>
        </w:r>
      </w:hyperlink>
    </w:p>
    <w:p w14:paraId="14A0B1F2" w14:textId="77777777" w:rsidR="005069CB" w:rsidRPr="00D51299" w:rsidRDefault="005069CB" w:rsidP="005069CB">
      <w:pPr>
        <w:pStyle w:val="Opsomming3"/>
        <w:rPr>
          <w:rStyle w:val="Lexicon"/>
        </w:rPr>
      </w:pPr>
      <w:hyperlink w:anchor="_Gymnastiek_en_aanverwante" w:history="1">
        <w:r w:rsidRPr="00D51299">
          <w:rPr>
            <w:rStyle w:val="Lexicon"/>
          </w:rPr>
          <w:t>Gymnastiek en aanverwante vormen</w:t>
        </w:r>
      </w:hyperlink>
    </w:p>
    <w:p w14:paraId="73D75F96" w14:textId="77777777" w:rsidR="005069CB" w:rsidRPr="00D51299" w:rsidRDefault="005069CB" w:rsidP="005069CB">
      <w:pPr>
        <w:pStyle w:val="Opsomming3"/>
        <w:rPr>
          <w:rStyle w:val="Lexicon"/>
        </w:rPr>
      </w:pPr>
      <w:hyperlink w:anchor="_Zwemmen" w:history="1">
        <w:r w:rsidRPr="00D51299">
          <w:rPr>
            <w:rStyle w:val="Lexicon"/>
          </w:rPr>
          <w:t>Zwemmen</w:t>
        </w:r>
      </w:hyperlink>
    </w:p>
    <w:p w14:paraId="287AF30E" w14:textId="77777777" w:rsidR="005069CB" w:rsidRDefault="005069CB" w:rsidP="005069CB">
      <w:pPr>
        <w:pStyle w:val="Opsomming2"/>
      </w:pPr>
      <w:r>
        <w:t>Interactieve bewegingsdomeinen:</w:t>
      </w:r>
    </w:p>
    <w:p w14:paraId="0FCB39C7" w14:textId="77777777" w:rsidR="005069CB" w:rsidRPr="00D51299" w:rsidRDefault="005069CB" w:rsidP="005069CB">
      <w:pPr>
        <w:pStyle w:val="Opsomming3"/>
        <w:rPr>
          <w:rStyle w:val="Lexicon"/>
        </w:rPr>
      </w:pPr>
      <w:hyperlink w:anchor="_Contact_en_verdedigingsvormen" w:history="1">
        <w:r w:rsidRPr="00D51299">
          <w:rPr>
            <w:rStyle w:val="Lexicon"/>
          </w:rPr>
          <w:t>Contact en verdediging</w:t>
        </w:r>
      </w:hyperlink>
    </w:p>
    <w:p w14:paraId="02744B08" w14:textId="77777777" w:rsidR="005069CB" w:rsidRPr="00D51299" w:rsidRDefault="005069CB" w:rsidP="005069CB">
      <w:pPr>
        <w:pStyle w:val="Opsomming3"/>
        <w:rPr>
          <w:rStyle w:val="Lexicon"/>
        </w:rPr>
      </w:pPr>
      <w:hyperlink w:anchor="_Doelspelen" w:history="1">
        <w:r w:rsidRPr="00D51299">
          <w:rPr>
            <w:rStyle w:val="Lexicon"/>
          </w:rPr>
          <w:t>Doelspelen</w:t>
        </w:r>
      </w:hyperlink>
      <w:r w:rsidRPr="00D51299">
        <w:rPr>
          <w:rStyle w:val="Lexicon"/>
        </w:rPr>
        <w:t xml:space="preserve"> </w:t>
      </w:r>
    </w:p>
    <w:p w14:paraId="426F2D2D" w14:textId="135D281C" w:rsidR="005069CB" w:rsidRPr="00D51299" w:rsidRDefault="005069CB" w:rsidP="005069CB">
      <w:pPr>
        <w:pStyle w:val="Opsomming3"/>
        <w:rPr>
          <w:rStyle w:val="Lexicon"/>
        </w:rPr>
      </w:pPr>
      <w:hyperlink w:anchor="_Doelspelen" w:history="1">
        <w:r w:rsidRPr="00D51299">
          <w:rPr>
            <w:rStyle w:val="Lexicon"/>
          </w:rPr>
          <w:t>Terugslagspelen</w:t>
        </w:r>
      </w:hyperlink>
      <w:r w:rsidR="00485161">
        <w:rPr>
          <w:rStyle w:val="Lexicon"/>
        </w:rPr>
        <w:t xml:space="preserve"> </w:t>
      </w:r>
    </w:p>
    <w:p w14:paraId="3E24E4D4" w14:textId="77777777" w:rsidR="005069CB" w:rsidRDefault="005069CB" w:rsidP="005069CB">
      <w:pPr>
        <w:pStyle w:val="Opsomming2"/>
      </w:pPr>
      <w:r>
        <w:t>Ritmisch-expressieve bewegingsdomeinen:</w:t>
      </w:r>
    </w:p>
    <w:p w14:paraId="286B5C74" w14:textId="77777777" w:rsidR="005069CB" w:rsidRPr="00D51299" w:rsidRDefault="005069CB" w:rsidP="005069CB">
      <w:pPr>
        <w:pStyle w:val="Opsomming3"/>
        <w:rPr>
          <w:rStyle w:val="Lexicon"/>
        </w:rPr>
      </w:pPr>
      <w:hyperlink w:anchor="_Lichaamsbewustwording_en_relaxatiev" w:history="1">
        <w:r w:rsidRPr="00D51299">
          <w:rPr>
            <w:rStyle w:val="Lexicon"/>
          </w:rPr>
          <w:t>Ritmische vorming en dans</w:t>
        </w:r>
      </w:hyperlink>
    </w:p>
    <w:p w14:paraId="77B9D803" w14:textId="77777777" w:rsidR="00DA134B" w:rsidRDefault="005069CB" w:rsidP="00EF4DB4">
      <w:pPr>
        <w:pStyle w:val="Opsomming1"/>
        <w:numPr>
          <w:ilvl w:val="0"/>
          <w:numId w:val="2"/>
        </w:numPr>
      </w:pPr>
      <w:r>
        <w:t>Keuzemogelijkheden</w:t>
      </w:r>
      <w:r w:rsidR="00DA134B">
        <w:t xml:space="preserve"> </w:t>
      </w:r>
    </w:p>
    <w:p w14:paraId="2FA0D201" w14:textId="77777777" w:rsidR="00DA134B" w:rsidRDefault="007F76AD" w:rsidP="007F76AD">
      <w:pPr>
        <w:pStyle w:val="Opsomming2"/>
      </w:pPr>
      <w:r>
        <w:t xml:space="preserve">Andere bewegingsdomeinen zoals </w:t>
      </w:r>
      <w:r w:rsidRPr="00575648">
        <w:t>circusvaardigheden</w:t>
      </w:r>
      <w:r w:rsidR="00DA134B">
        <w:t>, slag-, loop- en tikspelen, klimmen, oriëntatiesporten, relaxatievormen, rope skipping, outdoorsporten …</w:t>
      </w:r>
    </w:p>
    <w:p w14:paraId="47A5499A" w14:textId="77777777" w:rsidR="00DA134B" w:rsidRDefault="00DA134B" w:rsidP="007F76AD">
      <w:pPr>
        <w:pStyle w:val="Opsomming2"/>
      </w:pPr>
      <w:r>
        <w:t xml:space="preserve">Eenmalige bewegingsactiviteiten (bij wijze van uitzondering) zoals schaatsen, langlaufen … </w:t>
      </w:r>
    </w:p>
    <w:p w14:paraId="2B057F99" w14:textId="77777777" w:rsidR="00DA5721" w:rsidRDefault="00DA134B" w:rsidP="007F76AD">
      <w:pPr>
        <w:pStyle w:val="Opsomming2"/>
      </w:pPr>
      <w:r>
        <w:t>Meerdaagse bewegingsactiviteiten zoals watersportstage, outdoorstage, skistage, fietsstage ...</w:t>
      </w:r>
      <w:r w:rsidR="007F76AD">
        <w:t xml:space="preserve"> </w:t>
      </w:r>
    </w:p>
    <w:p w14:paraId="0CFCE495" w14:textId="77777777" w:rsidR="007F76AD" w:rsidRDefault="007F76AD" w:rsidP="007F76AD">
      <w:pPr>
        <w:pStyle w:val="Opsomming2"/>
      </w:pPr>
      <w:r>
        <w:t xml:space="preserve">Organisatorische projecten (participerend observeren) zoals sportwedstrijden, demonstraties … </w:t>
      </w:r>
    </w:p>
    <w:p w14:paraId="5CD9CCFE" w14:textId="77777777" w:rsidR="007F76AD" w:rsidRDefault="007F76AD" w:rsidP="007F76AD">
      <w:r w:rsidRPr="00AF182E">
        <w:t>Het bevorderen van de actieve leertijd blijft een belangrijk aandachtspunt. D</w:t>
      </w:r>
      <w:r>
        <w:t>a</w:t>
      </w:r>
      <w:r w:rsidRPr="00AF182E">
        <w:t xml:space="preserve">t houdt in dat leerlingen actief bezig zijn met relevante leeractiviteiten met </w:t>
      </w:r>
      <w:r w:rsidRPr="00B75A1E">
        <w:t>voldoende hoge fysieke intensiteit en succesbeleving</w:t>
      </w:r>
      <w:r w:rsidRPr="00AF182E">
        <w:t>, zodat leren mogelijk wordt.</w:t>
      </w:r>
    </w:p>
    <w:p w14:paraId="2715C6C5" w14:textId="2A9A1433" w:rsidR="000773B5" w:rsidRDefault="00DA134B" w:rsidP="00DA134B">
      <w:r>
        <w:t>Het is belangrijk dat je het aspect veiligheid (verplaatsingen, nieuwe leeromgeving …) vooraf duidelijk met de leerlingen bespreekt. Je waakt er als vakgroep over dat de gekozen activiteiten niet leiden tot buitensporige kosten.</w:t>
      </w:r>
    </w:p>
    <w:p w14:paraId="4339BD5D" w14:textId="77777777" w:rsidR="00AF78D6" w:rsidRPr="007648D1" w:rsidRDefault="00AF78D6" w:rsidP="00AF78D6">
      <w:pPr>
        <w:pStyle w:val="Kop3"/>
      </w:pPr>
      <w:bookmarkStart w:id="111" w:name="_Toc136957048"/>
      <w:bookmarkStart w:id="112" w:name="_Toc157068563"/>
      <w:r w:rsidRPr="007648D1">
        <w:t>Beroepsgerichte vorming</w:t>
      </w:r>
      <w:bookmarkEnd w:id="111"/>
      <w:bookmarkEnd w:id="112"/>
    </w:p>
    <w:p w14:paraId="3F7B6C47" w14:textId="4F8D0D22" w:rsidR="00AF78D6" w:rsidRDefault="00AF78D6" w:rsidP="00AF78D6">
      <w:r w:rsidRPr="007648D1">
        <w:t xml:space="preserve">Om de beroepsgerichte vorming in de D/A-finaliteit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Je vindt die generieke onderbouwende competenties </w:t>
      </w:r>
      <w:r>
        <w:t xml:space="preserve">in </w:t>
      </w:r>
      <w:r w:rsidR="00D05073">
        <w:t>L</w:t>
      </w:r>
      <w:r w:rsidR="00496573">
        <w:t>PD</w:t>
      </w:r>
      <w:r w:rsidR="00D05073">
        <w:t xml:space="preserve"> </w:t>
      </w:r>
      <w:r>
        <w:t>1.</w:t>
      </w:r>
    </w:p>
    <w:p w14:paraId="7BA8E994" w14:textId="567EE97C" w:rsidR="007C581C" w:rsidRDefault="003823F9" w:rsidP="00AF78D6">
      <w:r w:rsidRPr="003823F9">
        <w:t>Voor leerplandoelen die leiden naar een beroepskwalificatie gaan we in de tweede graad uit van eenvoudige situaties of situaties waarin leerlingen vaardigheden volgens richtlijnen en onder begeleiding toepassen.</w:t>
      </w:r>
    </w:p>
    <w:p w14:paraId="3DCA620F" w14:textId="2BB194C1" w:rsidR="000C3AD0" w:rsidRDefault="000C3AD0" w:rsidP="000C3AD0">
      <w:pPr>
        <w:pStyle w:val="Kop2"/>
      </w:pPr>
      <w:bookmarkStart w:id="113" w:name="_Toc149836998"/>
      <w:bookmarkStart w:id="114" w:name="_Toc157068564"/>
      <w:r>
        <w:lastRenderedPageBreak/>
        <w:t>Leerplanpagina</w:t>
      </w:r>
      <w:bookmarkEnd w:id="113"/>
      <w:bookmarkEnd w:id="114"/>
    </w:p>
    <w:p w14:paraId="1820B696" w14:textId="3DD799BB" w:rsidR="000C3AD0" w:rsidRPr="002F798A" w:rsidRDefault="006F7BED" w:rsidP="413A5FA1">
      <w:r>
        <w:rPr>
          <w:noProof/>
        </w:rPr>
        <w:drawing>
          <wp:anchor distT="0" distB="0" distL="114300" distR="114300" simplePos="0" relativeHeight="251658246" behindDoc="0" locked="0" layoutInCell="1" allowOverlap="1" wp14:anchorId="4D07DB4D" wp14:editId="3CE07D17">
            <wp:simplePos x="0" y="0"/>
            <wp:positionH relativeFrom="margin">
              <wp:align>left</wp:align>
            </wp:positionH>
            <wp:positionV relativeFrom="paragraph">
              <wp:posOffset>495300</wp:posOffset>
            </wp:positionV>
            <wp:extent cx="1162800" cy="1162800"/>
            <wp:effectExtent l="0" t="0" r="0" b="0"/>
            <wp:wrapTopAndBottom/>
            <wp:docPr id="866479791" name="Afbeelding 86647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rsidR="000C3AD0">
        <w:t xml:space="preserve">Wil je als gebruiker van dit leerplan op de hoogte blijven van inspirerend materiaal, achtergrond, professionaliseringen of lerarennetwerken, surf dan naar de </w:t>
      </w:r>
      <w:bookmarkStart w:id="115" w:name="_Hlk153718535"/>
      <w:r w:rsidR="0007732F">
        <w:fldChar w:fldCharType="begin"/>
      </w:r>
      <w:r w:rsidR="0007732F">
        <w:instrText>HYPERLINK "https://pro.katholiekonderwijs.vlaanderen/ii-spo-da"</w:instrText>
      </w:r>
      <w:r w:rsidR="0007732F">
        <w:fldChar w:fldCharType="separate"/>
      </w:r>
      <w:r w:rsidR="000C3AD0" w:rsidRPr="00FB1F3E">
        <w:rPr>
          <w:rStyle w:val="Hyperlink"/>
        </w:rPr>
        <w:t>leerplanpagina</w:t>
      </w:r>
      <w:r w:rsidR="0007732F">
        <w:rPr>
          <w:rStyle w:val="Hyperlink"/>
        </w:rPr>
        <w:fldChar w:fldCharType="end"/>
      </w:r>
      <w:r w:rsidR="000C3AD0">
        <w:t>.</w:t>
      </w:r>
    </w:p>
    <w:p w14:paraId="0977397A" w14:textId="77777777" w:rsidR="003C20F3" w:rsidRDefault="008E5D4D" w:rsidP="00E42F24">
      <w:pPr>
        <w:pStyle w:val="Kop1"/>
      </w:pPr>
      <w:bookmarkStart w:id="116" w:name="_Toc121484784"/>
      <w:bookmarkStart w:id="117" w:name="_Toc127295263"/>
      <w:bookmarkStart w:id="118" w:name="_Toc128941186"/>
      <w:bookmarkStart w:id="119" w:name="_Toc129036353"/>
      <w:bookmarkStart w:id="120" w:name="_Toc129199582"/>
      <w:bookmarkStart w:id="121" w:name="_Toc157068565"/>
      <w:bookmarkEnd w:id="115"/>
      <w:r w:rsidRPr="00731063">
        <w:t>Leerplandoelen</w:t>
      </w:r>
      <w:bookmarkEnd w:id="116"/>
      <w:bookmarkEnd w:id="117"/>
      <w:bookmarkEnd w:id="118"/>
      <w:bookmarkEnd w:id="119"/>
      <w:bookmarkEnd w:id="120"/>
      <w:bookmarkEnd w:id="121"/>
    </w:p>
    <w:p w14:paraId="1D4B79E2" w14:textId="77777777" w:rsidR="00537C46" w:rsidRDefault="00537C46">
      <w:pPr>
        <w:pStyle w:val="Kop2"/>
      </w:pPr>
      <w:bookmarkStart w:id="122" w:name="_Toc157068566"/>
      <w:bookmarkStart w:id="123" w:name="_Toc133580891"/>
      <w:bookmarkStart w:id="124" w:name="_Toc136412518"/>
      <w:r w:rsidRPr="00A919D2">
        <w:t>Overkoepelende vaardigheden</w:t>
      </w:r>
      <w:bookmarkEnd w:id="122"/>
    </w:p>
    <w:p w14:paraId="7687B53D" w14:textId="77777777" w:rsidR="00484E8E" w:rsidRDefault="00484E8E" w:rsidP="00484E8E">
      <w:pPr>
        <w:pStyle w:val="Concordantie"/>
      </w:pPr>
      <w:r>
        <w:t>Minimumdoelen, cesuurdoelen of doelen die leiden naar BK</w:t>
      </w:r>
    </w:p>
    <w:p w14:paraId="15DE8EFC" w14:textId="77777777" w:rsidR="001F4682" w:rsidRDefault="00484E8E" w:rsidP="00484E8E">
      <w:pPr>
        <w:pStyle w:val="MDSMDBK"/>
      </w:pPr>
      <w:r>
        <w:t xml:space="preserve">BK </w:t>
      </w:r>
      <w:r w:rsidRPr="00E736D7">
        <w:t>01</w:t>
      </w:r>
      <w:r>
        <w:tab/>
      </w:r>
      <w:r w:rsidRPr="00E736D7">
        <w:t>De leerlingen</w:t>
      </w:r>
      <w:r w:rsidR="00B07504">
        <w:t xml:space="preserve"> </w:t>
      </w:r>
      <w:r w:rsidR="00B07504" w:rsidRPr="00674C28">
        <w:t>werken in teamverband (organisatiecultuur, communicatie, procedures)</w:t>
      </w:r>
      <w:r w:rsidR="001F4682">
        <w:t>.</w:t>
      </w:r>
      <w:r w:rsidR="00B07504" w:rsidRPr="00674C28">
        <w:t xml:space="preserve"> (LPD 1</w:t>
      </w:r>
      <w:r>
        <w:t>)</w:t>
      </w:r>
      <w:r w:rsidR="001F4682">
        <w:t xml:space="preserve"> </w:t>
      </w:r>
    </w:p>
    <w:p w14:paraId="011AB13C" w14:textId="430EA4F1" w:rsidR="001E41D1" w:rsidRDefault="001F4682" w:rsidP="00484E8E">
      <w:pPr>
        <w:pStyle w:val="MDSMDBK"/>
      </w:pPr>
      <w:r>
        <w:t>BK 02</w:t>
      </w:r>
      <w:r>
        <w:tab/>
      </w:r>
      <w:r w:rsidRPr="00674C28">
        <w:t>De leerlingen handelen kwaliteitsbewust</w:t>
      </w:r>
      <w:r w:rsidR="00673337">
        <w:t>.</w:t>
      </w:r>
      <w:r w:rsidRPr="00674C28">
        <w:t xml:space="preserve"> (LPD 1)</w:t>
      </w:r>
    </w:p>
    <w:p w14:paraId="124D3273" w14:textId="7013A716" w:rsidR="00673337" w:rsidRDefault="001E41D1" w:rsidP="00484E8E">
      <w:pPr>
        <w:pStyle w:val="MDSMDBK"/>
      </w:pPr>
      <w:r>
        <w:t>BK 03</w:t>
      </w:r>
      <w:r>
        <w:tab/>
      </w:r>
      <w:r w:rsidRPr="00674C28">
        <w:t>De leerlingen handelen economisch en duurzaam</w:t>
      </w:r>
      <w:r w:rsidR="00673337">
        <w:t>.</w:t>
      </w:r>
      <w:r w:rsidRPr="00674C28">
        <w:t xml:space="preserve"> (LPD 1)</w:t>
      </w:r>
      <w:r w:rsidR="00673337">
        <w:t xml:space="preserve"> </w:t>
      </w:r>
    </w:p>
    <w:p w14:paraId="5806A78F" w14:textId="77777777" w:rsidR="00537C46" w:rsidRPr="00632D92" w:rsidRDefault="00537C46" w:rsidP="00537C46">
      <w:pPr>
        <w:pStyle w:val="Doel"/>
      </w:pPr>
      <w:r w:rsidRPr="00632D92">
        <w:t>De leerlingen handelen</w:t>
      </w:r>
    </w:p>
    <w:p w14:paraId="1256FD95" w14:textId="77777777" w:rsidR="00537C46" w:rsidRPr="00A919D2" w:rsidRDefault="00537C46">
      <w:pPr>
        <w:pStyle w:val="Opsommingdoel"/>
      </w:pPr>
      <w:r w:rsidRPr="00A919D2">
        <w:t xml:space="preserve">in teamverband (organisatiecultuur, communicatie, procedures); </w:t>
      </w:r>
    </w:p>
    <w:p w14:paraId="2E4AEE6F" w14:textId="77777777" w:rsidR="00537C46" w:rsidRPr="00A919D2" w:rsidRDefault="00537C46">
      <w:pPr>
        <w:pStyle w:val="Opsommingdoel"/>
      </w:pPr>
      <w:r w:rsidRPr="00A919D2">
        <w:t xml:space="preserve">kwaliteitsbewust; </w:t>
      </w:r>
    </w:p>
    <w:p w14:paraId="0BA9DFBC" w14:textId="3EC74739" w:rsidR="00537C46" w:rsidRPr="00A919D2" w:rsidRDefault="00537C46">
      <w:pPr>
        <w:pStyle w:val="Opsommingdoel"/>
      </w:pPr>
      <w:r w:rsidRPr="00A919D2">
        <w:t>economisch en duurzaam</w:t>
      </w:r>
      <w:r w:rsidR="004C4277">
        <w:t>.</w:t>
      </w:r>
      <w:r w:rsidRPr="00A919D2">
        <w:t xml:space="preserve"> </w:t>
      </w:r>
    </w:p>
    <w:p w14:paraId="27D572A5" w14:textId="77777777" w:rsidR="00537C46" w:rsidRPr="00A919D2" w:rsidRDefault="00537C46">
      <w:pPr>
        <w:pStyle w:val="Kop2"/>
      </w:pPr>
      <w:bookmarkStart w:id="125" w:name="_Toc157068567"/>
      <w:r w:rsidRPr="00A919D2">
        <w:t>Sport</w:t>
      </w:r>
      <w:bookmarkEnd w:id="125"/>
    </w:p>
    <w:p w14:paraId="429BFC48" w14:textId="77777777" w:rsidR="00537C46" w:rsidRDefault="00537C46">
      <w:pPr>
        <w:pStyle w:val="Kop3"/>
      </w:pPr>
      <w:bookmarkStart w:id="126" w:name="_Toc157068568"/>
      <w:r w:rsidRPr="00A919D2">
        <w:t>Bewegingsdoelen</w:t>
      </w:r>
      <w:bookmarkEnd w:id="126"/>
      <w:r w:rsidRPr="00A919D2">
        <w:t xml:space="preserve"> </w:t>
      </w:r>
    </w:p>
    <w:p w14:paraId="752A35E9" w14:textId="77777777" w:rsidR="00537C46" w:rsidRPr="00251D69" w:rsidRDefault="00537C46" w:rsidP="00251D69">
      <w:pPr>
        <w:pStyle w:val="Concordantie"/>
      </w:pPr>
      <w:bookmarkStart w:id="127" w:name="_Hlk151382499"/>
      <w:r w:rsidRPr="00251D69">
        <w:t>Minimumdoelen, cesuurdoelen of doelen die leiden naar BK</w:t>
      </w:r>
    </w:p>
    <w:p w14:paraId="6F633117" w14:textId="77777777" w:rsidR="00537C46" w:rsidRPr="00F4479C" w:rsidRDefault="00537C46" w:rsidP="00F4479C">
      <w:pPr>
        <w:pStyle w:val="MDSMDBK"/>
      </w:pPr>
      <w:r w:rsidRPr="00F4479C">
        <w:t>MD 01.01</w:t>
      </w:r>
      <w:r w:rsidRPr="00F4479C">
        <w:tab/>
        <w:t>De leerlingen passen technieken voor levensreddend handelen toe in een gesimuleerde leeromgeving. (LPD 13)</w:t>
      </w:r>
    </w:p>
    <w:p w14:paraId="4B5F2C87" w14:textId="38F6D86E" w:rsidR="00537C46" w:rsidRPr="00D62709" w:rsidRDefault="00537C46" w:rsidP="00F4479C">
      <w:pPr>
        <w:pStyle w:val="MDSMDBK"/>
        <w:rPr>
          <w:b w:val="0"/>
        </w:rPr>
      </w:pPr>
      <w:r w:rsidRPr="00F4479C">
        <w:t>MD 01.03</w:t>
      </w:r>
      <w:r w:rsidRPr="00F4479C">
        <w:tab/>
        <w:t xml:space="preserve">De leerlingen voeren conform de beweegrichtlijnen in verschillende bewegingsomgevingen activiteiten uit in verschillende individuele, interactieve en ritmisch expressieve bewegingsdomeinen. (LPD 3, 10) </w:t>
      </w:r>
      <w:r w:rsidR="00D62709">
        <w:br/>
      </w:r>
      <w:r w:rsidRPr="00D62709">
        <w:rPr>
          <w:b w:val="0"/>
        </w:rPr>
        <w:t>(Rekening houdend met de context (zoals bewegingsomgevingen en bewegingsdomeinen) waarin het minimumdoel aan bod komt</w:t>
      </w:r>
      <w:r w:rsidR="00D62709" w:rsidRPr="00D62709">
        <w:rPr>
          <w:b w:val="0"/>
          <w:bCs/>
        </w:rPr>
        <w:t>.</w:t>
      </w:r>
      <w:r w:rsidRPr="00D62709">
        <w:rPr>
          <w:b w:val="0"/>
          <w:bCs/>
        </w:rPr>
        <w:t>)</w:t>
      </w:r>
    </w:p>
    <w:p w14:paraId="1D3C038C" w14:textId="77777777" w:rsidR="00537C46" w:rsidRPr="00F4479C" w:rsidRDefault="00537C46" w:rsidP="00F4479C">
      <w:pPr>
        <w:pStyle w:val="MDSMDBK"/>
      </w:pPr>
      <w:r w:rsidRPr="00F4479C">
        <w:t>MD 01.04</w:t>
      </w:r>
      <w:r w:rsidRPr="00F4479C">
        <w:tab/>
        <w:t>De leerlingen ontwikkelen kracht, lenigheid, uithouding, snelheid, coördinatie en evenwicht, rekening houdend met de evolutie van hun fysieke capaciteiten. (LPD 9)</w:t>
      </w:r>
    </w:p>
    <w:p w14:paraId="2260D6CC" w14:textId="10C8B9BB" w:rsidR="00537C46" w:rsidRPr="00F4479C" w:rsidRDefault="00537C46" w:rsidP="00F4479C">
      <w:pPr>
        <w:pStyle w:val="MDSMDBK"/>
      </w:pPr>
      <w:r w:rsidRPr="00F4479C">
        <w:t>MD 01.05</w:t>
      </w:r>
      <w:r w:rsidRPr="00F4479C">
        <w:tab/>
        <w:t xml:space="preserve">De leerlingen voeren motorische basisvaardigheden uit, rekening houdend met ergonomische principes en de evolutie van hun fysieke capaciteiten. (LPD 2, 12) </w:t>
      </w:r>
    </w:p>
    <w:p w14:paraId="781D07C7" w14:textId="4B17D33A" w:rsidR="00537C46" w:rsidRPr="00D62709" w:rsidRDefault="00537C46" w:rsidP="00F4479C">
      <w:pPr>
        <w:pStyle w:val="MDSMDBK"/>
        <w:rPr>
          <w:b w:val="0"/>
        </w:rPr>
      </w:pPr>
      <w:r w:rsidRPr="00F4479C">
        <w:t>MD 01.06</w:t>
      </w:r>
      <w:r w:rsidRPr="00F4479C">
        <w:tab/>
        <w:t xml:space="preserve">De leerlingen passen tactieken en principes toe met respect voor de afgesproken regels en rollen in sport en spel. (LPD 4) </w:t>
      </w:r>
      <w:r w:rsidR="00D62709">
        <w:br/>
      </w:r>
      <w:r w:rsidRPr="00D62709">
        <w:rPr>
          <w:b w:val="0"/>
        </w:rPr>
        <w:t>(Rekening houdend met de context (zoals bewegingsdomeinen) waarin het minimumdoel aan bod komt</w:t>
      </w:r>
      <w:r w:rsidR="00D62709" w:rsidRPr="00D62709">
        <w:rPr>
          <w:b w:val="0"/>
          <w:bCs/>
        </w:rPr>
        <w:t>.</w:t>
      </w:r>
      <w:r w:rsidRPr="00D62709">
        <w:rPr>
          <w:b w:val="0"/>
          <w:bCs/>
        </w:rPr>
        <w:t>)</w:t>
      </w:r>
    </w:p>
    <w:p w14:paraId="0CC05BED" w14:textId="77777777" w:rsidR="00537C46" w:rsidRPr="00F4479C" w:rsidRDefault="00537C46" w:rsidP="00F4479C">
      <w:pPr>
        <w:pStyle w:val="MDSMDBK"/>
      </w:pPr>
      <w:r w:rsidRPr="00F4479C">
        <w:t>CD 13.02.01</w:t>
      </w:r>
      <w:r w:rsidRPr="00F4479C">
        <w:tab/>
        <w:t>De leerlingen voeren in authentieke situaties bewegingsspecifieke competenties uit binnen het individuele, interactieve en ritmisch-expressieve bewegingsdomein op gevorderd niveau. (LPD 3)</w:t>
      </w:r>
    </w:p>
    <w:p w14:paraId="4A9345AD" w14:textId="77777777" w:rsidR="00537C46" w:rsidRPr="00F4479C" w:rsidRDefault="00537C46" w:rsidP="00F4479C">
      <w:pPr>
        <w:pStyle w:val="MDSMDBK"/>
      </w:pPr>
      <w:r w:rsidRPr="00F4479C">
        <w:t>CD 13.02.02</w:t>
      </w:r>
      <w:r w:rsidRPr="00F4479C">
        <w:tab/>
        <w:t xml:space="preserve">De leerlingen sturen uitvoeringen en beslissingen binnen verschillende bewegingsdomeinen bij. (LPD 6) </w:t>
      </w:r>
    </w:p>
    <w:p w14:paraId="0EE4C8A1" w14:textId="77777777" w:rsidR="00537C46" w:rsidRPr="00F4479C" w:rsidRDefault="00537C46" w:rsidP="00F4479C">
      <w:pPr>
        <w:pStyle w:val="MDSMDBK"/>
      </w:pPr>
      <w:r w:rsidRPr="00F4479C">
        <w:t>CD 13.02.03</w:t>
      </w:r>
      <w:r w:rsidRPr="00F4479C">
        <w:tab/>
        <w:t xml:space="preserve">De leerlingen beschrijven bij bewegingsactiviteiten het anatomisch, fysiologisch of biomechanisch functioneren. (LPD 7) </w:t>
      </w:r>
    </w:p>
    <w:p w14:paraId="79F1869A" w14:textId="77777777" w:rsidR="00537C46" w:rsidRPr="00F4479C" w:rsidRDefault="00537C46" w:rsidP="00F4479C">
      <w:pPr>
        <w:pStyle w:val="MDSMDBK"/>
      </w:pPr>
      <w:r w:rsidRPr="00F4479C">
        <w:t>CD 13.02.04</w:t>
      </w:r>
      <w:r w:rsidRPr="00F4479C">
        <w:tab/>
        <w:t xml:space="preserve">De leerlingen passen principes van medisch verantwoord en veilig bewegen toe. (LPD 11) </w:t>
      </w:r>
    </w:p>
    <w:p w14:paraId="41C5B20A" w14:textId="244FB300" w:rsidR="00537C46" w:rsidRPr="00F4479C" w:rsidRDefault="00537C46" w:rsidP="00F4479C">
      <w:pPr>
        <w:pStyle w:val="MDSMDBK"/>
      </w:pPr>
      <w:r w:rsidRPr="00F4479C">
        <w:t>BK 04</w:t>
      </w:r>
      <w:r w:rsidRPr="00F4479C">
        <w:tab/>
        <w:t>De leerlingen handelen veilig, ergonomisch en hygiënisch. (LPD</w:t>
      </w:r>
      <w:r w:rsidR="0046611B" w:rsidRPr="00F4479C">
        <w:t xml:space="preserve"> </w:t>
      </w:r>
      <w:r w:rsidRPr="00F4479C">
        <w:t>11, 12, 14)</w:t>
      </w:r>
    </w:p>
    <w:p w14:paraId="75A71C37" w14:textId="715015EC" w:rsidR="00537C46" w:rsidRPr="00F4479C" w:rsidRDefault="00537C46" w:rsidP="00F4479C">
      <w:pPr>
        <w:pStyle w:val="MDSMDBK"/>
      </w:pPr>
      <w:r w:rsidRPr="00F4479C">
        <w:t>BK 05</w:t>
      </w:r>
      <w:r w:rsidRPr="00F4479C">
        <w:tab/>
        <w:t xml:space="preserve">De leerlingen voeren bewegings- en sportactiviteiten in verschillende omgevingen en omstandigheden uit. (LPD </w:t>
      </w:r>
      <w:r w:rsidR="00DF3A90">
        <w:t>2</w:t>
      </w:r>
      <w:r w:rsidRPr="00F4479C">
        <w:t xml:space="preserve">, 46) </w:t>
      </w:r>
      <w:r w:rsidRPr="00F4479C">
        <w:tab/>
        <w:t xml:space="preserve"> </w:t>
      </w:r>
    </w:p>
    <w:p w14:paraId="3A903976" w14:textId="77777777" w:rsidR="00537C46" w:rsidRPr="00F4479C" w:rsidRDefault="00537C46" w:rsidP="00F4479C">
      <w:pPr>
        <w:pStyle w:val="MDSMDBK"/>
      </w:pPr>
      <w:r w:rsidRPr="00F4479C">
        <w:t>BK 12</w:t>
      </w:r>
      <w:r w:rsidRPr="00F4479C">
        <w:tab/>
        <w:t xml:space="preserve">De leerlingen passen EHBO toe in gesimuleerde nood- en ongevallensituaties. (LPD 13) </w:t>
      </w:r>
    </w:p>
    <w:p w14:paraId="25F52C93" w14:textId="1ADC6AF0" w:rsidR="00E07588" w:rsidRPr="00F4479C" w:rsidRDefault="00537C46" w:rsidP="00F4479C">
      <w:pPr>
        <w:pStyle w:val="MDSMDBK"/>
      </w:pPr>
      <w:r w:rsidRPr="00F4479C">
        <w:t xml:space="preserve">Onderliggende kennis bij doelen die </w:t>
      </w:r>
      <w:r w:rsidR="00685982" w:rsidRPr="00F4479C">
        <w:t xml:space="preserve">leiden </w:t>
      </w:r>
      <w:r w:rsidRPr="00F4479C">
        <w:t xml:space="preserve">naar BK </w:t>
      </w:r>
    </w:p>
    <w:p w14:paraId="6834EA42" w14:textId="2E9F57A2" w:rsidR="00537C46" w:rsidRPr="00F4479C" w:rsidRDefault="00E762E6" w:rsidP="002B0DE7">
      <w:pPr>
        <w:pStyle w:val="Onderliggendekennis"/>
      </w:pPr>
      <w:r w:rsidRPr="00F4479C">
        <w:t xml:space="preserve">h. </w:t>
      </w:r>
      <w:r w:rsidR="00537C46" w:rsidRPr="00F4479C">
        <w:t>Relatie tussen beweging en gezondheid in functie van een gezonde sportbeoefening (LPD 10, 11)</w:t>
      </w:r>
    </w:p>
    <w:bookmarkEnd w:id="127"/>
    <w:p w14:paraId="510BC74F" w14:textId="77777777" w:rsidR="00537C46" w:rsidRPr="00A919D2" w:rsidRDefault="00537C46">
      <w:pPr>
        <w:pStyle w:val="Kop4"/>
      </w:pPr>
      <w:r w:rsidRPr="00A919D2">
        <w:t>Bewegen ervaren: vaardigheden verkennen, verbreden of verdiepen</w:t>
      </w:r>
    </w:p>
    <w:p w14:paraId="4BE9F9AA" w14:textId="200CB79C" w:rsidR="00537C46" w:rsidRDefault="009A10D4" w:rsidP="00537C46">
      <w:pPr>
        <w:pStyle w:val="Doel"/>
      </w:pPr>
      <w:r w:rsidRPr="00D22CC0">
        <w:t xml:space="preserve">De leerlingen voeren in verschillende omgevingen </w:t>
      </w:r>
      <w:r w:rsidR="000E4541">
        <w:t xml:space="preserve">en omstandigheden </w:t>
      </w:r>
      <w:r w:rsidRPr="00D22CC0">
        <w:t>motorische basisvaardigheden en technieken uit rekening houdend met de evolutie van hun fysieke capaciteiten</w:t>
      </w:r>
      <w:r w:rsidR="00537C46" w:rsidRPr="0048682A">
        <w:t xml:space="preserve">. </w:t>
      </w:r>
    </w:p>
    <w:p w14:paraId="2AD27BDE" w14:textId="77777777" w:rsidR="004E25CC" w:rsidRPr="00585660" w:rsidRDefault="004E25CC" w:rsidP="004E25CC">
      <w:pPr>
        <w:pStyle w:val="WenkDuiding"/>
      </w:pPr>
      <w:r w:rsidRPr="00585660">
        <w:t>De leerlingen voeren motorische basisvaardigheden en technieken uit in</w:t>
      </w:r>
    </w:p>
    <w:p w14:paraId="67E6C65E" w14:textId="4A45E2AC" w:rsidR="004E25CC" w:rsidRPr="00585660" w:rsidRDefault="004E25CC" w:rsidP="00FF5D31">
      <w:pPr>
        <w:pStyle w:val="Wenkops1"/>
        <w:numPr>
          <w:ilvl w:val="2"/>
          <w:numId w:val="5"/>
        </w:numPr>
        <w:ind w:left="2694" w:hanging="397"/>
      </w:pPr>
      <w:r w:rsidRPr="00585660">
        <w:t xml:space="preserve">individuele bewegingsdomeinen: </w:t>
      </w:r>
      <w:hyperlink w:anchor="_Atletiek_en_aanverwante" w:history="1">
        <w:r w:rsidR="00FF5D31" w:rsidRPr="00397607">
          <w:rPr>
            <w:rStyle w:val="Lexicon"/>
          </w:rPr>
          <w:t>atletiek en aanverwante vormen</w:t>
        </w:r>
      </w:hyperlink>
      <w:r w:rsidR="00FF5D31" w:rsidRPr="00585660">
        <w:t xml:space="preserve">, </w:t>
      </w:r>
      <w:hyperlink w:anchor="_Gymnastiek_en_aanverwante" w:history="1">
        <w:r w:rsidR="00FF5D31" w:rsidRPr="00397607">
          <w:rPr>
            <w:rStyle w:val="Lexicon"/>
          </w:rPr>
          <w:t>gymnastiek en aanverwante vormen</w:t>
        </w:r>
      </w:hyperlink>
      <w:r w:rsidR="00FF5D31" w:rsidRPr="00585660">
        <w:t xml:space="preserve">, </w:t>
      </w:r>
      <w:hyperlink w:anchor="_Zwemmen" w:history="1">
        <w:r w:rsidR="00FF5D31" w:rsidRPr="00062A93">
          <w:rPr>
            <w:rStyle w:val="Lexicon"/>
          </w:rPr>
          <w:t>zwemmen</w:t>
        </w:r>
      </w:hyperlink>
      <w:r w:rsidRPr="003C3195">
        <w:t xml:space="preserve"> </w:t>
      </w:r>
      <w:r w:rsidRPr="005D7C50">
        <w:t>…</w:t>
      </w:r>
      <w:r w:rsidRPr="00585660">
        <w:t>;</w:t>
      </w:r>
    </w:p>
    <w:p w14:paraId="1B54F25F" w14:textId="17F6D69F" w:rsidR="004E25CC" w:rsidRPr="00585660" w:rsidRDefault="004E25CC" w:rsidP="00FF5D31">
      <w:pPr>
        <w:pStyle w:val="Wenkops1"/>
        <w:numPr>
          <w:ilvl w:val="2"/>
          <w:numId w:val="5"/>
        </w:numPr>
        <w:ind w:left="2694" w:hanging="397"/>
      </w:pPr>
      <w:r w:rsidRPr="00585660">
        <w:t xml:space="preserve">interactieve bewegingsdomeinen: </w:t>
      </w:r>
      <w:hyperlink w:anchor="_Contact_en_verdediging" w:history="1">
        <w:r w:rsidR="00FF5D31" w:rsidRPr="00062A93">
          <w:rPr>
            <w:rStyle w:val="Lexicon"/>
          </w:rPr>
          <w:t>contact en verdediging</w:t>
        </w:r>
      </w:hyperlink>
      <w:r w:rsidR="00FF5D31" w:rsidRPr="00062A93">
        <w:rPr>
          <w:rStyle w:val="Lexicon"/>
        </w:rPr>
        <w:t xml:space="preserve">svormen, </w:t>
      </w:r>
      <w:hyperlink w:anchor="_Doelspelen" w:history="1">
        <w:r w:rsidR="00FF5D31" w:rsidRPr="00062A93">
          <w:rPr>
            <w:rStyle w:val="Lexicon"/>
          </w:rPr>
          <w:t>doelspelen</w:t>
        </w:r>
      </w:hyperlink>
      <w:r w:rsidR="00FF5D31" w:rsidRPr="00062A93">
        <w:rPr>
          <w:rStyle w:val="Lexicon"/>
        </w:rPr>
        <w:t xml:space="preserve">, </w:t>
      </w:r>
      <w:hyperlink w:anchor="_Terugslagspelen" w:history="1">
        <w:r w:rsidR="00FF5D31" w:rsidRPr="00062A93">
          <w:rPr>
            <w:rStyle w:val="Lexicon"/>
          </w:rPr>
          <w:t>terugslagspelen</w:t>
        </w:r>
      </w:hyperlink>
      <w:r w:rsidRPr="003C3195">
        <w:t xml:space="preserve"> </w:t>
      </w:r>
      <w:r w:rsidRPr="005D7C50">
        <w:t>…;</w:t>
      </w:r>
    </w:p>
    <w:p w14:paraId="24E2E168" w14:textId="06FB30C9" w:rsidR="004E25CC" w:rsidRDefault="004E25CC" w:rsidP="00FF5D31">
      <w:pPr>
        <w:pStyle w:val="Wenkops1"/>
        <w:numPr>
          <w:ilvl w:val="2"/>
          <w:numId w:val="5"/>
        </w:numPr>
        <w:ind w:left="2694" w:hanging="397"/>
      </w:pPr>
      <w:r w:rsidRPr="00585660">
        <w:t xml:space="preserve">ritmisch-expressieve bewegingsdomeinen: </w:t>
      </w:r>
      <w:hyperlink w:anchor="_Ritmische_vorming_en" w:history="1">
        <w:r w:rsidR="00FF5D31" w:rsidRPr="00062A93">
          <w:rPr>
            <w:rStyle w:val="Lexicon"/>
          </w:rPr>
          <w:t>ritmische vorming en dans</w:t>
        </w:r>
      </w:hyperlink>
      <w:r w:rsidRPr="00585660">
        <w:t>.</w:t>
      </w:r>
    </w:p>
    <w:p w14:paraId="2EEE23C8" w14:textId="77777777" w:rsidR="004E25CC" w:rsidRPr="00585660" w:rsidRDefault="004E25CC" w:rsidP="004E25CC">
      <w:pPr>
        <w:pStyle w:val="Wenk"/>
      </w:pPr>
      <w:r w:rsidRPr="00585660">
        <w:t xml:space="preserve">Het is de bedoeling dat je een zo breed mogelijke waaier van bewegingsvaardigheden aan bod laat komen. </w:t>
      </w:r>
      <w:r w:rsidRPr="00001190">
        <w:t xml:space="preserve">Je kan denken aan motorische basisvaardigheden zoals lopen, springen, werpen, vangen, terugslaan, hangen, steunen, zwaaien, draaien, rollen, balanceren, klimmen, ritmisch bewegen, vallen </w:t>
      </w:r>
      <w:r w:rsidRPr="00001190">
        <w:lastRenderedPageBreak/>
        <w:t>en mee- en tegengaan in beweging</w:t>
      </w:r>
      <w:r>
        <w:t xml:space="preserve"> …</w:t>
      </w:r>
    </w:p>
    <w:p w14:paraId="00DF70B3" w14:textId="114C0E0B" w:rsidR="004E25CC" w:rsidRDefault="009139B8" w:rsidP="004E25CC">
      <w:pPr>
        <w:pStyle w:val="Wenk"/>
      </w:pPr>
      <w:r>
        <w:t>Het is aangewezen om aandacht te hebben voor een breed aanbod aan bewegingssituaties in verschillende omgevingen. Dat biedt leerlingen kansen om te ontdekken waar hun talenten en interesses liggen en stimuleert het levenslang bewegen</w:t>
      </w:r>
      <w:r w:rsidR="004E25CC" w:rsidRPr="00585660">
        <w:t xml:space="preserve">. </w:t>
      </w:r>
    </w:p>
    <w:p w14:paraId="5DB7C4A0" w14:textId="77777777" w:rsidR="002948BC" w:rsidRPr="002948BC" w:rsidRDefault="002948BC" w:rsidP="002948BC">
      <w:pPr>
        <w:pStyle w:val="Wenk"/>
      </w:pPr>
      <w:r w:rsidRPr="002948BC">
        <w:t>Dit doel kan je in samenhang zien met LPD 46 (inspelen op verschillende omgevingen en omstandigheden bij het uitvoeren van bewegings- en sportactiviteiten).</w:t>
      </w:r>
    </w:p>
    <w:p w14:paraId="16F3299E" w14:textId="77777777" w:rsidR="004E25CC" w:rsidRPr="00585660" w:rsidDel="007A7C07" w:rsidRDefault="004E25CC" w:rsidP="004E25CC">
      <w:pPr>
        <w:pStyle w:val="Wenk"/>
      </w:pPr>
      <w:r w:rsidRPr="00585660" w:rsidDel="007A7C07">
        <w:t xml:space="preserve">Je kan leerlingen vaardigheden of technieken aanleren om de beweging of het spel vlotter of efficiënter te laten verlopen. </w:t>
      </w:r>
    </w:p>
    <w:p w14:paraId="09905AC9" w14:textId="77777777" w:rsidR="004E25CC" w:rsidRPr="00585660" w:rsidDel="007A7C07" w:rsidRDefault="004E25CC" w:rsidP="004E25CC">
      <w:pPr>
        <w:pStyle w:val="Wenk"/>
      </w:pPr>
      <w:r w:rsidRPr="00585660" w:rsidDel="007A7C07">
        <w:t>Je kan doorheen de graden de bewegingssituaties complexer maken door de omgeving uitdagender te maken</w:t>
      </w:r>
      <w:r>
        <w:t xml:space="preserve"> of</w:t>
      </w:r>
      <w:r w:rsidRPr="00585660" w:rsidDel="007A7C07">
        <w:t xml:space="preserve"> een hoger beheersingsniveau (moeilijker, beter afgewerkt …) na te streven.</w:t>
      </w:r>
    </w:p>
    <w:p w14:paraId="01F77B78" w14:textId="77777777" w:rsidR="004E25CC" w:rsidRDefault="004E25CC" w:rsidP="004E25CC">
      <w:pPr>
        <w:pStyle w:val="Wenk"/>
      </w:pPr>
      <w:r w:rsidRPr="00585660">
        <w:t xml:space="preserve">Inzetten op autonomie en betrokkenheid stimuleert leerlingen om vorderingen te maken. Zo kan je bv. bij atletiek leerlingen laten kiezen tussen duurloop of prestatieloop of kan je bij gymnastiek leerlingen </w:t>
      </w:r>
      <w:r w:rsidRPr="009B001F">
        <w:t>laten kiezen om 4 van de 5 opdrachten als test af te leggen</w:t>
      </w:r>
      <w:r w:rsidRPr="00585660">
        <w:t>.</w:t>
      </w:r>
    </w:p>
    <w:p w14:paraId="485596F5" w14:textId="0E486D65" w:rsidR="00537C46" w:rsidRPr="00390ADE" w:rsidRDefault="004E25CC">
      <w:pPr>
        <w:pStyle w:val="Wenk"/>
      </w:pPr>
      <w:r w:rsidRPr="009E2D64">
        <w:t>Het hanteren van verschillende (digitale) middelen kan bijdragen tot het bereiken van dit doel, bv. werken met filmpjes, taakkaarten, videofeedback</w:t>
      </w:r>
      <w:r w:rsidR="00537C46" w:rsidRPr="0083000C">
        <w:t>.</w:t>
      </w:r>
    </w:p>
    <w:p w14:paraId="2BA49F32" w14:textId="77777777" w:rsidR="00601F8F" w:rsidRDefault="00537C46" w:rsidP="00537C46">
      <w:pPr>
        <w:pStyle w:val="Doel"/>
      </w:pPr>
      <w:r w:rsidRPr="00A919D2">
        <w:t>De leerlingen voeren in authentieke situaties bewegingsspecifieke competenties uit binnen het individuele, interactieve en ritmisch-expressieve bewegingsdomein op gevorderd niveau</w:t>
      </w:r>
      <w:r w:rsidR="00B24F33">
        <w:t>.</w:t>
      </w:r>
      <w:r w:rsidR="00A81F2F">
        <w:t xml:space="preserve"> </w:t>
      </w:r>
    </w:p>
    <w:p w14:paraId="21DA6F91" w14:textId="61BDC6D8" w:rsidR="006D28A4" w:rsidRPr="006D28A4" w:rsidRDefault="006D28A4" w:rsidP="00421310">
      <w:pPr>
        <w:pStyle w:val="WenkDuiding"/>
      </w:pPr>
      <w:r w:rsidRPr="006D28A4">
        <w:t>Onder ‘authentieke situaties’ wordt begrepen: in functie van het spelen</w:t>
      </w:r>
      <w:r w:rsidR="00F232EE">
        <w:t xml:space="preserve"> of</w:t>
      </w:r>
      <w:r w:rsidRPr="006D28A4">
        <w:t xml:space="preserve"> de eindvorm</w:t>
      </w:r>
      <w:r w:rsidR="00F232EE">
        <w:t xml:space="preserve"> of</w:t>
      </w:r>
      <w:r w:rsidRPr="006D28A4">
        <w:t xml:space="preserve"> de discipline.</w:t>
      </w:r>
      <w:r>
        <w:t xml:space="preserve"> </w:t>
      </w:r>
      <w:r>
        <w:br/>
      </w:r>
      <w:r w:rsidRPr="006D28A4">
        <w:t xml:space="preserve">Onder ‘op gevorderd niveau’ wordt begrepen: complexere </w:t>
      </w:r>
      <w:hyperlink w:anchor="_Context" w:history="1">
        <w:r w:rsidRPr="00D27FCD">
          <w:rPr>
            <w:rStyle w:val="Lexicon"/>
          </w:rPr>
          <w:t>context</w:t>
        </w:r>
      </w:hyperlink>
      <w:r w:rsidRPr="006D28A4">
        <w:t>, meer aandacht voor detail.</w:t>
      </w:r>
    </w:p>
    <w:p w14:paraId="4A4D1D63" w14:textId="77777777" w:rsidR="008E3350" w:rsidRPr="00585660" w:rsidRDefault="008E3350" w:rsidP="008E3350">
      <w:pPr>
        <w:pStyle w:val="Wenk"/>
      </w:pPr>
      <w:r w:rsidRPr="00585660">
        <w:t xml:space="preserve">Je kan leerlingen vaardigheden of technieken aanleren om de beweging of het spel vlotter of efficiënter te laten verlopen. </w:t>
      </w:r>
    </w:p>
    <w:p w14:paraId="62A07F96" w14:textId="0B6D32AA" w:rsidR="00C0722E" w:rsidRPr="00BC295F" w:rsidRDefault="008E3350" w:rsidP="00C0722E">
      <w:pPr>
        <w:pStyle w:val="Wenk"/>
      </w:pPr>
      <w:r w:rsidRPr="00585660">
        <w:t>Je kan doorheen de graden de bewegingssituaties complexer maken door de omgeving uitdagender te maken</w:t>
      </w:r>
      <w:r>
        <w:t xml:space="preserve"> en</w:t>
      </w:r>
      <w:r w:rsidRPr="00585660">
        <w:t xml:space="preserve"> een hoger beheersingsniveau (moeilijker, beter afgewerkt …) na te streven</w:t>
      </w:r>
      <w:r w:rsidR="00C0722E" w:rsidRPr="005C5D09">
        <w:t>.</w:t>
      </w:r>
    </w:p>
    <w:p w14:paraId="3F1A2823" w14:textId="77777777" w:rsidR="00537C46" w:rsidRDefault="00537C46" w:rsidP="00537C46">
      <w:pPr>
        <w:pStyle w:val="Doel"/>
      </w:pPr>
      <w:r w:rsidRPr="00A919D2">
        <w:t>De leerlingen passen in verschillende bewegingsdomeinen tactieken en principes toe met respect voor de afgesproken regels en rollen in sport en spel.</w:t>
      </w:r>
    </w:p>
    <w:p w14:paraId="3396EB72" w14:textId="77777777" w:rsidR="003C1D51" w:rsidRPr="00B54145" w:rsidRDefault="003C1D51" w:rsidP="003C1D51">
      <w:pPr>
        <w:pStyle w:val="Wenk"/>
      </w:pPr>
      <w:r w:rsidRPr="00B54145">
        <w:t xml:space="preserve">Rekening houdend met de leerlijn kan je de spel- en speelregels, de terreinafmetingen, het gebruik van spelmateriaal en het aantal spelers aanpassen in functie van de competentie en de veiligheid van leerlingen. </w:t>
      </w:r>
    </w:p>
    <w:p w14:paraId="3FD34CE8" w14:textId="77777777" w:rsidR="003C1D51" w:rsidRPr="00B20551" w:rsidRDefault="003C1D51" w:rsidP="003C1D51">
      <w:pPr>
        <w:pStyle w:val="Wenk"/>
      </w:pPr>
      <w:r w:rsidRPr="00B20551">
        <w:t>Spelregels kunnen binnen één spel variëren voor verschillende leerlingen, bv. receptie al dan niet opvangen bij smashbal of volleybal.</w:t>
      </w:r>
    </w:p>
    <w:p w14:paraId="283A279D" w14:textId="77777777" w:rsidR="003C1D51" w:rsidRPr="00660594" w:rsidRDefault="003C1D51" w:rsidP="003C1D51">
      <w:pPr>
        <w:pStyle w:val="Wenk"/>
      </w:pPr>
      <w:r w:rsidRPr="00660594">
        <w:t>De actieve deelnemers aan het spel kunnen verschillende rollen opnemen: spelverdeler, slagman, aanvaller, verdediger …</w:t>
      </w:r>
    </w:p>
    <w:p w14:paraId="5A0E88E0" w14:textId="77777777" w:rsidR="003C1D51" w:rsidRPr="00B40C41" w:rsidRDefault="003C1D51" w:rsidP="003C1D51">
      <w:pPr>
        <w:pStyle w:val="Wenk"/>
      </w:pPr>
      <w:r w:rsidRPr="00B40C41">
        <w:t xml:space="preserve">Je kan transfer van principes en tactieken tussen verschillende sporten realiseren. </w:t>
      </w:r>
      <w:r w:rsidRPr="00B40C41">
        <w:lastRenderedPageBreak/>
        <w:t xml:space="preserve">Bv. door </w:t>
      </w:r>
      <w:r>
        <w:t xml:space="preserve">te </w:t>
      </w:r>
      <w:r w:rsidRPr="00B40C41">
        <w:t xml:space="preserve">leren vrijlopen in basketbal is een transfer mogelijk naar het vrijlopen in frisbee. </w:t>
      </w:r>
    </w:p>
    <w:p w14:paraId="7AA5E737" w14:textId="77777777" w:rsidR="003C1D51" w:rsidRPr="00C1375A" w:rsidRDefault="003C1D51" w:rsidP="003C1D51">
      <w:pPr>
        <w:pStyle w:val="Wenk"/>
      </w:pPr>
      <w:bookmarkStart w:id="128" w:name="_Hlk148345023"/>
      <w:r w:rsidRPr="00C1375A">
        <w:t xml:space="preserve">Het hanteren van verschillende </w:t>
      </w:r>
      <w:r>
        <w:t>(</w:t>
      </w:r>
      <w:r w:rsidRPr="00C1375A">
        <w:t>digitale</w:t>
      </w:r>
      <w:r>
        <w:t>)</w:t>
      </w:r>
      <w:r w:rsidRPr="00C1375A">
        <w:t xml:space="preserve"> middelen kan bijdragen tot het bereiken van dit doel, bv. werken met filmpjes, taakkaarten</w:t>
      </w:r>
      <w:r>
        <w:t>.</w:t>
      </w:r>
    </w:p>
    <w:bookmarkEnd w:id="128"/>
    <w:p w14:paraId="078086F9" w14:textId="49A4341F" w:rsidR="00710FF0" w:rsidRPr="00376C8D" w:rsidRDefault="003C1D51" w:rsidP="00812792">
      <w:pPr>
        <w:pStyle w:val="Wenk"/>
        <w:rPr>
          <w:color w:val="595959"/>
        </w:rPr>
      </w:pPr>
      <w:r>
        <w:t xml:space="preserve">Je kan in functie van differentiatie dit doel ook verbreden. </w:t>
      </w:r>
      <w:r w:rsidRPr="003857BF">
        <w:t>Zeker in de studierichtingen van het studiedomein Sport kunnen leerlingen in verschillende bewegingsdomeinen zelf beslissingen nemen met respect voor de afgesproken regels en rollen. Zelf beslissingen nemen veronderstelt een hoger beheersingsniveau dan het louter (leraargestuurd) toepassen van tactieken en principes</w:t>
      </w:r>
      <w:r w:rsidR="000D40FC">
        <w:rPr>
          <w:color w:val="595959"/>
        </w:rPr>
        <w:t>.</w:t>
      </w:r>
    </w:p>
    <w:p w14:paraId="6982A319" w14:textId="77777777" w:rsidR="00537C46" w:rsidRDefault="00537C46" w:rsidP="00C27CFA">
      <w:pPr>
        <w:pStyle w:val="DoelExtra"/>
      </w:pPr>
      <w:r w:rsidRPr="00A919D2">
        <w:t>De leerlingen gaan aan de hand van criteria bij zichzelf en bij anderen na of ze vorderingen maken in bewegingssituaties.</w:t>
      </w:r>
    </w:p>
    <w:p w14:paraId="5343FB77" w14:textId="27B7396D" w:rsidR="0015533F" w:rsidRPr="008A3D37" w:rsidRDefault="0015533F" w:rsidP="0015533F">
      <w:pPr>
        <w:pStyle w:val="Wenk"/>
      </w:pPr>
      <w:r w:rsidRPr="008A3D37">
        <w:t xml:space="preserve">Dit </w:t>
      </w:r>
      <w:r>
        <w:t>leerplandoel kan je o.a. in samenhang zien met</w:t>
      </w:r>
      <w:r w:rsidRPr="008A3D37">
        <w:t xml:space="preserve"> LPD </w:t>
      </w:r>
      <w:r w:rsidR="00342323">
        <w:t>3</w:t>
      </w:r>
      <w:r w:rsidR="00681760">
        <w:t xml:space="preserve">, </w:t>
      </w:r>
      <w:r w:rsidR="00342323">
        <w:t>4</w:t>
      </w:r>
      <w:r w:rsidR="006417C2">
        <w:t xml:space="preserve"> </w:t>
      </w:r>
      <w:r w:rsidR="00681760">
        <w:t xml:space="preserve">en 6 </w:t>
      </w:r>
      <w:r>
        <w:t>(u</w:t>
      </w:r>
      <w:r w:rsidRPr="0024332B">
        <w:t xml:space="preserve">itvoeren, analyseren en bijsturen </w:t>
      </w:r>
      <w:r>
        <w:t>als</w:t>
      </w:r>
      <w:r w:rsidRPr="0024332B">
        <w:t xml:space="preserve"> een continu proces</w:t>
      </w:r>
      <w:r>
        <w:t>)</w:t>
      </w:r>
      <w:r w:rsidR="00FF1090">
        <w:t>,</w:t>
      </w:r>
      <w:r>
        <w:t xml:space="preserve"> LPD </w:t>
      </w:r>
      <w:r w:rsidRPr="008A3D37">
        <w:t>18</w:t>
      </w:r>
      <w:r>
        <w:t xml:space="preserve"> </w:t>
      </w:r>
      <w:r w:rsidR="007F514A">
        <w:t>(feedback geven en krijgen)</w:t>
      </w:r>
      <w:r w:rsidR="007F514A" w:rsidRPr="00710722">
        <w:t xml:space="preserve"> en </w:t>
      </w:r>
      <w:r w:rsidR="007F514A">
        <w:t xml:space="preserve">LPD </w:t>
      </w:r>
      <w:r w:rsidR="00E2154E">
        <w:t>51</w:t>
      </w:r>
      <w:r w:rsidR="007F514A" w:rsidRPr="00710722">
        <w:t xml:space="preserve"> (</w:t>
      </w:r>
      <w:r w:rsidR="007F514A">
        <w:t>observeren van bewegings- en sportactiviteiten).</w:t>
      </w:r>
      <w:r w:rsidR="00E2154E">
        <w:t xml:space="preserve"> </w:t>
      </w:r>
    </w:p>
    <w:p w14:paraId="378C380B" w14:textId="77777777" w:rsidR="00687E58" w:rsidRPr="00687E58" w:rsidRDefault="00687E58" w:rsidP="00687E58">
      <w:pPr>
        <w:pStyle w:val="Wenk"/>
      </w:pPr>
      <w:r w:rsidRPr="00687E58">
        <w:t xml:space="preserve">Door het hanteren van heldere en transparante evaluatiecriteria help je leerlingen om inzicht te krijgen in hun leer- en ontwikkelingsproces. Door de criteria en de niveaus op voorhand te bespreken, zijn de leerlingen zich meer bewust van wat je van hen verwacht (feedup – feedforward). </w:t>
      </w:r>
    </w:p>
    <w:p w14:paraId="194EDF55" w14:textId="77777777" w:rsidR="00687E58" w:rsidRPr="00687E58" w:rsidRDefault="00687E58" w:rsidP="00687E58">
      <w:pPr>
        <w:pStyle w:val="Wenk"/>
      </w:pPr>
      <w:r w:rsidRPr="00687E58">
        <w:t>In de tweede graad kan je leerlingen één of een beperkt aantal criteria aanreiken waarmee ze aan de slag gaan om vorderingen te evalueren. In de derde graad kan je leerlingen vanuit kritische zelfreflectie op zoek laten gaan naar vorderingen bij zichzelf en bij anderen. Voorbeeld van een leerlijn: van één criterium in een gesloten vraag naar één criterium in een open vraag, naar meerdere criteria waaruit het meest relevante wordt gekozen.</w:t>
      </w:r>
    </w:p>
    <w:p w14:paraId="34405EF7" w14:textId="77777777" w:rsidR="00687E58" w:rsidRPr="00687E58" w:rsidRDefault="00687E58" w:rsidP="00687E58">
      <w:pPr>
        <w:pStyle w:val="Wenk"/>
      </w:pPr>
      <w:r w:rsidRPr="00687E58">
        <w:t xml:space="preserve">Het gebruik van eigen normentabellen kan voor de leerling een hulpmiddel zijn om zich in te schalen t.o.v. anderen. </w:t>
      </w:r>
    </w:p>
    <w:p w14:paraId="2B1A221E" w14:textId="38F147D9" w:rsidR="0015533F" w:rsidRPr="0015533F" w:rsidRDefault="00687E58" w:rsidP="0015533F">
      <w:pPr>
        <w:pStyle w:val="Wenk"/>
      </w:pPr>
      <w:r w:rsidRPr="00687E58">
        <w:t xml:space="preserve">Het hanteren van verschillende (digitale) middelen draagt bij tot het bereiken van dit doel, bv. filmpjes, taakkaarten, videofeedback, </w:t>
      </w:r>
      <w:hyperlink w:anchor="_Rubrics" w:history="1">
        <w:r w:rsidR="0015533F" w:rsidRPr="00266122">
          <w:rPr>
            <w:rStyle w:val="Lexicon"/>
          </w:rPr>
          <w:t>rubrics</w:t>
        </w:r>
      </w:hyperlink>
      <w:r w:rsidRPr="00687E58">
        <w:t xml:space="preserve"> (beschrijvende schalen), (eigen) normentabellen (tijden en afstanden) …</w:t>
      </w:r>
    </w:p>
    <w:p w14:paraId="53B7F4DC" w14:textId="77777777" w:rsidR="00537C46" w:rsidRDefault="00537C46" w:rsidP="00EF4DB4">
      <w:pPr>
        <w:pStyle w:val="Doel"/>
        <w:numPr>
          <w:ilvl w:val="0"/>
          <w:numId w:val="20"/>
        </w:numPr>
      </w:pPr>
      <w:r w:rsidRPr="00A919D2">
        <w:t>De leerlingen sturen uitvoeringen en beslissingen binnen verschillende bewegingsdomeinen bij.</w:t>
      </w:r>
    </w:p>
    <w:p w14:paraId="2FD7FD8F" w14:textId="62BEE6A8" w:rsidR="00C73BE6" w:rsidRDefault="00C73BE6" w:rsidP="00C73BE6">
      <w:pPr>
        <w:pStyle w:val="Wenk"/>
      </w:pPr>
      <w:r>
        <w:t xml:space="preserve">Het </w:t>
      </w:r>
      <w:r w:rsidR="005605FB">
        <w:t>kan o.a. gaan</w:t>
      </w:r>
      <w:r>
        <w:t xml:space="preserve"> om het bijsturen van motorische basiseigenschappen (LPD </w:t>
      </w:r>
      <w:r w:rsidR="001A3CAA">
        <w:t>9)</w:t>
      </w:r>
      <w:r>
        <w:t xml:space="preserve"> en </w:t>
      </w:r>
      <w:r w:rsidR="00321F41" w:rsidRPr="00D0558A">
        <w:t>uitvoeringen en beslissingen</w:t>
      </w:r>
      <w:r>
        <w:t xml:space="preserve"> (LPD </w:t>
      </w:r>
      <w:r w:rsidR="001E6A3A">
        <w:t>5</w:t>
      </w:r>
      <w:r>
        <w:t>).</w:t>
      </w:r>
      <w:r w:rsidR="006F34C5">
        <w:t xml:space="preserve"> </w:t>
      </w:r>
      <w:r w:rsidR="009362D4" w:rsidRPr="00D0558A">
        <w:t>Dit kan gebeuren aan de hand van zelfreflectie, peerevaluatie of feedback van de leraar</w:t>
      </w:r>
      <w:r w:rsidR="009362D4">
        <w:t>.</w:t>
      </w:r>
    </w:p>
    <w:p w14:paraId="533982A6" w14:textId="77777777" w:rsidR="00537C46" w:rsidRDefault="00537C46" w:rsidP="00C27CFA">
      <w:pPr>
        <w:pStyle w:val="Doel"/>
        <w:numPr>
          <w:ilvl w:val="0"/>
          <w:numId w:val="52"/>
        </w:numPr>
      </w:pPr>
      <w:r w:rsidRPr="00A919D2">
        <w:t>De leerlingen beschrijven bij bewegingsactiviteiten het anatomisch, fysiologisch of biomechanisch functioneren.</w:t>
      </w:r>
    </w:p>
    <w:p w14:paraId="3E94B591" w14:textId="0E894454" w:rsidR="00582134" w:rsidRPr="00582134" w:rsidRDefault="00582134" w:rsidP="00582134">
      <w:pPr>
        <w:pStyle w:val="Wenk"/>
      </w:pPr>
      <w:bookmarkStart w:id="129" w:name="_Hlk56954752"/>
      <w:r w:rsidRPr="00582134">
        <w:t xml:space="preserve">Leerlingen leren in anatomie en fysiologie de soorten gewrichten, de belangrijkste beenderen en de grote spiergroepen kennen (LPD </w:t>
      </w:r>
      <w:r w:rsidR="00D62903">
        <w:t>23 en 24</w:t>
      </w:r>
      <w:r w:rsidR="00F042FE">
        <w:t>: anatomie en fysiologie van de beweging</w:t>
      </w:r>
      <w:r w:rsidRPr="00582134">
        <w:t>). Het is de bedoeling om die inhouden te integreren in de bewegingsactiviteiten.</w:t>
      </w:r>
      <w:bookmarkEnd w:id="129"/>
    </w:p>
    <w:p w14:paraId="6A065091" w14:textId="77777777" w:rsidR="00582134" w:rsidRPr="00582134" w:rsidRDefault="00582134" w:rsidP="00582134">
      <w:pPr>
        <w:pStyle w:val="Wenk"/>
      </w:pPr>
      <w:r w:rsidRPr="00582134">
        <w:lastRenderedPageBreak/>
        <w:t>Je kan de Latijnse terminologie gebruiken voor het benoemen van de grote spiergroepen.</w:t>
      </w:r>
    </w:p>
    <w:p w14:paraId="05EA24E4" w14:textId="25C64621" w:rsidR="00582134" w:rsidRDefault="00582134" w:rsidP="00582134">
      <w:pPr>
        <w:pStyle w:val="Wenk"/>
      </w:pPr>
      <w:r w:rsidRPr="00582134">
        <w:t>Leerlingen kunnen</w:t>
      </w:r>
      <w:r w:rsidRPr="00290001">
        <w:t xml:space="preserve"> omschrijven welke grote spiergroepen verantwoordelijk zijn voor eenvoudige bewegingen</w:t>
      </w:r>
      <w:r>
        <w:t>,</w:t>
      </w:r>
      <w:r w:rsidRPr="00290001">
        <w:t xml:space="preserve"> b</w:t>
      </w:r>
      <w:r>
        <w:t>v</w:t>
      </w:r>
      <w:r w:rsidRPr="00290001">
        <w:t>. quadriceps femoris</w:t>
      </w:r>
      <w:r w:rsidR="00E32150">
        <w:t xml:space="preserve"> voor kniestrekking</w:t>
      </w:r>
      <w:r w:rsidRPr="00290001">
        <w:t>.</w:t>
      </w:r>
    </w:p>
    <w:p w14:paraId="4581F91C" w14:textId="1C5F0FB4" w:rsidR="00582134" w:rsidRPr="00582134" w:rsidRDefault="00582134" w:rsidP="00582134">
      <w:pPr>
        <w:pStyle w:val="Wenk"/>
      </w:pPr>
      <w:r>
        <w:rPr>
          <w:lang w:eastAsia="nl-NL"/>
        </w:rPr>
        <w:t>Leerlingen</w:t>
      </w:r>
      <w:r w:rsidRPr="0083000C">
        <w:rPr>
          <w:lang w:eastAsia="nl-NL"/>
        </w:rPr>
        <w:t xml:space="preserve"> kennen vakterminologie in functie van bewegingsbeschrijving</w:t>
      </w:r>
      <w:r>
        <w:rPr>
          <w:lang w:eastAsia="nl-NL"/>
        </w:rPr>
        <w:t>,</w:t>
      </w:r>
      <w:r w:rsidRPr="0083000C">
        <w:rPr>
          <w:lang w:eastAsia="nl-NL"/>
        </w:rPr>
        <w:t xml:space="preserve"> bv. interne en externe rotatie, buiging - strekking, aanvoeren - afvoeren, rotatie …</w:t>
      </w:r>
    </w:p>
    <w:p w14:paraId="6055F544" w14:textId="77777777" w:rsidR="00537C46" w:rsidRDefault="00537C46" w:rsidP="00C27CFA">
      <w:pPr>
        <w:pStyle w:val="DoelExtra"/>
        <w:numPr>
          <w:ilvl w:val="0"/>
          <w:numId w:val="53"/>
        </w:numPr>
      </w:pPr>
      <w:r w:rsidRPr="00807004">
        <w:t xml:space="preserve">De leerlingen </w:t>
      </w:r>
      <w:r>
        <w:t>onderscheiden</w:t>
      </w:r>
      <w:r w:rsidRPr="00807004">
        <w:t xml:space="preserve"> isometrische, concentrische en excentrische spieractiviteiten in voorbeelden van bewegingsactiviteiten. </w:t>
      </w:r>
    </w:p>
    <w:p w14:paraId="43F56E69" w14:textId="77777777" w:rsidR="006155DE" w:rsidRDefault="00747255" w:rsidP="00747255">
      <w:pPr>
        <w:pStyle w:val="Wenk"/>
      </w:pPr>
      <w:r w:rsidRPr="00747255">
        <w:t xml:space="preserve">Voorbeelden van typische spieractiviteiten: </w:t>
      </w:r>
    </w:p>
    <w:p w14:paraId="7F50DAE7" w14:textId="77777777" w:rsidR="006155DE" w:rsidRDefault="006155DE" w:rsidP="00EF4DB4">
      <w:pPr>
        <w:pStyle w:val="Wenkops1"/>
        <w:numPr>
          <w:ilvl w:val="2"/>
          <w:numId w:val="5"/>
        </w:numPr>
        <w:ind w:left="2694" w:hanging="397"/>
      </w:pPr>
      <w:r>
        <w:t>isometrische</w:t>
      </w:r>
    </w:p>
    <w:p w14:paraId="39307942" w14:textId="4B198B58" w:rsidR="00747255" w:rsidRPr="00747255" w:rsidRDefault="00747255" w:rsidP="006155DE">
      <w:pPr>
        <w:pStyle w:val="Wenkops2"/>
      </w:pPr>
      <w:r w:rsidRPr="00747255">
        <w:t xml:space="preserve">plankhouding, hoeksteun, </w:t>
      </w:r>
      <w:r w:rsidR="00C6681F" w:rsidRPr="00747255">
        <w:t>starthouding</w:t>
      </w:r>
      <w:r w:rsidR="00C6681F">
        <w:t xml:space="preserve"> bij</w:t>
      </w:r>
      <w:r w:rsidR="00C6681F" w:rsidRPr="00747255">
        <w:t xml:space="preserve"> zwemmen</w:t>
      </w:r>
      <w:r w:rsidR="00B45648">
        <w:t xml:space="preserve"> of</w:t>
      </w:r>
      <w:r w:rsidR="00C6681F">
        <w:t xml:space="preserve"> </w:t>
      </w:r>
      <w:r w:rsidR="00C6681F" w:rsidRPr="00747255">
        <w:t>sprint</w:t>
      </w:r>
      <w:r w:rsidRPr="00747255">
        <w:t>, het staan in handenstand …</w:t>
      </w:r>
    </w:p>
    <w:p w14:paraId="02E92900" w14:textId="77777777" w:rsidR="009A6DE7" w:rsidRDefault="00747255" w:rsidP="00EF4DB4">
      <w:pPr>
        <w:pStyle w:val="Wenkops1"/>
        <w:numPr>
          <w:ilvl w:val="2"/>
          <w:numId w:val="5"/>
        </w:numPr>
        <w:ind w:left="2694" w:hanging="397"/>
      </w:pPr>
      <w:r w:rsidRPr="00747255">
        <w:t xml:space="preserve">concentrische </w:t>
      </w:r>
    </w:p>
    <w:p w14:paraId="13A8A987" w14:textId="58A667CE" w:rsidR="00747255" w:rsidRPr="00747255" w:rsidRDefault="00747255" w:rsidP="009A6DE7">
      <w:pPr>
        <w:pStyle w:val="Wenkops2"/>
      </w:pPr>
      <w:r w:rsidRPr="00747255">
        <w:t>knieën optrekken in hang, arm buigen, armstrekking bij kogelstoten …</w:t>
      </w:r>
    </w:p>
    <w:p w14:paraId="506FAEA6" w14:textId="77777777" w:rsidR="009A6DE7" w:rsidRDefault="00747255" w:rsidP="00EF4DB4">
      <w:pPr>
        <w:pStyle w:val="Wenkops1"/>
        <w:numPr>
          <w:ilvl w:val="2"/>
          <w:numId w:val="5"/>
        </w:numPr>
        <w:ind w:left="2694" w:hanging="397"/>
      </w:pPr>
      <w:r w:rsidRPr="00747255">
        <w:t xml:space="preserve">excentrische </w:t>
      </w:r>
    </w:p>
    <w:p w14:paraId="487C5DA2" w14:textId="0E9A4C59" w:rsidR="00747255" w:rsidRPr="00747255" w:rsidRDefault="00747255" w:rsidP="009A6DE7">
      <w:pPr>
        <w:pStyle w:val="Wenkops2"/>
      </w:pPr>
      <w:r w:rsidRPr="00747255">
        <w:t>landing na een sprong, het afremmen van je been bij een trap door de hamstring …</w:t>
      </w:r>
    </w:p>
    <w:p w14:paraId="6620F587" w14:textId="77777777" w:rsidR="00747255" w:rsidRPr="00747255" w:rsidRDefault="00747255" w:rsidP="00747255">
      <w:pPr>
        <w:pStyle w:val="Wenk"/>
      </w:pPr>
      <w:r w:rsidRPr="00747255">
        <w:t>De meeste bewegingen zijn een combinatie van concentrische en excentrische spieractiviteit. Voorbeelden:</w:t>
      </w:r>
    </w:p>
    <w:p w14:paraId="1978288B" w14:textId="77777777" w:rsidR="00747255" w:rsidRPr="00747255" w:rsidRDefault="00747255" w:rsidP="00EF4DB4">
      <w:pPr>
        <w:pStyle w:val="Wenkops1"/>
        <w:numPr>
          <w:ilvl w:val="2"/>
          <w:numId w:val="5"/>
        </w:numPr>
        <w:ind w:left="2694" w:hanging="397"/>
      </w:pPr>
      <w:r w:rsidRPr="00747255">
        <w:t>de opwaartse beweging tijdens pompen is concentrisch en de afwaartse excentrisch voor de triceps;</w:t>
      </w:r>
    </w:p>
    <w:p w14:paraId="2CE33348" w14:textId="31B81093" w:rsidR="00151F5A" w:rsidRPr="00151F5A" w:rsidRDefault="00747255" w:rsidP="00EF4DB4">
      <w:pPr>
        <w:pStyle w:val="Wenkops1"/>
        <w:numPr>
          <w:ilvl w:val="2"/>
          <w:numId w:val="5"/>
        </w:numPr>
        <w:ind w:left="2694" w:hanging="397"/>
      </w:pPr>
      <w:r w:rsidRPr="00747255">
        <w:t>de kniestrekking bij een trap is concentrisch voor de quadriceps en de hamstring remt excentrisch de strekking af op het einde van de beweging.</w:t>
      </w:r>
    </w:p>
    <w:p w14:paraId="5CAF1F2C" w14:textId="77777777" w:rsidR="00537C46" w:rsidRPr="00807004" w:rsidRDefault="00537C46">
      <w:pPr>
        <w:pStyle w:val="Kop4"/>
      </w:pPr>
      <w:r w:rsidRPr="00807004">
        <w:t>Een gezonde, veilige en actieve levensstijl ontwikkelen</w:t>
      </w:r>
    </w:p>
    <w:p w14:paraId="454BC349" w14:textId="577F7E70" w:rsidR="00537C46" w:rsidRDefault="00537C46" w:rsidP="00EF4DB4">
      <w:pPr>
        <w:pStyle w:val="Doel"/>
        <w:numPr>
          <w:ilvl w:val="0"/>
          <w:numId w:val="7"/>
        </w:numPr>
      </w:pPr>
      <w:r w:rsidRPr="00807004">
        <w:rPr>
          <w:rStyle w:val="DoelChar"/>
          <w:b/>
        </w:rPr>
        <w:t>De leerlingen ontwikkelen</w:t>
      </w:r>
      <w:r w:rsidR="000C4E47">
        <w:rPr>
          <w:rStyle w:val="DoelChar"/>
          <w:b/>
        </w:rPr>
        <w:t xml:space="preserve"> </w:t>
      </w:r>
      <w:r w:rsidRPr="00807004">
        <w:t>kracht, lenigheid, uithouding, snelheid, coördinatie</w:t>
      </w:r>
      <w:r w:rsidR="003E51F2">
        <w:t>,</w:t>
      </w:r>
      <w:r w:rsidR="00E32150">
        <w:t xml:space="preserve"> </w:t>
      </w:r>
      <w:r w:rsidRPr="00807004">
        <w:t>evenwicht, vormspanning en rompstabiliteit</w:t>
      </w:r>
      <w:r w:rsidR="000C4E47">
        <w:t xml:space="preserve">, </w:t>
      </w:r>
      <w:r w:rsidR="000C4E47" w:rsidRPr="00807004">
        <w:rPr>
          <w:rStyle w:val="DoelChar"/>
          <w:b/>
        </w:rPr>
        <w:t xml:space="preserve">rekening houdend met </w:t>
      </w:r>
      <w:r w:rsidR="000C4E47" w:rsidRPr="00807004">
        <w:t xml:space="preserve">de evolutie van hun fysieke </w:t>
      </w:r>
      <w:r w:rsidR="000C4E47" w:rsidRPr="00807004">
        <w:rPr>
          <w:rStyle w:val="DoelChar"/>
          <w:b/>
        </w:rPr>
        <w:t>capaciteiten</w:t>
      </w:r>
      <w:r w:rsidRPr="00807004">
        <w:t xml:space="preserve">. </w:t>
      </w:r>
    </w:p>
    <w:p w14:paraId="68A039A7" w14:textId="77777777" w:rsidR="00715F9D" w:rsidRPr="007C5F0D" w:rsidRDefault="00715F9D" w:rsidP="00715F9D">
      <w:pPr>
        <w:pStyle w:val="Wenk"/>
      </w:pPr>
      <w:r w:rsidRPr="007C5F0D">
        <w:t>Motorische basiseigenschappen maken o.a. deel uit van de opwarming. De opwarming kies je bij voorkeur in functie van het bewegingsdomein. Het is voor leerlingen belangrijk dat je deze link duidelijk maakt.</w:t>
      </w:r>
    </w:p>
    <w:p w14:paraId="22B9C475" w14:textId="65D09B59" w:rsidR="00300790" w:rsidRPr="00C96435" w:rsidRDefault="00300790" w:rsidP="00300790">
      <w:pPr>
        <w:pStyle w:val="Wenk"/>
        <w:rPr>
          <w:rFonts w:eastAsiaTheme="minorEastAsia"/>
        </w:rPr>
      </w:pPr>
      <w:r w:rsidRPr="00FA66D5">
        <w:t>Het oefenen van motorische basiseigenschappen komt voor in elke les</w:t>
      </w:r>
      <w:r w:rsidR="00715F9D" w:rsidRPr="007C5F0D">
        <w:t xml:space="preserve"> </w:t>
      </w:r>
      <w:r w:rsidRPr="00FA66D5">
        <w:t xml:space="preserve">of </w:t>
      </w:r>
      <w:r>
        <w:t xml:space="preserve">kan </w:t>
      </w:r>
      <w:r w:rsidR="00715F9D" w:rsidRPr="007C5F0D">
        <w:t>een doel op zich vormen binnen één</w:t>
      </w:r>
      <w:r w:rsidRPr="00C96435">
        <w:t xml:space="preserve"> bepaalde </w:t>
      </w:r>
      <w:r w:rsidR="00715F9D" w:rsidRPr="007C5F0D">
        <w:t>periode, bv. oefenen van uithouding via lopen</w:t>
      </w:r>
      <w:r w:rsidRPr="00C96435">
        <w:t>.</w:t>
      </w:r>
    </w:p>
    <w:p w14:paraId="068F9B5E" w14:textId="231E6A33" w:rsidR="00537C46" w:rsidRDefault="00537C46" w:rsidP="00EF4DB4">
      <w:pPr>
        <w:pStyle w:val="Doel"/>
        <w:numPr>
          <w:ilvl w:val="0"/>
          <w:numId w:val="16"/>
        </w:numPr>
      </w:pPr>
      <w:r w:rsidRPr="00AA50CA">
        <w:t xml:space="preserve">De leerlingen passen </w:t>
      </w:r>
      <w:r w:rsidR="00164DCE">
        <w:t>beweegrichtlijnen</w:t>
      </w:r>
      <w:r w:rsidR="00164DCE" w:rsidRPr="00AA50CA">
        <w:t xml:space="preserve"> </w:t>
      </w:r>
      <w:r w:rsidRPr="00AA50CA">
        <w:t>voor een gezonde en actieve levensstijl toe in functie van levenslang bewegen.</w:t>
      </w:r>
    </w:p>
    <w:p w14:paraId="6916401F" w14:textId="1562AA4C" w:rsidR="00AB77A4" w:rsidRPr="00122A42" w:rsidRDefault="00AB77A4" w:rsidP="00AB77A4">
      <w:pPr>
        <w:pStyle w:val="Wenk"/>
      </w:pPr>
      <w:r w:rsidRPr="00122A42">
        <w:t xml:space="preserve">Dit </w:t>
      </w:r>
      <w:r>
        <w:t>leerplandoel kan je o.a. in samenhang zien met</w:t>
      </w:r>
      <w:r w:rsidRPr="00122A42">
        <w:t xml:space="preserve"> LPD</w:t>
      </w:r>
      <w:r>
        <w:t xml:space="preserve"> </w:t>
      </w:r>
      <w:r w:rsidR="00BC32D4">
        <w:t>31 (determinanten van gezondheidsgedrag)</w:t>
      </w:r>
      <w:r>
        <w:t>.</w:t>
      </w:r>
    </w:p>
    <w:p w14:paraId="276D8CB5" w14:textId="77777777" w:rsidR="000F544D" w:rsidRPr="000F544D" w:rsidRDefault="000F544D" w:rsidP="000F544D">
      <w:pPr>
        <w:pStyle w:val="Wenk"/>
      </w:pPr>
      <w:r w:rsidRPr="000F544D">
        <w:lastRenderedPageBreak/>
        <w:t>Het Vlaams Instituut Gezond Leven ontwikkelde (beweeg)richtlijnen in functie van het ontwikkelen van een gezonde levensstijl (bv. de bewegingsdriehoek). Het model geeft enkele ‘Gezond Leven tips’ en beweegrichtlijnen die voor iedereen haalbaar zijn en biedt handvatten om in te spelen op ieders situatie (fysieke capaciteiten, interesse, contextfactoren …).</w:t>
      </w:r>
    </w:p>
    <w:p w14:paraId="30BBB35A" w14:textId="0FE851D2" w:rsidR="000F544D" w:rsidRPr="000F544D" w:rsidRDefault="000F544D" w:rsidP="000F544D">
      <w:pPr>
        <w:pStyle w:val="Wenk"/>
      </w:pPr>
      <w:r w:rsidRPr="000F544D">
        <w:t xml:space="preserve">Je kan leerlingen hun beweeggedrag laten evalueren via bv. gezondheidsapps. Wanneer leerlingen zich bewust worden van hun dagelijks beweeggedrag, kan het hen stimuleren om beweegrichtlijnen en adviezen toe te passen in het dagelijks leven (gezonde en actieve levensstijl). </w:t>
      </w:r>
    </w:p>
    <w:p w14:paraId="2BDC54FE" w14:textId="77777777" w:rsidR="000F544D" w:rsidRPr="000F544D" w:rsidRDefault="000F544D" w:rsidP="000F544D">
      <w:pPr>
        <w:pStyle w:val="Wenk"/>
      </w:pPr>
      <w:r w:rsidRPr="000F544D">
        <w:t xml:space="preserve">Een gezonde levensstijl vraagt een evenwichtige mix van o.a. hygiëne, bewegen, werken en ontspannen. Bij een gezonde levensstijl hoort ook aandacht voor de mentale gezondheid en het tot rust komen. Het kan zinvol zijn leerlingen te stimuleren om gezondheidsapps of bewegingstrackers ook buiten de lestijden in te zetten in functie van levenslang bewegen. </w:t>
      </w:r>
    </w:p>
    <w:p w14:paraId="3EB5712F" w14:textId="77777777" w:rsidR="000F544D" w:rsidRPr="000F544D" w:rsidRDefault="000F544D" w:rsidP="000F544D">
      <w:pPr>
        <w:pStyle w:val="Wenk"/>
      </w:pPr>
      <w:r w:rsidRPr="000F544D">
        <w:t>Je kan leerlingen inzicht geven in hun beweegvoorkeuren. Dit inzicht hebben ze nodig om eigen keuzes te maken in het kader van een gezonde en fysieke levensstijl. Het inzetten op autonomie en betrokkenheid bevordert de duurzame motivatie van leerlingen.</w:t>
      </w:r>
    </w:p>
    <w:p w14:paraId="51C3FAE7" w14:textId="77777777" w:rsidR="000F544D" w:rsidRPr="000F544D" w:rsidRDefault="000F544D" w:rsidP="000F544D">
      <w:pPr>
        <w:pStyle w:val="Wenk"/>
      </w:pPr>
      <w:r w:rsidRPr="000F544D">
        <w:t>Je kan leerlingen inzichten aanreiken over de samenhang tussen een gezond lichaam en voldoende lichaamsbeweging. Het uiteindelijke doel is om leerlingen duurzaam te motiveren om zelf te gaan sporten of bewegen.</w:t>
      </w:r>
    </w:p>
    <w:p w14:paraId="667D6029" w14:textId="77777777" w:rsidR="00AB77A4" w:rsidRPr="00AB77A4" w:rsidRDefault="00AB77A4" w:rsidP="00AB77A4">
      <w:pPr>
        <w:pStyle w:val="Wenk"/>
      </w:pPr>
      <w:r w:rsidRPr="003F6006">
        <w:t>De voorkeur gaat uit naar actieve verplaatsingen (bv. te voet, met de fiets …).</w:t>
      </w:r>
    </w:p>
    <w:p w14:paraId="72DEE27A" w14:textId="77777777" w:rsidR="000F544D" w:rsidRPr="000F544D" w:rsidRDefault="000F544D" w:rsidP="000F544D">
      <w:pPr>
        <w:pStyle w:val="Wenkextra"/>
      </w:pPr>
      <w:r w:rsidRPr="000F544D">
        <w:t xml:space="preserve">Het kan zinvol zijn om leerlingen te informeren over hoe je conditie in relatie tot hartslag of kracht in relatie tot spieractiviteit opbouwt. Aandacht voor het evenwicht tussen belasting en belastbaarheid van het lichaam voorkomt overbelasting. </w:t>
      </w:r>
    </w:p>
    <w:p w14:paraId="4E482270" w14:textId="627FF33F" w:rsidR="00537C46" w:rsidRDefault="00537C46" w:rsidP="00C27CFA">
      <w:pPr>
        <w:pStyle w:val="Doel"/>
        <w:numPr>
          <w:ilvl w:val="0"/>
          <w:numId w:val="54"/>
        </w:numPr>
      </w:pPr>
      <w:r w:rsidRPr="00807004">
        <w:t>De leerlingen passen principes van medisch verantwoord en veilig bewegen toe.</w:t>
      </w:r>
    </w:p>
    <w:p w14:paraId="4AD004EB" w14:textId="77777777" w:rsidR="00340043" w:rsidRPr="004D1A3D" w:rsidRDefault="00340043" w:rsidP="00340043">
      <w:pPr>
        <w:pStyle w:val="Wenk"/>
      </w:pPr>
      <w:r w:rsidRPr="004D1A3D">
        <w:t>Principes van medisch verantwoord en veilig bewegen zoals opwarmen, cooling down, gecontroleerde bewegingsuitvoering, veilige bewegingsomgeving, helpersfunctie, aangepaste kledij, aangepast schoeisel</w:t>
      </w:r>
      <w:r>
        <w:t xml:space="preserve"> …</w:t>
      </w:r>
    </w:p>
    <w:p w14:paraId="295986B6" w14:textId="77777777" w:rsidR="00340043" w:rsidRPr="00AF59AD" w:rsidRDefault="00340043" w:rsidP="00340043">
      <w:pPr>
        <w:pStyle w:val="Wenk"/>
      </w:pPr>
      <w:r>
        <w:t>Je kan actuele wetenschappelijke inzichten inzake blessurepreventie zoals Get Fit 2 Sport tijdens de les aan bod laten komen.</w:t>
      </w:r>
    </w:p>
    <w:p w14:paraId="6A91B7B3" w14:textId="77777777" w:rsidR="00340043" w:rsidRPr="00AF59AD" w:rsidRDefault="00340043" w:rsidP="00340043">
      <w:pPr>
        <w:pStyle w:val="Wenk"/>
      </w:pPr>
      <w:r w:rsidRPr="00233FCB">
        <w:t>Je kan een systeem uitwerken waarbij geblesseerde leerlingen (na overleg) partieel kunnen deelnemen aan de lessen conform het gedetailleerd medisch doktersattest</w:t>
      </w:r>
      <w:r w:rsidRPr="00AF59AD">
        <w:t>.</w:t>
      </w:r>
    </w:p>
    <w:p w14:paraId="301E28DE" w14:textId="73414815" w:rsidR="00337668" w:rsidRPr="00337668" w:rsidRDefault="00337668" w:rsidP="00FF5D31">
      <w:pPr>
        <w:pStyle w:val="Wenkops1"/>
        <w:numPr>
          <w:ilvl w:val="2"/>
          <w:numId w:val="5"/>
        </w:numPr>
        <w:ind w:left="2694" w:hanging="397"/>
      </w:pPr>
      <w:r w:rsidRPr="00FB2C42">
        <w:t>In het kader van herstel en overtraining kan het interessant zijn om aandacht te besteden aan gevaren van overtraining in de groeispurt, probleem van trainingsload, hervalblessures</w:t>
      </w:r>
      <w:r>
        <w:t xml:space="preserve"> </w:t>
      </w:r>
      <w:r w:rsidRPr="00FB2C42">
        <w:t>…</w:t>
      </w:r>
    </w:p>
    <w:p w14:paraId="405E12DB" w14:textId="229006C5" w:rsidR="00537C46" w:rsidRDefault="00537C46" w:rsidP="00537C46">
      <w:pPr>
        <w:pStyle w:val="Doel"/>
      </w:pPr>
      <w:r w:rsidRPr="00807004">
        <w:t xml:space="preserve">De leerlingen passen </w:t>
      </w:r>
      <w:r w:rsidR="008C38C0" w:rsidRPr="00367A39">
        <w:t>in verschillende bewegingssituaties</w:t>
      </w:r>
      <w:r w:rsidR="008C38C0" w:rsidRPr="00807004">
        <w:t xml:space="preserve"> </w:t>
      </w:r>
      <w:r w:rsidRPr="00807004">
        <w:t>technieken voor een correcte lichaamshouding en ergonomische principes toe.</w:t>
      </w:r>
      <w:r w:rsidR="008C38C0">
        <w:t xml:space="preserve"> </w:t>
      </w:r>
    </w:p>
    <w:p w14:paraId="6F667E46" w14:textId="77777777" w:rsidR="004B7DB8" w:rsidRPr="004B7DB8" w:rsidRDefault="004B7DB8" w:rsidP="004B7DB8">
      <w:pPr>
        <w:pStyle w:val="Wenk"/>
      </w:pPr>
      <w:r w:rsidRPr="004B7DB8">
        <w:t>Bij een correcte lichaamshouding denken we aan positie van hoofd, nek, schouders, rug, heup, knieën en voeten zowel in stilstand als in beweging.</w:t>
      </w:r>
      <w:r w:rsidRPr="004B7DB8">
        <w:br/>
      </w:r>
      <w:r w:rsidRPr="004B7DB8">
        <w:lastRenderedPageBreak/>
        <w:t xml:space="preserve">Bij ergonomische principes denk je aan heffen, tillen, staan, verplaatsen en rughygiëne. </w:t>
      </w:r>
    </w:p>
    <w:p w14:paraId="4A072848" w14:textId="77777777" w:rsidR="004B7DB8" w:rsidRPr="004B7DB8" w:rsidRDefault="004B7DB8" w:rsidP="004B7DB8">
      <w:pPr>
        <w:pStyle w:val="Wenk"/>
      </w:pPr>
      <w:r w:rsidRPr="004B7DB8">
        <w:t>Mogelijke principes die je kan aanleren:</w:t>
      </w:r>
    </w:p>
    <w:p w14:paraId="0FA13EE1" w14:textId="77777777" w:rsidR="004B7DB8" w:rsidRPr="004B7DB8" w:rsidRDefault="004B7DB8" w:rsidP="00EF4DB4">
      <w:pPr>
        <w:pStyle w:val="Wenkops1"/>
        <w:numPr>
          <w:ilvl w:val="2"/>
          <w:numId w:val="5"/>
        </w:numPr>
        <w:ind w:left="2694" w:hanging="397"/>
      </w:pPr>
      <w:r w:rsidRPr="004B7DB8">
        <w:t>korte lastarm: probeer de last zo dicht mogelijk bij je zwaartepunt/je lichaam te houden bij het heffen;</w:t>
      </w:r>
    </w:p>
    <w:p w14:paraId="37F606B8" w14:textId="77777777" w:rsidR="004B7DB8" w:rsidRPr="004B7DB8" w:rsidRDefault="004B7DB8" w:rsidP="00EF4DB4">
      <w:pPr>
        <w:pStyle w:val="Wenkops1"/>
        <w:numPr>
          <w:ilvl w:val="2"/>
          <w:numId w:val="5"/>
        </w:numPr>
        <w:ind w:left="2694" w:hanging="397"/>
      </w:pPr>
      <w:r w:rsidRPr="004B7DB8">
        <w:t>principe van rechte rug bij helpersfunctie;</w:t>
      </w:r>
    </w:p>
    <w:p w14:paraId="746C9788" w14:textId="42D04C3B" w:rsidR="004B7DB8" w:rsidRPr="004B7DB8" w:rsidRDefault="004B7DB8" w:rsidP="00EF4DB4">
      <w:pPr>
        <w:pStyle w:val="Wenkops1"/>
        <w:numPr>
          <w:ilvl w:val="2"/>
          <w:numId w:val="5"/>
        </w:numPr>
        <w:ind w:left="2694" w:hanging="397"/>
      </w:pPr>
      <w:r w:rsidRPr="004B7DB8">
        <w:t>helpersfunctie in gymnastiek: dicht bij de uitvoerder staan, bv. achter de kast staan in plaats van ernaast</w:t>
      </w:r>
      <w:r w:rsidR="004A1E95">
        <w:t>.</w:t>
      </w:r>
    </w:p>
    <w:p w14:paraId="04FE42AF" w14:textId="77777777" w:rsidR="004B7DB8" w:rsidRPr="004B7DB8" w:rsidRDefault="004B7DB8" w:rsidP="004B7DB8">
      <w:pPr>
        <w:pStyle w:val="Wenk"/>
      </w:pPr>
      <w:r w:rsidRPr="004B7DB8">
        <w:t>Basisregels van houdings- en rugscholing kunnen in meerdere periodes aan bod komen opdat leerlingen deze vaardigheden zelfstandig en automatisch leren uitvoeren.</w:t>
      </w:r>
    </w:p>
    <w:p w14:paraId="2950D3DF" w14:textId="58FC117E" w:rsidR="004B7DB8" w:rsidRPr="004B7DB8" w:rsidRDefault="004B7DB8" w:rsidP="004B7DB8">
      <w:pPr>
        <w:pStyle w:val="Wenk"/>
      </w:pPr>
      <w:r w:rsidRPr="004B7DB8">
        <w:t xml:space="preserve">Je kan werken met blessurepreventie programma’s (samenhang LPD </w:t>
      </w:r>
      <w:r w:rsidR="004A1E95">
        <w:t>10</w:t>
      </w:r>
      <w:r w:rsidRPr="004B7DB8">
        <w:t>, 1</w:t>
      </w:r>
      <w:r w:rsidR="004A1E95">
        <w:t>1</w:t>
      </w:r>
      <w:r w:rsidRPr="004B7DB8">
        <w:t>).</w:t>
      </w:r>
    </w:p>
    <w:p w14:paraId="268D9F77" w14:textId="1CDCD081" w:rsidR="009D100F" w:rsidRPr="009D100F" w:rsidRDefault="004B7DB8" w:rsidP="004B3381">
      <w:pPr>
        <w:pStyle w:val="Wenk"/>
      </w:pPr>
      <w:r w:rsidRPr="004B7DB8">
        <w:t>Je kan als</w:t>
      </w:r>
      <w:r w:rsidR="004B3381" w:rsidRPr="00CE4971">
        <w:t xml:space="preserve"> leraar</w:t>
      </w:r>
      <w:r w:rsidRPr="004B7DB8">
        <w:t xml:space="preserve"> of </w:t>
      </w:r>
      <w:r w:rsidR="004B3381" w:rsidRPr="00CE4971">
        <w:t xml:space="preserve">vakgroep actief linken leggen met </w:t>
      </w:r>
      <w:r w:rsidRPr="004B7DB8">
        <w:t xml:space="preserve">het </w:t>
      </w:r>
      <w:r w:rsidR="004B3381" w:rsidRPr="00CE4971">
        <w:t>toepassen van een correcte lichaamshouding en ergonomische principes in andere vakken en leefsituaties</w:t>
      </w:r>
      <w:r w:rsidRPr="004B7DB8">
        <w:t xml:space="preserve"> (transfer).</w:t>
      </w:r>
      <w:r w:rsidR="004B3381">
        <w:t xml:space="preserve"> </w:t>
      </w:r>
      <w:r w:rsidR="004B3381" w:rsidRPr="002C3388">
        <w:t xml:space="preserve">Vanuit de aandacht voor het gezondheidsbeleid in de school kan je een ambassadeursrol </w:t>
      </w:r>
      <w:r w:rsidRPr="004B7DB8">
        <w:t xml:space="preserve">opnemen als LO-leraar en </w:t>
      </w:r>
      <w:r w:rsidR="004B3381" w:rsidRPr="002C3388">
        <w:t xml:space="preserve">in dialoog gaan met het schoolteam over ergonomie </w:t>
      </w:r>
      <w:r w:rsidRPr="004B7DB8">
        <w:t>met aandacht voor de zithouding van leerlingen en beweegvriendelijk</w:t>
      </w:r>
      <w:r w:rsidR="004B3381" w:rsidRPr="002C3388">
        <w:t xml:space="preserve"> lesgeven binnen verschillende vakken.</w:t>
      </w:r>
    </w:p>
    <w:p w14:paraId="7406322C" w14:textId="77777777" w:rsidR="00537C46" w:rsidRDefault="00537C46" w:rsidP="00537C46">
      <w:pPr>
        <w:pStyle w:val="Doel"/>
      </w:pPr>
      <w:r w:rsidRPr="00807004">
        <w:t>De leerlingen passen technieken voor levensreddend handelen toe in een gesimuleerde leeromgeving.</w:t>
      </w:r>
    </w:p>
    <w:p w14:paraId="5366FEBC" w14:textId="4FCB5537" w:rsidR="00537C46" w:rsidRDefault="00214182" w:rsidP="006E38CE">
      <w:pPr>
        <w:pStyle w:val="Afbakeningalleen"/>
      </w:pPr>
      <w:r w:rsidRPr="00915604">
        <w:t>Werken met een</w:t>
      </w:r>
      <w:r w:rsidR="00537C46" w:rsidRPr="00915604">
        <w:t xml:space="preserve"> AED</w:t>
      </w:r>
      <w:r w:rsidRPr="00915604">
        <w:t>-</w:t>
      </w:r>
      <w:r w:rsidR="0065132B" w:rsidRPr="00915604">
        <w:t>oefen</w:t>
      </w:r>
      <w:r w:rsidRPr="00915604">
        <w:t>toestel</w:t>
      </w:r>
      <w:r w:rsidR="0007033F" w:rsidRPr="00915604">
        <w:t>.</w:t>
      </w:r>
    </w:p>
    <w:p w14:paraId="4696BE80" w14:textId="334F8F57" w:rsidR="00854CF0" w:rsidRPr="00854CF0" w:rsidRDefault="006E38CE" w:rsidP="00854CF0">
      <w:pPr>
        <w:pStyle w:val="Wenk"/>
      </w:pPr>
      <w:r w:rsidRPr="00361BDD">
        <w:t>D</w:t>
      </w:r>
      <w:r>
        <w:t>it</w:t>
      </w:r>
      <w:r w:rsidRPr="00361BDD">
        <w:t xml:space="preserve"> doel wordt uitgebreider behandeld dan in het basisleerplan LO en </w:t>
      </w:r>
      <w:r>
        <w:t xml:space="preserve">het leerplan voor </w:t>
      </w:r>
      <w:r w:rsidRPr="00361BDD">
        <w:t xml:space="preserve">Sportwetenschappen in functie van het behalen van een vrijstelling voor </w:t>
      </w:r>
      <w:r>
        <w:t xml:space="preserve">de </w:t>
      </w:r>
      <w:r w:rsidRPr="00C846F6">
        <w:t>basismodule 'Start 2 Coach</w:t>
      </w:r>
      <w:r>
        <w:t>’</w:t>
      </w:r>
      <w:r w:rsidRPr="00C846F6" w:rsidDel="00C846F6">
        <w:t xml:space="preserve"> </w:t>
      </w:r>
      <w:r w:rsidRPr="00361BDD">
        <w:t>(VTS).</w:t>
      </w:r>
      <w:r w:rsidR="00EF52B4">
        <w:t xml:space="preserve"> </w:t>
      </w:r>
      <w:r w:rsidR="008C74DB">
        <w:t xml:space="preserve">Je vindt </w:t>
      </w:r>
      <w:r w:rsidR="00854CF0">
        <w:t>meer info op de</w:t>
      </w:r>
      <w:r w:rsidR="00E32150">
        <w:t xml:space="preserve"> </w:t>
      </w:r>
      <w:hyperlink r:id="rId22" w:history="1">
        <w:r w:rsidR="00854CF0" w:rsidRPr="00854CF0">
          <w:rPr>
            <w:rStyle w:val="Hyperlink"/>
          </w:rPr>
          <w:t>leerplanpagina</w:t>
        </w:r>
      </w:hyperlink>
      <w:r w:rsidR="00854CF0" w:rsidRPr="00854CF0">
        <w:t>.</w:t>
      </w:r>
    </w:p>
    <w:p w14:paraId="1A2CB28A" w14:textId="77777777" w:rsidR="00A37648" w:rsidRPr="00A37648" w:rsidRDefault="00A37648" w:rsidP="00A37648">
      <w:pPr>
        <w:pStyle w:val="Wenk"/>
      </w:pPr>
      <w:r w:rsidRPr="00A37648">
        <w:t xml:space="preserve">Je houdt rekening met de meest recente richtlijnen van hulpverlenersorganisatie zoals Rode Kruis Vlaanderen. </w:t>
      </w:r>
    </w:p>
    <w:p w14:paraId="3FCA0C22" w14:textId="77777777" w:rsidR="00A37648" w:rsidRPr="00A37648" w:rsidRDefault="00A37648" w:rsidP="00A37648">
      <w:pPr>
        <w:pStyle w:val="Wenk"/>
      </w:pPr>
      <w:r w:rsidRPr="00A37648">
        <w:t>Je hebt bij levensreddende handelingen aandacht voor noodsituaties zoals verstikking, verdrinking, hart- en ademhalingsstilstand. Je kan de EHBO-technieken uit de eerste graad herhalen en inspelen op situaties waarmee leerlingen op school kunnen worden geconfronteerd: praktijklessen, labo …</w:t>
      </w:r>
    </w:p>
    <w:p w14:paraId="45405070" w14:textId="77777777" w:rsidR="00A37648" w:rsidRPr="00A37648" w:rsidRDefault="00A37648" w:rsidP="00A37648">
      <w:pPr>
        <w:pStyle w:val="Wenk"/>
      </w:pPr>
      <w:r w:rsidRPr="00A37648">
        <w:t xml:space="preserve">Om de drempelvrees tot actief handelen in reële situaties te verlagen komt het inoefenen van technieken voor levensreddend handelen (Basic Life Support) best in elke graad aan bod. </w:t>
      </w:r>
    </w:p>
    <w:p w14:paraId="4F5ABB98" w14:textId="77777777" w:rsidR="00A37648" w:rsidRPr="00A37648" w:rsidRDefault="00A37648" w:rsidP="00A37648">
      <w:pPr>
        <w:pStyle w:val="Wenk"/>
      </w:pPr>
      <w:r w:rsidRPr="00A37648">
        <w:t xml:space="preserve">Je kan de EHBO-technieken die in de eerste graad aan bod kwamen herhalen. </w:t>
      </w:r>
      <w:r w:rsidR="006E38CE" w:rsidRPr="00710EAB">
        <w:t>Je kan inspelen op situaties waarmee leerlingen op school geconfronteerd kunnen worden</w:t>
      </w:r>
      <w:r w:rsidRPr="00A37648">
        <w:t>: praktijklessen, labo …</w:t>
      </w:r>
    </w:p>
    <w:p w14:paraId="45AF9D50" w14:textId="66DB8710" w:rsidR="006E38CE" w:rsidRPr="00710EAB" w:rsidRDefault="00A37648" w:rsidP="00710EAB">
      <w:pPr>
        <w:pStyle w:val="Wenk"/>
      </w:pPr>
      <w:r w:rsidRPr="00A37648">
        <w:t>Vanuit het gezondheidsbeleid van de school kan je er ook voor kiezen om levensreddend handelen via een project aan bod te laten komen. Je kan hiervoor eventueel een beroep doen op externe lesgevers</w:t>
      </w:r>
      <w:r w:rsidR="006E38CE" w:rsidRPr="00710EAB">
        <w:t>.</w:t>
      </w:r>
    </w:p>
    <w:p w14:paraId="31475DBF" w14:textId="77777777" w:rsidR="00537C46" w:rsidRDefault="00537C46">
      <w:pPr>
        <w:pStyle w:val="Kop3"/>
      </w:pPr>
      <w:bookmarkStart w:id="130" w:name="_Toc157068569"/>
      <w:r w:rsidRPr="006E7BF7">
        <w:lastRenderedPageBreak/>
        <w:t>Persoonsdoelen</w:t>
      </w:r>
      <w:bookmarkEnd w:id="130"/>
    </w:p>
    <w:p w14:paraId="258A2622" w14:textId="77777777" w:rsidR="00FF2001" w:rsidRPr="00D805B2" w:rsidRDefault="00FF2001" w:rsidP="00D805B2">
      <w:pPr>
        <w:pStyle w:val="Concordantie"/>
      </w:pPr>
      <w:r w:rsidRPr="00D805B2">
        <w:t>Minimumdoelen, cesuurdoelen of doelen die leiden naar BK</w:t>
      </w:r>
    </w:p>
    <w:p w14:paraId="3FE5B04E" w14:textId="07D5FF94" w:rsidR="00FF2001" w:rsidRPr="00346DFD" w:rsidRDefault="00FF2001" w:rsidP="00346DFD">
      <w:pPr>
        <w:pStyle w:val="MDSMDBK"/>
      </w:pPr>
      <w:r w:rsidRPr="00346DFD">
        <w:t>MD 01.0</w:t>
      </w:r>
      <w:r w:rsidR="00C057AA" w:rsidRPr="00346DFD">
        <w:t>7</w:t>
      </w:r>
      <w:r w:rsidRPr="00346DFD">
        <w:tab/>
      </w:r>
      <w:r w:rsidR="00C057AA" w:rsidRPr="00346DFD">
        <w:t xml:space="preserve">De leerlingen hanteren in verschillende rollen in sport en spel principes van verantwoord en veilig gedrag. (LPD 14, 17, 18, 19, 20). </w:t>
      </w:r>
      <w:r w:rsidR="00D62709">
        <w:br/>
      </w:r>
      <w:r w:rsidR="00C057AA" w:rsidRPr="00346DFD">
        <w:t>(</w:t>
      </w:r>
      <w:r w:rsidR="00C057AA" w:rsidRPr="00D62709">
        <w:rPr>
          <w:b w:val="0"/>
        </w:rPr>
        <w:t>Rekening houdend met de context (zoals de bewegingsdomeinen) waarin het minimumdoel aan bod komt</w:t>
      </w:r>
      <w:r w:rsidR="00D62709">
        <w:rPr>
          <w:b w:val="0"/>
          <w:bCs/>
        </w:rPr>
        <w:t>.</w:t>
      </w:r>
      <w:r w:rsidR="00C057AA" w:rsidRPr="00D62709">
        <w:rPr>
          <w:b w:val="0"/>
          <w:bCs/>
        </w:rPr>
        <w:t>)</w:t>
      </w:r>
    </w:p>
    <w:p w14:paraId="0F644819" w14:textId="311EC840" w:rsidR="00FF2001" w:rsidRPr="00346DFD" w:rsidRDefault="00FF2001" w:rsidP="00346DFD">
      <w:pPr>
        <w:pStyle w:val="MDSMDBK"/>
      </w:pPr>
      <w:r w:rsidRPr="00346DFD">
        <w:t>BK 04</w:t>
      </w:r>
      <w:r w:rsidRPr="00346DFD">
        <w:tab/>
        <w:t xml:space="preserve">De leerlingen handelen veilig, ergonomisch en hygiënisch. (LPD 11, 12, 14) </w:t>
      </w:r>
    </w:p>
    <w:p w14:paraId="55BBA9EF" w14:textId="77777777" w:rsidR="00537C46" w:rsidRDefault="00537C46" w:rsidP="00537C46">
      <w:pPr>
        <w:pStyle w:val="Doel"/>
      </w:pPr>
      <w:r w:rsidRPr="00B93020">
        <w:t xml:space="preserve">De leerlingen nemen </w:t>
      </w:r>
      <w:r w:rsidRPr="0040429C">
        <w:rPr>
          <w:color w:val="1F4E79"/>
        </w:rPr>
        <w:t xml:space="preserve">in bewegingssituaties </w:t>
      </w:r>
      <w:r w:rsidRPr="00B93020">
        <w:t>verantwoordelijkheid op door regels, afspraken en veiligheidsvoorschriften na te leven.</w:t>
      </w:r>
    </w:p>
    <w:p w14:paraId="35FBA3EB" w14:textId="77777777" w:rsidR="00E11F11" w:rsidRPr="00755051" w:rsidRDefault="00E11F11" w:rsidP="00E11F11">
      <w:pPr>
        <w:pStyle w:val="Wenk"/>
      </w:pPr>
      <w:r w:rsidRPr="00755051">
        <w:t xml:space="preserve">Je kan denken aan: </w:t>
      </w:r>
    </w:p>
    <w:p w14:paraId="11CC4DAF" w14:textId="77777777" w:rsidR="00E11F11" w:rsidRPr="00755051" w:rsidRDefault="00E11F11" w:rsidP="00EF4DB4">
      <w:pPr>
        <w:pStyle w:val="Wenkops1"/>
        <w:numPr>
          <w:ilvl w:val="2"/>
          <w:numId w:val="5"/>
        </w:numPr>
        <w:ind w:left="2694" w:hanging="397"/>
      </w:pPr>
      <w:r w:rsidRPr="00755051">
        <w:t>sportspecifieke regels en afspraken zoals afkloppen bij contact en verdedigingsvormen, veiligheidsafspraken bij kogelstoten, opvolgen van afgesproken spel- en speelregels…;</w:t>
      </w:r>
    </w:p>
    <w:p w14:paraId="65CCFED9" w14:textId="77777777" w:rsidR="00E11F11" w:rsidRPr="00755051" w:rsidRDefault="00E11F11" w:rsidP="00EF4DB4">
      <w:pPr>
        <w:pStyle w:val="Wenkops1"/>
        <w:numPr>
          <w:ilvl w:val="2"/>
          <w:numId w:val="5"/>
        </w:numPr>
        <w:ind w:left="2694" w:hanging="397"/>
      </w:pPr>
      <w:r w:rsidRPr="00755051">
        <w:t>organisatorische regels en afspraken rond kledij, fietsverplaatsingen, kleedkamers en materiaal;</w:t>
      </w:r>
    </w:p>
    <w:p w14:paraId="0459C797" w14:textId="77777777" w:rsidR="00E11F11" w:rsidRPr="00755051" w:rsidRDefault="00E11F11" w:rsidP="00EF4DB4">
      <w:pPr>
        <w:pStyle w:val="Wenkops1"/>
        <w:numPr>
          <w:ilvl w:val="2"/>
          <w:numId w:val="5"/>
        </w:numPr>
        <w:ind w:left="2694" w:hanging="397"/>
      </w:pPr>
      <w:r w:rsidRPr="00755051">
        <w:t>…</w:t>
      </w:r>
    </w:p>
    <w:p w14:paraId="025FF30B" w14:textId="034AAFE5" w:rsidR="00E11F11" w:rsidRPr="00E11F11" w:rsidRDefault="00E11F11" w:rsidP="00E11F11">
      <w:pPr>
        <w:pStyle w:val="Wenk"/>
      </w:pPr>
      <w:r w:rsidRPr="00755051">
        <w:t>Het kan zinvol zijn om dit doel uit te werken in relatie tot de visie van de school (pedagogisch project en schoolreglement) en de eigenheid van de studierichting.</w:t>
      </w:r>
    </w:p>
    <w:p w14:paraId="1B730B18" w14:textId="77777777" w:rsidR="00537C46" w:rsidRDefault="00537C46" w:rsidP="00EF4DB4">
      <w:pPr>
        <w:pStyle w:val="DoelExtra"/>
        <w:numPr>
          <w:ilvl w:val="0"/>
          <w:numId w:val="8"/>
        </w:numPr>
      </w:pPr>
      <w:r w:rsidRPr="006846CF">
        <w:t xml:space="preserve">De leerlingen </w:t>
      </w:r>
      <w:r w:rsidRPr="007217FB">
        <w:t>oefenen zelfstandig bewegingsopdrachten.</w:t>
      </w:r>
    </w:p>
    <w:p w14:paraId="021A8C55" w14:textId="77777777" w:rsidR="009B3879" w:rsidRDefault="009B3879" w:rsidP="009B3879">
      <w:pPr>
        <w:pStyle w:val="WenkDuiding"/>
      </w:pPr>
      <w:r>
        <w:t>Er is sprake van zelfstandig werken als leerlingen, individueel of in groep, bepaalde oefeningen of taken uitvoeren, al dan niet na een gezamenlijk instructiemoment.</w:t>
      </w:r>
    </w:p>
    <w:p w14:paraId="2F2DE337" w14:textId="2E7CBAE4" w:rsidR="00466D20" w:rsidRPr="006846CF" w:rsidRDefault="00466D20" w:rsidP="00466D20">
      <w:pPr>
        <w:pStyle w:val="Wenk"/>
      </w:pPr>
      <w:r w:rsidRPr="006846CF">
        <w:t xml:space="preserve">Dit leerplandoel kan je o.a. in samenhang zien met LPD </w:t>
      </w:r>
      <w:r w:rsidR="00982B63">
        <w:t xml:space="preserve">5 (nagaan van </w:t>
      </w:r>
      <w:r w:rsidR="0004350A">
        <w:t xml:space="preserve">eigen </w:t>
      </w:r>
      <w:r w:rsidR="00982B63">
        <w:t>vorderingen in be</w:t>
      </w:r>
      <w:r w:rsidR="0004350A">
        <w:t>wegingssituaties)</w:t>
      </w:r>
      <w:r w:rsidRPr="006846CF">
        <w:t>.</w:t>
      </w:r>
    </w:p>
    <w:p w14:paraId="5BDDDFF6" w14:textId="77777777" w:rsidR="00466D20" w:rsidRDefault="00466D20" w:rsidP="00466D20">
      <w:pPr>
        <w:pStyle w:val="Wenk"/>
      </w:pPr>
      <w:r w:rsidRPr="006846CF">
        <w:t>Leerlingen leren zelfstandig werken aan een taak of oefening als de leraar deze vaardigheid systematisch inbouwt in het leerproces, de leerlijn voor de leerlingen duidelijk is en er ontwikkelingsgerichte feedback gegeven wordt. Je kan leerlingen daarvoor een kader aanbieden waarin wordt afgebakend wat de leerling zelfstandig kan of mag uitvoeren (structuur).</w:t>
      </w:r>
    </w:p>
    <w:p w14:paraId="277D6652" w14:textId="77777777" w:rsidR="00537C46" w:rsidRPr="00F93B1C" w:rsidRDefault="00537C46" w:rsidP="00B7092F">
      <w:pPr>
        <w:pStyle w:val="DoelExtra"/>
      </w:pPr>
      <w:r w:rsidRPr="00F93B1C">
        <w:t>De leerlingen verleggen hun grenzen op veilige wijze.</w:t>
      </w:r>
    </w:p>
    <w:p w14:paraId="20D39A37" w14:textId="35151E45" w:rsidR="005740C0" w:rsidRPr="005740C0" w:rsidRDefault="005740C0" w:rsidP="005740C0">
      <w:pPr>
        <w:pStyle w:val="Wenk"/>
      </w:pPr>
      <w:r w:rsidRPr="00F82F4F">
        <w:t>Van leerlingen mag je verwachten dat ze het nodige doorzettingsvermogen tonen om hun grenzen te verleggen en zich weerbaar opstellen in moeilijke situaties.</w:t>
      </w:r>
      <w:r>
        <w:br/>
      </w:r>
      <w:r w:rsidRPr="00F82F4F">
        <w:t xml:space="preserve">Je kan leerlingen motiveren om uitdagingen aan te gaan en grenzen te verleggen. Naast inzet op fysieke veiligheid besteed je ook voldoende aandacht aan emotionele veiligheid. Angst om te mislukken, uitgelachen te worden of onder druk gezet </w:t>
      </w:r>
      <w:r>
        <w:t xml:space="preserve">te </w:t>
      </w:r>
      <w:r w:rsidRPr="00F82F4F">
        <w:t xml:space="preserve">worden, kan leiden tot vermijdingsgedrag, het kiezen van vertrouwde oplossingen of een beheersingsniveau dat </w:t>
      </w:r>
      <w:r>
        <w:t xml:space="preserve">niet uitdagend genoeg is of dat </w:t>
      </w:r>
      <w:r w:rsidRPr="00F82F4F">
        <w:t>de leerling niet aankan.</w:t>
      </w:r>
    </w:p>
    <w:p w14:paraId="10CB2006" w14:textId="2569E87B" w:rsidR="00537C46" w:rsidRDefault="00537C46" w:rsidP="00EF4DB4">
      <w:pPr>
        <w:pStyle w:val="Doel"/>
        <w:numPr>
          <w:ilvl w:val="0"/>
          <w:numId w:val="12"/>
        </w:numPr>
      </w:pPr>
      <w:r w:rsidRPr="00B7092F">
        <w:t>De leerlingen helpen medeleerlingen in verschillende bewegingsdomeinen (</w:t>
      </w:r>
      <w:hyperlink w:anchor="_Huidig_beheersingsniveau" w:history="1">
        <w:r w:rsidRPr="00D74315">
          <w:rPr>
            <w:rStyle w:val="Lexicon"/>
          </w:rPr>
          <w:t>ondersteunende rol</w:t>
        </w:r>
      </w:hyperlink>
      <w:r w:rsidRPr="00B7092F">
        <w:t>).</w:t>
      </w:r>
    </w:p>
    <w:p w14:paraId="5B2C0BAE" w14:textId="77777777" w:rsidR="001227B0" w:rsidRPr="006D0F28" w:rsidRDefault="001227B0" w:rsidP="001227B0">
      <w:pPr>
        <w:pStyle w:val="Wenk"/>
      </w:pPr>
      <w:r w:rsidRPr="006D0F28">
        <w:t>In functie van helpen kan je een leerlijn uitwerken m</w:t>
      </w:r>
      <w:r>
        <w:t>et</w:t>
      </w:r>
      <w:r w:rsidRPr="006D0F28">
        <w:t xml:space="preserve"> vaardigheden, kennis en attitudes. </w:t>
      </w:r>
      <w:r w:rsidR="00CF1C3A" w:rsidRPr="00CF1C3A">
        <w:t xml:space="preserve">Je kan aandacht hebben voor de bereidheid om iemand fysiek te helpen, het fysiek helpen zelf en het fysiek geholpen willen worden (aanvaarden </w:t>
      </w:r>
      <w:r w:rsidR="00CF1C3A" w:rsidRPr="00CF1C3A">
        <w:lastRenderedPageBreak/>
        <w:t xml:space="preserve">van hulp). </w:t>
      </w:r>
    </w:p>
    <w:p w14:paraId="0C12D412" w14:textId="4F2D79A3" w:rsidR="00CF1C3A" w:rsidRPr="00CF1C3A" w:rsidRDefault="00CF1C3A" w:rsidP="00CF1C3A">
      <w:pPr>
        <w:pStyle w:val="Wenk"/>
      </w:pPr>
      <w:r w:rsidRPr="00CF1C3A">
        <w:t>Door elkaar fysiek te helpen worden leerlingen uitgenodigd tot het geven van feedback (LPD 1</w:t>
      </w:r>
      <w:r w:rsidR="00FE7792">
        <w:t>8</w:t>
      </w:r>
      <w:r w:rsidRPr="00CF1C3A">
        <w:t>) en verwerven ze meer inzicht in een beweging.</w:t>
      </w:r>
    </w:p>
    <w:p w14:paraId="5B983D8D" w14:textId="32B29C40" w:rsidR="00537C46" w:rsidRDefault="00537C46" w:rsidP="00EF4DB4">
      <w:pPr>
        <w:pStyle w:val="Doel"/>
        <w:numPr>
          <w:ilvl w:val="0"/>
          <w:numId w:val="17"/>
        </w:numPr>
      </w:pPr>
      <w:r w:rsidRPr="002F7EAE">
        <w:t xml:space="preserve">De leerlingen geven en ontvangen feedback in verschillende bewegingsdomeinen </w:t>
      </w:r>
      <w:r w:rsidR="00D74315" w:rsidRPr="00B7092F">
        <w:t>(</w:t>
      </w:r>
      <w:hyperlink w:anchor="_Huidig_beheersingsniveau" w:history="1">
        <w:r w:rsidR="00D74315" w:rsidRPr="00D74315">
          <w:rPr>
            <w:rStyle w:val="Lexicon"/>
          </w:rPr>
          <w:t>ondersteunende rol</w:t>
        </w:r>
      </w:hyperlink>
      <w:r w:rsidR="00D74315" w:rsidRPr="00B7092F">
        <w:t>).</w:t>
      </w:r>
    </w:p>
    <w:p w14:paraId="23907878" w14:textId="35F00731" w:rsidR="00B86483" w:rsidRPr="00484EBF" w:rsidRDefault="00B86483" w:rsidP="00B86483">
      <w:pPr>
        <w:pStyle w:val="Wenk"/>
      </w:pPr>
      <w:r w:rsidRPr="00484EBF">
        <w:t xml:space="preserve">Dit </w:t>
      </w:r>
      <w:r>
        <w:t>leerplandoel kan je in samenhang zien met</w:t>
      </w:r>
      <w:r w:rsidRPr="00484EBF">
        <w:t xml:space="preserve"> LPD </w:t>
      </w:r>
      <w:r w:rsidR="00C45A8F">
        <w:t>48</w:t>
      </w:r>
      <w:r w:rsidR="002370FC">
        <w:t xml:space="preserve"> (gepast taalgebruik)</w:t>
      </w:r>
      <w:r>
        <w:t>.</w:t>
      </w:r>
    </w:p>
    <w:p w14:paraId="54721334" w14:textId="37578390" w:rsidR="00A86577" w:rsidRDefault="00A86577" w:rsidP="00C71561">
      <w:pPr>
        <w:pStyle w:val="Wenk"/>
      </w:pPr>
      <w:r w:rsidRPr="00A86577">
        <w:t>Leerlingen verwerven meer inzicht in een spelvorm, sport of beweging als ze de kans krijgen om elkaar feedback te geven, te coachen, bij te sturen of te evalueren.</w:t>
      </w:r>
    </w:p>
    <w:p w14:paraId="6748DDBF" w14:textId="332E9B84" w:rsidR="00C71561" w:rsidRPr="00C71561" w:rsidRDefault="00C71561" w:rsidP="00C71561">
      <w:pPr>
        <w:pStyle w:val="Wenk"/>
      </w:pPr>
      <w:r w:rsidRPr="00C71561">
        <w:t>Bij dit persoonsdoel heb je ook aandacht voor de sociaal-emotionele componenten van het geven en ontvangen van feedback: op welke manier geef ik feedback? Ben ik bereid om aan iedereen feedback te geven? Ben ik bereid om van iedereen feedback te ontvangen</w:t>
      </w:r>
      <w:r w:rsidR="004F16D9">
        <w:t>?</w:t>
      </w:r>
    </w:p>
    <w:p w14:paraId="786A59CC" w14:textId="77777777" w:rsidR="00B86483" w:rsidRPr="0036760F" w:rsidRDefault="00B86483" w:rsidP="00B86483">
      <w:pPr>
        <w:pStyle w:val="Wenk"/>
      </w:pPr>
      <w:r w:rsidRPr="0036760F">
        <w:t>Door in te zetten op ontwikkelingsgerichte feedback kan je leerlingen ondersteunen om de kloof te overbruggen tussen hun huidige en verwachte beheersingsniveau (met haalbare tussenstappen).</w:t>
      </w:r>
    </w:p>
    <w:p w14:paraId="2303EEE2" w14:textId="77777777" w:rsidR="00B86483" w:rsidRPr="006E7BF7" w:rsidRDefault="00B86483" w:rsidP="00B86483">
      <w:pPr>
        <w:pStyle w:val="Wenk"/>
      </w:pPr>
      <w:r w:rsidRPr="006E7BF7">
        <w:t>Het werken met ondersteunende rollen zorgt ervoor dat leerlingen sociale competentie ontwikkelen. Leerlingen verwerven meer inzicht in een beweging of spelvorm als ze de kans krijgen om elkaar feedback te geven, te coachen, bij te sturen of te evalueren.</w:t>
      </w:r>
    </w:p>
    <w:p w14:paraId="68F00CAC" w14:textId="061F2006" w:rsidR="00B86483" w:rsidRPr="006E7BF7" w:rsidRDefault="00B86483" w:rsidP="00B86483">
      <w:pPr>
        <w:pStyle w:val="Wenk"/>
      </w:pPr>
      <w:r w:rsidRPr="006E7BF7">
        <w:t xml:space="preserve">Je kan als </w:t>
      </w:r>
      <w:r w:rsidR="004F16D9">
        <w:t>vakgroep</w:t>
      </w:r>
      <w:r w:rsidRPr="006E7BF7">
        <w:t xml:space="preserve"> een leerlijn uitwerken in functie van het verhogen van de complexiteit</w:t>
      </w:r>
      <w:r>
        <w:t>,</w:t>
      </w:r>
      <w:r w:rsidRPr="006E7BF7">
        <w:t xml:space="preserve"> bv. evolutie van werken met gesloten vragen naar werken met open vragen, het hanteren van één criterium naar hanteren van meerdere criteria …</w:t>
      </w:r>
    </w:p>
    <w:p w14:paraId="1C9388D6" w14:textId="77777777" w:rsidR="000328DC" w:rsidRPr="002A2E2A" w:rsidRDefault="000328DC" w:rsidP="00EF4DB4">
      <w:pPr>
        <w:pStyle w:val="Wenk"/>
        <w:numPr>
          <w:ilvl w:val="0"/>
          <w:numId w:val="21"/>
        </w:numPr>
      </w:pPr>
      <w:r w:rsidRPr="00F77919">
        <w:t xml:space="preserve">(Digitale) middelen zoals kijkwijzers, </w:t>
      </w:r>
      <w:hyperlink w:anchor="_Rubrics" w:history="1">
        <w:r w:rsidRPr="00B43F2F">
          <w:rPr>
            <w:rStyle w:val="Lexicon"/>
          </w:rPr>
          <w:t>rubrics</w:t>
        </w:r>
      </w:hyperlink>
      <w:r w:rsidRPr="00F77919">
        <w:t>, beelden en andere toepassingen kunnen ervoor zorgen dat leerlingen doeltreffender en gerichter coachen, feedback geven en krijgen …</w:t>
      </w:r>
    </w:p>
    <w:p w14:paraId="7A7E2CFA" w14:textId="2AC4DF50" w:rsidR="00537C46" w:rsidRDefault="00537C46" w:rsidP="00C81945">
      <w:pPr>
        <w:pStyle w:val="Doel"/>
        <w:numPr>
          <w:ilvl w:val="0"/>
          <w:numId w:val="55"/>
        </w:numPr>
      </w:pPr>
      <w:r w:rsidRPr="006E7BF7">
        <w:t>De leerlingen nemen leiding en aanvaarden leiding in verschillende bewegingsdomeinen</w:t>
      </w:r>
      <w:r w:rsidR="00E07DF5">
        <w:t xml:space="preserve"> </w:t>
      </w:r>
      <w:r w:rsidR="00E07DF5" w:rsidRPr="00B7092F">
        <w:t>(</w:t>
      </w:r>
      <w:hyperlink w:anchor="_Huidig_beheersingsniveau" w:history="1">
        <w:r w:rsidR="00E07DF5" w:rsidRPr="00D74315">
          <w:rPr>
            <w:rStyle w:val="Lexicon"/>
          </w:rPr>
          <w:t>ondersteunende rol</w:t>
        </w:r>
      </w:hyperlink>
      <w:r w:rsidR="00E07DF5" w:rsidRPr="00B7092F">
        <w:t>).</w:t>
      </w:r>
      <w:r>
        <w:t xml:space="preserve"> </w:t>
      </w:r>
    </w:p>
    <w:p w14:paraId="14AEA60A" w14:textId="46CB57F1" w:rsidR="00F343F1" w:rsidRPr="00F343F1" w:rsidRDefault="00F343F1" w:rsidP="00F343F1">
      <w:pPr>
        <w:pStyle w:val="Wenk"/>
      </w:pPr>
      <w:r w:rsidRPr="00F343F1">
        <w:t xml:space="preserve">Leiding nemen </w:t>
      </w:r>
      <w:r w:rsidR="00950CDB">
        <w:t xml:space="preserve">en aanvaarden </w:t>
      </w:r>
      <w:r w:rsidRPr="00F343F1">
        <w:t>kan binnen verschillende contexten aan bod komen: in één</w:t>
      </w:r>
      <w:r w:rsidR="00950CDB">
        <w:t>-</w:t>
      </w:r>
      <w:r w:rsidRPr="00F343F1">
        <w:t xml:space="preserve">één interacties </w:t>
      </w:r>
      <w:r w:rsidR="00950CDB">
        <w:t>of</w:t>
      </w:r>
      <w:r w:rsidRPr="00F343F1">
        <w:t xml:space="preserve"> ten opzichte van een </w:t>
      </w:r>
      <w:r w:rsidR="00950CDB">
        <w:t>groepje (bv.</w:t>
      </w:r>
      <w:r w:rsidRPr="00F343F1">
        <w:t xml:space="preserve"> leiding van een dans, rol van speler-coach in ploegsporten</w:t>
      </w:r>
      <w:r w:rsidR="00950CDB">
        <w:t>, aansturen van een choreografie …)</w:t>
      </w:r>
      <w:r w:rsidR="00DA3D3B">
        <w:t>.</w:t>
      </w:r>
    </w:p>
    <w:p w14:paraId="55905C18" w14:textId="77777777" w:rsidR="00537C46" w:rsidRDefault="00537C46" w:rsidP="00537C46">
      <w:pPr>
        <w:pStyle w:val="Doel"/>
      </w:pPr>
      <w:r w:rsidRPr="002F7EAE">
        <w:t xml:space="preserve">De leerlingen hanteren bij het uitvoeren van verschillende rollen principes van verantwoord en veilig gedrag. </w:t>
      </w:r>
    </w:p>
    <w:p w14:paraId="54AB7226" w14:textId="3F4785BA" w:rsidR="00BB1071" w:rsidRPr="00BB1071" w:rsidRDefault="00BB1071" w:rsidP="00D86F2D">
      <w:pPr>
        <w:pStyle w:val="Wenk"/>
      </w:pPr>
      <w:r w:rsidRPr="00BB1F46">
        <w:t xml:space="preserve">Al van in het basisonderwijs wordt er ingezet op omgaan met winst en verlies, </w:t>
      </w:r>
      <w:r w:rsidRPr="00BF6DCF">
        <w:t>fairplay</w:t>
      </w:r>
      <w:r w:rsidRPr="00BB1F46">
        <w:t xml:space="preserve"> en </w:t>
      </w:r>
      <w:r w:rsidRPr="00BF6DCF">
        <w:t>teamspirit</w:t>
      </w:r>
      <w:r w:rsidRPr="00BB1F46">
        <w:t>.</w:t>
      </w:r>
      <w:r>
        <w:t xml:space="preserve"> </w:t>
      </w:r>
      <w:r w:rsidR="0045362E">
        <w:t xml:space="preserve">In </w:t>
      </w:r>
      <w:r w:rsidRPr="00D272E0">
        <w:t xml:space="preserve">het </w:t>
      </w:r>
      <w:r w:rsidR="0045362E">
        <w:t>secundair onderwijs</w:t>
      </w:r>
      <w:r w:rsidRPr="00111185">
        <w:t xml:space="preserve"> ligt er een bijkomende focus op het stellen van verantwoord gedrag bij het uitvoeren van verschillende rollen</w:t>
      </w:r>
      <w:r w:rsidR="0045362E">
        <w:t>, zowel als uitvoerder of speler als bij de ondersteunende rollen. Leerlingen krijgen kansen om hierin te groeien. Het vak LO</w:t>
      </w:r>
      <w:r w:rsidRPr="00111185">
        <w:t xml:space="preserve"> leent zich </w:t>
      </w:r>
      <w:r w:rsidR="0045362E">
        <w:t xml:space="preserve">ertoe </w:t>
      </w:r>
      <w:r w:rsidRPr="00111185">
        <w:t xml:space="preserve">om leerlingen bij het uitvoeren van verschillende rollen attent te maken op de kwetsbaarheid van medeleerlingen en hen </w:t>
      </w:r>
      <w:r w:rsidR="0045362E">
        <w:t xml:space="preserve">– ook in het naschoolse leven – op een maatschappelijk </w:t>
      </w:r>
      <w:r w:rsidR="0045362E">
        <w:lastRenderedPageBreak/>
        <w:t xml:space="preserve">verantwoorde manier </w:t>
      </w:r>
      <w:r w:rsidRPr="00111185">
        <w:t xml:space="preserve">te laten opkomen voor rechtvaardigheid. </w:t>
      </w:r>
      <w:r w:rsidR="0045362E">
        <w:t xml:space="preserve">Dit leerplandoel </w:t>
      </w:r>
      <w:r w:rsidRPr="00111185">
        <w:t>biedt opportuniteiten om in te zetten op de implementatie van het pedagogisch project van de school.</w:t>
      </w:r>
    </w:p>
    <w:p w14:paraId="1E29E681" w14:textId="77777777" w:rsidR="00537C46" w:rsidRPr="008E6DF2" w:rsidRDefault="00537C46">
      <w:pPr>
        <w:pStyle w:val="Kop2"/>
      </w:pPr>
      <w:bookmarkStart w:id="131" w:name="_Toc157068570"/>
      <w:r>
        <w:t>Wetenschap en sport</w:t>
      </w:r>
      <w:bookmarkEnd w:id="131"/>
    </w:p>
    <w:p w14:paraId="487C97EA" w14:textId="77777777" w:rsidR="00537C46" w:rsidRDefault="00537C46">
      <w:pPr>
        <w:pStyle w:val="Kop3"/>
      </w:pPr>
      <w:bookmarkStart w:id="132" w:name="_Toc157068571"/>
      <w:r w:rsidRPr="0000626E">
        <w:t>Fysica en sport</w:t>
      </w:r>
      <w:bookmarkEnd w:id="132"/>
      <w:r>
        <w:t xml:space="preserve"> </w:t>
      </w:r>
    </w:p>
    <w:p w14:paraId="6EDCB68F" w14:textId="77777777" w:rsidR="00537C46" w:rsidRDefault="00537C46" w:rsidP="008D0D60">
      <w:pPr>
        <w:pStyle w:val="Doelkeuze"/>
        <w:numPr>
          <w:ilvl w:val="0"/>
          <w:numId w:val="34"/>
        </w:numPr>
        <w:ind w:left="993" w:hanging="993"/>
      </w:pPr>
      <w:r w:rsidRPr="009A00D5">
        <w:t>De leerlingen illustreren hoe de positie van het zwaartepunt van een lichaam sport- of bewegingssituaties beïnvloedt.</w:t>
      </w:r>
    </w:p>
    <w:p w14:paraId="61E5390D" w14:textId="77777777" w:rsidR="002723BA" w:rsidRPr="002723BA" w:rsidRDefault="002723BA" w:rsidP="002F1132">
      <w:pPr>
        <w:pStyle w:val="Wenk"/>
      </w:pPr>
      <w:r w:rsidRPr="002723BA">
        <w:t>Je kan de leerlingen de ligging van het zwaartepunt van een lichaam laten bepalen en de verandering van positie van het zwaartepunt van een lichaam in verschillende sport- of bewegingssituaties. Een lichaam kan een voorwerp (bv. een speer) of een persoon zijn. Voorbeelden:</w:t>
      </w:r>
    </w:p>
    <w:p w14:paraId="31CA8FA6" w14:textId="77777777" w:rsidR="002723BA" w:rsidRPr="002723BA" w:rsidRDefault="002723BA" w:rsidP="00EF4DB4">
      <w:pPr>
        <w:pStyle w:val="Wenkops1"/>
        <w:numPr>
          <w:ilvl w:val="2"/>
          <w:numId w:val="5"/>
        </w:numPr>
        <w:ind w:left="2694" w:hanging="397"/>
      </w:pPr>
      <w:r w:rsidRPr="002723BA">
        <w:t>de ligging van het zwaartepunt bij een rechtstaande persoon</w:t>
      </w:r>
    </w:p>
    <w:p w14:paraId="42F5AAAC" w14:textId="77777777" w:rsidR="002723BA" w:rsidRPr="002723BA" w:rsidRDefault="002723BA" w:rsidP="00E91B9A">
      <w:pPr>
        <w:pStyle w:val="Wenkops2"/>
      </w:pPr>
      <w:r w:rsidRPr="002723BA">
        <w:t>met gestrekte armen langs het lichaam;</w:t>
      </w:r>
    </w:p>
    <w:p w14:paraId="65A15A61" w14:textId="77777777" w:rsidR="002723BA" w:rsidRPr="002723BA" w:rsidRDefault="002723BA" w:rsidP="00E91B9A">
      <w:pPr>
        <w:pStyle w:val="Wenkops2"/>
      </w:pPr>
      <w:r w:rsidRPr="002723BA">
        <w:t>met gespreide armen;</w:t>
      </w:r>
    </w:p>
    <w:p w14:paraId="7A152988" w14:textId="77777777" w:rsidR="002723BA" w:rsidRPr="002723BA" w:rsidRDefault="002723BA" w:rsidP="00E91B9A">
      <w:pPr>
        <w:pStyle w:val="Wenkops2"/>
      </w:pPr>
      <w:r w:rsidRPr="002723BA">
        <w:t>met opgestoken armen.</w:t>
      </w:r>
    </w:p>
    <w:p w14:paraId="18E72EA2" w14:textId="77777777" w:rsidR="002723BA" w:rsidRPr="002723BA" w:rsidRDefault="002723BA" w:rsidP="00EF4DB4">
      <w:pPr>
        <w:pStyle w:val="Wenkops1"/>
        <w:numPr>
          <w:ilvl w:val="2"/>
          <w:numId w:val="5"/>
        </w:numPr>
        <w:ind w:left="2694" w:hanging="397"/>
      </w:pPr>
      <w:r w:rsidRPr="002723BA">
        <w:t>de ligging van het zwaartepunt bij voorovergebogen en liggende houding (bv. bij het schaatsen);</w:t>
      </w:r>
    </w:p>
    <w:p w14:paraId="77F4C9CD" w14:textId="533CC8B1" w:rsidR="002723BA" w:rsidRPr="002723BA" w:rsidRDefault="002723BA" w:rsidP="00EF4DB4">
      <w:pPr>
        <w:pStyle w:val="Wenkops1"/>
        <w:numPr>
          <w:ilvl w:val="2"/>
          <w:numId w:val="5"/>
        </w:numPr>
        <w:ind w:left="2694" w:hanging="397"/>
      </w:pPr>
      <w:r w:rsidRPr="002723BA">
        <w:t>de ligging van het zwaartepunt t.o.v. het steunvlak in stabiele en onstabiele sport- of bewegingssituaties. Bv. hoe kan de stabiliteit verbeterd worden door verlaging van het zwaartepunt of door vergroting van het steunvlak (bv. bij het overschrijden van een hoogspringlat bij de Fosbury-flop komt het zwaartepunt lager te liggen in vergelijking met een schaarsprong)</w:t>
      </w:r>
      <w:r w:rsidR="00D013DB">
        <w:t>?</w:t>
      </w:r>
    </w:p>
    <w:p w14:paraId="3D7E1C7F" w14:textId="04EEAC38" w:rsidR="002723BA" w:rsidRPr="002723BA" w:rsidRDefault="002723BA" w:rsidP="00E522F1">
      <w:pPr>
        <w:pStyle w:val="Wenk"/>
      </w:pPr>
      <w:r w:rsidRPr="002723BA">
        <w:t>Via eenvoudige proefjes kan je nagaan dat het zwaartepunt bij meisjes doorgaans lager ligt dan bij jongens.</w:t>
      </w:r>
    </w:p>
    <w:p w14:paraId="245481E3" w14:textId="77777777" w:rsidR="00537C46" w:rsidRDefault="00537C46" w:rsidP="008D0D60">
      <w:pPr>
        <w:pStyle w:val="Doelkeuze"/>
        <w:numPr>
          <w:ilvl w:val="0"/>
          <w:numId w:val="34"/>
        </w:numPr>
        <w:ind w:left="993" w:hanging="993"/>
      </w:pPr>
      <w:r w:rsidRPr="00A35029">
        <w:t>De leerlingen tonen de werking van het krachtmoment aan in verschillende sport- en bewegingssituaties.</w:t>
      </w:r>
    </w:p>
    <w:p w14:paraId="084FC05A" w14:textId="77777777" w:rsidR="00BE06F5" w:rsidRPr="009B377F" w:rsidRDefault="00BE06F5" w:rsidP="00BE06F5">
      <w:pPr>
        <w:pStyle w:val="Wenk"/>
      </w:pPr>
      <w:r w:rsidRPr="009B377F">
        <w:t>Je kan het krachtmoment t.o.v. een punt bepalen vanuit experimentele waarnemingen</w:t>
      </w:r>
      <w:r>
        <w:t>.</w:t>
      </w:r>
    </w:p>
    <w:p w14:paraId="7692DF02" w14:textId="77777777" w:rsidR="00BE06F5" w:rsidRPr="0095790C" w:rsidRDefault="00BE06F5" w:rsidP="00BE06F5">
      <w:pPr>
        <w:pStyle w:val="Wenk"/>
      </w:pPr>
      <w:r w:rsidRPr="009B377F">
        <w:t>Je kan het resulterende krachtmoment bepalen in verschillende sport- en bewegingssituaties</w:t>
      </w:r>
      <w:r>
        <w:t>. Voorbeelden</w:t>
      </w:r>
      <w:r w:rsidRPr="0095790C">
        <w:t xml:space="preserve"> </w:t>
      </w:r>
      <w:r>
        <w:t>die je aan bod kan laten komen</w:t>
      </w:r>
      <w:r w:rsidRPr="0095790C">
        <w:t>:</w:t>
      </w:r>
    </w:p>
    <w:p w14:paraId="7B825745" w14:textId="77777777" w:rsidR="00BE06F5" w:rsidRPr="0095790C" w:rsidRDefault="00BE06F5" w:rsidP="00EF4DB4">
      <w:pPr>
        <w:pStyle w:val="Wenkops1"/>
        <w:numPr>
          <w:ilvl w:val="2"/>
          <w:numId w:val="5"/>
        </w:numPr>
        <w:ind w:left="2694" w:hanging="397"/>
      </w:pPr>
      <w:r>
        <w:t>h</w:t>
      </w:r>
      <w:r w:rsidRPr="0095790C">
        <w:t>et dode punt bij fietsen als de trapstangen verticaal staan</w:t>
      </w:r>
      <w:r>
        <w:t>;</w:t>
      </w:r>
    </w:p>
    <w:p w14:paraId="525AE288" w14:textId="77777777" w:rsidR="00BE06F5" w:rsidRPr="0095790C" w:rsidRDefault="00BE06F5" w:rsidP="00EF4DB4">
      <w:pPr>
        <w:pStyle w:val="Wenkops1"/>
        <w:numPr>
          <w:ilvl w:val="2"/>
          <w:numId w:val="5"/>
        </w:numPr>
        <w:ind w:left="2694" w:hanging="397"/>
      </w:pPr>
      <w:r>
        <w:t>k</w:t>
      </w:r>
      <w:r w:rsidRPr="0095790C">
        <w:t>rachtmoment bij de roeiriemen van een gewone roeiboot en een wedstrijdroeiboot.</w:t>
      </w:r>
    </w:p>
    <w:p w14:paraId="03B16DFA" w14:textId="77777777" w:rsidR="00BE06F5" w:rsidRPr="0095790C" w:rsidRDefault="00BE06F5" w:rsidP="00BE06F5">
      <w:pPr>
        <w:pStyle w:val="Wenk"/>
      </w:pPr>
      <w:r>
        <w:t>Je kan s</w:t>
      </w:r>
      <w:r w:rsidRPr="0095790C">
        <w:t>oorten hefbomen</w:t>
      </w:r>
      <w:r>
        <w:t xml:space="preserve"> aan bod laten komen. Voorbeelden:</w:t>
      </w:r>
    </w:p>
    <w:p w14:paraId="48D4B8E1" w14:textId="3DDBBE03" w:rsidR="00BE06F5" w:rsidRPr="0095790C" w:rsidRDefault="00BE06F5" w:rsidP="00EF4DB4">
      <w:pPr>
        <w:pStyle w:val="Wenkops1"/>
        <w:numPr>
          <w:ilvl w:val="2"/>
          <w:numId w:val="5"/>
        </w:numPr>
        <w:ind w:left="2694" w:hanging="397"/>
      </w:pPr>
      <w:r>
        <w:t>h</w:t>
      </w:r>
      <w:r w:rsidRPr="0095790C">
        <w:t>efboomwerking van spieren in het menselijk lichaam</w:t>
      </w:r>
      <w:r>
        <w:t xml:space="preserve"> (je kan dit in functie van LPD </w:t>
      </w:r>
      <w:r w:rsidR="00021487">
        <w:t>23 en</w:t>
      </w:r>
      <w:r>
        <w:t xml:space="preserve"> </w:t>
      </w:r>
      <w:r w:rsidR="00021487">
        <w:t>24</w:t>
      </w:r>
      <w:r w:rsidR="00E42452">
        <w:t xml:space="preserve"> behandelen</w:t>
      </w:r>
      <w:r w:rsidR="00920823">
        <w:t xml:space="preserve">: </w:t>
      </w:r>
      <w:r w:rsidR="00E54621">
        <w:t>anatomie en fysiologie van de bewegin</w:t>
      </w:r>
      <w:r w:rsidR="00E42452">
        <w:t>g</w:t>
      </w:r>
      <w:r w:rsidR="008B0AD9">
        <w:t>)</w:t>
      </w:r>
      <w:r>
        <w:t>;</w:t>
      </w:r>
    </w:p>
    <w:p w14:paraId="2801EFEF" w14:textId="2A0E5AE1" w:rsidR="00383653" w:rsidRPr="00383653" w:rsidRDefault="00BE06F5" w:rsidP="00EF4DB4">
      <w:pPr>
        <w:pStyle w:val="Wenkops1"/>
        <w:numPr>
          <w:ilvl w:val="2"/>
          <w:numId w:val="5"/>
        </w:numPr>
        <w:ind w:left="2694" w:hanging="397"/>
      </w:pPr>
      <w:r>
        <w:lastRenderedPageBreak/>
        <w:t>tiltechnieken om belasting van de onderrug te voorkomen</w:t>
      </w:r>
      <w:r w:rsidRPr="0095790C">
        <w:t xml:space="preserve"> bij het optillen van zware voorwerpen</w:t>
      </w:r>
      <w:r>
        <w:t xml:space="preserve"> (je kan dit </w:t>
      </w:r>
      <w:r w:rsidR="00F36262">
        <w:t xml:space="preserve">behandelen </w:t>
      </w:r>
      <w:r>
        <w:t>in functie van LPD 1</w:t>
      </w:r>
      <w:r w:rsidR="008C5910">
        <w:t>2</w:t>
      </w:r>
      <w:r w:rsidR="00F36262">
        <w:t xml:space="preserve">: </w:t>
      </w:r>
      <w:r w:rsidR="00096B11">
        <w:t>ergonomische principes</w:t>
      </w:r>
      <w:r>
        <w:t>).</w:t>
      </w:r>
    </w:p>
    <w:p w14:paraId="5907B7B5" w14:textId="77777777" w:rsidR="00537C46" w:rsidRDefault="00537C46" w:rsidP="008D0D60">
      <w:pPr>
        <w:pStyle w:val="Doelkeuze"/>
        <w:numPr>
          <w:ilvl w:val="0"/>
          <w:numId w:val="34"/>
        </w:numPr>
        <w:ind w:left="993" w:hanging="993"/>
      </w:pPr>
      <w:r w:rsidRPr="0000626E">
        <w:t>De leerlingen illustreren de wet van Archimedes in sport- en bewegingssituaties.</w:t>
      </w:r>
    </w:p>
    <w:p w14:paraId="6C8CB6D1" w14:textId="770A43DA" w:rsidR="00C67229" w:rsidRPr="009B377F" w:rsidRDefault="00C67229" w:rsidP="00C67229">
      <w:pPr>
        <w:pStyle w:val="Wenk"/>
      </w:pPr>
      <w:bookmarkStart w:id="133" w:name="_Hlk42609365"/>
      <w:r w:rsidRPr="009B377F">
        <w:t>De Archimedeskracht wordt vectorieel behandeld.</w:t>
      </w:r>
    </w:p>
    <w:p w14:paraId="6D4E6BA1" w14:textId="77777777" w:rsidR="00C67229" w:rsidRDefault="00C67229" w:rsidP="00C67229">
      <w:pPr>
        <w:pStyle w:val="Wenk"/>
      </w:pPr>
      <w:r w:rsidRPr="009B377F">
        <w:t xml:space="preserve">Voorbeelden van sport- of bewegingssituaties die </w:t>
      </w:r>
      <w:r>
        <w:t>je kan bestuderen</w:t>
      </w:r>
      <w:r w:rsidRPr="009B377F">
        <w:t xml:space="preserve">: </w:t>
      </w:r>
    </w:p>
    <w:p w14:paraId="7483FB7E" w14:textId="77777777" w:rsidR="00C67229" w:rsidRDefault="00C67229" w:rsidP="00EF4DB4">
      <w:pPr>
        <w:pStyle w:val="Wenkops1"/>
        <w:numPr>
          <w:ilvl w:val="2"/>
          <w:numId w:val="5"/>
        </w:numPr>
        <w:ind w:left="2694" w:hanging="397"/>
      </w:pPr>
      <w:r w:rsidRPr="009B377F">
        <w:t>het drijfvermogen van een zwemmer</w:t>
      </w:r>
      <w:r>
        <w:t>;</w:t>
      </w:r>
    </w:p>
    <w:p w14:paraId="0654024B" w14:textId="77777777" w:rsidR="00C67229" w:rsidRDefault="00C67229" w:rsidP="00EF4DB4">
      <w:pPr>
        <w:pStyle w:val="Wenkops1"/>
        <w:numPr>
          <w:ilvl w:val="2"/>
          <w:numId w:val="5"/>
        </w:numPr>
        <w:ind w:left="2694" w:hanging="397"/>
      </w:pPr>
      <w:r w:rsidRPr="009B377F">
        <w:t>de weging van een persoon onder water (om bv. het vetgehalte te bepalen)</w:t>
      </w:r>
      <w:r>
        <w:t>;</w:t>
      </w:r>
    </w:p>
    <w:p w14:paraId="5FE8B1EA" w14:textId="77777777" w:rsidR="00C67229" w:rsidRDefault="00C67229" w:rsidP="00EF4DB4">
      <w:pPr>
        <w:pStyle w:val="Wenkops1"/>
        <w:numPr>
          <w:ilvl w:val="2"/>
          <w:numId w:val="5"/>
        </w:numPr>
        <w:ind w:left="2694" w:hanging="397"/>
      </w:pPr>
      <w:r>
        <w:t>het</w:t>
      </w:r>
      <w:r w:rsidRPr="003E49A2">
        <w:t xml:space="preserve"> gebruik van een loodgordel </w:t>
      </w:r>
      <w:r>
        <w:t xml:space="preserve">bij duikers </w:t>
      </w:r>
      <w:r w:rsidRPr="003E49A2">
        <w:t>om te zinken en van hun trimvest om op dezelfde diepte te blijven of om terug op te stijgen</w:t>
      </w:r>
      <w:r>
        <w:t>;</w:t>
      </w:r>
    </w:p>
    <w:p w14:paraId="7CFE4076" w14:textId="77777777" w:rsidR="00C67229" w:rsidRPr="003E49A2" w:rsidRDefault="00C67229" w:rsidP="00EF4DB4">
      <w:pPr>
        <w:pStyle w:val="Wenkops1"/>
        <w:numPr>
          <w:ilvl w:val="2"/>
          <w:numId w:val="5"/>
        </w:numPr>
        <w:ind w:left="2694" w:hanging="397"/>
      </w:pPr>
      <w:r>
        <w:t>de invloed van i</w:t>
      </w:r>
      <w:r w:rsidRPr="003E49A2">
        <w:t>n</w:t>
      </w:r>
      <w:r>
        <w:t>- en uit</w:t>
      </w:r>
      <w:r w:rsidRPr="003E49A2">
        <w:t>ademen op je drijfvermogen.</w:t>
      </w:r>
    </w:p>
    <w:bookmarkEnd w:id="133"/>
    <w:p w14:paraId="40FBE2A2" w14:textId="77777777" w:rsidR="00C67229" w:rsidRPr="009B377F" w:rsidRDefault="00C67229" w:rsidP="00C67229">
      <w:pPr>
        <w:pStyle w:val="Wenk"/>
      </w:pPr>
      <w:r w:rsidRPr="009B377F">
        <w:t>Het aangrijpingspunt van de Archimedeskracht valt niet altijd samen met het zwaartepunt, met eventueel een rotatie tot gevolg. D</w:t>
      </w:r>
      <w:r>
        <w:t>a</w:t>
      </w:r>
      <w:r w:rsidRPr="009B377F">
        <w:t>t is van belang bij de bestudering van de stabiliteit van boten (bv. kajak, gebruik van zwaard bij zeilboten) of bij aquagym.</w:t>
      </w:r>
    </w:p>
    <w:p w14:paraId="181F7738" w14:textId="77777777" w:rsidR="00537C46" w:rsidRDefault="00537C46" w:rsidP="008D0D60">
      <w:pPr>
        <w:pStyle w:val="Doelkeuze"/>
        <w:numPr>
          <w:ilvl w:val="0"/>
          <w:numId w:val="34"/>
        </w:numPr>
        <w:ind w:left="993" w:hanging="993"/>
      </w:pPr>
      <w:r w:rsidRPr="0000626E">
        <w:t>De leerlingen gebruiken het concept traagheidsbeginsel en de hoofdwet van de dynamica om fenomenen en toepassingen in bewegingssituaties te verklaren.</w:t>
      </w:r>
    </w:p>
    <w:p w14:paraId="5C082C40" w14:textId="77777777" w:rsidR="00F111A4" w:rsidRDefault="00F111A4" w:rsidP="00F111A4">
      <w:pPr>
        <w:pStyle w:val="Wenk"/>
      </w:pPr>
      <w:r>
        <w:t xml:space="preserve">Je kan een onderscheid maken tussen situaties waarbij de </w:t>
      </w:r>
      <w:r w:rsidRPr="008541BD">
        <w:t>resulterende kracht op een voorwerp nul is</w:t>
      </w:r>
      <w:r>
        <w:t xml:space="preserve"> en situaties waarbij dat niet zo is. Voorbeelden:</w:t>
      </w:r>
    </w:p>
    <w:p w14:paraId="40966BBE" w14:textId="77777777" w:rsidR="00F111A4" w:rsidRPr="008541BD" w:rsidRDefault="00F111A4" w:rsidP="00EF4DB4">
      <w:pPr>
        <w:pStyle w:val="Wenkops1"/>
        <w:numPr>
          <w:ilvl w:val="2"/>
          <w:numId w:val="5"/>
        </w:numPr>
        <w:ind w:left="2694" w:hanging="397"/>
      </w:pPr>
      <w:r w:rsidRPr="008541BD">
        <w:t>wat gebeurt er met je lichaam als je op een autobus zit die hard remt, heel snel optrekt of een snelle bocht naar links neemt</w:t>
      </w:r>
      <w:r>
        <w:t>?</w:t>
      </w:r>
    </w:p>
    <w:p w14:paraId="65B01F5A" w14:textId="77777777" w:rsidR="00F111A4" w:rsidRPr="0095790C" w:rsidRDefault="00F111A4" w:rsidP="00EF4DB4">
      <w:pPr>
        <w:pStyle w:val="Wenkops1"/>
        <w:numPr>
          <w:ilvl w:val="2"/>
          <w:numId w:val="5"/>
        </w:numPr>
        <w:ind w:left="2694" w:hanging="397"/>
      </w:pPr>
      <w:r>
        <w:t>b</w:t>
      </w:r>
      <w:r w:rsidRPr="0095790C">
        <w:t>ij spurt: hoe lang duurt het om tot op topsnelheid te komen</w:t>
      </w:r>
      <w:r>
        <w:t>?</w:t>
      </w:r>
    </w:p>
    <w:p w14:paraId="30AFBCE7" w14:textId="77777777" w:rsidR="00F111A4" w:rsidRPr="0095790C" w:rsidRDefault="00F111A4" w:rsidP="00EF4DB4">
      <w:pPr>
        <w:pStyle w:val="Wenkops1"/>
        <w:numPr>
          <w:ilvl w:val="2"/>
          <w:numId w:val="5"/>
        </w:numPr>
        <w:ind w:left="2694" w:hanging="397"/>
      </w:pPr>
      <w:r>
        <w:t>b</w:t>
      </w:r>
      <w:r w:rsidRPr="0095790C">
        <w:t>ij fietsen: bochten nemen, versnellen, vertragen, blijven bollen …</w:t>
      </w:r>
    </w:p>
    <w:p w14:paraId="0A2D585E" w14:textId="77777777" w:rsidR="00537C46" w:rsidRDefault="00537C46" w:rsidP="008D0D60">
      <w:pPr>
        <w:pStyle w:val="Doelkeuze"/>
        <w:numPr>
          <w:ilvl w:val="0"/>
          <w:numId w:val="34"/>
        </w:numPr>
        <w:ind w:left="993" w:hanging="993"/>
      </w:pPr>
      <w:r w:rsidRPr="0000626E">
        <w:t>De leerlingen passen de begrippen hoeveelheid van beweging en krachtstoot toe in bewegings- en sportsituaties.</w:t>
      </w:r>
    </w:p>
    <w:p w14:paraId="72DD9C53" w14:textId="63ADFEF8" w:rsidR="0040115C" w:rsidRPr="008541BD" w:rsidRDefault="0040115C" w:rsidP="00F0309F">
      <w:pPr>
        <w:pStyle w:val="Wenk"/>
      </w:pPr>
      <w:r w:rsidRPr="00F0309F">
        <w:t xml:space="preserve">Uit F = m.a kan je makkelijk het verband </w:t>
      </w:r>
      <w:r w:rsidR="00694CA0" w:rsidRPr="00F73EE8">
        <w:rPr>
          <w:rStyle w:val="cf01"/>
        </w:rPr>
        <w:t>F.</w:t>
      </w:r>
      <w:r w:rsidR="00694CA0" w:rsidRPr="00F73EE8">
        <w:rPr>
          <w:rStyle w:val="cf11"/>
        </w:rPr>
        <w:t>∆</w:t>
      </w:r>
      <w:r w:rsidR="00694CA0" w:rsidRPr="00F73EE8">
        <w:rPr>
          <w:rStyle w:val="cf01"/>
        </w:rPr>
        <w:t xml:space="preserve">t = </w:t>
      </w:r>
      <w:r w:rsidR="00694CA0" w:rsidRPr="00F73EE8">
        <w:rPr>
          <w:rStyle w:val="cf11"/>
        </w:rPr>
        <w:t>∆</w:t>
      </w:r>
      <w:r w:rsidR="00694CA0" w:rsidRPr="00F73EE8">
        <w:rPr>
          <w:rStyle w:val="cf01"/>
        </w:rPr>
        <w:t>p</w:t>
      </w:r>
      <w:r w:rsidR="00694CA0" w:rsidRPr="00F0309F">
        <w:t xml:space="preserve"> </w:t>
      </w:r>
      <w:r w:rsidRPr="00F0309F">
        <w:t>tussen krachtstoot en bewegingshoeveelheid afleiden.</w:t>
      </w:r>
      <w:r w:rsidR="00F0309F" w:rsidRPr="00F0309F">
        <w:t xml:space="preserve"> </w:t>
      </w:r>
    </w:p>
    <w:p w14:paraId="3AC3019B" w14:textId="77777777" w:rsidR="0040115C" w:rsidRPr="00782DC2" w:rsidRDefault="0040115C" w:rsidP="0040115C">
      <w:pPr>
        <w:pStyle w:val="Wenk"/>
      </w:pPr>
      <w:r w:rsidRPr="00782DC2">
        <w:t>De leerlingen hoeven niet te rekenen, maar wel in te zien dat het effect van kracht (∆v) niet alleen afhankelijk is van de grootte van de kracht maar ook van de stootduur ∆t.</w:t>
      </w:r>
      <w:r>
        <w:t xml:space="preserve"> Voorbeelden:</w:t>
      </w:r>
    </w:p>
    <w:p w14:paraId="66216F0C" w14:textId="77777777" w:rsidR="0040115C" w:rsidRPr="00A93CDB" w:rsidRDefault="0040115C" w:rsidP="00EF4DB4">
      <w:pPr>
        <w:pStyle w:val="Wenkops1"/>
        <w:numPr>
          <w:ilvl w:val="2"/>
          <w:numId w:val="5"/>
        </w:numPr>
        <w:ind w:left="2694" w:hanging="397"/>
      </w:pPr>
      <w:r w:rsidRPr="00A93CDB">
        <w:t>bij een veiligheidsgordel vergroot de stootduur, waardoor de kracht op je lichaam bij een botsing kleiner is. Dat gebeurt ook bij de kreukelzone achter de bumper bij een auto;</w:t>
      </w:r>
    </w:p>
    <w:p w14:paraId="2BAE1419" w14:textId="77777777" w:rsidR="0040115C" w:rsidRPr="00A93CDB" w:rsidRDefault="0040115C" w:rsidP="00EF4DB4">
      <w:pPr>
        <w:pStyle w:val="Wenkops1"/>
        <w:numPr>
          <w:ilvl w:val="2"/>
          <w:numId w:val="5"/>
        </w:numPr>
        <w:ind w:left="2694" w:hanging="397"/>
      </w:pPr>
      <w:r w:rsidRPr="00A93CDB">
        <w:t>een vrachtwagen bij dezelfde snelheid heeft een grotere bewegingshoeveelheid dan een personenwagen. Een bewegend voorwerp met een grote massa heeft een grotere bewegingshoeveelheid dan een voorwerp met een kleine massa.</w:t>
      </w:r>
    </w:p>
    <w:p w14:paraId="5045DCC5" w14:textId="77777777" w:rsidR="0040115C" w:rsidRPr="00046D1A" w:rsidRDefault="0040115C" w:rsidP="0040115C">
      <w:pPr>
        <w:pStyle w:val="Wenk"/>
      </w:pPr>
      <w:r w:rsidRPr="00782DC2">
        <w:t>Voorb</w:t>
      </w:r>
      <w:r w:rsidRPr="00046D1A">
        <w:t xml:space="preserve">eelden van sport- of bewegingssituaties </w:t>
      </w:r>
      <w:r>
        <w:t>die je kan behandelen</w:t>
      </w:r>
      <w:r w:rsidRPr="00046D1A">
        <w:t>:</w:t>
      </w:r>
    </w:p>
    <w:p w14:paraId="23335BAB" w14:textId="77777777" w:rsidR="0040115C" w:rsidRPr="0095790C" w:rsidRDefault="0040115C" w:rsidP="00EF4DB4">
      <w:pPr>
        <w:pStyle w:val="Wenkops1"/>
        <w:numPr>
          <w:ilvl w:val="2"/>
          <w:numId w:val="5"/>
        </w:numPr>
        <w:ind w:left="2694" w:hanging="397"/>
      </w:pPr>
      <w:r w:rsidRPr="0095790C">
        <w:lastRenderedPageBreak/>
        <w:t>botsingssituaties: biljart (snooker), gebruik van beschermingsmiddelen om de impacttijd bij botsingen te vergroten (helm, veiligheidsgordel, airbag …);</w:t>
      </w:r>
    </w:p>
    <w:p w14:paraId="04506A65" w14:textId="77777777" w:rsidR="0040115C" w:rsidRPr="0095790C" w:rsidRDefault="0040115C" w:rsidP="00EF4DB4">
      <w:pPr>
        <w:pStyle w:val="Wenkops1"/>
        <w:numPr>
          <w:ilvl w:val="2"/>
          <w:numId w:val="5"/>
        </w:numPr>
        <w:ind w:left="2694" w:hanging="397"/>
      </w:pPr>
      <w:r w:rsidRPr="0095790C">
        <w:t>werpnummers: kogelstoten, speerwerpen, discuswerpen;</w:t>
      </w:r>
    </w:p>
    <w:p w14:paraId="1C0E4BCE" w14:textId="77777777" w:rsidR="0040115C" w:rsidRPr="0095790C" w:rsidRDefault="0040115C" w:rsidP="00EF4DB4">
      <w:pPr>
        <w:pStyle w:val="Wenkops1"/>
        <w:numPr>
          <w:ilvl w:val="2"/>
          <w:numId w:val="5"/>
        </w:numPr>
        <w:ind w:left="2694" w:hanging="397"/>
      </w:pPr>
      <w:r w:rsidRPr="0095790C">
        <w:t>startsituaties: sprinten, bobsleeën, afstoten bij verspringen</w:t>
      </w:r>
      <w:r>
        <w:t>;</w:t>
      </w:r>
    </w:p>
    <w:p w14:paraId="6B7EF0A1" w14:textId="77777777" w:rsidR="0040115C" w:rsidRPr="0095790C" w:rsidRDefault="0040115C" w:rsidP="00EF4DB4">
      <w:pPr>
        <w:pStyle w:val="Wenkops1"/>
        <w:numPr>
          <w:ilvl w:val="2"/>
          <w:numId w:val="5"/>
        </w:numPr>
        <w:ind w:left="2694" w:hanging="397"/>
      </w:pPr>
      <w:r>
        <w:t>k</w:t>
      </w:r>
      <w:r w:rsidRPr="0095790C">
        <w:t>lapschaats: vergroten van de stootduur</w:t>
      </w:r>
      <w:r>
        <w:t>.</w:t>
      </w:r>
    </w:p>
    <w:p w14:paraId="08A3CA65" w14:textId="77777777" w:rsidR="00537C46" w:rsidRDefault="00537C46" w:rsidP="008D0D60">
      <w:pPr>
        <w:pStyle w:val="Doelkeuze"/>
        <w:numPr>
          <w:ilvl w:val="0"/>
          <w:numId w:val="34"/>
        </w:numPr>
        <w:ind w:left="993" w:hanging="993"/>
      </w:pPr>
      <w:r w:rsidRPr="0000626E">
        <w:t>De leerlingen beschrijven de rechtlijnige beweging in bewegings- en sportsituaties.</w:t>
      </w:r>
    </w:p>
    <w:p w14:paraId="040CE8A1" w14:textId="27D6B4A8" w:rsidR="00043120" w:rsidRPr="00D00485" w:rsidRDefault="00043120" w:rsidP="00043120">
      <w:pPr>
        <w:pStyle w:val="Wenk"/>
      </w:pPr>
      <w:r w:rsidRPr="00D00485">
        <w:t xml:space="preserve">Je kan een analyse </w:t>
      </w:r>
      <w:r>
        <w:t xml:space="preserve">maken </w:t>
      </w:r>
      <w:r w:rsidRPr="00D00485">
        <w:t>van de snelheid bij de 100 m sprint</w:t>
      </w:r>
      <w:r w:rsidR="00414188">
        <w:t xml:space="preserve"> </w:t>
      </w:r>
      <w:r w:rsidRPr="00D00485">
        <w:t>(bv. Usain Bolt Peking 2008)</w:t>
      </w:r>
      <w:r>
        <w:t>.</w:t>
      </w:r>
    </w:p>
    <w:p w14:paraId="67D9B697" w14:textId="77777777" w:rsidR="00043120" w:rsidRPr="00F47512" w:rsidRDefault="00043120" w:rsidP="00F47512">
      <w:pPr>
        <w:pStyle w:val="Wenk"/>
      </w:pPr>
      <w:r w:rsidRPr="00F47512">
        <w:t xml:space="preserve">Je kan met grafieken werken (snelheidsgrafieken zijn het eenvoudigst). </w:t>
      </w:r>
    </w:p>
    <w:p w14:paraId="0B903E01" w14:textId="09F3C503" w:rsidR="00B94699" w:rsidRPr="00F47512" w:rsidRDefault="00043120" w:rsidP="00F47512">
      <w:pPr>
        <w:pStyle w:val="Wenk"/>
      </w:pPr>
      <w:r w:rsidRPr="00F47512">
        <w:t>Je kan het verschil duiden tussen gemiddelde en ogenblikkelijke snelheid. Een wielertoerist die een gemiddelde haalt van 25 km/h is al een goede fietser vermits je in het verkeer soms moet vertragen, even stilstaan …</w:t>
      </w:r>
    </w:p>
    <w:p w14:paraId="0E9839AB" w14:textId="77777777" w:rsidR="00537C46" w:rsidRDefault="00537C46" w:rsidP="008D0D60">
      <w:pPr>
        <w:pStyle w:val="Doelkeuze"/>
        <w:numPr>
          <w:ilvl w:val="0"/>
          <w:numId w:val="34"/>
        </w:numPr>
        <w:ind w:left="993" w:hanging="993"/>
      </w:pPr>
      <w:r w:rsidRPr="0000626E">
        <w:t xml:space="preserve">De leerlingen beschrijven de horizontale en de schuine worp kwalitatief met </w:t>
      </w:r>
      <w:r>
        <w:t>als</w:t>
      </w:r>
      <w:r w:rsidRPr="0000626E">
        <w:t xml:space="preserve"> doel de sportprestaties te verhogen.</w:t>
      </w:r>
    </w:p>
    <w:p w14:paraId="1528B24D" w14:textId="77777777" w:rsidR="00A46169" w:rsidRPr="00D00485" w:rsidRDefault="00A46169" w:rsidP="00A46169">
      <w:pPr>
        <w:pStyle w:val="Wenk"/>
      </w:pPr>
      <w:r w:rsidRPr="00D00485">
        <w:t xml:space="preserve">De maximum dracht van een schuine worp kan </w:t>
      </w:r>
      <w:r>
        <w:t xml:space="preserve">je </w:t>
      </w:r>
      <w:r w:rsidRPr="00D00485">
        <w:t xml:space="preserve">vanuit een sportcontext </w:t>
      </w:r>
      <w:r>
        <w:t>aanbrengen</w:t>
      </w:r>
      <w:r w:rsidRPr="00D00485">
        <w:t xml:space="preserve">. </w:t>
      </w:r>
      <w:r>
        <w:t>Je</w:t>
      </w:r>
      <w:r w:rsidRPr="00D00485">
        <w:t xml:space="preserve"> kan </w:t>
      </w:r>
      <w:r>
        <w:t>bijvoorbeeld</w:t>
      </w:r>
      <w:r w:rsidRPr="00D00485">
        <w:t xml:space="preserve"> onderzoeken wat de ideale werphoek van de kogel moet zijn om een maximale dracht te hebben. </w:t>
      </w:r>
      <w:r>
        <w:t xml:space="preserve">Dat kan </w:t>
      </w:r>
      <w:r w:rsidRPr="00D00485">
        <w:t xml:space="preserve">experimenteel </w:t>
      </w:r>
      <w:r>
        <w:t xml:space="preserve">bepaald worden </w:t>
      </w:r>
      <w:r w:rsidRPr="00D00485">
        <w:t>met een NERF-pistooltje.</w:t>
      </w:r>
    </w:p>
    <w:p w14:paraId="554D038C" w14:textId="77777777" w:rsidR="00A46169" w:rsidRPr="0095790C" w:rsidRDefault="00A46169" w:rsidP="00A46169">
      <w:pPr>
        <w:pStyle w:val="Wenk"/>
      </w:pPr>
      <w:r>
        <w:t>Je kan ook a</w:t>
      </w:r>
      <w:r w:rsidRPr="00D00485">
        <w:t>nimaties</w:t>
      </w:r>
      <w:r w:rsidRPr="0095790C">
        <w:t xml:space="preserve"> van de schuine worp </w:t>
      </w:r>
      <w:r>
        <w:t>gebruiken</w:t>
      </w:r>
      <w:r w:rsidRPr="0095790C">
        <w:t>.</w:t>
      </w:r>
    </w:p>
    <w:p w14:paraId="00E918B6" w14:textId="77777777" w:rsidR="00537C46" w:rsidRDefault="00537C46" w:rsidP="008D0D60">
      <w:pPr>
        <w:pStyle w:val="Doelkeuze"/>
        <w:numPr>
          <w:ilvl w:val="0"/>
          <w:numId w:val="34"/>
        </w:numPr>
        <w:ind w:left="993" w:hanging="993"/>
      </w:pPr>
      <w:r w:rsidRPr="0000626E">
        <w:t>De leerlingen beschrijven de cirkelvormige beweging in bewegings- en sportsituaties.</w:t>
      </w:r>
    </w:p>
    <w:p w14:paraId="178DBBC2" w14:textId="77777777" w:rsidR="00CF09AC" w:rsidRDefault="00CF09AC" w:rsidP="00CF09AC">
      <w:pPr>
        <w:pStyle w:val="Wenk"/>
      </w:pPr>
      <w:r w:rsidRPr="00D00485">
        <w:t xml:space="preserve">Volgende begrippen </w:t>
      </w:r>
      <w:r>
        <w:t>kan je</w:t>
      </w:r>
      <w:r w:rsidRPr="00D00485">
        <w:t xml:space="preserve"> aan bod </w:t>
      </w:r>
      <w:r>
        <w:t>laten komen</w:t>
      </w:r>
      <w:r w:rsidRPr="00D00485">
        <w:t>:</w:t>
      </w:r>
    </w:p>
    <w:p w14:paraId="3368D1F3" w14:textId="77777777" w:rsidR="00CF09AC" w:rsidRDefault="00CF09AC" w:rsidP="00EF4DB4">
      <w:pPr>
        <w:pStyle w:val="Wenkops1"/>
        <w:numPr>
          <w:ilvl w:val="2"/>
          <w:numId w:val="5"/>
        </w:numPr>
        <w:ind w:left="2694" w:hanging="397"/>
      </w:pPr>
      <w:r w:rsidRPr="00D00485">
        <w:t>baan- of omtreksnelheid</w:t>
      </w:r>
      <w:r>
        <w:t>;</w:t>
      </w:r>
    </w:p>
    <w:p w14:paraId="574B3443" w14:textId="77777777" w:rsidR="00CF09AC" w:rsidRDefault="00CF09AC" w:rsidP="00EF4DB4">
      <w:pPr>
        <w:pStyle w:val="Wenkops1"/>
        <w:numPr>
          <w:ilvl w:val="2"/>
          <w:numId w:val="5"/>
        </w:numPr>
        <w:ind w:left="2694" w:hanging="397"/>
      </w:pPr>
      <w:r w:rsidRPr="00D00485">
        <w:t>periode</w:t>
      </w:r>
      <w:r>
        <w:t>;</w:t>
      </w:r>
    </w:p>
    <w:p w14:paraId="7B20D823" w14:textId="77777777" w:rsidR="00CF09AC" w:rsidRDefault="00CF09AC" w:rsidP="00EF4DB4">
      <w:pPr>
        <w:pStyle w:val="Wenkops1"/>
        <w:numPr>
          <w:ilvl w:val="2"/>
          <w:numId w:val="5"/>
        </w:numPr>
        <w:ind w:left="2694" w:hanging="397"/>
      </w:pPr>
      <w:r w:rsidRPr="00D00485">
        <w:t>frequentie</w:t>
      </w:r>
      <w:r>
        <w:t>;</w:t>
      </w:r>
    </w:p>
    <w:p w14:paraId="3610A2D6" w14:textId="77777777" w:rsidR="00CF09AC" w:rsidRDefault="00CF09AC" w:rsidP="00EF4DB4">
      <w:pPr>
        <w:pStyle w:val="Wenkops1"/>
        <w:numPr>
          <w:ilvl w:val="2"/>
          <w:numId w:val="5"/>
        </w:numPr>
        <w:ind w:left="2694" w:hanging="397"/>
      </w:pPr>
      <w:r w:rsidRPr="00D00485">
        <w:t>hoeksnelheid</w:t>
      </w:r>
      <w:r>
        <w:t>;</w:t>
      </w:r>
    </w:p>
    <w:p w14:paraId="3743C9C7" w14:textId="77777777" w:rsidR="00CF09AC" w:rsidRPr="00D00485" w:rsidRDefault="00CF09AC" w:rsidP="00EF4DB4">
      <w:pPr>
        <w:pStyle w:val="Wenkops1"/>
        <w:numPr>
          <w:ilvl w:val="2"/>
          <w:numId w:val="5"/>
        </w:numPr>
        <w:ind w:left="2694" w:hanging="397"/>
      </w:pPr>
      <w:r w:rsidRPr="00D00485">
        <w:t>centripetale kracht en centripetale versnelling</w:t>
      </w:r>
      <w:r>
        <w:t>.</w:t>
      </w:r>
    </w:p>
    <w:p w14:paraId="3EA0AF8F" w14:textId="77777777" w:rsidR="00CF09AC" w:rsidRPr="00E13B72" w:rsidRDefault="00CF09AC" w:rsidP="00CF09AC">
      <w:pPr>
        <w:pStyle w:val="Wenk"/>
      </w:pPr>
      <w:r w:rsidRPr="00D00485">
        <w:t xml:space="preserve">Ook bewegingen langs een deel van een cirkel </w:t>
      </w:r>
      <w:r>
        <w:t xml:space="preserve">kan je aan bod laten komen </w:t>
      </w:r>
      <w:r w:rsidRPr="00D00485">
        <w:t xml:space="preserve">(bv. nemen van bochten) waarbij </w:t>
      </w:r>
      <w:r>
        <w:t>je</w:t>
      </w:r>
      <w:r w:rsidRPr="00D00485">
        <w:t xml:space="preserve"> de grootte van de snelheid als constant beschouw</w:t>
      </w:r>
      <w:r>
        <w:t xml:space="preserve">t. </w:t>
      </w:r>
      <w:r w:rsidRPr="00E13B72">
        <w:t>De centripetale kracht die nodig is om in de cirkelbeweging te blijven wordt geleverd door de wrijvingskracht van het wegdek op de banden van een wagen die een bocht neemt.</w:t>
      </w:r>
    </w:p>
    <w:p w14:paraId="487B1F82" w14:textId="77777777" w:rsidR="00CF09AC" w:rsidRPr="00CF09AC" w:rsidRDefault="00CF09AC" w:rsidP="00CF09AC">
      <w:pPr>
        <w:pStyle w:val="Wenk"/>
      </w:pPr>
      <w:r w:rsidRPr="00CF09AC">
        <w:t xml:space="preserve">Het verschil tussen baan- en hoeksnelheid kan je illustreren via de verschillende tandwielen vooraan en achteraan bij een racefiets. Het verzet van een fiets (bv. 52x13) kan ter sprake komen. </w:t>
      </w:r>
    </w:p>
    <w:p w14:paraId="6EA5E845" w14:textId="046E7224" w:rsidR="00A46169" w:rsidRPr="00CF09AC" w:rsidRDefault="00CF09AC" w:rsidP="00CF09AC">
      <w:pPr>
        <w:pStyle w:val="Wenk"/>
      </w:pPr>
      <w:r w:rsidRPr="00CF09AC">
        <w:t xml:space="preserve">g-krachten in bv. </w:t>
      </w:r>
      <w:r w:rsidR="00E71535">
        <w:t>Fo</w:t>
      </w:r>
      <w:r w:rsidRPr="00CF09AC">
        <w:t>rmule-1 races kunnen aan bod komen.</w:t>
      </w:r>
    </w:p>
    <w:p w14:paraId="0965AB74" w14:textId="77777777" w:rsidR="00537C46" w:rsidRDefault="00537C46" w:rsidP="008D0D60">
      <w:pPr>
        <w:pStyle w:val="Doelkeuze"/>
        <w:numPr>
          <w:ilvl w:val="0"/>
          <w:numId w:val="34"/>
        </w:numPr>
        <w:ind w:left="993" w:hanging="993"/>
      </w:pPr>
      <w:r w:rsidRPr="0000626E">
        <w:t>De leerlingen verklaren een aantal fysische fenomenen bij balsporten en andere sporten aan de hand van de wet van Bernouilli en het magnuseffect.</w:t>
      </w:r>
    </w:p>
    <w:p w14:paraId="76CCB576" w14:textId="77777777" w:rsidR="002E46F1" w:rsidRDefault="002E46F1" w:rsidP="002E46F1">
      <w:pPr>
        <w:pStyle w:val="Wenk"/>
      </w:pPr>
      <w:r w:rsidRPr="00D00485">
        <w:t xml:space="preserve">Het feit dat de wet van Bernouilli een belangrijke rol speelt in balsporten kan </w:t>
      </w:r>
      <w:r w:rsidRPr="00D00485">
        <w:lastRenderedPageBreak/>
        <w:t>interesse</w:t>
      </w:r>
      <w:r>
        <w:t xml:space="preserve"> </w:t>
      </w:r>
      <w:r w:rsidRPr="00D00485">
        <w:t>opwekken en de leerlingen stimuleren tot meedenken. De essentie van Bernoulli komt erop neer dat stroming van een gas zorgt voor een lagere druk.</w:t>
      </w:r>
      <w:r>
        <w:t xml:space="preserve"> </w:t>
      </w:r>
      <w:r w:rsidRPr="00D00485">
        <w:t>De som van de statische druk met de dynamische druk is constant.</w:t>
      </w:r>
      <w:r>
        <w:t xml:space="preserve"> Voorbeelden die je aan bod kan laten komen: </w:t>
      </w:r>
    </w:p>
    <w:p w14:paraId="602FBF9F" w14:textId="77777777" w:rsidR="002E46F1" w:rsidRPr="005C6A56" w:rsidRDefault="002E46F1" w:rsidP="00EF4DB4">
      <w:pPr>
        <w:pStyle w:val="Wenkops1"/>
        <w:numPr>
          <w:ilvl w:val="2"/>
          <w:numId w:val="5"/>
        </w:numPr>
        <w:ind w:left="2694" w:hanging="397"/>
      </w:pPr>
      <w:r w:rsidRPr="005C6A56">
        <w:t xml:space="preserve">het draaien van een tennisbal bij topspin, backspin en slice waardoor er een verschil van snelheid en dus een verschil van druk ontstaat, waardoor de tennisbal respectievelijk naar beneden, naar boven of naar de zijkant afbuigt; </w:t>
      </w:r>
    </w:p>
    <w:p w14:paraId="774A41D6" w14:textId="7B57539E" w:rsidR="002E46F1" w:rsidRPr="005C6A56" w:rsidRDefault="002E46F1" w:rsidP="00EF4DB4">
      <w:pPr>
        <w:pStyle w:val="Wenkops1"/>
        <w:numPr>
          <w:ilvl w:val="2"/>
          <w:numId w:val="5"/>
        </w:numPr>
        <w:ind w:left="2694" w:hanging="397"/>
      </w:pPr>
      <w:r w:rsidRPr="005C6A56">
        <w:t>een putje in een golfbal en de grote draaisnelheid bij een pingpongbal zorgen ook voor het magnuseffect.</w:t>
      </w:r>
    </w:p>
    <w:p w14:paraId="1C6F3080" w14:textId="77777777" w:rsidR="00537C46" w:rsidRDefault="00537C46" w:rsidP="008D0D60">
      <w:pPr>
        <w:pStyle w:val="Doelkeuze"/>
        <w:numPr>
          <w:ilvl w:val="0"/>
          <w:numId w:val="34"/>
        </w:numPr>
        <w:ind w:left="993" w:hanging="993"/>
      </w:pPr>
      <w:r w:rsidRPr="0000626E">
        <w:t>De leerlingen beschrijven hoe wrijvings- en weerstandskrachten een invloed hebben op sportprestaties.</w:t>
      </w:r>
    </w:p>
    <w:p w14:paraId="271A6DEE" w14:textId="1FE8CC91" w:rsidR="00395306" w:rsidRPr="0095790C" w:rsidRDefault="00395306" w:rsidP="00395306">
      <w:pPr>
        <w:ind w:left="737"/>
      </w:pPr>
      <w:bookmarkStart w:id="134" w:name="_Hlk153307932"/>
      <w:r w:rsidRPr="00D00D7F">
        <w:rPr>
          <w:b/>
        </w:rPr>
        <w:t>Samenhang tweede graad:</w:t>
      </w:r>
      <w:r w:rsidRPr="00D00D7F">
        <w:t xml:space="preserve"> II-Nat-da LPD </w:t>
      </w:r>
      <w:r w:rsidR="00DA6E8D" w:rsidRPr="00D00D7F">
        <w:t>1</w:t>
      </w:r>
      <w:r w:rsidR="003D2F54" w:rsidRPr="00D00D7F">
        <w:t>5</w:t>
      </w:r>
      <w:r>
        <w:t xml:space="preserve"> </w:t>
      </w:r>
      <w:r w:rsidR="0042396F">
        <w:t>(kracht en verandering van beweging)</w:t>
      </w:r>
    </w:p>
    <w:bookmarkEnd w:id="134"/>
    <w:p w14:paraId="27E8D67D" w14:textId="31268FC0" w:rsidR="008F08F9" w:rsidRPr="00F97DE8" w:rsidRDefault="008F08F9" w:rsidP="008F08F9">
      <w:pPr>
        <w:pStyle w:val="Wenk"/>
      </w:pPr>
      <w:r>
        <w:t>Onder</w:t>
      </w:r>
      <w:r w:rsidRPr="00DE01AD">
        <w:t xml:space="preserve"> weerstandskrachten </w:t>
      </w:r>
      <w:r>
        <w:t>worden</w:t>
      </w:r>
      <w:r w:rsidRPr="00DE01AD">
        <w:t xml:space="preserve"> kracht</w:t>
      </w:r>
      <w:r>
        <w:t>en</w:t>
      </w:r>
      <w:r w:rsidRPr="00DE01AD">
        <w:t xml:space="preserve"> </w:t>
      </w:r>
      <w:r>
        <w:t xml:space="preserve">verstaan </w:t>
      </w:r>
      <w:r w:rsidRPr="00DE01AD">
        <w:t>die vaste stoffen ondervinden van vloeistoffen</w:t>
      </w:r>
      <w:r w:rsidRPr="00F97DE8">
        <w:t xml:space="preserve"> of gassen wanneer ze bewegen ten opzichte van elkaar</w:t>
      </w:r>
      <w:r>
        <w:t>. W</w:t>
      </w:r>
      <w:r w:rsidRPr="00F97DE8">
        <w:t xml:space="preserve">rijvingskrachten </w:t>
      </w:r>
      <w:r>
        <w:t>treden op</w:t>
      </w:r>
      <w:r w:rsidRPr="00F97DE8">
        <w:t xml:space="preserve"> tussen twee vaste stoffen. Voorbeelden die de weerstandskrachten beïnvloeden: vorm van fietshelm, houding op de fiets, gebruik van open of gesloten wielen. Ook materiaalkeuze, middenstof, relatie met snelheid </w:t>
      </w:r>
      <w:r>
        <w:t>kan je hier</w:t>
      </w:r>
      <w:r w:rsidRPr="00F97DE8">
        <w:t xml:space="preserve"> aan bod</w:t>
      </w:r>
      <w:r>
        <w:t xml:space="preserve"> laten komen.</w:t>
      </w:r>
    </w:p>
    <w:p w14:paraId="2A7941DE" w14:textId="77777777" w:rsidR="008F08F9" w:rsidRPr="00DE01AD" w:rsidRDefault="008F08F9" w:rsidP="008F08F9">
      <w:pPr>
        <w:pStyle w:val="Wenk"/>
      </w:pPr>
      <w:r w:rsidRPr="00DE01AD">
        <w:t xml:space="preserve">Dat weerstand snelheidsafhankelijk is en wrijving niet, is een belangrijk inzicht dat </w:t>
      </w:r>
      <w:r>
        <w:t>je kan bijbrengen</w:t>
      </w:r>
      <w:r w:rsidRPr="00DE01AD">
        <w:t xml:space="preserve">. </w:t>
      </w:r>
    </w:p>
    <w:p w14:paraId="08E0ADEE" w14:textId="77777777" w:rsidR="008F08F9" w:rsidRPr="00DE01AD" w:rsidRDefault="008F08F9" w:rsidP="008F08F9">
      <w:pPr>
        <w:pStyle w:val="Wenk"/>
      </w:pPr>
      <w:r w:rsidRPr="00DE01AD">
        <w:t xml:space="preserve">Bij wrijvingskracht </w:t>
      </w:r>
      <w:r>
        <w:t>kan je</w:t>
      </w:r>
      <w:r w:rsidRPr="00DE01AD">
        <w:t xml:space="preserve"> het onderscheid tussen dynamische en statische wrijvingskracht</w:t>
      </w:r>
      <w:r>
        <w:t xml:space="preserve"> duiden. </w:t>
      </w:r>
      <w:r w:rsidRPr="00DE01AD">
        <w:t>De dynamische wrijvingskracht is kleiner dan de statische wrijvingskracht. Een voorwerp in beweging krijgen is lastiger dan het in beweging houden.</w:t>
      </w:r>
    </w:p>
    <w:p w14:paraId="2E7D337E" w14:textId="77777777" w:rsidR="008F08F9" w:rsidRPr="00DE01AD" w:rsidRDefault="008F08F9" w:rsidP="008F08F9">
      <w:pPr>
        <w:pStyle w:val="Wenk"/>
      </w:pPr>
      <w:r w:rsidRPr="00DE01AD">
        <w:t xml:space="preserve">Je </w:t>
      </w:r>
      <w:r>
        <w:t>kan</w:t>
      </w:r>
      <w:r w:rsidRPr="00DE01AD">
        <w:t xml:space="preserve"> </w:t>
      </w:r>
      <w:r>
        <w:t xml:space="preserve">de formule </w:t>
      </w:r>
      <w:r w:rsidRPr="00DE01AD">
        <w:t>Fw = μ.Fn introduceren.</w:t>
      </w:r>
      <w:r>
        <w:t xml:space="preserve"> </w:t>
      </w:r>
      <w:r w:rsidRPr="00DE01AD">
        <w:t xml:space="preserve">De wrijvingsfactor μ is interessant om </w:t>
      </w:r>
      <w:r>
        <w:t>de invloed van soorten vaste stoffen te vergelijken</w:t>
      </w:r>
      <w:r w:rsidRPr="00DE01AD">
        <w:t xml:space="preserve">: asfaltweg, betonweg, klinkertjes, nat of droog </w:t>
      </w:r>
      <w:r>
        <w:t xml:space="preserve">wegdek </w:t>
      </w:r>
      <w:r w:rsidRPr="00DE01AD">
        <w:t>…</w:t>
      </w:r>
      <w:r>
        <w:t xml:space="preserve"> </w:t>
      </w:r>
      <w:r w:rsidRPr="00A05548">
        <w:t>Voorbeelden die de wrijvingsfactor verkleinen of vergroten: waxen van ski’s, ondergrond van atletiekpistes …</w:t>
      </w:r>
    </w:p>
    <w:p w14:paraId="142D2CD0" w14:textId="77777777" w:rsidR="008F08F9" w:rsidRPr="00DE01AD" w:rsidRDefault="008F08F9" w:rsidP="008F08F9">
      <w:pPr>
        <w:pStyle w:val="Wenk"/>
      </w:pPr>
      <w:r w:rsidRPr="00DE01AD">
        <w:t xml:space="preserve">Je </w:t>
      </w:r>
      <w:r>
        <w:t>kan</w:t>
      </w:r>
      <w:r w:rsidRPr="00DE01AD">
        <w:t xml:space="preserve"> de formule bij weerstandskracht poneren om de invloed van de verschillende factoren kwalitatief te bespreken </w:t>
      </w:r>
      <w:r>
        <w:t>(</w:t>
      </w:r>
      <w:r w:rsidRPr="00DE01AD">
        <w:t>niet om te rekenen</w:t>
      </w:r>
      <w:r>
        <w:t>)</w:t>
      </w:r>
      <w:r w:rsidRPr="00DE01AD">
        <w:t>. De leerlingen moeten de formule niet uit het hoofd kennen</w:t>
      </w:r>
      <w:r>
        <w:t>,</w:t>
      </w:r>
      <w:r w:rsidRPr="00DE01AD">
        <w:t xml:space="preserve"> maar wel kunnen toelichten in concrete situaties.</w:t>
      </w:r>
    </w:p>
    <w:p w14:paraId="241CD858" w14:textId="77777777" w:rsidR="008F08F9" w:rsidRPr="00DE01AD" w:rsidRDefault="008F08F9" w:rsidP="008F08F9">
      <w:pPr>
        <w:pStyle w:val="Wenk"/>
      </w:pPr>
      <w:r w:rsidRPr="00DE01AD">
        <w:t xml:space="preserve">Naast de snelheid is </w:t>
      </w:r>
      <w:r>
        <w:t xml:space="preserve">ook </w:t>
      </w:r>
      <w:r w:rsidRPr="00DE01AD">
        <w:t>de wrijvingskracht niet afhankelijk van het contactoppervlak.</w:t>
      </w:r>
      <w:r w:rsidRPr="00DE01AD">
        <w:br/>
        <w:t>Enkel de massa en de beide contactoppervlakken spelen een rol.</w:t>
      </w:r>
    </w:p>
    <w:p w14:paraId="47261D66" w14:textId="01A464F7" w:rsidR="008F08F9" w:rsidRPr="008F08F9" w:rsidRDefault="008F08F9" w:rsidP="008F08F9">
      <w:pPr>
        <w:pStyle w:val="Wenk"/>
      </w:pPr>
      <w:r w:rsidRPr="00DE01AD">
        <w:t>Naast de “schuifwrijving” kan je ook spreken over de “rolwrijving” zoals bij fietsbanden. D</w:t>
      </w:r>
      <w:r>
        <w:t>a</w:t>
      </w:r>
      <w:r w:rsidRPr="00DE01AD">
        <w:t xml:space="preserve">t heeft te maken met energieverlies bij het voortdurend samendrukken van de banden bij contact met de grond. Daarom </w:t>
      </w:r>
      <w:r>
        <w:t>is het aangewezen om te</w:t>
      </w:r>
      <w:r w:rsidRPr="00DE01AD">
        <w:t xml:space="preserve"> rijden met hard opgepompte banden</w:t>
      </w:r>
      <w:r>
        <w:t>.</w:t>
      </w:r>
    </w:p>
    <w:p w14:paraId="70A455AF" w14:textId="77777777" w:rsidR="00537C46" w:rsidRDefault="00537C46">
      <w:pPr>
        <w:pStyle w:val="Kop3"/>
      </w:pPr>
      <w:bookmarkStart w:id="135" w:name="_Toc157068572"/>
      <w:r>
        <w:t>Anatomie - fysiologie en sport</w:t>
      </w:r>
      <w:bookmarkEnd w:id="135"/>
    </w:p>
    <w:p w14:paraId="330EC4C0" w14:textId="77777777" w:rsidR="00D57DB7" w:rsidRPr="00D805B2" w:rsidRDefault="00D57DB7" w:rsidP="00D805B2">
      <w:pPr>
        <w:pStyle w:val="Concordantie"/>
      </w:pPr>
      <w:r w:rsidRPr="00D805B2">
        <w:t>Minimumdoelen, cesuurdoelen of doelen die leiden naar BK</w:t>
      </w:r>
    </w:p>
    <w:p w14:paraId="56D44879" w14:textId="2CF43A64" w:rsidR="00D57DB7" w:rsidRPr="00346DFD" w:rsidRDefault="00D57DB7" w:rsidP="00346DFD">
      <w:pPr>
        <w:pStyle w:val="MDSMDBK"/>
      </w:pPr>
      <w:r w:rsidRPr="00346DFD">
        <w:t>CD 08.0</w:t>
      </w:r>
      <w:r w:rsidR="000C79A8" w:rsidRPr="00346DFD">
        <w:t>4</w:t>
      </w:r>
      <w:r w:rsidRPr="00346DFD">
        <w:t>.01</w:t>
      </w:r>
      <w:r w:rsidRPr="00346DFD">
        <w:tab/>
      </w:r>
      <w:r w:rsidR="000C79A8" w:rsidRPr="00346DFD">
        <w:t>De leerlingen leggen uit hoe de mens prikkels ontvangt en verwerkt met inbegrip van werking van zenuwen en hormonen. (LPD 21, 22</w:t>
      </w:r>
      <w:r w:rsidR="00822BED" w:rsidRPr="00346DFD">
        <w:t>, 25, 26, 27, 28, 29</w:t>
      </w:r>
      <w:r w:rsidRPr="00346DFD">
        <w:t>)</w:t>
      </w:r>
    </w:p>
    <w:p w14:paraId="28ED2572" w14:textId="0F296164" w:rsidR="00D57DB7" w:rsidRPr="00346DFD" w:rsidRDefault="00D57DB7" w:rsidP="00346DFD">
      <w:pPr>
        <w:pStyle w:val="MDSMDBK"/>
      </w:pPr>
      <w:r w:rsidRPr="00346DFD">
        <w:t xml:space="preserve">CD </w:t>
      </w:r>
      <w:r w:rsidR="000C79A8" w:rsidRPr="00346DFD">
        <w:t>08</w:t>
      </w:r>
      <w:r w:rsidRPr="00346DFD">
        <w:t>.0</w:t>
      </w:r>
      <w:r w:rsidR="000C79A8" w:rsidRPr="00346DFD">
        <w:t>4</w:t>
      </w:r>
      <w:r w:rsidRPr="00346DFD">
        <w:t>.02</w:t>
      </w:r>
      <w:r w:rsidRPr="00346DFD">
        <w:tab/>
      </w:r>
      <w:r w:rsidR="000C79A8" w:rsidRPr="00346DFD">
        <w:t>De leerlingen leggen uit dat beweging het resultaat is van een interactie tussen zenuw-, spier- en beenderstelsel. (LPD 23, 24</w:t>
      </w:r>
      <w:r w:rsidR="00FD468D">
        <w:t>, 26</w:t>
      </w:r>
      <w:r w:rsidRPr="00346DFD">
        <w:t xml:space="preserve">) </w:t>
      </w:r>
    </w:p>
    <w:p w14:paraId="5EF68B74" w14:textId="77777777" w:rsidR="00537C46" w:rsidRPr="009924DD" w:rsidRDefault="00537C46">
      <w:pPr>
        <w:pStyle w:val="Kop4"/>
      </w:pPr>
      <w:r>
        <w:lastRenderedPageBreak/>
        <w:t>Anatomie en fysiologie van de waarneming</w:t>
      </w:r>
    </w:p>
    <w:p w14:paraId="3350D32F" w14:textId="77777777" w:rsidR="00537C46" w:rsidRDefault="00537C46" w:rsidP="00537C46">
      <w:pPr>
        <w:pStyle w:val="Doel"/>
      </w:pPr>
      <w:r w:rsidRPr="00FE26C2">
        <w:t xml:space="preserve">De leerlingen tonen aan dat organismen reageren op prikkels. </w:t>
      </w:r>
    </w:p>
    <w:p w14:paraId="7FDF4B78" w14:textId="1544C53D" w:rsidR="004D3946" w:rsidRDefault="004D3946" w:rsidP="004D3946">
      <w:pPr>
        <w:ind w:left="737"/>
      </w:pPr>
      <w:bookmarkStart w:id="136" w:name="_Hlk153360897"/>
      <w:r w:rsidRPr="00D663EC">
        <w:rPr>
          <w:b/>
        </w:rPr>
        <w:t xml:space="preserve">Samenhang </w:t>
      </w:r>
      <w:r>
        <w:rPr>
          <w:b/>
        </w:rPr>
        <w:t>tweede graad</w:t>
      </w:r>
      <w:r w:rsidRPr="00D663EC">
        <w:rPr>
          <w:b/>
        </w:rPr>
        <w:t>:</w:t>
      </w:r>
      <w:r w:rsidRPr="00AB388C">
        <w:rPr>
          <w:color w:val="000000" w:themeColor="text1"/>
        </w:rPr>
        <w:t xml:space="preserve"> </w:t>
      </w:r>
      <w:r w:rsidR="00922147">
        <w:t>II-MaWe</w:t>
      </w:r>
      <w:r w:rsidR="007A6C67">
        <w:t>-da LPD 35; II-WeLi-da LPD</w:t>
      </w:r>
      <w:r w:rsidR="00F5521A">
        <w:t xml:space="preserve"> 31</w:t>
      </w:r>
      <w:r>
        <w:t xml:space="preserve"> </w:t>
      </w:r>
    </w:p>
    <w:p w14:paraId="0F15BA42" w14:textId="3B02BC8D" w:rsidR="001B5F20" w:rsidRPr="0087140E" w:rsidRDefault="003178BA" w:rsidP="001B5F20">
      <w:pPr>
        <w:pStyle w:val="Samenhanggraad1"/>
        <w:rPr>
          <w:lang w:val="fr-BE"/>
        </w:rPr>
      </w:pPr>
      <w:r w:rsidRPr="0087140E">
        <w:rPr>
          <w:lang w:val="fr-BE"/>
        </w:rPr>
        <w:t>organisatieniveaus (I-Nat-a LPD 18) </w:t>
      </w:r>
    </w:p>
    <w:bookmarkEnd w:id="136"/>
    <w:p w14:paraId="4F1CF4AA" w14:textId="5CB90A9A" w:rsidR="00376679" w:rsidRPr="006A54E7" w:rsidRDefault="00376679" w:rsidP="00376679">
      <w:pPr>
        <w:pStyle w:val="Wenk"/>
      </w:pPr>
      <w:r w:rsidRPr="000321BA">
        <w:t xml:space="preserve">Je kan verschillende zintuigen (zoals oog, oor, huid, tong, neus) </w:t>
      </w:r>
      <w:r w:rsidRPr="006A54E7">
        <w:t xml:space="preserve">exemplarisch aan bod </w:t>
      </w:r>
      <w:r>
        <w:t xml:space="preserve">laten komen </w:t>
      </w:r>
      <w:r w:rsidRPr="006A54E7">
        <w:t>aan de hand van heel eenvoudige dagdagelijkse voorbeelden</w:t>
      </w:r>
      <w:r>
        <w:t xml:space="preserve">. Je toont daarbij aan </w:t>
      </w:r>
      <w:r w:rsidRPr="006A54E7">
        <w:t>dat het menselijk lichaam reageert op uitwendige en inwendige prikkels zoals honger</w:t>
      </w:r>
      <w:r>
        <w:t xml:space="preserve"> en </w:t>
      </w:r>
      <w:r w:rsidRPr="006A54E7">
        <w:t>dorstgevoel, reactie op stress</w:t>
      </w:r>
      <w:r>
        <w:t xml:space="preserve"> </w:t>
      </w:r>
      <w:r w:rsidRPr="006A54E7">
        <w:t>... Het is niet de bedoeling om tot op celniveau te gaan.</w:t>
      </w:r>
    </w:p>
    <w:p w14:paraId="268806E1" w14:textId="20656BB9" w:rsidR="00376679" w:rsidRPr="00376679" w:rsidRDefault="00376679" w:rsidP="00376679">
      <w:pPr>
        <w:pStyle w:val="Wenk"/>
      </w:pPr>
      <w:r>
        <w:t xml:space="preserve">De systematische samenhang </w:t>
      </w:r>
      <w:r w:rsidRPr="006A54E7">
        <w:t>prikkel-receptor</w:t>
      </w:r>
      <w:r w:rsidR="00E71535">
        <w:t>-</w:t>
      </w:r>
      <w:r w:rsidRPr="006A54E7">
        <w:t>effector</w:t>
      </w:r>
      <w:r w:rsidR="00E71535">
        <w:t>-</w:t>
      </w:r>
      <w:r w:rsidRPr="006A54E7">
        <w:t>conductor</w:t>
      </w:r>
      <w:r>
        <w:t xml:space="preserve"> komt aan bod. </w:t>
      </w:r>
      <w:r w:rsidRPr="006A54E7">
        <w:t xml:space="preserve">Je kan een algemeen schema hanteren dat de samenhang aangeeft en dit toepassen bij de verschillende zintuigen. </w:t>
      </w:r>
    </w:p>
    <w:p w14:paraId="3EC27715" w14:textId="77777777" w:rsidR="00537C46" w:rsidRDefault="00537C46" w:rsidP="00537C46">
      <w:pPr>
        <w:pStyle w:val="Doel"/>
      </w:pPr>
      <w:r w:rsidRPr="00FE26C2">
        <w:t>De leerlingen leggen de structuur en werking uit van één zintuig inclusief de receptor.</w:t>
      </w:r>
    </w:p>
    <w:p w14:paraId="3F0009CF" w14:textId="63901CA4" w:rsidR="006B00B7" w:rsidRDefault="006B00B7" w:rsidP="006B00B7">
      <w:pPr>
        <w:ind w:left="737"/>
      </w:pPr>
      <w:r w:rsidRPr="00D663EC">
        <w:rPr>
          <w:b/>
        </w:rPr>
        <w:t xml:space="preserve">Samenhang </w:t>
      </w:r>
      <w:r>
        <w:rPr>
          <w:b/>
        </w:rPr>
        <w:t>tweede graad</w:t>
      </w:r>
      <w:r w:rsidRPr="00D663EC">
        <w:rPr>
          <w:b/>
        </w:rPr>
        <w:t>:</w:t>
      </w:r>
      <w:r w:rsidRPr="00AB388C">
        <w:rPr>
          <w:color w:val="000000" w:themeColor="text1"/>
        </w:rPr>
        <w:t xml:space="preserve"> </w:t>
      </w:r>
      <w:r w:rsidR="00DB13B1">
        <w:t>II-MaWe-da LPD 3</w:t>
      </w:r>
      <w:r w:rsidR="007E4786">
        <w:t>6</w:t>
      </w:r>
      <w:r w:rsidR="00DB13B1">
        <w:t>; II-WeLi-da LPD 3</w:t>
      </w:r>
      <w:r w:rsidR="00F27440">
        <w:t>2</w:t>
      </w:r>
    </w:p>
    <w:p w14:paraId="65450CEB" w14:textId="0E781B2E" w:rsidR="003178BA" w:rsidRPr="0087140E" w:rsidRDefault="003178BA" w:rsidP="003178BA">
      <w:pPr>
        <w:pStyle w:val="Samenhanggraad1"/>
        <w:rPr>
          <w:lang w:val="fr-BE"/>
        </w:rPr>
      </w:pPr>
      <w:r w:rsidRPr="0087140E">
        <w:rPr>
          <w:lang w:val="fr-BE"/>
        </w:rPr>
        <w:t>organisatieniveaus (I-Nat-a LPD 18) </w:t>
      </w:r>
    </w:p>
    <w:p w14:paraId="3C890AD9" w14:textId="77777777" w:rsidR="008662A1" w:rsidRDefault="008662A1" w:rsidP="008662A1">
      <w:pPr>
        <w:pStyle w:val="Wenk"/>
      </w:pPr>
      <w:r>
        <w:t>Je kan receptoren zoals s</w:t>
      </w:r>
      <w:r w:rsidRPr="00F771A4">
        <w:t>taafjes en kegeltjes, gevoelsreceptoren in de huid, haarcellen</w:t>
      </w:r>
      <w:r>
        <w:t xml:space="preserve"> aan bod laten komen.</w:t>
      </w:r>
    </w:p>
    <w:p w14:paraId="7071F102" w14:textId="535FB4FF" w:rsidR="008662A1" w:rsidRPr="00330BBE" w:rsidRDefault="008662A1" w:rsidP="008662A1">
      <w:pPr>
        <w:pStyle w:val="Wenk"/>
      </w:pPr>
      <w:r w:rsidRPr="00330BBE">
        <w:t>De opbouw van een zintuig wordt als systeem besproken. Je kan ook smaak en geur aan bod laten komen.</w:t>
      </w:r>
      <w:r w:rsidR="002D6AA1">
        <w:br/>
      </w:r>
      <w:r w:rsidR="000F4F16">
        <w:t>Je kan</w:t>
      </w:r>
      <w:r w:rsidR="00E35C08">
        <w:t>, indien van toepassing,</w:t>
      </w:r>
      <w:r w:rsidR="000F4F16">
        <w:t xml:space="preserve"> lichtbreking door een lens en geluid als golf op een eenvoudige manier in relatie tot de werking van oog en oor aan bod laten komen.</w:t>
      </w:r>
    </w:p>
    <w:p w14:paraId="5E37D32F" w14:textId="77777777" w:rsidR="008662A1" w:rsidRPr="006C060F" w:rsidRDefault="008662A1" w:rsidP="008662A1">
      <w:pPr>
        <w:pStyle w:val="Wenk"/>
      </w:pPr>
      <w:r w:rsidRPr="006C060F">
        <w:t>Het is belangrijk om te duiden dat de verwerking van prikkels een proces is dat in de hersenen tot stand komt.</w:t>
      </w:r>
    </w:p>
    <w:p w14:paraId="1EAD9CD9" w14:textId="77777777" w:rsidR="008662A1" w:rsidRPr="00172858" w:rsidRDefault="008662A1" w:rsidP="008662A1">
      <w:pPr>
        <w:pStyle w:val="Wenk"/>
      </w:pPr>
      <w:r>
        <w:t>Je kan ook v</w:t>
      </w:r>
      <w:r w:rsidRPr="006C060F">
        <w:t>oorbeelden</w:t>
      </w:r>
      <w:r w:rsidRPr="00172858">
        <w:t xml:space="preserve"> van zintuiglijke stoornissen </w:t>
      </w:r>
      <w:r>
        <w:t>aan bod brengen</w:t>
      </w:r>
      <w:r w:rsidRPr="00172858">
        <w:t>:</w:t>
      </w:r>
    </w:p>
    <w:p w14:paraId="05670475" w14:textId="77777777" w:rsidR="008662A1" w:rsidRPr="00172858" w:rsidRDefault="008662A1" w:rsidP="00EF4DB4">
      <w:pPr>
        <w:pStyle w:val="Wenkops1"/>
        <w:numPr>
          <w:ilvl w:val="2"/>
          <w:numId w:val="5"/>
        </w:numPr>
        <w:ind w:left="2694" w:hanging="397"/>
      </w:pPr>
      <w:r>
        <w:t>o</w:t>
      </w:r>
      <w:r w:rsidRPr="00172858">
        <w:t>or: doofheid, gehoorschade, tinnitus, otitis</w:t>
      </w:r>
      <w:r>
        <w:t xml:space="preserve"> </w:t>
      </w:r>
      <w:r w:rsidRPr="00172858">
        <w:t>…</w:t>
      </w:r>
    </w:p>
    <w:p w14:paraId="5C22A4E4" w14:textId="77777777" w:rsidR="008662A1" w:rsidRPr="00172858" w:rsidRDefault="008662A1" w:rsidP="00EF4DB4">
      <w:pPr>
        <w:pStyle w:val="Wenkops1"/>
        <w:numPr>
          <w:ilvl w:val="2"/>
          <w:numId w:val="5"/>
        </w:numPr>
        <w:ind w:left="2694" w:hanging="397"/>
      </w:pPr>
      <w:r>
        <w:t>o</w:t>
      </w:r>
      <w:r w:rsidRPr="00172858">
        <w:t>og: kleurenslechtziendheid, cataract, glaucoom, oud</w:t>
      </w:r>
      <w:r>
        <w:t>erdoms</w:t>
      </w:r>
      <w:r w:rsidRPr="00172858">
        <w:t>verziendheid, netvliesloslating, lui oog</w:t>
      </w:r>
      <w:r>
        <w:t xml:space="preserve"> </w:t>
      </w:r>
      <w:r w:rsidRPr="00172858">
        <w:t>...</w:t>
      </w:r>
    </w:p>
    <w:p w14:paraId="381C94FF" w14:textId="77777777" w:rsidR="008662A1" w:rsidRPr="00172858" w:rsidRDefault="008662A1" w:rsidP="00EF4DB4">
      <w:pPr>
        <w:pStyle w:val="Wenkops1"/>
        <w:numPr>
          <w:ilvl w:val="2"/>
          <w:numId w:val="5"/>
        </w:numPr>
        <w:ind w:left="2694" w:hanging="397"/>
      </w:pPr>
      <w:r>
        <w:t>g</w:t>
      </w:r>
      <w:r w:rsidRPr="00172858">
        <w:t>evaren voor het optreden van stoornissen bij geluidsoverlast</w:t>
      </w:r>
      <w:r>
        <w:t xml:space="preserve"> ...</w:t>
      </w:r>
      <w:r w:rsidRPr="00172858">
        <w:t xml:space="preserve"> </w:t>
      </w:r>
    </w:p>
    <w:p w14:paraId="3E898390" w14:textId="0BDE003B" w:rsidR="008662A1" w:rsidRPr="008662A1" w:rsidRDefault="008662A1" w:rsidP="008662A1">
      <w:pPr>
        <w:pStyle w:val="Wenk"/>
      </w:pPr>
      <w:r w:rsidRPr="006C060F">
        <w:t xml:space="preserve">Een </w:t>
      </w:r>
      <w:r w:rsidR="0084253F">
        <w:t>onderzoek</w:t>
      </w:r>
      <w:r w:rsidR="009213C0">
        <w:t xml:space="preserve"> of een </w:t>
      </w:r>
      <w:r w:rsidRPr="006C060F">
        <w:t xml:space="preserve">instructiefilmpje kan handig zijn om de structuur van een zintuig </w:t>
      </w:r>
      <w:r>
        <w:t>zoals</w:t>
      </w:r>
      <w:r w:rsidRPr="006C060F">
        <w:t xml:space="preserve"> he</w:t>
      </w:r>
      <w:r w:rsidRPr="00172858">
        <w:t>t oog aan te tonen.</w:t>
      </w:r>
      <w:r w:rsidR="001F4B86">
        <w:t xml:space="preserve"> </w:t>
      </w:r>
      <w:r w:rsidR="00B05418">
        <w:t>Het uitvoeren van proeven op dieren is een onderwerp dat momenteel in het maatschappelijk-ethisch debat ter discussie staat. Voor jongeren is het onderwijs een belangrijke factor bij het ondersteunen en opbouwen van een eigen ethisch waardepatroon.</w:t>
      </w:r>
      <w:r w:rsidR="00B05418">
        <w:br/>
        <w:t>Om daaraan tegemoet te komen</w:t>
      </w:r>
      <w:r w:rsidR="00D20DD3">
        <w:t>, worden b</w:t>
      </w:r>
      <w:r w:rsidR="00B05418">
        <w:t>ij de wenken ook andere didactische werkvormen voorgesteld zoals modellen, filmpjes, animaties, afbeeldingen, tekeningen die het realiseren van het leerplandoel ondersteunen.</w:t>
      </w:r>
    </w:p>
    <w:p w14:paraId="455F45A2" w14:textId="77777777" w:rsidR="00537C46" w:rsidRDefault="00537C46" w:rsidP="008D0D60">
      <w:pPr>
        <w:pStyle w:val="Doelkeuze"/>
        <w:numPr>
          <w:ilvl w:val="0"/>
          <w:numId w:val="34"/>
        </w:numPr>
        <w:ind w:left="993" w:hanging="993"/>
      </w:pPr>
      <w:r w:rsidRPr="0000626E">
        <w:t>De leerlingen tonen vanuit waarnemingen of voorbeelden aan dat beweging en kliersecreties reacties zijn op een prikkel.</w:t>
      </w:r>
      <w:r>
        <w:t xml:space="preserve"> </w:t>
      </w:r>
    </w:p>
    <w:p w14:paraId="53E217B9" w14:textId="77777777" w:rsidR="002447B4" w:rsidRPr="002447B4" w:rsidRDefault="002447B4" w:rsidP="002447B4">
      <w:pPr>
        <w:pStyle w:val="Wenk"/>
      </w:pPr>
      <w:r w:rsidRPr="002447B4">
        <w:t>Je kan sportgerelateerde voorbeelden geven:</w:t>
      </w:r>
    </w:p>
    <w:p w14:paraId="23B50906" w14:textId="77777777" w:rsidR="002447B4" w:rsidRPr="002447B4" w:rsidRDefault="002447B4" w:rsidP="00EF4DB4">
      <w:pPr>
        <w:pStyle w:val="Wenkops1"/>
        <w:numPr>
          <w:ilvl w:val="2"/>
          <w:numId w:val="5"/>
        </w:numPr>
        <w:ind w:left="2694" w:hanging="397"/>
      </w:pPr>
      <w:r w:rsidRPr="002447B4">
        <w:lastRenderedPageBreak/>
        <w:t>sneeuwblindheid;</w:t>
      </w:r>
    </w:p>
    <w:p w14:paraId="7327E579" w14:textId="77777777" w:rsidR="002447B4" w:rsidRPr="002447B4" w:rsidRDefault="002447B4" w:rsidP="00EF4DB4">
      <w:pPr>
        <w:pStyle w:val="Wenkops1"/>
        <w:numPr>
          <w:ilvl w:val="2"/>
          <w:numId w:val="5"/>
        </w:numPr>
        <w:ind w:left="2694" w:hanging="397"/>
      </w:pPr>
      <w:r w:rsidRPr="002447B4">
        <w:t>tranende ogen bij het fietsen;</w:t>
      </w:r>
    </w:p>
    <w:p w14:paraId="5C9B38EF" w14:textId="77777777" w:rsidR="002447B4" w:rsidRPr="002447B4" w:rsidRDefault="002447B4" w:rsidP="00EF4DB4">
      <w:pPr>
        <w:pStyle w:val="Wenkops1"/>
        <w:numPr>
          <w:ilvl w:val="2"/>
          <w:numId w:val="5"/>
        </w:numPr>
        <w:ind w:left="2694" w:hanging="397"/>
      </w:pPr>
      <w:r w:rsidRPr="002447B4">
        <w:t>reactie op schijnbewegingen in sport;</w:t>
      </w:r>
    </w:p>
    <w:p w14:paraId="49E40AE8" w14:textId="77777777" w:rsidR="002447B4" w:rsidRPr="002447B4" w:rsidRDefault="002447B4" w:rsidP="00EF4DB4">
      <w:pPr>
        <w:pStyle w:val="Wenkops1"/>
        <w:numPr>
          <w:ilvl w:val="2"/>
          <w:numId w:val="5"/>
        </w:numPr>
        <w:ind w:left="2694" w:hanging="397"/>
      </w:pPr>
      <w:r w:rsidRPr="002447B4">
        <w:t>pijnreacties …</w:t>
      </w:r>
    </w:p>
    <w:p w14:paraId="72FF2BFE" w14:textId="77777777" w:rsidR="00537C46" w:rsidRPr="009924DD" w:rsidRDefault="00537C46">
      <w:pPr>
        <w:pStyle w:val="Kop4"/>
      </w:pPr>
      <w:r>
        <w:t>Anatomie en fysiologie van de beweging</w:t>
      </w:r>
    </w:p>
    <w:p w14:paraId="4247AECD" w14:textId="77777777" w:rsidR="00537C46" w:rsidRDefault="00537C46" w:rsidP="008D0D60">
      <w:pPr>
        <w:pStyle w:val="Doelkeuze"/>
        <w:numPr>
          <w:ilvl w:val="0"/>
          <w:numId w:val="34"/>
        </w:numPr>
        <w:ind w:left="993" w:hanging="993"/>
      </w:pPr>
      <w:r w:rsidRPr="005E4899">
        <w:t xml:space="preserve">De leerlingen </w:t>
      </w:r>
      <w:r>
        <w:t>lichten de eigenschappen en functies van het skelet toe</w:t>
      </w:r>
      <w:r w:rsidRPr="005E4899">
        <w:t>.</w:t>
      </w:r>
      <w:r>
        <w:t xml:space="preserve"> </w:t>
      </w:r>
    </w:p>
    <w:p w14:paraId="5257C366" w14:textId="77777777" w:rsidR="00AA31A3" w:rsidRPr="006C060F" w:rsidRDefault="00AA31A3" w:rsidP="00AA31A3">
      <w:pPr>
        <w:pStyle w:val="Wenk"/>
      </w:pPr>
      <w:r w:rsidRPr="006C060F">
        <w:t>Je kan de belangrijkste beenderen en eventueel de andere beenderen van het bewegingsapparaat situeren in het skelet</w:t>
      </w:r>
      <w:r>
        <w:t>.</w:t>
      </w:r>
    </w:p>
    <w:p w14:paraId="37E43441" w14:textId="0BEFFE8B" w:rsidR="00AA31A3" w:rsidRPr="00AA31A3" w:rsidRDefault="00AA31A3" w:rsidP="00AA31A3">
      <w:pPr>
        <w:pStyle w:val="Wenk"/>
      </w:pPr>
      <w:r w:rsidRPr="006C060F">
        <w:t>Je kan de belangrijkste beenderen in het gewricht situeren en de bewegingsmogelijkheden van de soorten gewrichten</w:t>
      </w:r>
      <w:r>
        <w:t xml:space="preserve"> (</w:t>
      </w:r>
      <w:r w:rsidRPr="006C060F">
        <w:t>scharnier-, kogel-, zadel-, rol- en draaigewricht</w:t>
      </w:r>
      <w:r>
        <w:t>)</w:t>
      </w:r>
      <w:r w:rsidRPr="006C060F">
        <w:t xml:space="preserve"> illustreren.</w:t>
      </w:r>
    </w:p>
    <w:p w14:paraId="5309CE4E" w14:textId="4AAFA48E" w:rsidR="00537C46" w:rsidRDefault="00537C46" w:rsidP="00537C46">
      <w:pPr>
        <w:pStyle w:val="Doel"/>
      </w:pPr>
      <w:r w:rsidRPr="004855DA">
        <w:t xml:space="preserve">De leerlingen illustreren dat beweging </w:t>
      </w:r>
      <w:r w:rsidR="00465F51">
        <w:t xml:space="preserve">wordt </w:t>
      </w:r>
      <w:r w:rsidRPr="004855DA">
        <w:t>veroorzaakt door spierwerking, al dan niet in samenwerking met het skelet.</w:t>
      </w:r>
    </w:p>
    <w:p w14:paraId="050F3916" w14:textId="576BF5C5" w:rsidR="00B6739F" w:rsidRDefault="00B6739F" w:rsidP="00B6739F">
      <w:pPr>
        <w:ind w:left="737"/>
      </w:pPr>
      <w:r w:rsidRPr="00D663EC">
        <w:rPr>
          <w:b/>
        </w:rPr>
        <w:t xml:space="preserve">Samenhang </w:t>
      </w:r>
      <w:r>
        <w:rPr>
          <w:b/>
        </w:rPr>
        <w:t>tweede graad</w:t>
      </w:r>
      <w:r w:rsidRPr="00D663EC">
        <w:rPr>
          <w:b/>
        </w:rPr>
        <w:t>:</w:t>
      </w:r>
      <w:r w:rsidRPr="00AB388C">
        <w:rPr>
          <w:color w:val="000000" w:themeColor="text1"/>
        </w:rPr>
        <w:t xml:space="preserve"> </w:t>
      </w:r>
      <w:r w:rsidR="00DB13B1">
        <w:t>II-MaWe-da LPD 3</w:t>
      </w:r>
      <w:r w:rsidR="00F27440">
        <w:t>7</w:t>
      </w:r>
      <w:r w:rsidR="00DB13B1">
        <w:t>; II-WeLi-da LPD 3</w:t>
      </w:r>
      <w:r w:rsidR="00F27440">
        <w:t>3</w:t>
      </w:r>
    </w:p>
    <w:p w14:paraId="33139705" w14:textId="4F26DE9C" w:rsidR="00D20883" w:rsidRDefault="00D20883" w:rsidP="00D20883">
      <w:pPr>
        <w:pStyle w:val="Samenhanggraad1"/>
      </w:pPr>
      <w:r w:rsidRPr="00D20883">
        <w:t>celonderdelen (I-Nat-a LPD 17); organisatieniveaus (I-Nat-a LPD 18); stof- en energieuitwisseling, energieomzetting (I-Nat-a LDP 20) </w:t>
      </w:r>
    </w:p>
    <w:p w14:paraId="1D1FE534" w14:textId="0D2E3A87" w:rsidR="00497217" w:rsidRPr="00497217" w:rsidRDefault="00497217" w:rsidP="000552E8">
      <w:pPr>
        <w:pStyle w:val="Wenk"/>
      </w:pPr>
      <w:r w:rsidRPr="00D02491">
        <w:t xml:space="preserve">Dit leerplandoel kan je in samenhang zien met LPD </w:t>
      </w:r>
      <w:r w:rsidR="000A1FC8">
        <w:t>7</w:t>
      </w:r>
      <w:r w:rsidR="00895CD4">
        <w:t xml:space="preserve"> (</w:t>
      </w:r>
      <w:r w:rsidR="00A86CDB" w:rsidRPr="00A86CDB">
        <w:t>anatomisch, fysiologisch of biomechanisch functioneren</w:t>
      </w:r>
      <w:r w:rsidR="00A86CDB">
        <w:t>).</w:t>
      </w:r>
      <w:r w:rsidR="000552E8">
        <w:t xml:space="preserve"> </w:t>
      </w:r>
      <w:r w:rsidRPr="00497217">
        <w:t xml:space="preserve">Je kan de soorten spierweefsel aan bod </w:t>
      </w:r>
      <w:r w:rsidR="008579E8">
        <w:t>laten komen</w:t>
      </w:r>
      <w:r w:rsidRPr="00497217">
        <w:t>: gladde spier, hartspier, dwarsgestreepte spier</w:t>
      </w:r>
      <w:r w:rsidR="00BA3234">
        <w:t>.</w:t>
      </w:r>
      <w:r w:rsidR="00BB50B2">
        <w:br/>
      </w:r>
      <w:r w:rsidRPr="00497217">
        <w:t>Macroscopische structuren:</w:t>
      </w:r>
    </w:p>
    <w:p w14:paraId="6BA8AA59" w14:textId="77777777" w:rsidR="00497217" w:rsidRPr="00497217" w:rsidRDefault="00497217" w:rsidP="00EF4DB4">
      <w:pPr>
        <w:pStyle w:val="Wenkops1"/>
        <w:numPr>
          <w:ilvl w:val="2"/>
          <w:numId w:val="5"/>
        </w:numPr>
        <w:ind w:left="2694" w:hanging="397"/>
      </w:pPr>
      <w:r w:rsidRPr="00497217">
        <w:t>spierbundels, spierweefsels en bindweefselscheden;</w:t>
      </w:r>
    </w:p>
    <w:p w14:paraId="409BFA7D" w14:textId="7EB1A69C" w:rsidR="00497217" w:rsidRPr="00497217" w:rsidRDefault="00497217" w:rsidP="00EF4DB4">
      <w:pPr>
        <w:pStyle w:val="Wenkops1"/>
        <w:numPr>
          <w:ilvl w:val="2"/>
          <w:numId w:val="5"/>
        </w:numPr>
        <w:ind w:left="2694" w:hanging="397"/>
      </w:pPr>
      <w:r w:rsidRPr="00497217">
        <w:t>onderscheid tussen verschillende type spiervezels: langzame en snelle</w:t>
      </w:r>
      <w:r w:rsidR="00BB50B2">
        <w:t>.</w:t>
      </w:r>
    </w:p>
    <w:p w14:paraId="3AE56574" w14:textId="25537D3D" w:rsidR="00497217" w:rsidRPr="00497217" w:rsidRDefault="00497217" w:rsidP="00497217">
      <w:pPr>
        <w:pStyle w:val="Wenk"/>
      </w:pPr>
      <w:r w:rsidRPr="00497217">
        <w:t xml:space="preserve">Volgende grote spier(groep)en kan je aan bod </w:t>
      </w:r>
      <w:r w:rsidR="00C67AD1">
        <w:t>laten komen</w:t>
      </w:r>
      <w:r w:rsidRPr="00497217">
        <w:t>: biceps, triceps, quadriceps, hamstrings, buikspieren en ook dijbiceps, kuitspier, dijbeenspier.</w:t>
      </w:r>
    </w:p>
    <w:p w14:paraId="0D71D707" w14:textId="77777777" w:rsidR="00497217" w:rsidRPr="00273C2B" w:rsidRDefault="00497217" w:rsidP="00497217">
      <w:pPr>
        <w:pStyle w:val="Wenk"/>
      </w:pPr>
      <w:r w:rsidRPr="00273C2B">
        <w:t xml:space="preserve">Je kan aandacht besteden aan de peristaltiek, </w:t>
      </w:r>
      <w:r>
        <w:t xml:space="preserve">het </w:t>
      </w:r>
      <w:r w:rsidRPr="00273C2B">
        <w:t xml:space="preserve">uitzetten en vernauwen van bloedvaten, </w:t>
      </w:r>
      <w:r>
        <w:t xml:space="preserve">het </w:t>
      </w:r>
      <w:r w:rsidRPr="00273C2B">
        <w:t xml:space="preserve">samentrekken van de hartspier, kippenvel krijgen, </w:t>
      </w:r>
      <w:r>
        <w:t xml:space="preserve">de </w:t>
      </w:r>
      <w:r w:rsidRPr="00273C2B">
        <w:t>werking van de sluitspieren.</w:t>
      </w:r>
    </w:p>
    <w:p w14:paraId="6352F0BF" w14:textId="77777777" w:rsidR="00497217" w:rsidRPr="00273C2B" w:rsidRDefault="00497217" w:rsidP="00497217">
      <w:pPr>
        <w:pStyle w:val="Wenk"/>
      </w:pPr>
      <w:r w:rsidRPr="00273C2B">
        <w:t>Je kan aandacht besteden aan de macroscopische en microscopische opbouw van spieren.</w:t>
      </w:r>
    </w:p>
    <w:p w14:paraId="7FEABAFB" w14:textId="77777777" w:rsidR="00497217" w:rsidRPr="00273C2B" w:rsidRDefault="00497217" w:rsidP="00497217">
      <w:pPr>
        <w:pStyle w:val="Wenk"/>
      </w:pPr>
      <w:r w:rsidRPr="00273C2B">
        <w:t>Je kan aangeven dat sommige spieren gecontroleerd kunnen worden door de menselijke wil.</w:t>
      </w:r>
    </w:p>
    <w:p w14:paraId="6B142917" w14:textId="77777777" w:rsidR="00497217" w:rsidRPr="00273C2B" w:rsidRDefault="00497217" w:rsidP="00497217">
      <w:pPr>
        <w:pStyle w:val="Wenk"/>
      </w:pPr>
      <w:r w:rsidRPr="00273C2B">
        <w:t>Je kan aangeven dat grote spiergroepen verantwoordelijk zijn voor eenvoudige bewegingen</w:t>
      </w:r>
      <w:r>
        <w:t>,</w:t>
      </w:r>
      <w:r w:rsidRPr="00273C2B">
        <w:t xml:space="preserve"> bv. kniestrekking door quadriceps.</w:t>
      </w:r>
    </w:p>
    <w:p w14:paraId="7F794592" w14:textId="1FB3E178" w:rsidR="00497217" w:rsidRPr="00273C2B" w:rsidRDefault="00497217" w:rsidP="00497217">
      <w:pPr>
        <w:pStyle w:val="Wenk"/>
      </w:pPr>
      <w:r w:rsidRPr="00273C2B">
        <w:t>Het is aangewezen om de bewegingsbeschrijving via vakterminologie aan te geven</w:t>
      </w:r>
      <w:r>
        <w:t>,</w:t>
      </w:r>
      <w:r w:rsidRPr="00273C2B">
        <w:t xml:space="preserve"> bv. interne en externe rotatie, buiging - strekking, aanvoeren </w:t>
      </w:r>
      <w:r w:rsidR="00AF4719">
        <w:t xml:space="preserve">- </w:t>
      </w:r>
      <w:r w:rsidRPr="00273C2B">
        <w:t>afvoeren</w:t>
      </w:r>
      <w:r>
        <w:t xml:space="preserve"> </w:t>
      </w:r>
      <w:r w:rsidRPr="00273C2B">
        <w:t xml:space="preserve">… </w:t>
      </w:r>
    </w:p>
    <w:p w14:paraId="2B917E88" w14:textId="6A6EF9BB" w:rsidR="00497217" w:rsidRPr="00497217" w:rsidRDefault="00497217" w:rsidP="000A1FC8">
      <w:pPr>
        <w:pStyle w:val="Wenk"/>
      </w:pPr>
      <w:r w:rsidRPr="00273C2B">
        <w:t>Je kan nog andere spieren aan bod laten komen: schouderspieren, rugspieren, bilspier, kuitspier, adductoren, hamstrings, buikspieren</w:t>
      </w:r>
      <w:r>
        <w:t xml:space="preserve"> </w:t>
      </w:r>
      <w:r w:rsidRPr="00273C2B">
        <w:t>…</w:t>
      </w:r>
    </w:p>
    <w:p w14:paraId="3A3C6C64" w14:textId="77777777" w:rsidR="00537C46" w:rsidRDefault="00537C46" w:rsidP="00537C46">
      <w:pPr>
        <w:pStyle w:val="Doel"/>
      </w:pPr>
      <w:r w:rsidRPr="00940B75">
        <w:lastRenderedPageBreak/>
        <w:t>De leerlingen leggen uit dat antagonistische spieren tegengestelde bewegingen mogelijk maken.</w:t>
      </w:r>
    </w:p>
    <w:p w14:paraId="191BC6BD" w14:textId="7ECB1586" w:rsidR="00B6739F" w:rsidRDefault="00B6739F" w:rsidP="00B6739F">
      <w:pPr>
        <w:ind w:left="737"/>
      </w:pPr>
      <w:r w:rsidRPr="00D663EC">
        <w:rPr>
          <w:b/>
        </w:rPr>
        <w:t xml:space="preserve">Samenhang </w:t>
      </w:r>
      <w:r>
        <w:rPr>
          <w:b/>
        </w:rPr>
        <w:t>tweede graad</w:t>
      </w:r>
      <w:r w:rsidRPr="00D663EC">
        <w:rPr>
          <w:b/>
        </w:rPr>
        <w:t>:</w:t>
      </w:r>
      <w:r w:rsidRPr="00AB388C">
        <w:rPr>
          <w:color w:val="000000" w:themeColor="text1"/>
        </w:rPr>
        <w:t xml:space="preserve"> </w:t>
      </w:r>
      <w:r w:rsidR="00DB13B1">
        <w:t>II-MaWe-da LPD 3</w:t>
      </w:r>
      <w:r w:rsidR="00F27440">
        <w:t>8</w:t>
      </w:r>
      <w:r w:rsidR="00DB13B1">
        <w:t>; II-WeLi-da LPD 3</w:t>
      </w:r>
      <w:r w:rsidR="00313C12">
        <w:t>4</w:t>
      </w:r>
    </w:p>
    <w:p w14:paraId="387AB1AC" w14:textId="77777777" w:rsidR="00A86CDB" w:rsidRDefault="00BA33B0" w:rsidP="00A86CDB">
      <w:pPr>
        <w:pStyle w:val="Wenk"/>
      </w:pPr>
      <w:r w:rsidRPr="009F40AF">
        <w:t xml:space="preserve">Dit leerplandoel kan je in samenhang zien met LPD </w:t>
      </w:r>
      <w:r>
        <w:t>7</w:t>
      </w:r>
      <w:r w:rsidR="00A86CDB">
        <w:t xml:space="preserve"> (</w:t>
      </w:r>
      <w:r w:rsidR="00A86CDB" w:rsidRPr="00A86CDB">
        <w:t>anatomisch, fysiologisch of biomechanisch functioneren</w:t>
      </w:r>
      <w:r w:rsidR="00A86CDB">
        <w:t>).</w:t>
      </w:r>
    </w:p>
    <w:p w14:paraId="04A81CF5" w14:textId="77777777" w:rsidR="00BA33B0" w:rsidRPr="00D10F61" w:rsidRDefault="00BA33B0" w:rsidP="00BA33B0">
      <w:pPr>
        <w:pStyle w:val="Wenk"/>
      </w:pPr>
      <w:r w:rsidRPr="00D10F61">
        <w:t>Je kan aandacht besteden aan de rol van pezen bij de aanhechting van spieren aan het skelet</w:t>
      </w:r>
      <w:r>
        <w:t>.</w:t>
      </w:r>
    </w:p>
    <w:p w14:paraId="07D23F2B" w14:textId="406B961B" w:rsidR="00EF49CE" w:rsidRPr="00EF49CE" w:rsidRDefault="00BA33B0" w:rsidP="00BA33B0">
      <w:pPr>
        <w:pStyle w:val="Wenk"/>
      </w:pPr>
      <w:r w:rsidRPr="00D10F61">
        <w:t xml:space="preserve">Als verdieping </w:t>
      </w:r>
      <w:r>
        <w:t>kan je nog</w:t>
      </w:r>
      <w:r w:rsidRPr="00D10F61">
        <w:t xml:space="preserve"> andere bewegingsstructuren zoals beenderen en gewrichten aan bod </w:t>
      </w:r>
      <w:r>
        <w:t xml:space="preserve">laten </w:t>
      </w:r>
      <w:r w:rsidRPr="00D10F61">
        <w:t>komen.</w:t>
      </w:r>
    </w:p>
    <w:p w14:paraId="7BA5B561" w14:textId="77777777" w:rsidR="00537C46" w:rsidRDefault="00537C46">
      <w:pPr>
        <w:pStyle w:val="Kop4"/>
      </w:pPr>
      <w:r>
        <w:t>Coördinatie van lichaamsfuncties</w:t>
      </w:r>
    </w:p>
    <w:p w14:paraId="1F2C5588" w14:textId="77777777" w:rsidR="00537C46" w:rsidRPr="0015498D" w:rsidRDefault="00537C46" w:rsidP="00537C46">
      <w:pPr>
        <w:pStyle w:val="Doel"/>
      </w:pPr>
      <w:r w:rsidRPr="0015498D">
        <w:t>De leerlingen leggen de bouw en werking uit van het centrale en perifere zenuwstelsel.</w:t>
      </w:r>
    </w:p>
    <w:p w14:paraId="055DE2A0" w14:textId="594F20E6" w:rsidR="006B00B7" w:rsidRDefault="006B00B7" w:rsidP="006B00B7">
      <w:pPr>
        <w:ind w:left="737"/>
      </w:pPr>
      <w:r w:rsidRPr="00D663EC">
        <w:rPr>
          <w:b/>
        </w:rPr>
        <w:t xml:space="preserve">Samenhang </w:t>
      </w:r>
      <w:r>
        <w:rPr>
          <w:b/>
        </w:rPr>
        <w:t>tweede graad</w:t>
      </w:r>
      <w:r w:rsidRPr="00D663EC">
        <w:rPr>
          <w:b/>
        </w:rPr>
        <w:t>:</w:t>
      </w:r>
      <w:r w:rsidRPr="00AB388C">
        <w:rPr>
          <w:color w:val="000000" w:themeColor="text1"/>
        </w:rPr>
        <w:t xml:space="preserve"> </w:t>
      </w:r>
      <w:r w:rsidR="00DB13B1">
        <w:t>II-MaWe-da LPD 3</w:t>
      </w:r>
      <w:r w:rsidR="00313C12">
        <w:t>9</w:t>
      </w:r>
      <w:r w:rsidR="00DB13B1">
        <w:t>; II-WeLi-da LPD 3</w:t>
      </w:r>
      <w:r w:rsidR="0062158F">
        <w:t>5</w:t>
      </w:r>
    </w:p>
    <w:p w14:paraId="02733EC1" w14:textId="0465E5CE" w:rsidR="005F0211" w:rsidRDefault="00211706" w:rsidP="005F0211">
      <w:pPr>
        <w:pStyle w:val="Samenhanggraad1"/>
      </w:pPr>
      <w:r w:rsidRPr="00211706">
        <w:t>celonderdelen (I-Nat-a LPD 17); organisatieniveaus (I-Nat-a LPD 18) </w:t>
      </w:r>
    </w:p>
    <w:p w14:paraId="02DA0FA9" w14:textId="77777777" w:rsidR="00537C46" w:rsidRDefault="00537C46" w:rsidP="00537C46">
      <w:pPr>
        <w:pStyle w:val="Doel"/>
      </w:pPr>
      <w:r w:rsidRPr="0015498D">
        <w:t>De leerlingen lichten toe dat de overdracht van informatie in zenuwen gebeurt via impulsgeleiding en impulsoverdracht.</w:t>
      </w:r>
    </w:p>
    <w:p w14:paraId="270A804C" w14:textId="4374624A" w:rsidR="006B00B7" w:rsidRDefault="006B00B7" w:rsidP="006B00B7">
      <w:pPr>
        <w:ind w:left="737"/>
      </w:pPr>
      <w:r w:rsidRPr="00D663EC">
        <w:rPr>
          <w:b/>
        </w:rPr>
        <w:t xml:space="preserve">Samenhang </w:t>
      </w:r>
      <w:r>
        <w:rPr>
          <w:b/>
        </w:rPr>
        <w:t>tweede graad</w:t>
      </w:r>
      <w:r w:rsidRPr="00D663EC">
        <w:rPr>
          <w:b/>
        </w:rPr>
        <w:t>:</w:t>
      </w:r>
      <w:r w:rsidRPr="00AB388C">
        <w:rPr>
          <w:color w:val="000000" w:themeColor="text1"/>
        </w:rPr>
        <w:t xml:space="preserve"> </w:t>
      </w:r>
      <w:r w:rsidR="00DB13B1">
        <w:t xml:space="preserve">II-MaWe-da LPD </w:t>
      </w:r>
      <w:r w:rsidR="00500BD7">
        <w:t>40</w:t>
      </w:r>
      <w:r w:rsidR="00DB13B1">
        <w:t>; II-WeLi-da LPD 3</w:t>
      </w:r>
      <w:r w:rsidR="00500BD7">
        <w:t>6</w:t>
      </w:r>
    </w:p>
    <w:p w14:paraId="5712984B" w14:textId="40764744" w:rsidR="00211706" w:rsidRDefault="00211706" w:rsidP="00211706">
      <w:pPr>
        <w:pStyle w:val="Samenhanggraad1"/>
      </w:pPr>
      <w:r w:rsidRPr="00211706">
        <w:t>celonderdelen (I-Nat-a LPD 17); organisatieniveaus (I-Nat-a LPD 18) </w:t>
      </w:r>
    </w:p>
    <w:p w14:paraId="63CE7272" w14:textId="77777777" w:rsidR="007A51EF" w:rsidRPr="00EE23F1" w:rsidRDefault="007A51EF" w:rsidP="007A51EF">
      <w:pPr>
        <w:pStyle w:val="Wenk"/>
      </w:pPr>
      <w:r w:rsidRPr="00EE23F1">
        <w:t>Je kan het doorgeven van een impuls aan en tussen de zenuwcellen op een eenvoudige en schematische manier beschrijven en uitleggen. Het doorgeven van een impuls als de samenwerking tussen een elektrisch en chemisch proces komt best ook aan bod.</w:t>
      </w:r>
    </w:p>
    <w:p w14:paraId="02097B93" w14:textId="7B9B92BA" w:rsidR="007A51EF" w:rsidRPr="00EE23F1" w:rsidRDefault="007A51EF" w:rsidP="007A51EF">
      <w:pPr>
        <w:pStyle w:val="Wenk"/>
      </w:pPr>
      <w:r w:rsidRPr="00EE23F1">
        <w:t xml:space="preserve">Je </w:t>
      </w:r>
      <w:r>
        <w:t>kan</w:t>
      </w:r>
      <w:r w:rsidRPr="00EE23F1">
        <w:t xml:space="preserve"> ook aandacht </w:t>
      </w:r>
      <w:r>
        <w:t xml:space="preserve">besteden </w:t>
      </w:r>
      <w:r w:rsidRPr="00EE23F1">
        <w:t xml:space="preserve">aan het bouwplan van de zenuwcel </w:t>
      </w:r>
      <w:r>
        <w:t>(</w:t>
      </w:r>
      <w:r w:rsidRPr="007504BE">
        <w:t>dendriet</w:t>
      </w:r>
      <w:r w:rsidR="00CD7CDA">
        <w:t>-</w:t>
      </w:r>
      <w:r w:rsidRPr="007504BE">
        <w:t>cellichaam</w:t>
      </w:r>
      <w:r w:rsidR="00CD7CDA">
        <w:t>-</w:t>
      </w:r>
      <w:r w:rsidRPr="007504BE">
        <w:t>axon</w:t>
      </w:r>
      <w:r w:rsidR="00CD7CDA">
        <w:t>-</w:t>
      </w:r>
      <w:r w:rsidRPr="007504BE">
        <w:t>eindknop</w:t>
      </w:r>
      <w:r w:rsidR="00CD7CDA">
        <w:t>-</w:t>
      </w:r>
      <w:r w:rsidRPr="007504BE">
        <w:t>synaps</w:t>
      </w:r>
      <w:r>
        <w:t xml:space="preserve">) </w:t>
      </w:r>
      <w:r w:rsidRPr="00EE23F1">
        <w:t>als deel van het perifeer zenuwstelsel naast de delen van het centraal zenuwstelsel (hersenen en ruggenmerg).</w:t>
      </w:r>
      <w:r>
        <w:t xml:space="preserve"> </w:t>
      </w:r>
    </w:p>
    <w:p w14:paraId="40D6690E" w14:textId="77777777" w:rsidR="007A51EF" w:rsidRPr="00EE23F1" w:rsidRDefault="007A51EF" w:rsidP="007A51EF">
      <w:pPr>
        <w:pStyle w:val="Wenk"/>
      </w:pPr>
      <w:r w:rsidRPr="00EE23F1">
        <w:t>Je kan aandacht besteden aan het verband tussen zenuwcel (neuron) en een zenuw.</w:t>
      </w:r>
    </w:p>
    <w:p w14:paraId="7C890FD5" w14:textId="7A3B5CB6" w:rsidR="007A51EF" w:rsidRPr="00EE23F1" w:rsidRDefault="007A51EF" w:rsidP="007A51EF">
      <w:pPr>
        <w:pStyle w:val="Wenk"/>
      </w:pPr>
      <w:r w:rsidRPr="00EE23F1">
        <w:t>Je kan aandacht besteden aan neurale stoornissen</w:t>
      </w:r>
      <w:r w:rsidR="004D076B">
        <w:t>.</w:t>
      </w:r>
    </w:p>
    <w:p w14:paraId="0297844A" w14:textId="29CA7B73" w:rsidR="00537C46" w:rsidRDefault="00537C46" w:rsidP="00537C46">
      <w:pPr>
        <w:pStyle w:val="Doel"/>
      </w:pPr>
      <w:r w:rsidRPr="0015498D">
        <w:t xml:space="preserve">De leerlingen leggen </w:t>
      </w:r>
      <w:r w:rsidR="00B06B61">
        <w:t xml:space="preserve">de werking van en </w:t>
      </w:r>
      <w:r w:rsidRPr="0015498D">
        <w:t xml:space="preserve">het onderscheid uit tussen een reflex en een gewilde beweging. </w:t>
      </w:r>
    </w:p>
    <w:p w14:paraId="79BCF2FE" w14:textId="4B149889" w:rsidR="006B00B7" w:rsidRDefault="006B00B7" w:rsidP="006B00B7">
      <w:pPr>
        <w:ind w:left="737"/>
      </w:pPr>
      <w:r w:rsidRPr="00D663EC">
        <w:rPr>
          <w:b/>
        </w:rPr>
        <w:t xml:space="preserve">Samenhang </w:t>
      </w:r>
      <w:r>
        <w:rPr>
          <w:b/>
        </w:rPr>
        <w:t>tweede graad</w:t>
      </w:r>
      <w:r w:rsidRPr="00D663EC">
        <w:rPr>
          <w:b/>
        </w:rPr>
        <w:t>:</w:t>
      </w:r>
      <w:r w:rsidRPr="00AB388C">
        <w:rPr>
          <w:color w:val="000000" w:themeColor="text1"/>
        </w:rPr>
        <w:t xml:space="preserve"> </w:t>
      </w:r>
      <w:r w:rsidR="00DB13B1">
        <w:t xml:space="preserve">II-MaWe-da LPD </w:t>
      </w:r>
      <w:r w:rsidR="00AE1D5F">
        <w:t>41</w:t>
      </w:r>
      <w:r w:rsidR="00DB13B1">
        <w:t xml:space="preserve">; II-WeLi-da LPD </w:t>
      </w:r>
      <w:r w:rsidR="00AE1D5F">
        <w:t>37</w:t>
      </w:r>
    </w:p>
    <w:p w14:paraId="081C0C89" w14:textId="233F5BAD" w:rsidR="00995B4E" w:rsidRPr="00B80D26" w:rsidRDefault="00995B4E" w:rsidP="00995B4E">
      <w:pPr>
        <w:pStyle w:val="Wenk"/>
      </w:pPr>
      <w:r w:rsidRPr="00EE23F1">
        <w:t xml:space="preserve">Dit doel behandel je best in samenhang met </w:t>
      </w:r>
      <w:r w:rsidR="009D5BDB">
        <w:t>LPD 25 (</w:t>
      </w:r>
      <w:r w:rsidRPr="00EE23F1">
        <w:t>centraal en perifeer zenuwstelsel</w:t>
      </w:r>
      <w:r w:rsidR="009D5BDB">
        <w:t>)</w:t>
      </w:r>
      <w:r w:rsidRPr="00EE23F1">
        <w:t>.</w:t>
      </w:r>
    </w:p>
    <w:p w14:paraId="37198F74" w14:textId="77777777" w:rsidR="00995B4E" w:rsidRPr="00EE23F1" w:rsidRDefault="00995B4E" w:rsidP="00995B4E">
      <w:pPr>
        <w:pStyle w:val="Wenk"/>
      </w:pPr>
      <w:r w:rsidRPr="00EE23F1">
        <w:t xml:space="preserve">De kniepeesreflex of de terugtrekreflex </w:t>
      </w:r>
      <w:r>
        <w:t>kan je</w:t>
      </w:r>
      <w:r w:rsidRPr="00EE23F1">
        <w:t xml:space="preserve"> ter sprake </w:t>
      </w:r>
      <w:r>
        <w:t>brengen</w:t>
      </w:r>
      <w:r w:rsidRPr="00EE23F1">
        <w:t xml:space="preserve"> als reflexboog via het ruggenmerg</w:t>
      </w:r>
      <w:r>
        <w:t>, de</w:t>
      </w:r>
      <w:r w:rsidRPr="00EE23F1">
        <w:t xml:space="preserve"> pupilreflex, de slikreflex en de speekselreflex als reflexboog via de hersenstam.</w:t>
      </w:r>
    </w:p>
    <w:p w14:paraId="0A27801E" w14:textId="7BA0C9F2" w:rsidR="00995B4E" w:rsidRPr="00995B4E" w:rsidRDefault="00995B4E" w:rsidP="00995B4E">
      <w:pPr>
        <w:pStyle w:val="Wenk"/>
      </w:pPr>
      <w:r w:rsidRPr="00EE23F1">
        <w:lastRenderedPageBreak/>
        <w:t>Je kan ook aandacht besteden aan letsels van het centraal zenuwstelsel en technologische oplossingen zoals bewegen met robotica, bionica en virtual reality</w:t>
      </w:r>
      <w:r w:rsidR="007C63C4">
        <w:t>.</w:t>
      </w:r>
    </w:p>
    <w:p w14:paraId="09BABFB7" w14:textId="74985EBD" w:rsidR="00537C46" w:rsidRDefault="00537C46" w:rsidP="00537C46">
      <w:pPr>
        <w:pStyle w:val="Doel"/>
      </w:pPr>
      <w:r w:rsidRPr="0015498D">
        <w:t>De leerlingen illustreren het verschil in aansturing tussen gladde en dwarsgestreepte spieren.</w:t>
      </w:r>
    </w:p>
    <w:p w14:paraId="5F3346AA" w14:textId="4858A853" w:rsidR="006B00B7" w:rsidRDefault="006B00B7" w:rsidP="006B00B7">
      <w:pPr>
        <w:ind w:left="737"/>
      </w:pPr>
      <w:r w:rsidRPr="00D663EC">
        <w:rPr>
          <w:b/>
        </w:rPr>
        <w:t xml:space="preserve">Samenhang </w:t>
      </w:r>
      <w:r>
        <w:rPr>
          <w:b/>
        </w:rPr>
        <w:t>tweede graad</w:t>
      </w:r>
      <w:r w:rsidRPr="00D663EC">
        <w:rPr>
          <w:b/>
        </w:rPr>
        <w:t>:</w:t>
      </w:r>
      <w:r w:rsidRPr="00AB388C">
        <w:rPr>
          <w:color w:val="000000" w:themeColor="text1"/>
        </w:rPr>
        <w:t xml:space="preserve"> </w:t>
      </w:r>
      <w:r w:rsidR="00DB13B1">
        <w:t xml:space="preserve">II-MaWe-da LPD </w:t>
      </w:r>
      <w:r w:rsidR="00D76980">
        <w:t>42</w:t>
      </w:r>
      <w:r w:rsidR="00DB13B1">
        <w:t>; II-WeLi-da LPD 3</w:t>
      </w:r>
      <w:r w:rsidR="00D76980">
        <w:t>8</w:t>
      </w:r>
      <w:r w:rsidR="007545B9">
        <w:t xml:space="preserve">; </w:t>
      </w:r>
      <w:r w:rsidR="007545B9" w:rsidRPr="00693FE0">
        <w:rPr>
          <w:bCs/>
        </w:rPr>
        <w:t>II-Nat-da LPD 5 (biologische feedback)</w:t>
      </w:r>
    </w:p>
    <w:p w14:paraId="47C3D26B" w14:textId="5435C1F1" w:rsidR="00A54209" w:rsidRPr="00332F75" w:rsidRDefault="00A54209" w:rsidP="00A54209">
      <w:pPr>
        <w:pStyle w:val="Wenk"/>
      </w:pPr>
      <w:r>
        <w:t>Je kan het</w:t>
      </w:r>
      <w:r w:rsidRPr="00332F75">
        <w:t xml:space="preserve"> verschil tussen het animaal en het autonoom zenuwstelsel en tussen sympathisch en parasympatisch zenuwstelsel </w:t>
      </w:r>
      <w:r>
        <w:t>aan bod brengen</w:t>
      </w:r>
      <w:r w:rsidRPr="00332F75">
        <w:t xml:space="preserve">. </w:t>
      </w:r>
    </w:p>
    <w:p w14:paraId="5C5975C3" w14:textId="77777777" w:rsidR="00537C46" w:rsidRDefault="00537C46" w:rsidP="00537C46">
      <w:pPr>
        <w:pStyle w:val="Doel"/>
      </w:pPr>
      <w:r w:rsidRPr="0015498D">
        <w:t>De leerlingen leggen het verschil uit tussen de bouw en de werking van exo- en endocriene klieren.</w:t>
      </w:r>
    </w:p>
    <w:p w14:paraId="5BA2A7AE" w14:textId="1C139FF5" w:rsidR="00B6739F" w:rsidRDefault="00B6739F" w:rsidP="00B6739F">
      <w:pPr>
        <w:ind w:left="737"/>
      </w:pPr>
      <w:r w:rsidRPr="00D663EC">
        <w:rPr>
          <w:b/>
        </w:rPr>
        <w:t xml:space="preserve">Samenhang </w:t>
      </w:r>
      <w:r>
        <w:rPr>
          <w:b/>
        </w:rPr>
        <w:t>tweede graad</w:t>
      </w:r>
      <w:r w:rsidRPr="00D663EC">
        <w:rPr>
          <w:b/>
        </w:rPr>
        <w:t>:</w:t>
      </w:r>
      <w:r w:rsidRPr="00AB388C">
        <w:rPr>
          <w:color w:val="000000" w:themeColor="text1"/>
        </w:rPr>
        <w:t xml:space="preserve"> </w:t>
      </w:r>
      <w:r w:rsidR="00DB13B1">
        <w:t xml:space="preserve">II-MaWe-da LPD </w:t>
      </w:r>
      <w:r w:rsidR="00D76980">
        <w:t>43</w:t>
      </w:r>
      <w:r w:rsidR="00DB13B1">
        <w:t>; II-WeLi-da LPD 3</w:t>
      </w:r>
      <w:r w:rsidR="00D76980">
        <w:t>9</w:t>
      </w:r>
    </w:p>
    <w:p w14:paraId="33CED733" w14:textId="77777777" w:rsidR="000513BE" w:rsidRDefault="0000777B" w:rsidP="000513BE">
      <w:pPr>
        <w:pStyle w:val="Wenk"/>
      </w:pPr>
      <w:r w:rsidRPr="00332F75">
        <w:t>Exocriene klieren zoals speekselklier, traanklier, zweetklier, melkklier, talgklier</w:t>
      </w:r>
      <w:r>
        <w:t>.</w:t>
      </w:r>
      <w:r w:rsidR="00023393">
        <w:t xml:space="preserve"> </w:t>
      </w:r>
      <w:r w:rsidRPr="00332F75">
        <w:t>Endocriene klieren zoals alvleesklier, schildklier, bijnier, teelbal</w:t>
      </w:r>
      <w:r>
        <w:t>.</w:t>
      </w:r>
    </w:p>
    <w:p w14:paraId="28206C4A" w14:textId="21228EBB" w:rsidR="0000777B" w:rsidRPr="0000777B" w:rsidRDefault="0000777B" w:rsidP="000513BE">
      <w:pPr>
        <w:pStyle w:val="Wenk"/>
      </w:pPr>
      <w:r w:rsidRPr="000513BE">
        <w:t>Het is belangrijk om de rol van endocriene klieren in hormoonafscheiding toe te lichten.</w:t>
      </w:r>
      <w:r w:rsidRPr="000513BE">
        <w:br/>
        <w:t>Bij het algemeen werkingsprincipe van hormonen kunnen de begrippen sleutel-slotprincipe</w:t>
      </w:r>
      <w:r w:rsidRPr="00142124">
        <w:t>, doelwitcel en membraanreceptor aan bod komen.</w:t>
      </w:r>
    </w:p>
    <w:p w14:paraId="7DD04ECD" w14:textId="004EA629" w:rsidR="00537C46" w:rsidRDefault="00537C46" w:rsidP="00EF4DB4">
      <w:pPr>
        <w:pStyle w:val="DoelExtra"/>
        <w:numPr>
          <w:ilvl w:val="0"/>
          <w:numId w:val="9"/>
        </w:numPr>
      </w:pPr>
      <w:r w:rsidRPr="0015498D">
        <w:t xml:space="preserve">De leerlingen leggen de coördinerende rol van het endocriene stelsel uit aan de hand van een voorbeeld. </w:t>
      </w:r>
    </w:p>
    <w:p w14:paraId="6FDCC402" w14:textId="77777777" w:rsidR="003A6939" w:rsidRPr="0095790C" w:rsidRDefault="003A6939" w:rsidP="003A6939">
      <w:pPr>
        <w:ind w:left="737"/>
      </w:pPr>
      <w:r w:rsidRPr="00D00D7F">
        <w:rPr>
          <w:b/>
        </w:rPr>
        <w:t>Samenhang tweede graad:</w:t>
      </w:r>
      <w:r w:rsidRPr="00D00D7F">
        <w:t xml:space="preserve"> II-Nat-da LPD 5</w:t>
      </w:r>
      <w:r>
        <w:t xml:space="preserve"> (biologische feedback)</w:t>
      </w:r>
    </w:p>
    <w:p w14:paraId="7A35BBF5" w14:textId="4B0ED218" w:rsidR="001A17E2" w:rsidRPr="00332F75" w:rsidRDefault="001A17E2" w:rsidP="001A17E2">
      <w:pPr>
        <w:pStyle w:val="Wenk"/>
      </w:pPr>
      <w:r w:rsidRPr="00332F75">
        <w:t xml:space="preserve">Mogelijke voorbeelden die </w:t>
      </w:r>
      <w:r>
        <w:t xml:space="preserve">je </w:t>
      </w:r>
      <w:r w:rsidRPr="00332F75">
        <w:t xml:space="preserve">aan bod </w:t>
      </w:r>
      <w:r>
        <w:t>kan laten komen</w:t>
      </w:r>
      <w:r w:rsidRPr="00332F75">
        <w:t>: regeling bloedsuikerspiegel, mechanisme om calciumconcentratie op peil te houden, regeling stresshormonen, werking schildklier (</w:t>
      </w:r>
      <w:r>
        <w:t>en</w:t>
      </w:r>
      <w:r w:rsidRPr="00332F75">
        <w:t xml:space="preserve"> de link met zwaarlijvigheid)</w:t>
      </w:r>
      <w:r>
        <w:t>.</w:t>
      </w:r>
    </w:p>
    <w:p w14:paraId="5E14F8E2" w14:textId="7A78A933" w:rsidR="001A17E2" w:rsidRPr="001A17E2" w:rsidRDefault="001A17E2" w:rsidP="001A17E2">
      <w:pPr>
        <w:pStyle w:val="Wenk"/>
      </w:pPr>
      <w:r>
        <w:t>Je kan aandacht besteden aan</w:t>
      </w:r>
      <w:r w:rsidRPr="00332F75">
        <w:t xml:space="preserve"> hormonale</w:t>
      </w:r>
      <w:r>
        <w:t xml:space="preserve"> stoornissen</w:t>
      </w:r>
      <w:r w:rsidRPr="00332F75">
        <w:t>.</w:t>
      </w:r>
    </w:p>
    <w:p w14:paraId="14493AD7" w14:textId="77777777" w:rsidR="00537C46" w:rsidRDefault="00537C46">
      <w:pPr>
        <w:pStyle w:val="Kop2"/>
      </w:pPr>
      <w:bookmarkStart w:id="137" w:name="_Toc157068573"/>
      <w:r w:rsidRPr="00305B35">
        <w:t>Sport en (ped)agogisch handelen</w:t>
      </w:r>
      <w:bookmarkEnd w:id="137"/>
    </w:p>
    <w:p w14:paraId="7A2949D6" w14:textId="77777777" w:rsidR="000C79A8" w:rsidRPr="00D805B2" w:rsidRDefault="000C79A8" w:rsidP="00D805B2">
      <w:pPr>
        <w:pStyle w:val="Concordantie"/>
      </w:pPr>
      <w:r w:rsidRPr="00D805B2">
        <w:t>Minimumdoelen, cesuurdoelen of doelen die leiden naar BK</w:t>
      </w:r>
    </w:p>
    <w:p w14:paraId="73EA59A9" w14:textId="03EC4825" w:rsidR="000C79A8" w:rsidRPr="008B323A" w:rsidRDefault="000C79A8" w:rsidP="008B323A">
      <w:pPr>
        <w:pStyle w:val="MDSMDBK"/>
      </w:pPr>
      <w:r w:rsidRPr="008B323A">
        <w:t>CD 1</w:t>
      </w:r>
      <w:r w:rsidR="007E4BEC" w:rsidRPr="008B323A">
        <w:t>4</w:t>
      </w:r>
      <w:r w:rsidRPr="008B323A">
        <w:t>.0</w:t>
      </w:r>
      <w:r w:rsidR="007E4BEC" w:rsidRPr="008B323A">
        <w:t>3</w:t>
      </w:r>
      <w:r w:rsidRPr="008B323A">
        <w:t>.01</w:t>
      </w:r>
      <w:r w:rsidRPr="008B323A">
        <w:tab/>
      </w:r>
      <w:r w:rsidR="007E4BEC" w:rsidRPr="008B323A">
        <w:t>De leerlingen lichten determinanten van gezondheidsgedrag toe. (LPD 31</w:t>
      </w:r>
      <w:r w:rsidRPr="008B323A">
        <w:t>)</w:t>
      </w:r>
    </w:p>
    <w:p w14:paraId="007EAA06" w14:textId="692F5D79" w:rsidR="000C79A8" w:rsidRPr="008B323A" w:rsidRDefault="000C79A8" w:rsidP="008B323A">
      <w:pPr>
        <w:pStyle w:val="MDSMDBK"/>
      </w:pPr>
      <w:r w:rsidRPr="008B323A">
        <w:t>CD 1</w:t>
      </w:r>
      <w:r w:rsidR="007E4BEC" w:rsidRPr="008B323A">
        <w:t>4</w:t>
      </w:r>
      <w:r w:rsidRPr="008B323A">
        <w:t>.0</w:t>
      </w:r>
      <w:r w:rsidR="007E4BEC" w:rsidRPr="008B323A">
        <w:t>3</w:t>
      </w:r>
      <w:r w:rsidRPr="008B323A">
        <w:t>.</w:t>
      </w:r>
      <w:r w:rsidR="00C020D8" w:rsidRPr="008B323A">
        <w:t>02</w:t>
      </w:r>
      <w:r w:rsidRPr="008B323A">
        <w:tab/>
      </w:r>
      <w:r w:rsidR="007E4BEC" w:rsidRPr="008B323A">
        <w:t>De leerlingen lichten de fysieke, cognitieve en socio-emotionele ontwikkeling doorheen de levensloopfasen toe. (LPD 32, 33, 34, 35, 36, 37</w:t>
      </w:r>
      <w:r w:rsidRPr="008B323A">
        <w:t xml:space="preserve">) </w:t>
      </w:r>
    </w:p>
    <w:p w14:paraId="2659A2C6" w14:textId="77777777" w:rsidR="00A90586" w:rsidRPr="008B323A" w:rsidRDefault="00A90586" w:rsidP="008B323A">
      <w:pPr>
        <w:pStyle w:val="Kennis"/>
      </w:pPr>
      <w:r w:rsidRPr="008B323A">
        <w:t>Fysieke ontwikkeling: (senso)motorische ontwikkeling;</w:t>
      </w:r>
    </w:p>
    <w:p w14:paraId="57C64E3C" w14:textId="77777777" w:rsidR="00A90586" w:rsidRPr="008B323A" w:rsidRDefault="00A90586" w:rsidP="008B323A">
      <w:pPr>
        <w:pStyle w:val="Kennis"/>
      </w:pPr>
      <w:r w:rsidRPr="008B323A">
        <w:t>Cognitieve ontwikkeling: van senso-motorisch tot formeel operationeel denken;</w:t>
      </w:r>
    </w:p>
    <w:p w14:paraId="6DB4387F" w14:textId="77777777" w:rsidR="00A90586" w:rsidRPr="008B323A" w:rsidRDefault="00A90586" w:rsidP="008B323A">
      <w:pPr>
        <w:pStyle w:val="Kennis"/>
      </w:pPr>
      <w:r w:rsidRPr="008B323A">
        <w:t xml:space="preserve">Morele ontwikkeling; </w:t>
      </w:r>
    </w:p>
    <w:p w14:paraId="3A357C0A" w14:textId="69FDF379" w:rsidR="000C79A8" w:rsidRPr="008B323A" w:rsidRDefault="00A90586" w:rsidP="008B323A">
      <w:pPr>
        <w:pStyle w:val="Kennis"/>
      </w:pPr>
      <w:r w:rsidRPr="008B323A">
        <w:t>Socio-emotionele ontwikkeling: hechting en identiteit.</w:t>
      </w:r>
    </w:p>
    <w:p w14:paraId="5DA606DB" w14:textId="77777777" w:rsidR="00537C46" w:rsidRPr="00560FAC" w:rsidRDefault="00537C46">
      <w:pPr>
        <w:pStyle w:val="Kop3"/>
      </w:pPr>
      <w:bookmarkStart w:id="138" w:name="_Toc157068574"/>
      <w:r w:rsidRPr="00560FAC">
        <w:t>Sport en gezondheidsgedrag</w:t>
      </w:r>
      <w:bookmarkEnd w:id="138"/>
    </w:p>
    <w:p w14:paraId="4561ECE1" w14:textId="33A2FD4F" w:rsidR="00537C46" w:rsidRDefault="00537C46" w:rsidP="00EF4DB4">
      <w:pPr>
        <w:pStyle w:val="Doel"/>
        <w:numPr>
          <w:ilvl w:val="0"/>
          <w:numId w:val="10"/>
        </w:numPr>
      </w:pPr>
      <w:r w:rsidRPr="00E1692C">
        <w:t xml:space="preserve">De leerlingen lichten determinanten van gezondheidsgedrag toe. </w:t>
      </w:r>
    </w:p>
    <w:p w14:paraId="77FB1DCC" w14:textId="687F97B7" w:rsidR="00475905" w:rsidRDefault="00475905" w:rsidP="00475905">
      <w:pPr>
        <w:ind w:left="737"/>
      </w:pPr>
      <w:r w:rsidRPr="00D663EC">
        <w:rPr>
          <w:b/>
        </w:rPr>
        <w:t xml:space="preserve">Samenhang </w:t>
      </w:r>
      <w:r>
        <w:rPr>
          <w:b/>
        </w:rPr>
        <w:t>tweede graad</w:t>
      </w:r>
      <w:r w:rsidRPr="00D663EC">
        <w:rPr>
          <w:b/>
        </w:rPr>
        <w:t>:</w:t>
      </w:r>
      <w:r w:rsidRPr="00AB388C">
        <w:rPr>
          <w:color w:val="000000" w:themeColor="text1"/>
        </w:rPr>
        <w:t xml:space="preserve"> </w:t>
      </w:r>
      <w:r w:rsidR="007E4786">
        <w:t xml:space="preserve">II-MaWe-da LPD </w:t>
      </w:r>
      <w:r w:rsidR="00A5705D">
        <w:t>1</w:t>
      </w:r>
      <w:r w:rsidR="009362F0">
        <w:t>6</w:t>
      </w:r>
      <w:r w:rsidR="007E4786">
        <w:t xml:space="preserve">; II-WeLi-da LPD </w:t>
      </w:r>
      <w:r w:rsidR="009362F0">
        <w:t>3</w:t>
      </w:r>
    </w:p>
    <w:p w14:paraId="4C4BB878" w14:textId="028B0927" w:rsidR="00EB2281" w:rsidRDefault="00EB2281" w:rsidP="00EB2281">
      <w:pPr>
        <w:pStyle w:val="Wenk"/>
      </w:pPr>
      <w:r w:rsidRPr="008631B9">
        <w:t>Dit leerplandoel kan je in samenhang zien met</w:t>
      </w:r>
      <w:r>
        <w:t xml:space="preserve"> </w:t>
      </w:r>
      <w:r w:rsidRPr="00FF1E45">
        <w:t>LPD</w:t>
      </w:r>
      <w:r>
        <w:t xml:space="preserve"> </w:t>
      </w:r>
      <w:r w:rsidR="00355A2C">
        <w:t>10</w:t>
      </w:r>
      <w:r w:rsidR="00487857">
        <w:t xml:space="preserve"> </w:t>
      </w:r>
      <w:r w:rsidR="00261B20">
        <w:t xml:space="preserve">(beweegrichtlijnen) </w:t>
      </w:r>
      <w:r w:rsidR="00487857">
        <w:t>en</w:t>
      </w:r>
      <w:r>
        <w:t xml:space="preserve"> 1</w:t>
      </w:r>
      <w:r w:rsidR="006608C7">
        <w:t>2</w:t>
      </w:r>
      <w:r w:rsidR="002E09AF">
        <w:t xml:space="preserve"> (ergonomische principes)</w:t>
      </w:r>
      <w:r>
        <w:t>.</w:t>
      </w:r>
    </w:p>
    <w:p w14:paraId="0FF0B4A1" w14:textId="77777777" w:rsidR="00EB2281" w:rsidRPr="00FF1E45" w:rsidRDefault="00EB2281" w:rsidP="00EB2281">
      <w:pPr>
        <w:pStyle w:val="Wenk"/>
      </w:pPr>
      <w:r w:rsidRPr="00FF1E45">
        <w:t xml:space="preserve">Onder determinanten verstaan we alle factoren die de gezondheid en het gezondheidsgedrag in het bijzonder beïnvloeden. Het gaat zowel om </w:t>
      </w:r>
      <w:r w:rsidRPr="00FF1E45">
        <w:lastRenderedPageBreak/>
        <w:t xml:space="preserve">risicofactoren voor ongezondheid of ongezond gedrag als om factoren die de gezondheid positief beïnvloeden. Je vindt meerdere indelingen voor deze determinanten. Meestal komt men tot een </w:t>
      </w:r>
      <w:r w:rsidRPr="004758C6">
        <w:t>indeling van eerder persoonsgebonden factoren, leefstijl en eerder context gebonden</w:t>
      </w:r>
      <w:r w:rsidRPr="00FF1E45">
        <w:t xml:space="preserve"> factoren zoals de fysieke en sociale omgeving. In de tweede graad is het belangrijk dat leerlingen inzicht hebben in de impact en veranderbaarheid van determinanten. Je kan dit via voorbeelden uit de actualiteit of uit de leefwereld van de jongere aanbrengen. D</w:t>
      </w:r>
      <w:r>
        <w:t>a</w:t>
      </w:r>
      <w:r w:rsidRPr="00FF1E45">
        <w:t xml:space="preserve">t inzicht vormt de basis voor het planmatig ontwikkelen van interventies om het gezondheidsgedrag te beïnvloeden of </w:t>
      </w:r>
      <w:r>
        <w:t xml:space="preserve">te </w:t>
      </w:r>
      <w:r w:rsidRPr="00FF1E45">
        <w:t>bevorderen. D</w:t>
      </w:r>
      <w:r>
        <w:t>a</w:t>
      </w:r>
      <w:r w:rsidRPr="00FF1E45">
        <w:t>t laatste komt aan bod in de derde graad.</w:t>
      </w:r>
    </w:p>
    <w:p w14:paraId="204E4095" w14:textId="77777777" w:rsidR="00EB2281" w:rsidRPr="00FF1E45" w:rsidRDefault="00EB2281" w:rsidP="00EB2281">
      <w:pPr>
        <w:pStyle w:val="Wenk"/>
      </w:pPr>
      <w:r w:rsidRPr="00FF1E45">
        <w:t>Je kan een keuze maken voor een bepaald model om een indeling te visualiseren. Je kan b</w:t>
      </w:r>
      <w:r>
        <w:t>v.</w:t>
      </w:r>
      <w:r w:rsidRPr="00FF1E45">
        <w:t xml:space="preserve"> kiezen voor het gedragswiel (Vlaams Instituut Gezond leven), het model van Lalonde, biopsychosociaal model</w:t>
      </w:r>
      <w:r>
        <w:t xml:space="preserve"> </w:t>
      </w:r>
      <w:r w:rsidRPr="00FF1E45">
        <w:t>…</w:t>
      </w:r>
    </w:p>
    <w:p w14:paraId="58C94E1A" w14:textId="77777777" w:rsidR="00537C46" w:rsidRPr="00560FAC" w:rsidRDefault="00537C46">
      <w:pPr>
        <w:pStyle w:val="Kop3"/>
      </w:pPr>
      <w:bookmarkStart w:id="139" w:name="_Toc157068575"/>
      <w:r w:rsidRPr="00560FAC">
        <w:t>Ontwikkelingsdomeinen binnen de levensloopfasen</w:t>
      </w:r>
      <w:bookmarkEnd w:id="139"/>
    </w:p>
    <w:p w14:paraId="3DC61788" w14:textId="77777777" w:rsidR="00537C46" w:rsidRDefault="00537C46" w:rsidP="00EF4DB4">
      <w:pPr>
        <w:pStyle w:val="Doel"/>
        <w:numPr>
          <w:ilvl w:val="0"/>
          <w:numId w:val="13"/>
        </w:numPr>
      </w:pPr>
      <w:r w:rsidRPr="00AC374D">
        <w:t>De leerlingen lichten het begrip ontwikkeling toe.</w:t>
      </w:r>
    </w:p>
    <w:p w14:paraId="6B06ABEA" w14:textId="57BE3C32" w:rsidR="00475905" w:rsidRDefault="00475905" w:rsidP="00475905">
      <w:pPr>
        <w:ind w:left="737"/>
      </w:pPr>
      <w:r w:rsidRPr="00D663EC">
        <w:rPr>
          <w:b/>
        </w:rPr>
        <w:t xml:space="preserve">Samenhang </w:t>
      </w:r>
      <w:r>
        <w:rPr>
          <w:b/>
        </w:rPr>
        <w:t>tweede graad</w:t>
      </w:r>
      <w:r w:rsidRPr="00D663EC">
        <w:rPr>
          <w:b/>
        </w:rPr>
        <w:t>:</w:t>
      </w:r>
      <w:r w:rsidRPr="00AB388C">
        <w:rPr>
          <w:color w:val="000000" w:themeColor="text1"/>
        </w:rPr>
        <w:t xml:space="preserve"> </w:t>
      </w:r>
      <w:r w:rsidR="007E4786">
        <w:t xml:space="preserve">II-MaWe-da LPD </w:t>
      </w:r>
      <w:r w:rsidR="009362F0">
        <w:t>24</w:t>
      </w:r>
      <w:r w:rsidR="007E4786">
        <w:t xml:space="preserve">; II-WeLi-da LPD </w:t>
      </w:r>
      <w:r w:rsidR="00AD4DD0">
        <w:t>5</w:t>
      </w:r>
    </w:p>
    <w:p w14:paraId="141FAF8F" w14:textId="77777777" w:rsidR="005314F3" w:rsidRDefault="005314F3" w:rsidP="005314F3">
      <w:pPr>
        <w:pStyle w:val="Wenk"/>
      </w:pPr>
      <w:r>
        <w:t>Je kan aandacht hebben voor manieren van ontwikkelen zoals leren, groeien, rijpen.</w:t>
      </w:r>
    </w:p>
    <w:p w14:paraId="1E9EBB9F" w14:textId="77777777" w:rsidR="005314F3" w:rsidRDefault="005314F3" w:rsidP="005314F3">
      <w:pPr>
        <w:pStyle w:val="Wenk"/>
      </w:pPr>
      <w:r w:rsidRPr="00EA1091">
        <w:t xml:space="preserve">Je kan aandacht hebben voor de invloed van </w:t>
      </w:r>
      <w:hyperlink w:anchor="_Nature_en_nurture" w:history="1">
        <w:r w:rsidRPr="00EA1091">
          <w:t>nature en nurture</w:t>
        </w:r>
      </w:hyperlink>
      <w:r w:rsidRPr="00EA1091">
        <w:t xml:space="preserve"> op ontwikkeling. Je kan denken aan </w:t>
      </w:r>
      <w:r>
        <w:t>factoren die de ontwikkeling beïnvloeden zoals culturele verschillen, gender, opvoeding, erfelijkheid, epigenetica.</w:t>
      </w:r>
    </w:p>
    <w:p w14:paraId="3F6852D2" w14:textId="205E4EAA" w:rsidR="005314F3" w:rsidRPr="005314F3" w:rsidRDefault="005314F3" w:rsidP="005314F3">
      <w:pPr>
        <w:pStyle w:val="Wenkextra"/>
      </w:pPr>
      <w:r>
        <w:t>Je kan dit doel verdiepen door het nature-nurture debat te situeren in tijd en ruimte.</w:t>
      </w:r>
    </w:p>
    <w:p w14:paraId="73819F4F" w14:textId="77777777" w:rsidR="00537C46" w:rsidRDefault="00537C46" w:rsidP="00EF4DB4">
      <w:pPr>
        <w:pStyle w:val="Doel"/>
        <w:numPr>
          <w:ilvl w:val="0"/>
          <w:numId w:val="15"/>
        </w:numPr>
        <w:rPr>
          <w:color w:val="1F4E79"/>
        </w:rPr>
      </w:pPr>
      <w:r w:rsidRPr="00092E20">
        <w:t>De leerlingen lichten de ontwikkelingsdomeinen en de afbakening van de levensloopfasen toe</w:t>
      </w:r>
      <w:r w:rsidRPr="00A9010D">
        <w:rPr>
          <w:color w:val="1F4E79"/>
        </w:rPr>
        <w:t xml:space="preserve">. </w:t>
      </w:r>
    </w:p>
    <w:p w14:paraId="0A7FC394" w14:textId="1F67E1B9" w:rsidR="00475905" w:rsidRDefault="00475905" w:rsidP="00475905">
      <w:pPr>
        <w:ind w:left="737"/>
      </w:pPr>
      <w:r w:rsidRPr="00D663EC">
        <w:rPr>
          <w:b/>
        </w:rPr>
        <w:t xml:space="preserve">Samenhang </w:t>
      </w:r>
      <w:r>
        <w:rPr>
          <w:b/>
        </w:rPr>
        <w:t>tweede graad</w:t>
      </w:r>
      <w:r w:rsidRPr="00D663EC">
        <w:rPr>
          <w:b/>
        </w:rPr>
        <w:t>:</w:t>
      </w:r>
      <w:r w:rsidRPr="00AB388C">
        <w:rPr>
          <w:color w:val="000000" w:themeColor="text1"/>
        </w:rPr>
        <w:t xml:space="preserve"> </w:t>
      </w:r>
      <w:r w:rsidR="007E4786">
        <w:t xml:space="preserve">II-MaWe-da LPD </w:t>
      </w:r>
      <w:r w:rsidR="00AD4DD0">
        <w:t>2</w:t>
      </w:r>
      <w:r w:rsidR="007E4786">
        <w:t xml:space="preserve">5; II-WeLi-da LPD </w:t>
      </w:r>
      <w:r w:rsidR="00AD4DD0">
        <w:t>7</w:t>
      </w:r>
    </w:p>
    <w:p w14:paraId="7829205F" w14:textId="236C9F52" w:rsidR="009219E5" w:rsidRDefault="009219E5" w:rsidP="009219E5">
      <w:pPr>
        <w:pStyle w:val="Wenk"/>
      </w:pPr>
      <w:r w:rsidRPr="00F13B1B">
        <w:t>Vanuit een visie op</w:t>
      </w:r>
      <w:r w:rsidR="00E32150">
        <w:t xml:space="preserve"> </w:t>
      </w:r>
      <w:r w:rsidRPr="00F13B1B">
        <w:t>totale ontwikkeling heb je aandacht voor de verschillende ontwikkelingsdomeinen (fysieke, cognitieve en socio-emotionele ontwikkeling) en voor alle levensloopfasen van de mens</w:t>
      </w:r>
      <w:r w:rsidRPr="005F0070">
        <w:t> (prenatale fase, baby, peuter, kleuter, lagere schoolkind, adolescent, volwassene, oudere)</w:t>
      </w:r>
      <w:r w:rsidRPr="00F13B1B">
        <w:t>.</w:t>
      </w:r>
      <w:r w:rsidR="004C791B" w:rsidRPr="004C791B">
        <w:t xml:space="preserve"> V</w:t>
      </w:r>
      <w:r w:rsidRPr="009219E5">
        <w:t>anuit casussen kan je aandacht hebben voor de onderlinge samenhang van ontwikkelingsdomeinen.</w:t>
      </w:r>
    </w:p>
    <w:p w14:paraId="5CCBD00D" w14:textId="77777777" w:rsidR="009219E5" w:rsidRPr="007B4753" w:rsidRDefault="009219E5" w:rsidP="009219E5">
      <w:pPr>
        <w:pStyle w:val="Wenk"/>
      </w:pPr>
      <w:r w:rsidRPr="007B4753">
        <w:t xml:space="preserve">Je kan als leraar zelf kiezen voor een bepaalde afbakening van levensloopfasen met bijhorende benamingen. Het is belangrijk om </w:t>
      </w:r>
      <w:r>
        <w:t>daa</w:t>
      </w:r>
      <w:r w:rsidRPr="007B4753">
        <w:t>rover afspraken te maken binnen de lerarenteams (2de – 3de graad).</w:t>
      </w:r>
      <w:r>
        <w:t xml:space="preserve"> </w:t>
      </w:r>
      <w:r w:rsidRPr="009219E5">
        <w:t>Je kan aandacht hebben voor levensloopfasen als dynamisch gegeven.</w:t>
      </w:r>
    </w:p>
    <w:p w14:paraId="30884E1B" w14:textId="45C8BB82" w:rsidR="009219E5" w:rsidRPr="009219E5" w:rsidRDefault="009219E5" w:rsidP="009219E5">
      <w:pPr>
        <w:pStyle w:val="Wenk"/>
      </w:pPr>
      <w:r w:rsidRPr="007B4753">
        <w:t xml:space="preserve">Aan de hand van dit doel reik je leerlingen handvatten of het kader aan om samenhang tussen ontwikkelingsfasen binnen de levensloopfasen </w:t>
      </w:r>
      <w:r>
        <w:t>toe te lichten.</w:t>
      </w:r>
    </w:p>
    <w:p w14:paraId="4EC990E9" w14:textId="49C21FF7" w:rsidR="00537C46" w:rsidRPr="003F2998" w:rsidRDefault="00537C46" w:rsidP="000D4DC1">
      <w:pPr>
        <w:pStyle w:val="Doel"/>
        <w:numPr>
          <w:ilvl w:val="0"/>
          <w:numId w:val="56"/>
        </w:numPr>
      </w:pPr>
      <w:r w:rsidRPr="003F2998">
        <w:t xml:space="preserve">De leerlingen lichten de fysieke ontwikkeling doorheen de levensloopfasen van kinderen en adolescenten toe met </w:t>
      </w:r>
      <w:r w:rsidR="009B2171">
        <w:t>inbegrip van</w:t>
      </w:r>
      <w:r w:rsidRPr="003F2998">
        <w:t>:</w:t>
      </w:r>
    </w:p>
    <w:p w14:paraId="25C91430" w14:textId="77777777" w:rsidR="00537C46" w:rsidRDefault="00537C46">
      <w:pPr>
        <w:pStyle w:val="Opsommingdoel"/>
      </w:pPr>
      <w:r>
        <w:lastRenderedPageBreak/>
        <w:t>lichamelijke groei en rijping;</w:t>
      </w:r>
    </w:p>
    <w:p w14:paraId="2E182B3D" w14:textId="77777777" w:rsidR="00537C46" w:rsidRDefault="00537C46">
      <w:pPr>
        <w:pStyle w:val="Opsommingdoel"/>
        <w:rPr>
          <w:color w:val="1F4E79"/>
        </w:rPr>
      </w:pPr>
      <w:r>
        <w:t xml:space="preserve">(senso)motorische </w:t>
      </w:r>
      <w:r w:rsidRPr="000B0417">
        <w:rPr>
          <w:color w:val="1F4E79"/>
        </w:rPr>
        <w:t>ontwikkeling</w:t>
      </w:r>
    </w:p>
    <w:p w14:paraId="251F9CE3" w14:textId="649C2428" w:rsidR="00DF31C9" w:rsidRDefault="00DF31C9" w:rsidP="00DF31C9">
      <w:pPr>
        <w:ind w:left="737"/>
      </w:pPr>
      <w:r w:rsidRPr="00D663EC">
        <w:rPr>
          <w:b/>
        </w:rPr>
        <w:t xml:space="preserve">Samenhang </w:t>
      </w:r>
      <w:r>
        <w:rPr>
          <w:b/>
        </w:rPr>
        <w:t>tweede graad</w:t>
      </w:r>
      <w:r w:rsidRPr="00D663EC">
        <w:rPr>
          <w:b/>
        </w:rPr>
        <w:t>:</w:t>
      </w:r>
      <w:r w:rsidRPr="00AB388C">
        <w:rPr>
          <w:color w:val="000000" w:themeColor="text1"/>
        </w:rPr>
        <w:t xml:space="preserve"> </w:t>
      </w:r>
      <w:r w:rsidR="007E4786">
        <w:t xml:space="preserve">II-MaWe-da LPD </w:t>
      </w:r>
      <w:r w:rsidR="00AD4DD0">
        <w:t>26</w:t>
      </w:r>
      <w:r w:rsidR="007E4786">
        <w:t xml:space="preserve">; </w:t>
      </w:r>
      <w:r w:rsidR="007E4786" w:rsidRPr="00CF269C">
        <w:t xml:space="preserve">II-WeLi-da LPD </w:t>
      </w:r>
      <w:r w:rsidR="00E13289" w:rsidRPr="00CF269C">
        <w:t>8</w:t>
      </w:r>
    </w:p>
    <w:p w14:paraId="63362966" w14:textId="3934C86C" w:rsidR="009F601B" w:rsidRPr="002B5FEE" w:rsidRDefault="009F601B" w:rsidP="009F601B">
      <w:pPr>
        <w:pStyle w:val="Wenk"/>
      </w:pPr>
      <w:r w:rsidRPr="002B5FEE">
        <w:t>Je kan vertrekken vanuit casussen en observaties (authentieke contexten).</w:t>
      </w:r>
    </w:p>
    <w:p w14:paraId="703F86AB" w14:textId="6F9068AD" w:rsidR="00537C46" w:rsidRDefault="00537C46" w:rsidP="00537C46">
      <w:pPr>
        <w:pStyle w:val="Doel"/>
      </w:pPr>
      <w:r w:rsidRPr="003F2998">
        <w:t xml:space="preserve">De leerlingen lichten de cognitieve ontwikkeling van sensomotorisch tot formeel operationeel denken toe doorheen de levensloopfasen van kinderen en adolescenten toe met </w:t>
      </w:r>
      <w:r w:rsidR="00823C06">
        <w:t>inbegrip van</w:t>
      </w:r>
      <w:r w:rsidRPr="003F2998">
        <w:t xml:space="preserve"> leren.</w:t>
      </w:r>
    </w:p>
    <w:p w14:paraId="2803B5E2" w14:textId="72736DF1" w:rsidR="00DF31C9" w:rsidRDefault="00DF31C9" w:rsidP="00DF31C9">
      <w:pPr>
        <w:ind w:left="737"/>
      </w:pPr>
      <w:r w:rsidRPr="00D663EC">
        <w:rPr>
          <w:b/>
        </w:rPr>
        <w:t xml:space="preserve">Samenhang </w:t>
      </w:r>
      <w:r>
        <w:rPr>
          <w:b/>
        </w:rPr>
        <w:t>tweede graad</w:t>
      </w:r>
      <w:r w:rsidRPr="00D663EC">
        <w:rPr>
          <w:b/>
        </w:rPr>
        <w:t>:</w:t>
      </w:r>
      <w:r w:rsidRPr="00AB388C">
        <w:rPr>
          <w:color w:val="000000" w:themeColor="text1"/>
        </w:rPr>
        <w:t xml:space="preserve"> </w:t>
      </w:r>
      <w:r w:rsidR="007E4786">
        <w:t xml:space="preserve">II-MaWe-da LPD </w:t>
      </w:r>
      <w:r w:rsidR="00E13289">
        <w:t>27</w:t>
      </w:r>
      <w:r w:rsidR="007E4786">
        <w:t xml:space="preserve">; </w:t>
      </w:r>
      <w:r w:rsidR="007E4786" w:rsidRPr="00CF269C">
        <w:t xml:space="preserve">II-WeLi-da LPD </w:t>
      </w:r>
      <w:r w:rsidR="0077593D" w:rsidRPr="00CF269C">
        <w:t>9</w:t>
      </w:r>
    </w:p>
    <w:p w14:paraId="2A351AB8" w14:textId="77777777" w:rsidR="00F47AF9" w:rsidRDefault="00F47AF9" w:rsidP="00F47AF9">
      <w:pPr>
        <w:pStyle w:val="Wenk"/>
      </w:pPr>
      <w:r w:rsidRPr="00F47AF9">
        <w:t>Je kan het pedagogisch handelen onderbouwen door in te zetten op aspecten van de (senso)motorische ontwikkeling zoals reflexen, grove en fijne motoriek en coördinatie</w:t>
      </w:r>
      <w:r>
        <w:t>. Je kan vertrekken vanuit casussen en observaties (authentieke contexten). Je kan vertrekken vanuit de theorieën van grondleggers of vanuit praktijkvoorbeelden.</w:t>
      </w:r>
    </w:p>
    <w:p w14:paraId="524ED16B" w14:textId="77777777" w:rsidR="00F47AF9" w:rsidRDefault="00F47AF9" w:rsidP="00F47AF9">
      <w:pPr>
        <w:pStyle w:val="Wenk"/>
      </w:pPr>
      <w:r>
        <w:t>Wanneer je werkt rond leren kan je aandacht besteden aan concentratie, klassiek en operant conditioneren en sociaal leren.</w:t>
      </w:r>
    </w:p>
    <w:p w14:paraId="6E5C32AE" w14:textId="34C4E823" w:rsidR="00F47AF9" w:rsidRPr="00F47AF9" w:rsidRDefault="00F47AF9" w:rsidP="00F47AF9">
      <w:pPr>
        <w:pStyle w:val="Wenk"/>
      </w:pPr>
      <w:r w:rsidRPr="00F47AF9">
        <w:t xml:space="preserve">De fasen van de cognitieve ontwikkeling licht je toe volgens Piaget (grondlegger). Het </w:t>
      </w:r>
      <w:r>
        <w:t>is belangrijk dat leerlingen leren dat Piaget een heel grote invloed had op het onderzoek naar de cognitieve ontwikkeling. Toch kan je hen ervan bewust maken dat naast de steun voor zijn denken er doorheen de tijd ook kritiek werd geformuleerd op zijn theorie. Zo lijkt zijn theorie meer van toepassing te zijn op kinderen uit westerse landen dan op kinderen uit niet-westerse culturen. Daarnaast lijkt hij de capaciteiten van jongere baby’s te onderschatten en zijn er bedenkingen bij zijn bewering dat sensomotorische vaardigheden zich volgens een consistent, vast patroon ontwikkelen. Het is belangrijk dat je als leraar die kritische reflecties aanbrengt.</w:t>
      </w:r>
    </w:p>
    <w:p w14:paraId="501E4136" w14:textId="123BCA4D" w:rsidR="00537C46" w:rsidRPr="003F2998" w:rsidRDefault="00537C46" w:rsidP="00537C46">
      <w:pPr>
        <w:pStyle w:val="Doel"/>
      </w:pPr>
      <w:r w:rsidRPr="003F2998">
        <w:t xml:space="preserve">De leerlingen lichten de socio-emotionele ontwikkeling toe doorheen de levensloopfasen van kinderen en adolescenten toe met </w:t>
      </w:r>
      <w:r w:rsidR="00A34B6E">
        <w:t>inbegrip van</w:t>
      </w:r>
      <w:r w:rsidRPr="003F2998">
        <w:t xml:space="preserve">: </w:t>
      </w:r>
    </w:p>
    <w:p w14:paraId="33B88E75" w14:textId="77777777" w:rsidR="00537C46" w:rsidRPr="003F2998" w:rsidRDefault="00537C46">
      <w:pPr>
        <w:pStyle w:val="Opsommingdoel"/>
      </w:pPr>
      <w:r w:rsidRPr="003F2998">
        <w:t>samen spelen;</w:t>
      </w:r>
    </w:p>
    <w:p w14:paraId="4A3DF02D" w14:textId="77777777" w:rsidR="00537C46" w:rsidRPr="003F2998" w:rsidRDefault="00537C46">
      <w:pPr>
        <w:pStyle w:val="Opsommingdoel"/>
      </w:pPr>
      <w:r w:rsidRPr="003F2998">
        <w:t>identiteit;</w:t>
      </w:r>
    </w:p>
    <w:p w14:paraId="4533C7BD" w14:textId="77777777" w:rsidR="00537C46" w:rsidRPr="003F2998" w:rsidRDefault="00537C46">
      <w:pPr>
        <w:pStyle w:val="Opsommingdoel"/>
      </w:pPr>
      <w:r w:rsidRPr="003F2998">
        <w:t>gehechtheid;</w:t>
      </w:r>
    </w:p>
    <w:p w14:paraId="6E826BE2" w14:textId="77777777" w:rsidR="00537C46" w:rsidRDefault="00537C46">
      <w:pPr>
        <w:pStyle w:val="Opsommingdoel"/>
      </w:pPr>
      <w:r w:rsidRPr="003F2998">
        <w:t>morele ontwikkeling.</w:t>
      </w:r>
    </w:p>
    <w:p w14:paraId="7ED75516" w14:textId="0DE45E19" w:rsidR="00DF31C9" w:rsidRPr="00DF31C9" w:rsidRDefault="00DF31C9" w:rsidP="00DF31C9">
      <w:pPr>
        <w:ind w:left="737"/>
        <w:rPr>
          <w:b/>
        </w:rPr>
      </w:pPr>
      <w:r w:rsidRPr="00DF31C9">
        <w:rPr>
          <w:b/>
        </w:rPr>
        <w:t xml:space="preserve">Samenhang tweede graad: </w:t>
      </w:r>
      <w:r w:rsidR="007E4786">
        <w:t xml:space="preserve">II-MaWe-da LPD </w:t>
      </w:r>
      <w:r w:rsidR="00CB51B6">
        <w:t>28</w:t>
      </w:r>
      <w:r w:rsidR="007E4786">
        <w:t xml:space="preserve">; </w:t>
      </w:r>
      <w:r w:rsidR="007E4786" w:rsidRPr="00CF269C">
        <w:t xml:space="preserve">II-WeLi-da LPD </w:t>
      </w:r>
      <w:r w:rsidR="00CB51B6" w:rsidRPr="00CF269C">
        <w:t>10</w:t>
      </w:r>
      <w:r w:rsidR="000525B0">
        <w:t xml:space="preserve">; </w:t>
      </w:r>
      <w:r w:rsidR="001475FD">
        <w:t xml:space="preserve">II-GOD-dda P1, 2, 3; II-GOD-daa </w:t>
      </w:r>
      <w:r w:rsidR="00033F34">
        <w:tab/>
      </w:r>
      <w:r w:rsidR="00033F34">
        <w:tab/>
      </w:r>
      <w:r w:rsidR="00033F34">
        <w:tab/>
        <w:t xml:space="preserve"> </w:t>
      </w:r>
      <w:r w:rsidR="001475FD">
        <w:t>P 1, 2, 3</w:t>
      </w:r>
    </w:p>
    <w:p w14:paraId="45E50B98" w14:textId="39402BFF" w:rsidR="00D44172" w:rsidRDefault="00D44172" w:rsidP="00D44172">
      <w:pPr>
        <w:pStyle w:val="Wenk"/>
      </w:pPr>
      <w:r w:rsidRPr="007B3326">
        <w:t>Je kan vertrekken vanuit casussen en observaties (authentieke contexten)</w:t>
      </w:r>
      <w:r>
        <w:t>.</w:t>
      </w:r>
    </w:p>
    <w:p w14:paraId="7EFAA6B9" w14:textId="41548C92" w:rsidR="00D44172" w:rsidRPr="007B3326" w:rsidRDefault="00D44172" w:rsidP="00D44172">
      <w:pPr>
        <w:pStyle w:val="Wenk"/>
      </w:pPr>
      <w:r>
        <w:t xml:space="preserve">Je kan vertrekken vanuit casussen om </w:t>
      </w:r>
      <w:r w:rsidRPr="00D44172">
        <w:t xml:space="preserve">de concepten </w:t>
      </w:r>
      <w:r>
        <w:t>gehechtheid</w:t>
      </w:r>
      <w:r w:rsidR="00E32150">
        <w:t xml:space="preserve"> </w:t>
      </w:r>
      <w:r>
        <w:t xml:space="preserve">en </w:t>
      </w:r>
      <w:r w:rsidRPr="00D44172">
        <w:t xml:space="preserve">identiteit te duiden. Als leraar kan je deze concepten duiden </w:t>
      </w:r>
      <w:r>
        <w:t>vanuit klassieke basistheorieën zoals Bowlby, aapjes van Harlow</w:t>
      </w:r>
      <w:r w:rsidR="00E32150">
        <w:t xml:space="preserve"> </w:t>
      </w:r>
      <w:r>
        <w:t>en de</w:t>
      </w:r>
      <w:r w:rsidR="00E32150">
        <w:t xml:space="preserve"> </w:t>
      </w:r>
      <w:r w:rsidRPr="00D44172">
        <w:t>identiteitsontwikkeling volgens Erikson.</w:t>
      </w:r>
    </w:p>
    <w:p w14:paraId="70DB059C" w14:textId="77777777" w:rsidR="00D44172" w:rsidRPr="007B3326" w:rsidRDefault="00D44172" w:rsidP="00D44172">
      <w:pPr>
        <w:pStyle w:val="Wenk"/>
      </w:pPr>
      <w:r w:rsidRPr="007B3326">
        <w:t>Wanneer je werkt rond de morele ontwikkeling leren leerlingen dat zowel de socio-emotionele als de cognitieve ontwikkeling in relatie staan tot de morele ontwikkeling.</w:t>
      </w:r>
    </w:p>
    <w:p w14:paraId="28960EBD" w14:textId="1D731BFF" w:rsidR="00D44172" w:rsidRPr="003F2998" w:rsidRDefault="00D44172" w:rsidP="00F865FA">
      <w:pPr>
        <w:pStyle w:val="Wenk"/>
      </w:pPr>
      <w:r w:rsidRPr="007B3326">
        <w:lastRenderedPageBreak/>
        <w:t>Je kan ervoor kiezen om de morele ontwikkeling apart te behandelen nadat je de socio</w:t>
      </w:r>
      <w:r w:rsidRPr="00E935DA">
        <w:t>-emotionele en cognitieve ontwikkeling behandeld hebt.</w:t>
      </w:r>
    </w:p>
    <w:p w14:paraId="1C71AF38" w14:textId="145C0A9D" w:rsidR="00537C46" w:rsidRPr="003F2998" w:rsidRDefault="00537C46" w:rsidP="00537C46">
      <w:pPr>
        <w:pStyle w:val="Doel"/>
      </w:pPr>
      <w:r w:rsidRPr="003F2998">
        <w:t xml:space="preserve">De leerlingen lichten de fysieke, cognitieve en socio-emotionele ontwikkeling doorheen de levensloopfasen van volwassenen en ouderen toe met </w:t>
      </w:r>
      <w:r w:rsidR="00A34B6E">
        <w:t>inbegrip van</w:t>
      </w:r>
    </w:p>
    <w:p w14:paraId="505BC365" w14:textId="77777777" w:rsidR="00537C46" w:rsidRPr="007F71A5" w:rsidRDefault="00537C46">
      <w:pPr>
        <w:pStyle w:val="Opsommingdoel"/>
      </w:pPr>
      <w:r w:rsidRPr="007F71A5">
        <w:t>lichamelijke veranderingen en betekenis van levensgebeurtenissen;</w:t>
      </w:r>
    </w:p>
    <w:p w14:paraId="6B63E18A" w14:textId="77777777" w:rsidR="00537C46" w:rsidRPr="007F71A5" w:rsidRDefault="00537C46">
      <w:pPr>
        <w:pStyle w:val="Opsommingdoel"/>
      </w:pPr>
      <w:r w:rsidRPr="007F71A5">
        <w:t>identiteit;</w:t>
      </w:r>
    </w:p>
    <w:p w14:paraId="71D061E4" w14:textId="77777777" w:rsidR="00537C46" w:rsidRDefault="00537C46">
      <w:pPr>
        <w:pStyle w:val="Opsommingdoel"/>
      </w:pPr>
      <w:r w:rsidRPr="007F71A5">
        <w:t>morele ontwikkeling.</w:t>
      </w:r>
    </w:p>
    <w:p w14:paraId="518926F8" w14:textId="346663FC" w:rsidR="00DF31C9" w:rsidRPr="000E4E3A" w:rsidRDefault="00DF31C9" w:rsidP="00DF31C9">
      <w:pPr>
        <w:ind w:left="737"/>
        <w:rPr>
          <w:rStyle w:val="SamenhangChar"/>
        </w:rPr>
      </w:pPr>
      <w:r w:rsidRPr="00DF31C9">
        <w:rPr>
          <w:b/>
        </w:rPr>
        <w:t xml:space="preserve">Samenhang tweede graad: </w:t>
      </w:r>
      <w:r w:rsidR="007E4786" w:rsidRPr="000E4E3A">
        <w:rPr>
          <w:rStyle w:val="SamenhangChar"/>
        </w:rPr>
        <w:t xml:space="preserve">II-MaWe-da LPD </w:t>
      </w:r>
      <w:r w:rsidR="00CB51B6" w:rsidRPr="000E4E3A">
        <w:rPr>
          <w:rStyle w:val="SamenhangChar"/>
        </w:rPr>
        <w:t>29</w:t>
      </w:r>
      <w:r w:rsidR="007E4786" w:rsidRPr="000E4E3A">
        <w:rPr>
          <w:rStyle w:val="SamenhangChar"/>
        </w:rPr>
        <w:t xml:space="preserve">; II-WeLi-da LPD </w:t>
      </w:r>
      <w:r w:rsidR="00FA0B76" w:rsidRPr="000E4E3A">
        <w:rPr>
          <w:rStyle w:val="SamenhangChar"/>
        </w:rPr>
        <w:t>8, 9, 10</w:t>
      </w:r>
      <w:r w:rsidR="00356557" w:rsidRPr="000E4E3A">
        <w:rPr>
          <w:rStyle w:val="SamenhangChar"/>
        </w:rPr>
        <w:t>; II-GOD dda P 2, 3, 5</w:t>
      </w:r>
      <w:r w:rsidR="000E4E3A" w:rsidRPr="000E4E3A">
        <w:rPr>
          <w:rStyle w:val="SamenhangChar"/>
        </w:rPr>
        <w:t>; II-</w:t>
      </w:r>
      <w:r w:rsidR="000E4E3A">
        <w:rPr>
          <w:rStyle w:val="SamenhangChar"/>
        </w:rPr>
        <w:tab/>
      </w:r>
      <w:r w:rsidR="000E4E3A">
        <w:rPr>
          <w:rStyle w:val="SamenhangChar"/>
        </w:rPr>
        <w:tab/>
        <w:t xml:space="preserve"> </w:t>
      </w:r>
      <w:r w:rsidR="000E4E3A" w:rsidRPr="000E4E3A">
        <w:rPr>
          <w:rStyle w:val="SamenhangChar"/>
        </w:rPr>
        <w:t>GOD-daa P 2, 3, 5</w:t>
      </w:r>
    </w:p>
    <w:p w14:paraId="5E61A478" w14:textId="62EF6D54" w:rsidR="00BF2382" w:rsidRPr="006D7496" w:rsidRDefault="00BF2382" w:rsidP="00AE0A11">
      <w:pPr>
        <w:pStyle w:val="Wenk"/>
      </w:pPr>
      <w:r w:rsidRPr="007B3326">
        <w:t>Je kan denken aan veroudering, geheugen, cognitieve groei en levensgebeurtenissen die de ontwikkeling beïnvloeden zoals vriendschappen, relaties, intimiteit, verschillende relatie-, gezins- en woonvormen, keuze voor opleiding, beroep en loopbaan</w:t>
      </w:r>
      <w:r>
        <w:t>.</w:t>
      </w:r>
    </w:p>
    <w:p w14:paraId="62486448" w14:textId="0F6F1F55" w:rsidR="00537C46" w:rsidRPr="006C085E" w:rsidRDefault="00537C46" w:rsidP="00EF4DB4">
      <w:pPr>
        <w:pStyle w:val="DoelExtra"/>
        <w:numPr>
          <w:ilvl w:val="0"/>
          <w:numId w:val="11"/>
        </w:numPr>
      </w:pPr>
      <w:r w:rsidRPr="006C085E">
        <w:t xml:space="preserve">De leerlingen observeren het gedrag van kinderen en adolescenten met </w:t>
      </w:r>
      <w:r w:rsidR="007B6F00">
        <w:t>inbegrip van</w:t>
      </w:r>
      <w:r w:rsidRPr="006C085E">
        <w:t xml:space="preserve"> de ontwikkelingsdomeinen:</w:t>
      </w:r>
    </w:p>
    <w:p w14:paraId="0E3C131F" w14:textId="77777777" w:rsidR="00537C46" w:rsidRPr="00D07E84" w:rsidRDefault="00537C46">
      <w:pPr>
        <w:pStyle w:val="Opsommingdoel"/>
      </w:pPr>
      <w:r>
        <w:t>f</w:t>
      </w:r>
      <w:r w:rsidRPr="00D07E84">
        <w:t>ysieke</w:t>
      </w:r>
      <w:r>
        <w:t>;</w:t>
      </w:r>
    </w:p>
    <w:p w14:paraId="31B6547E" w14:textId="77777777" w:rsidR="00537C46" w:rsidRPr="00D07E84" w:rsidRDefault="00537C46">
      <w:pPr>
        <w:pStyle w:val="Opsommingdoel"/>
      </w:pPr>
      <w:r>
        <w:t>c</w:t>
      </w:r>
      <w:r w:rsidRPr="00D07E84">
        <w:t>ognitieve</w:t>
      </w:r>
      <w:r>
        <w:t>;</w:t>
      </w:r>
    </w:p>
    <w:p w14:paraId="3AD44382" w14:textId="77777777" w:rsidR="00537C46" w:rsidRPr="00D07E84" w:rsidRDefault="00537C46">
      <w:pPr>
        <w:pStyle w:val="Opsommingdoel"/>
      </w:pPr>
      <w:r w:rsidRPr="00D07E84">
        <w:t>socio-emotionel</w:t>
      </w:r>
      <w:r>
        <w:t>e;</w:t>
      </w:r>
    </w:p>
    <w:p w14:paraId="7C2EB4FB" w14:textId="77777777" w:rsidR="00537C46" w:rsidRDefault="00537C46">
      <w:pPr>
        <w:pStyle w:val="Opsommingdoel"/>
      </w:pPr>
      <w:r w:rsidRPr="00D07E84">
        <w:t>morele ontwikkeling</w:t>
      </w:r>
      <w:r>
        <w:t>.</w:t>
      </w:r>
    </w:p>
    <w:p w14:paraId="541E1C11" w14:textId="1B1505EA" w:rsidR="00F31339" w:rsidRPr="00D07E84" w:rsidRDefault="00F31339" w:rsidP="00F31339">
      <w:pPr>
        <w:pStyle w:val="Wenk"/>
      </w:pPr>
      <w:r w:rsidRPr="00F31339">
        <w:t>Je kan aandacht besteden aan het onderscheid tussen observeren en interpreteren. Je kan factoren die het observeren en interpreteren beïnvloeden. Als voorbeeld kan het alleen spelen van een kind verschillende oorzaken hebben (voorkeur, faalangst, ontwikkelingsstoornis …).</w:t>
      </w:r>
    </w:p>
    <w:p w14:paraId="26E1EA76" w14:textId="77777777" w:rsidR="00537C46" w:rsidRPr="00294D6C" w:rsidRDefault="00537C46">
      <w:pPr>
        <w:pStyle w:val="Kop3"/>
      </w:pPr>
      <w:bookmarkStart w:id="140" w:name="_Toc157068576"/>
      <w:r w:rsidRPr="00584884">
        <w:t>Sociale en relationele vaardigheden</w:t>
      </w:r>
      <w:bookmarkEnd w:id="140"/>
    </w:p>
    <w:p w14:paraId="43EC6C49" w14:textId="438A0692" w:rsidR="00537C46" w:rsidRDefault="00537C46" w:rsidP="00537C46">
      <w:pPr>
        <w:pStyle w:val="DoelExtra"/>
      </w:pPr>
      <w:r w:rsidRPr="00CB00FE">
        <w:t>D</w:t>
      </w:r>
      <w:r>
        <w:t xml:space="preserve">e leerlingen gaan op een positieve en opbouwende manier om met anderen met </w:t>
      </w:r>
      <w:r w:rsidR="007B6F00">
        <w:t>inbegrip van</w:t>
      </w:r>
      <w:r>
        <w:t xml:space="preserve"> </w:t>
      </w:r>
      <w:r w:rsidRPr="00FD5689">
        <w:t>sociale en communicatieve vaardigheden in een (ped)agogische context</w:t>
      </w:r>
      <w:r>
        <w:t>.</w:t>
      </w:r>
    </w:p>
    <w:p w14:paraId="39FE6AD3" w14:textId="13774010" w:rsidR="0056695C" w:rsidRDefault="0056695C" w:rsidP="0056695C">
      <w:pPr>
        <w:ind w:left="737"/>
      </w:pPr>
      <w:r w:rsidRPr="00F5174A">
        <w:rPr>
          <w:b/>
        </w:rPr>
        <w:t>Samenhang algemene vorming:</w:t>
      </w:r>
      <w:r w:rsidRPr="00F5174A">
        <w:rPr>
          <w:color w:val="000000" w:themeColor="text1"/>
        </w:rPr>
        <w:t xml:space="preserve"> </w:t>
      </w:r>
      <w:r w:rsidRPr="00F5174A">
        <w:t>II-G</w:t>
      </w:r>
      <w:r w:rsidR="00F5174A">
        <w:t>OD</w:t>
      </w:r>
      <w:r w:rsidRPr="00F5174A">
        <w:t>-d</w:t>
      </w:r>
      <w:r w:rsidR="0034447B">
        <w:t>da</w:t>
      </w:r>
      <w:r w:rsidRPr="00F5174A">
        <w:t xml:space="preserve"> O1, 7</w:t>
      </w:r>
      <w:r w:rsidR="00812B5F">
        <w:t xml:space="preserve">; </w:t>
      </w:r>
      <w:r w:rsidRPr="00F5174A">
        <w:t>Om1, 2</w:t>
      </w:r>
      <w:r w:rsidR="00812B5F">
        <w:t>;</w:t>
      </w:r>
      <w:r w:rsidRPr="00F5174A">
        <w:t xml:space="preserve"> ILC</w:t>
      </w:r>
      <w:r w:rsidR="00812B5F">
        <w:t xml:space="preserve"> </w:t>
      </w:r>
      <w:r w:rsidRPr="00F5174A">
        <w:t xml:space="preserve">12, </w:t>
      </w:r>
      <w:r w:rsidR="0034447B">
        <w:t xml:space="preserve">15, 16, </w:t>
      </w:r>
      <w:r w:rsidRPr="00F5174A">
        <w:t>17, 22</w:t>
      </w:r>
      <w:r w:rsidR="0034447B">
        <w:t>, 23</w:t>
      </w:r>
      <w:r w:rsidRPr="00F5174A">
        <w:t>; II-G</w:t>
      </w:r>
      <w:r w:rsidR="0034447B">
        <w:t>OD</w:t>
      </w:r>
      <w:r w:rsidRPr="00F5174A">
        <w:t>-</w:t>
      </w:r>
      <w:r w:rsidR="00812B5F">
        <w:t>da</w:t>
      </w:r>
      <w:r w:rsidRPr="00F5174A">
        <w:t>a O1,</w:t>
      </w:r>
      <w:r w:rsidR="00637CB8">
        <w:t xml:space="preserve"> </w:t>
      </w:r>
      <w:r w:rsidRPr="00F5174A">
        <w:t>7</w:t>
      </w:r>
      <w:r w:rsidR="00812B5F">
        <w:t>;</w:t>
      </w:r>
      <w:r w:rsidRPr="00F5174A">
        <w:t xml:space="preserve"> Om1, 2; ILC12, </w:t>
      </w:r>
      <w:r w:rsidR="00637CB8">
        <w:t xml:space="preserve">15, </w:t>
      </w:r>
      <w:r w:rsidRPr="00F5174A">
        <w:t>17, 22</w:t>
      </w:r>
      <w:r w:rsidR="00637CB8">
        <w:t>, 23</w:t>
      </w:r>
    </w:p>
    <w:p w14:paraId="7054F9E4" w14:textId="1C552119" w:rsidR="0056695C" w:rsidRPr="004C5BB4" w:rsidRDefault="00D0736D" w:rsidP="009619C0">
      <w:pPr>
        <w:pStyle w:val="Wenk"/>
        <w:rPr>
          <w:b/>
        </w:rPr>
      </w:pPr>
      <w:r>
        <w:t>I</w:t>
      </w:r>
      <w:r w:rsidR="0056695C" w:rsidRPr="004C5BB4">
        <w:t>n de eerste graad leren leerlingen vaardigheden hanteren om zowel in formele als informele relaties constructief met anderen om te gaan in een diverse samenleving. Volgende vaardigheden k</w:t>
      </w:r>
      <w:r w:rsidR="0056695C">
        <w:t>o</w:t>
      </w:r>
      <w:r w:rsidR="0056695C" w:rsidRPr="004C5BB4">
        <w:t>men aan bod: afstemmen op de ander en de situatie; aanvaardbaar verbaal en non-verbaal gedrag stellen; grenzen stellen en bewaken; leefregels en afspraken naleven; zich inleven in de situatie en de ander (empathie); in dialoog gaan met anderen en doelgericht communiceren (beperkt tot strategieën aangeleerd in Nederlands). De leerlingen leren ook in gesimuleerde situaties strategieën demonstreren om tot constructieve oplossingen voor conflictsituaties te komen</w:t>
      </w:r>
      <w:r w:rsidR="0056695C">
        <w:t>.</w:t>
      </w:r>
    </w:p>
    <w:p w14:paraId="0703867C" w14:textId="39DE9BCD" w:rsidR="0056695C" w:rsidRPr="00901CCE" w:rsidRDefault="0056695C" w:rsidP="0056695C">
      <w:pPr>
        <w:pStyle w:val="Wenk"/>
      </w:pPr>
      <w:r w:rsidRPr="00901CCE">
        <w:t xml:space="preserve">Je kan een gebeurtenis uit het school- of klasgebeuren aangrijpen om aan dit doel </w:t>
      </w:r>
      <w:r w:rsidRPr="00901CCE">
        <w:lastRenderedPageBreak/>
        <w:t>te werken. Wanneer je werkt met rollenspelen</w:t>
      </w:r>
      <w:r>
        <w:t>,</w:t>
      </w:r>
      <w:r w:rsidRPr="00901CCE">
        <w:t xml:space="preserve"> kan je werken met situaties binnen de context van sport.</w:t>
      </w:r>
      <w:r>
        <w:t xml:space="preserve"> </w:t>
      </w:r>
    </w:p>
    <w:p w14:paraId="2D4AF0D4" w14:textId="77777777" w:rsidR="0056695C" w:rsidRPr="00901CCE" w:rsidRDefault="0056695C" w:rsidP="0056695C">
      <w:pPr>
        <w:pStyle w:val="Wenk"/>
      </w:pPr>
      <w:r w:rsidRPr="00901CCE">
        <w:t>Het inzetten van communicatieve en sociale vaardigheden krijgt in dit leerplan een bijzondere focus in functie van het omgaan met kinderen, adolescenten en volwassenen.</w:t>
      </w:r>
    </w:p>
    <w:p w14:paraId="2F05CE2F" w14:textId="77777777" w:rsidR="0056695C" w:rsidRPr="00901CCE" w:rsidRDefault="0056695C" w:rsidP="0056695C">
      <w:pPr>
        <w:pStyle w:val="Wenk"/>
      </w:pPr>
      <w:r w:rsidRPr="00901CCE">
        <w:t>Leerlingen gastvrij leren omgaan met de diversiteit in de klas is een mooie opstap tot het leren omgaan met de diversiteit in de samenleving. Je kan denken aan het leren omgaan met verschil: respecteren van waarden en verschillende morele regels, conflicthantering ...</w:t>
      </w:r>
    </w:p>
    <w:p w14:paraId="0CC39A66" w14:textId="77777777" w:rsidR="0056695C" w:rsidRPr="00901CCE" w:rsidRDefault="0056695C" w:rsidP="0056695C">
      <w:pPr>
        <w:pStyle w:val="Wenk"/>
      </w:pPr>
      <w:r w:rsidRPr="00901CCE">
        <w:t>Bij het belang van gemeenschappelijke afspraken kan je denken aan afspraken die mensen onderling maken in een gezin of binnen een begeleidingsrelatie, maar ook normen en afspraken binnen een (sport)organisatie (groep, school …) en samenleving (cultuur).</w:t>
      </w:r>
    </w:p>
    <w:p w14:paraId="2CC11ACD" w14:textId="776FCF81" w:rsidR="00B70FFE" w:rsidRPr="00B70FFE" w:rsidRDefault="0056695C" w:rsidP="00E94002">
      <w:pPr>
        <w:pStyle w:val="Wenk"/>
      </w:pPr>
      <w:r w:rsidRPr="00901CCE">
        <w:t>Bij het doelgericht communiceren gaat de aandacht naar formele en informele relaties in verschillende contexten: dagelijkse situaties</w:t>
      </w:r>
      <w:r>
        <w:t xml:space="preserve"> </w:t>
      </w:r>
      <w:r w:rsidRPr="00901CCE">
        <w:t>en</w:t>
      </w:r>
      <w:r>
        <w:t xml:space="preserve"> </w:t>
      </w:r>
      <w:r w:rsidRPr="00901CCE">
        <w:t>conflictsituaties in een één-één-</w:t>
      </w:r>
      <w:r w:rsidR="007A674E">
        <w:t xml:space="preserve"> </w:t>
      </w:r>
      <w:r w:rsidRPr="00901CCE">
        <w:t>relatie of in groep. Je kan d</w:t>
      </w:r>
      <w:r>
        <w:t>it</w:t>
      </w:r>
      <w:r w:rsidRPr="00901CCE">
        <w:t xml:space="preserve"> doel verdiepen door te werken met de axioma’s van Watzlawick.</w:t>
      </w:r>
      <w:r>
        <w:t xml:space="preserve"> </w:t>
      </w:r>
      <w:r w:rsidRPr="00901CCE">
        <w:t>Beperk je ook in de tweede graad tot strategieën die in Nederlands aan bod komen.</w:t>
      </w:r>
    </w:p>
    <w:p w14:paraId="600307EE" w14:textId="77777777" w:rsidR="00537C46" w:rsidRDefault="00537C46" w:rsidP="00537C46">
      <w:pPr>
        <w:pStyle w:val="DoelExtra"/>
      </w:pPr>
      <w:r w:rsidRPr="00303932">
        <w:t xml:space="preserve">De leerlingen werken bij een opdracht samen in team. </w:t>
      </w:r>
    </w:p>
    <w:p w14:paraId="5B146D10" w14:textId="1B5D64B7" w:rsidR="006E73C6" w:rsidRPr="00901CCE" w:rsidRDefault="006E73C6" w:rsidP="006E73C6">
      <w:pPr>
        <w:pStyle w:val="Wenk"/>
      </w:pPr>
      <w:r w:rsidRPr="00901CCE">
        <w:t xml:space="preserve">In de eerste graad leren leerlingen samenwerken bij groepsopdrachten. Ze leren basisregels voor samenwerken en </w:t>
      </w:r>
      <w:r w:rsidRPr="005F0070">
        <w:t>sociale en taakgerichte</w:t>
      </w:r>
      <w:r w:rsidRPr="00901CCE">
        <w:t xml:space="preserve"> rollen hanteren. Ze pas</w:t>
      </w:r>
      <w:r>
        <w:t>s</w:t>
      </w:r>
      <w:r w:rsidRPr="00901CCE">
        <w:t>en sociale en communicatieve vaardigheden toe en ze gebruiken vormen van tijdsplanning en taakverdeling.</w:t>
      </w:r>
      <w:r w:rsidR="00326D3B">
        <w:br/>
      </w:r>
      <w:r w:rsidRPr="00901CCE">
        <w:t>In de tweede graad ligt de focus op teamwerk in schoolse situaties, bv. hoekenwerk</w:t>
      </w:r>
      <w:r>
        <w:t xml:space="preserve"> </w:t>
      </w:r>
      <w:r w:rsidRPr="00901CCE">
        <w:t>… Je kan aandacht hebben voor verschillende fasen in een groepsproces, opportuniteiten en valkuilen bij samenwerken in team. Het is zinvol om leerlingen te wijzen op het belang van samenwerken in zorgverlening en begeleiding.</w:t>
      </w:r>
    </w:p>
    <w:p w14:paraId="39A8DE92" w14:textId="77777777" w:rsidR="006E73C6" w:rsidRPr="00901CCE" w:rsidRDefault="006E73C6" w:rsidP="006E73C6">
      <w:pPr>
        <w:pStyle w:val="Wenk"/>
      </w:pPr>
      <w:r w:rsidRPr="00901CCE">
        <w:t>Bij het belang van gemeenschappelijke afspraken kan je aandacht hebben voor het participatieve aspect, waarden en normen, respect voor richtlijnen of regels, morele regels … Klassituaties bieden opportuniteiten om aandacht te hebben voor de ontwikkeling van gemeenschappelijke afspraken.</w:t>
      </w:r>
    </w:p>
    <w:p w14:paraId="3DBC84C3" w14:textId="1E6F6620" w:rsidR="006E73C6" w:rsidRPr="006E73C6" w:rsidRDefault="006E73C6" w:rsidP="006E73C6">
      <w:pPr>
        <w:pStyle w:val="Wenk"/>
      </w:pPr>
      <w:r w:rsidRPr="00901CCE">
        <w:t>Je kan leerlingen criteria aanreiken om het samenwerken te beoordelen: criteria met betrekking tot het proces en het resultaat.</w:t>
      </w:r>
    </w:p>
    <w:p w14:paraId="6F542660" w14:textId="77777777" w:rsidR="00537C46" w:rsidRDefault="00537C46">
      <w:pPr>
        <w:pStyle w:val="Kop3"/>
      </w:pPr>
      <w:bookmarkStart w:id="141" w:name="_Toc157068577"/>
      <w:r w:rsidRPr="00303932">
        <w:t>Agogisch handelen binnen een sport- en spelcontext</w:t>
      </w:r>
      <w:bookmarkEnd w:id="141"/>
    </w:p>
    <w:p w14:paraId="4118D7A7" w14:textId="77777777" w:rsidR="0002100F" w:rsidRPr="00D805B2" w:rsidRDefault="0002100F" w:rsidP="00D805B2">
      <w:pPr>
        <w:pStyle w:val="Concordantie"/>
      </w:pPr>
      <w:r w:rsidRPr="00D805B2">
        <w:t>Minimumdoelen, cesuurdoelen of doelen die leiden naar BK</w:t>
      </w:r>
    </w:p>
    <w:p w14:paraId="7B6339EB" w14:textId="77036FE7" w:rsidR="0002100F" w:rsidRPr="00231FD2" w:rsidRDefault="0002100F" w:rsidP="00794E2B">
      <w:pPr>
        <w:pStyle w:val="MDSMDBK"/>
      </w:pPr>
      <w:r w:rsidRPr="00231FD2">
        <w:t>BK 05</w:t>
      </w:r>
      <w:r w:rsidRPr="00231FD2">
        <w:tab/>
        <w:t xml:space="preserve">De leerlingen voeren bewegings- en sportactiviteiten in verschillende omgevingen en omstandigheden uit. (LPD </w:t>
      </w:r>
      <w:r w:rsidR="00277336">
        <w:t>2</w:t>
      </w:r>
      <w:r w:rsidRPr="00231FD2">
        <w:t xml:space="preserve">, 46) </w:t>
      </w:r>
    </w:p>
    <w:p w14:paraId="58BB2CE0" w14:textId="40FA0183" w:rsidR="00F16910" w:rsidRPr="00512903" w:rsidRDefault="00F16910" w:rsidP="00794E2B">
      <w:pPr>
        <w:pStyle w:val="MDSMDBK"/>
        <w:rPr>
          <w:bCs/>
          <w:i/>
          <w:iCs/>
        </w:rPr>
      </w:pPr>
      <w:r w:rsidRPr="00512903">
        <w:t>BK 06</w:t>
      </w:r>
      <w:r w:rsidRPr="00512903">
        <w:tab/>
        <w:t xml:space="preserve">De leerlingen passen de principes van veilig sporten, zowel preventief als curatief toe. (LPD 50) </w:t>
      </w:r>
    </w:p>
    <w:p w14:paraId="1FB582F1" w14:textId="3E86865A" w:rsidR="00F16910" w:rsidRPr="00512903" w:rsidRDefault="00F16910" w:rsidP="00794E2B">
      <w:pPr>
        <w:pStyle w:val="MDSMDBK"/>
        <w:rPr>
          <w:bCs/>
          <w:i/>
          <w:iCs/>
        </w:rPr>
      </w:pPr>
      <w:r w:rsidRPr="00512903">
        <w:t>BK 07</w:t>
      </w:r>
      <w:r w:rsidRPr="00512903">
        <w:tab/>
        <w:t xml:space="preserve">De leerlingen verwerven inzicht in bewegings- en sportactiviteiten. (LPD 42) </w:t>
      </w:r>
    </w:p>
    <w:p w14:paraId="116D0ACE" w14:textId="77777777" w:rsidR="00F16910" w:rsidRPr="00512903" w:rsidRDefault="00F16910" w:rsidP="00794E2B">
      <w:pPr>
        <w:pStyle w:val="MDSMDBK"/>
      </w:pPr>
      <w:r w:rsidRPr="00512903">
        <w:t>BK 08</w:t>
      </w:r>
      <w:r w:rsidRPr="00512903">
        <w:tab/>
        <w:t xml:space="preserve">De leerlingen verwerven inzicht in de methodische opbouw van diverse bewegings- en sportactiviteiten. (LPD 43) </w:t>
      </w:r>
    </w:p>
    <w:p w14:paraId="1F443D9B" w14:textId="77777777" w:rsidR="00F16910" w:rsidRPr="00512903" w:rsidRDefault="00F16910" w:rsidP="00794E2B">
      <w:pPr>
        <w:pStyle w:val="MDSMDBK"/>
      </w:pPr>
      <w:r w:rsidRPr="00512903">
        <w:t>BK 09</w:t>
      </w:r>
      <w:r w:rsidRPr="00512903">
        <w:tab/>
        <w:t xml:space="preserve">De leerlingen duiden en demonstreren bewegings- en sportactiviteiten aan de hand van een stappenplan of een kijkwijzer. (LPD 49) </w:t>
      </w:r>
    </w:p>
    <w:p w14:paraId="17FC22B3" w14:textId="77777777" w:rsidR="00F16910" w:rsidRPr="00512903" w:rsidRDefault="00F16910" w:rsidP="00794E2B">
      <w:pPr>
        <w:pStyle w:val="MDSMDBK"/>
      </w:pPr>
      <w:r w:rsidRPr="00512903">
        <w:t>BK 10</w:t>
      </w:r>
      <w:r w:rsidRPr="00512903">
        <w:tab/>
        <w:t xml:space="preserve">De leerlingen bereiden bewegings- en sportactiviteiten voor aan de hand van aangereikte pedagogisch-didactische principes en voeren deze uit binnen een veilige leeromgeving / schoolse context. (LPD 41, 44, 45, 46, 47) </w:t>
      </w:r>
    </w:p>
    <w:p w14:paraId="3ECBFA21" w14:textId="77777777" w:rsidR="00F16910" w:rsidRPr="00512903" w:rsidRDefault="00F16910" w:rsidP="00794E2B">
      <w:pPr>
        <w:pStyle w:val="MDSMDBK"/>
      </w:pPr>
      <w:r w:rsidRPr="00512903">
        <w:t>BK 11</w:t>
      </w:r>
      <w:r w:rsidRPr="00512903">
        <w:tab/>
        <w:t xml:space="preserve">De leerlingen observeren bewegings- en sportactiviteiten en stellen verbeteringen voor. (LPD 51) </w:t>
      </w:r>
    </w:p>
    <w:p w14:paraId="32479A4F" w14:textId="77777777" w:rsidR="00F16910" w:rsidRPr="005C0848" w:rsidRDefault="00F16910" w:rsidP="00C748BC">
      <w:pPr>
        <w:pStyle w:val="MDSMDBK"/>
      </w:pPr>
      <w:r w:rsidRPr="005C0848">
        <w:t xml:space="preserve">Onderliggende kennis bij doelen die leiden naar BK </w:t>
      </w:r>
    </w:p>
    <w:p w14:paraId="7FF785C3" w14:textId="2FDA9E20" w:rsidR="00F16910" w:rsidRPr="005C0848" w:rsidRDefault="005E4F1C" w:rsidP="005C0848">
      <w:pPr>
        <w:pStyle w:val="Onderliggendekennis"/>
      </w:pPr>
      <w:bookmarkStart w:id="142" w:name="_Hlk151062353"/>
      <w:r w:rsidRPr="005C0848">
        <w:t xml:space="preserve">a. </w:t>
      </w:r>
      <w:r w:rsidR="00F16910" w:rsidRPr="005C0848">
        <w:t>Basisveiligheidsregels</w:t>
      </w:r>
      <w:bookmarkEnd w:id="142"/>
      <w:r w:rsidR="00F16910" w:rsidRPr="005C0848">
        <w:t xml:space="preserve"> (LPD 50)</w:t>
      </w:r>
    </w:p>
    <w:p w14:paraId="4FCA70A8" w14:textId="77777777" w:rsidR="00F1506E" w:rsidRPr="005C0848" w:rsidRDefault="00F1506E" w:rsidP="005C0848">
      <w:pPr>
        <w:pStyle w:val="Onderliggendekennis"/>
      </w:pPr>
      <w:r w:rsidRPr="005C0848">
        <w:t xml:space="preserve">b. </w:t>
      </w:r>
      <w:r w:rsidR="00F16910" w:rsidRPr="005C0848">
        <w:t>Controleren van een veilige beweegomgeving (LPD 50)</w:t>
      </w:r>
      <w:r w:rsidRPr="005C0848">
        <w:t xml:space="preserve"> </w:t>
      </w:r>
    </w:p>
    <w:p w14:paraId="0BA85951" w14:textId="6637DE4D" w:rsidR="002A51F8" w:rsidRPr="005C0848" w:rsidRDefault="00F1506E" w:rsidP="005C0848">
      <w:pPr>
        <w:pStyle w:val="Onderliggendekennis"/>
      </w:pPr>
      <w:r w:rsidRPr="005C0848">
        <w:t xml:space="preserve">c. </w:t>
      </w:r>
      <w:r w:rsidR="00F16910" w:rsidRPr="005C0848">
        <w:t xml:space="preserve">Didactisch handelen bij </w:t>
      </w:r>
      <w:bookmarkStart w:id="143" w:name="_Hlk151060978"/>
      <w:r w:rsidR="00F16910" w:rsidRPr="005C0848">
        <w:t xml:space="preserve">sport-, bewegings- en spelactiviteiten </w:t>
      </w:r>
      <w:bookmarkEnd w:id="143"/>
      <w:r w:rsidR="00F16910" w:rsidRPr="005C0848">
        <w:t>(LPD 43, 44, 45, 46, 49)</w:t>
      </w:r>
      <w:r w:rsidR="002A51F8" w:rsidRPr="005C0848">
        <w:t xml:space="preserve"> </w:t>
      </w:r>
    </w:p>
    <w:p w14:paraId="7DC86CB6" w14:textId="1CAEF550" w:rsidR="009F01A3" w:rsidRPr="005C0848" w:rsidRDefault="002A51F8" w:rsidP="005C0848">
      <w:pPr>
        <w:pStyle w:val="Onderliggendekennis"/>
      </w:pPr>
      <w:r w:rsidRPr="005C0848">
        <w:t xml:space="preserve">d. </w:t>
      </w:r>
      <w:r w:rsidR="00F16910" w:rsidRPr="005C0848">
        <w:t xml:space="preserve">Diversiteit en omgang met diverse doelgroepen (LPD </w:t>
      </w:r>
      <w:r w:rsidR="008A33FA" w:rsidRPr="005C0848">
        <w:t xml:space="preserve">43, </w:t>
      </w:r>
      <w:r w:rsidR="004D0B57">
        <w:t xml:space="preserve">44, </w:t>
      </w:r>
      <w:r w:rsidR="000665BE">
        <w:t xml:space="preserve">46, </w:t>
      </w:r>
      <w:r w:rsidR="00F16910" w:rsidRPr="005C0848">
        <w:t>48)</w:t>
      </w:r>
    </w:p>
    <w:p w14:paraId="1BC09733" w14:textId="4B0EB16D" w:rsidR="002A51F8" w:rsidRPr="005C0848" w:rsidRDefault="002A51F8" w:rsidP="005C0848">
      <w:pPr>
        <w:pStyle w:val="Onderliggendekennis"/>
      </w:pPr>
      <w:r w:rsidRPr="005C0848">
        <w:t xml:space="preserve">e. </w:t>
      </w:r>
      <w:r w:rsidR="00F16910" w:rsidRPr="005C0848">
        <w:t>Spelregels, technieken en tactieken binnen een context van slagsporten, balsporten, dansante sporten, ‘urban</w:t>
      </w:r>
      <w:r w:rsidR="009F01A3" w:rsidRPr="005C0848">
        <w:t xml:space="preserve"> </w:t>
      </w:r>
      <w:r w:rsidR="00F16910" w:rsidRPr="005C0848">
        <w:t>sports’ en sportspelen (LPD 42)</w:t>
      </w:r>
      <w:r w:rsidR="00E32150">
        <w:t xml:space="preserve"> </w:t>
      </w:r>
    </w:p>
    <w:p w14:paraId="75DC5EFB" w14:textId="1E553878" w:rsidR="002A51F8" w:rsidRPr="005C0848" w:rsidRDefault="002A51F8" w:rsidP="005C0848">
      <w:pPr>
        <w:pStyle w:val="Onderliggendekennis"/>
      </w:pPr>
      <w:r w:rsidRPr="005C0848">
        <w:t xml:space="preserve">f. </w:t>
      </w:r>
      <w:r w:rsidR="00F16910" w:rsidRPr="005C0848">
        <w:t>Materiaal (LPD 45)</w:t>
      </w:r>
      <w:r w:rsidR="00E32150">
        <w:t xml:space="preserve"> </w:t>
      </w:r>
    </w:p>
    <w:p w14:paraId="4982E39C" w14:textId="06984D67" w:rsidR="002A51F8" w:rsidRPr="005C0848" w:rsidRDefault="002A51F8" w:rsidP="005C0848">
      <w:pPr>
        <w:pStyle w:val="Onderliggendekennis"/>
      </w:pPr>
      <w:r w:rsidRPr="005C0848">
        <w:t xml:space="preserve">g. </w:t>
      </w:r>
      <w:r w:rsidR="00F16910" w:rsidRPr="005C0848">
        <w:t>Principes van veilig sporten (preventief, curatief) (LPD 50)</w:t>
      </w:r>
      <w:r w:rsidR="00E32150">
        <w:t xml:space="preserve"> </w:t>
      </w:r>
    </w:p>
    <w:p w14:paraId="2537BE1D" w14:textId="076ACA03" w:rsidR="00537C46" w:rsidRPr="005C0848" w:rsidRDefault="002A51F8" w:rsidP="005C0848">
      <w:pPr>
        <w:pStyle w:val="Onderliggendekennis"/>
      </w:pPr>
      <w:r w:rsidRPr="005C0848">
        <w:t xml:space="preserve">i. </w:t>
      </w:r>
      <w:bookmarkStart w:id="144" w:name="_Hlk151062317"/>
      <w:r w:rsidR="00F16910" w:rsidRPr="005C0848">
        <w:t xml:space="preserve">Veiligheidsregels voor personen en materiaal </w:t>
      </w:r>
      <w:bookmarkEnd w:id="144"/>
      <w:r w:rsidR="00F16910" w:rsidRPr="005C0848">
        <w:t>(LPD 50)</w:t>
      </w:r>
    </w:p>
    <w:p w14:paraId="668529D6" w14:textId="77777777" w:rsidR="00537C46" w:rsidRPr="002C332D" w:rsidRDefault="00537C46">
      <w:pPr>
        <w:pStyle w:val="Kop4"/>
      </w:pPr>
      <w:r w:rsidRPr="002C332D">
        <w:t xml:space="preserve">Informeren </w:t>
      </w:r>
    </w:p>
    <w:p w14:paraId="1DA2E5A3" w14:textId="78311476" w:rsidR="00537C46" w:rsidRDefault="00537C46" w:rsidP="00EF4DB4">
      <w:pPr>
        <w:pStyle w:val="Doel"/>
        <w:numPr>
          <w:ilvl w:val="0"/>
          <w:numId w:val="14"/>
        </w:numPr>
      </w:pPr>
      <w:r w:rsidRPr="00763644">
        <w:t>De leerlingen verzamelen informatie in functie van de voorbereiding van een bewegings</w:t>
      </w:r>
      <w:r w:rsidR="00796B73">
        <w:t>- of sport</w:t>
      </w:r>
      <w:r w:rsidRPr="00763644">
        <w:t>activiteit.</w:t>
      </w:r>
    </w:p>
    <w:p w14:paraId="49B0F24B" w14:textId="77777777" w:rsidR="00A43BFB" w:rsidRPr="002C332D" w:rsidRDefault="00A43BFB" w:rsidP="00A43BFB">
      <w:pPr>
        <w:pStyle w:val="Wenk"/>
      </w:pPr>
      <w:r w:rsidRPr="002C332D">
        <w:t xml:space="preserve">Je </w:t>
      </w:r>
      <w:r>
        <w:t>kan</w:t>
      </w:r>
      <w:r w:rsidRPr="002C332D">
        <w:t xml:space="preserve"> aan volgende zaken denken:</w:t>
      </w:r>
    </w:p>
    <w:p w14:paraId="244BF360" w14:textId="295ED268" w:rsidR="00A43BFB" w:rsidRPr="002C332D" w:rsidRDefault="00A43BFB" w:rsidP="00EF4DB4">
      <w:pPr>
        <w:pStyle w:val="Wenkops1"/>
        <w:numPr>
          <w:ilvl w:val="2"/>
          <w:numId w:val="5"/>
        </w:numPr>
        <w:ind w:left="2694" w:hanging="397"/>
      </w:pPr>
      <w:r>
        <w:lastRenderedPageBreak/>
        <w:t>d</w:t>
      </w:r>
      <w:r w:rsidRPr="002C332D">
        <w:t>oel activiteit: rustig, intensief, recreatief, competitief</w:t>
      </w:r>
      <w:r>
        <w:t xml:space="preserve"> </w:t>
      </w:r>
      <w:r w:rsidRPr="002C332D">
        <w:t>…</w:t>
      </w:r>
      <w:r w:rsidR="00193616">
        <w:t>;</w:t>
      </w:r>
    </w:p>
    <w:p w14:paraId="10C47255" w14:textId="77777777" w:rsidR="00A43BFB" w:rsidRDefault="00A43BFB" w:rsidP="00EF4DB4">
      <w:pPr>
        <w:pStyle w:val="Wenkops1"/>
        <w:numPr>
          <w:ilvl w:val="2"/>
          <w:numId w:val="5"/>
        </w:numPr>
        <w:ind w:left="2694" w:hanging="397"/>
      </w:pPr>
      <w:r>
        <w:t>doelgroep: leeftijd, interesse, kunnen ze samen spelen, kunnen ze zichzelf omkleden;</w:t>
      </w:r>
    </w:p>
    <w:p w14:paraId="5B62F328" w14:textId="35BAA9F6" w:rsidR="00A43BFB" w:rsidRDefault="00A43BFB" w:rsidP="00EF4DB4">
      <w:pPr>
        <w:pStyle w:val="Wenkops1"/>
        <w:numPr>
          <w:ilvl w:val="2"/>
          <w:numId w:val="5"/>
        </w:numPr>
        <w:ind w:left="2694" w:hanging="397"/>
      </w:pPr>
      <w:r>
        <w:t>materiaal: hoeveel ballen …</w:t>
      </w:r>
      <w:r w:rsidR="00193616">
        <w:t>;</w:t>
      </w:r>
    </w:p>
    <w:p w14:paraId="7E171BEC" w14:textId="77777777" w:rsidR="00A43BFB" w:rsidRDefault="00A43BFB" w:rsidP="00EF4DB4">
      <w:pPr>
        <w:pStyle w:val="Wenkops1"/>
        <w:numPr>
          <w:ilvl w:val="2"/>
          <w:numId w:val="5"/>
        </w:numPr>
        <w:ind w:left="2694" w:hanging="397"/>
      </w:pPr>
      <w:r>
        <w:t xml:space="preserve">infrastructuur: binnen- of buiten, </w:t>
      </w:r>
      <w:r w:rsidRPr="003F2BED">
        <w:t>meerdere groepen in een sportzaal</w:t>
      </w:r>
      <w:r>
        <w:t>, afspraken zaal/school;</w:t>
      </w:r>
    </w:p>
    <w:p w14:paraId="49B5F5AC" w14:textId="55171576" w:rsidR="00A43BFB" w:rsidRDefault="00A43BFB" w:rsidP="00EF4DB4">
      <w:pPr>
        <w:pStyle w:val="Wenkops1"/>
        <w:numPr>
          <w:ilvl w:val="2"/>
          <w:numId w:val="5"/>
        </w:numPr>
        <w:ind w:left="2694" w:hanging="397"/>
      </w:pPr>
      <w:r>
        <w:t>tijdsbesteding: hoeveel tijd voorzien?</w:t>
      </w:r>
      <w:r w:rsidR="00193616">
        <w:t>;</w:t>
      </w:r>
    </w:p>
    <w:p w14:paraId="093E2292" w14:textId="48A053A6" w:rsidR="00E57CE1" w:rsidRPr="00E57CE1" w:rsidRDefault="00A43BFB" w:rsidP="00EF4DB4">
      <w:pPr>
        <w:pStyle w:val="Wenkops1"/>
        <w:numPr>
          <w:ilvl w:val="2"/>
          <w:numId w:val="5"/>
        </w:numPr>
        <w:ind w:left="2694" w:hanging="397"/>
      </w:pPr>
      <w:r>
        <w:t>aanwezigheid EHBO, veiligheidsprocedures.</w:t>
      </w:r>
    </w:p>
    <w:p w14:paraId="0D507177" w14:textId="4FC1C5DC" w:rsidR="00537C46" w:rsidRPr="00807760" w:rsidRDefault="00537C46" w:rsidP="00807760">
      <w:pPr>
        <w:pStyle w:val="Doel"/>
        <w:numPr>
          <w:ilvl w:val="0"/>
          <w:numId w:val="57"/>
        </w:numPr>
        <w:rPr>
          <w:rStyle w:val="DoelChar"/>
          <w:b/>
        </w:rPr>
      </w:pPr>
      <w:r w:rsidRPr="00807760">
        <w:rPr>
          <w:rStyle w:val="DoelChar"/>
          <w:b/>
        </w:rPr>
        <w:t xml:space="preserve">De leerlingen verwerven </w:t>
      </w:r>
      <w:r w:rsidR="00A7700C" w:rsidRPr="00807760">
        <w:rPr>
          <w:rStyle w:val="DoelChar"/>
          <w:b/>
        </w:rPr>
        <w:t xml:space="preserve">inzicht </w:t>
      </w:r>
      <w:r w:rsidR="00A7700C" w:rsidRPr="00512903">
        <w:t>in bewegings- en sportactiviteiten</w:t>
      </w:r>
      <w:r w:rsidR="00A7700C" w:rsidRPr="00807760">
        <w:rPr>
          <w:rStyle w:val="DoelChar"/>
          <w:b/>
        </w:rPr>
        <w:t xml:space="preserve"> </w:t>
      </w:r>
      <w:r w:rsidR="00B373AD" w:rsidRPr="00807760">
        <w:rPr>
          <w:rStyle w:val="DoelChar"/>
          <w:b/>
        </w:rPr>
        <w:t xml:space="preserve">met inbegrip van </w:t>
      </w:r>
      <w:r w:rsidRPr="00807760">
        <w:rPr>
          <w:rStyle w:val="DoelChar"/>
          <w:b/>
        </w:rPr>
        <w:t>kennis van basisspelregels, basistechnieken en tactieken binnen een context van slagsporten, balsporten, dansante sporten</w:t>
      </w:r>
      <w:r w:rsidR="00507DBC" w:rsidRPr="00807760">
        <w:rPr>
          <w:rStyle w:val="DoelChar"/>
          <w:b/>
        </w:rPr>
        <w:t xml:space="preserve"> </w:t>
      </w:r>
      <w:r w:rsidRPr="00807760">
        <w:rPr>
          <w:rStyle w:val="DoelChar"/>
          <w:b/>
        </w:rPr>
        <w:t>‘</w:t>
      </w:r>
      <w:hyperlink w:anchor="_Urban_sports" w:history="1">
        <w:r w:rsidRPr="00496FCD">
          <w:rPr>
            <w:rStyle w:val="Lexicon"/>
          </w:rPr>
          <w:t>urban sports</w:t>
        </w:r>
        <w:r w:rsidRPr="00496FCD">
          <w:rPr>
            <w:rStyle w:val="Hyperlink"/>
          </w:rPr>
          <w:t>’</w:t>
        </w:r>
      </w:hyperlink>
      <w:r w:rsidR="00B409AE" w:rsidRPr="00807760">
        <w:rPr>
          <w:rStyle w:val="DoelChar"/>
          <w:b/>
        </w:rPr>
        <w:t xml:space="preserve"> en sportspelen</w:t>
      </w:r>
      <w:r w:rsidRPr="00807760">
        <w:rPr>
          <w:rStyle w:val="DoelChar"/>
          <w:b/>
        </w:rPr>
        <w:t>.</w:t>
      </w:r>
    </w:p>
    <w:p w14:paraId="7FECB831" w14:textId="56812707" w:rsidR="006A3E55" w:rsidRDefault="006A3E55" w:rsidP="006A3E55">
      <w:pPr>
        <w:pStyle w:val="Wenk"/>
      </w:pPr>
      <w:r w:rsidRPr="002814A7">
        <w:t xml:space="preserve">Je kan deze doelstelling combineren met </w:t>
      </w:r>
      <w:r>
        <w:t xml:space="preserve">LPD </w:t>
      </w:r>
      <w:r w:rsidR="007064AE">
        <w:t>3</w:t>
      </w:r>
      <w:r>
        <w:t xml:space="preserve"> en </w:t>
      </w:r>
      <w:r w:rsidR="007064AE">
        <w:t>4</w:t>
      </w:r>
      <w:r w:rsidR="006B501D">
        <w:t xml:space="preserve"> (bewegingsdoelen</w:t>
      </w:r>
      <w:r>
        <w:t>).</w:t>
      </w:r>
    </w:p>
    <w:p w14:paraId="4C67132D" w14:textId="0978F21B" w:rsidR="006A3E55" w:rsidRPr="006A3E55" w:rsidRDefault="006A3E55" w:rsidP="006A3E55">
      <w:pPr>
        <w:pStyle w:val="Wenk"/>
      </w:pPr>
      <w:r>
        <w:t>Je kan ook aandacht besteden aan het hanteren van de juiste vakterminologie.</w:t>
      </w:r>
    </w:p>
    <w:p w14:paraId="621D8E23" w14:textId="3C9EAAAE" w:rsidR="00537C46" w:rsidRDefault="00537C46" w:rsidP="00537C46">
      <w:pPr>
        <w:pStyle w:val="Doel"/>
      </w:pPr>
      <w:r w:rsidRPr="00303932">
        <w:t xml:space="preserve">De leerlingen </w:t>
      </w:r>
      <w:r w:rsidR="0087140E">
        <w:t>leggen uit</w:t>
      </w:r>
      <w:r w:rsidRPr="00303932">
        <w:t xml:space="preserve"> hoe diverse bewegings- en sportactiviteiten methodisch worden opgebouwd voor diverse doelgroepen van kleuter tot adolescent. </w:t>
      </w:r>
    </w:p>
    <w:p w14:paraId="6CECD085" w14:textId="77777777" w:rsidR="00B577A3" w:rsidRDefault="00B577A3" w:rsidP="00B577A3">
      <w:pPr>
        <w:pStyle w:val="Wenk"/>
      </w:pPr>
      <w:r>
        <w:t>Tijdens de realisatie van de bewegingsdoelen kan je als leraar ook aandacht besteden aan de methodisch opbouw van bewegings- en sportactiviteiten.</w:t>
      </w:r>
    </w:p>
    <w:p w14:paraId="736EF56D" w14:textId="54086977" w:rsidR="00B577A3" w:rsidRPr="00B577A3" w:rsidRDefault="00B577A3" w:rsidP="00B577A3">
      <w:pPr>
        <w:pStyle w:val="Wenk"/>
      </w:pPr>
      <w:r>
        <w:t>Voor de doelgroepen kleuter, kinderen lagere school kan er eventueel met een observatieopdracht worden gewerkt.</w:t>
      </w:r>
    </w:p>
    <w:p w14:paraId="22E2BF7D" w14:textId="77777777" w:rsidR="00537C46" w:rsidRPr="006A61B2" w:rsidRDefault="00537C46">
      <w:pPr>
        <w:pStyle w:val="Kop4"/>
      </w:pPr>
      <w:r w:rsidRPr="006A61B2">
        <w:t>Voorbereiden</w:t>
      </w:r>
    </w:p>
    <w:p w14:paraId="6FD8F207" w14:textId="77777777" w:rsidR="00537C46" w:rsidRDefault="00537C46" w:rsidP="00537C46">
      <w:pPr>
        <w:pStyle w:val="Doel"/>
      </w:pPr>
      <w:r w:rsidRPr="00303932">
        <w:t>De leerlingen bereiden bewegings- en sportactiviteiten voor kinderen en adolescenten voor aan de hand van aangereikte pedagogisch-didactische principes.</w:t>
      </w:r>
    </w:p>
    <w:p w14:paraId="68BBE033" w14:textId="77777777" w:rsidR="0066225E" w:rsidRPr="00A02266" w:rsidRDefault="0066225E" w:rsidP="0066225E">
      <w:pPr>
        <w:pStyle w:val="Wenk"/>
      </w:pPr>
      <w:r w:rsidRPr="00A02266">
        <w:t>Je kan de leerlingen een voorbereidingsfiche laten opstellen met doelstellingen, omschrijving activiteit, materiaal, vaardigheidsniveau doelgroep, infrastructuur.</w:t>
      </w:r>
    </w:p>
    <w:p w14:paraId="0A94FDB1" w14:textId="77777777" w:rsidR="0066225E" w:rsidRPr="00A02266" w:rsidRDefault="0066225E" w:rsidP="0066225E">
      <w:pPr>
        <w:pStyle w:val="Wenk"/>
      </w:pPr>
      <w:r>
        <w:t>Mogelijke pedagogische principes</w:t>
      </w:r>
      <w:r w:rsidRPr="00A02266">
        <w:t>:</w:t>
      </w:r>
    </w:p>
    <w:p w14:paraId="10D517C4" w14:textId="77777777" w:rsidR="0066225E" w:rsidRPr="00A02266" w:rsidRDefault="0066225E" w:rsidP="00EF4DB4">
      <w:pPr>
        <w:pStyle w:val="Wenkops1"/>
        <w:numPr>
          <w:ilvl w:val="2"/>
          <w:numId w:val="5"/>
        </w:numPr>
        <w:ind w:left="2694" w:hanging="397"/>
      </w:pPr>
      <w:r>
        <w:t>d</w:t>
      </w:r>
      <w:r w:rsidRPr="00A02266">
        <w:t>ifferentiatie naar leeftijd, vaardigheidsniveau en doelgroep (voldoende uitdaging, niet te moeilijk)</w:t>
      </w:r>
      <w:r>
        <w:t>;</w:t>
      </w:r>
    </w:p>
    <w:p w14:paraId="59FD70F9" w14:textId="77777777" w:rsidR="0066225E" w:rsidRPr="00A02266" w:rsidRDefault="0066225E" w:rsidP="00EF4DB4">
      <w:pPr>
        <w:pStyle w:val="Wenkops1"/>
        <w:numPr>
          <w:ilvl w:val="2"/>
          <w:numId w:val="5"/>
        </w:numPr>
        <w:ind w:left="2694" w:hanging="397"/>
      </w:pPr>
      <w:r>
        <w:t>r</w:t>
      </w:r>
      <w:r w:rsidRPr="00A02266">
        <w:t>ekening houden met de verwachtingen, beleving … van de deelnemers en de andere actoren</w:t>
      </w:r>
      <w:r>
        <w:t>;</w:t>
      </w:r>
    </w:p>
    <w:p w14:paraId="6AE3F831" w14:textId="77777777" w:rsidR="0066225E" w:rsidRPr="00A02266" w:rsidRDefault="0066225E" w:rsidP="00EF4DB4">
      <w:pPr>
        <w:pStyle w:val="Wenkops1"/>
        <w:numPr>
          <w:ilvl w:val="2"/>
          <w:numId w:val="5"/>
        </w:numPr>
        <w:ind w:left="2694" w:hanging="397"/>
      </w:pPr>
      <w:r>
        <w:t>l</w:t>
      </w:r>
      <w:r w:rsidRPr="00A02266">
        <w:t>ogische opbouw van de activiteiten</w:t>
      </w:r>
      <w:r>
        <w:t>;</w:t>
      </w:r>
    </w:p>
    <w:p w14:paraId="24D0DC56" w14:textId="77777777" w:rsidR="0066225E" w:rsidRDefault="0066225E" w:rsidP="00EF4DB4">
      <w:pPr>
        <w:pStyle w:val="Wenkops1"/>
        <w:numPr>
          <w:ilvl w:val="2"/>
          <w:numId w:val="5"/>
        </w:numPr>
        <w:ind w:left="2694" w:hanging="397"/>
      </w:pPr>
      <w:r>
        <w:t>i</w:t>
      </w:r>
      <w:r w:rsidRPr="00A02266">
        <w:t>nspelen op de omgevingscontext (controle van de mogelijkheden en beperkingen van de locatie)</w:t>
      </w:r>
      <w:r>
        <w:t>;</w:t>
      </w:r>
    </w:p>
    <w:p w14:paraId="22A63543" w14:textId="47947171" w:rsidR="0066225E" w:rsidRPr="0066225E" w:rsidRDefault="0066225E" w:rsidP="00EF4DB4">
      <w:pPr>
        <w:pStyle w:val="Wenkops1"/>
        <w:numPr>
          <w:ilvl w:val="2"/>
          <w:numId w:val="5"/>
        </w:numPr>
        <w:ind w:left="2694" w:hanging="397"/>
      </w:pPr>
      <w:r>
        <w:t>u</w:t>
      </w:r>
      <w:r w:rsidRPr="00A02266">
        <w:t>itwerken van aangepast materiaal</w:t>
      </w:r>
      <w:r>
        <w:t>.</w:t>
      </w:r>
    </w:p>
    <w:p w14:paraId="70C9EBA7" w14:textId="296BFD72" w:rsidR="00537C46" w:rsidRDefault="001B7046" w:rsidP="00537C46">
      <w:pPr>
        <w:pStyle w:val="Doel"/>
      </w:pPr>
      <w:r w:rsidRPr="00F70977">
        <w:t>De leerlingen ontwerpen spelmateriaal in functie van bewegings</w:t>
      </w:r>
      <w:r>
        <w:t>- en sport</w:t>
      </w:r>
      <w:r w:rsidRPr="00F70977">
        <w:t>activiteiten.</w:t>
      </w:r>
      <w:r w:rsidR="00127642">
        <w:t xml:space="preserve"> </w:t>
      </w:r>
    </w:p>
    <w:p w14:paraId="04222306" w14:textId="4288B0EE" w:rsidR="00D43686" w:rsidRPr="00D43686" w:rsidRDefault="007372DA" w:rsidP="006E5274">
      <w:pPr>
        <w:pStyle w:val="Wenk"/>
      </w:pPr>
      <w:r w:rsidRPr="007372DA">
        <w:t>Het gaat om materiaal aangepast aan de context</w:t>
      </w:r>
      <w:r w:rsidR="00AC28B1">
        <w:t xml:space="preserve"> en doelgroep</w:t>
      </w:r>
      <w:r w:rsidR="00D92409">
        <w:t xml:space="preserve"> met aandacht voor </w:t>
      </w:r>
      <w:r w:rsidRPr="007372DA">
        <w:t>duurzaamheid</w:t>
      </w:r>
      <w:r w:rsidR="003935DD">
        <w:t xml:space="preserve">, </w:t>
      </w:r>
      <w:r w:rsidRPr="007372DA">
        <w:t>multifunctionaliteit</w:t>
      </w:r>
      <w:r w:rsidR="003935DD">
        <w:t xml:space="preserve"> en</w:t>
      </w:r>
      <w:r w:rsidRPr="007372DA">
        <w:t xml:space="preserve"> kostprijs</w:t>
      </w:r>
      <w:r w:rsidR="00AC14E1">
        <w:t>.</w:t>
      </w:r>
    </w:p>
    <w:p w14:paraId="0D626247" w14:textId="4083220E" w:rsidR="00537C46" w:rsidRDefault="00537C46" w:rsidP="00537C46">
      <w:pPr>
        <w:pStyle w:val="Doel"/>
      </w:pPr>
      <w:r w:rsidRPr="00303932">
        <w:lastRenderedPageBreak/>
        <w:t xml:space="preserve">De leerlingen lichten toe hoe kan </w:t>
      </w:r>
      <w:r w:rsidR="00394C8A">
        <w:t>worden</w:t>
      </w:r>
      <w:r w:rsidRPr="00303932">
        <w:t xml:space="preserve"> ingespeeld op verschillende omgevingen</w:t>
      </w:r>
      <w:r w:rsidR="00276735">
        <w:t xml:space="preserve">, </w:t>
      </w:r>
      <w:r w:rsidRPr="00303932">
        <w:t xml:space="preserve">omstandigheden </w:t>
      </w:r>
      <w:r w:rsidR="007A66A1">
        <w:t xml:space="preserve">en doelgroepen </w:t>
      </w:r>
      <w:r w:rsidRPr="00303932">
        <w:t>bij het uitvoeren van bewegings- en sportactiviteiten.</w:t>
      </w:r>
    </w:p>
    <w:p w14:paraId="34C335BE" w14:textId="22F4A330" w:rsidR="007226F7" w:rsidRDefault="007226F7" w:rsidP="007226F7">
      <w:pPr>
        <w:pStyle w:val="Wenk"/>
      </w:pPr>
      <w:r>
        <w:t>Er is een samenhang</w:t>
      </w:r>
      <w:r w:rsidRPr="00210655">
        <w:t xml:space="preserve"> met LPD </w:t>
      </w:r>
      <w:r w:rsidR="002948BC">
        <w:t>2</w:t>
      </w:r>
      <w:r w:rsidRPr="00210655">
        <w:t xml:space="preserve"> (</w:t>
      </w:r>
      <w:r>
        <w:t>b</w:t>
      </w:r>
      <w:r w:rsidRPr="00DF1011">
        <w:t>ewegings- en sportactiviteiten in verschillende omgevingen en omstandigheden</w:t>
      </w:r>
      <w:r w:rsidRPr="00210655">
        <w:t>).</w:t>
      </w:r>
    </w:p>
    <w:p w14:paraId="339E6755" w14:textId="3D5BD8E5" w:rsidR="00F34DBB" w:rsidRPr="00290D51" w:rsidRDefault="00F34DBB" w:rsidP="00F34DBB">
      <w:pPr>
        <w:pStyle w:val="Wenk"/>
      </w:pPr>
      <w:r w:rsidRPr="00290D51">
        <w:t xml:space="preserve">Onder </w:t>
      </w:r>
      <w:r>
        <w:t>‘</w:t>
      </w:r>
      <w:r w:rsidRPr="00290D51">
        <w:t>omgevingen</w:t>
      </w:r>
      <w:r>
        <w:t>’</w:t>
      </w:r>
      <w:r w:rsidRPr="00290D51">
        <w:t xml:space="preserve"> kan je verstaan: binnen- of buitenterreinen; uitrusting van de sportzaal</w:t>
      </w:r>
      <w:r>
        <w:t xml:space="preserve"> </w:t>
      </w:r>
      <w:r w:rsidRPr="00290D51">
        <w:t xml:space="preserve">… </w:t>
      </w:r>
    </w:p>
    <w:p w14:paraId="5EEEEEE9" w14:textId="77777777" w:rsidR="00F34DBB" w:rsidRPr="00290D51" w:rsidRDefault="00F34DBB" w:rsidP="00F34DBB">
      <w:pPr>
        <w:pStyle w:val="Wenk"/>
      </w:pPr>
      <w:r w:rsidRPr="00290D51">
        <w:t xml:space="preserve">Onder </w:t>
      </w:r>
      <w:r>
        <w:t>‘</w:t>
      </w:r>
      <w:r w:rsidRPr="00290D51">
        <w:t>omstandigheden</w:t>
      </w:r>
      <w:r>
        <w:t>’</w:t>
      </w:r>
      <w:r w:rsidRPr="00290D51">
        <w:t xml:space="preserve"> kan je verstaan: meerdere groepen in een sportzaal; weersomstandigheden</w:t>
      </w:r>
      <w:r>
        <w:t xml:space="preserve"> </w:t>
      </w:r>
      <w:r w:rsidRPr="00290D51">
        <w:t xml:space="preserve">… </w:t>
      </w:r>
    </w:p>
    <w:p w14:paraId="70666AAB" w14:textId="0F5041FB" w:rsidR="00F34DBB" w:rsidRPr="00F34DBB" w:rsidRDefault="00F34DBB" w:rsidP="00F34DBB">
      <w:pPr>
        <w:pStyle w:val="Wenk"/>
      </w:pPr>
      <w:r w:rsidRPr="00290D51">
        <w:t xml:space="preserve">Je kan als leraar verschillende situaties schetsen waarbij leerlingen moeten nadenken </w:t>
      </w:r>
      <w:r>
        <w:t xml:space="preserve">over </w:t>
      </w:r>
      <w:r w:rsidRPr="00290D51">
        <w:t xml:space="preserve">hoe ze hiermee </w:t>
      </w:r>
      <w:r>
        <w:t xml:space="preserve">om </w:t>
      </w:r>
      <w:r w:rsidRPr="00290D51">
        <w:t>zouden gaan.</w:t>
      </w:r>
    </w:p>
    <w:p w14:paraId="1260F3F8" w14:textId="77777777" w:rsidR="00537C46" w:rsidRPr="006A61B2" w:rsidRDefault="00537C46">
      <w:pPr>
        <w:pStyle w:val="Kop4"/>
      </w:pPr>
      <w:r>
        <w:t>Uitvoeren</w:t>
      </w:r>
    </w:p>
    <w:p w14:paraId="2C7C3116" w14:textId="173D8DEE" w:rsidR="00537C46" w:rsidRDefault="00537C46" w:rsidP="00537C46">
      <w:pPr>
        <w:pStyle w:val="Doel"/>
      </w:pPr>
      <w:r w:rsidRPr="00303932">
        <w:t xml:space="preserve">De leerlingen </w:t>
      </w:r>
      <w:r w:rsidR="003E38D9" w:rsidRPr="00F70977">
        <w:t>voeren uitgewerkte</w:t>
      </w:r>
      <w:r w:rsidRPr="00303932">
        <w:t xml:space="preserve"> bewegings- </w:t>
      </w:r>
      <w:r w:rsidR="003E38D9">
        <w:t>en sport</w:t>
      </w:r>
      <w:r w:rsidR="003E38D9" w:rsidRPr="00F70977">
        <w:t>activiteiten in verschillende omgevingen en omstandigheden uit</w:t>
      </w:r>
      <w:r w:rsidRPr="00303932">
        <w:t xml:space="preserve"> binnen een veilige leeromgeving </w:t>
      </w:r>
      <w:r w:rsidR="003E38D9">
        <w:t>of</w:t>
      </w:r>
      <w:r w:rsidRPr="00303932">
        <w:t xml:space="preserve"> schoolse context.</w:t>
      </w:r>
    </w:p>
    <w:p w14:paraId="2F041CCC" w14:textId="77777777" w:rsidR="00A058DC" w:rsidRDefault="00A058DC" w:rsidP="00A058DC">
      <w:pPr>
        <w:pStyle w:val="Wenk"/>
      </w:pPr>
      <w:r>
        <w:t xml:space="preserve">Dit doel beoogt een integratie van de competenties die de leerlingen hebben opgebouwd. </w:t>
      </w:r>
    </w:p>
    <w:p w14:paraId="0E591737" w14:textId="128D2A07" w:rsidR="00022B0B" w:rsidRDefault="00A058DC" w:rsidP="00A058DC">
      <w:pPr>
        <w:pStyle w:val="Wenk"/>
      </w:pPr>
      <w:r>
        <w:t>Er is een samenhang</w:t>
      </w:r>
      <w:r w:rsidRPr="00210655">
        <w:t xml:space="preserve"> met LPD </w:t>
      </w:r>
      <w:r w:rsidR="003733B5">
        <w:t>2</w:t>
      </w:r>
      <w:r w:rsidRPr="00210655">
        <w:t xml:space="preserve"> (</w:t>
      </w:r>
      <w:r>
        <w:t>b</w:t>
      </w:r>
      <w:r w:rsidRPr="00DF1011">
        <w:t>ewegings- en sportactiviteiten in verschillende omgevingen en omstandigheden</w:t>
      </w:r>
      <w:r w:rsidRPr="00210655">
        <w:t>).</w:t>
      </w:r>
    </w:p>
    <w:p w14:paraId="7154B268" w14:textId="594D36FE" w:rsidR="00C270E8" w:rsidRPr="00022B0B" w:rsidRDefault="00C270E8" w:rsidP="00A058DC">
      <w:pPr>
        <w:pStyle w:val="Wenk"/>
      </w:pPr>
      <w:r w:rsidRPr="006B0FF1">
        <w:t>Het ontworpen spelmateriaal kan hier functioneel aangewend worden.</w:t>
      </w:r>
    </w:p>
    <w:p w14:paraId="3373D11D" w14:textId="77777777" w:rsidR="00537C46" w:rsidRDefault="00537C46" w:rsidP="00537C46">
      <w:pPr>
        <w:pStyle w:val="Doel"/>
      </w:pPr>
      <w:r w:rsidRPr="00303932">
        <w:t xml:space="preserve">De leerlingen hanteren gepast taalgebruik binnen bewegings- en sportactiviteiten in functie van de doelgroep en vanuit een rol. </w:t>
      </w:r>
    </w:p>
    <w:p w14:paraId="07081062" w14:textId="15A4DF04" w:rsidR="000A55CD" w:rsidRDefault="00B476A6" w:rsidP="00387D7C">
      <w:pPr>
        <w:pStyle w:val="Wenk"/>
      </w:pPr>
      <w:r w:rsidRPr="00731319">
        <w:t xml:space="preserve">Dit leerplandoel kan je in samenhang zien met LPD </w:t>
      </w:r>
      <w:r>
        <w:t>18</w:t>
      </w:r>
      <w:r w:rsidR="00D125C3">
        <w:t xml:space="preserve"> (feedback)</w:t>
      </w:r>
      <w:r>
        <w:t>.</w:t>
      </w:r>
    </w:p>
    <w:p w14:paraId="4509718A" w14:textId="3CD308DE" w:rsidR="00387D7C" w:rsidRPr="00387D7C" w:rsidRDefault="00387D7C" w:rsidP="00387D7C">
      <w:pPr>
        <w:pStyle w:val="Wenk"/>
      </w:pPr>
      <w:r>
        <w:t>Verschillende rollen die aan bod kunnen komen zijn: onthaal, begeleider, scheidsrechter …</w:t>
      </w:r>
    </w:p>
    <w:p w14:paraId="7D2A213E" w14:textId="77777777" w:rsidR="00537C46" w:rsidRDefault="00537C46" w:rsidP="00537C46">
      <w:pPr>
        <w:pStyle w:val="Doel"/>
      </w:pPr>
      <w:r w:rsidRPr="00303932">
        <w:t xml:space="preserve">De leerlingen duiden en demonstreren bewegings- en sportactiviteiten aan de hand van een stappenplan of een kijkwijzer. </w:t>
      </w:r>
    </w:p>
    <w:p w14:paraId="22D723F4" w14:textId="5CCCCCF5" w:rsidR="007F0B19" w:rsidRDefault="007F0B19" w:rsidP="007F0B19">
      <w:pPr>
        <w:pStyle w:val="Wenk"/>
      </w:pPr>
      <w:r>
        <w:t xml:space="preserve">Je kan het begeleiden progressief opbouwen: </w:t>
      </w:r>
    </w:p>
    <w:p w14:paraId="3A85EEE6" w14:textId="77777777" w:rsidR="007F0B19" w:rsidRDefault="007F0B19" w:rsidP="00EF4DB4">
      <w:pPr>
        <w:pStyle w:val="Wenkops1"/>
        <w:numPr>
          <w:ilvl w:val="2"/>
          <w:numId w:val="5"/>
        </w:numPr>
        <w:ind w:left="2694" w:hanging="397"/>
      </w:pPr>
      <w:r>
        <w:t>van begeleiden tot volledig zelfstandig leiden van een bewegings- of sportactiviteiten;</w:t>
      </w:r>
    </w:p>
    <w:p w14:paraId="12453780" w14:textId="72FBA215" w:rsidR="007F0B19" w:rsidRPr="007F0B19" w:rsidRDefault="007F0B19" w:rsidP="00EF4DB4">
      <w:pPr>
        <w:pStyle w:val="Wenkops1"/>
        <w:numPr>
          <w:ilvl w:val="2"/>
          <w:numId w:val="5"/>
        </w:numPr>
        <w:ind w:left="2694" w:hanging="397"/>
      </w:pPr>
      <w:r>
        <w:t>van aangereikte naar zelf uitgewerkte bewegings- of sportactiviteiten.</w:t>
      </w:r>
    </w:p>
    <w:p w14:paraId="2F01E0FE" w14:textId="3F5557E6" w:rsidR="00EE15FA" w:rsidRDefault="00537C46" w:rsidP="00537C46">
      <w:pPr>
        <w:pStyle w:val="Doel"/>
      </w:pPr>
      <w:r w:rsidRPr="00303932">
        <w:t>De leerlingen passen de principes van veilig sporten zowel preventief als curatief toe.</w:t>
      </w:r>
    </w:p>
    <w:p w14:paraId="544A5450" w14:textId="335A1879" w:rsidR="00537C46" w:rsidRPr="00C0650E" w:rsidRDefault="00EE15FA" w:rsidP="00AC7C12">
      <w:pPr>
        <w:pStyle w:val="Afbakening"/>
      </w:pPr>
      <w:r w:rsidRPr="00C0650E">
        <w:t>Veiligheidsregels voor personen en materiaal</w:t>
      </w:r>
    </w:p>
    <w:p w14:paraId="3F6C3704" w14:textId="03D3B3C6" w:rsidR="002F0716" w:rsidRDefault="002F0716" w:rsidP="00C0650E">
      <w:pPr>
        <w:pStyle w:val="Afbitem"/>
      </w:pPr>
      <w:r w:rsidRPr="00C0650E">
        <w:t>Controleren van een veilige beweegomgeving</w:t>
      </w:r>
    </w:p>
    <w:p w14:paraId="10FEF6DF" w14:textId="7DC96DBB" w:rsidR="00421699" w:rsidRPr="00A17D2A" w:rsidRDefault="00421699" w:rsidP="00421699">
      <w:pPr>
        <w:pStyle w:val="Wenk"/>
      </w:pPr>
      <w:r w:rsidRPr="00484EBF">
        <w:t xml:space="preserve">Dit </w:t>
      </w:r>
      <w:r>
        <w:t>leerplandoel kan je o.a. in samenhang zien met</w:t>
      </w:r>
      <w:r w:rsidRPr="00484EBF">
        <w:t xml:space="preserve"> LPD </w:t>
      </w:r>
      <w:r w:rsidR="000C701D">
        <w:t>11</w:t>
      </w:r>
      <w:r>
        <w:t xml:space="preserve"> </w:t>
      </w:r>
      <w:r w:rsidR="00D125C3">
        <w:t xml:space="preserve">(medisch verantwoord </w:t>
      </w:r>
      <w:r w:rsidR="00D125C3">
        <w:lastRenderedPageBreak/>
        <w:t>en veilig bewegen</w:t>
      </w:r>
      <w:r w:rsidR="007136FC">
        <w:t xml:space="preserve">) </w:t>
      </w:r>
      <w:r>
        <w:t>en 1</w:t>
      </w:r>
      <w:r w:rsidR="009A1E4E">
        <w:t>4</w:t>
      </w:r>
      <w:r w:rsidR="007136FC">
        <w:t xml:space="preserve"> (veiligheidsvoorschriften)</w:t>
      </w:r>
      <w:r>
        <w:t>.</w:t>
      </w:r>
    </w:p>
    <w:p w14:paraId="205185B5" w14:textId="77777777" w:rsidR="00421699" w:rsidRPr="009A1E4E" w:rsidRDefault="00421699" w:rsidP="00421699">
      <w:pPr>
        <w:pStyle w:val="Wenk"/>
      </w:pPr>
      <w:r w:rsidRPr="009A1E4E">
        <w:t>Je kan de leerlingen aandacht laten besteden aan het belang van:</w:t>
      </w:r>
    </w:p>
    <w:p w14:paraId="7283292C" w14:textId="77777777" w:rsidR="00421699" w:rsidRPr="009A1E4E" w:rsidRDefault="00421699" w:rsidP="00EF4DB4">
      <w:pPr>
        <w:pStyle w:val="Wenkops1"/>
        <w:numPr>
          <w:ilvl w:val="2"/>
          <w:numId w:val="5"/>
        </w:numPr>
        <w:ind w:left="2694" w:hanging="397"/>
      </w:pPr>
      <w:r w:rsidRPr="009A1E4E">
        <w:t>opwarming, cooling down;</w:t>
      </w:r>
    </w:p>
    <w:p w14:paraId="2CCF7492" w14:textId="77777777" w:rsidR="00421699" w:rsidRPr="009A1E4E" w:rsidRDefault="00421699" w:rsidP="00EF4DB4">
      <w:pPr>
        <w:pStyle w:val="Wenkops1"/>
        <w:numPr>
          <w:ilvl w:val="2"/>
          <w:numId w:val="5"/>
        </w:numPr>
        <w:ind w:left="2694" w:hanging="397"/>
      </w:pPr>
      <w:r w:rsidRPr="009A1E4E">
        <w:t xml:space="preserve">een veilige beweegomgeving (aangepaste activiteit aan de doelgroep, aangepast materiaal en opstelling); </w:t>
      </w:r>
    </w:p>
    <w:p w14:paraId="2DB7DAFC" w14:textId="1BE9437A" w:rsidR="00421699" w:rsidRPr="009A1E4E" w:rsidRDefault="00421699" w:rsidP="00EF4DB4">
      <w:pPr>
        <w:pStyle w:val="Wenkops1"/>
        <w:numPr>
          <w:ilvl w:val="2"/>
          <w:numId w:val="5"/>
        </w:numPr>
        <w:ind w:left="2694" w:hanging="397"/>
      </w:pPr>
      <w:r w:rsidRPr="009A1E4E">
        <w:t>veiligheidsregels voor personen en materiaal (aangepaste sportkledij en schoeisel, geen juwelen, haren samenbinden, materiaal op de juiste manier hanteren …)</w:t>
      </w:r>
      <w:r w:rsidR="009A1E4E">
        <w:t>.</w:t>
      </w:r>
    </w:p>
    <w:p w14:paraId="42916697" w14:textId="77777777" w:rsidR="00537C46" w:rsidRPr="00F81960" w:rsidRDefault="00537C46">
      <w:pPr>
        <w:pStyle w:val="Kop4"/>
      </w:pPr>
      <w:r w:rsidRPr="00F81960">
        <w:t>Reflecteren</w:t>
      </w:r>
    </w:p>
    <w:p w14:paraId="5F198D6A" w14:textId="77777777" w:rsidR="00537C46" w:rsidRDefault="00537C46" w:rsidP="00537C46">
      <w:pPr>
        <w:pStyle w:val="Doel"/>
      </w:pPr>
      <w:r w:rsidRPr="00303932">
        <w:t xml:space="preserve">De leerlingen observeren bewegings- en sportactiviteiten en stellen verbeteringen voor. </w:t>
      </w:r>
    </w:p>
    <w:p w14:paraId="7719BBE0" w14:textId="48D9B145" w:rsidR="00443A9A" w:rsidRPr="00677F29" w:rsidRDefault="00443A9A" w:rsidP="00443A9A">
      <w:pPr>
        <w:pStyle w:val="Wenk"/>
      </w:pPr>
      <w:r>
        <w:t xml:space="preserve">Dit doel kan je in samenhang zien met LPD </w:t>
      </w:r>
      <w:r w:rsidR="00500ED0">
        <w:t>5</w:t>
      </w:r>
      <w:r w:rsidR="00DB3CFC">
        <w:t xml:space="preserve"> </w:t>
      </w:r>
      <w:r w:rsidR="003579FB">
        <w:t xml:space="preserve">(analyse </w:t>
      </w:r>
      <w:r w:rsidR="003A4753">
        <w:t>bewegingssituaties)</w:t>
      </w:r>
      <w:r>
        <w:t>.</w:t>
      </w:r>
    </w:p>
    <w:p w14:paraId="45160C0E" w14:textId="31497D95" w:rsidR="008545BC" w:rsidRPr="008545BC" w:rsidRDefault="00443A9A" w:rsidP="00443A9A">
      <w:pPr>
        <w:pStyle w:val="Wenk"/>
      </w:pPr>
      <w:r>
        <w:t>Je kan denken aan m</w:t>
      </w:r>
      <w:r w:rsidRPr="00C26F30">
        <w:t>ateriaal aanpassen, afdalen of uitbreiden</w:t>
      </w:r>
      <w:r>
        <w:t>.</w:t>
      </w:r>
    </w:p>
    <w:p w14:paraId="6C01A588" w14:textId="77777777" w:rsidR="001677E0" w:rsidRDefault="001677E0" w:rsidP="001677E0">
      <w:pPr>
        <w:pStyle w:val="Wenk"/>
      </w:pPr>
      <w:r>
        <w:t xml:space="preserve">Je kan dit doel progressief opbouwen doorheen de tweede graad (naar de derde graad toe): </w:t>
      </w:r>
    </w:p>
    <w:p w14:paraId="1638408E" w14:textId="77777777" w:rsidR="001677E0" w:rsidRDefault="001677E0" w:rsidP="00EF4DB4">
      <w:pPr>
        <w:pStyle w:val="Wenkops1"/>
        <w:numPr>
          <w:ilvl w:val="2"/>
          <w:numId w:val="5"/>
        </w:numPr>
        <w:ind w:left="2694" w:hanging="397"/>
      </w:pPr>
      <w:r>
        <w:t>van observeren van medeleerlingen naar zelfevaluatie;</w:t>
      </w:r>
    </w:p>
    <w:p w14:paraId="07113BAA" w14:textId="77777777" w:rsidR="001677E0" w:rsidRDefault="001677E0" w:rsidP="00EF4DB4">
      <w:pPr>
        <w:pStyle w:val="Wenkops1"/>
        <w:numPr>
          <w:ilvl w:val="2"/>
          <w:numId w:val="5"/>
        </w:numPr>
        <w:ind w:left="2694" w:hanging="397"/>
      </w:pPr>
      <w:r>
        <w:t>van sterk begeleid door de leerkracht tot zelfstandig reflecteren.</w:t>
      </w:r>
    </w:p>
    <w:p w14:paraId="69F16020" w14:textId="3B2AA573" w:rsidR="001677E0" w:rsidRPr="008545BC" w:rsidRDefault="001677E0" w:rsidP="001677E0">
      <w:pPr>
        <w:pStyle w:val="Wenk"/>
      </w:pPr>
      <w:r w:rsidRPr="00A17D2A">
        <w:t>Je kan de reflectiecyclus van Korthagen hanteren.</w:t>
      </w:r>
    </w:p>
    <w:p w14:paraId="7252FE30" w14:textId="05125748" w:rsidR="00537C46" w:rsidRDefault="001677E0" w:rsidP="001677E0">
      <w:pPr>
        <w:pStyle w:val="Wenkextra"/>
      </w:pPr>
      <w:r>
        <w:t>Je kan</w:t>
      </w:r>
      <w:r w:rsidR="00537C46" w:rsidRPr="00D803D1">
        <w:t xml:space="preserve"> leerlingen </w:t>
      </w:r>
      <w:r>
        <w:t>laten</w:t>
      </w:r>
      <w:r w:rsidR="00537C46" w:rsidRPr="00D803D1">
        <w:t xml:space="preserve"> </w:t>
      </w:r>
      <w:r w:rsidR="00537C46">
        <w:t>reflecteren over het pedagogisch handelen</w:t>
      </w:r>
      <w:r w:rsidR="00537C46" w:rsidRPr="00D803D1">
        <w:t xml:space="preserve"> </w:t>
      </w:r>
      <w:r w:rsidR="00537C46">
        <w:t xml:space="preserve">van een begeleider van een </w:t>
      </w:r>
      <w:r w:rsidR="00537C46" w:rsidRPr="00D803D1">
        <w:t>bewegings</w:t>
      </w:r>
      <w:r w:rsidR="00621441">
        <w:t>- of sport</w:t>
      </w:r>
      <w:r w:rsidR="00537C46" w:rsidRPr="00D803D1">
        <w:t>activitei</w:t>
      </w:r>
      <w:r w:rsidR="00537C46">
        <w:t>t</w:t>
      </w:r>
      <w:r w:rsidR="00537C46" w:rsidRPr="00D803D1">
        <w:t xml:space="preserve"> aan de hand van een </w:t>
      </w:r>
      <w:r w:rsidR="00537C46">
        <w:t>observatieprotocol</w:t>
      </w:r>
      <w:r w:rsidR="00537C46" w:rsidRPr="00D803D1">
        <w:t>.</w:t>
      </w:r>
      <w:r w:rsidR="00537C46">
        <w:t xml:space="preserve"> </w:t>
      </w:r>
    </w:p>
    <w:p w14:paraId="3B5147D6" w14:textId="77777777" w:rsidR="004F4F54" w:rsidRPr="0037136E" w:rsidRDefault="004F4F54" w:rsidP="0037136E">
      <w:pPr>
        <w:pStyle w:val="Kop1"/>
      </w:pPr>
      <w:bookmarkStart w:id="145" w:name="_Toc130481322"/>
      <w:bookmarkStart w:id="146" w:name="_Toc148694082"/>
      <w:bookmarkStart w:id="147" w:name="_Toc157068578"/>
      <w:bookmarkStart w:id="148" w:name="_Toc121484789"/>
      <w:bookmarkStart w:id="149" w:name="_Toc127295268"/>
      <w:bookmarkStart w:id="150" w:name="_Toc128941190"/>
      <w:bookmarkStart w:id="151" w:name="_Toc129036357"/>
      <w:bookmarkStart w:id="152" w:name="_Toc129199586"/>
      <w:bookmarkStart w:id="153" w:name="_Toc54974888"/>
      <w:bookmarkStart w:id="154" w:name="_Toc130635188"/>
      <w:bookmarkEnd w:id="123"/>
      <w:bookmarkEnd w:id="124"/>
      <w:r w:rsidRPr="0037136E">
        <w:t>Lexicon</w:t>
      </w:r>
      <w:bookmarkEnd w:id="145"/>
      <w:bookmarkEnd w:id="146"/>
      <w:bookmarkEnd w:id="147"/>
    </w:p>
    <w:p w14:paraId="383DB77B" w14:textId="77777777" w:rsidR="004F4F54" w:rsidRPr="00A66902" w:rsidRDefault="004F4F54" w:rsidP="004F4F54">
      <w:r>
        <w:t>Het lexicon bevat een verduidelijking bij de begrippen die in het leerplan worden gebruikt. Die verduidelijking gebeurt enkel ten behoeve van de leraar.</w:t>
      </w:r>
    </w:p>
    <w:p w14:paraId="32B4C240" w14:textId="77777777" w:rsidR="004F4F54" w:rsidRPr="000A79E1" w:rsidRDefault="004F4F54" w:rsidP="004F4F54">
      <w:pPr>
        <w:pStyle w:val="Kop4"/>
      </w:pPr>
      <w:bookmarkStart w:id="155" w:name="_Context"/>
      <w:bookmarkStart w:id="156" w:name="_ABC_van_een"/>
      <w:bookmarkStart w:id="157" w:name="_Context_1"/>
      <w:bookmarkEnd w:id="155"/>
      <w:bookmarkEnd w:id="156"/>
      <w:bookmarkEnd w:id="157"/>
      <w:r w:rsidRPr="000A79E1">
        <w:t xml:space="preserve">Context </w:t>
      </w:r>
    </w:p>
    <w:p w14:paraId="5B8CDF8C" w14:textId="77777777" w:rsidR="004F4F54" w:rsidRPr="00D22B83" w:rsidRDefault="004F4F54" w:rsidP="004F4F54">
      <w:r w:rsidRPr="00D22B83">
        <w:t>Bij context kan je denken aan spel- en speelregels, leerinhouden met regressie en progressie, het inzetten op ondersteunende rollen.</w:t>
      </w:r>
    </w:p>
    <w:p w14:paraId="4668F6F2" w14:textId="77777777" w:rsidR="004F4F54" w:rsidRPr="00D22B83" w:rsidRDefault="004F4F54" w:rsidP="004F4F54">
      <w:pPr>
        <w:pStyle w:val="Kop4"/>
      </w:pPr>
      <w:bookmarkStart w:id="158" w:name="_Huidig_beheersingsniveau"/>
      <w:bookmarkStart w:id="159" w:name="_Ondersteunende_rol"/>
      <w:bookmarkEnd w:id="158"/>
      <w:bookmarkEnd w:id="159"/>
      <w:r w:rsidRPr="00D22B83">
        <w:t>Ondersteunende rol</w:t>
      </w:r>
    </w:p>
    <w:p w14:paraId="43D669C5" w14:textId="7D5A4599" w:rsidR="004F4F54" w:rsidRPr="00D22B83" w:rsidRDefault="006B2036" w:rsidP="004F4F54">
      <w:r w:rsidRPr="006B2036">
        <w:t>Een ondersteunende rol is elke rol waarin een leerling één of meerdere leerlingen ondersteunt bij of tijdens het bewegen. Mogelijke ondersteunende rollen zijn: coach, feedbackgever, scheidsrechter, choreograaf, helper, evaluator … In functie van het opnemen van ondersteunende rollen is het belangrijk dat leerlingen leren leiding nemen en aanvaarden én leren helpen en hulp aanvaarden. Het werken met ondersteunende rollen zorgt ervoor dat leerlingen sociale competenties ontwikkelen. Het kunnen opnemen van ondersteunende rollen vooronderstelt vaardig zijn in doelgericht communiceren, samenwerken en stellen van pro-sociaal gedrag</w:t>
      </w:r>
      <w:r w:rsidR="004F4F54" w:rsidRPr="00D22B83">
        <w:t>.</w:t>
      </w:r>
    </w:p>
    <w:p w14:paraId="13A48BD4" w14:textId="77777777" w:rsidR="004F4F54" w:rsidRPr="00D22B83" w:rsidRDefault="004F4F54" w:rsidP="004F4F54">
      <w:pPr>
        <w:pStyle w:val="Kop4"/>
      </w:pPr>
      <w:bookmarkStart w:id="160" w:name="_Pro-sociaal_gedrag_stellen"/>
      <w:bookmarkStart w:id="161" w:name="_Pro-sociaal_gedrag"/>
      <w:bookmarkEnd w:id="160"/>
      <w:bookmarkEnd w:id="161"/>
      <w:r w:rsidRPr="00D22B83">
        <w:t xml:space="preserve">Pro-sociaal gedrag </w:t>
      </w:r>
    </w:p>
    <w:p w14:paraId="2A94EEA7" w14:textId="447D9E78" w:rsidR="004F4F54" w:rsidRPr="00D22B83" w:rsidRDefault="000678C5" w:rsidP="004F4F54">
      <w:r w:rsidRPr="000678C5">
        <w:t>Pro-sociaal gedrag betekent elkaar helpen, delen, zorg dragen voor een medeleerling</w:t>
      </w:r>
      <w:r w:rsidR="004F4F54" w:rsidRPr="00D22B83">
        <w:t>.</w:t>
      </w:r>
    </w:p>
    <w:p w14:paraId="2E943DB5" w14:textId="77777777" w:rsidR="004F4F54" w:rsidRPr="00D22B83" w:rsidRDefault="004F4F54" w:rsidP="004F4F54">
      <w:pPr>
        <w:pStyle w:val="Kop4"/>
      </w:pPr>
      <w:bookmarkStart w:id="162" w:name="_Rubrics"/>
      <w:bookmarkEnd w:id="162"/>
      <w:r w:rsidRPr="00D22B83">
        <w:lastRenderedPageBreak/>
        <w:t>Rubrics</w:t>
      </w:r>
    </w:p>
    <w:p w14:paraId="081015B6" w14:textId="77777777" w:rsidR="004F4F54" w:rsidRPr="00D22B83" w:rsidRDefault="004F4F54" w:rsidP="004F4F54">
      <w:r w:rsidRPr="00D22B83">
        <w:t>Rubrics maken de leerlijn van een bepaald leerplandoel of leerinhoud concreet door positieve beschrijvingen van de verschillende niveaus per criterium aan te geven. Een voorbeeld van het gebruik van rubrics is dat er structureel wordt nagedacht over wat belangrijk is in het leerproces.</w:t>
      </w:r>
      <w:r w:rsidRPr="00D22B83">
        <w:br/>
        <w:t>Rubrics meten het beheersingsniveau van een leerling op gebied van een bepaalde vaardigheid. De beschrijving geeft informatie over de mate waarin de leerling de vaardigheid beheerst en geeft aan wat de volgende stap in het leerproces is.</w:t>
      </w:r>
    </w:p>
    <w:p w14:paraId="0D57778E" w14:textId="6B412DBE" w:rsidR="00496FCD" w:rsidRDefault="00496FCD" w:rsidP="00496FCD">
      <w:pPr>
        <w:pStyle w:val="Kop4"/>
      </w:pPr>
      <w:bookmarkStart w:id="163" w:name="_Urban_sports"/>
      <w:bookmarkEnd w:id="163"/>
      <w:r>
        <w:t>Urban sports</w:t>
      </w:r>
    </w:p>
    <w:p w14:paraId="089E8B87" w14:textId="0075EC29" w:rsidR="00496FCD" w:rsidRPr="00D22B83" w:rsidRDefault="00496FCD" w:rsidP="004F4F54">
      <w:r w:rsidRPr="00496FCD">
        <w:t>Urban sports is een verzamelnaam voor sporten die op straat beoefend worden. Het zijn “stoere” sporten zoals BMX, freerunning, breakdance, skateboarden, straatvoetbal en nog veel meer.</w:t>
      </w:r>
    </w:p>
    <w:p w14:paraId="08B19831" w14:textId="77777777" w:rsidR="00B029F4" w:rsidRPr="00D22B83" w:rsidRDefault="00B029F4" w:rsidP="00B029F4">
      <w:pPr>
        <w:pStyle w:val="Kop1"/>
      </w:pPr>
      <w:bookmarkStart w:id="164" w:name="_Verwachte_beheersingsniveau_of"/>
      <w:bookmarkStart w:id="165" w:name="_Toc150530986"/>
      <w:bookmarkStart w:id="166" w:name="_Toc157068579"/>
      <w:bookmarkEnd w:id="148"/>
      <w:bookmarkEnd w:id="149"/>
      <w:bookmarkEnd w:id="150"/>
      <w:bookmarkEnd w:id="151"/>
      <w:bookmarkEnd w:id="152"/>
      <w:bookmarkEnd w:id="164"/>
      <w:r w:rsidRPr="00D22B83">
        <w:t>Bewegingsdomeinen</w:t>
      </w:r>
      <w:bookmarkEnd w:id="165"/>
      <w:bookmarkEnd w:id="166"/>
    </w:p>
    <w:p w14:paraId="20285616" w14:textId="77777777" w:rsidR="00B029F4" w:rsidRPr="00D22B83" w:rsidRDefault="00B029F4" w:rsidP="00B029F4">
      <w:pPr>
        <w:pStyle w:val="Kop4"/>
      </w:pPr>
      <w:bookmarkStart w:id="167" w:name="_Atletiek_en_aanverwante"/>
      <w:bookmarkEnd w:id="167"/>
      <w:r w:rsidRPr="00D22B83">
        <w:t>Atletiek en aanverwante vormen</w:t>
      </w:r>
    </w:p>
    <w:p w14:paraId="467B4C01" w14:textId="77777777" w:rsidR="00B029F4" w:rsidRPr="00D22B83" w:rsidRDefault="00B029F4" w:rsidP="00B029F4">
      <w:r w:rsidRPr="00D22B83">
        <w:t>Dit bewegingsdomein leent zich tot het realiseren van de motorische basisvaardigheden lopen, springen en werpen. Het biedt ook mogelijkheden om leerlingen te laten samenwerken. In functie van het werken rond een gezonde, veilige en actieve levensstijl is hartslagmeting aangewezen.</w:t>
      </w:r>
    </w:p>
    <w:p w14:paraId="031F9D2E" w14:textId="77777777" w:rsidR="00B029F4" w:rsidRPr="00D22B83" w:rsidRDefault="00B029F4" w:rsidP="00B029F4">
      <w:r w:rsidRPr="00D22B83">
        <w:t>In atletiek kunnen er vele winnaars zijn als de leerplandoelen die men wil bereiken uitgaan van de eigen mogelijkheden. De focus ligt bij voorkeur op de individuele inspanningen en vorderingen en niet op het resultaat of het breken van records.</w:t>
      </w:r>
    </w:p>
    <w:p w14:paraId="6EDDA6E1" w14:textId="77777777" w:rsidR="00B029F4" w:rsidRPr="00D22B83" w:rsidRDefault="00B029F4" w:rsidP="00B029F4">
      <w:r w:rsidRPr="00D22B83">
        <w:t>Voorbeelden</w:t>
      </w:r>
    </w:p>
    <w:p w14:paraId="4857F648" w14:textId="77777777" w:rsidR="00B029F4" w:rsidRPr="00D22B83" w:rsidRDefault="00B029F4" w:rsidP="00EF4DB4">
      <w:pPr>
        <w:pStyle w:val="Opsomming1"/>
        <w:numPr>
          <w:ilvl w:val="0"/>
          <w:numId w:val="2"/>
        </w:numPr>
      </w:pPr>
      <w:r w:rsidRPr="00D22B83">
        <w:t>sprint: versnellingslopen, aflossingslopen, obstakellopen …;</w:t>
      </w:r>
    </w:p>
    <w:p w14:paraId="71901254" w14:textId="77777777" w:rsidR="00B029F4" w:rsidRPr="00D22B83" w:rsidRDefault="00B029F4" w:rsidP="00EF4DB4">
      <w:pPr>
        <w:pStyle w:val="Opsomming1"/>
        <w:numPr>
          <w:ilvl w:val="0"/>
          <w:numId w:val="2"/>
        </w:numPr>
      </w:pPr>
      <w:r w:rsidRPr="00D22B83">
        <w:t>diverse vormen van duurlopen zowel individueel als in team: joggen, tempolopen, bike &amp; run, walofi, oriëntatielopen (zie ook keuzedomeinen), aflossingslopen, obstakellopen …;</w:t>
      </w:r>
    </w:p>
    <w:p w14:paraId="3F1C091E" w14:textId="77777777" w:rsidR="00B029F4" w:rsidRPr="00D22B83" w:rsidRDefault="00B029F4" w:rsidP="00EF4DB4">
      <w:pPr>
        <w:pStyle w:val="Opsomming1"/>
        <w:numPr>
          <w:ilvl w:val="0"/>
          <w:numId w:val="2"/>
        </w:numPr>
      </w:pPr>
      <w:r w:rsidRPr="00D22B83">
        <w:t>loopspelen;</w:t>
      </w:r>
    </w:p>
    <w:p w14:paraId="31968D41" w14:textId="77777777" w:rsidR="00B029F4" w:rsidRPr="00D22B83" w:rsidRDefault="00B029F4" w:rsidP="00EF4DB4">
      <w:pPr>
        <w:pStyle w:val="Opsomming1"/>
        <w:numPr>
          <w:ilvl w:val="0"/>
          <w:numId w:val="2"/>
        </w:numPr>
      </w:pPr>
      <w:r w:rsidRPr="00D22B83">
        <w:t>verspringen;</w:t>
      </w:r>
    </w:p>
    <w:p w14:paraId="77B5C9C8" w14:textId="77777777" w:rsidR="00B029F4" w:rsidRPr="00D22B83" w:rsidRDefault="00B029F4" w:rsidP="00EF4DB4">
      <w:pPr>
        <w:pStyle w:val="Opsomming1"/>
        <w:numPr>
          <w:ilvl w:val="0"/>
          <w:numId w:val="2"/>
        </w:numPr>
      </w:pPr>
      <w:r w:rsidRPr="00D22B83">
        <w:t>hoogspringen;</w:t>
      </w:r>
    </w:p>
    <w:p w14:paraId="140AEF53" w14:textId="77777777" w:rsidR="00B029F4" w:rsidRDefault="00B029F4" w:rsidP="00EF4DB4">
      <w:pPr>
        <w:pStyle w:val="Opsomming1"/>
        <w:numPr>
          <w:ilvl w:val="0"/>
          <w:numId w:val="2"/>
        </w:numPr>
      </w:pPr>
      <w:r w:rsidRPr="00D22B83">
        <w:t>bovenhandse worp met (tennis)bal</w:t>
      </w:r>
      <w:r>
        <w:t xml:space="preserve">, </w:t>
      </w:r>
      <w:r w:rsidRPr="00D22B83">
        <w:t>vortex</w:t>
      </w:r>
      <w:r>
        <w:t xml:space="preserve">, </w:t>
      </w:r>
      <w:r w:rsidRPr="00D22B83">
        <w:t>speer … uit stand</w:t>
      </w:r>
      <w:r>
        <w:t xml:space="preserve"> of </w:t>
      </w:r>
      <w:r w:rsidRPr="00D22B83">
        <w:t>beweging;</w:t>
      </w:r>
    </w:p>
    <w:p w14:paraId="028C0BC3" w14:textId="368CEEDC" w:rsidR="00B029F4" w:rsidRPr="00D22B83" w:rsidRDefault="00B029F4" w:rsidP="00EF4DB4">
      <w:pPr>
        <w:pStyle w:val="Opsomming1"/>
        <w:numPr>
          <w:ilvl w:val="0"/>
          <w:numId w:val="2"/>
        </w:numPr>
      </w:pPr>
      <w:r>
        <w:t>s</w:t>
      </w:r>
      <w:r w:rsidRPr="00D22B83">
        <w:t>toten met basketbal</w:t>
      </w:r>
      <w:r>
        <w:t xml:space="preserve">, </w:t>
      </w:r>
      <w:r w:rsidRPr="00D22B83">
        <w:t>medicinbal</w:t>
      </w:r>
      <w:r>
        <w:t xml:space="preserve">, </w:t>
      </w:r>
      <w:r w:rsidRPr="00D22B83">
        <w:t>kogel</w:t>
      </w:r>
      <w:r w:rsidR="004C7020">
        <w:t>.</w:t>
      </w:r>
    </w:p>
    <w:p w14:paraId="51ABEBB1" w14:textId="77777777" w:rsidR="00B029F4" w:rsidRPr="00D22B83" w:rsidRDefault="00B029F4" w:rsidP="00B029F4">
      <w:pPr>
        <w:pStyle w:val="Kop4"/>
      </w:pPr>
      <w:bookmarkStart w:id="168" w:name="_Circusvaardigheden_en_spelen"/>
      <w:bookmarkStart w:id="169" w:name="_Contact_en_verdediging"/>
      <w:bookmarkEnd w:id="168"/>
      <w:bookmarkEnd w:id="169"/>
      <w:r w:rsidRPr="00D22B83">
        <w:t>Contact en verdedigingsvormen</w:t>
      </w:r>
    </w:p>
    <w:p w14:paraId="4B7DB374" w14:textId="77777777" w:rsidR="00B029F4" w:rsidRPr="00D22B83" w:rsidRDefault="00B029F4" w:rsidP="00B029F4">
      <w:r w:rsidRPr="00D22B83">
        <w:t>Voorbeelden van contact en verdedigingsvormen: judo, taekwondo, karate, jiujitsu, aikido …</w:t>
      </w:r>
    </w:p>
    <w:p w14:paraId="305A44EE" w14:textId="77777777" w:rsidR="00B029F4" w:rsidRPr="00D22B83" w:rsidRDefault="00B029F4" w:rsidP="00B029F4">
      <w:r w:rsidRPr="00D22B83">
        <w:t>Dit bewegingsdomein leent zich tot het realiseren van de motorische basisvaardigheden rollen, balanceren, vallen, mee- en tegengaan in beweging.</w:t>
      </w:r>
    </w:p>
    <w:p w14:paraId="1213257F" w14:textId="77777777" w:rsidR="00B029F4" w:rsidRPr="00D22B83" w:rsidRDefault="00B029F4" w:rsidP="00B029F4">
      <w:r w:rsidRPr="00D22B83">
        <w:t>Veiligheidsafspraken en vertrouwen verdienen bijzondere aandacht binnen deze periode.</w:t>
      </w:r>
    </w:p>
    <w:p w14:paraId="0392341C" w14:textId="77777777" w:rsidR="00B029F4" w:rsidRPr="00D22B83" w:rsidRDefault="00B029F4" w:rsidP="00B029F4">
      <w:r w:rsidRPr="00D22B83">
        <w:t>De leraar legt de nadruk op contactvormen in de brede betekenis van het woord: contact maken met het eigen lichaam (en jezelf) en met het lichaam van anderen. Het interactieve contact kan ‘met’ elkaar (samen tot een product komen), ‘voor’ elkaar (zorgen voor) en ‘tegen’ elkaar (kampvormen) zijn.</w:t>
      </w:r>
    </w:p>
    <w:p w14:paraId="1AE5C7C7" w14:textId="77777777" w:rsidR="00B029F4" w:rsidRPr="00D22B83" w:rsidRDefault="00B029F4" w:rsidP="00B029F4">
      <w:r w:rsidRPr="00D22B83">
        <w:t>Voorbeelden</w:t>
      </w:r>
    </w:p>
    <w:p w14:paraId="7C2DDA35" w14:textId="77777777" w:rsidR="00B029F4" w:rsidRPr="00D22B83" w:rsidRDefault="00B029F4" w:rsidP="00EF4DB4">
      <w:pPr>
        <w:pStyle w:val="Opsomming1"/>
        <w:numPr>
          <w:ilvl w:val="0"/>
          <w:numId w:val="2"/>
        </w:numPr>
      </w:pPr>
      <w:r w:rsidRPr="00D22B83">
        <w:t>Oefen- en spelvormen met accent op lichaamscontact</w:t>
      </w:r>
      <w:r>
        <w:t>:</w:t>
      </w:r>
    </w:p>
    <w:p w14:paraId="061916F2" w14:textId="77777777" w:rsidR="00B029F4" w:rsidRPr="00D22B83" w:rsidRDefault="00B029F4" w:rsidP="00B029F4">
      <w:pPr>
        <w:pStyle w:val="Opsomming2"/>
      </w:pPr>
      <w:r w:rsidRPr="00D22B83">
        <w:t>korte, vluchtige contacten: afweren, slaan, trappen, stoten;</w:t>
      </w:r>
    </w:p>
    <w:p w14:paraId="0B9206C7" w14:textId="77777777" w:rsidR="00B029F4" w:rsidRPr="00D22B83" w:rsidRDefault="00B029F4" w:rsidP="00B029F4">
      <w:pPr>
        <w:pStyle w:val="Opsomming2"/>
      </w:pPr>
      <w:r w:rsidRPr="00D22B83">
        <w:lastRenderedPageBreak/>
        <w:t>intense contacten per twee: grepen, worpen;</w:t>
      </w:r>
    </w:p>
    <w:p w14:paraId="7C1AB0FE" w14:textId="77777777" w:rsidR="00B029F4" w:rsidRPr="00D22B83" w:rsidRDefault="00B029F4" w:rsidP="00B029F4">
      <w:pPr>
        <w:pStyle w:val="Opsomming2"/>
      </w:pPr>
      <w:r w:rsidRPr="00D22B83">
        <w:t>oefen- en spelvormen in functie van evenwicht bewaren, verstoren en herstellen (individueel, met partner, in groep).</w:t>
      </w:r>
    </w:p>
    <w:p w14:paraId="27050306" w14:textId="77777777" w:rsidR="00B029F4" w:rsidRPr="00D22B83" w:rsidRDefault="00B029F4" w:rsidP="00EF4DB4">
      <w:pPr>
        <w:pStyle w:val="Opsomming1"/>
        <w:numPr>
          <w:ilvl w:val="0"/>
          <w:numId w:val="2"/>
        </w:numPr>
      </w:pPr>
      <w:r w:rsidRPr="00D22B83">
        <w:t>Veilig vallen</w:t>
      </w:r>
      <w:r>
        <w:t>:</w:t>
      </w:r>
    </w:p>
    <w:p w14:paraId="0651D5AD" w14:textId="77777777" w:rsidR="00B029F4" w:rsidRPr="00D22B83" w:rsidRDefault="00B029F4" w:rsidP="00B029F4">
      <w:pPr>
        <w:pStyle w:val="Opsomming2"/>
      </w:pPr>
      <w:r w:rsidRPr="00D22B83">
        <w:t>van laag vallen, van hoog vallen;</w:t>
      </w:r>
    </w:p>
    <w:p w14:paraId="0C7EEED2" w14:textId="77777777" w:rsidR="00B029F4" w:rsidRPr="00D22B83" w:rsidRDefault="00B029F4" w:rsidP="00B029F4">
      <w:pPr>
        <w:pStyle w:val="Opsomming2"/>
      </w:pPr>
      <w:r w:rsidRPr="00D22B83">
        <w:t>van statisch naar dynamisch in verschillende verplaatsingsvormen;</w:t>
      </w:r>
    </w:p>
    <w:p w14:paraId="7C9C9EC4" w14:textId="77777777" w:rsidR="00B029F4" w:rsidRPr="00D22B83" w:rsidRDefault="00B029F4" w:rsidP="00B029F4">
      <w:pPr>
        <w:pStyle w:val="Opsomming2"/>
      </w:pPr>
      <w:r w:rsidRPr="00D22B83">
        <w:t>van individueel vallen naar leren vallen met een partner;</w:t>
      </w:r>
    </w:p>
    <w:p w14:paraId="1F83B30D" w14:textId="77777777" w:rsidR="00B029F4" w:rsidRPr="00D22B83" w:rsidRDefault="00B029F4" w:rsidP="00B029F4">
      <w:pPr>
        <w:pStyle w:val="Opsomming2"/>
      </w:pPr>
      <w:r w:rsidRPr="00D22B83">
        <w:t>leren beveiligen van een partner bij het maken van een val;</w:t>
      </w:r>
    </w:p>
    <w:p w14:paraId="1A78B84A" w14:textId="77777777" w:rsidR="00B029F4" w:rsidRPr="00D22B83" w:rsidRDefault="00B029F4" w:rsidP="00B029F4">
      <w:pPr>
        <w:pStyle w:val="Opsomming2"/>
      </w:pPr>
      <w:r w:rsidRPr="00D22B83">
        <w:t>voorwaartse, achterwaartse en zijwaartse val, voorwaartse rol.</w:t>
      </w:r>
    </w:p>
    <w:p w14:paraId="2442BC10" w14:textId="77777777" w:rsidR="00B029F4" w:rsidRPr="00D22B83" w:rsidRDefault="00B029F4" w:rsidP="00EF4DB4">
      <w:pPr>
        <w:pStyle w:val="Opsomming1"/>
        <w:numPr>
          <w:ilvl w:val="0"/>
          <w:numId w:val="2"/>
        </w:numPr>
      </w:pPr>
      <w:r w:rsidRPr="00D22B83">
        <w:t>Immobilisatietechnieken en bevrijdingstechnieken</w:t>
      </w:r>
      <w:r>
        <w:t>:</w:t>
      </w:r>
    </w:p>
    <w:p w14:paraId="2F3568BC" w14:textId="77777777" w:rsidR="00B029F4" w:rsidRPr="00D22B83" w:rsidRDefault="00B029F4" w:rsidP="00B029F4">
      <w:pPr>
        <w:pStyle w:val="Opsomming2"/>
      </w:pPr>
      <w:r w:rsidRPr="00D22B83">
        <w:rPr>
          <w:rStyle w:val="Opsomming2Char"/>
        </w:rPr>
        <w:t>van oefenen</w:t>
      </w:r>
      <w:r w:rsidRPr="00D22B83">
        <w:t xml:space="preserve"> met partner naar toepassing in oefenvormen en kampvormen.</w:t>
      </w:r>
    </w:p>
    <w:p w14:paraId="2EFFD39B" w14:textId="77777777" w:rsidR="00B029F4" w:rsidRPr="00D22B83" w:rsidRDefault="00B029F4" w:rsidP="00EF4DB4">
      <w:pPr>
        <w:pStyle w:val="Opsomming1"/>
        <w:numPr>
          <w:ilvl w:val="0"/>
          <w:numId w:val="2"/>
        </w:numPr>
      </w:pPr>
      <w:r w:rsidRPr="00D22B83">
        <w:t>Vormen van weerbaarheid</w:t>
      </w:r>
      <w:r>
        <w:t>:</w:t>
      </w:r>
    </w:p>
    <w:p w14:paraId="2765BCF3" w14:textId="77777777" w:rsidR="00B029F4" w:rsidRPr="00D22B83" w:rsidRDefault="00B029F4" w:rsidP="00B029F4">
      <w:pPr>
        <w:pStyle w:val="Opsomming2"/>
      </w:pPr>
      <w:r w:rsidRPr="00D22B83">
        <w:t>mentale weerbaarheid: kennis van wat gevaarlijke situaties kunnen zijn;</w:t>
      </w:r>
    </w:p>
    <w:p w14:paraId="050E6F60" w14:textId="77777777" w:rsidR="00B029F4" w:rsidRPr="00D22B83" w:rsidRDefault="00B029F4" w:rsidP="00B029F4">
      <w:pPr>
        <w:pStyle w:val="Opsomming2"/>
      </w:pPr>
      <w:r w:rsidRPr="00D22B83">
        <w:t>verbale weerbaarheid: gebruik maken van juiste stemgebruik, intonatie, woorden;</w:t>
      </w:r>
    </w:p>
    <w:p w14:paraId="15D37917" w14:textId="77777777" w:rsidR="00B029F4" w:rsidRPr="00D22B83" w:rsidRDefault="00B029F4" w:rsidP="00B029F4">
      <w:pPr>
        <w:pStyle w:val="Opsomming2"/>
      </w:pPr>
      <w:r w:rsidRPr="00D22B83">
        <w:t>non-verbale weerbaarheid: aannemen van gepaste lichaamshouding;</w:t>
      </w:r>
    </w:p>
    <w:p w14:paraId="6CD91835" w14:textId="77777777" w:rsidR="00B029F4" w:rsidRPr="00D22B83" w:rsidRDefault="00B029F4" w:rsidP="00B029F4">
      <w:pPr>
        <w:pStyle w:val="Opsomming2"/>
      </w:pPr>
      <w:r w:rsidRPr="00D22B83">
        <w:t>fysieke weerbaarheid: toepassen van bevrijdingstechnieken uit bedreigende fysieke situaties;</w:t>
      </w:r>
    </w:p>
    <w:p w14:paraId="5F829393" w14:textId="77777777" w:rsidR="00B029F4" w:rsidRPr="00D22B83" w:rsidRDefault="00B029F4" w:rsidP="00B029F4">
      <w:pPr>
        <w:pStyle w:val="Opsomming2"/>
      </w:pPr>
      <w:r w:rsidRPr="00D22B83">
        <w:t>onderscheid tussen zelfverdediging en agressie.</w:t>
      </w:r>
    </w:p>
    <w:p w14:paraId="2F646504" w14:textId="77777777" w:rsidR="00B029F4" w:rsidRPr="00D22B83" w:rsidRDefault="00B029F4" w:rsidP="00B029F4">
      <w:pPr>
        <w:pStyle w:val="Kop4"/>
      </w:pPr>
      <w:bookmarkStart w:id="170" w:name="_Doelspelen"/>
      <w:bookmarkEnd w:id="170"/>
      <w:r w:rsidRPr="00D22B83">
        <w:t>Doelspelen</w:t>
      </w:r>
    </w:p>
    <w:p w14:paraId="39841289" w14:textId="1BE2ADA7" w:rsidR="00B029F4" w:rsidRPr="00D22B83" w:rsidRDefault="00B029F4" w:rsidP="00B029F4">
      <w:r w:rsidRPr="00D22B83">
        <w:t xml:space="preserve">Voorbeelden van doelspelen: basketbal, handbal, voetbal, korfbal, hockey, krachtbal, (tag)rugby, frisbee, tchouckbal, </w:t>
      </w:r>
      <w:r w:rsidR="00AE4481">
        <w:t>l</w:t>
      </w:r>
      <w:r w:rsidRPr="00D22B83">
        <w:t>acrosse, cardiogoal …</w:t>
      </w:r>
    </w:p>
    <w:p w14:paraId="1AC7E192" w14:textId="77777777" w:rsidR="00B029F4" w:rsidRPr="00D22B83" w:rsidRDefault="00B029F4" w:rsidP="00B029F4">
      <w:r w:rsidRPr="00D22B83">
        <w:t>Dit bewegingsdomein leent zich tot het realiseren van de motorische basisvaardigheden lopen, slaan, werpen of trappen en vangen of aannemen.</w:t>
      </w:r>
    </w:p>
    <w:p w14:paraId="012562AD" w14:textId="77777777" w:rsidR="00B029F4" w:rsidRPr="00D22B83" w:rsidRDefault="00B029F4" w:rsidP="00B029F4">
      <w:r w:rsidRPr="00D22B83">
        <w:t>Je kan binnen een periode inhoudelijk werken aan 1 doelspel of je kan werken aan bepaalde spelprincipes en tactieken binnen verschillende doelspelen. Je streeft dan naar een transfer van het toepassen van deze principes en tactieken tussen de aangeboden doelspelen binnen één periode.</w:t>
      </w:r>
    </w:p>
    <w:p w14:paraId="12474903" w14:textId="77777777" w:rsidR="00B029F4" w:rsidRPr="00D22B83" w:rsidRDefault="00B029F4" w:rsidP="00B029F4">
      <w:r w:rsidRPr="00D22B83">
        <w:t>Doelspelen doelgericht benaderen zorgt voor beleving waarbij leerlingen voldoende beweegkansen krijgen én succesvol leren deelnemen aan het spel. Succesvolle deelname wordt verkregen door leerling inzicht te geven in wat het betekent om een actieve (mede)speler te zijn. Dit houdt ook in dat leerlingen gepaste oplossingen leren vinden voor spelproblemen en uitdagingen die zich voordoen (tactieken).</w:t>
      </w:r>
    </w:p>
    <w:p w14:paraId="53C8BA7A" w14:textId="77777777" w:rsidR="00B029F4" w:rsidRPr="00D22B83" w:rsidRDefault="00B029F4" w:rsidP="00B029F4">
      <w:r w:rsidRPr="00D22B83">
        <w:t>Voorbeelden van transfereerbare principes en tactieken</w:t>
      </w:r>
    </w:p>
    <w:p w14:paraId="56A6BD1D" w14:textId="77777777" w:rsidR="00B029F4" w:rsidRPr="00D22B83" w:rsidRDefault="00B029F4" w:rsidP="00EF4DB4">
      <w:pPr>
        <w:pStyle w:val="Opsomming1"/>
        <w:numPr>
          <w:ilvl w:val="0"/>
          <w:numId w:val="2"/>
        </w:numPr>
      </w:pPr>
      <w:r w:rsidRPr="00D22B83">
        <w:t>Spelen met aangepaste spel- en speelregels</w:t>
      </w:r>
      <w:r>
        <w:t>:</w:t>
      </w:r>
    </w:p>
    <w:p w14:paraId="55B1DB26" w14:textId="77777777" w:rsidR="00B029F4" w:rsidRPr="00D22B83" w:rsidRDefault="00B029F4" w:rsidP="00B029F4">
      <w:pPr>
        <w:pStyle w:val="Opsomming2"/>
      </w:pPr>
      <w:r w:rsidRPr="00D22B83">
        <w:t>meerderheidssituaties;</w:t>
      </w:r>
    </w:p>
    <w:p w14:paraId="233123F0" w14:textId="77777777" w:rsidR="00B029F4" w:rsidRPr="00D22B83" w:rsidRDefault="00B029F4" w:rsidP="00B029F4">
      <w:pPr>
        <w:pStyle w:val="Opsomming2"/>
      </w:pPr>
      <w:r w:rsidRPr="00D22B83">
        <w:t>kaatser (aanspeelbaar buiten het terrein);</w:t>
      </w:r>
    </w:p>
    <w:p w14:paraId="2F3C6D94" w14:textId="77777777" w:rsidR="00B029F4" w:rsidRPr="00D22B83" w:rsidRDefault="00B029F4" w:rsidP="00B029F4">
      <w:pPr>
        <w:pStyle w:val="Opsomming2"/>
      </w:pPr>
      <w:r w:rsidRPr="00D22B83">
        <w:t>kameleon (speler die op het terrein meespeelt met ploeg in balbezit);</w:t>
      </w:r>
    </w:p>
    <w:p w14:paraId="3C4493DE" w14:textId="77777777" w:rsidR="00B029F4" w:rsidRPr="00D22B83" w:rsidRDefault="00B029F4" w:rsidP="00B029F4">
      <w:pPr>
        <w:pStyle w:val="Opsomming2"/>
      </w:pPr>
      <w:r w:rsidRPr="00D22B83">
        <w:t>passief en actief verdedigen;</w:t>
      </w:r>
    </w:p>
    <w:p w14:paraId="2DE981F8" w14:textId="77777777" w:rsidR="00B029F4" w:rsidRPr="00D22B83" w:rsidRDefault="00B029F4" w:rsidP="00B029F4">
      <w:pPr>
        <w:pStyle w:val="Opsomming2"/>
      </w:pPr>
      <w:r w:rsidRPr="00D22B83">
        <w:t>aangepast materiaal en afmetingen.</w:t>
      </w:r>
    </w:p>
    <w:p w14:paraId="722BC428" w14:textId="77777777" w:rsidR="00B029F4" w:rsidRPr="00D22B83" w:rsidRDefault="00B029F4" w:rsidP="00EF4DB4">
      <w:pPr>
        <w:pStyle w:val="Opsomming1"/>
        <w:numPr>
          <w:ilvl w:val="0"/>
          <w:numId w:val="2"/>
        </w:numPr>
      </w:pPr>
      <w:r w:rsidRPr="00D22B83">
        <w:t>Aanvallen (als balbezitter en als medespeler van de balbezitter)</w:t>
      </w:r>
      <w:r>
        <w:t>:</w:t>
      </w:r>
    </w:p>
    <w:p w14:paraId="14113429" w14:textId="77777777" w:rsidR="00B029F4" w:rsidRPr="00D22B83" w:rsidRDefault="00B029F4" w:rsidP="00B029F4">
      <w:pPr>
        <w:pStyle w:val="Opsomming2"/>
      </w:pPr>
      <w:r w:rsidRPr="00D22B83">
        <w:t>op gecontroleerde wijze met de bal omgaan;</w:t>
      </w:r>
    </w:p>
    <w:p w14:paraId="730AC5A9" w14:textId="77777777" w:rsidR="00B029F4" w:rsidRPr="00D22B83" w:rsidRDefault="00B029F4" w:rsidP="00B029F4">
      <w:pPr>
        <w:pStyle w:val="Opsomming2"/>
      </w:pPr>
      <w:r w:rsidRPr="00D22B83">
        <w:t>in balbezit blijven;</w:t>
      </w:r>
    </w:p>
    <w:p w14:paraId="7F4DCA25" w14:textId="77777777" w:rsidR="00B029F4" w:rsidRPr="00D22B83" w:rsidRDefault="00B029F4" w:rsidP="00B029F4">
      <w:pPr>
        <w:pStyle w:val="Opsomming2"/>
      </w:pPr>
      <w:r w:rsidRPr="00D22B83">
        <w:t>een medespeler op een veilige en efficiënte manier de bal toespelen;</w:t>
      </w:r>
    </w:p>
    <w:p w14:paraId="6650E10E" w14:textId="77777777" w:rsidR="00B029F4" w:rsidRPr="00D22B83" w:rsidRDefault="00B029F4" w:rsidP="00B029F4">
      <w:pPr>
        <w:pStyle w:val="Opsomming2"/>
      </w:pPr>
      <w:r w:rsidRPr="00D22B83">
        <w:t>doelkansen creëren;</w:t>
      </w:r>
    </w:p>
    <w:p w14:paraId="47D6BA6A" w14:textId="77777777" w:rsidR="00B029F4" w:rsidRPr="00D22B83" w:rsidRDefault="00B029F4" w:rsidP="00B029F4">
      <w:pPr>
        <w:pStyle w:val="Opsomming2"/>
      </w:pPr>
      <w:r w:rsidRPr="00D22B83">
        <w:lastRenderedPageBreak/>
        <w:t>een verdediger met succes omspelen;</w:t>
      </w:r>
    </w:p>
    <w:p w14:paraId="13BA56AB" w14:textId="77777777" w:rsidR="00B029F4" w:rsidRPr="00D22B83" w:rsidRDefault="00B029F4" w:rsidP="00B029F4">
      <w:pPr>
        <w:pStyle w:val="Opsomming2"/>
      </w:pPr>
      <w:r w:rsidRPr="00D22B83">
        <w:t>de bal beschermen tegenover actieve verdedigers;</w:t>
      </w:r>
    </w:p>
    <w:p w14:paraId="6E9B8FA5" w14:textId="77777777" w:rsidR="00B029F4" w:rsidRPr="00D22B83" w:rsidRDefault="00B029F4" w:rsidP="00B029F4">
      <w:pPr>
        <w:pStyle w:val="Opsomming2"/>
      </w:pPr>
      <w:r w:rsidRPr="00D22B83">
        <w:t>breed en diep opstellen op terrein;</w:t>
      </w:r>
    </w:p>
    <w:p w14:paraId="60E2AF9D" w14:textId="77777777" w:rsidR="00B029F4" w:rsidRPr="00D22B83" w:rsidRDefault="00B029F4" w:rsidP="00B029F4">
      <w:pPr>
        <w:pStyle w:val="Opsomming2"/>
      </w:pPr>
      <w:r w:rsidRPr="00D22B83">
        <w:t>vrijspelen: zich aanspeel opstellen en bal vragen;</w:t>
      </w:r>
    </w:p>
    <w:p w14:paraId="737811D8" w14:textId="77777777" w:rsidR="00B029F4" w:rsidRPr="00D22B83" w:rsidRDefault="00B029F4" w:rsidP="00B029F4">
      <w:pPr>
        <w:pStyle w:val="Opsomming2"/>
      </w:pPr>
      <w:r w:rsidRPr="00D22B83">
        <w:t>bij balverlies de verdediging organiseren (omschakelen).</w:t>
      </w:r>
    </w:p>
    <w:p w14:paraId="60517651" w14:textId="77777777" w:rsidR="00B029F4" w:rsidRPr="00D22B83" w:rsidRDefault="00B029F4" w:rsidP="00EF4DB4">
      <w:pPr>
        <w:pStyle w:val="Opsomming1"/>
        <w:numPr>
          <w:ilvl w:val="0"/>
          <w:numId w:val="2"/>
        </w:numPr>
      </w:pPr>
      <w:r w:rsidRPr="00D22B83">
        <w:t>Verdedigen (op balbezitter en op medespeler van de balbezitter)</w:t>
      </w:r>
      <w:r>
        <w:t>:</w:t>
      </w:r>
    </w:p>
    <w:p w14:paraId="3034DC2A" w14:textId="77777777" w:rsidR="00B029F4" w:rsidRPr="00D22B83" w:rsidRDefault="00B029F4" w:rsidP="00B029F4">
      <w:pPr>
        <w:pStyle w:val="Opsomming2"/>
      </w:pPr>
      <w:r w:rsidRPr="00D22B83">
        <w:t>positie innemen tussen man en doel, zonder de bal uit het oog te verliezen;</w:t>
      </w:r>
    </w:p>
    <w:p w14:paraId="76EF0FD2" w14:textId="77777777" w:rsidR="00B029F4" w:rsidRPr="00D22B83" w:rsidRDefault="00B029F4" w:rsidP="00B029F4">
      <w:pPr>
        <w:pStyle w:val="Opsomming2"/>
      </w:pPr>
      <w:r w:rsidRPr="00D22B83">
        <w:t>vanuit balwinst een tegenaanval organiseren (omschakelen).</w:t>
      </w:r>
    </w:p>
    <w:p w14:paraId="4C3EDFF4" w14:textId="77777777" w:rsidR="00B029F4" w:rsidRPr="00D22B83" w:rsidRDefault="00B029F4" w:rsidP="00B029F4">
      <w:pPr>
        <w:pStyle w:val="Kop4"/>
      </w:pPr>
      <w:bookmarkStart w:id="171" w:name="_Gymnastiek_en_aanverwante"/>
      <w:bookmarkEnd w:id="171"/>
      <w:r w:rsidRPr="00D22B83">
        <w:t>Gymnastiek en aanverwante vormen</w:t>
      </w:r>
    </w:p>
    <w:p w14:paraId="23226670" w14:textId="77777777" w:rsidR="00B029F4" w:rsidRPr="00D22B83" w:rsidRDefault="00B029F4" w:rsidP="00B029F4">
      <w:r w:rsidRPr="00D22B83">
        <w:t>Dit bewegingsdomein leent zich tot het realiseren van de motorische basisvaardigheden balanceren, draaien, hangen, klimmen, landen, rollen, steunen, springen en zwaaien. Er wordt veel aandacht geschonken aan vormspanning, grote bewegingsamplitude, functionele lenigheid en rompstabiliteit. Leren helpen is inherent aan gymnastiek. Helpen in gymnastiek is een vaardigheid die het eigen leerproces en dat van de partner kan optimaliseren. Bovendien biedt dit kansen om de rol van feedbackgever op te nemen.</w:t>
      </w:r>
    </w:p>
    <w:p w14:paraId="79C0A582" w14:textId="77777777" w:rsidR="00B029F4" w:rsidRPr="00D22B83" w:rsidRDefault="00B029F4" w:rsidP="00B029F4">
      <w:r w:rsidRPr="00D22B83">
        <w:t>Voorbeelden</w:t>
      </w:r>
      <w:r>
        <w:t>:</w:t>
      </w:r>
    </w:p>
    <w:p w14:paraId="6E9A6FB9" w14:textId="77777777" w:rsidR="00B029F4" w:rsidRPr="00103881" w:rsidRDefault="00B029F4" w:rsidP="00EF4DB4">
      <w:pPr>
        <w:pStyle w:val="Opsomming1"/>
        <w:numPr>
          <w:ilvl w:val="0"/>
          <w:numId w:val="2"/>
        </w:numPr>
      </w:pPr>
      <w:r w:rsidRPr="00103881">
        <w:t>sprongen op of over toestellen;</w:t>
      </w:r>
    </w:p>
    <w:p w14:paraId="35BD0405" w14:textId="77777777" w:rsidR="00B029F4" w:rsidRPr="00103881" w:rsidRDefault="00B029F4" w:rsidP="00EF4DB4">
      <w:pPr>
        <w:pStyle w:val="Opsomming1"/>
        <w:numPr>
          <w:ilvl w:val="0"/>
          <w:numId w:val="2"/>
        </w:numPr>
      </w:pPr>
      <w:r w:rsidRPr="00103881">
        <w:t>steun- en hangvormen;</w:t>
      </w:r>
    </w:p>
    <w:p w14:paraId="2F4FF861" w14:textId="77777777" w:rsidR="00B029F4" w:rsidRPr="00103881" w:rsidRDefault="00B029F4" w:rsidP="00EF4DB4">
      <w:pPr>
        <w:pStyle w:val="Opsomming1"/>
        <w:numPr>
          <w:ilvl w:val="0"/>
          <w:numId w:val="2"/>
        </w:numPr>
      </w:pPr>
      <w:r w:rsidRPr="00103881">
        <w:t>omgekeerde steunen;</w:t>
      </w:r>
    </w:p>
    <w:p w14:paraId="29F85C6F" w14:textId="77777777" w:rsidR="00B029F4" w:rsidRPr="00103881" w:rsidRDefault="00B029F4" w:rsidP="00EF4DB4">
      <w:pPr>
        <w:pStyle w:val="Opsomming1"/>
        <w:numPr>
          <w:ilvl w:val="0"/>
          <w:numId w:val="2"/>
        </w:numPr>
      </w:pPr>
      <w:r w:rsidRPr="00103881">
        <w:t>elementen met rotatie rond breedte-, diepte-, en lengteas;</w:t>
      </w:r>
    </w:p>
    <w:p w14:paraId="37FED4D5" w14:textId="77777777" w:rsidR="00B029F4" w:rsidRPr="00103881" w:rsidRDefault="00B029F4" w:rsidP="00EF4DB4">
      <w:pPr>
        <w:pStyle w:val="Opsomming1"/>
        <w:numPr>
          <w:ilvl w:val="0"/>
          <w:numId w:val="2"/>
        </w:numPr>
      </w:pPr>
      <w:r w:rsidRPr="00103881">
        <w:t>houdingen;</w:t>
      </w:r>
    </w:p>
    <w:p w14:paraId="4637C64C" w14:textId="77777777" w:rsidR="00B029F4" w:rsidRPr="00103881" w:rsidRDefault="00B029F4" w:rsidP="00EF4DB4">
      <w:pPr>
        <w:pStyle w:val="Opsomming1"/>
        <w:numPr>
          <w:ilvl w:val="0"/>
          <w:numId w:val="2"/>
        </w:numPr>
      </w:pPr>
      <w:r w:rsidRPr="00103881">
        <w:t>creatieve combinaties of reeksen van gekende vaardigheden;</w:t>
      </w:r>
    </w:p>
    <w:p w14:paraId="64BF200F" w14:textId="77777777" w:rsidR="00B029F4" w:rsidRPr="00103881" w:rsidRDefault="00B029F4" w:rsidP="00EF4DB4">
      <w:pPr>
        <w:pStyle w:val="Opsomming1"/>
        <w:numPr>
          <w:ilvl w:val="0"/>
          <w:numId w:val="2"/>
        </w:numPr>
      </w:pPr>
      <w:r w:rsidRPr="00103881">
        <w:t>freerunning;</w:t>
      </w:r>
    </w:p>
    <w:p w14:paraId="133DC01C" w14:textId="77777777" w:rsidR="00B029F4" w:rsidRPr="00103881" w:rsidRDefault="00B029F4" w:rsidP="00EF4DB4">
      <w:pPr>
        <w:pStyle w:val="Opsomming1"/>
        <w:numPr>
          <w:ilvl w:val="0"/>
          <w:numId w:val="2"/>
        </w:numPr>
      </w:pPr>
      <w:r w:rsidRPr="00103881">
        <w:t>acrogym (inclusief piramides);</w:t>
      </w:r>
    </w:p>
    <w:p w14:paraId="42FFB1C9" w14:textId="77777777" w:rsidR="00B029F4" w:rsidRPr="00103881" w:rsidRDefault="00B029F4" w:rsidP="00EF4DB4">
      <w:pPr>
        <w:pStyle w:val="Opsomming1"/>
        <w:numPr>
          <w:ilvl w:val="0"/>
          <w:numId w:val="2"/>
        </w:numPr>
      </w:pPr>
      <w:r w:rsidRPr="00103881">
        <w:t>trampoline;</w:t>
      </w:r>
    </w:p>
    <w:p w14:paraId="66544E06" w14:textId="77777777" w:rsidR="00B029F4" w:rsidRPr="00103881" w:rsidRDefault="00B029F4" w:rsidP="00EF4DB4">
      <w:pPr>
        <w:pStyle w:val="Opsomming1"/>
        <w:numPr>
          <w:ilvl w:val="0"/>
          <w:numId w:val="2"/>
        </w:numPr>
      </w:pPr>
      <w:r w:rsidRPr="00103881">
        <w:t>airtrack.</w:t>
      </w:r>
    </w:p>
    <w:p w14:paraId="4B422C7F" w14:textId="77777777" w:rsidR="00B029F4" w:rsidRPr="00D22B83" w:rsidRDefault="00B029F4" w:rsidP="00B029F4">
      <w:pPr>
        <w:pStyle w:val="Kop4"/>
      </w:pPr>
      <w:bookmarkStart w:id="172" w:name="_Lichaamsbewustwording_en_relaxatiev"/>
      <w:bookmarkStart w:id="173" w:name="_Oriëntatiesporten"/>
      <w:bookmarkStart w:id="174" w:name="_Ritmische_vorming_en"/>
      <w:bookmarkEnd w:id="172"/>
      <w:bookmarkEnd w:id="173"/>
      <w:bookmarkEnd w:id="174"/>
      <w:r w:rsidRPr="00D22B83">
        <w:t>Ritmische vorming en dans</w:t>
      </w:r>
    </w:p>
    <w:p w14:paraId="44B1E8B1" w14:textId="77777777" w:rsidR="00B029F4" w:rsidRPr="00D22B83" w:rsidRDefault="00B029F4" w:rsidP="00B029F4">
      <w:r w:rsidRPr="00D22B83">
        <w:t>Dit bewegingsdomein leent zich tot het realiseren van de motorische basisvaardigheid ritmisch bewegen. De leerlingen verkennen allerlei dans- en bewegingsvormen en onderzoeken hoe ze zich met hun lichaam kunnen uitdrukken. Het is een ideaal bewegingsdomein om in te spelen op de creativiteit van leerlingen en het toepassen van de verschillende ondersteunende rollen.</w:t>
      </w:r>
    </w:p>
    <w:p w14:paraId="78389EFF" w14:textId="77777777" w:rsidR="00B029F4" w:rsidRPr="00D22B83" w:rsidRDefault="00B029F4" w:rsidP="00B029F4">
      <w:r w:rsidRPr="00D22B83">
        <w:t>Voorbeelden</w:t>
      </w:r>
      <w:r>
        <w:t>:</w:t>
      </w:r>
    </w:p>
    <w:p w14:paraId="2F388E87" w14:textId="77777777" w:rsidR="00B029F4" w:rsidRDefault="00B029F4" w:rsidP="00EF4DB4">
      <w:pPr>
        <w:pStyle w:val="Opsomming1"/>
        <w:numPr>
          <w:ilvl w:val="0"/>
          <w:numId w:val="2"/>
        </w:numPr>
      </w:pPr>
      <w:r w:rsidRPr="00D22B83">
        <w:t>Ritmische bewegingsvormen</w:t>
      </w:r>
    </w:p>
    <w:p w14:paraId="27C0AE7B" w14:textId="77777777" w:rsidR="00B029F4" w:rsidRPr="00D22B83" w:rsidRDefault="00B029F4" w:rsidP="00B029F4">
      <w:pPr>
        <w:pStyle w:val="Opsomming2"/>
      </w:pPr>
      <w:r w:rsidRPr="00D22B83">
        <w:rPr>
          <w:rStyle w:val="Opsomming2Char"/>
        </w:rPr>
        <w:t>com</w:t>
      </w:r>
      <w:r w:rsidRPr="00D22B83">
        <w:t>binatie met of zonder muziek: bodydrum, met materiaal zoals footrobics, senseballen, basketballen, petflessen, hoepels, tuigen, touwen …</w:t>
      </w:r>
    </w:p>
    <w:p w14:paraId="25F26B91" w14:textId="77777777" w:rsidR="00B029F4" w:rsidRPr="00D22B83" w:rsidRDefault="00B029F4" w:rsidP="00EF4DB4">
      <w:pPr>
        <w:pStyle w:val="Opsomming1"/>
        <w:numPr>
          <w:ilvl w:val="0"/>
          <w:numId w:val="2"/>
        </w:numPr>
      </w:pPr>
      <w:r w:rsidRPr="00D22B83">
        <w:t>Aerobe ritmiek</w:t>
      </w:r>
    </w:p>
    <w:p w14:paraId="60156D12" w14:textId="77777777" w:rsidR="00B029F4" w:rsidRPr="00D22B83" w:rsidRDefault="00B029F4" w:rsidP="00B029F4">
      <w:pPr>
        <w:pStyle w:val="Opsomming2"/>
      </w:pPr>
      <w:r w:rsidRPr="00D22B83">
        <w:t>aerobics, stepaerobics, cardio funk, andere actuele vormen van groepsfitness.</w:t>
      </w:r>
    </w:p>
    <w:p w14:paraId="31062BC0" w14:textId="77777777" w:rsidR="00B029F4" w:rsidRPr="00D22B83" w:rsidRDefault="00B029F4" w:rsidP="00EF4DB4">
      <w:pPr>
        <w:pStyle w:val="Opsomming1"/>
        <w:numPr>
          <w:ilvl w:val="0"/>
          <w:numId w:val="2"/>
        </w:numPr>
      </w:pPr>
      <w:r w:rsidRPr="00D22B83">
        <w:t>Dans</w:t>
      </w:r>
    </w:p>
    <w:p w14:paraId="54C920EB" w14:textId="77777777" w:rsidR="00B029F4" w:rsidRPr="00D22B83" w:rsidRDefault="00B029F4" w:rsidP="00B029F4">
      <w:pPr>
        <w:pStyle w:val="Opsomming2"/>
      </w:pPr>
      <w:r w:rsidRPr="00D22B83">
        <w:t>breakdance, freestyle dansen, hiphopdansen, jazzdans, moderne dans, partnerdansen, dance battle, line-dance, volksdansen en etnische dansen …</w:t>
      </w:r>
    </w:p>
    <w:p w14:paraId="4300ABBE" w14:textId="77777777" w:rsidR="00B029F4" w:rsidRPr="00D22B83" w:rsidRDefault="00B029F4" w:rsidP="00EF4DB4">
      <w:pPr>
        <w:pStyle w:val="Opsomming1"/>
        <w:numPr>
          <w:ilvl w:val="0"/>
          <w:numId w:val="2"/>
        </w:numPr>
      </w:pPr>
      <w:r w:rsidRPr="00D22B83">
        <w:t>Expressie:</w:t>
      </w:r>
    </w:p>
    <w:p w14:paraId="0BC95FBC" w14:textId="77777777" w:rsidR="00B029F4" w:rsidRPr="00D22B83" w:rsidRDefault="00B029F4" w:rsidP="00B029F4">
      <w:pPr>
        <w:pStyle w:val="Opsomming2"/>
      </w:pPr>
      <w:r w:rsidRPr="00D22B83">
        <w:lastRenderedPageBreak/>
        <w:t>bewegingsexpressie rond een bepaald thema met of zonder materiaal;</w:t>
      </w:r>
    </w:p>
    <w:p w14:paraId="476A5C41" w14:textId="77777777" w:rsidR="00B029F4" w:rsidRPr="00D22B83" w:rsidRDefault="00B029F4" w:rsidP="00B029F4">
      <w:pPr>
        <w:pStyle w:val="Opsomming2"/>
      </w:pPr>
      <w:r w:rsidRPr="00D22B83">
        <w:t>uitdrukken van emoties en gevoelens;</w:t>
      </w:r>
    </w:p>
    <w:p w14:paraId="566202DA" w14:textId="77777777" w:rsidR="00B029F4" w:rsidRPr="00D22B83" w:rsidRDefault="00B029F4" w:rsidP="00B029F4">
      <w:pPr>
        <w:pStyle w:val="Opsomming2"/>
      </w:pPr>
      <w:r w:rsidRPr="00D22B83">
        <w:t>vraag- en antwoordspel.</w:t>
      </w:r>
    </w:p>
    <w:p w14:paraId="09144BDA" w14:textId="77777777" w:rsidR="00B029F4" w:rsidRPr="00D22B83" w:rsidRDefault="00B029F4" w:rsidP="00B029F4">
      <w:pPr>
        <w:pStyle w:val="Kop4"/>
      </w:pPr>
      <w:bookmarkStart w:id="175" w:name="_Rope_skipping"/>
      <w:bookmarkStart w:id="176" w:name="_Slag-,_loop-_en"/>
      <w:bookmarkStart w:id="177" w:name="_Terugslagspelen"/>
      <w:bookmarkEnd w:id="175"/>
      <w:bookmarkEnd w:id="176"/>
      <w:bookmarkEnd w:id="177"/>
      <w:r w:rsidRPr="00D22B83">
        <w:t>Terugslagspelen</w:t>
      </w:r>
    </w:p>
    <w:p w14:paraId="6AAE97D3" w14:textId="77777777" w:rsidR="00B029F4" w:rsidRPr="00D22B83" w:rsidRDefault="00B029F4" w:rsidP="00B029F4">
      <w:r w:rsidRPr="00D22B83">
        <w:t>Voorbeelden van terugslagspelen zoals (voet)volleybal, badminton, (voet)tennis, speedminton, tafeltennis, squash, kaatsvormen, smashvolley, spikeball, kin-ball, padel, streetracket …</w:t>
      </w:r>
    </w:p>
    <w:p w14:paraId="47036B3E" w14:textId="77777777" w:rsidR="00B029F4" w:rsidRPr="00D22B83" w:rsidRDefault="00B029F4" w:rsidP="00B029F4">
      <w:r w:rsidRPr="00D22B83">
        <w:t>Dit bewegingsdomein leent zich tot het realiseren van de motorische basisvaardigheden lopen, (terug)slaan, werpen of trappen, vangen of aannemen.</w:t>
      </w:r>
    </w:p>
    <w:p w14:paraId="69361172" w14:textId="77777777" w:rsidR="00B029F4" w:rsidRPr="00D22B83" w:rsidRDefault="00B029F4" w:rsidP="00B029F4">
      <w:r w:rsidRPr="00D22B83">
        <w:t>Je kan binnen een periode inhoudelijk werken aan 1 terugslagspel of je kan werken aan bepaalde spelprincipes en tactieken binnen verschillende terugslagspelen. Je streeft naar een transfer van het toepassen van deze principes en tactieken tussen de aangeboden terugslagspelen binnen één periode.</w:t>
      </w:r>
    </w:p>
    <w:p w14:paraId="5A484024" w14:textId="77777777" w:rsidR="00B029F4" w:rsidRPr="00D22B83" w:rsidRDefault="00B029F4" w:rsidP="00B029F4">
      <w:r w:rsidRPr="00D22B83">
        <w:t>Terugslagspelen spelgericht benaderen zorgt voor beleving waarbij leerlingen voldoende bewegingskansen krijgen én succesvol leren deelnemen aan het spel. Succesvolle deelname wordt verkregen door leerlingen inzicht te geven in wat het betekent om actieve (mede)speler te zijn. Dit houdt ook in dat leerlingen gepaste oplossingen leren vinden voor spelproblemen en speluitdagingen die zich voordoen (tactieken).</w:t>
      </w:r>
    </w:p>
    <w:p w14:paraId="20D19D57" w14:textId="77777777" w:rsidR="00B029F4" w:rsidRPr="00D22B83" w:rsidRDefault="00B029F4" w:rsidP="00B029F4">
      <w:r w:rsidRPr="00D22B83">
        <w:t>Voorbeelden van transfereerbare principes en technieken</w:t>
      </w:r>
      <w:r>
        <w:t>:</w:t>
      </w:r>
    </w:p>
    <w:p w14:paraId="248DDA8A" w14:textId="77777777" w:rsidR="00B029F4" w:rsidRPr="00D22B83" w:rsidRDefault="00B029F4" w:rsidP="00EF4DB4">
      <w:pPr>
        <w:pStyle w:val="Opsomming1"/>
        <w:numPr>
          <w:ilvl w:val="0"/>
          <w:numId w:val="2"/>
        </w:numPr>
      </w:pPr>
      <w:r w:rsidRPr="00D22B83">
        <w:t>Spelen met aangepaste spel- en speelregels</w:t>
      </w:r>
      <w:r>
        <w:t>:</w:t>
      </w:r>
    </w:p>
    <w:p w14:paraId="7105A1FE" w14:textId="77777777" w:rsidR="00B029F4" w:rsidRPr="00D22B83" w:rsidRDefault="00B029F4" w:rsidP="00B029F4">
      <w:pPr>
        <w:pStyle w:val="Opsomming2"/>
      </w:pPr>
      <w:r w:rsidRPr="00D22B83">
        <w:t>aangepast materiaal en afmetingen;</w:t>
      </w:r>
    </w:p>
    <w:p w14:paraId="00248084" w14:textId="77777777" w:rsidR="00B029F4" w:rsidRPr="00D22B83" w:rsidRDefault="00B029F4" w:rsidP="00B029F4">
      <w:pPr>
        <w:pStyle w:val="Opsomming2"/>
      </w:pPr>
      <w:r w:rsidRPr="00D22B83">
        <w:t>aantal spelers;</w:t>
      </w:r>
    </w:p>
    <w:p w14:paraId="13630985" w14:textId="77777777" w:rsidR="00B029F4" w:rsidRPr="00D22B83" w:rsidRDefault="00B029F4" w:rsidP="00B029F4">
      <w:pPr>
        <w:pStyle w:val="Opsomming2"/>
      </w:pPr>
      <w:r w:rsidRPr="00D22B83">
        <w:t>met elkaar en tegen elkaar spelen;</w:t>
      </w:r>
    </w:p>
    <w:p w14:paraId="5970E452" w14:textId="77777777" w:rsidR="00B029F4" w:rsidRPr="00D22B83" w:rsidRDefault="00B029F4" w:rsidP="00B029F4">
      <w:pPr>
        <w:pStyle w:val="Opsomming2"/>
      </w:pPr>
      <w:r w:rsidRPr="00D22B83">
        <w:t>nulspelvormen, toelaten van vang-, werp- en botsacties;</w:t>
      </w:r>
    </w:p>
    <w:p w14:paraId="5AF3FE0D" w14:textId="77777777" w:rsidR="00B029F4" w:rsidRPr="00D22B83" w:rsidRDefault="00B029F4" w:rsidP="00B029F4">
      <w:pPr>
        <w:pStyle w:val="Opsomming2"/>
      </w:pPr>
      <w:r w:rsidRPr="00D22B83">
        <w:t>bal in het spel brengen vanop verschillende plaatsen en op verschillende manieren.</w:t>
      </w:r>
    </w:p>
    <w:p w14:paraId="5D662A16" w14:textId="77777777" w:rsidR="00B029F4" w:rsidRPr="00D22B83" w:rsidRDefault="00B029F4" w:rsidP="00EF4DB4">
      <w:pPr>
        <w:pStyle w:val="Opsomming1"/>
        <w:numPr>
          <w:ilvl w:val="0"/>
          <w:numId w:val="2"/>
        </w:numPr>
      </w:pPr>
      <w:r w:rsidRPr="00D22B83">
        <w:t>Aanvallen</w:t>
      </w:r>
      <w:r>
        <w:t>:</w:t>
      </w:r>
    </w:p>
    <w:p w14:paraId="33698761" w14:textId="77777777" w:rsidR="00B029F4" w:rsidRPr="00D22B83" w:rsidRDefault="00B029F4" w:rsidP="00B029F4">
      <w:pPr>
        <w:pStyle w:val="Opsomming2"/>
      </w:pPr>
      <w:r w:rsidRPr="00D22B83">
        <w:t>bal spelen naar open ruimte van de tegenspeler;</w:t>
      </w:r>
    </w:p>
    <w:p w14:paraId="727B519A" w14:textId="77777777" w:rsidR="00B029F4" w:rsidRPr="00D22B83" w:rsidRDefault="00B029F4" w:rsidP="00B029F4">
      <w:pPr>
        <w:pStyle w:val="Opsomming2"/>
      </w:pPr>
      <w:r w:rsidRPr="00D22B83">
        <w:t>aanvalsopbouw.</w:t>
      </w:r>
    </w:p>
    <w:p w14:paraId="7FF67814" w14:textId="77777777" w:rsidR="00B029F4" w:rsidRPr="00D22B83" w:rsidRDefault="00B029F4" w:rsidP="00EF4DB4">
      <w:pPr>
        <w:pStyle w:val="Opsomming1"/>
        <w:numPr>
          <w:ilvl w:val="0"/>
          <w:numId w:val="2"/>
        </w:numPr>
      </w:pPr>
      <w:r w:rsidRPr="00D22B83">
        <w:t>Verdedigen</w:t>
      </w:r>
      <w:r>
        <w:t>:</w:t>
      </w:r>
    </w:p>
    <w:p w14:paraId="2D699047" w14:textId="77777777" w:rsidR="00B029F4" w:rsidRPr="00D22B83" w:rsidRDefault="00B029F4" w:rsidP="00B029F4">
      <w:pPr>
        <w:pStyle w:val="Opsomming2"/>
      </w:pPr>
      <w:r w:rsidRPr="00D22B83">
        <w:t>goede positie in het speelveld kiezen (anticiperen);</w:t>
      </w:r>
    </w:p>
    <w:p w14:paraId="45D0B4C1" w14:textId="77777777" w:rsidR="00B029F4" w:rsidRPr="00D22B83" w:rsidRDefault="00B029F4" w:rsidP="00B029F4">
      <w:pPr>
        <w:pStyle w:val="Opsomming2"/>
      </w:pPr>
      <w:r w:rsidRPr="00D22B83">
        <w:t>plaats innemen op het veld om de bal te kunnen spelen.</w:t>
      </w:r>
    </w:p>
    <w:p w14:paraId="72B33C75" w14:textId="77777777" w:rsidR="00B029F4" w:rsidRPr="00D22B83" w:rsidRDefault="00B029F4" w:rsidP="00B029F4">
      <w:pPr>
        <w:pStyle w:val="Kop4"/>
      </w:pPr>
      <w:bookmarkStart w:id="178" w:name="_Zwemmen"/>
      <w:bookmarkEnd w:id="178"/>
      <w:r w:rsidRPr="00D22B83">
        <w:t>Zwemmen</w:t>
      </w:r>
    </w:p>
    <w:p w14:paraId="6123475E" w14:textId="77777777" w:rsidR="00B029F4" w:rsidRPr="00D22B83" w:rsidRDefault="00B029F4" w:rsidP="00B029F4">
      <w:r w:rsidRPr="00D22B83">
        <w:t>Zwemmen is een bewegingsactiviteit die op elke leeftijd kan beoefend worden. In functie van levenslang bewegen is zwemmen een geschikte sport om op een lichaamsvriendelijke manier aan je conditie te werken. Zwemmen heeft een minimale impact op je gewrichten.</w:t>
      </w:r>
      <w:r w:rsidRPr="00D22B83">
        <w:br/>
        <w:t>Een goede zwemvaardigheid draagt bij tot de veiligheid van een leerling en behoort tot de basis van levensreddende competenties. Om watersporten veilig te beoefenen is kunnen zwemmen een voorwaarde.</w:t>
      </w:r>
    </w:p>
    <w:p w14:paraId="2175CC86" w14:textId="77777777" w:rsidR="00B029F4" w:rsidRPr="00D22B83" w:rsidRDefault="00B029F4" w:rsidP="00B029F4">
      <w:r w:rsidRPr="00D22B83">
        <w:t>Voorbeelden</w:t>
      </w:r>
      <w:r>
        <w:t>:</w:t>
      </w:r>
    </w:p>
    <w:p w14:paraId="3F33EF52" w14:textId="77777777" w:rsidR="00B029F4" w:rsidRPr="00D22B83" w:rsidRDefault="00B029F4" w:rsidP="00EF4DB4">
      <w:pPr>
        <w:pStyle w:val="Opsomming1"/>
        <w:numPr>
          <w:ilvl w:val="0"/>
          <w:numId w:val="2"/>
        </w:numPr>
      </w:pPr>
      <w:r w:rsidRPr="00D22B83">
        <w:t>Zwemmen en reddend zwemmen</w:t>
      </w:r>
      <w:r>
        <w:t>:</w:t>
      </w:r>
    </w:p>
    <w:p w14:paraId="4670F0EF" w14:textId="77777777" w:rsidR="00B029F4" w:rsidRPr="00D22B83" w:rsidRDefault="00B029F4" w:rsidP="00B029F4">
      <w:pPr>
        <w:pStyle w:val="Opsomming2"/>
      </w:pPr>
      <w:r w:rsidRPr="00D22B83">
        <w:t>een bepaalde zelfgekozen zwemslag uitvoeren;</w:t>
      </w:r>
    </w:p>
    <w:p w14:paraId="75D7D9FC" w14:textId="77777777" w:rsidR="00B029F4" w:rsidRPr="00D22B83" w:rsidRDefault="00B029F4" w:rsidP="00B029F4">
      <w:pPr>
        <w:pStyle w:val="Opsomming2"/>
      </w:pPr>
      <w:r w:rsidRPr="00D22B83">
        <w:t>duiken en veilig in het water springen;</w:t>
      </w:r>
    </w:p>
    <w:p w14:paraId="74D29E97" w14:textId="77777777" w:rsidR="00B029F4" w:rsidRPr="00D22B83" w:rsidRDefault="00B029F4" w:rsidP="00B029F4">
      <w:pPr>
        <w:pStyle w:val="Opsomming2"/>
      </w:pPr>
      <w:r w:rsidRPr="00D22B83">
        <w:t>reddersprong, eendenduik, watertrappelen;</w:t>
      </w:r>
    </w:p>
    <w:p w14:paraId="4F1B0569" w14:textId="77777777" w:rsidR="00B029F4" w:rsidRPr="00D22B83" w:rsidRDefault="00B029F4" w:rsidP="00B029F4">
      <w:pPr>
        <w:pStyle w:val="Opsomming2"/>
      </w:pPr>
      <w:r w:rsidRPr="00D22B83">
        <w:t>rugzwemmen met de handen boven water;</w:t>
      </w:r>
    </w:p>
    <w:p w14:paraId="5AAB5F0A" w14:textId="77777777" w:rsidR="00B029F4" w:rsidRPr="00D22B83" w:rsidRDefault="00B029F4" w:rsidP="00B029F4">
      <w:pPr>
        <w:pStyle w:val="Opsomming2"/>
      </w:pPr>
      <w:r w:rsidRPr="00D22B83">
        <w:lastRenderedPageBreak/>
        <w:t>onder water zwemmen;</w:t>
      </w:r>
    </w:p>
    <w:p w14:paraId="7B69F0ED" w14:textId="77777777" w:rsidR="00B029F4" w:rsidRPr="00D22B83" w:rsidRDefault="00B029F4" w:rsidP="00B029F4">
      <w:pPr>
        <w:pStyle w:val="Opsomming2"/>
      </w:pPr>
      <w:r w:rsidRPr="00D22B83">
        <w:t>voorwerp ophalen uit verschillende diepten;</w:t>
      </w:r>
    </w:p>
    <w:p w14:paraId="2A4C9C53" w14:textId="77777777" w:rsidR="00B029F4" w:rsidRPr="00D22B83" w:rsidRDefault="00B029F4" w:rsidP="00B029F4">
      <w:pPr>
        <w:pStyle w:val="Opsomming2"/>
      </w:pPr>
      <w:r w:rsidRPr="00D22B83">
        <w:t>hinderniszwemmen;</w:t>
      </w:r>
    </w:p>
    <w:p w14:paraId="5815E91A" w14:textId="77777777" w:rsidR="00B029F4" w:rsidRPr="00D22B83" w:rsidRDefault="00B029F4" w:rsidP="00B029F4">
      <w:pPr>
        <w:pStyle w:val="Opsomming2"/>
      </w:pPr>
      <w:r w:rsidRPr="00D22B83">
        <w:t>uithoudingszwemmen.</w:t>
      </w:r>
    </w:p>
    <w:p w14:paraId="5B9C7930" w14:textId="77777777" w:rsidR="00B029F4" w:rsidRPr="00D22B83" w:rsidRDefault="00B029F4" w:rsidP="00B029F4">
      <w:pPr>
        <w:pStyle w:val="Kop1"/>
      </w:pPr>
      <w:bookmarkStart w:id="179" w:name="_Toc150530987"/>
      <w:bookmarkStart w:id="180" w:name="_Toc157068580"/>
      <w:r w:rsidRPr="00D22B83">
        <w:t>Basisuitrusting</w:t>
      </w:r>
      <w:bookmarkEnd w:id="179"/>
      <w:bookmarkEnd w:id="180"/>
    </w:p>
    <w:p w14:paraId="1CE2121D" w14:textId="77777777" w:rsidR="00B029F4" w:rsidRDefault="00B029F4" w:rsidP="00B029F4">
      <w:r w:rsidRPr="001A0275">
        <w:t>Basisuitrusting verwijst naar de infrastructuur en het (didactisch) materiaal die beschikbaar moeten zijn voor de realisatie van de leerplandoelen.</w:t>
      </w:r>
    </w:p>
    <w:p w14:paraId="27DD96B0" w14:textId="77777777" w:rsidR="00B029F4" w:rsidRPr="00D22B83" w:rsidRDefault="00B029F4" w:rsidP="00B029F4">
      <w:r w:rsidRPr="003006B9">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r w:rsidRPr="00D22B83">
        <w:t>.</w:t>
      </w:r>
    </w:p>
    <w:p w14:paraId="7AEAA198" w14:textId="77777777" w:rsidR="00B029F4" w:rsidRPr="00D22B83" w:rsidRDefault="00B029F4" w:rsidP="00B029F4">
      <w:r w:rsidRPr="00D22B83">
        <w:t>Om veiligheidsredenen is op geregelde tijdstippen nazicht van materiaal noodzakelijk. In samenspraak met de preventieadviseur wordt jaarlijks aan de hand van een checklist (inventarislijst) nagegaan welk materiaal aan herstelling of vervanging toe is en wat er niet meer voldoet aan de eisen van veiligheid en hygiëne.</w:t>
      </w:r>
    </w:p>
    <w:p w14:paraId="16464540" w14:textId="77777777" w:rsidR="00B029F4" w:rsidRDefault="00B029F4" w:rsidP="00B029F4">
      <w:r w:rsidRPr="00D22B83">
        <w:t>Bijkomende informatie en advies in verband met de veiligheid en gezondheid kan je inwinnen bij de preventieadviseur van de school</w:t>
      </w:r>
      <w:r>
        <w:t xml:space="preserve"> of </w:t>
      </w:r>
      <w:r w:rsidRPr="00D22B83">
        <w:t>scholengemeenschap.</w:t>
      </w:r>
    </w:p>
    <w:p w14:paraId="20DB53A3" w14:textId="77777777" w:rsidR="00B029F4" w:rsidRPr="00195736" w:rsidRDefault="00B029F4" w:rsidP="00B029F4">
      <w:pPr>
        <w:pStyle w:val="Kop2"/>
      </w:pPr>
      <w:bookmarkStart w:id="181" w:name="_Toc130481325"/>
      <w:bookmarkStart w:id="182" w:name="_Toc150530988"/>
      <w:bookmarkStart w:id="183" w:name="_Toc157068581"/>
      <w:r w:rsidRPr="00195736">
        <w:t>Infrastructuur</w:t>
      </w:r>
      <w:bookmarkEnd w:id="181"/>
      <w:bookmarkEnd w:id="182"/>
      <w:bookmarkEnd w:id="183"/>
    </w:p>
    <w:p w14:paraId="19244E36" w14:textId="77777777" w:rsidR="00B029F4" w:rsidRPr="00195736" w:rsidRDefault="00B029F4" w:rsidP="00B029F4">
      <w:pPr>
        <w:pStyle w:val="Kop3"/>
      </w:pPr>
      <w:bookmarkStart w:id="184" w:name="_Toc130481326"/>
      <w:bookmarkStart w:id="185" w:name="_Toc150530989"/>
      <w:bookmarkStart w:id="186" w:name="_Toc157068582"/>
      <w:r w:rsidRPr="00195736">
        <w:t>Infrastructuur in functie van bewegingsdoelen</w:t>
      </w:r>
      <w:bookmarkEnd w:id="184"/>
      <w:bookmarkEnd w:id="185"/>
      <w:bookmarkEnd w:id="186"/>
    </w:p>
    <w:p w14:paraId="20D937B9" w14:textId="77777777" w:rsidR="00B029F4" w:rsidRPr="00195736" w:rsidRDefault="00B029F4" w:rsidP="00EF4DB4">
      <w:pPr>
        <w:pStyle w:val="Opsomming1"/>
        <w:numPr>
          <w:ilvl w:val="0"/>
          <w:numId w:val="2"/>
        </w:numPr>
      </w:pPr>
      <w:r w:rsidRPr="00195736">
        <w:t>Binnen- en buitenterreinen toereikend voor het totaal van de ingerichte lessen;</w:t>
      </w:r>
    </w:p>
    <w:p w14:paraId="483B8056" w14:textId="77777777" w:rsidR="00B029F4" w:rsidRPr="00195736" w:rsidRDefault="00B029F4" w:rsidP="00EF4DB4">
      <w:pPr>
        <w:pStyle w:val="Opsomming1"/>
        <w:numPr>
          <w:ilvl w:val="0"/>
          <w:numId w:val="2"/>
        </w:numPr>
      </w:pPr>
      <w:r w:rsidRPr="00195736">
        <w:t>Voldoende grote, afzonderlijke kleedkamers voor jongens en meisjes;</w:t>
      </w:r>
    </w:p>
    <w:p w14:paraId="2DB72BB3" w14:textId="77777777" w:rsidR="00B029F4" w:rsidRPr="00195736" w:rsidRDefault="00B029F4" w:rsidP="00EF4DB4">
      <w:pPr>
        <w:pStyle w:val="Opsomming1"/>
        <w:numPr>
          <w:ilvl w:val="0"/>
          <w:numId w:val="2"/>
        </w:numPr>
      </w:pPr>
      <w:r w:rsidRPr="00195736">
        <w:t>Voldoende groot en hoog met nodige aandacht voor verluchting, verlichting, akoestiek, verwarming, hygiëne (schoonmaakbeurten) en veiligheid;</w:t>
      </w:r>
    </w:p>
    <w:p w14:paraId="67143E4D" w14:textId="77777777" w:rsidR="00B029F4" w:rsidRPr="00195736" w:rsidRDefault="00B029F4" w:rsidP="00EF4DB4">
      <w:pPr>
        <w:pStyle w:val="Opsomming1"/>
        <w:numPr>
          <w:ilvl w:val="0"/>
          <w:numId w:val="2"/>
        </w:numPr>
      </w:pPr>
      <w:r w:rsidRPr="00195736">
        <w:t>Plaats om toestellen weg te bergen;</w:t>
      </w:r>
    </w:p>
    <w:p w14:paraId="0EA70CBB" w14:textId="77777777" w:rsidR="00B029F4" w:rsidRPr="00195736" w:rsidRDefault="00B029F4" w:rsidP="00EF4DB4">
      <w:pPr>
        <w:pStyle w:val="Opsomming1"/>
        <w:numPr>
          <w:ilvl w:val="0"/>
          <w:numId w:val="2"/>
        </w:numPr>
      </w:pPr>
      <w:r w:rsidRPr="00195736">
        <w:t>De mogelijkheid om te werken met een (draagbare) computer waarop de nodige software en audiovisueel materiaal kwaliteitsvol werkt en die met internet verbonden is;</w:t>
      </w:r>
    </w:p>
    <w:p w14:paraId="39A025F8" w14:textId="77777777" w:rsidR="00B029F4" w:rsidRPr="00D22B83" w:rsidRDefault="00B029F4" w:rsidP="00EF4DB4">
      <w:pPr>
        <w:pStyle w:val="Opsomming1"/>
        <w:numPr>
          <w:ilvl w:val="0"/>
          <w:numId w:val="2"/>
        </w:numPr>
      </w:pPr>
      <w:r>
        <w:t>D</w:t>
      </w:r>
      <w:r w:rsidRPr="00D22B83">
        <w:t>e mogelijkheid om draadloos internet te raadplegen met een aanvaardbare snelheid.</w:t>
      </w:r>
    </w:p>
    <w:p w14:paraId="4FDD723C" w14:textId="77777777" w:rsidR="00B029F4" w:rsidRDefault="00B029F4" w:rsidP="00B029F4">
      <w:pPr>
        <w:spacing w:after="0"/>
      </w:pPr>
      <w:r w:rsidRPr="00D22B83">
        <w:t>Toegang tot (mobile) devices voor leerlingen.</w:t>
      </w:r>
    </w:p>
    <w:p w14:paraId="7D744B26" w14:textId="77777777" w:rsidR="00B029F4" w:rsidRPr="00195736" w:rsidRDefault="00B029F4" w:rsidP="00B029F4">
      <w:pPr>
        <w:spacing w:after="0"/>
      </w:pPr>
      <w:r w:rsidRPr="00D22B83">
        <w:t xml:space="preserve">Aanbevolen zijn sanitaire ruimtes (met </w:t>
      </w:r>
      <w:r w:rsidRPr="00195736">
        <w:t>wc’s en lavabo’s) in de buurt van de LO-accommodatie.</w:t>
      </w:r>
    </w:p>
    <w:p w14:paraId="7173EB76" w14:textId="77777777" w:rsidR="00B029F4" w:rsidRPr="00195736" w:rsidRDefault="00B029F4" w:rsidP="00B029F4">
      <w:pPr>
        <w:pStyle w:val="Kop3"/>
      </w:pPr>
      <w:bookmarkStart w:id="187" w:name="_Toc130481327"/>
      <w:bookmarkStart w:id="188" w:name="_Toc150530990"/>
      <w:bookmarkStart w:id="189" w:name="_Toc157068583"/>
      <w:r w:rsidRPr="00195736">
        <w:t>Infrastructuur in functie van sport- en spelbegeleiding</w:t>
      </w:r>
      <w:bookmarkEnd w:id="187"/>
      <w:bookmarkEnd w:id="188"/>
      <w:bookmarkEnd w:id="189"/>
    </w:p>
    <w:p w14:paraId="071CF50C" w14:textId="77777777" w:rsidR="00B029F4" w:rsidRPr="00195736" w:rsidRDefault="00B029F4" w:rsidP="00B029F4">
      <w:r w:rsidRPr="00195736">
        <w:t>Een lokaal</w:t>
      </w:r>
    </w:p>
    <w:p w14:paraId="7CF1857A" w14:textId="77777777" w:rsidR="00B029F4" w:rsidRPr="00195736" w:rsidRDefault="00B029F4" w:rsidP="00EF4DB4">
      <w:pPr>
        <w:pStyle w:val="Opsomming1"/>
        <w:numPr>
          <w:ilvl w:val="0"/>
          <w:numId w:val="2"/>
        </w:numPr>
      </w:pPr>
      <w:r w:rsidRPr="00195736">
        <w:t xml:space="preserve">dat qua grootte, akoestiek en inrichting geschikt is om communicatieve en creatieve werkvormen te organiseren; </w:t>
      </w:r>
    </w:p>
    <w:p w14:paraId="589A9B65" w14:textId="77777777" w:rsidR="00B029F4" w:rsidRPr="00195736" w:rsidRDefault="00B029F4" w:rsidP="00EF4DB4">
      <w:pPr>
        <w:pStyle w:val="Opsomming1"/>
        <w:numPr>
          <w:ilvl w:val="0"/>
          <w:numId w:val="2"/>
        </w:numPr>
      </w:pPr>
      <w:r w:rsidRPr="00195736">
        <w:t xml:space="preserve">met een digitaal </w:t>
      </w:r>
      <w:r>
        <w:t>device</w:t>
      </w:r>
      <w:r w:rsidRPr="00195736">
        <w:t xml:space="preserve"> (tablet</w:t>
      </w:r>
      <w:r>
        <w:t xml:space="preserve"> of </w:t>
      </w:r>
      <w:r w:rsidRPr="00195736">
        <w:t>laptop) waarop de nodige software en audiovisueel materiaal kwaliteitsvol werkt en die met internet verbonden is;</w:t>
      </w:r>
    </w:p>
    <w:p w14:paraId="3E48581E" w14:textId="77777777" w:rsidR="00B029F4" w:rsidRPr="00195736" w:rsidRDefault="00B029F4" w:rsidP="00EF4DB4">
      <w:pPr>
        <w:pStyle w:val="Opsomming1"/>
        <w:numPr>
          <w:ilvl w:val="0"/>
          <w:numId w:val="2"/>
        </w:numPr>
      </w:pPr>
      <w:r w:rsidRPr="00195736">
        <w:t>met de mogelijkheid om (bewegend beeld) kwaliteitsvol te projecteren;</w:t>
      </w:r>
    </w:p>
    <w:p w14:paraId="78695C59" w14:textId="77777777" w:rsidR="00B029F4" w:rsidRPr="00195736" w:rsidRDefault="00B029F4" w:rsidP="00EF4DB4">
      <w:pPr>
        <w:pStyle w:val="Opsomming1"/>
        <w:numPr>
          <w:ilvl w:val="0"/>
          <w:numId w:val="2"/>
        </w:numPr>
      </w:pPr>
      <w:r w:rsidRPr="00195736">
        <w:t>met de mogelijkheid om geluid kwaliteitsvol weer te geven;</w:t>
      </w:r>
    </w:p>
    <w:p w14:paraId="7D08C048" w14:textId="77777777" w:rsidR="00B029F4" w:rsidRPr="00195736" w:rsidRDefault="00B029F4" w:rsidP="00EF4DB4">
      <w:pPr>
        <w:pStyle w:val="Opsomming1"/>
        <w:numPr>
          <w:ilvl w:val="0"/>
          <w:numId w:val="2"/>
        </w:numPr>
      </w:pPr>
      <w:r w:rsidRPr="00195736">
        <w:t>met de mogelijkheid om draadloos internet te raadplegen met een aanvaardbare snelheid.</w:t>
      </w:r>
    </w:p>
    <w:p w14:paraId="53C59765" w14:textId="77777777" w:rsidR="00B029F4" w:rsidRPr="00195736" w:rsidRDefault="00B029F4" w:rsidP="00B029F4">
      <w:pPr>
        <w:ind w:left="397" w:hanging="397"/>
        <w:contextualSpacing/>
      </w:pPr>
      <w:r w:rsidRPr="00195736">
        <w:lastRenderedPageBreak/>
        <w:t xml:space="preserve">Toegang tot </w:t>
      </w:r>
      <w:r w:rsidRPr="00195736">
        <w:rPr>
          <w:rFonts w:ascii="Calibri" w:eastAsia="Calibri" w:hAnsi="Calibri" w:cs="Times New Roman"/>
          <w:color w:val="595959"/>
        </w:rPr>
        <w:t xml:space="preserve">mobiele toestellen </w:t>
      </w:r>
      <w:r w:rsidRPr="00195736">
        <w:t>voor leerlingen.</w:t>
      </w:r>
    </w:p>
    <w:p w14:paraId="5E4DE6AA" w14:textId="77777777" w:rsidR="00B029F4" w:rsidRPr="00C24699" w:rsidRDefault="00B029F4" w:rsidP="00C24699">
      <w:pPr>
        <w:pStyle w:val="Kop2"/>
      </w:pPr>
      <w:bookmarkStart w:id="190" w:name="_Toc121484791"/>
      <w:bookmarkStart w:id="191" w:name="_Toc127295270"/>
      <w:bookmarkStart w:id="192" w:name="_Toc128941192"/>
      <w:bookmarkStart w:id="193" w:name="_Toc129036359"/>
      <w:bookmarkStart w:id="194" w:name="_Toc129199588"/>
      <w:bookmarkStart w:id="195" w:name="_Toc148610501"/>
      <w:bookmarkStart w:id="196" w:name="_Toc150530991"/>
      <w:bookmarkStart w:id="197" w:name="_Toc157068584"/>
      <w:bookmarkStart w:id="198" w:name="_Toc130481329"/>
      <w:r w:rsidRPr="00C24699">
        <w:t>Materiaal, toestellen, machines en gereedschappen</w:t>
      </w:r>
      <w:bookmarkEnd w:id="190"/>
      <w:bookmarkEnd w:id="191"/>
      <w:bookmarkEnd w:id="192"/>
      <w:bookmarkEnd w:id="193"/>
      <w:bookmarkEnd w:id="194"/>
      <w:bookmarkEnd w:id="195"/>
      <w:bookmarkEnd w:id="196"/>
      <w:bookmarkEnd w:id="197"/>
    </w:p>
    <w:p w14:paraId="6D96F3F4" w14:textId="77777777" w:rsidR="00B029F4" w:rsidRPr="00195736" w:rsidRDefault="00B029F4" w:rsidP="00B029F4">
      <w:pPr>
        <w:pStyle w:val="Kop3"/>
      </w:pPr>
      <w:bookmarkStart w:id="199" w:name="_Toc150530992"/>
      <w:bookmarkStart w:id="200" w:name="_Toc157068585"/>
      <w:r w:rsidRPr="00195736">
        <w:t>Materiaal beschikbaar in functie van bewegingsdomeinen</w:t>
      </w:r>
      <w:bookmarkEnd w:id="198"/>
      <w:bookmarkEnd w:id="199"/>
      <w:bookmarkEnd w:id="200"/>
    </w:p>
    <w:p w14:paraId="5319BC91" w14:textId="77777777" w:rsidR="00B029F4" w:rsidRPr="00195736" w:rsidRDefault="00B029F4" w:rsidP="00B029F4">
      <w:r w:rsidRPr="00195736">
        <w:t>Het aanwezige materiaal is voldoende voor de grootte van de klasgroep.</w:t>
      </w:r>
    </w:p>
    <w:p w14:paraId="1D63FA4B" w14:textId="77777777" w:rsidR="00B029F4" w:rsidRPr="00195736" w:rsidRDefault="00B029F4" w:rsidP="00B029F4">
      <w:r w:rsidRPr="00195736">
        <w:t xml:space="preserve">Afhankelijk van de keuze, gemaakt door de vakgroep voor bepaalde bewegingsdomeinen </w:t>
      </w:r>
      <w:r>
        <w:t>(</w:t>
      </w:r>
      <w:r w:rsidRPr="00195736">
        <w:t>of onderdelen</w:t>
      </w:r>
      <w:r>
        <w:t xml:space="preserve">) of </w:t>
      </w:r>
      <w:r w:rsidRPr="00195736">
        <w:t>aanverwante vormen binnen een bewegingsdomein, zijn volgende vooropgestelde materialen nodig:</w:t>
      </w:r>
    </w:p>
    <w:p w14:paraId="1F85CD24" w14:textId="77777777" w:rsidR="00B029F4" w:rsidRPr="00195736" w:rsidRDefault="00B029F4" w:rsidP="00B029F4">
      <w:pPr>
        <w:pStyle w:val="Kop4"/>
      </w:pPr>
      <w:r w:rsidRPr="00195736">
        <w:t>Atletiek</w:t>
      </w:r>
    </w:p>
    <w:p w14:paraId="6B1B92E6" w14:textId="77777777" w:rsidR="00B029F4" w:rsidRPr="00195736" w:rsidRDefault="00B029F4" w:rsidP="00B029F4">
      <w:r w:rsidRPr="00195736">
        <w:t>Atletiek wordt bij voorkeur buiten beoefend op een atletiekpiste of loopparcours, spring- en werpaccommodatie. De school beschikt over voldoende plaats in openlucht (bv. grasvelden, speelplaats …)</w:t>
      </w:r>
    </w:p>
    <w:p w14:paraId="1BDF83EF" w14:textId="77777777" w:rsidR="00B029F4" w:rsidRPr="00195736" w:rsidRDefault="00B029F4" w:rsidP="00EF4DB4">
      <w:pPr>
        <w:pStyle w:val="Opsomming1"/>
        <w:numPr>
          <w:ilvl w:val="0"/>
          <w:numId w:val="2"/>
        </w:numPr>
      </w:pPr>
      <w:r w:rsidRPr="00195736">
        <w:t>lopen:</w:t>
      </w:r>
    </w:p>
    <w:p w14:paraId="68D51D65" w14:textId="77777777" w:rsidR="00B029F4" w:rsidRPr="00195736" w:rsidRDefault="00B029F4" w:rsidP="00B029F4">
      <w:pPr>
        <w:pStyle w:val="Opsomming2"/>
      </w:pPr>
      <w:r w:rsidRPr="00195736">
        <w:t>hartslagmeters;</w:t>
      </w:r>
    </w:p>
    <w:p w14:paraId="52D5A706" w14:textId="77777777" w:rsidR="00B029F4" w:rsidRPr="00195736" w:rsidRDefault="00B029F4" w:rsidP="00B029F4">
      <w:pPr>
        <w:pStyle w:val="Opsomming2"/>
      </w:pPr>
      <w:r w:rsidRPr="00195736">
        <w:t>startblokken;</w:t>
      </w:r>
    </w:p>
    <w:p w14:paraId="69756A44" w14:textId="77777777" w:rsidR="00B029F4" w:rsidRPr="00195736" w:rsidRDefault="00B029F4" w:rsidP="00B029F4">
      <w:pPr>
        <w:pStyle w:val="Opsomming2"/>
      </w:pPr>
      <w:r w:rsidRPr="00195736">
        <w:t>horden;</w:t>
      </w:r>
    </w:p>
    <w:p w14:paraId="587AB1C8" w14:textId="77777777" w:rsidR="00B029F4" w:rsidRPr="00195736" w:rsidRDefault="00B029F4" w:rsidP="00B029F4">
      <w:pPr>
        <w:pStyle w:val="Opsomming2"/>
      </w:pPr>
      <w:r w:rsidRPr="00195736">
        <w:t>aflossingsstokken: 1 per 4 leerlingen.</w:t>
      </w:r>
    </w:p>
    <w:p w14:paraId="760321E4" w14:textId="77777777" w:rsidR="00B029F4" w:rsidRPr="00195736" w:rsidRDefault="00B029F4" w:rsidP="00EF4DB4">
      <w:pPr>
        <w:pStyle w:val="Opsomming1"/>
        <w:numPr>
          <w:ilvl w:val="0"/>
          <w:numId w:val="2"/>
        </w:numPr>
      </w:pPr>
      <w:r w:rsidRPr="00195736">
        <w:t>hoogspringen:</w:t>
      </w:r>
    </w:p>
    <w:p w14:paraId="713818AB" w14:textId="77777777" w:rsidR="00B029F4" w:rsidRPr="00195736" w:rsidRDefault="00B029F4" w:rsidP="00B029F4">
      <w:pPr>
        <w:pStyle w:val="Opsomming2"/>
      </w:pPr>
      <w:r w:rsidRPr="00195736">
        <w:t xml:space="preserve">2 landingsmatten met voldoende densiteit; </w:t>
      </w:r>
    </w:p>
    <w:p w14:paraId="1017473E" w14:textId="77777777" w:rsidR="00B029F4" w:rsidRPr="00195736" w:rsidRDefault="00B029F4" w:rsidP="00B029F4">
      <w:pPr>
        <w:pStyle w:val="Opsomming2"/>
      </w:pPr>
      <w:r w:rsidRPr="00195736">
        <w:t>kleine matjes, toversnoer of springlat;</w:t>
      </w:r>
    </w:p>
    <w:p w14:paraId="6814D762" w14:textId="77777777" w:rsidR="00B029F4" w:rsidRPr="00195736" w:rsidRDefault="00B029F4" w:rsidP="00B029F4">
      <w:pPr>
        <w:pStyle w:val="Opsomming2"/>
      </w:pPr>
      <w:r w:rsidRPr="00195736">
        <w:t>hoogspringstaanders (combigebruik).</w:t>
      </w:r>
    </w:p>
    <w:p w14:paraId="0297BDD8" w14:textId="77777777" w:rsidR="00B029F4" w:rsidRPr="00195736" w:rsidRDefault="00B029F4" w:rsidP="00EF4DB4">
      <w:pPr>
        <w:pStyle w:val="Opsomming1"/>
        <w:numPr>
          <w:ilvl w:val="0"/>
          <w:numId w:val="2"/>
        </w:numPr>
      </w:pPr>
      <w:r w:rsidRPr="00195736">
        <w:t>verspringen: een zandbak als veilige landingsplaats</w:t>
      </w:r>
    </w:p>
    <w:p w14:paraId="125AC8E2" w14:textId="77777777" w:rsidR="00B029F4" w:rsidRPr="00195736" w:rsidRDefault="00B029F4" w:rsidP="00EF4DB4">
      <w:pPr>
        <w:pStyle w:val="Opsomming1"/>
        <w:numPr>
          <w:ilvl w:val="0"/>
          <w:numId w:val="2"/>
        </w:numPr>
      </w:pPr>
      <w:r w:rsidRPr="00195736">
        <w:t>werpnummers:</w:t>
      </w:r>
    </w:p>
    <w:p w14:paraId="3FD94F89" w14:textId="77777777" w:rsidR="00B029F4" w:rsidRPr="00905885" w:rsidRDefault="00B029F4" w:rsidP="00B029F4">
      <w:pPr>
        <w:pStyle w:val="Opsomming2"/>
      </w:pPr>
      <w:r w:rsidRPr="00905885">
        <w:t>werptuigen voor werpen, stoten en slingeren zoals:</w:t>
      </w:r>
    </w:p>
    <w:p w14:paraId="0ECD058D" w14:textId="77777777" w:rsidR="00B029F4" w:rsidRPr="00195736" w:rsidRDefault="00B029F4" w:rsidP="00B029F4">
      <w:pPr>
        <w:pStyle w:val="Opsomming3"/>
      </w:pPr>
      <w:r w:rsidRPr="00195736">
        <w:t>tennisballen: 1 per 2 leerlingen;</w:t>
      </w:r>
    </w:p>
    <w:p w14:paraId="6A5AB056" w14:textId="77777777" w:rsidR="00B029F4" w:rsidRPr="00195736" w:rsidRDefault="00B029F4" w:rsidP="00B029F4">
      <w:pPr>
        <w:pStyle w:val="Opsomming3"/>
      </w:pPr>
      <w:r w:rsidRPr="00195736">
        <w:t>kogel, discus of speer: 1 per 3 leerlingen.</w:t>
      </w:r>
    </w:p>
    <w:p w14:paraId="342BC356" w14:textId="77777777" w:rsidR="00B029F4" w:rsidRPr="00195736" w:rsidRDefault="00B029F4" w:rsidP="00EF4DB4">
      <w:pPr>
        <w:pStyle w:val="Opsomming1"/>
        <w:numPr>
          <w:ilvl w:val="0"/>
          <w:numId w:val="2"/>
        </w:numPr>
      </w:pPr>
      <w:r w:rsidRPr="00195736">
        <w:t>varia:</w:t>
      </w:r>
    </w:p>
    <w:p w14:paraId="0DF189E5" w14:textId="77777777" w:rsidR="00B029F4" w:rsidRPr="00195736" w:rsidRDefault="00B029F4" w:rsidP="00B029F4">
      <w:pPr>
        <w:pStyle w:val="Opsomming2"/>
        <w:rPr>
          <w:lang w:val="en-US"/>
        </w:rPr>
      </w:pPr>
      <w:r w:rsidRPr="00195736">
        <w:rPr>
          <w:lang w:val="en-US"/>
        </w:rPr>
        <w:t>meetlinten: 10m, 20m of 50m.</w:t>
      </w:r>
    </w:p>
    <w:p w14:paraId="0643CCE5" w14:textId="77777777" w:rsidR="00B029F4" w:rsidRPr="00195736" w:rsidRDefault="00B029F4" w:rsidP="00B029F4">
      <w:pPr>
        <w:pStyle w:val="Kop4"/>
      </w:pPr>
      <w:r w:rsidRPr="00195736">
        <w:t>Doelspelen</w:t>
      </w:r>
    </w:p>
    <w:p w14:paraId="7218113B" w14:textId="77777777" w:rsidR="00B029F4" w:rsidRPr="00195736" w:rsidRDefault="00B029F4" w:rsidP="00B029F4">
      <w:r w:rsidRPr="00195736">
        <w:t>Afhankelijk van de gekozen doelspelen:</w:t>
      </w:r>
    </w:p>
    <w:p w14:paraId="2059EC70" w14:textId="77777777" w:rsidR="00B029F4" w:rsidRPr="00195736" w:rsidRDefault="00B029F4" w:rsidP="00EF4DB4">
      <w:pPr>
        <w:pStyle w:val="Opsomming1"/>
        <w:numPr>
          <w:ilvl w:val="0"/>
          <w:numId w:val="2"/>
        </w:numPr>
      </w:pPr>
      <w:r w:rsidRPr="00195736">
        <w:t>1 bal, puck, frisbee per 2 leerlingen;</w:t>
      </w:r>
    </w:p>
    <w:p w14:paraId="34D03CA9" w14:textId="77777777" w:rsidR="00B029F4" w:rsidRPr="00195736" w:rsidRDefault="00B029F4" w:rsidP="00EF4DB4">
      <w:pPr>
        <w:pStyle w:val="Opsomming1"/>
        <w:numPr>
          <w:ilvl w:val="0"/>
          <w:numId w:val="2"/>
        </w:numPr>
      </w:pPr>
      <w:r w:rsidRPr="00195736">
        <w:t>minimum 2 doelen;</w:t>
      </w:r>
    </w:p>
    <w:p w14:paraId="33B3ED2C" w14:textId="77777777" w:rsidR="00B029F4" w:rsidRPr="00195736" w:rsidRDefault="00B029F4" w:rsidP="00EF4DB4">
      <w:pPr>
        <w:pStyle w:val="Opsomming1"/>
        <w:numPr>
          <w:ilvl w:val="0"/>
          <w:numId w:val="2"/>
        </w:numPr>
      </w:pPr>
      <w:r w:rsidRPr="00195736">
        <w:t>3 sets partijvesten of -linten van verschillende kleuren: 8-tal per set;</w:t>
      </w:r>
    </w:p>
    <w:p w14:paraId="189E794B" w14:textId="77777777" w:rsidR="00B029F4" w:rsidRPr="00195736" w:rsidRDefault="00B029F4" w:rsidP="00EF4DB4">
      <w:pPr>
        <w:pStyle w:val="Opsomming1"/>
        <w:numPr>
          <w:ilvl w:val="0"/>
          <w:numId w:val="2"/>
        </w:numPr>
      </w:pPr>
      <w:r w:rsidRPr="00195736">
        <w:t>ballenpomp.</w:t>
      </w:r>
    </w:p>
    <w:p w14:paraId="129FF097" w14:textId="77777777" w:rsidR="00B029F4" w:rsidRPr="00195736" w:rsidRDefault="00B029F4" w:rsidP="00B029F4">
      <w:pPr>
        <w:pStyle w:val="Kop4"/>
      </w:pPr>
      <w:r w:rsidRPr="00195736">
        <w:t>EHBO en reanimatie</w:t>
      </w:r>
    </w:p>
    <w:p w14:paraId="1CDD8921" w14:textId="77777777" w:rsidR="00B029F4" w:rsidRPr="00195736" w:rsidRDefault="00B029F4" w:rsidP="00B029F4">
      <w:r w:rsidRPr="00195736">
        <w:t>De vakgroep LO bekijkt wat minimaal nodig is om de leerdoelen te bereiken. De school kan ervoor kiezen om reanimatiepoppen en AED-oefentoestel aan te kopen (bv. scholengemeenschap) of te huren.</w:t>
      </w:r>
    </w:p>
    <w:p w14:paraId="79E27A45" w14:textId="77777777" w:rsidR="00B029F4" w:rsidRPr="00195736" w:rsidRDefault="00B029F4" w:rsidP="00EF4DB4">
      <w:pPr>
        <w:pStyle w:val="Opsomming1"/>
        <w:numPr>
          <w:ilvl w:val="0"/>
          <w:numId w:val="2"/>
        </w:numPr>
      </w:pPr>
      <w:r w:rsidRPr="00195736">
        <w:t>EHBO-koffer met voldoende oefenmateriaal;</w:t>
      </w:r>
    </w:p>
    <w:p w14:paraId="0079AD9E" w14:textId="77777777" w:rsidR="00B029F4" w:rsidRPr="00195736" w:rsidRDefault="00B029F4" w:rsidP="00EF4DB4">
      <w:pPr>
        <w:pStyle w:val="Opsomming1"/>
        <w:numPr>
          <w:ilvl w:val="0"/>
          <w:numId w:val="2"/>
        </w:numPr>
      </w:pPr>
      <w:r w:rsidRPr="00195736">
        <w:lastRenderedPageBreak/>
        <w:t>reanimatiepoppen;</w:t>
      </w:r>
    </w:p>
    <w:p w14:paraId="57064650" w14:textId="77777777" w:rsidR="00B029F4" w:rsidRPr="00195736" w:rsidRDefault="00B029F4" w:rsidP="00EF4DB4">
      <w:pPr>
        <w:pStyle w:val="Opsomming1"/>
        <w:numPr>
          <w:ilvl w:val="0"/>
          <w:numId w:val="2"/>
        </w:numPr>
      </w:pPr>
      <w:r w:rsidRPr="00195736">
        <w:t>AED-oefentoestel.</w:t>
      </w:r>
    </w:p>
    <w:p w14:paraId="26C44295" w14:textId="77777777" w:rsidR="00B029F4" w:rsidRPr="00195736" w:rsidRDefault="00B029F4" w:rsidP="00B029F4">
      <w:pPr>
        <w:pStyle w:val="Kop4"/>
      </w:pPr>
      <w:r w:rsidRPr="00195736">
        <w:t>Gymnastiek</w:t>
      </w:r>
    </w:p>
    <w:p w14:paraId="523B1310" w14:textId="77777777" w:rsidR="00B029F4" w:rsidRPr="00195736" w:rsidRDefault="00B029F4" w:rsidP="008D608B">
      <w:pPr>
        <w:pStyle w:val="Opsomming1"/>
      </w:pPr>
      <w:r w:rsidRPr="00195736">
        <w:t>1 sportraam per 4 leerlingen;</w:t>
      </w:r>
    </w:p>
    <w:p w14:paraId="3F572AD9" w14:textId="77777777" w:rsidR="00B029F4" w:rsidRPr="00195736" w:rsidRDefault="00B029F4" w:rsidP="008D608B">
      <w:pPr>
        <w:pStyle w:val="Opsomming1"/>
      </w:pPr>
      <w:r w:rsidRPr="00195736">
        <w:t>1 kleine mat per 2 leerlingen;</w:t>
      </w:r>
    </w:p>
    <w:p w14:paraId="0E139F1A" w14:textId="77777777" w:rsidR="00B029F4" w:rsidRPr="00195736" w:rsidRDefault="00B029F4" w:rsidP="008D608B">
      <w:pPr>
        <w:pStyle w:val="Opsomming1"/>
      </w:pPr>
      <w:r w:rsidRPr="00195736">
        <w:t>4 lange matten;</w:t>
      </w:r>
    </w:p>
    <w:p w14:paraId="21CB5AE0" w14:textId="77777777" w:rsidR="00B029F4" w:rsidRPr="00195736" w:rsidRDefault="00B029F4" w:rsidP="008D608B">
      <w:pPr>
        <w:pStyle w:val="Opsomming1"/>
      </w:pPr>
      <w:r w:rsidRPr="00195736">
        <w:t>2 minitrampolines;</w:t>
      </w:r>
    </w:p>
    <w:p w14:paraId="116A0038" w14:textId="77777777" w:rsidR="00B029F4" w:rsidRPr="00195736" w:rsidRDefault="00B029F4" w:rsidP="008D608B">
      <w:pPr>
        <w:pStyle w:val="Opsomming1"/>
      </w:pPr>
      <w:r w:rsidRPr="00195736">
        <w:t>4 landingsmatten;</w:t>
      </w:r>
    </w:p>
    <w:p w14:paraId="2A972AB4" w14:textId="77777777" w:rsidR="00B029F4" w:rsidRPr="00195736" w:rsidRDefault="00B029F4" w:rsidP="008D608B">
      <w:pPr>
        <w:pStyle w:val="Opsomming1"/>
      </w:pPr>
      <w:r w:rsidRPr="00195736">
        <w:t>3 rekstokken (verstelbaar in de hoogte);</w:t>
      </w:r>
    </w:p>
    <w:p w14:paraId="044E0460" w14:textId="77777777" w:rsidR="00B029F4" w:rsidRPr="00195736" w:rsidRDefault="00B029F4" w:rsidP="008D608B">
      <w:pPr>
        <w:pStyle w:val="Opsomming1"/>
      </w:pPr>
      <w:r w:rsidRPr="00195736">
        <w:t>4 Zweedse banken of evenwichtsbalken;</w:t>
      </w:r>
    </w:p>
    <w:p w14:paraId="400A8734" w14:textId="77777777" w:rsidR="00B029F4" w:rsidRPr="00195736" w:rsidRDefault="00B029F4" w:rsidP="008D608B">
      <w:pPr>
        <w:pStyle w:val="Opsomming1"/>
      </w:pPr>
      <w:r w:rsidRPr="00195736">
        <w:t>3 springkasten;</w:t>
      </w:r>
    </w:p>
    <w:p w14:paraId="6EF1B5CC" w14:textId="1B7EA895" w:rsidR="00B029F4" w:rsidRPr="00195736" w:rsidRDefault="00B029F4" w:rsidP="008D608B">
      <w:pPr>
        <w:pStyle w:val="Opsomming1"/>
      </w:pPr>
      <w:r w:rsidRPr="00195736">
        <w:t>1 bok</w:t>
      </w:r>
      <w:r w:rsidR="00AE4481">
        <w:t xml:space="preserve"> of pegasus</w:t>
      </w:r>
      <w:r w:rsidRPr="00195736">
        <w:t>;</w:t>
      </w:r>
    </w:p>
    <w:p w14:paraId="49D84021" w14:textId="77777777" w:rsidR="00B029F4" w:rsidRPr="00195736" w:rsidRDefault="00B029F4" w:rsidP="008D608B">
      <w:pPr>
        <w:pStyle w:val="Opsomming1"/>
      </w:pPr>
      <w:r w:rsidRPr="00195736">
        <w:t>3 springplanken;</w:t>
      </w:r>
    </w:p>
    <w:p w14:paraId="082116EC" w14:textId="77777777" w:rsidR="00B029F4" w:rsidRPr="00195736" w:rsidRDefault="00B029F4" w:rsidP="008D608B">
      <w:pPr>
        <w:pStyle w:val="Opsomming1"/>
      </w:pPr>
      <w:r w:rsidRPr="00195736">
        <w:t>klimtouwen;</w:t>
      </w:r>
    </w:p>
    <w:p w14:paraId="7879028B" w14:textId="77777777" w:rsidR="00B029F4" w:rsidRPr="00195736" w:rsidRDefault="00B029F4" w:rsidP="008D608B">
      <w:pPr>
        <w:pStyle w:val="Opsomming1"/>
      </w:pPr>
      <w:r w:rsidRPr="00195736">
        <w:t>1 evenwichtsbalk;</w:t>
      </w:r>
    </w:p>
    <w:p w14:paraId="55639225" w14:textId="77777777" w:rsidR="00B029F4" w:rsidRPr="00195736" w:rsidRDefault="00B029F4" w:rsidP="008D608B">
      <w:pPr>
        <w:pStyle w:val="Opsomming1"/>
      </w:pPr>
      <w:r w:rsidRPr="00195736">
        <w:t>magnesiumkrijt.</w:t>
      </w:r>
    </w:p>
    <w:p w14:paraId="67EA74D3" w14:textId="77777777" w:rsidR="00B029F4" w:rsidRPr="00195736" w:rsidRDefault="00B029F4" w:rsidP="00B029F4">
      <w:pPr>
        <w:pStyle w:val="Kop4"/>
      </w:pPr>
      <w:r w:rsidRPr="00195736">
        <w:t>Ritmische vorming en dans</w:t>
      </w:r>
    </w:p>
    <w:p w14:paraId="2890A542" w14:textId="77777777" w:rsidR="00B029F4" w:rsidRPr="00195736" w:rsidRDefault="00B029F4" w:rsidP="00C0781A">
      <w:pPr>
        <w:pStyle w:val="Opsomming1"/>
      </w:pPr>
      <w:r>
        <w:t>M</w:t>
      </w:r>
      <w:r w:rsidRPr="00195736">
        <w:t>ogelijkheid om muziek voldoende luid af te spelen en te verbinden met moderne media.</w:t>
      </w:r>
    </w:p>
    <w:p w14:paraId="5020B050" w14:textId="77777777" w:rsidR="00B029F4" w:rsidRPr="00195736" w:rsidRDefault="00B029F4" w:rsidP="00C0781A">
      <w:pPr>
        <w:pStyle w:val="Opsomming1"/>
      </w:pPr>
      <w:r w:rsidRPr="00195736">
        <w:t>spiegel.</w:t>
      </w:r>
    </w:p>
    <w:p w14:paraId="1118D704" w14:textId="77777777" w:rsidR="00B029F4" w:rsidRPr="00195736" w:rsidRDefault="00B029F4" w:rsidP="00C0781A">
      <w:pPr>
        <w:pStyle w:val="Opsomming1"/>
      </w:pPr>
      <w:r w:rsidRPr="00195736">
        <w:t>1 single rope per leerling;</w:t>
      </w:r>
    </w:p>
    <w:p w14:paraId="00FD61CA" w14:textId="77777777" w:rsidR="00B029F4" w:rsidRPr="00195736" w:rsidRDefault="00B029F4" w:rsidP="00C0781A">
      <w:pPr>
        <w:pStyle w:val="Opsomming1"/>
      </w:pPr>
      <w:r w:rsidRPr="00195736">
        <w:t>1 stel double dutch touwen per 6 leerlingen;</w:t>
      </w:r>
    </w:p>
    <w:p w14:paraId="139D31BE" w14:textId="77777777" w:rsidR="00B029F4" w:rsidRPr="00195736" w:rsidRDefault="00B029F4" w:rsidP="00C0781A">
      <w:pPr>
        <w:pStyle w:val="Opsomming1"/>
      </w:pPr>
      <w:r w:rsidRPr="00195736">
        <w:t>1 lang touw.</w:t>
      </w:r>
    </w:p>
    <w:p w14:paraId="1089F1B6" w14:textId="77777777" w:rsidR="00B029F4" w:rsidRPr="00195736" w:rsidRDefault="00B029F4" w:rsidP="00B029F4">
      <w:pPr>
        <w:pStyle w:val="Kop4"/>
      </w:pPr>
      <w:r w:rsidRPr="00195736">
        <w:t>Terugslagspelen</w:t>
      </w:r>
    </w:p>
    <w:p w14:paraId="170A8E20" w14:textId="77777777" w:rsidR="00B029F4" w:rsidRPr="00195736" w:rsidRDefault="00B029F4" w:rsidP="00B029F4">
      <w:r w:rsidRPr="00195736">
        <w:t>Afhankelijk van de gekozen terugslagspelen:</w:t>
      </w:r>
    </w:p>
    <w:p w14:paraId="0AFB29E6" w14:textId="77777777" w:rsidR="00B029F4" w:rsidRPr="00195736" w:rsidRDefault="00B029F4" w:rsidP="00C0781A">
      <w:pPr>
        <w:pStyle w:val="Opsomming1"/>
      </w:pPr>
      <w:r w:rsidRPr="00195736">
        <w:t>1 bal, shuttle per 2 leerlingen;</w:t>
      </w:r>
    </w:p>
    <w:p w14:paraId="6083043A" w14:textId="77777777" w:rsidR="00B029F4" w:rsidRPr="00195736" w:rsidRDefault="00B029F4" w:rsidP="00C0781A">
      <w:pPr>
        <w:pStyle w:val="Opsomming1"/>
      </w:pPr>
      <w:r w:rsidRPr="00195736">
        <w:t>1 racket, palet per leerling;</w:t>
      </w:r>
    </w:p>
    <w:p w14:paraId="1D4618F3" w14:textId="77777777" w:rsidR="00B029F4" w:rsidRPr="00195736" w:rsidRDefault="00B029F4" w:rsidP="00C0781A">
      <w:pPr>
        <w:pStyle w:val="Opsomming1"/>
      </w:pPr>
      <w:r w:rsidRPr="00195736">
        <w:t>(lange) netten of verkeerslinten</w:t>
      </w:r>
      <w:r>
        <w:t xml:space="preserve"> of </w:t>
      </w:r>
      <w:r w:rsidRPr="00195736">
        <w:t>toversnoeren.</w:t>
      </w:r>
    </w:p>
    <w:p w14:paraId="2537E56A" w14:textId="77777777" w:rsidR="00B029F4" w:rsidRPr="00195736" w:rsidRDefault="00B029F4" w:rsidP="00B029F4">
      <w:pPr>
        <w:pStyle w:val="Kop4"/>
      </w:pPr>
      <w:r w:rsidRPr="00195736">
        <w:t>Zwemmen</w:t>
      </w:r>
    </w:p>
    <w:p w14:paraId="6C68E3C1" w14:textId="77777777" w:rsidR="00B029F4" w:rsidRPr="00195736" w:rsidRDefault="00B029F4" w:rsidP="00ED4ACC">
      <w:pPr>
        <w:pStyle w:val="Opsomming1"/>
      </w:pPr>
      <w:r>
        <w:t>V</w:t>
      </w:r>
      <w:r w:rsidRPr="00195736">
        <w:t xml:space="preserve">oldoende banen om veilig en efficiënt te zwemmen voor elke leerlingengroep; </w:t>
      </w:r>
    </w:p>
    <w:p w14:paraId="0EF65190" w14:textId="77777777" w:rsidR="00B029F4" w:rsidRPr="00195736" w:rsidRDefault="00B029F4" w:rsidP="00ED4ACC">
      <w:pPr>
        <w:pStyle w:val="Opsomming1"/>
      </w:pPr>
      <w:r w:rsidRPr="00195736">
        <w:t>1 zwemplank en beenvlotter per leerling;</w:t>
      </w:r>
    </w:p>
    <w:p w14:paraId="1AA3AAE6" w14:textId="77777777" w:rsidR="00B029F4" w:rsidRPr="00195736" w:rsidRDefault="00B029F4" w:rsidP="00ED4ACC">
      <w:pPr>
        <w:pStyle w:val="Opsomming1"/>
      </w:pPr>
      <w:r w:rsidRPr="00195736">
        <w:t>1 paar handpaddels en zwemvliezen per leerling.</w:t>
      </w:r>
    </w:p>
    <w:p w14:paraId="13E00C21" w14:textId="77777777" w:rsidR="00B029F4" w:rsidRPr="00195736" w:rsidRDefault="00B029F4" w:rsidP="00B029F4">
      <w:pPr>
        <w:pStyle w:val="Kop4"/>
      </w:pPr>
      <w:r w:rsidRPr="00195736">
        <w:t>Ander materiaal</w:t>
      </w:r>
    </w:p>
    <w:p w14:paraId="153E07E9" w14:textId="77777777" w:rsidR="00B029F4" w:rsidRPr="00195736" w:rsidRDefault="00B029F4" w:rsidP="00ED4ACC">
      <w:pPr>
        <w:pStyle w:val="Opsomming1"/>
      </w:pPr>
      <w:r w:rsidRPr="00195736">
        <w:t>ballen: verschillende hardheid, stuitvermogen, grootte, gewicht …;</w:t>
      </w:r>
    </w:p>
    <w:p w14:paraId="07C238C9" w14:textId="77777777" w:rsidR="00B029F4" w:rsidRPr="00195736" w:rsidRDefault="00B029F4" w:rsidP="00ED4ACC">
      <w:pPr>
        <w:pStyle w:val="Opsomming1"/>
      </w:pPr>
      <w:r w:rsidRPr="00195736">
        <w:t>markeermateriaal (kegels, markeerplaatjes …);</w:t>
      </w:r>
    </w:p>
    <w:p w14:paraId="410920E8" w14:textId="77777777" w:rsidR="00B029F4" w:rsidRPr="00195736" w:rsidRDefault="00B029F4" w:rsidP="00ED4ACC">
      <w:pPr>
        <w:pStyle w:val="Opsomming1"/>
      </w:pPr>
      <w:r w:rsidRPr="00195736">
        <w:t>schrijfbord, (score)bord;</w:t>
      </w:r>
    </w:p>
    <w:p w14:paraId="16402C5D" w14:textId="77777777" w:rsidR="00B029F4" w:rsidRPr="00195736" w:rsidRDefault="00B029F4" w:rsidP="00ED4ACC">
      <w:pPr>
        <w:pStyle w:val="Opsomming1"/>
      </w:pPr>
      <w:r w:rsidRPr="00195736">
        <w:t>(hand)fluitjes;</w:t>
      </w:r>
    </w:p>
    <w:p w14:paraId="36F2BB96" w14:textId="77777777" w:rsidR="00B029F4" w:rsidRPr="00195736" w:rsidRDefault="00B029F4" w:rsidP="00ED4ACC">
      <w:pPr>
        <w:pStyle w:val="Opsomming1"/>
      </w:pPr>
      <w:r w:rsidRPr="00195736">
        <w:t>chrono’s;</w:t>
      </w:r>
    </w:p>
    <w:p w14:paraId="19132E21" w14:textId="77777777" w:rsidR="00B029F4" w:rsidRPr="00195736" w:rsidRDefault="00B029F4" w:rsidP="00ED4ACC">
      <w:pPr>
        <w:pStyle w:val="Opsomming1"/>
      </w:pPr>
      <w:r w:rsidRPr="00195736">
        <w:t>hoepels of (fiets)buitenbanden;</w:t>
      </w:r>
    </w:p>
    <w:p w14:paraId="0FDD6A27" w14:textId="77777777" w:rsidR="00B029F4" w:rsidRPr="00195736" w:rsidRDefault="00B029F4" w:rsidP="00ED4ACC">
      <w:pPr>
        <w:pStyle w:val="Opsomming1"/>
      </w:pPr>
      <w:r w:rsidRPr="00195736">
        <w:t>fitnessmateriaal;</w:t>
      </w:r>
    </w:p>
    <w:p w14:paraId="3C3E1C8E" w14:textId="77777777" w:rsidR="00B029F4" w:rsidRPr="00195736" w:rsidRDefault="00B029F4" w:rsidP="00ED4ACC">
      <w:pPr>
        <w:pStyle w:val="Opsomming1"/>
      </w:pPr>
      <w:r w:rsidRPr="00195736">
        <w:t>circusmateriaal.</w:t>
      </w:r>
    </w:p>
    <w:p w14:paraId="35DA4AE1" w14:textId="77777777" w:rsidR="00B029F4" w:rsidRPr="00195736" w:rsidRDefault="00B029F4" w:rsidP="00B029F4">
      <w:pPr>
        <w:pStyle w:val="Kop3"/>
      </w:pPr>
      <w:bookmarkStart w:id="201" w:name="_Toc130481330"/>
      <w:bookmarkStart w:id="202" w:name="_Toc150530993"/>
      <w:bookmarkStart w:id="203" w:name="_Toc157068586"/>
      <w:r w:rsidRPr="00195736">
        <w:lastRenderedPageBreak/>
        <w:t>Materiaal beschikbaar in functie van EHBO</w:t>
      </w:r>
      <w:bookmarkEnd w:id="201"/>
      <w:bookmarkEnd w:id="202"/>
      <w:bookmarkEnd w:id="203"/>
    </w:p>
    <w:p w14:paraId="09DE387E" w14:textId="127764AB" w:rsidR="004F4F54" w:rsidRPr="000569CD" w:rsidRDefault="00B029F4" w:rsidP="00B029F4">
      <w:r>
        <w:t>M</w:t>
      </w:r>
      <w:r w:rsidRPr="00195736">
        <w:t>et betrekking tot mogelijke blessures: een EHBO-koffer en de beschikbaarheid van ijs in de buurt van de sportaccommodatie.</w:t>
      </w:r>
    </w:p>
    <w:p w14:paraId="24C2C7ED" w14:textId="3DBD61DE" w:rsidR="00236DBA" w:rsidRPr="00236DBA" w:rsidRDefault="00236DBA" w:rsidP="00236DBA">
      <w:r w:rsidRPr="00236DBA">
        <w:t>Specifiek voor Anatomie en fysiologie</w:t>
      </w:r>
      <w:r w:rsidR="00F92EF6">
        <w:t>:</w:t>
      </w:r>
    </w:p>
    <w:p w14:paraId="5F7C8592" w14:textId="77777777" w:rsidR="00236DBA" w:rsidRPr="00236DBA" w:rsidRDefault="00236DBA" w:rsidP="00EF4DB4">
      <w:pPr>
        <w:numPr>
          <w:ilvl w:val="0"/>
          <w:numId w:val="3"/>
        </w:numPr>
      </w:pPr>
      <w:r w:rsidRPr="00236DBA">
        <w:t>driedimensionale modellen in functie van waarnemings- en bewegingsfysiologie.</w:t>
      </w:r>
    </w:p>
    <w:p w14:paraId="2D29F15F" w14:textId="77777777" w:rsidR="004F4F54" w:rsidRPr="000569CD" w:rsidRDefault="004F4F54" w:rsidP="00EF4DB4">
      <w:pPr>
        <w:keepNext/>
        <w:keepLines/>
        <w:numPr>
          <w:ilvl w:val="0"/>
          <w:numId w:val="4"/>
        </w:numPr>
        <w:tabs>
          <w:tab w:val="num" w:pos="360"/>
        </w:tabs>
        <w:spacing w:before="480" w:after="120"/>
        <w:ind w:left="0" w:firstLine="0"/>
        <w:outlineLvl w:val="0"/>
        <w:rPr>
          <w:rFonts w:eastAsiaTheme="majorEastAsia" w:cstheme="minorHAnsi"/>
          <w:b/>
          <w:color w:val="AE2081"/>
          <w:sz w:val="32"/>
          <w:szCs w:val="32"/>
        </w:rPr>
      </w:pPr>
      <w:bookmarkStart w:id="204" w:name="_Toc128941194"/>
      <w:bookmarkStart w:id="205" w:name="_Toc129036361"/>
      <w:bookmarkStart w:id="206" w:name="_Toc129199590"/>
      <w:bookmarkStart w:id="207" w:name="_Toc121484793"/>
      <w:bookmarkStart w:id="208" w:name="_Toc127295272"/>
      <w:r w:rsidRPr="000569CD">
        <w:rPr>
          <w:rFonts w:eastAsiaTheme="majorEastAsia" w:cstheme="minorHAnsi"/>
          <w:b/>
          <w:color w:val="AE2081"/>
          <w:sz w:val="32"/>
          <w:szCs w:val="32"/>
        </w:rPr>
        <w:t>Glossarium</w:t>
      </w:r>
      <w:bookmarkEnd w:id="204"/>
      <w:bookmarkEnd w:id="205"/>
      <w:bookmarkEnd w:id="206"/>
    </w:p>
    <w:p w14:paraId="3D1D9ACF" w14:textId="77777777" w:rsidR="004F4F54" w:rsidRDefault="004F4F54" w:rsidP="004F4F54">
      <w:bookmarkStart w:id="209" w:name="_Hlk128940490"/>
      <w:r w:rsidRPr="000569CD">
        <w:t xml:space="preserve">In het glossarium vind je synoniemen voor en </w:t>
      </w:r>
      <w:r>
        <w:t xml:space="preserve">een </w:t>
      </w:r>
      <w:r w:rsidRPr="000569CD">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4F4F54" w:rsidRPr="00C62228" w14:paraId="06DFF91D" w14:textId="77777777">
        <w:tc>
          <w:tcPr>
            <w:tcW w:w="2405" w:type="dxa"/>
            <w:shd w:val="clear" w:color="auto" w:fill="E7E6E6"/>
            <w:tcMar>
              <w:top w:w="57" w:type="dxa"/>
              <w:bottom w:w="57" w:type="dxa"/>
            </w:tcMar>
          </w:tcPr>
          <w:p w14:paraId="33C8D41D" w14:textId="77777777" w:rsidR="004F4F54" w:rsidRPr="00C62228" w:rsidRDefault="004F4F54">
            <w:pPr>
              <w:rPr>
                <w:rFonts w:ascii="Calibri" w:eastAsia="Calibri" w:hAnsi="Calibri" w:cs="Calibri"/>
                <w:b/>
                <w:bCs/>
                <w:color w:val="595959"/>
                <w:sz w:val="20"/>
                <w:szCs w:val="20"/>
                <w:lang w:val="nl-NL"/>
              </w:rPr>
            </w:pPr>
            <w:bookmarkStart w:id="210"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A7E1901"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292053F"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4F4F54" w:rsidRPr="00C62228" w14:paraId="366E1B39" w14:textId="77777777">
        <w:tc>
          <w:tcPr>
            <w:tcW w:w="2405" w:type="dxa"/>
            <w:shd w:val="clear" w:color="auto" w:fill="auto"/>
            <w:tcMar>
              <w:top w:w="57" w:type="dxa"/>
              <w:bottom w:w="57" w:type="dxa"/>
            </w:tcMar>
          </w:tcPr>
          <w:p w14:paraId="59647BF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EF58A6C" w14:textId="77777777" w:rsidR="004F4F54" w:rsidRPr="00C62228" w:rsidRDefault="004F4F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CC588E"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4F4F54" w:rsidRPr="00C62228" w14:paraId="17A61C8B" w14:textId="77777777">
        <w:tc>
          <w:tcPr>
            <w:tcW w:w="2405" w:type="dxa"/>
            <w:shd w:val="clear" w:color="auto" w:fill="auto"/>
            <w:tcMar>
              <w:top w:w="57" w:type="dxa"/>
              <w:bottom w:w="57" w:type="dxa"/>
            </w:tcMar>
          </w:tcPr>
          <w:p w14:paraId="3917392B"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AF8E9D5"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A2F679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4F4F54" w:rsidRPr="00C62228" w14:paraId="6157451F" w14:textId="77777777">
        <w:tc>
          <w:tcPr>
            <w:tcW w:w="2405" w:type="dxa"/>
            <w:shd w:val="clear" w:color="auto" w:fill="auto"/>
            <w:tcMar>
              <w:top w:w="57" w:type="dxa"/>
              <w:bottom w:w="57" w:type="dxa"/>
            </w:tcMar>
          </w:tcPr>
          <w:p w14:paraId="5AA1D0AB"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CCF179A"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FC91C80"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4F4F54" w:rsidRPr="00C62228" w14:paraId="5D038D53" w14:textId="77777777">
        <w:tc>
          <w:tcPr>
            <w:tcW w:w="2405" w:type="dxa"/>
            <w:shd w:val="clear" w:color="auto" w:fill="auto"/>
            <w:tcMar>
              <w:top w:w="57" w:type="dxa"/>
              <w:bottom w:w="57" w:type="dxa"/>
            </w:tcMar>
          </w:tcPr>
          <w:p w14:paraId="6C03A262"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279678F"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686D0C2" w14:textId="77777777" w:rsidR="004F4F54" w:rsidRPr="00C62228" w:rsidRDefault="004F4F54">
            <w:pPr>
              <w:rPr>
                <w:rFonts w:ascii="Calibri" w:eastAsia="Calibri" w:hAnsi="Calibri" w:cs="Calibri"/>
                <w:color w:val="595959"/>
                <w:sz w:val="20"/>
                <w:szCs w:val="20"/>
                <w:lang w:val="nl-NL"/>
              </w:rPr>
            </w:pPr>
          </w:p>
        </w:tc>
      </w:tr>
      <w:tr w:rsidR="004F4F54" w:rsidRPr="00C62228" w14:paraId="22705C97" w14:textId="77777777">
        <w:tc>
          <w:tcPr>
            <w:tcW w:w="2405" w:type="dxa"/>
            <w:shd w:val="clear" w:color="auto" w:fill="auto"/>
            <w:tcMar>
              <w:top w:w="57" w:type="dxa"/>
              <w:bottom w:w="57" w:type="dxa"/>
            </w:tcMar>
          </w:tcPr>
          <w:p w14:paraId="6C5183B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E37DAA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0FCC0F37" w14:textId="77777777" w:rsidR="004F4F54" w:rsidRPr="00C62228" w:rsidRDefault="004F4F54">
            <w:pPr>
              <w:rPr>
                <w:rFonts w:ascii="Calibri" w:eastAsia="Calibri" w:hAnsi="Calibri" w:cs="Calibri"/>
                <w:color w:val="595959"/>
                <w:sz w:val="20"/>
                <w:szCs w:val="20"/>
                <w:lang w:val="nl-NL"/>
              </w:rPr>
            </w:pPr>
          </w:p>
        </w:tc>
      </w:tr>
      <w:tr w:rsidR="004F4F54" w:rsidRPr="00C62228" w14:paraId="7FA90F78" w14:textId="77777777">
        <w:tc>
          <w:tcPr>
            <w:tcW w:w="2405" w:type="dxa"/>
            <w:shd w:val="clear" w:color="auto" w:fill="auto"/>
            <w:tcMar>
              <w:top w:w="57" w:type="dxa"/>
              <w:bottom w:w="57" w:type="dxa"/>
            </w:tcMar>
          </w:tcPr>
          <w:p w14:paraId="4B9CDBC1"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BA75F37"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EFCB498" w14:textId="77777777" w:rsidR="004F4F54" w:rsidRPr="00C62228" w:rsidRDefault="004F4F54">
            <w:pPr>
              <w:rPr>
                <w:rFonts w:ascii="Calibri" w:eastAsia="Calibri" w:hAnsi="Calibri" w:cs="Calibri"/>
                <w:color w:val="595959"/>
                <w:sz w:val="20"/>
                <w:szCs w:val="20"/>
                <w:lang w:val="nl-NL"/>
              </w:rPr>
            </w:pPr>
          </w:p>
        </w:tc>
      </w:tr>
      <w:tr w:rsidR="004F4F54" w:rsidRPr="00C62228" w14:paraId="7355D31F" w14:textId="77777777">
        <w:tc>
          <w:tcPr>
            <w:tcW w:w="2405" w:type="dxa"/>
            <w:shd w:val="clear" w:color="auto" w:fill="auto"/>
            <w:tcMar>
              <w:top w:w="57" w:type="dxa"/>
              <w:bottom w:w="57" w:type="dxa"/>
            </w:tcMar>
          </w:tcPr>
          <w:p w14:paraId="13C37026"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BB21787"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A3D78F4" w14:textId="77777777" w:rsidR="004F4F54" w:rsidRPr="00C62228" w:rsidRDefault="004F4F54">
            <w:pPr>
              <w:rPr>
                <w:rFonts w:ascii="Calibri" w:eastAsia="Calibri" w:hAnsi="Calibri" w:cs="Calibri"/>
                <w:color w:val="595959"/>
                <w:sz w:val="20"/>
                <w:szCs w:val="20"/>
                <w:lang w:val="nl-NL"/>
              </w:rPr>
            </w:pPr>
          </w:p>
        </w:tc>
      </w:tr>
      <w:tr w:rsidR="004F4F54" w:rsidRPr="00C62228" w14:paraId="78E4F4B0" w14:textId="77777777">
        <w:tc>
          <w:tcPr>
            <w:tcW w:w="2405" w:type="dxa"/>
            <w:tcMar>
              <w:top w:w="57" w:type="dxa"/>
              <w:bottom w:w="57" w:type="dxa"/>
            </w:tcMar>
          </w:tcPr>
          <w:p w14:paraId="3E914C17"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720E3B2"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3CC1F9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F4F54" w:rsidRPr="00C62228" w14:paraId="0D621CF6" w14:textId="77777777">
        <w:tc>
          <w:tcPr>
            <w:tcW w:w="2405" w:type="dxa"/>
            <w:tcMar>
              <w:top w:w="57" w:type="dxa"/>
              <w:bottom w:w="57" w:type="dxa"/>
            </w:tcMar>
          </w:tcPr>
          <w:p w14:paraId="028C087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12E6353"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BA53EAB"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F4F54" w:rsidRPr="00C62228" w14:paraId="10D074BE" w14:textId="77777777">
        <w:tc>
          <w:tcPr>
            <w:tcW w:w="2405" w:type="dxa"/>
            <w:shd w:val="clear" w:color="auto" w:fill="auto"/>
            <w:tcMar>
              <w:top w:w="57" w:type="dxa"/>
              <w:bottom w:w="57" w:type="dxa"/>
            </w:tcMar>
          </w:tcPr>
          <w:p w14:paraId="07FDC025"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CC0F674"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1BB7DA9" w14:textId="77777777" w:rsidR="004F4F54" w:rsidRPr="00C62228" w:rsidRDefault="004F4F54">
            <w:pPr>
              <w:rPr>
                <w:rFonts w:ascii="Calibri" w:eastAsia="Calibri" w:hAnsi="Calibri" w:cs="Calibri"/>
                <w:color w:val="595959"/>
                <w:sz w:val="20"/>
                <w:szCs w:val="20"/>
                <w:lang w:val="nl-NL"/>
              </w:rPr>
            </w:pPr>
          </w:p>
        </w:tc>
      </w:tr>
      <w:tr w:rsidR="004F4F54" w:rsidRPr="00C62228" w14:paraId="782A082C" w14:textId="77777777">
        <w:tc>
          <w:tcPr>
            <w:tcW w:w="2405" w:type="dxa"/>
            <w:shd w:val="clear" w:color="auto" w:fill="auto"/>
            <w:tcMar>
              <w:top w:w="57" w:type="dxa"/>
              <w:bottom w:w="57" w:type="dxa"/>
            </w:tcMar>
          </w:tcPr>
          <w:p w14:paraId="281B6748"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E55FFD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4457870" w14:textId="77777777" w:rsidR="004F4F54" w:rsidRPr="00C62228" w:rsidRDefault="004F4F54">
            <w:pPr>
              <w:rPr>
                <w:rFonts w:ascii="Calibri" w:eastAsia="Calibri" w:hAnsi="Calibri" w:cs="Calibri"/>
                <w:color w:val="595959"/>
                <w:sz w:val="20"/>
                <w:szCs w:val="20"/>
                <w:lang w:val="nl-NL"/>
              </w:rPr>
            </w:pPr>
          </w:p>
        </w:tc>
      </w:tr>
      <w:tr w:rsidR="004F4F54" w:rsidRPr="00C62228" w14:paraId="6B14C399" w14:textId="77777777">
        <w:tc>
          <w:tcPr>
            <w:tcW w:w="2405" w:type="dxa"/>
            <w:shd w:val="clear" w:color="auto" w:fill="auto"/>
            <w:tcMar>
              <w:top w:w="57" w:type="dxa"/>
              <w:bottom w:w="57" w:type="dxa"/>
            </w:tcMar>
          </w:tcPr>
          <w:p w14:paraId="7F88759E"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115357F"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5B20FCC" w14:textId="77777777" w:rsidR="004F4F54" w:rsidRPr="00C62228" w:rsidRDefault="004F4F54">
            <w:pPr>
              <w:rPr>
                <w:rFonts w:ascii="Calibri" w:eastAsia="Calibri" w:hAnsi="Calibri" w:cs="Calibri"/>
                <w:color w:val="595959"/>
                <w:sz w:val="20"/>
                <w:szCs w:val="20"/>
                <w:lang w:val="nl-NL"/>
              </w:rPr>
            </w:pPr>
          </w:p>
        </w:tc>
      </w:tr>
      <w:tr w:rsidR="004F4F54" w:rsidRPr="00C62228" w14:paraId="0CE5704C" w14:textId="77777777">
        <w:tc>
          <w:tcPr>
            <w:tcW w:w="2405" w:type="dxa"/>
            <w:shd w:val="clear" w:color="auto" w:fill="auto"/>
            <w:tcMar>
              <w:top w:w="57" w:type="dxa"/>
              <w:bottom w:w="57" w:type="dxa"/>
            </w:tcMar>
          </w:tcPr>
          <w:p w14:paraId="16A0B128"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DB906A7" w14:textId="77777777" w:rsidR="004F4F54" w:rsidRPr="00C62228" w:rsidRDefault="004F4F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E40F435"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4F4F54" w:rsidRPr="00C62228" w14:paraId="10641F33" w14:textId="77777777">
        <w:tc>
          <w:tcPr>
            <w:tcW w:w="2405" w:type="dxa"/>
            <w:shd w:val="clear" w:color="auto" w:fill="auto"/>
            <w:tcMar>
              <w:top w:w="57" w:type="dxa"/>
              <w:bottom w:w="57" w:type="dxa"/>
            </w:tcMar>
          </w:tcPr>
          <w:p w14:paraId="5911BB52" w14:textId="77777777" w:rsidR="004F4F54" w:rsidRPr="00C62228" w:rsidRDefault="004F4F5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84C1CF9" w14:textId="77777777" w:rsidR="004F4F54" w:rsidRPr="00C62228" w:rsidRDefault="004F4F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B002A50"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4F4F54" w:rsidRPr="00C62228" w14:paraId="2D3B1F28" w14:textId="77777777">
        <w:tc>
          <w:tcPr>
            <w:tcW w:w="2405" w:type="dxa"/>
            <w:shd w:val="clear" w:color="auto" w:fill="auto"/>
            <w:tcMar>
              <w:top w:w="57" w:type="dxa"/>
              <w:bottom w:w="57" w:type="dxa"/>
            </w:tcMar>
          </w:tcPr>
          <w:p w14:paraId="6C0D9CB9"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142640F"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B058138" w14:textId="77777777" w:rsidR="004F4F54" w:rsidRPr="00C62228" w:rsidRDefault="004F4F54">
            <w:pPr>
              <w:rPr>
                <w:rFonts w:ascii="Calibri" w:eastAsia="Calibri" w:hAnsi="Calibri" w:cs="Calibri"/>
                <w:color w:val="595959"/>
                <w:sz w:val="20"/>
                <w:szCs w:val="20"/>
                <w:lang w:val="nl-NL"/>
              </w:rPr>
            </w:pPr>
          </w:p>
        </w:tc>
      </w:tr>
      <w:tr w:rsidR="004F4F54" w:rsidRPr="00C62228" w14:paraId="1A31FFA1" w14:textId="77777777">
        <w:tc>
          <w:tcPr>
            <w:tcW w:w="2405" w:type="dxa"/>
            <w:shd w:val="clear" w:color="auto" w:fill="auto"/>
            <w:tcMar>
              <w:top w:w="57" w:type="dxa"/>
              <w:bottom w:w="57" w:type="dxa"/>
            </w:tcMar>
          </w:tcPr>
          <w:p w14:paraId="502704E4"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3F383F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301B1644" w14:textId="77777777" w:rsidR="004F4F54" w:rsidRPr="00C62228" w:rsidRDefault="004F4F54">
            <w:pPr>
              <w:rPr>
                <w:rFonts w:ascii="Calibri" w:eastAsia="Calibri" w:hAnsi="Calibri" w:cs="Calibri"/>
                <w:color w:val="595959"/>
                <w:sz w:val="20"/>
                <w:szCs w:val="20"/>
                <w:lang w:val="nl-NL"/>
              </w:rPr>
            </w:pPr>
          </w:p>
        </w:tc>
      </w:tr>
      <w:tr w:rsidR="004F4F54" w:rsidRPr="00C62228" w14:paraId="6EB91844" w14:textId="77777777">
        <w:tc>
          <w:tcPr>
            <w:tcW w:w="2405" w:type="dxa"/>
            <w:shd w:val="clear" w:color="auto" w:fill="auto"/>
            <w:tcMar>
              <w:top w:w="57" w:type="dxa"/>
              <w:bottom w:w="57" w:type="dxa"/>
            </w:tcMar>
          </w:tcPr>
          <w:p w14:paraId="0B287D90"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B65A806"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5EBB62F" w14:textId="77777777" w:rsidR="004F4F54" w:rsidRPr="00C62228" w:rsidRDefault="004F4F54">
            <w:pPr>
              <w:rPr>
                <w:rFonts w:ascii="Calibri" w:eastAsia="Calibri" w:hAnsi="Calibri" w:cs="Calibri"/>
                <w:color w:val="595959"/>
                <w:sz w:val="20"/>
                <w:szCs w:val="20"/>
                <w:lang w:val="nl-NL"/>
              </w:rPr>
            </w:pPr>
          </w:p>
        </w:tc>
      </w:tr>
      <w:tr w:rsidR="004F4F54" w:rsidRPr="00C62228" w14:paraId="072203CC" w14:textId="77777777">
        <w:tc>
          <w:tcPr>
            <w:tcW w:w="2405" w:type="dxa"/>
            <w:shd w:val="clear" w:color="auto" w:fill="auto"/>
            <w:tcMar>
              <w:top w:w="57" w:type="dxa"/>
              <w:bottom w:w="57" w:type="dxa"/>
            </w:tcMar>
          </w:tcPr>
          <w:p w14:paraId="4DE4D7D2"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F387B83"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4E743D5" w14:textId="77777777" w:rsidR="004F4F54" w:rsidRPr="00C62228" w:rsidRDefault="004F4F54">
            <w:pPr>
              <w:rPr>
                <w:rFonts w:ascii="Calibri" w:eastAsia="Calibri" w:hAnsi="Calibri" w:cs="Calibri"/>
                <w:color w:val="595959"/>
                <w:sz w:val="20"/>
                <w:szCs w:val="20"/>
                <w:lang w:val="nl-NL"/>
              </w:rPr>
            </w:pPr>
          </w:p>
        </w:tc>
      </w:tr>
      <w:tr w:rsidR="004F4F54" w:rsidRPr="00C62228" w14:paraId="1EB59E20" w14:textId="77777777">
        <w:trPr>
          <w:trHeight w:val="300"/>
        </w:trPr>
        <w:tc>
          <w:tcPr>
            <w:tcW w:w="2405" w:type="dxa"/>
            <w:shd w:val="clear" w:color="auto" w:fill="auto"/>
            <w:tcMar>
              <w:top w:w="57" w:type="dxa"/>
              <w:bottom w:w="57" w:type="dxa"/>
            </w:tcMar>
          </w:tcPr>
          <w:p w14:paraId="3EF84C2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68F347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EDD6697" w14:textId="77777777" w:rsidR="004F4F54" w:rsidRPr="00C62228" w:rsidRDefault="004F4F54">
            <w:pPr>
              <w:rPr>
                <w:rFonts w:ascii="Calibri" w:eastAsia="Calibri" w:hAnsi="Calibri" w:cs="Calibri"/>
                <w:color w:val="595959"/>
                <w:sz w:val="20"/>
                <w:szCs w:val="20"/>
                <w:lang w:val="nl-NL"/>
              </w:rPr>
            </w:pPr>
          </w:p>
        </w:tc>
      </w:tr>
      <w:tr w:rsidR="004F4F54" w:rsidRPr="00C62228" w14:paraId="4379218D" w14:textId="77777777">
        <w:trPr>
          <w:trHeight w:val="300"/>
        </w:trPr>
        <w:tc>
          <w:tcPr>
            <w:tcW w:w="2405" w:type="dxa"/>
            <w:shd w:val="clear" w:color="auto" w:fill="auto"/>
            <w:tcMar>
              <w:top w:w="57" w:type="dxa"/>
              <w:bottom w:w="57" w:type="dxa"/>
            </w:tcMar>
          </w:tcPr>
          <w:p w14:paraId="38800159"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1C0975D" w14:textId="77777777" w:rsidR="004F4F54" w:rsidRPr="00C62228" w:rsidRDefault="004F4F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47B9111"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4F4F54" w:rsidRPr="00C62228" w14:paraId="3882F6C1" w14:textId="77777777">
        <w:tc>
          <w:tcPr>
            <w:tcW w:w="2405" w:type="dxa"/>
            <w:shd w:val="clear" w:color="auto" w:fill="auto"/>
            <w:tcMar>
              <w:top w:w="57" w:type="dxa"/>
              <w:bottom w:w="57" w:type="dxa"/>
            </w:tcMar>
          </w:tcPr>
          <w:p w14:paraId="1908F91D"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8498DAD"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8CCEBE9"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F4F54" w:rsidRPr="00C62228" w14:paraId="5F14EBA4" w14:textId="77777777">
        <w:tc>
          <w:tcPr>
            <w:tcW w:w="2405" w:type="dxa"/>
            <w:shd w:val="clear" w:color="auto" w:fill="auto"/>
            <w:tcMar>
              <w:top w:w="57" w:type="dxa"/>
              <w:bottom w:w="57" w:type="dxa"/>
            </w:tcMar>
          </w:tcPr>
          <w:p w14:paraId="13410AEE"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 voeren</w:t>
            </w:r>
          </w:p>
        </w:tc>
        <w:tc>
          <w:tcPr>
            <w:tcW w:w="3438" w:type="dxa"/>
            <w:shd w:val="clear" w:color="auto" w:fill="auto"/>
            <w:tcMar>
              <w:top w:w="57" w:type="dxa"/>
              <w:bottom w:w="57" w:type="dxa"/>
            </w:tcMar>
          </w:tcPr>
          <w:p w14:paraId="414D0482"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2B2C3F8"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F4F54" w:rsidRPr="00C62228" w14:paraId="27ECD02F" w14:textId="77777777">
        <w:tc>
          <w:tcPr>
            <w:tcW w:w="2405" w:type="dxa"/>
            <w:tcMar>
              <w:top w:w="57" w:type="dxa"/>
              <w:bottom w:w="57" w:type="dxa"/>
            </w:tcMar>
          </w:tcPr>
          <w:p w14:paraId="40A0D7A8"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57E2324" w14:textId="77777777" w:rsidR="004F4F54" w:rsidRPr="00C62228" w:rsidRDefault="004F4F5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317177D" w14:textId="77777777" w:rsidR="004F4F54" w:rsidRPr="00C62228" w:rsidRDefault="004F4F5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4F4F54" w:rsidRPr="00C62228" w14:paraId="5EF71D73" w14:textId="77777777">
        <w:trPr>
          <w:trHeight w:val="300"/>
        </w:trPr>
        <w:tc>
          <w:tcPr>
            <w:tcW w:w="2405" w:type="dxa"/>
          </w:tcPr>
          <w:p w14:paraId="42FB5047"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E437CE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E1C4E5D" w14:textId="77777777" w:rsidR="004F4F54" w:rsidRPr="00C62228" w:rsidRDefault="004F4F54">
            <w:pPr>
              <w:rPr>
                <w:rFonts w:ascii="Calibri" w:eastAsia="Calibri" w:hAnsi="Calibri" w:cs="Calibri"/>
                <w:color w:val="595959"/>
                <w:sz w:val="20"/>
                <w:szCs w:val="20"/>
                <w:lang w:val="nl-NL"/>
              </w:rPr>
            </w:pPr>
          </w:p>
        </w:tc>
      </w:tr>
      <w:tr w:rsidR="004F4F54" w:rsidRPr="00C62228" w14:paraId="19961AA0" w14:textId="77777777">
        <w:tc>
          <w:tcPr>
            <w:tcW w:w="2405" w:type="dxa"/>
            <w:shd w:val="clear" w:color="auto" w:fill="auto"/>
            <w:tcMar>
              <w:top w:w="57" w:type="dxa"/>
              <w:bottom w:w="57" w:type="dxa"/>
            </w:tcMar>
          </w:tcPr>
          <w:p w14:paraId="4931B28C"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29B82AC"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2F0C3D8" w14:textId="77777777" w:rsidR="004F4F54" w:rsidRPr="00C62228" w:rsidRDefault="004F4F54">
            <w:pPr>
              <w:rPr>
                <w:rFonts w:ascii="Calibri" w:eastAsia="Calibri" w:hAnsi="Calibri" w:cs="Calibri"/>
                <w:color w:val="595959"/>
                <w:sz w:val="20"/>
                <w:szCs w:val="20"/>
                <w:lang w:val="nl-NL"/>
              </w:rPr>
            </w:pPr>
          </w:p>
        </w:tc>
      </w:tr>
      <w:tr w:rsidR="004F4F54" w:rsidRPr="00C62228" w14:paraId="4CD74051" w14:textId="77777777">
        <w:tc>
          <w:tcPr>
            <w:tcW w:w="2405" w:type="dxa"/>
            <w:shd w:val="clear" w:color="auto" w:fill="auto"/>
            <w:tcMar>
              <w:top w:w="57" w:type="dxa"/>
              <w:bottom w:w="57" w:type="dxa"/>
            </w:tcMar>
          </w:tcPr>
          <w:p w14:paraId="2E8827FE"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8731A22"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BE628B" w14:textId="77777777" w:rsidR="004F4F54" w:rsidRPr="00C62228" w:rsidRDefault="004F4F54">
            <w:pPr>
              <w:rPr>
                <w:rFonts w:ascii="Calibri" w:eastAsia="Calibri" w:hAnsi="Calibri" w:cs="Calibri"/>
                <w:color w:val="595959"/>
                <w:sz w:val="20"/>
                <w:szCs w:val="20"/>
                <w:lang w:val="nl-NL"/>
              </w:rPr>
            </w:pPr>
          </w:p>
        </w:tc>
      </w:tr>
      <w:tr w:rsidR="004F4F54" w:rsidRPr="00C62228" w14:paraId="7ABCB22A" w14:textId="77777777">
        <w:trPr>
          <w:trHeight w:val="300"/>
        </w:trPr>
        <w:tc>
          <w:tcPr>
            <w:tcW w:w="2405" w:type="dxa"/>
            <w:shd w:val="clear" w:color="auto" w:fill="auto"/>
            <w:tcMar>
              <w:top w:w="57" w:type="dxa"/>
              <w:bottom w:w="57" w:type="dxa"/>
            </w:tcMar>
          </w:tcPr>
          <w:p w14:paraId="78CB4AC0"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9FF9419"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CE14FBC" w14:textId="77777777" w:rsidR="004F4F54" w:rsidRPr="00C62228" w:rsidRDefault="004F4F54">
            <w:pPr>
              <w:rPr>
                <w:rFonts w:ascii="Calibri" w:eastAsia="Calibri" w:hAnsi="Calibri" w:cs="Calibri"/>
                <w:color w:val="595959"/>
                <w:sz w:val="20"/>
                <w:szCs w:val="20"/>
                <w:lang w:val="nl-NL"/>
              </w:rPr>
            </w:pPr>
          </w:p>
        </w:tc>
      </w:tr>
      <w:tr w:rsidR="004F4F54" w:rsidRPr="00C62228" w14:paraId="469CB5D9" w14:textId="77777777">
        <w:tc>
          <w:tcPr>
            <w:tcW w:w="2405" w:type="dxa"/>
            <w:shd w:val="clear" w:color="auto" w:fill="auto"/>
            <w:tcMar>
              <w:top w:w="57" w:type="dxa"/>
              <w:bottom w:w="57" w:type="dxa"/>
            </w:tcMar>
          </w:tcPr>
          <w:p w14:paraId="340BF16A"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9394899"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35A2EE4C" w14:textId="77777777" w:rsidR="004F4F54" w:rsidRPr="00C62228" w:rsidRDefault="004F4F54">
            <w:pPr>
              <w:rPr>
                <w:rFonts w:ascii="Calibri" w:eastAsia="Calibri" w:hAnsi="Calibri" w:cs="Calibri"/>
                <w:color w:val="595959"/>
                <w:sz w:val="20"/>
                <w:szCs w:val="20"/>
                <w:lang w:val="nl-NL"/>
              </w:rPr>
            </w:pPr>
          </w:p>
        </w:tc>
      </w:tr>
      <w:tr w:rsidR="004F4F54" w:rsidRPr="00C62228" w14:paraId="16710065" w14:textId="77777777">
        <w:tc>
          <w:tcPr>
            <w:tcW w:w="2405" w:type="dxa"/>
            <w:shd w:val="clear" w:color="auto" w:fill="auto"/>
            <w:tcMar>
              <w:top w:w="57" w:type="dxa"/>
              <w:bottom w:w="57" w:type="dxa"/>
            </w:tcMar>
          </w:tcPr>
          <w:p w14:paraId="04F91051" w14:textId="77777777" w:rsidR="004F4F54" w:rsidRPr="00C62228" w:rsidRDefault="004F4F5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1F395AB" w14:textId="77777777" w:rsidR="004F4F54" w:rsidRPr="00C62228" w:rsidRDefault="004F4F5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58C19B55" w14:textId="77777777" w:rsidR="004F4F54" w:rsidRPr="00C62228" w:rsidRDefault="004F4F5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7ACE89D" w14:textId="77777777" w:rsidR="00A00764" w:rsidRDefault="00C5324F" w:rsidP="00E42F24">
      <w:pPr>
        <w:pStyle w:val="Kop1"/>
      </w:pPr>
      <w:bookmarkStart w:id="211" w:name="_Toc157068587"/>
      <w:bookmarkEnd w:id="207"/>
      <w:bookmarkEnd w:id="208"/>
      <w:bookmarkEnd w:id="209"/>
      <w:bookmarkEnd w:id="210"/>
      <w:r w:rsidRPr="00D13418">
        <w:t>Concordantie</w:t>
      </w:r>
      <w:bookmarkEnd w:id="153"/>
      <w:bookmarkEnd w:id="154"/>
      <w:bookmarkEnd w:id="211"/>
    </w:p>
    <w:p w14:paraId="7F64A93F" w14:textId="77777777" w:rsidR="00AD1259" w:rsidRDefault="00AD1259" w:rsidP="00AD1259">
      <w:pPr>
        <w:pStyle w:val="Kop2"/>
      </w:pPr>
      <w:bookmarkStart w:id="212" w:name="_Toc157068588"/>
      <w:bookmarkStart w:id="213" w:name="_Hlk128940695"/>
      <w:bookmarkStart w:id="214" w:name="_Hlk130135874"/>
      <w:r>
        <w:t>Concordantietabel</w:t>
      </w:r>
      <w:bookmarkEnd w:id="212"/>
    </w:p>
    <w:p w14:paraId="53BDCA66" w14:textId="2B2416CA" w:rsidR="00A00764" w:rsidRDefault="004D380C" w:rsidP="00A00764">
      <w:r w:rsidRPr="004D380C">
        <w:t xml:space="preserve">De concordantietabel geeft duidelijk aan welke leerplandoelen de minimumdoelen (MD), de cesuurdoelen (CD) of de doelen die leiden naar één of meer beroepskwalificaties (BK)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CDEEC4F" w14:textId="77777777" w:rsidTr="00751DD9">
        <w:tc>
          <w:tcPr>
            <w:tcW w:w="1555" w:type="dxa"/>
          </w:tcPr>
          <w:p w14:paraId="330A9647" w14:textId="77777777" w:rsidR="00A00764" w:rsidRPr="009D7B9E" w:rsidRDefault="00A00764" w:rsidP="00D43B72">
            <w:pPr>
              <w:spacing w:before="120" w:after="120"/>
              <w:rPr>
                <w:b/>
              </w:rPr>
            </w:pPr>
            <w:r w:rsidRPr="009D7B9E">
              <w:rPr>
                <w:b/>
              </w:rPr>
              <w:t>Leerplandoel</w:t>
            </w:r>
          </w:p>
        </w:tc>
        <w:tc>
          <w:tcPr>
            <w:tcW w:w="7943" w:type="dxa"/>
          </w:tcPr>
          <w:p w14:paraId="3833F8DC" w14:textId="2E22AC57" w:rsidR="00A00764" w:rsidRPr="009D7B9E" w:rsidRDefault="00DF6767" w:rsidP="00D43B72">
            <w:pPr>
              <w:spacing w:before="120" w:after="120"/>
              <w:rPr>
                <w:b/>
              </w:rPr>
            </w:pPr>
            <w:r w:rsidRPr="00DF6767">
              <w:rPr>
                <w:b/>
                <w:bCs/>
              </w:rPr>
              <w:t>Minimumdoelen, cesuurdoelen of doelen die leiden naar één of meer beroepskwalificaties</w:t>
            </w:r>
            <w:r w:rsidR="00513892">
              <w:rPr>
                <w:b/>
                <w:bCs/>
              </w:rPr>
              <w:t xml:space="preserve"> </w:t>
            </w:r>
          </w:p>
        </w:tc>
      </w:tr>
      <w:bookmarkEnd w:id="213"/>
      <w:tr w:rsidR="00A00764" w14:paraId="6D03CB4D" w14:textId="77777777" w:rsidTr="00751DD9">
        <w:tc>
          <w:tcPr>
            <w:tcW w:w="1555" w:type="dxa"/>
          </w:tcPr>
          <w:p w14:paraId="4F1C6B1D" w14:textId="77777777" w:rsidR="00A00764" w:rsidRDefault="00A00764" w:rsidP="00D43B72">
            <w:pPr>
              <w:numPr>
                <w:ilvl w:val="0"/>
                <w:numId w:val="1"/>
              </w:numPr>
              <w:spacing w:before="120" w:after="120"/>
              <w:ind w:left="567" w:firstLine="0"/>
            </w:pPr>
          </w:p>
        </w:tc>
        <w:tc>
          <w:tcPr>
            <w:tcW w:w="7943" w:type="dxa"/>
          </w:tcPr>
          <w:p w14:paraId="10461E44" w14:textId="69C88F52" w:rsidR="00A00764" w:rsidRDefault="00A37F11" w:rsidP="00D43B72">
            <w:pPr>
              <w:spacing w:before="120" w:after="120"/>
            </w:pPr>
            <w:r>
              <w:t>BK 01</w:t>
            </w:r>
            <w:r w:rsidR="004D6C28">
              <w:t>; BK 02; BK 03</w:t>
            </w:r>
          </w:p>
        </w:tc>
      </w:tr>
      <w:tr w:rsidR="00A00764" w14:paraId="6A99B169" w14:textId="77777777" w:rsidTr="00751DD9">
        <w:tc>
          <w:tcPr>
            <w:tcW w:w="1555" w:type="dxa"/>
          </w:tcPr>
          <w:p w14:paraId="459B3671" w14:textId="77777777" w:rsidR="00A00764" w:rsidRDefault="00A00764" w:rsidP="00D43B72">
            <w:pPr>
              <w:numPr>
                <w:ilvl w:val="0"/>
                <w:numId w:val="1"/>
              </w:numPr>
              <w:spacing w:before="120" w:after="120"/>
              <w:ind w:left="567" w:firstLine="0"/>
            </w:pPr>
          </w:p>
        </w:tc>
        <w:tc>
          <w:tcPr>
            <w:tcW w:w="7943" w:type="dxa"/>
          </w:tcPr>
          <w:p w14:paraId="6E84756C" w14:textId="525B07C8" w:rsidR="00A00764" w:rsidRDefault="00CC1E3B" w:rsidP="00D43B72">
            <w:pPr>
              <w:spacing w:before="120" w:after="120"/>
            </w:pPr>
            <w:r>
              <w:t>MD 01.05</w:t>
            </w:r>
            <w:r w:rsidR="002D729E">
              <w:t>; BK 05</w:t>
            </w:r>
          </w:p>
        </w:tc>
      </w:tr>
      <w:tr w:rsidR="00A00764" w14:paraId="5435406C" w14:textId="77777777" w:rsidTr="00751DD9">
        <w:tc>
          <w:tcPr>
            <w:tcW w:w="1555" w:type="dxa"/>
          </w:tcPr>
          <w:p w14:paraId="2537E8AE" w14:textId="77777777" w:rsidR="00A00764" w:rsidRDefault="00A00764" w:rsidP="00D43B72">
            <w:pPr>
              <w:numPr>
                <w:ilvl w:val="0"/>
                <w:numId w:val="1"/>
              </w:numPr>
              <w:spacing w:before="120" w:after="120"/>
              <w:ind w:left="567" w:firstLine="0"/>
            </w:pPr>
          </w:p>
        </w:tc>
        <w:tc>
          <w:tcPr>
            <w:tcW w:w="7943" w:type="dxa"/>
          </w:tcPr>
          <w:p w14:paraId="6CE62563" w14:textId="2834C509" w:rsidR="00A00764" w:rsidRDefault="001E6B64" w:rsidP="00D43B72">
            <w:pPr>
              <w:spacing w:before="120" w:after="120"/>
            </w:pPr>
            <w:r>
              <w:t>MD 01.03</w:t>
            </w:r>
            <w:r w:rsidR="00355F9B">
              <w:t xml:space="preserve">; </w:t>
            </w:r>
            <w:r w:rsidR="00355F9B" w:rsidRPr="00355F9B">
              <w:t>CD 13.02.01</w:t>
            </w:r>
          </w:p>
        </w:tc>
      </w:tr>
      <w:tr w:rsidR="00A00764" w14:paraId="0CB46F16" w14:textId="77777777" w:rsidTr="00751DD9">
        <w:tc>
          <w:tcPr>
            <w:tcW w:w="1555" w:type="dxa"/>
          </w:tcPr>
          <w:p w14:paraId="19F55A03" w14:textId="77777777" w:rsidR="00A00764" w:rsidRDefault="00A00764" w:rsidP="00D43B72">
            <w:pPr>
              <w:numPr>
                <w:ilvl w:val="0"/>
                <w:numId w:val="1"/>
              </w:numPr>
              <w:spacing w:before="120" w:after="120"/>
              <w:ind w:left="567" w:firstLine="0"/>
            </w:pPr>
          </w:p>
        </w:tc>
        <w:tc>
          <w:tcPr>
            <w:tcW w:w="7943" w:type="dxa"/>
          </w:tcPr>
          <w:p w14:paraId="748AD258" w14:textId="0AFFB5E3" w:rsidR="00A00764" w:rsidRDefault="00CC1E3B" w:rsidP="00D43B72">
            <w:pPr>
              <w:spacing w:before="120" w:after="120"/>
            </w:pPr>
            <w:r>
              <w:t>MD 0</w:t>
            </w:r>
            <w:r w:rsidR="00355F9B">
              <w:t>1.06</w:t>
            </w:r>
          </w:p>
        </w:tc>
      </w:tr>
      <w:tr w:rsidR="00A00764" w14:paraId="5D920A57" w14:textId="77777777" w:rsidTr="00751DD9">
        <w:tc>
          <w:tcPr>
            <w:tcW w:w="1555" w:type="dxa"/>
          </w:tcPr>
          <w:p w14:paraId="01164EE0" w14:textId="03DC319D" w:rsidR="00A00764" w:rsidRDefault="005A58D9" w:rsidP="00D43B72">
            <w:pPr>
              <w:numPr>
                <w:ilvl w:val="0"/>
                <w:numId w:val="1"/>
              </w:numPr>
              <w:spacing w:before="120" w:after="120"/>
              <w:ind w:left="567" w:firstLine="0"/>
            </w:pPr>
            <w:r>
              <w:t xml:space="preserve"> +</w:t>
            </w:r>
          </w:p>
        </w:tc>
        <w:tc>
          <w:tcPr>
            <w:tcW w:w="7943" w:type="dxa"/>
          </w:tcPr>
          <w:p w14:paraId="4FDC9D79" w14:textId="41E65E37" w:rsidR="00A00764" w:rsidRDefault="005A58D9" w:rsidP="00D43B72">
            <w:pPr>
              <w:spacing w:before="120" w:after="120"/>
            </w:pPr>
            <w:r>
              <w:t>-</w:t>
            </w:r>
          </w:p>
        </w:tc>
      </w:tr>
      <w:tr w:rsidR="00A00764" w14:paraId="1E0F2BDD" w14:textId="77777777" w:rsidTr="00751DD9">
        <w:tc>
          <w:tcPr>
            <w:tcW w:w="1555" w:type="dxa"/>
          </w:tcPr>
          <w:p w14:paraId="46A399AD" w14:textId="77777777" w:rsidR="00A00764" w:rsidRDefault="00A00764" w:rsidP="00D43B72">
            <w:pPr>
              <w:numPr>
                <w:ilvl w:val="0"/>
                <w:numId w:val="1"/>
              </w:numPr>
              <w:spacing w:before="120" w:after="120"/>
              <w:ind w:left="567" w:firstLine="0"/>
            </w:pPr>
          </w:p>
        </w:tc>
        <w:tc>
          <w:tcPr>
            <w:tcW w:w="7943" w:type="dxa"/>
          </w:tcPr>
          <w:p w14:paraId="0D4B552C" w14:textId="757BA3CD" w:rsidR="00A00764" w:rsidRDefault="00355F9B" w:rsidP="00D43B72">
            <w:pPr>
              <w:spacing w:before="120" w:after="120"/>
            </w:pPr>
            <w:r w:rsidRPr="00231FD2">
              <w:t>CD 13.02.0</w:t>
            </w:r>
            <w:r>
              <w:t>2</w:t>
            </w:r>
          </w:p>
        </w:tc>
      </w:tr>
      <w:tr w:rsidR="00A00764" w14:paraId="5A14C848" w14:textId="77777777" w:rsidTr="00751DD9">
        <w:tc>
          <w:tcPr>
            <w:tcW w:w="1555" w:type="dxa"/>
          </w:tcPr>
          <w:p w14:paraId="47127D93" w14:textId="77777777" w:rsidR="00A00764" w:rsidRDefault="00A00764" w:rsidP="00D43B72">
            <w:pPr>
              <w:numPr>
                <w:ilvl w:val="0"/>
                <w:numId w:val="1"/>
              </w:numPr>
              <w:spacing w:before="120" w:after="120"/>
              <w:ind w:left="567" w:firstLine="0"/>
            </w:pPr>
          </w:p>
        </w:tc>
        <w:tc>
          <w:tcPr>
            <w:tcW w:w="7943" w:type="dxa"/>
          </w:tcPr>
          <w:p w14:paraId="2B684466" w14:textId="7AA31144" w:rsidR="00A00764" w:rsidRDefault="000F7C7D" w:rsidP="00D43B72">
            <w:pPr>
              <w:spacing w:before="120" w:after="120"/>
            </w:pPr>
            <w:r w:rsidRPr="00231FD2">
              <w:t>CD 13.02.0</w:t>
            </w:r>
            <w:r>
              <w:t>3</w:t>
            </w:r>
          </w:p>
        </w:tc>
      </w:tr>
      <w:tr w:rsidR="00A00764" w14:paraId="38163E89" w14:textId="77777777" w:rsidTr="00751DD9">
        <w:tc>
          <w:tcPr>
            <w:tcW w:w="1555" w:type="dxa"/>
          </w:tcPr>
          <w:p w14:paraId="6A545A14" w14:textId="7BBE9466" w:rsidR="00A00764" w:rsidRDefault="00D15BD3" w:rsidP="00D43B72">
            <w:pPr>
              <w:numPr>
                <w:ilvl w:val="0"/>
                <w:numId w:val="1"/>
              </w:numPr>
              <w:spacing w:before="120" w:after="120"/>
              <w:ind w:left="567" w:firstLine="0"/>
            </w:pPr>
            <w:r>
              <w:t xml:space="preserve"> </w:t>
            </w:r>
            <w:r w:rsidR="00763464">
              <w:t>+</w:t>
            </w:r>
          </w:p>
        </w:tc>
        <w:tc>
          <w:tcPr>
            <w:tcW w:w="7943" w:type="dxa"/>
          </w:tcPr>
          <w:p w14:paraId="4110AEFF" w14:textId="195555D1" w:rsidR="00A00764" w:rsidRDefault="00DF4847" w:rsidP="00D43B72">
            <w:pPr>
              <w:spacing w:before="120" w:after="120"/>
            </w:pPr>
            <w:r>
              <w:t>-</w:t>
            </w:r>
          </w:p>
        </w:tc>
      </w:tr>
      <w:tr w:rsidR="00A00764" w14:paraId="46A0B67D" w14:textId="77777777" w:rsidTr="00751DD9">
        <w:tc>
          <w:tcPr>
            <w:tcW w:w="1555" w:type="dxa"/>
          </w:tcPr>
          <w:p w14:paraId="4869D5B3" w14:textId="77777777" w:rsidR="00A00764" w:rsidRDefault="00A00764" w:rsidP="00D43B72">
            <w:pPr>
              <w:numPr>
                <w:ilvl w:val="0"/>
                <w:numId w:val="1"/>
              </w:numPr>
              <w:spacing w:before="120" w:after="120"/>
              <w:ind w:left="567" w:firstLine="0"/>
            </w:pPr>
          </w:p>
        </w:tc>
        <w:tc>
          <w:tcPr>
            <w:tcW w:w="7943" w:type="dxa"/>
          </w:tcPr>
          <w:p w14:paraId="1F381C41" w14:textId="39263D55" w:rsidR="00A00764" w:rsidRDefault="00CC1E3B" w:rsidP="00D43B72">
            <w:pPr>
              <w:spacing w:before="120" w:after="120"/>
            </w:pPr>
            <w:r>
              <w:t>MD 01.04</w:t>
            </w:r>
          </w:p>
        </w:tc>
      </w:tr>
      <w:tr w:rsidR="00A00764" w14:paraId="1E0D79CA" w14:textId="77777777" w:rsidTr="00751DD9">
        <w:trPr>
          <w:trHeight w:val="413"/>
        </w:trPr>
        <w:tc>
          <w:tcPr>
            <w:tcW w:w="1555" w:type="dxa"/>
          </w:tcPr>
          <w:p w14:paraId="1E85C130" w14:textId="77777777" w:rsidR="00A00764" w:rsidRDefault="00A00764" w:rsidP="00D43B72">
            <w:pPr>
              <w:numPr>
                <w:ilvl w:val="0"/>
                <w:numId w:val="1"/>
              </w:numPr>
              <w:spacing w:before="120" w:after="120"/>
              <w:ind w:left="567" w:firstLine="0"/>
            </w:pPr>
          </w:p>
        </w:tc>
        <w:tc>
          <w:tcPr>
            <w:tcW w:w="7943" w:type="dxa"/>
          </w:tcPr>
          <w:p w14:paraId="0C5117DF" w14:textId="69E5C130" w:rsidR="00A00764" w:rsidRDefault="001E6B64" w:rsidP="00D43B72">
            <w:pPr>
              <w:spacing w:before="120" w:after="120"/>
            </w:pPr>
            <w:r>
              <w:t>MD 01.03</w:t>
            </w:r>
            <w:r w:rsidR="00677F82">
              <w:t>; BK h</w:t>
            </w:r>
          </w:p>
        </w:tc>
      </w:tr>
      <w:tr w:rsidR="00A00764" w14:paraId="7E9283D9" w14:textId="77777777" w:rsidTr="00751DD9">
        <w:tc>
          <w:tcPr>
            <w:tcW w:w="1555" w:type="dxa"/>
          </w:tcPr>
          <w:p w14:paraId="06060192" w14:textId="77777777" w:rsidR="00A00764" w:rsidRDefault="00A00764" w:rsidP="00D43B72">
            <w:pPr>
              <w:numPr>
                <w:ilvl w:val="0"/>
                <w:numId w:val="1"/>
              </w:numPr>
              <w:spacing w:before="120" w:after="120"/>
              <w:ind w:left="567" w:firstLine="0"/>
            </w:pPr>
          </w:p>
        </w:tc>
        <w:tc>
          <w:tcPr>
            <w:tcW w:w="7943" w:type="dxa"/>
          </w:tcPr>
          <w:p w14:paraId="2F76E095" w14:textId="095B8B01" w:rsidR="00A00764" w:rsidRDefault="000F7C7D" w:rsidP="00D43B72">
            <w:pPr>
              <w:spacing w:before="120" w:after="120"/>
            </w:pPr>
            <w:r w:rsidRPr="00231FD2">
              <w:t>CD 13.02.0</w:t>
            </w:r>
            <w:r w:rsidR="008C7699">
              <w:t>4</w:t>
            </w:r>
            <w:r>
              <w:t xml:space="preserve">; </w:t>
            </w:r>
            <w:r w:rsidR="00A96A61">
              <w:t xml:space="preserve">BK 04; </w:t>
            </w:r>
            <w:r w:rsidR="002E5D16">
              <w:t>BK g</w:t>
            </w:r>
            <w:r w:rsidR="00976100">
              <w:t xml:space="preserve">; BK </w:t>
            </w:r>
            <w:r w:rsidR="00677F82">
              <w:t>h</w:t>
            </w:r>
          </w:p>
        </w:tc>
      </w:tr>
      <w:tr w:rsidR="00A33E22" w14:paraId="342055F1" w14:textId="77777777" w:rsidTr="00751DD9">
        <w:tc>
          <w:tcPr>
            <w:tcW w:w="1555" w:type="dxa"/>
          </w:tcPr>
          <w:p w14:paraId="55D92639" w14:textId="77777777" w:rsidR="00A33E22" w:rsidRDefault="00A33E22" w:rsidP="00D43B72">
            <w:pPr>
              <w:numPr>
                <w:ilvl w:val="0"/>
                <w:numId w:val="1"/>
              </w:numPr>
              <w:spacing w:before="120" w:after="120"/>
              <w:ind w:left="567" w:firstLine="0"/>
            </w:pPr>
          </w:p>
        </w:tc>
        <w:tc>
          <w:tcPr>
            <w:tcW w:w="7943" w:type="dxa"/>
          </w:tcPr>
          <w:p w14:paraId="069C456F" w14:textId="6E7ADB0F" w:rsidR="00A33E22" w:rsidRDefault="00CC1E3B" w:rsidP="00D43B72">
            <w:pPr>
              <w:spacing w:before="120" w:after="120"/>
            </w:pPr>
            <w:r>
              <w:t xml:space="preserve">MD 01.05; </w:t>
            </w:r>
            <w:r w:rsidR="00A96A61">
              <w:t>BK 04</w:t>
            </w:r>
          </w:p>
        </w:tc>
      </w:tr>
      <w:tr w:rsidR="00A33E22" w14:paraId="1C03E7FC" w14:textId="77777777" w:rsidTr="00751DD9">
        <w:tc>
          <w:tcPr>
            <w:tcW w:w="1555" w:type="dxa"/>
          </w:tcPr>
          <w:p w14:paraId="578DD53E" w14:textId="77777777" w:rsidR="00A33E22" w:rsidRDefault="00A33E22" w:rsidP="00D43B72">
            <w:pPr>
              <w:numPr>
                <w:ilvl w:val="0"/>
                <w:numId w:val="1"/>
              </w:numPr>
              <w:spacing w:before="120" w:after="120"/>
              <w:ind w:left="567" w:firstLine="0"/>
            </w:pPr>
          </w:p>
        </w:tc>
        <w:tc>
          <w:tcPr>
            <w:tcW w:w="7943" w:type="dxa"/>
          </w:tcPr>
          <w:p w14:paraId="773A8B6E" w14:textId="25320CFA" w:rsidR="00A33E22" w:rsidRDefault="001E6B64" w:rsidP="00D43B72">
            <w:pPr>
              <w:spacing w:before="120" w:after="120"/>
            </w:pPr>
            <w:r>
              <w:t>MD 01.01</w:t>
            </w:r>
            <w:r w:rsidR="002E5D16">
              <w:t>; BK 12</w:t>
            </w:r>
          </w:p>
        </w:tc>
      </w:tr>
      <w:tr w:rsidR="00A33E22" w14:paraId="1C0E2968" w14:textId="77777777" w:rsidTr="00751DD9">
        <w:tc>
          <w:tcPr>
            <w:tcW w:w="1555" w:type="dxa"/>
          </w:tcPr>
          <w:p w14:paraId="5CE76D1C" w14:textId="77777777" w:rsidR="00A33E22" w:rsidRDefault="00A33E22" w:rsidP="00D43B72">
            <w:pPr>
              <w:numPr>
                <w:ilvl w:val="0"/>
                <w:numId w:val="1"/>
              </w:numPr>
              <w:spacing w:before="120" w:after="120"/>
              <w:ind w:left="567" w:firstLine="0"/>
            </w:pPr>
          </w:p>
        </w:tc>
        <w:tc>
          <w:tcPr>
            <w:tcW w:w="7943" w:type="dxa"/>
          </w:tcPr>
          <w:p w14:paraId="3551BEB6" w14:textId="5DB0568B" w:rsidR="00A33E22" w:rsidRDefault="00677F82" w:rsidP="00D43B72">
            <w:pPr>
              <w:spacing w:before="120" w:after="120"/>
            </w:pPr>
            <w:r>
              <w:t>MD</w:t>
            </w:r>
            <w:r w:rsidR="00C43BD1">
              <w:t xml:space="preserve"> 01.07; </w:t>
            </w:r>
            <w:r w:rsidR="001E6B64">
              <w:t>BK 04</w:t>
            </w:r>
            <w:r w:rsidR="002E5D16">
              <w:t xml:space="preserve">; BK </w:t>
            </w:r>
            <w:r w:rsidR="00976100">
              <w:t>g</w:t>
            </w:r>
          </w:p>
        </w:tc>
      </w:tr>
      <w:tr w:rsidR="00A33E22" w14:paraId="4CC0CAB6" w14:textId="77777777" w:rsidTr="00751DD9">
        <w:tc>
          <w:tcPr>
            <w:tcW w:w="1555" w:type="dxa"/>
          </w:tcPr>
          <w:p w14:paraId="665733BA" w14:textId="7948C3B6" w:rsidR="00A33E22" w:rsidRDefault="00D15BD3" w:rsidP="00D43B72">
            <w:pPr>
              <w:numPr>
                <w:ilvl w:val="0"/>
                <w:numId w:val="1"/>
              </w:numPr>
              <w:spacing w:before="120" w:after="120"/>
              <w:ind w:left="567" w:firstLine="0"/>
            </w:pPr>
            <w:r>
              <w:t xml:space="preserve"> +</w:t>
            </w:r>
          </w:p>
        </w:tc>
        <w:tc>
          <w:tcPr>
            <w:tcW w:w="7943" w:type="dxa"/>
          </w:tcPr>
          <w:p w14:paraId="3A684235" w14:textId="4B3105D7" w:rsidR="00A33E22" w:rsidRDefault="00DF4847" w:rsidP="00D43B72">
            <w:pPr>
              <w:spacing w:before="120" w:after="120"/>
            </w:pPr>
            <w:r>
              <w:t>-</w:t>
            </w:r>
          </w:p>
        </w:tc>
      </w:tr>
      <w:tr w:rsidR="00A33E22" w14:paraId="7A0F5446" w14:textId="77777777" w:rsidTr="00751DD9">
        <w:tc>
          <w:tcPr>
            <w:tcW w:w="1555" w:type="dxa"/>
          </w:tcPr>
          <w:p w14:paraId="1B2D91B2" w14:textId="433930D9" w:rsidR="00A33E22" w:rsidRDefault="00D15BD3" w:rsidP="00D43B72">
            <w:pPr>
              <w:numPr>
                <w:ilvl w:val="0"/>
                <w:numId w:val="1"/>
              </w:numPr>
              <w:spacing w:before="120" w:after="120"/>
              <w:ind w:left="567" w:firstLine="0"/>
            </w:pPr>
            <w:r>
              <w:t xml:space="preserve"> +</w:t>
            </w:r>
          </w:p>
        </w:tc>
        <w:tc>
          <w:tcPr>
            <w:tcW w:w="7943" w:type="dxa"/>
          </w:tcPr>
          <w:p w14:paraId="3E3B0A85" w14:textId="41F0030A" w:rsidR="00A33E22" w:rsidRDefault="00DF4847" w:rsidP="00D43B72">
            <w:pPr>
              <w:spacing w:before="120" w:after="120"/>
            </w:pPr>
            <w:r>
              <w:t>-</w:t>
            </w:r>
          </w:p>
        </w:tc>
      </w:tr>
      <w:tr w:rsidR="00A33E22" w14:paraId="5F5BD2EA" w14:textId="77777777" w:rsidTr="00751DD9">
        <w:tc>
          <w:tcPr>
            <w:tcW w:w="1555" w:type="dxa"/>
          </w:tcPr>
          <w:p w14:paraId="3920F7F8" w14:textId="77777777" w:rsidR="00A33E22" w:rsidRDefault="00A33E22" w:rsidP="00D43B72">
            <w:pPr>
              <w:numPr>
                <w:ilvl w:val="0"/>
                <w:numId w:val="1"/>
              </w:numPr>
              <w:spacing w:before="120" w:after="120"/>
              <w:ind w:left="567" w:firstLine="0"/>
            </w:pPr>
          </w:p>
        </w:tc>
        <w:tc>
          <w:tcPr>
            <w:tcW w:w="7943" w:type="dxa"/>
          </w:tcPr>
          <w:p w14:paraId="40D5A65B" w14:textId="47D9EF6C" w:rsidR="00A33E22" w:rsidRDefault="00C43BD1" w:rsidP="00D43B72">
            <w:pPr>
              <w:spacing w:before="120" w:after="120"/>
            </w:pPr>
            <w:r>
              <w:t>MD 01.07</w:t>
            </w:r>
          </w:p>
        </w:tc>
      </w:tr>
      <w:tr w:rsidR="00A33E22" w14:paraId="4DF367CA" w14:textId="77777777" w:rsidTr="00751DD9">
        <w:tc>
          <w:tcPr>
            <w:tcW w:w="1555" w:type="dxa"/>
          </w:tcPr>
          <w:p w14:paraId="60B73D63" w14:textId="77777777" w:rsidR="00A33E22" w:rsidRDefault="00A33E22" w:rsidP="00D43B72">
            <w:pPr>
              <w:numPr>
                <w:ilvl w:val="0"/>
                <w:numId w:val="1"/>
              </w:numPr>
              <w:spacing w:before="120" w:after="120"/>
              <w:ind w:left="567" w:firstLine="0"/>
            </w:pPr>
          </w:p>
        </w:tc>
        <w:tc>
          <w:tcPr>
            <w:tcW w:w="7943" w:type="dxa"/>
          </w:tcPr>
          <w:p w14:paraId="70BAEBC2" w14:textId="085619E2" w:rsidR="00A33E22" w:rsidRDefault="00844443" w:rsidP="00D43B72">
            <w:pPr>
              <w:spacing w:before="120" w:after="120"/>
            </w:pPr>
            <w:r>
              <w:t>MD 01.07</w:t>
            </w:r>
          </w:p>
        </w:tc>
      </w:tr>
      <w:tr w:rsidR="00A33E22" w14:paraId="22157320" w14:textId="77777777" w:rsidTr="00751DD9">
        <w:tc>
          <w:tcPr>
            <w:tcW w:w="1555" w:type="dxa"/>
          </w:tcPr>
          <w:p w14:paraId="0DE18308" w14:textId="77777777" w:rsidR="00A33E22" w:rsidRDefault="00A33E22" w:rsidP="00D43B72">
            <w:pPr>
              <w:numPr>
                <w:ilvl w:val="0"/>
                <w:numId w:val="1"/>
              </w:numPr>
              <w:spacing w:before="120" w:after="120"/>
              <w:ind w:left="567" w:firstLine="0"/>
            </w:pPr>
          </w:p>
        </w:tc>
        <w:tc>
          <w:tcPr>
            <w:tcW w:w="7943" w:type="dxa"/>
          </w:tcPr>
          <w:p w14:paraId="1F6C8ACC" w14:textId="78B2D105" w:rsidR="00A33E22" w:rsidRDefault="00844443" w:rsidP="00D43B72">
            <w:pPr>
              <w:spacing w:before="120" w:after="120"/>
            </w:pPr>
            <w:r>
              <w:t>MD 01.07</w:t>
            </w:r>
          </w:p>
        </w:tc>
      </w:tr>
      <w:tr w:rsidR="00A33E22" w14:paraId="1E0FB0C2" w14:textId="77777777" w:rsidTr="00751DD9">
        <w:tc>
          <w:tcPr>
            <w:tcW w:w="1555" w:type="dxa"/>
          </w:tcPr>
          <w:p w14:paraId="2BEE6340" w14:textId="77777777" w:rsidR="00A33E22" w:rsidRDefault="00A33E22" w:rsidP="00D43B72">
            <w:pPr>
              <w:numPr>
                <w:ilvl w:val="0"/>
                <w:numId w:val="1"/>
              </w:numPr>
              <w:spacing w:before="120" w:after="120"/>
              <w:ind w:left="567" w:firstLine="0"/>
            </w:pPr>
          </w:p>
        </w:tc>
        <w:tc>
          <w:tcPr>
            <w:tcW w:w="7943" w:type="dxa"/>
          </w:tcPr>
          <w:p w14:paraId="736252CE" w14:textId="5417B0C0" w:rsidR="00A33E22" w:rsidRDefault="00844443" w:rsidP="00D43B72">
            <w:pPr>
              <w:spacing w:before="120" w:after="120"/>
            </w:pPr>
            <w:r>
              <w:t>MD 01.07</w:t>
            </w:r>
          </w:p>
        </w:tc>
      </w:tr>
      <w:tr w:rsidR="00A33E22" w14:paraId="240A7177" w14:textId="77777777" w:rsidTr="00751DD9">
        <w:tc>
          <w:tcPr>
            <w:tcW w:w="1555" w:type="dxa"/>
          </w:tcPr>
          <w:p w14:paraId="5AFCC922" w14:textId="77777777" w:rsidR="00A33E22" w:rsidRDefault="00A33E22" w:rsidP="00D43B72">
            <w:pPr>
              <w:numPr>
                <w:ilvl w:val="0"/>
                <w:numId w:val="1"/>
              </w:numPr>
              <w:spacing w:before="120" w:after="120"/>
              <w:ind w:left="567" w:firstLine="0"/>
            </w:pPr>
          </w:p>
        </w:tc>
        <w:tc>
          <w:tcPr>
            <w:tcW w:w="7943" w:type="dxa"/>
          </w:tcPr>
          <w:p w14:paraId="2EBD0235" w14:textId="255D727D" w:rsidR="00A33E22" w:rsidRDefault="00844443" w:rsidP="00D43B72">
            <w:pPr>
              <w:spacing w:before="120" w:after="120"/>
            </w:pPr>
            <w:r w:rsidRPr="00844443">
              <w:t>CD 08.04.01</w:t>
            </w:r>
          </w:p>
        </w:tc>
      </w:tr>
      <w:tr w:rsidR="00A33E22" w14:paraId="350A7FF2" w14:textId="77777777" w:rsidTr="00751DD9">
        <w:tc>
          <w:tcPr>
            <w:tcW w:w="1555" w:type="dxa"/>
          </w:tcPr>
          <w:p w14:paraId="3FAF9D46" w14:textId="77777777" w:rsidR="00A33E22" w:rsidRDefault="00A33E22" w:rsidP="00D43B72">
            <w:pPr>
              <w:numPr>
                <w:ilvl w:val="0"/>
                <w:numId w:val="1"/>
              </w:numPr>
              <w:spacing w:before="120" w:after="120"/>
              <w:ind w:left="567" w:firstLine="0"/>
            </w:pPr>
          </w:p>
        </w:tc>
        <w:tc>
          <w:tcPr>
            <w:tcW w:w="7943" w:type="dxa"/>
          </w:tcPr>
          <w:p w14:paraId="4F31655D" w14:textId="03C48983" w:rsidR="00A33E22" w:rsidRDefault="00007E4F" w:rsidP="00D43B72">
            <w:pPr>
              <w:spacing w:before="120" w:after="120"/>
            </w:pPr>
            <w:r w:rsidRPr="00844443">
              <w:t>CD 08.04.01</w:t>
            </w:r>
          </w:p>
        </w:tc>
      </w:tr>
      <w:tr w:rsidR="00A33E22" w14:paraId="0B38DF20" w14:textId="77777777" w:rsidTr="00751DD9">
        <w:tc>
          <w:tcPr>
            <w:tcW w:w="1555" w:type="dxa"/>
          </w:tcPr>
          <w:p w14:paraId="6EDB349D" w14:textId="77777777" w:rsidR="00A33E22" w:rsidRDefault="00A33E22" w:rsidP="00D43B72">
            <w:pPr>
              <w:numPr>
                <w:ilvl w:val="0"/>
                <w:numId w:val="1"/>
              </w:numPr>
              <w:spacing w:before="120" w:after="120"/>
              <w:ind w:left="567" w:firstLine="0"/>
            </w:pPr>
          </w:p>
        </w:tc>
        <w:tc>
          <w:tcPr>
            <w:tcW w:w="7943" w:type="dxa"/>
          </w:tcPr>
          <w:p w14:paraId="6A7E52BC" w14:textId="40792281" w:rsidR="00A33E22" w:rsidRDefault="00485C40" w:rsidP="00D43B72">
            <w:pPr>
              <w:spacing w:before="120" w:after="120"/>
            </w:pPr>
            <w:r w:rsidRPr="00844443">
              <w:t>CD 08.04.0</w:t>
            </w:r>
            <w:r>
              <w:t>2</w:t>
            </w:r>
          </w:p>
        </w:tc>
      </w:tr>
      <w:tr w:rsidR="00A33E22" w14:paraId="355C4CD7" w14:textId="77777777" w:rsidTr="00751DD9">
        <w:tc>
          <w:tcPr>
            <w:tcW w:w="1555" w:type="dxa"/>
          </w:tcPr>
          <w:p w14:paraId="1FD48686" w14:textId="77777777" w:rsidR="00A33E22" w:rsidRDefault="00A33E22" w:rsidP="00D43B72">
            <w:pPr>
              <w:numPr>
                <w:ilvl w:val="0"/>
                <w:numId w:val="1"/>
              </w:numPr>
              <w:spacing w:before="120" w:after="120"/>
              <w:ind w:left="567" w:firstLine="0"/>
            </w:pPr>
          </w:p>
        </w:tc>
        <w:tc>
          <w:tcPr>
            <w:tcW w:w="7943" w:type="dxa"/>
          </w:tcPr>
          <w:p w14:paraId="3739897D" w14:textId="782EF6FB" w:rsidR="00A33E22" w:rsidRDefault="00485C40" w:rsidP="00D43B72">
            <w:pPr>
              <w:spacing w:before="120" w:after="120"/>
            </w:pPr>
            <w:r w:rsidRPr="00844443">
              <w:t>CD 08.04.0</w:t>
            </w:r>
            <w:r>
              <w:t>2</w:t>
            </w:r>
          </w:p>
        </w:tc>
      </w:tr>
      <w:tr w:rsidR="00A33E22" w14:paraId="1BE0EA8F" w14:textId="77777777" w:rsidTr="00751DD9">
        <w:tc>
          <w:tcPr>
            <w:tcW w:w="1555" w:type="dxa"/>
          </w:tcPr>
          <w:p w14:paraId="30FC9213" w14:textId="77777777" w:rsidR="00A33E22" w:rsidRDefault="00A33E22" w:rsidP="00D43B72">
            <w:pPr>
              <w:numPr>
                <w:ilvl w:val="0"/>
                <w:numId w:val="1"/>
              </w:numPr>
              <w:spacing w:before="120" w:after="120"/>
              <w:ind w:left="567" w:firstLine="0"/>
            </w:pPr>
          </w:p>
        </w:tc>
        <w:tc>
          <w:tcPr>
            <w:tcW w:w="7943" w:type="dxa"/>
          </w:tcPr>
          <w:p w14:paraId="647C9EB1" w14:textId="54946BAD" w:rsidR="00A33E22" w:rsidRDefault="00007E4F" w:rsidP="00D43B72">
            <w:pPr>
              <w:spacing w:before="120" w:after="120"/>
            </w:pPr>
            <w:r w:rsidRPr="00844443">
              <w:t>CD 08.04.01</w:t>
            </w:r>
          </w:p>
        </w:tc>
      </w:tr>
      <w:tr w:rsidR="008C7699" w14:paraId="4DA23217" w14:textId="77777777" w:rsidTr="00751DD9">
        <w:tc>
          <w:tcPr>
            <w:tcW w:w="1555" w:type="dxa"/>
          </w:tcPr>
          <w:p w14:paraId="28085384" w14:textId="77777777" w:rsidR="008C7699" w:rsidRDefault="008C7699" w:rsidP="00D43B72">
            <w:pPr>
              <w:numPr>
                <w:ilvl w:val="0"/>
                <w:numId w:val="1"/>
              </w:numPr>
              <w:spacing w:before="120" w:after="120"/>
              <w:ind w:left="567" w:firstLine="0"/>
            </w:pPr>
          </w:p>
        </w:tc>
        <w:tc>
          <w:tcPr>
            <w:tcW w:w="7943" w:type="dxa"/>
          </w:tcPr>
          <w:p w14:paraId="6278C173" w14:textId="028B5D1E" w:rsidR="008C7699" w:rsidRDefault="00007E4F" w:rsidP="00D43B72">
            <w:pPr>
              <w:spacing w:before="120" w:after="120"/>
            </w:pPr>
            <w:r w:rsidRPr="00844443">
              <w:t>CD 08.04.01</w:t>
            </w:r>
            <w:r w:rsidR="00FD468D">
              <w:t>; CD 08.0</w:t>
            </w:r>
            <w:r w:rsidR="00382B47">
              <w:t>4.02</w:t>
            </w:r>
          </w:p>
        </w:tc>
      </w:tr>
      <w:tr w:rsidR="008C7699" w14:paraId="164C68BB" w14:textId="77777777" w:rsidTr="00751DD9">
        <w:tc>
          <w:tcPr>
            <w:tcW w:w="1555" w:type="dxa"/>
          </w:tcPr>
          <w:p w14:paraId="718556F5" w14:textId="77777777" w:rsidR="008C7699" w:rsidRDefault="008C7699" w:rsidP="00D43B72">
            <w:pPr>
              <w:numPr>
                <w:ilvl w:val="0"/>
                <w:numId w:val="1"/>
              </w:numPr>
              <w:spacing w:before="120" w:after="120"/>
              <w:ind w:left="567" w:firstLine="0"/>
            </w:pPr>
          </w:p>
        </w:tc>
        <w:tc>
          <w:tcPr>
            <w:tcW w:w="7943" w:type="dxa"/>
          </w:tcPr>
          <w:p w14:paraId="2365DFEE" w14:textId="07DE4040" w:rsidR="008C7699" w:rsidRDefault="00007E4F" w:rsidP="00D43B72">
            <w:pPr>
              <w:spacing w:before="120" w:after="120"/>
            </w:pPr>
            <w:r w:rsidRPr="00844443">
              <w:t>CD 08.04.01</w:t>
            </w:r>
          </w:p>
        </w:tc>
      </w:tr>
      <w:tr w:rsidR="008C7699" w14:paraId="5ABDEABB" w14:textId="77777777" w:rsidTr="00751DD9">
        <w:tc>
          <w:tcPr>
            <w:tcW w:w="1555" w:type="dxa"/>
          </w:tcPr>
          <w:p w14:paraId="1F9DF723" w14:textId="77777777" w:rsidR="008C7699" w:rsidRDefault="008C7699" w:rsidP="00D43B72">
            <w:pPr>
              <w:numPr>
                <w:ilvl w:val="0"/>
                <w:numId w:val="1"/>
              </w:numPr>
              <w:spacing w:before="120" w:after="120"/>
              <w:ind w:left="567" w:firstLine="0"/>
            </w:pPr>
          </w:p>
        </w:tc>
        <w:tc>
          <w:tcPr>
            <w:tcW w:w="7943" w:type="dxa"/>
          </w:tcPr>
          <w:p w14:paraId="0A1ECD7D" w14:textId="1EC6113D" w:rsidR="008C7699" w:rsidRDefault="00007E4F" w:rsidP="00D43B72">
            <w:pPr>
              <w:spacing w:before="120" w:after="120"/>
            </w:pPr>
            <w:r w:rsidRPr="00844443">
              <w:t>CD 08.04.01</w:t>
            </w:r>
          </w:p>
        </w:tc>
      </w:tr>
      <w:tr w:rsidR="008C7699" w14:paraId="25BA57CF" w14:textId="77777777" w:rsidTr="00751DD9">
        <w:tc>
          <w:tcPr>
            <w:tcW w:w="1555" w:type="dxa"/>
          </w:tcPr>
          <w:p w14:paraId="045B70AB" w14:textId="77777777" w:rsidR="008C7699" w:rsidRDefault="008C7699" w:rsidP="00D43B72">
            <w:pPr>
              <w:numPr>
                <w:ilvl w:val="0"/>
                <w:numId w:val="1"/>
              </w:numPr>
              <w:spacing w:before="120" w:after="120"/>
              <w:ind w:left="567" w:firstLine="0"/>
            </w:pPr>
          </w:p>
        </w:tc>
        <w:tc>
          <w:tcPr>
            <w:tcW w:w="7943" w:type="dxa"/>
          </w:tcPr>
          <w:p w14:paraId="42FE02B3" w14:textId="0062AD88" w:rsidR="008C7699" w:rsidRDefault="00007E4F" w:rsidP="00D43B72">
            <w:pPr>
              <w:spacing w:before="120" w:after="120"/>
            </w:pPr>
            <w:r w:rsidRPr="00844443">
              <w:t>CD 08.04.01</w:t>
            </w:r>
          </w:p>
        </w:tc>
      </w:tr>
      <w:tr w:rsidR="008C7699" w14:paraId="5CCD9361" w14:textId="77777777" w:rsidTr="00751DD9">
        <w:tc>
          <w:tcPr>
            <w:tcW w:w="1555" w:type="dxa"/>
          </w:tcPr>
          <w:p w14:paraId="33048033" w14:textId="2365A4B3" w:rsidR="008C7699" w:rsidRDefault="00D15BD3" w:rsidP="00D43B72">
            <w:pPr>
              <w:numPr>
                <w:ilvl w:val="0"/>
                <w:numId w:val="1"/>
              </w:numPr>
              <w:spacing w:before="120" w:after="120"/>
              <w:ind w:left="567" w:firstLine="0"/>
            </w:pPr>
            <w:r>
              <w:t xml:space="preserve"> +</w:t>
            </w:r>
          </w:p>
        </w:tc>
        <w:tc>
          <w:tcPr>
            <w:tcW w:w="7943" w:type="dxa"/>
          </w:tcPr>
          <w:p w14:paraId="4EB6FB25" w14:textId="1AEC8A71" w:rsidR="008C7699" w:rsidRDefault="00DF4847" w:rsidP="00D43B72">
            <w:pPr>
              <w:spacing w:before="120" w:after="120"/>
            </w:pPr>
            <w:r>
              <w:t>-</w:t>
            </w:r>
          </w:p>
        </w:tc>
      </w:tr>
      <w:tr w:rsidR="008C7699" w14:paraId="26091B7E" w14:textId="77777777" w:rsidTr="00751DD9">
        <w:tc>
          <w:tcPr>
            <w:tcW w:w="1555" w:type="dxa"/>
          </w:tcPr>
          <w:p w14:paraId="34FA19C5" w14:textId="77777777" w:rsidR="008C7699" w:rsidRDefault="008C7699" w:rsidP="00D43B72">
            <w:pPr>
              <w:numPr>
                <w:ilvl w:val="0"/>
                <w:numId w:val="1"/>
              </w:numPr>
              <w:spacing w:before="120" w:after="120"/>
              <w:ind w:left="567" w:firstLine="0"/>
            </w:pPr>
          </w:p>
        </w:tc>
        <w:tc>
          <w:tcPr>
            <w:tcW w:w="7943" w:type="dxa"/>
          </w:tcPr>
          <w:p w14:paraId="79BB6B1C" w14:textId="76081C65" w:rsidR="008C7699" w:rsidRDefault="00485C40" w:rsidP="00D43B72">
            <w:pPr>
              <w:spacing w:before="120" w:after="120"/>
            </w:pPr>
            <w:r>
              <w:t>CD 14.03.0</w:t>
            </w:r>
            <w:r w:rsidR="00F30A88">
              <w:t>1</w:t>
            </w:r>
          </w:p>
        </w:tc>
      </w:tr>
      <w:tr w:rsidR="00164DF6" w14:paraId="734D3376" w14:textId="77777777" w:rsidTr="00751DD9">
        <w:tc>
          <w:tcPr>
            <w:tcW w:w="1555" w:type="dxa"/>
          </w:tcPr>
          <w:p w14:paraId="5D0BD433" w14:textId="77777777" w:rsidR="00164DF6" w:rsidRDefault="00164DF6" w:rsidP="00164DF6">
            <w:pPr>
              <w:numPr>
                <w:ilvl w:val="0"/>
                <w:numId w:val="1"/>
              </w:numPr>
              <w:spacing w:before="120" w:after="120"/>
              <w:ind w:left="567" w:firstLine="0"/>
            </w:pPr>
          </w:p>
        </w:tc>
        <w:tc>
          <w:tcPr>
            <w:tcW w:w="7943" w:type="dxa"/>
          </w:tcPr>
          <w:p w14:paraId="29D88AAF" w14:textId="44456AD2" w:rsidR="00164DF6" w:rsidRDefault="00164DF6" w:rsidP="00164DF6">
            <w:pPr>
              <w:spacing w:before="120" w:after="120"/>
            </w:pPr>
            <w:r w:rsidRPr="00673298">
              <w:t>CD 14.03.02</w:t>
            </w:r>
          </w:p>
        </w:tc>
      </w:tr>
      <w:tr w:rsidR="00164DF6" w14:paraId="1F2D21BA" w14:textId="77777777" w:rsidTr="00751DD9">
        <w:tc>
          <w:tcPr>
            <w:tcW w:w="1555" w:type="dxa"/>
          </w:tcPr>
          <w:p w14:paraId="4266769A" w14:textId="77777777" w:rsidR="00164DF6" w:rsidRDefault="00164DF6" w:rsidP="00164DF6">
            <w:pPr>
              <w:numPr>
                <w:ilvl w:val="0"/>
                <w:numId w:val="1"/>
              </w:numPr>
              <w:spacing w:before="120" w:after="120"/>
              <w:ind w:left="567" w:firstLine="0"/>
            </w:pPr>
          </w:p>
        </w:tc>
        <w:tc>
          <w:tcPr>
            <w:tcW w:w="7943" w:type="dxa"/>
          </w:tcPr>
          <w:p w14:paraId="6FE0D3E0" w14:textId="361FCB96" w:rsidR="00164DF6" w:rsidRDefault="00164DF6" w:rsidP="00164DF6">
            <w:pPr>
              <w:spacing w:before="120" w:after="120"/>
            </w:pPr>
            <w:r w:rsidRPr="00673298">
              <w:t>CD 14.03.02</w:t>
            </w:r>
          </w:p>
        </w:tc>
      </w:tr>
      <w:tr w:rsidR="00164DF6" w14:paraId="4B586A82" w14:textId="77777777" w:rsidTr="00751DD9">
        <w:tc>
          <w:tcPr>
            <w:tcW w:w="1555" w:type="dxa"/>
          </w:tcPr>
          <w:p w14:paraId="64DEEC04" w14:textId="77777777" w:rsidR="00164DF6" w:rsidRDefault="00164DF6" w:rsidP="00164DF6">
            <w:pPr>
              <w:numPr>
                <w:ilvl w:val="0"/>
                <w:numId w:val="1"/>
              </w:numPr>
              <w:spacing w:before="120" w:after="120"/>
              <w:ind w:left="567" w:firstLine="0"/>
            </w:pPr>
          </w:p>
        </w:tc>
        <w:tc>
          <w:tcPr>
            <w:tcW w:w="7943" w:type="dxa"/>
          </w:tcPr>
          <w:p w14:paraId="57113CDA" w14:textId="7CD21666" w:rsidR="00164DF6" w:rsidRDefault="00164DF6" w:rsidP="00164DF6">
            <w:pPr>
              <w:spacing w:before="120" w:after="120"/>
            </w:pPr>
            <w:r w:rsidRPr="00673298">
              <w:t>CD 14.03.02</w:t>
            </w:r>
          </w:p>
        </w:tc>
      </w:tr>
      <w:tr w:rsidR="00164DF6" w14:paraId="4239FC72" w14:textId="77777777" w:rsidTr="00751DD9">
        <w:tc>
          <w:tcPr>
            <w:tcW w:w="1555" w:type="dxa"/>
          </w:tcPr>
          <w:p w14:paraId="7559A542" w14:textId="77777777" w:rsidR="00164DF6" w:rsidRDefault="00164DF6" w:rsidP="00164DF6">
            <w:pPr>
              <w:numPr>
                <w:ilvl w:val="0"/>
                <w:numId w:val="1"/>
              </w:numPr>
              <w:spacing w:before="120" w:after="120"/>
              <w:ind w:left="567" w:firstLine="0"/>
            </w:pPr>
          </w:p>
        </w:tc>
        <w:tc>
          <w:tcPr>
            <w:tcW w:w="7943" w:type="dxa"/>
          </w:tcPr>
          <w:p w14:paraId="0B25BFC1" w14:textId="22B25040" w:rsidR="00164DF6" w:rsidRDefault="00164DF6" w:rsidP="00164DF6">
            <w:pPr>
              <w:spacing w:before="120" w:after="120"/>
            </w:pPr>
            <w:r w:rsidRPr="00673298">
              <w:t>CD 14.03.02</w:t>
            </w:r>
          </w:p>
        </w:tc>
      </w:tr>
      <w:tr w:rsidR="00164DF6" w14:paraId="7D2F4F4C" w14:textId="77777777" w:rsidTr="00751DD9">
        <w:tc>
          <w:tcPr>
            <w:tcW w:w="1555" w:type="dxa"/>
          </w:tcPr>
          <w:p w14:paraId="078A046A" w14:textId="77777777" w:rsidR="00164DF6" w:rsidRDefault="00164DF6" w:rsidP="00164DF6">
            <w:pPr>
              <w:numPr>
                <w:ilvl w:val="0"/>
                <w:numId w:val="1"/>
              </w:numPr>
              <w:spacing w:before="120" w:after="120"/>
              <w:ind w:left="567" w:firstLine="0"/>
            </w:pPr>
          </w:p>
        </w:tc>
        <w:tc>
          <w:tcPr>
            <w:tcW w:w="7943" w:type="dxa"/>
          </w:tcPr>
          <w:p w14:paraId="54D7FDC5" w14:textId="2DBD7135" w:rsidR="00164DF6" w:rsidRDefault="00164DF6" w:rsidP="00164DF6">
            <w:pPr>
              <w:spacing w:before="120" w:after="120"/>
            </w:pPr>
            <w:r w:rsidRPr="00673298">
              <w:t>CD 14.03.02</w:t>
            </w:r>
          </w:p>
        </w:tc>
      </w:tr>
      <w:tr w:rsidR="00164DF6" w14:paraId="7DAE9BEB" w14:textId="77777777" w:rsidTr="00751DD9">
        <w:tc>
          <w:tcPr>
            <w:tcW w:w="1555" w:type="dxa"/>
          </w:tcPr>
          <w:p w14:paraId="0EEE5EED" w14:textId="77777777" w:rsidR="00164DF6" w:rsidRDefault="00164DF6" w:rsidP="00164DF6">
            <w:pPr>
              <w:numPr>
                <w:ilvl w:val="0"/>
                <w:numId w:val="1"/>
              </w:numPr>
              <w:spacing w:before="120" w:after="120"/>
              <w:ind w:left="567" w:firstLine="0"/>
            </w:pPr>
          </w:p>
        </w:tc>
        <w:tc>
          <w:tcPr>
            <w:tcW w:w="7943" w:type="dxa"/>
          </w:tcPr>
          <w:p w14:paraId="69BC73AD" w14:textId="57ACBC71" w:rsidR="00164DF6" w:rsidRDefault="00164DF6" w:rsidP="00164DF6">
            <w:pPr>
              <w:spacing w:before="120" w:after="120"/>
            </w:pPr>
            <w:r w:rsidRPr="00673298">
              <w:t>CD 14.03.02</w:t>
            </w:r>
          </w:p>
        </w:tc>
      </w:tr>
      <w:tr w:rsidR="008C7699" w14:paraId="012047A9" w14:textId="77777777" w:rsidTr="00751DD9">
        <w:tc>
          <w:tcPr>
            <w:tcW w:w="1555" w:type="dxa"/>
          </w:tcPr>
          <w:p w14:paraId="0659F2E9" w14:textId="3E4F4004" w:rsidR="008C7699" w:rsidRDefault="00D15BD3" w:rsidP="00D43B72">
            <w:pPr>
              <w:numPr>
                <w:ilvl w:val="0"/>
                <w:numId w:val="1"/>
              </w:numPr>
              <w:spacing w:before="120" w:after="120"/>
              <w:ind w:left="567" w:firstLine="0"/>
            </w:pPr>
            <w:r>
              <w:t xml:space="preserve"> +</w:t>
            </w:r>
          </w:p>
        </w:tc>
        <w:tc>
          <w:tcPr>
            <w:tcW w:w="7943" w:type="dxa"/>
          </w:tcPr>
          <w:p w14:paraId="43C8959C" w14:textId="3674DBBB" w:rsidR="008C7699" w:rsidRDefault="00DF4847" w:rsidP="00D43B72">
            <w:pPr>
              <w:spacing w:before="120" w:after="120"/>
            </w:pPr>
            <w:r>
              <w:t>-</w:t>
            </w:r>
          </w:p>
        </w:tc>
      </w:tr>
      <w:tr w:rsidR="008C7699" w14:paraId="375BE91A" w14:textId="77777777" w:rsidTr="00751DD9">
        <w:tc>
          <w:tcPr>
            <w:tcW w:w="1555" w:type="dxa"/>
          </w:tcPr>
          <w:p w14:paraId="3871E575" w14:textId="09DD6C69" w:rsidR="008C7699" w:rsidRDefault="00D15BD3" w:rsidP="00D43B72">
            <w:pPr>
              <w:numPr>
                <w:ilvl w:val="0"/>
                <w:numId w:val="1"/>
              </w:numPr>
              <w:spacing w:before="120" w:after="120"/>
              <w:ind w:left="567" w:firstLine="0"/>
            </w:pPr>
            <w:r>
              <w:t xml:space="preserve"> +</w:t>
            </w:r>
          </w:p>
        </w:tc>
        <w:tc>
          <w:tcPr>
            <w:tcW w:w="7943" w:type="dxa"/>
          </w:tcPr>
          <w:p w14:paraId="047C808A" w14:textId="056EF641" w:rsidR="008C7699" w:rsidRDefault="00DF4847" w:rsidP="00D43B72">
            <w:pPr>
              <w:spacing w:before="120" w:after="120"/>
            </w:pPr>
            <w:r>
              <w:t>-</w:t>
            </w:r>
          </w:p>
        </w:tc>
      </w:tr>
      <w:tr w:rsidR="008C7699" w14:paraId="6DD18F36" w14:textId="77777777" w:rsidTr="00751DD9">
        <w:tc>
          <w:tcPr>
            <w:tcW w:w="1555" w:type="dxa"/>
          </w:tcPr>
          <w:p w14:paraId="283F6BD8" w14:textId="47583A43" w:rsidR="008C7699" w:rsidRDefault="00D15BD3" w:rsidP="00D43B72">
            <w:pPr>
              <w:numPr>
                <w:ilvl w:val="0"/>
                <w:numId w:val="1"/>
              </w:numPr>
              <w:spacing w:before="120" w:after="120"/>
              <w:ind w:left="567" w:firstLine="0"/>
            </w:pPr>
            <w:r>
              <w:lastRenderedPageBreak/>
              <w:t xml:space="preserve"> +</w:t>
            </w:r>
          </w:p>
        </w:tc>
        <w:tc>
          <w:tcPr>
            <w:tcW w:w="7943" w:type="dxa"/>
          </w:tcPr>
          <w:p w14:paraId="2418FDE9" w14:textId="744EC2CB" w:rsidR="008C7699" w:rsidRDefault="00DF4847" w:rsidP="00D43B72">
            <w:pPr>
              <w:spacing w:before="120" w:after="120"/>
            </w:pPr>
            <w:r>
              <w:t>-</w:t>
            </w:r>
          </w:p>
        </w:tc>
      </w:tr>
      <w:tr w:rsidR="008C7699" w14:paraId="397EE6FA" w14:textId="77777777" w:rsidTr="00751DD9">
        <w:tc>
          <w:tcPr>
            <w:tcW w:w="1555" w:type="dxa"/>
          </w:tcPr>
          <w:p w14:paraId="08F19596" w14:textId="77777777" w:rsidR="008C7699" w:rsidRDefault="008C7699" w:rsidP="00D43B72">
            <w:pPr>
              <w:numPr>
                <w:ilvl w:val="0"/>
                <w:numId w:val="1"/>
              </w:numPr>
              <w:spacing w:before="120" w:after="120"/>
              <w:ind w:left="567" w:firstLine="0"/>
            </w:pPr>
          </w:p>
        </w:tc>
        <w:tc>
          <w:tcPr>
            <w:tcW w:w="7943" w:type="dxa"/>
          </w:tcPr>
          <w:p w14:paraId="370442AE" w14:textId="564191B9" w:rsidR="008C7699" w:rsidRDefault="00016017" w:rsidP="00D43B72">
            <w:pPr>
              <w:spacing w:before="120" w:after="120"/>
            </w:pPr>
            <w:r>
              <w:t>BK 10</w:t>
            </w:r>
          </w:p>
        </w:tc>
      </w:tr>
      <w:tr w:rsidR="008C7699" w14:paraId="70FA9858" w14:textId="77777777" w:rsidTr="00751DD9">
        <w:tc>
          <w:tcPr>
            <w:tcW w:w="1555" w:type="dxa"/>
          </w:tcPr>
          <w:p w14:paraId="25E794B0" w14:textId="77777777" w:rsidR="008C7699" w:rsidRDefault="008C7699" w:rsidP="00D43B72">
            <w:pPr>
              <w:numPr>
                <w:ilvl w:val="0"/>
                <w:numId w:val="1"/>
              </w:numPr>
              <w:spacing w:before="120" w:after="120"/>
              <w:ind w:left="567" w:firstLine="0"/>
            </w:pPr>
          </w:p>
        </w:tc>
        <w:tc>
          <w:tcPr>
            <w:tcW w:w="7943" w:type="dxa"/>
          </w:tcPr>
          <w:p w14:paraId="403FF72F" w14:textId="03E31E6F" w:rsidR="008C7699" w:rsidRDefault="002E5D16" w:rsidP="00D43B72">
            <w:pPr>
              <w:spacing w:before="120" w:after="120"/>
            </w:pPr>
            <w:r>
              <w:t>BK 07</w:t>
            </w:r>
            <w:r w:rsidR="00A7659F">
              <w:t>; BK e</w:t>
            </w:r>
          </w:p>
        </w:tc>
      </w:tr>
      <w:tr w:rsidR="008C7699" w14:paraId="302075BE" w14:textId="77777777" w:rsidTr="00751DD9">
        <w:tc>
          <w:tcPr>
            <w:tcW w:w="1555" w:type="dxa"/>
          </w:tcPr>
          <w:p w14:paraId="1260A3F4" w14:textId="77777777" w:rsidR="008C7699" w:rsidRDefault="008C7699" w:rsidP="00D43B72">
            <w:pPr>
              <w:numPr>
                <w:ilvl w:val="0"/>
                <w:numId w:val="1"/>
              </w:numPr>
              <w:spacing w:before="120" w:after="120"/>
              <w:ind w:left="567" w:firstLine="0"/>
            </w:pPr>
          </w:p>
        </w:tc>
        <w:tc>
          <w:tcPr>
            <w:tcW w:w="7943" w:type="dxa"/>
          </w:tcPr>
          <w:p w14:paraId="207E80D0" w14:textId="409B082F" w:rsidR="008C7699" w:rsidRDefault="00016017" w:rsidP="00D43B72">
            <w:pPr>
              <w:spacing w:before="120" w:after="120"/>
            </w:pPr>
            <w:r>
              <w:t>BK 08</w:t>
            </w:r>
            <w:r w:rsidR="00567B95">
              <w:t xml:space="preserve">; </w:t>
            </w:r>
            <w:r w:rsidR="000617C9">
              <w:t>BK c</w:t>
            </w:r>
            <w:r w:rsidR="00A7659F">
              <w:t>; BK d</w:t>
            </w:r>
          </w:p>
        </w:tc>
      </w:tr>
      <w:tr w:rsidR="00016017" w14:paraId="1253D5EB" w14:textId="77777777" w:rsidTr="00751DD9">
        <w:tc>
          <w:tcPr>
            <w:tcW w:w="1555" w:type="dxa"/>
          </w:tcPr>
          <w:p w14:paraId="5F3AF7B8" w14:textId="77777777" w:rsidR="00016017" w:rsidRDefault="00016017" w:rsidP="00016017">
            <w:pPr>
              <w:numPr>
                <w:ilvl w:val="0"/>
                <w:numId w:val="1"/>
              </w:numPr>
              <w:spacing w:before="120" w:after="120"/>
              <w:ind w:left="567" w:firstLine="0"/>
            </w:pPr>
          </w:p>
        </w:tc>
        <w:tc>
          <w:tcPr>
            <w:tcW w:w="7943" w:type="dxa"/>
          </w:tcPr>
          <w:p w14:paraId="743E3A69" w14:textId="19D0B29A" w:rsidR="00016017" w:rsidRDefault="00016017" w:rsidP="00016017">
            <w:pPr>
              <w:spacing w:before="120" w:after="120"/>
            </w:pPr>
            <w:r w:rsidRPr="00AA5A2D">
              <w:t>BK 10</w:t>
            </w:r>
            <w:r w:rsidR="000617C9">
              <w:t>; BK c</w:t>
            </w:r>
            <w:r w:rsidR="00AC14E1">
              <w:t>; BK d</w:t>
            </w:r>
          </w:p>
        </w:tc>
      </w:tr>
      <w:tr w:rsidR="00016017" w14:paraId="3CFD85AC" w14:textId="77777777" w:rsidTr="00751DD9">
        <w:tc>
          <w:tcPr>
            <w:tcW w:w="1555" w:type="dxa"/>
          </w:tcPr>
          <w:p w14:paraId="1CAAD1EF" w14:textId="77777777" w:rsidR="00016017" w:rsidRDefault="00016017" w:rsidP="00016017">
            <w:pPr>
              <w:numPr>
                <w:ilvl w:val="0"/>
                <w:numId w:val="1"/>
              </w:numPr>
              <w:spacing w:before="120" w:after="120"/>
              <w:ind w:left="567" w:firstLine="0"/>
            </w:pPr>
          </w:p>
        </w:tc>
        <w:tc>
          <w:tcPr>
            <w:tcW w:w="7943" w:type="dxa"/>
          </w:tcPr>
          <w:p w14:paraId="60447306" w14:textId="2F7CA42E" w:rsidR="00016017" w:rsidRDefault="00016017" w:rsidP="00016017">
            <w:pPr>
              <w:spacing w:before="120" w:after="120"/>
            </w:pPr>
            <w:r w:rsidRPr="00AA5A2D">
              <w:t>BK 10</w:t>
            </w:r>
            <w:r w:rsidR="000617C9">
              <w:t>; BK c</w:t>
            </w:r>
            <w:r w:rsidR="00532300">
              <w:t>; BK f</w:t>
            </w:r>
          </w:p>
        </w:tc>
      </w:tr>
      <w:tr w:rsidR="008C7699" w14:paraId="17FA382A" w14:textId="77777777" w:rsidTr="00751DD9">
        <w:tc>
          <w:tcPr>
            <w:tcW w:w="1555" w:type="dxa"/>
          </w:tcPr>
          <w:p w14:paraId="139DD6D0" w14:textId="77777777" w:rsidR="008C7699" w:rsidRDefault="008C7699" w:rsidP="00D43B72">
            <w:pPr>
              <w:numPr>
                <w:ilvl w:val="0"/>
                <w:numId w:val="1"/>
              </w:numPr>
              <w:spacing w:before="120" w:after="120"/>
              <w:ind w:left="567" w:firstLine="0"/>
            </w:pPr>
          </w:p>
        </w:tc>
        <w:tc>
          <w:tcPr>
            <w:tcW w:w="7943" w:type="dxa"/>
          </w:tcPr>
          <w:p w14:paraId="2946B0D2" w14:textId="51F26910" w:rsidR="008C7699" w:rsidRDefault="008C7699" w:rsidP="00D43B72">
            <w:pPr>
              <w:spacing w:before="120" w:after="120"/>
            </w:pPr>
            <w:r>
              <w:t>BK 05</w:t>
            </w:r>
            <w:r w:rsidR="00567B95">
              <w:t>; BK 10</w:t>
            </w:r>
            <w:r w:rsidR="000617C9">
              <w:t>; BK c</w:t>
            </w:r>
            <w:r w:rsidR="00EC6F71">
              <w:t>; BK d</w:t>
            </w:r>
          </w:p>
        </w:tc>
      </w:tr>
      <w:tr w:rsidR="008C7699" w14:paraId="5095B995" w14:textId="77777777" w:rsidTr="00751DD9">
        <w:tc>
          <w:tcPr>
            <w:tcW w:w="1555" w:type="dxa"/>
          </w:tcPr>
          <w:p w14:paraId="58BC030B" w14:textId="77777777" w:rsidR="008C7699" w:rsidRDefault="008C7699" w:rsidP="00D43B72">
            <w:pPr>
              <w:numPr>
                <w:ilvl w:val="0"/>
                <w:numId w:val="1"/>
              </w:numPr>
              <w:spacing w:before="120" w:after="120"/>
              <w:ind w:left="567" w:firstLine="0"/>
            </w:pPr>
          </w:p>
        </w:tc>
        <w:tc>
          <w:tcPr>
            <w:tcW w:w="7943" w:type="dxa"/>
          </w:tcPr>
          <w:p w14:paraId="3FCDADEA" w14:textId="738B221D" w:rsidR="008C7699" w:rsidRDefault="00567B95" w:rsidP="00D43B72">
            <w:pPr>
              <w:spacing w:before="120" w:after="120"/>
            </w:pPr>
            <w:r>
              <w:t>BK 10</w:t>
            </w:r>
          </w:p>
        </w:tc>
      </w:tr>
      <w:tr w:rsidR="008C7699" w14:paraId="483E1122" w14:textId="77777777" w:rsidTr="00751DD9">
        <w:tc>
          <w:tcPr>
            <w:tcW w:w="1555" w:type="dxa"/>
          </w:tcPr>
          <w:p w14:paraId="2A2A818F" w14:textId="77777777" w:rsidR="008C7699" w:rsidRDefault="008C7699" w:rsidP="00D43B72">
            <w:pPr>
              <w:numPr>
                <w:ilvl w:val="0"/>
                <w:numId w:val="1"/>
              </w:numPr>
              <w:spacing w:before="120" w:after="120"/>
              <w:ind w:left="567" w:firstLine="0"/>
            </w:pPr>
          </w:p>
        </w:tc>
        <w:tc>
          <w:tcPr>
            <w:tcW w:w="7943" w:type="dxa"/>
          </w:tcPr>
          <w:p w14:paraId="3BB92144" w14:textId="73F0489F" w:rsidR="008C7699" w:rsidRDefault="00A7659F" w:rsidP="00D43B72">
            <w:pPr>
              <w:spacing w:before="120" w:after="120"/>
            </w:pPr>
            <w:r>
              <w:t>BK d</w:t>
            </w:r>
          </w:p>
        </w:tc>
      </w:tr>
      <w:tr w:rsidR="008C7699" w14:paraId="450CF8B9" w14:textId="77777777" w:rsidTr="00751DD9">
        <w:tc>
          <w:tcPr>
            <w:tcW w:w="1555" w:type="dxa"/>
          </w:tcPr>
          <w:p w14:paraId="1CAE1C00" w14:textId="77777777" w:rsidR="008C7699" w:rsidRDefault="008C7699" w:rsidP="00D43B72">
            <w:pPr>
              <w:numPr>
                <w:ilvl w:val="0"/>
                <w:numId w:val="1"/>
              </w:numPr>
              <w:spacing w:before="120" w:after="120"/>
              <w:ind w:left="567" w:firstLine="0"/>
            </w:pPr>
          </w:p>
        </w:tc>
        <w:tc>
          <w:tcPr>
            <w:tcW w:w="7943" w:type="dxa"/>
          </w:tcPr>
          <w:p w14:paraId="5E74E1F2" w14:textId="42FF9D7F" w:rsidR="008C7699" w:rsidRDefault="00016017" w:rsidP="00D43B72">
            <w:pPr>
              <w:spacing w:before="120" w:after="120"/>
            </w:pPr>
            <w:r>
              <w:t>BK 09</w:t>
            </w:r>
            <w:r w:rsidR="000617C9">
              <w:t>; BK c</w:t>
            </w:r>
          </w:p>
        </w:tc>
      </w:tr>
      <w:tr w:rsidR="008C7699" w:rsidRPr="00C44FA9" w14:paraId="33BC7324" w14:textId="77777777" w:rsidTr="00751DD9">
        <w:tc>
          <w:tcPr>
            <w:tcW w:w="1555" w:type="dxa"/>
          </w:tcPr>
          <w:p w14:paraId="155869DF" w14:textId="77777777" w:rsidR="008C7699" w:rsidRDefault="008C7699" w:rsidP="00D43B72">
            <w:pPr>
              <w:numPr>
                <w:ilvl w:val="0"/>
                <w:numId w:val="1"/>
              </w:numPr>
              <w:spacing w:before="120" w:after="120"/>
              <w:ind w:left="567" w:firstLine="0"/>
            </w:pPr>
          </w:p>
        </w:tc>
        <w:tc>
          <w:tcPr>
            <w:tcW w:w="7943" w:type="dxa"/>
          </w:tcPr>
          <w:p w14:paraId="7BE24D4D" w14:textId="45C8F7B4" w:rsidR="008C7699" w:rsidRPr="0084253F" w:rsidRDefault="007E2BB1" w:rsidP="00D43B72">
            <w:pPr>
              <w:spacing w:before="120" w:after="120"/>
              <w:rPr>
                <w:lang w:val="en-GB"/>
              </w:rPr>
            </w:pPr>
            <w:r w:rsidRPr="0084253F">
              <w:rPr>
                <w:lang w:val="en-GB"/>
              </w:rPr>
              <w:t>BK 06</w:t>
            </w:r>
            <w:r w:rsidR="00976100" w:rsidRPr="0084253F">
              <w:rPr>
                <w:lang w:val="en-GB"/>
              </w:rPr>
              <w:t xml:space="preserve">; </w:t>
            </w:r>
            <w:r w:rsidR="00567B95" w:rsidRPr="0084253F">
              <w:rPr>
                <w:lang w:val="en-GB"/>
              </w:rPr>
              <w:t xml:space="preserve">BK a; BK b; </w:t>
            </w:r>
            <w:r w:rsidR="00976100" w:rsidRPr="0084253F">
              <w:rPr>
                <w:lang w:val="en-GB"/>
              </w:rPr>
              <w:t>BK g</w:t>
            </w:r>
            <w:r w:rsidR="00532300" w:rsidRPr="0084253F">
              <w:rPr>
                <w:lang w:val="en-GB"/>
              </w:rPr>
              <w:t>; BK i</w:t>
            </w:r>
          </w:p>
        </w:tc>
      </w:tr>
      <w:tr w:rsidR="008C7699" w14:paraId="78F8AE73" w14:textId="77777777" w:rsidTr="00751DD9">
        <w:tc>
          <w:tcPr>
            <w:tcW w:w="1555" w:type="dxa"/>
          </w:tcPr>
          <w:p w14:paraId="65F3F0F1" w14:textId="77777777" w:rsidR="008C7699" w:rsidRPr="0084253F" w:rsidRDefault="008C7699" w:rsidP="00D43B72">
            <w:pPr>
              <w:numPr>
                <w:ilvl w:val="0"/>
                <w:numId w:val="1"/>
              </w:numPr>
              <w:spacing w:before="120" w:after="120"/>
              <w:ind w:left="567" w:firstLine="0"/>
              <w:rPr>
                <w:lang w:val="en-GB"/>
              </w:rPr>
            </w:pPr>
          </w:p>
        </w:tc>
        <w:tc>
          <w:tcPr>
            <w:tcW w:w="7943" w:type="dxa"/>
          </w:tcPr>
          <w:p w14:paraId="5A6F400A" w14:textId="7B17C667" w:rsidR="008C7699" w:rsidRDefault="00567B95" w:rsidP="00D43B72">
            <w:pPr>
              <w:spacing w:before="120" w:after="120"/>
            </w:pPr>
            <w:r>
              <w:t>BK 11</w:t>
            </w:r>
          </w:p>
        </w:tc>
      </w:tr>
    </w:tbl>
    <w:p w14:paraId="1E9325E6" w14:textId="77777777" w:rsidR="00A00764" w:rsidRDefault="00513892" w:rsidP="00A00764">
      <w:pPr>
        <w:pStyle w:val="Kop2"/>
      </w:pPr>
      <w:bookmarkStart w:id="215" w:name="_Hlk128940760"/>
      <w:bookmarkStart w:id="216" w:name="_Toc128941196"/>
      <w:bookmarkStart w:id="217" w:name="_Toc129036363"/>
      <w:bookmarkStart w:id="218" w:name="_Toc129199592"/>
      <w:bookmarkStart w:id="219" w:name="_Toc157068589"/>
      <w:r>
        <w:t>Minimumdoelen</w:t>
      </w:r>
      <w:bookmarkEnd w:id="215"/>
      <w:bookmarkEnd w:id="216"/>
      <w:bookmarkEnd w:id="217"/>
      <w:bookmarkEnd w:id="218"/>
      <w:r w:rsidR="005A1306">
        <w:t xml:space="preserve"> basisvorming</w:t>
      </w:r>
      <w:bookmarkEnd w:id="219"/>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5A1687" w:rsidRPr="0031442A" w14:paraId="019CFA6A" w14:textId="77777777">
        <w:tc>
          <w:tcPr>
            <w:tcW w:w="1070" w:type="dxa"/>
            <w:shd w:val="clear" w:color="auto" w:fill="auto"/>
          </w:tcPr>
          <w:p w14:paraId="12661AF3" w14:textId="77777777" w:rsidR="005A1687" w:rsidRPr="00D5655E" w:rsidRDefault="005A1687">
            <w:pPr>
              <w:spacing w:before="120" w:after="120"/>
            </w:pPr>
            <w:bookmarkStart w:id="220" w:name="_Toc128941197"/>
            <w:bookmarkStart w:id="221" w:name="_Toc129036364"/>
            <w:bookmarkStart w:id="222" w:name="_Toc129199593"/>
            <w:r w:rsidRPr="00D5655E">
              <w:t>01.01</w:t>
            </w:r>
          </w:p>
        </w:tc>
        <w:tc>
          <w:tcPr>
            <w:tcW w:w="8423" w:type="dxa"/>
            <w:shd w:val="clear" w:color="auto" w:fill="auto"/>
          </w:tcPr>
          <w:p w14:paraId="72249CB7" w14:textId="77777777" w:rsidR="005A1687" w:rsidRPr="00D5655E" w:rsidRDefault="005A1687">
            <w:pPr>
              <w:spacing w:before="120" w:after="120"/>
            </w:pPr>
            <w:r w:rsidRPr="00D5655E">
              <w:t>De leerlingen passen technieken voor levensreddend handelen toe in een gesimuleerde leeromgeving.</w:t>
            </w:r>
          </w:p>
        </w:tc>
      </w:tr>
      <w:tr w:rsidR="005A1687" w:rsidRPr="0031442A" w14:paraId="46B2E511" w14:textId="77777777">
        <w:tc>
          <w:tcPr>
            <w:tcW w:w="1070" w:type="dxa"/>
            <w:shd w:val="clear" w:color="auto" w:fill="auto"/>
          </w:tcPr>
          <w:p w14:paraId="7E3F7791" w14:textId="77777777" w:rsidR="005A1687" w:rsidRPr="00D5655E" w:rsidRDefault="005A1687">
            <w:pPr>
              <w:spacing w:before="120" w:after="120"/>
            </w:pPr>
            <w:r w:rsidRPr="00D5655E">
              <w:t>01.03</w:t>
            </w:r>
          </w:p>
          <w:p w14:paraId="63DAE551" w14:textId="77777777" w:rsidR="005A1687" w:rsidRPr="00D5655E" w:rsidRDefault="005A1687">
            <w:pPr>
              <w:spacing w:before="120" w:after="120"/>
            </w:pPr>
          </w:p>
        </w:tc>
        <w:tc>
          <w:tcPr>
            <w:tcW w:w="8423" w:type="dxa"/>
            <w:shd w:val="clear" w:color="auto" w:fill="auto"/>
          </w:tcPr>
          <w:p w14:paraId="5F9C5287" w14:textId="77777777" w:rsidR="005A1687" w:rsidRDefault="005A1687">
            <w:pPr>
              <w:spacing w:before="120" w:after="120"/>
            </w:pPr>
            <w:r w:rsidRPr="008C418D">
              <w:t>De leerlingen voeren conform de beweegrichtlijnen in verschillende bewegingsomgevingen activiteiten uit in verschillende individuele, interactieve en ritmisch expressieve bewegingsdomeinen</w:t>
            </w:r>
            <w:r w:rsidRPr="00D5655E">
              <w:t>.</w:t>
            </w:r>
          </w:p>
          <w:p w14:paraId="0B16F9C9" w14:textId="77777777" w:rsidR="005A1687" w:rsidRPr="00E34DD3" w:rsidRDefault="005A1687">
            <w:pPr>
              <w:spacing w:before="120" w:after="120"/>
            </w:pPr>
            <w:r w:rsidRPr="00E34DD3">
              <w:t xml:space="preserve">Voetnoot: </w:t>
            </w:r>
          </w:p>
          <w:p w14:paraId="0B794759" w14:textId="77777777" w:rsidR="005A1687" w:rsidRPr="00D5655E" w:rsidRDefault="005A1687">
            <w:pPr>
              <w:spacing w:before="120" w:after="120"/>
            </w:pPr>
            <w:r w:rsidRPr="00E34DD3">
              <w:t>Rekening houdend met de context (zoals bewegingsomgevingen en bewegingsdomeinen) waarin het minimumdoel aan bod komt</w:t>
            </w:r>
            <w:r w:rsidRPr="00D5655E">
              <w:t>.</w:t>
            </w:r>
          </w:p>
        </w:tc>
      </w:tr>
      <w:tr w:rsidR="005A1687" w:rsidRPr="0031442A" w14:paraId="543A17A4" w14:textId="77777777">
        <w:tc>
          <w:tcPr>
            <w:tcW w:w="1070" w:type="dxa"/>
            <w:shd w:val="clear" w:color="auto" w:fill="auto"/>
          </w:tcPr>
          <w:p w14:paraId="580A9ECE" w14:textId="77777777" w:rsidR="005A1687" w:rsidRPr="00D5655E" w:rsidRDefault="005A1687">
            <w:pPr>
              <w:spacing w:before="120" w:after="120"/>
            </w:pPr>
            <w:r w:rsidRPr="00D5655E">
              <w:t>01.04</w:t>
            </w:r>
          </w:p>
        </w:tc>
        <w:tc>
          <w:tcPr>
            <w:tcW w:w="8423" w:type="dxa"/>
            <w:shd w:val="clear" w:color="auto" w:fill="auto"/>
          </w:tcPr>
          <w:p w14:paraId="2A7B38AD" w14:textId="77777777" w:rsidR="005A1687" w:rsidRPr="00D5655E" w:rsidRDefault="005A1687">
            <w:pPr>
              <w:spacing w:before="120" w:after="120"/>
            </w:pPr>
            <w:r w:rsidRPr="00D5655E">
              <w:t>De leerlingen ontwikkelen kracht, lenigheid, uithouding, snelheid, coördinatie en evenwicht, rekening houdend met de evolutie van hun fysieke capaciteiten.</w:t>
            </w:r>
          </w:p>
        </w:tc>
      </w:tr>
      <w:tr w:rsidR="005A1687" w:rsidRPr="0031442A" w14:paraId="3853E1FA" w14:textId="77777777">
        <w:tc>
          <w:tcPr>
            <w:tcW w:w="1070" w:type="dxa"/>
            <w:shd w:val="clear" w:color="auto" w:fill="auto"/>
          </w:tcPr>
          <w:p w14:paraId="53A9E3C4" w14:textId="77777777" w:rsidR="005A1687" w:rsidRPr="00D5655E" w:rsidRDefault="005A1687">
            <w:pPr>
              <w:spacing w:before="120" w:after="120"/>
            </w:pPr>
            <w:r w:rsidRPr="00D5655E">
              <w:t>01.05</w:t>
            </w:r>
          </w:p>
        </w:tc>
        <w:tc>
          <w:tcPr>
            <w:tcW w:w="8423" w:type="dxa"/>
            <w:shd w:val="clear" w:color="auto" w:fill="auto"/>
          </w:tcPr>
          <w:p w14:paraId="3793B357" w14:textId="77777777" w:rsidR="005A1687" w:rsidRPr="00D5655E" w:rsidRDefault="005A1687">
            <w:pPr>
              <w:spacing w:before="120" w:after="120"/>
            </w:pPr>
            <w:r w:rsidRPr="00D5655E">
              <w:t>De leerlingen voeren motorische basisvaardigheden uit, rekening houdend met ergonomische principes en de evolutie van hun fysieke capaciteiten.</w:t>
            </w:r>
          </w:p>
        </w:tc>
      </w:tr>
      <w:tr w:rsidR="005A1687" w:rsidRPr="0031442A" w14:paraId="79930FFC" w14:textId="77777777">
        <w:tc>
          <w:tcPr>
            <w:tcW w:w="1070" w:type="dxa"/>
            <w:shd w:val="clear" w:color="auto" w:fill="auto"/>
          </w:tcPr>
          <w:p w14:paraId="051117B4" w14:textId="77777777" w:rsidR="005A1687" w:rsidRPr="00D5655E" w:rsidRDefault="005A1687">
            <w:pPr>
              <w:spacing w:before="120" w:after="120"/>
            </w:pPr>
            <w:r w:rsidRPr="00D5655E">
              <w:t>01.06</w:t>
            </w:r>
          </w:p>
        </w:tc>
        <w:tc>
          <w:tcPr>
            <w:tcW w:w="8423" w:type="dxa"/>
            <w:shd w:val="clear" w:color="auto" w:fill="auto"/>
          </w:tcPr>
          <w:p w14:paraId="7BC70CBC" w14:textId="77777777" w:rsidR="005A1687" w:rsidRDefault="005A1687">
            <w:pPr>
              <w:spacing w:before="120" w:after="120"/>
            </w:pPr>
            <w:r w:rsidRPr="00D5655E">
              <w:t>De leerlingen passen tactieken en principes toe met respect voor de afgesproken regels en rollen in sport en spel.</w:t>
            </w:r>
          </w:p>
          <w:p w14:paraId="1E4078EB" w14:textId="77777777" w:rsidR="005A1687" w:rsidRPr="00196D4C" w:rsidRDefault="005A1687">
            <w:pPr>
              <w:spacing w:before="120" w:after="120"/>
            </w:pPr>
            <w:r w:rsidRPr="00196D4C">
              <w:t xml:space="preserve">Voetnoot: </w:t>
            </w:r>
          </w:p>
          <w:p w14:paraId="2A6B8326" w14:textId="77777777" w:rsidR="005A1687" w:rsidRPr="00D5655E" w:rsidRDefault="005A1687">
            <w:pPr>
              <w:spacing w:before="120" w:after="120"/>
            </w:pPr>
            <w:r w:rsidRPr="00196D4C">
              <w:t>Rekening houdend met de context (zoals de bewegingsdomeinen) waarin het minimumdoel aan bod komt.</w:t>
            </w:r>
          </w:p>
        </w:tc>
      </w:tr>
      <w:tr w:rsidR="005A1687" w:rsidRPr="0031442A" w14:paraId="00FF7043" w14:textId="77777777">
        <w:tc>
          <w:tcPr>
            <w:tcW w:w="1070" w:type="dxa"/>
            <w:shd w:val="clear" w:color="auto" w:fill="auto"/>
          </w:tcPr>
          <w:p w14:paraId="19D925D1" w14:textId="77777777" w:rsidR="005A1687" w:rsidRPr="00D5655E" w:rsidRDefault="005A1687">
            <w:pPr>
              <w:spacing w:before="120" w:after="120"/>
            </w:pPr>
            <w:r w:rsidRPr="00D5655E">
              <w:t>01.07</w:t>
            </w:r>
          </w:p>
        </w:tc>
        <w:tc>
          <w:tcPr>
            <w:tcW w:w="8423" w:type="dxa"/>
            <w:shd w:val="clear" w:color="auto" w:fill="auto"/>
          </w:tcPr>
          <w:p w14:paraId="3A8C92BA" w14:textId="77777777" w:rsidR="005A1687" w:rsidRDefault="005A1687">
            <w:pPr>
              <w:spacing w:before="120" w:after="120"/>
            </w:pPr>
            <w:r w:rsidRPr="00D5655E">
              <w:t>De leerlingen hanteren in verschillende rollen in sport en spel principes van verantwoord en veilig gedrag.</w:t>
            </w:r>
          </w:p>
          <w:p w14:paraId="3DE5AE35" w14:textId="77777777" w:rsidR="005A1687" w:rsidRPr="005C60AF" w:rsidRDefault="005A1687">
            <w:pPr>
              <w:spacing w:before="120" w:after="120"/>
            </w:pPr>
            <w:r w:rsidRPr="005C60AF">
              <w:lastRenderedPageBreak/>
              <w:t xml:space="preserve">Voetnoot: </w:t>
            </w:r>
          </w:p>
          <w:p w14:paraId="2F58E96B" w14:textId="77777777" w:rsidR="005A1687" w:rsidRPr="00D5655E" w:rsidRDefault="005A1687">
            <w:pPr>
              <w:spacing w:before="120" w:after="120"/>
            </w:pPr>
            <w:r w:rsidRPr="005C60AF">
              <w:t>Rekening houdend met de context (zoals de bewegingsdomeinen) waarin het minimumdoel aan bod komt.</w:t>
            </w:r>
          </w:p>
        </w:tc>
      </w:tr>
    </w:tbl>
    <w:p w14:paraId="41043747" w14:textId="69626C11" w:rsidR="007D5A26" w:rsidRDefault="00DF7612" w:rsidP="004655E9">
      <w:pPr>
        <w:pStyle w:val="Kop2"/>
      </w:pPr>
      <w:bookmarkStart w:id="223" w:name="_Toc157068590"/>
      <w:bookmarkEnd w:id="214"/>
      <w:bookmarkEnd w:id="220"/>
      <w:bookmarkEnd w:id="221"/>
      <w:bookmarkEnd w:id="222"/>
      <w:r>
        <w:lastRenderedPageBreak/>
        <w:t>Cesuurdoelen</w:t>
      </w:r>
      <w:bookmarkEnd w:id="223"/>
      <w:r>
        <w:t xml:space="preserve"> </w:t>
      </w:r>
    </w:p>
    <w:tbl>
      <w:tblPr>
        <w:tblW w:w="9781" w:type="dxa"/>
        <w:tblInd w:w="-5" w:type="dxa"/>
        <w:tblLook w:val="04A0" w:firstRow="1" w:lastRow="0" w:firstColumn="1" w:lastColumn="0" w:noHBand="0" w:noVBand="1"/>
      </w:tblPr>
      <w:tblGrid>
        <w:gridCol w:w="1295"/>
        <w:gridCol w:w="8486"/>
      </w:tblGrid>
      <w:tr w:rsidR="00F16ED6" w:rsidRPr="00344C52" w14:paraId="7F6CE521" w14:textId="77777777" w:rsidTr="00F16ED6">
        <w:trPr>
          <w:trHeight w:val="649"/>
        </w:trPr>
        <w:tc>
          <w:tcPr>
            <w:tcW w:w="1295" w:type="dxa"/>
            <w:shd w:val="clear" w:color="auto" w:fill="auto"/>
          </w:tcPr>
          <w:p w14:paraId="06023E4F" w14:textId="72ECD027" w:rsidR="00F16ED6" w:rsidRPr="008259DD" w:rsidRDefault="00F16ED6" w:rsidP="00F16ED6">
            <w:r w:rsidRPr="00680676">
              <w:t>08.04.01</w:t>
            </w:r>
          </w:p>
        </w:tc>
        <w:tc>
          <w:tcPr>
            <w:tcW w:w="8486" w:type="dxa"/>
            <w:shd w:val="clear" w:color="auto" w:fill="auto"/>
          </w:tcPr>
          <w:p w14:paraId="3814577B" w14:textId="7C524F66" w:rsidR="00F16ED6" w:rsidRPr="00134824" w:rsidRDefault="00F16ED6" w:rsidP="00F16ED6">
            <w:pPr>
              <w:pStyle w:val="Geenafstand"/>
            </w:pPr>
            <w:r w:rsidRPr="00680676">
              <w:t>De leerlingen leggen uit hoe de mens prikkels ontvangt en verwerkt met inbegrip van werking van zenuwen en hormonen.</w:t>
            </w:r>
          </w:p>
        </w:tc>
      </w:tr>
      <w:tr w:rsidR="00F16ED6" w:rsidRPr="00344C52" w14:paraId="72920E43" w14:textId="77777777" w:rsidTr="00F16ED6">
        <w:trPr>
          <w:trHeight w:val="50"/>
        </w:trPr>
        <w:tc>
          <w:tcPr>
            <w:tcW w:w="1295" w:type="dxa"/>
            <w:shd w:val="clear" w:color="auto" w:fill="auto"/>
          </w:tcPr>
          <w:p w14:paraId="0F9F2A9D" w14:textId="78C77CFE" w:rsidR="00F16ED6" w:rsidRPr="00A705EC" w:rsidRDefault="00F16ED6" w:rsidP="00F16ED6">
            <w:r w:rsidRPr="00680676">
              <w:t>08.04.02</w:t>
            </w:r>
          </w:p>
        </w:tc>
        <w:tc>
          <w:tcPr>
            <w:tcW w:w="8486" w:type="dxa"/>
            <w:shd w:val="clear" w:color="auto" w:fill="auto"/>
          </w:tcPr>
          <w:p w14:paraId="683273D1" w14:textId="2D3BA878" w:rsidR="00F16ED6" w:rsidRPr="00BE1ACC" w:rsidRDefault="00F16ED6" w:rsidP="00F16ED6">
            <w:r w:rsidRPr="00680676">
              <w:t>De leerlingen leggen uit dat beweging het resultaat is van een interactie tussen zenuw-, spier- en beenderstelsel.</w:t>
            </w:r>
          </w:p>
        </w:tc>
      </w:tr>
      <w:tr w:rsidR="006178E8" w:rsidRPr="00344C52" w14:paraId="7C8DF6E2" w14:textId="77777777">
        <w:trPr>
          <w:trHeight w:val="50"/>
        </w:trPr>
        <w:tc>
          <w:tcPr>
            <w:tcW w:w="1295" w:type="dxa"/>
            <w:shd w:val="clear" w:color="auto" w:fill="auto"/>
          </w:tcPr>
          <w:p w14:paraId="079CD56F" w14:textId="12234A51" w:rsidR="006178E8" w:rsidRPr="001722C4" w:rsidRDefault="006178E8" w:rsidP="006178E8">
            <w:r w:rsidRPr="00D17565">
              <w:t>13.02.01</w:t>
            </w:r>
          </w:p>
        </w:tc>
        <w:tc>
          <w:tcPr>
            <w:tcW w:w="8486" w:type="dxa"/>
            <w:shd w:val="clear" w:color="auto" w:fill="auto"/>
          </w:tcPr>
          <w:p w14:paraId="26B4AE43" w14:textId="263EB159" w:rsidR="006178E8" w:rsidRPr="00BE1ACC" w:rsidRDefault="006178E8" w:rsidP="006178E8">
            <w:pPr>
              <w:rPr>
                <w:b/>
              </w:rPr>
            </w:pPr>
            <w:r w:rsidRPr="00D17565">
              <w:rPr>
                <w:rFonts w:ascii="Calibri" w:eastAsia="Calibri" w:hAnsi="Calibri" w:cs="Calibri"/>
              </w:rPr>
              <w:t>De leerlingen voeren in authentieke situaties bewegingsspecifieke competenties uit binnen het individuele, interactieve en ritmisch-expressieve bewegingsdomein op gevorderd niveau.</w:t>
            </w:r>
          </w:p>
        </w:tc>
      </w:tr>
      <w:tr w:rsidR="006178E8" w:rsidRPr="00344C52" w14:paraId="73ECFEF0" w14:textId="77777777">
        <w:tc>
          <w:tcPr>
            <w:tcW w:w="1295" w:type="dxa"/>
            <w:shd w:val="clear" w:color="auto" w:fill="auto"/>
          </w:tcPr>
          <w:p w14:paraId="6D45454B" w14:textId="32D3F2BB" w:rsidR="006178E8" w:rsidRPr="001722C4" w:rsidRDefault="006178E8" w:rsidP="006178E8">
            <w:r w:rsidRPr="00D17565">
              <w:t>13.02.02</w:t>
            </w:r>
          </w:p>
        </w:tc>
        <w:tc>
          <w:tcPr>
            <w:tcW w:w="8486" w:type="dxa"/>
            <w:shd w:val="clear" w:color="auto" w:fill="auto"/>
          </w:tcPr>
          <w:p w14:paraId="15803E91" w14:textId="780E5B2C" w:rsidR="006178E8" w:rsidRPr="008C1A87" w:rsidRDefault="006178E8" w:rsidP="006178E8">
            <w:r w:rsidRPr="00D17565">
              <w:rPr>
                <w:rFonts w:ascii="Calibri" w:eastAsia="Calibri" w:hAnsi="Calibri" w:cs="Calibri"/>
              </w:rPr>
              <w:t>De leerlingen sturen uitvoeringen en beslissingen binnen verschillende bewegingsdomeinen bij.</w:t>
            </w:r>
          </w:p>
        </w:tc>
      </w:tr>
      <w:tr w:rsidR="006178E8" w:rsidRPr="00344C52" w14:paraId="23A4554E" w14:textId="77777777">
        <w:tc>
          <w:tcPr>
            <w:tcW w:w="1295" w:type="dxa"/>
            <w:shd w:val="clear" w:color="auto" w:fill="auto"/>
          </w:tcPr>
          <w:p w14:paraId="65FD3B37" w14:textId="17C15605" w:rsidR="006178E8" w:rsidRPr="001722C4" w:rsidRDefault="006178E8" w:rsidP="006178E8">
            <w:r w:rsidRPr="00D17565">
              <w:t>13.02.03</w:t>
            </w:r>
          </w:p>
        </w:tc>
        <w:tc>
          <w:tcPr>
            <w:tcW w:w="8486" w:type="dxa"/>
            <w:shd w:val="clear" w:color="auto" w:fill="auto"/>
          </w:tcPr>
          <w:p w14:paraId="3ED59AE7" w14:textId="7CCFEAF9" w:rsidR="006178E8" w:rsidRPr="00344C52" w:rsidRDefault="006178E8" w:rsidP="006178E8">
            <w:r w:rsidRPr="00D17565">
              <w:rPr>
                <w:rFonts w:ascii="Calibri" w:eastAsia="Calibri" w:hAnsi="Calibri" w:cs="Calibri"/>
              </w:rPr>
              <w:t>De leerlingen beschrijven bij bewegingsactiviteiten het anatomisch, fysiologisch of biomechanisch functioneren.</w:t>
            </w:r>
          </w:p>
        </w:tc>
      </w:tr>
      <w:tr w:rsidR="006178E8" w:rsidRPr="00344C52" w14:paraId="39875509" w14:textId="77777777">
        <w:tc>
          <w:tcPr>
            <w:tcW w:w="1295" w:type="dxa"/>
            <w:shd w:val="clear" w:color="auto" w:fill="auto"/>
          </w:tcPr>
          <w:p w14:paraId="72694C74" w14:textId="08D53494" w:rsidR="006178E8" w:rsidRPr="001722C4" w:rsidRDefault="006178E8" w:rsidP="006178E8">
            <w:r w:rsidRPr="00D17565">
              <w:t>13.02.04</w:t>
            </w:r>
          </w:p>
        </w:tc>
        <w:tc>
          <w:tcPr>
            <w:tcW w:w="8486" w:type="dxa"/>
            <w:shd w:val="clear" w:color="auto" w:fill="auto"/>
          </w:tcPr>
          <w:p w14:paraId="4CA6E40B" w14:textId="451D2247" w:rsidR="006178E8" w:rsidRPr="00A705EC" w:rsidRDefault="006178E8" w:rsidP="006178E8">
            <w:r w:rsidRPr="00D17565">
              <w:t>De leerlingen passen principes van medisch verantwoord en veilig bewegen toe.</w:t>
            </w:r>
          </w:p>
        </w:tc>
      </w:tr>
      <w:tr w:rsidR="00914B35" w:rsidRPr="00344C52" w14:paraId="1DFE5FB6" w14:textId="77777777">
        <w:tc>
          <w:tcPr>
            <w:tcW w:w="1295" w:type="dxa"/>
            <w:shd w:val="clear" w:color="auto" w:fill="auto"/>
          </w:tcPr>
          <w:p w14:paraId="590DE8A0" w14:textId="36E58001" w:rsidR="00914B35" w:rsidRPr="003A2F34" w:rsidRDefault="00914B35" w:rsidP="00914B35">
            <w:r w:rsidRPr="00683336">
              <w:t>1</w:t>
            </w:r>
            <w:r>
              <w:t>4</w:t>
            </w:r>
            <w:r w:rsidRPr="00683336">
              <w:t>.03.01</w:t>
            </w:r>
          </w:p>
        </w:tc>
        <w:tc>
          <w:tcPr>
            <w:tcW w:w="8486" w:type="dxa"/>
            <w:shd w:val="clear" w:color="auto" w:fill="auto"/>
          </w:tcPr>
          <w:p w14:paraId="7D681BC5" w14:textId="1D6C7CAF" w:rsidR="00914B35" w:rsidRPr="003A2F34" w:rsidRDefault="00914B35" w:rsidP="003A2F34">
            <w:pPr>
              <w:pStyle w:val="Plattetekst"/>
              <w:numPr>
                <w:ilvl w:val="0"/>
                <w:numId w:val="0"/>
              </w:numPr>
              <w:ind w:left="360" w:hanging="360"/>
              <w:rPr>
                <w:rFonts w:asciiTheme="minorHAnsi" w:hAnsiTheme="minorHAnsi" w:cstheme="minorBidi"/>
                <w:color w:val="595959" w:themeColor="text1" w:themeTint="A6"/>
                <w:sz w:val="22"/>
                <w:szCs w:val="22"/>
              </w:rPr>
            </w:pPr>
            <w:r w:rsidRPr="003A2F34">
              <w:rPr>
                <w:rFonts w:asciiTheme="minorHAnsi" w:hAnsiTheme="minorHAnsi" w:cstheme="minorBidi"/>
                <w:color w:val="595959" w:themeColor="text1" w:themeTint="A6"/>
                <w:sz w:val="22"/>
                <w:szCs w:val="22"/>
              </w:rPr>
              <w:t>De leerlingen lichten determinanten van gezondheidsgedrag toe.</w:t>
            </w:r>
          </w:p>
        </w:tc>
      </w:tr>
      <w:tr w:rsidR="00914B35" w:rsidRPr="00344C52" w14:paraId="3F1E38F1" w14:textId="77777777">
        <w:tc>
          <w:tcPr>
            <w:tcW w:w="1295" w:type="dxa"/>
            <w:shd w:val="clear" w:color="auto" w:fill="auto"/>
          </w:tcPr>
          <w:p w14:paraId="42AA886F" w14:textId="768A28D6" w:rsidR="00914B35" w:rsidRPr="001722C4" w:rsidRDefault="00914B35" w:rsidP="00914B35">
            <w:pPr>
              <w:rPr>
                <w:rFonts w:cstheme="minorHAnsi"/>
              </w:rPr>
            </w:pPr>
            <w:r w:rsidRPr="00683336">
              <w:t>1</w:t>
            </w:r>
            <w:r>
              <w:t>4</w:t>
            </w:r>
            <w:r w:rsidRPr="00683336">
              <w:t>.03.0</w:t>
            </w:r>
            <w:r>
              <w:t>2</w:t>
            </w:r>
          </w:p>
        </w:tc>
        <w:tc>
          <w:tcPr>
            <w:tcW w:w="8486" w:type="dxa"/>
            <w:shd w:val="clear" w:color="auto" w:fill="auto"/>
          </w:tcPr>
          <w:p w14:paraId="2D4DA316" w14:textId="77777777" w:rsidR="00914B35" w:rsidRPr="00D17565" w:rsidRDefault="00914B35" w:rsidP="00914B35">
            <w:r w:rsidRPr="00D17565">
              <w:t>De leerlingen lichten de fysieke, cognitieve en socio-emotionele ontwikkeling doorheen de levensloopfasen toe.</w:t>
            </w:r>
          </w:p>
          <w:p w14:paraId="16765AE3" w14:textId="5360E226" w:rsidR="00914B35" w:rsidRPr="00567BCC" w:rsidRDefault="00914B35" w:rsidP="00914B35">
            <w:pPr>
              <w:pStyle w:val="Plattetekst"/>
              <w:spacing w:before="60" w:after="60" w:line="300" w:lineRule="exact"/>
              <w:ind w:right="0"/>
              <w:contextualSpacing w:val="0"/>
              <w:rPr>
                <w:color w:val="595959" w:themeColor="text1" w:themeTint="A6"/>
              </w:rPr>
            </w:pPr>
            <w:r w:rsidRPr="00567BCC">
              <w:rPr>
                <w:color w:val="595959" w:themeColor="text1" w:themeTint="A6"/>
              </w:rPr>
              <w:t>Fysieke ontwikkeling: (senso)motorische ontwikkeling</w:t>
            </w:r>
            <w:r w:rsidR="00C07440">
              <w:rPr>
                <w:color w:val="595959" w:themeColor="text1" w:themeTint="A6"/>
              </w:rPr>
              <w:t>;</w:t>
            </w:r>
            <w:r w:rsidRPr="00567BCC">
              <w:rPr>
                <w:color w:val="595959" w:themeColor="text1" w:themeTint="A6"/>
              </w:rPr>
              <w:t xml:space="preserve"> </w:t>
            </w:r>
          </w:p>
          <w:p w14:paraId="55896C6A" w14:textId="5C411586" w:rsidR="00914B35" w:rsidRPr="00567BCC" w:rsidRDefault="00914B35" w:rsidP="00914B35">
            <w:pPr>
              <w:pStyle w:val="Plattetekst"/>
              <w:spacing w:before="60" w:after="60" w:line="300" w:lineRule="exact"/>
              <w:ind w:right="0"/>
              <w:contextualSpacing w:val="0"/>
              <w:rPr>
                <w:color w:val="595959" w:themeColor="text1" w:themeTint="A6"/>
              </w:rPr>
            </w:pPr>
            <w:r w:rsidRPr="00567BCC">
              <w:rPr>
                <w:color w:val="595959" w:themeColor="text1" w:themeTint="A6"/>
              </w:rPr>
              <w:t>Cognitieve ontwikkeling: van sensomotorisch tot formeel-operationeel denken</w:t>
            </w:r>
            <w:r w:rsidR="00C07440">
              <w:rPr>
                <w:color w:val="595959" w:themeColor="text1" w:themeTint="A6"/>
              </w:rPr>
              <w:t>;</w:t>
            </w:r>
            <w:r w:rsidRPr="00567BCC">
              <w:rPr>
                <w:color w:val="595959" w:themeColor="text1" w:themeTint="A6"/>
              </w:rPr>
              <w:t xml:space="preserve"> </w:t>
            </w:r>
          </w:p>
          <w:p w14:paraId="1410EFF5" w14:textId="6E7495FD" w:rsidR="00914B35" w:rsidRPr="00567BCC" w:rsidRDefault="00914B35" w:rsidP="00914B35">
            <w:pPr>
              <w:pStyle w:val="Plattetekst"/>
              <w:spacing w:before="60" w:after="60" w:line="300" w:lineRule="exact"/>
              <w:ind w:right="0"/>
              <w:contextualSpacing w:val="0"/>
              <w:rPr>
                <w:color w:val="595959" w:themeColor="text1" w:themeTint="A6"/>
              </w:rPr>
            </w:pPr>
            <w:r w:rsidRPr="00567BCC">
              <w:rPr>
                <w:color w:val="595959" w:themeColor="text1" w:themeTint="A6"/>
              </w:rPr>
              <w:t>Morele ontwikkeling</w:t>
            </w:r>
            <w:r w:rsidR="00C07440">
              <w:rPr>
                <w:color w:val="595959" w:themeColor="text1" w:themeTint="A6"/>
              </w:rPr>
              <w:t>;</w:t>
            </w:r>
          </w:p>
          <w:p w14:paraId="5BEA1B17" w14:textId="68D24E7C" w:rsidR="00914B35" w:rsidRPr="009A057A" w:rsidRDefault="00914B35" w:rsidP="00914B35">
            <w:pPr>
              <w:pStyle w:val="Plattetekst"/>
              <w:numPr>
                <w:ilvl w:val="0"/>
                <w:numId w:val="0"/>
              </w:numPr>
              <w:ind w:left="360"/>
              <w:rPr>
                <w:rFonts w:asciiTheme="minorHAnsi" w:hAnsiTheme="minorHAnsi"/>
                <w:color w:val="595959" w:themeColor="text1" w:themeTint="A6"/>
                <w:sz w:val="22"/>
                <w:szCs w:val="22"/>
              </w:rPr>
            </w:pPr>
            <w:r w:rsidRPr="00567BCC">
              <w:rPr>
                <w:color w:val="595959" w:themeColor="text1" w:themeTint="A6"/>
              </w:rPr>
              <w:t>Socio-emotionele ontwikkeling: hechting en identiteit.</w:t>
            </w:r>
          </w:p>
        </w:tc>
      </w:tr>
    </w:tbl>
    <w:p w14:paraId="021DEFC9" w14:textId="77777777" w:rsidR="007D5A26" w:rsidRDefault="007D5A26" w:rsidP="007D5A26">
      <w:pPr>
        <w:pStyle w:val="Kop2"/>
      </w:pPr>
      <w:bookmarkStart w:id="224" w:name="_Toc150530999"/>
      <w:bookmarkStart w:id="225" w:name="_Toc157068591"/>
      <w:r>
        <w:t>Doelen die leiden naar één of meer beroepskwalificaties</w:t>
      </w:r>
      <w:bookmarkEnd w:id="224"/>
      <w:bookmarkEnd w:id="225"/>
    </w:p>
    <w:p w14:paraId="27F175CB" w14:textId="77777777" w:rsidR="001B11AE" w:rsidRPr="00DC6EDE" w:rsidRDefault="001B11AE" w:rsidP="00EF4DB4">
      <w:pPr>
        <w:pStyle w:val="Lijstalinea"/>
        <w:numPr>
          <w:ilvl w:val="0"/>
          <w:numId w:val="6"/>
        </w:numPr>
        <w:spacing w:before="100" w:after="0" w:line="260" w:lineRule="auto"/>
        <w:jc w:val="both"/>
      </w:pPr>
      <w:r w:rsidRPr="00DC6EDE">
        <w:t>De leerlingen werken in teamverband (organisatiecultuur, communicatie, procedures)</w:t>
      </w:r>
      <w:r>
        <w:t>.</w:t>
      </w:r>
    </w:p>
    <w:p w14:paraId="7540B8CC" w14:textId="77777777" w:rsidR="001B11AE" w:rsidRPr="006925DD" w:rsidRDefault="001B11AE" w:rsidP="00EF4DB4">
      <w:pPr>
        <w:pStyle w:val="Lijstalinea"/>
        <w:numPr>
          <w:ilvl w:val="0"/>
          <w:numId w:val="6"/>
        </w:numPr>
        <w:spacing w:after="0" w:line="260" w:lineRule="exact"/>
      </w:pPr>
      <w:r w:rsidRPr="006925DD">
        <w:t>De leerlingen handelen kwaliteitsbewust</w:t>
      </w:r>
      <w:r>
        <w:t>.</w:t>
      </w:r>
    </w:p>
    <w:p w14:paraId="4EFE51F6" w14:textId="77777777" w:rsidR="001B11AE" w:rsidRDefault="001B11AE" w:rsidP="00EF4DB4">
      <w:pPr>
        <w:pStyle w:val="Lijstalinea"/>
        <w:numPr>
          <w:ilvl w:val="0"/>
          <w:numId w:val="6"/>
        </w:numPr>
        <w:spacing w:after="0" w:line="260" w:lineRule="auto"/>
        <w:jc w:val="both"/>
      </w:pPr>
      <w:r w:rsidRPr="009417AF">
        <w:t>De leerlingen handelen economisch en duurzaam</w:t>
      </w:r>
      <w:r>
        <w:t>.</w:t>
      </w:r>
    </w:p>
    <w:p w14:paraId="0D9B1AEB" w14:textId="77777777" w:rsidR="001B11AE" w:rsidRDefault="001B11AE" w:rsidP="00EF4DB4">
      <w:pPr>
        <w:pStyle w:val="Lijstalinea"/>
        <w:numPr>
          <w:ilvl w:val="0"/>
          <w:numId w:val="6"/>
        </w:numPr>
        <w:spacing w:after="0" w:line="260" w:lineRule="exact"/>
      </w:pPr>
      <w:r w:rsidRPr="00DC6EDE">
        <w:t xml:space="preserve">De leerlingen </w:t>
      </w:r>
      <w:r>
        <w:t>handelen</w:t>
      </w:r>
      <w:r w:rsidRPr="00DC6EDE">
        <w:t xml:space="preserve"> veilig, ergonomisch en hygiënisch</w:t>
      </w:r>
      <w:r>
        <w:t>.</w:t>
      </w:r>
    </w:p>
    <w:p w14:paraId="3DE64866" w14:textId="77777777" w:rsidR="009F002B" w:rsidRDefault="009F002B" w:rsidP="00EF4DB4">
      <w:pPr>
        <w:pStyle w:val="Lijstalinea"/>
        <w:numPr>
          <w:ilvl w:val="0"/>
          <w:numId w:val="6"/>
        </w:numPr>
        <w:spacing w:after="0" w:line="260" w:lineRule="exact"/>
      </w:pPr>
      <w:r>
        <w:t>De leerlingen voeren bewegings- en sportactiviteiten in verschillende omgevingen en omstandigheden uit.</w:t>
      </w:r>
    </w:p>
    <w:p w14:paraId="46743E3B" w14:textId="77777777" w:rsidR="009F002B" w:rsidRDefault="009F002B" w:rsidP="00EF4DB4">
      <w:pPr>
        <w:pStyle w:val="Lijstalinea"/>
        <w:numPr>
          <w:ilvl w:val="0"/>
          <w:numId w:val="6"/>
        </w:numPr>
        <w:spacing w:after="0" w:line="260" w:lineRule="exact"/>
      </w:pPr>
      <w:r>
        <w:t>De leerlingen passen de principes van veilig sporten, zowel preventief als curatief toe.</w:t>
      </w:r>
    </w:p>
    <w:p w14:paraId="74843AB7" w14:textId="77777777" w:rsidR="009F002B" w:rsidRDefault="009F002B" w:rsidP="00EF4DB4">
      <w:pPr>
        <w:pStyle w:val="Lijstalinea"/>
        <w:numPr>
          <w:ilvl w:val="0"/>
          <w:numId w:val="6"/>
        </w:numPr>
        <w:spacing w:after="0" w:line="260" w:lineRule="exact"/>
      </w:pPr>
      <w:r>
        <w:t>De leerlingen verwerven inzicht in bewegings- en sportactiviteiten.</w:t>
      </w:r>
    </w:p>
    <w:p w14:paraId="0FCD8428" w14:textId="77777777" w:rsidR="009F002B" w:rsidRDefault="009F002B" w:rsidP="00EF4DB4">
      <w:pPr>
        <w:pStyle w:val="Lijstalinea"/>
        <w:numPr>
          <w:ilvl w:val="0"/>
          <w:numId w:val="6"/>
        </w:numPr>
        <w:spacing w:after="0" w:line="260" w:lineRule="exact"/>
      </w:pPr>
      <w:r>
        <w:t>De leerlingen verwerven inzicht in de methodische opbouw van diverse bewegings- en sportactiviteiten.</w:t>
      </w:r>
    </w:p>
    <w:p w14:paraId="5A53A7CE" w14:textId="77777777" w:rsidR="009F002B" w:rsidRDefault="009F002B" w:rsidP="00EF4DB4">
      <w:pPr>
        <w:pStyle w:val="Lijstalinea"/>
        <w:numPr>
          <w:ilvl w:val="0"/>
          <w:numId w:val="6"/>
        </w:numPr>
        <w:spacing w:after="0" w:line="260" w:lineRule="exact"/>
      </w:pPr>
      <w:r>
        <w:t>De leerlingen duiden en demonstreren bewegings- en sportactiviteiten aan de hand van een stappenplan of een kijkwijzer.</w:t>
      </w:r>
    </w:p>
    <w:p w14:paraId="5659694B" w14:textId="77777777" w:rsidR="009F002B" w:rsidRDefault="009F002B" w:rsidP="00EF4DB4">
      <w:pPr>
        <w:pStyle w:val="Lijstalinea"/>
        <w:numPr>
          <w:ilvl w:val="0"/>
          <w:numId w:val="6"/>
        </w:numPr>
        <w:spacing w:after="0" w:line="260" w:lineRule="exact"/>
      </w:pPr>
      <w:r>
        <w:t>De leerlingen bereiden bewegings- en sportactiviteiten voor aan de hand van aangereikte pedagogisch-didactische principes en voeren deze uit binnen een veilige leeromgeving / schoolse context.</w:t>
      </w:r>
    </w:p>
    <w:p w14:paraId="3F294BD2" w14:textId="77777777" w:rsidR="009F002B" w:rsidRDefault="009F002B" w:rsidP="00EF4DB4">
      <w:pPr>
        <w:pStyle w:val="Lijstalinea"/>
        <w:numPr>
          <w:ilvl w:val="0"/>
          <w:numId w:val="6"/>
        </w:numPr>
        <w:spacing w:after="0" w:line="260" w:lineRule="exact"/>
      </w:pPr>
      <w:r>
        <w:t>De leerlingen observeren bewegings- en sportactiviteiten en stellen verbeteringen voor.</w:t>
      </w:r>
    </w:p>
    <w:p w14:paraId="2E4E8E82" w14:textId="77777777" w:rsidR="009F002B" w:rsidRDefault="009F002B" w:rsidP="00EF4DB4">
      <w:pPr>
        <w:pStyle w:val="Lijstalinea"/>
        <w:numPr>
          <w:ilvl w:val="0"/>
          <w:numId w:val="6"/>
        </w:numPr>
        <w:spacing w:after="0" w:line="260" w:lineRule="exact"/>
      </w:pPr>
      <w:r>
        <w:t>De leerlingen passen EHBO toe in gesimuleerde nood- en ongevallensituaties.</w:t>
      </w:r>
    </w:p>
    <w:p w14:paraId="7A37937A" w14:textId="77777777" w:rsidR="007D5A26" w:rsidRPr="00E93019" w:rsidRDefault="007D5A26" w:rsidP="007D5A26">
      <w:pPr>
        <w:spacing w:before="240" w:after="0"/>
        <w:rPr>
          <w:color w:val="7F7F7F" w:themeColor="text1" w:themeTint="80"/>
        </w:rPr>
      </w:pPr>
      <w:r w:rsidRPr="00E93019">
        <w:rPr>
          <w:color w:val="7F7F7F" w:themeColor="text1" w:themeTint="80"/>
        </w:rPr>
        <w:t>Aanvullende onderliggende kennis</w:t>
      </w:r>
    </w:p>
    <w:p w14:paraId="4121B272" w14:textId="77777777" w:rsidR="007D5A26" w:rsidRPr="00F6355B" w:rsidRDefault="007D5A26" w:rsidP="007D5A26">
      <w:pPr>
        <w:pStyle w:val="paragraph"/>
        <w:spacing w:before="0" w:beforeAutospacing="0" w:after="0" w:afterAutospacing="0"/>
        <w:textAlignment w:val="baseline"/>
        <w:rPr>
          <w:rFonts w:ascii="Calibri" w:hAnsi="Calibri" w:cs="Calibri"/>
          <w:color w:val="595959" w:themeColor="text1" w:themeTint="A6"/>
        </w:rPr>
      </w:pPr>
      <w:r w:rsidRPr="00F6355B">
        <w:rPr>
          <w:rStyle w:val="normaltextrun"/>
          <w:rFonts w:ascii="Calibri" w:hAnsi="Calibri" w:cs="Calibri"/>
          <w:color w:val="595959" w:themeColor="text1" w:themeTint="A6"/>
          <w:sz w:val="22"/>
          <w:szCs w:val="22"/>
        </w:rPr>
        <w:lastRenderedPageBreak/>
        <w:t>De opgenomen kennis staat steeds in functie van de specifieke vorming van deze studierichting.</w:t>
      </w:r>
      <w:r w:rsidRPr="00F6355B">
        <w:rPr>
          <w:rStyle w:val="eop"/>
          <w:rFonts w:ascii="Calibri" w:hAnsi="Calibri" w:cs="Calibri"/>
          <w:color w:val="595959" w:themeColor="text1" w:themeTint="A6"/>
          <w:sz w:val="22"/>
          <w:szCs w:val="22"/>
        </w:rPr>
        <w:t> </w:t>
      </w:r>
    </w:p>
    <w:p w14:paraId="71A6219F" w14:textId="77777777" w:rsidR="00BA57AA" w:rsidRDefault="00BA57AA" w:rsidP="00C44636">
      <w:pPr>
        <w:pStyle w:val="Aanvullendekennis"/>
      </w:pPr>
      <w:r>
        <w:t xml:space="preserve">Basisveiligheidsregels </w:t>
      </w:r>
    </w:p>
    <w:p w14:paraId="0D64CFEC" w14:textId="77777777" w:rsidR="00BA57AA" w:rsidRDefault="00BA57AA" w:rsidP="00C44636">
      <w:pPr>
        <w:pStyle w:val="Aanvullendekennis"/>
      </w:pPr>
      <w:r>
        <w:t>Controleren van een veilige beweegomgeving</w:t>
      </w:r>
    </w:p>
    <w:p w14:paraId="6F893E37" w14:textId="77777777" w:rsidR="00BA57AA" w:rsidRDefault="00BA57AA" w:rsidP="00C44636">
      <w:pPr>
        <w:pStyle w:val="Aanvullendekennis"/>
      </w:pPr>
      <w:r>
        <w:t>Didactisch handelen bij sport-, bewegings- en spelactiviteiten</w:t>
      </w:r>
    </w:p>
    <w:p w14:paraId="6488F0A4" w14:textId="77777777" w:rsidR="003B50D7" w:rsidRDefault="00BA57AA" w:rsidP="00C44636">
      <w:pPr>
        <w:pStyle w:val="Aanvullendekennis"/>
      </w:pPr>
      <w:r>
        <w:t xml:space="preserve">Diversiteit en omgang met diverse doelgroepen </w:t>
      </w:r>
    </w:p>
    <w:p w14:paraId="7F24A7A2" w14:textId="5AF0D785" w:rsidR="00BA57AA" w:rsidRDefault="00BA57AA" w:rsidP="00C44636">
      <w:pPr>
        <w:pStyle w:val="Aanvullendekennis"/>
      </w:pPr>
      <w:r>
        <w:t>Spelregels, technieken en tactieken binnen een context van slagsporten, balsporten, dansante sporten, ‘urban sports’ en sportspelen</w:t>
      </w:r>
    </w:p>
    <w:p w14:paraId="3C3FE22B" w14:textId="77777777" w:rsidR="00BA57AA" w:rsidRDefault="00BA57AA" w:rsidP="00C44636">
      <w:pPr>
        <w:pStyle w:val="Aanvullendekennis"/>
      </w:pPr>
      <w:r>
        <w:t>Materiaal</w:t>
      </w:r>
    </w:p>
    <w:p w14:paraId="79D4703F" w14:textId="77777777" w:rsidR="00BA57AA" w:rsidRDefault="00BA57AA" w:rsidP="00C44636">
      <w:pPr>
        <w:pStyle w:val="Aanvullendekennis"/>
      </w:pPr>
      <w:r>
        <w:t>Principes van veilig sporten (preventief, curatief)</w:t>
      </w:r>
    </w:p>
    <w:p w14:paraId="54064AE2" w14:textId="77777777" w:rsidR="00BA57AA" w:rsidRPr="00C44636" w:rsidRDefault="00BA57AA" w:rsidP="00C44636">
      <w:pPr>
        <w:pStyle w:val="Aanvullendekennis"/>
      </w:pPr>
      <w:r>
        <w:t>Relatie tussen beweging en gezondheid in functie van een gezonde sportbeoefening</w:t>
      </w:r>
    </w:p>
    <w:p w14:paraId="60D398BA" w14:textId="4D0BAD5B" w:rsidR="00397C65" w:rsidRPr="00C44636" w:rsidRDefault="00BA57AA" w:rsidP="00C44636">
      <w:pPr>
        <w:pStyle w:val="Aanvullendekennis"/>
      </w:pPr>
      <w:r>
        <w:t>Veiligheidsregels voor personen en materiaal</w:t>
      </w:r>
    </w:p>
    <w:p w14:paraId="4AD127A6" w14:textId="77777777" w:rsidR="007C0A15" w:rsidRDefault="007C0A15">
      <w:pPr>
        <w:rPr>
          <w:b/>
          <w:color w:val="00B0F0"/>
          <w:sz w:val="32"/>
        </w:rPr>
      </w:pPr>
      <w:r>
        <w:rPr>
          <w:b/>
          <w:color w:val="00B0F0"/>
          <w:sz w:val="32"/>
        </w:rPr>
        <w:br w:type="page"/>
      </w:r>
    </w:p>
    <w:p w14:paraId="60D7A113" w14:textId="4E55C0C5"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76DE48A" w14:textId="549C635F" w:rsidR="00926876" w:rsidRDefault="00F138DE">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68541" w:history="1">
            <w:r w:rsidR="00926876" w:rsidRPr="00894439">
              <w:rPr>
                <w:rStyle w:val="Hyperlink"/>
                <w:noProof/>
              </w:rPr>
              <w:t>1</w:t>
            </w:r>
            <w:r w:rsidR="00926876">
              <w:rPr>
                <w:rFonts w:eastAsiaTheme="minorEastAsia"/>
                <w:b w:val="0"/>
                <w:noProof/>
                <w:color w:val="auto"/>
                <w:kern w:val="2"/>
                <w:sz w:val="22"/>
                <w:lang w:eastAsia="nl-BE"/>
                <w14:ligatures w14:val="standardContextual"/>
              </w:rPr>
              <w:tab/>
            </w:r>
            <w:r w:rsidR="00926876" w:rsidRPr="00894439">
              <w:rPr>
                <w:rStyle w:val="Hyperlink"/>
                <w:noProof/>
              </w:rPr>
              <w:t>Inleiding</w:t>
            </w:r>
            <w:r w:rsidR="00926876">
              <w:rPr>
                <w:noProof/>
                <w:webHidden/>
              </w:rPr>
              <w:tab/>
            </w:r>
            <w:r w:rsidR="00926876">
              <w:rPr>
                <w:noProof/>
                <w:webHidden/>
              </w:rPr>
              <w:fldChar w:fldCharType="begin"/>
            </w:r>
            <w:r w:rsidR="00926876">
              <w:rPr>
                <w:noProof/>
                <w:webHidden/>
              </w:rPr>
              <w:instrText xml:space="preserve"> PAGEREF _Toc157068541 \h </w:instrText>
            </w:r>
            <w:r w:rsidR="00926876">
              <w:rPr>
                <w:noProof/>
                <w:webHidden/>
              </w:rPr>
            </w:r>
            <w:r w:rsidR="00926876">
              <w:rPr>
                <w:noProof/>
                <w:webHidden/>
              </w:rPr>
              <w:fldChar w:fldCharType="separate"/>
            </w:r>
            <w:r w:rsidR="006F2507">
              <w:rPr>
                <w:noProof/>
                <w:webHidden/>
              </w:rPr>
              <w:t>3</w:t>
            </w:r>
            <w:r w:rsidR="00926876">
              <w:rPr>
                <w:noProof/>
                <w:webHidden/>
              </w:rPr>
              <w:fldChar w:fldCharType="end"/>
            </w:r>
          </w:hyperlink>
        </w:p>
        <w:p w14:paraId="2DE56830" w14:textId="3CA569E2" w:rsidR="00926876" w:rsidRDefault="00926876">
          <w:pPr>
            <w:pStyle w:val="Inhopg2"/>
            <w:rPr>
              <w:rFonts w:eastAsiaTheme="minorEastAsia"/>
              <w:color w:val="auto"/>
              <w:kern w:val="2"/>
              <w:lang w:eastAsia="nl-BE"/>
              <w14:ligatures w14:val="standardContextual"/>
            </w:rPr>
          </w:pPr>
          <w:hyperlink w:anchor="_Toc157068542" w:history="1">
            <w:r w:rsidRPr="00894439">
              <w:rPr>
                <w:rStyle w:val="Hyperlink"/>
              </w:rPr>
              <w:t>1.1</w:t>
            </w:r>
            <w:r>
              <w:rPr>
                <w:rFonts w:eastAsiaTheme="minorEastAsia"/>
                <w:color w:val="auto"/>
                <w:kern w:val="2"/>
                <w:lang w:eastAsia="nl-BE"/>
                <w14:ligatures w14:val="standardContextual"/>
              </w:rPr>
              <w:tab/>
            </w:r>
            <w:r w:rsidRPr="00894439">
              <w:rPr>
                <w:rStyle w:val="Hyperlink"/>
              </w:rPr>
              <w:t>Het leerplanconcept: vijf uitgangspunten</w:t>
            </w:r>
            <w:r>
              <w:rPr>
                <w:webHidden/>
              </w:rPr>
              <w:tab/>
            </w:r>
            <w:r>
              <w:rPr>
                <w:webHidden/>
              </w:rPr>
              <w:fldChar w:fldCharType="begin"/>
            </w:r>
            <w:r>
              <w:rPr>
                <w:webHidden/>
              </w:rPr>
              <w:instrText xml:space="preserve"> PAGEREF _Toc157068542 \h </w:instrText>
            </w:r>
            <w:r>
              <w:rPr>
                <w:webHidden/>
              </w:rPr>
            </w:r>
            <w:r>
              <w:rPr>
                <w:webHidden/>
              </w:rPr>
              <w:fldChar w:fldCharType="separate"/>
            </w:r>
            <w:r w:rsidR="006F2507">
              <w:rPr>
                <w:webHidden/>
              </w:rPr>
              <w:t>3</w:t>
            </w:r>
            <w:r>
              <w:rPr>
                <w:webHidden/>
              </w:rPr>
              <w:fldChar w:fldCharType="end"/>
            </w:r>
          </w:hyperlink>
        </w:p>
        <w:p w14:paraId="54DABC0C" w14:textId="7AD23C96" w:rsidR="00926876" w:rsidRDefault="00926876">
          <w:pPr>
            <w:pStyle w:val="Inhopg2"/>
            <w:rPr>
              <w:rFonts w:eastAsiaTheme="minorEastAsia"/>
              <w:color w:val="auto"/>
              <w:kern w:val="2"/>
              <w:lang w:eastAsia="nl-BE"/>
              <w14:ligatures w14:val="standardContextual"/>
            </w:rPr>
          </w:pPr>
          <w:hyperlink w:anchor="_Toc157068543" w:history="1">
            <w:r w:rsidRPr="00894439">
              <w:rPr>
                <w:rStyle w:val="Hyperlink"/>
              </w:rPr>
              <w:t>1.2</w:t>
            </w:r>
            <w:r>
              <w:rPr>
                <w:rFonts w:eastAsiaTheme="minorEastAsia"/>
                <w:color w:val="auto"/>
                <w:kern w:val="2"/>
                <w:lang w:eastAsia="nl-BE"/>
                <w14:ligatures w14:val="standardContextual"/>
              </w:rPr>
              <w:tab/>
            </w:r>
            <w:r w:rsidRPr="00894439">
              <w:rPr>
                <w:rStyle w:val="Hyperlink"/>
              </w:rPr>
              <w:t>De vormingscirkel – de opdracht van secundair onderwijs</w:t>
            </w:r>
            <w:r>
              <w:rPr>
                <w:webHidden/>
              </w:rPr>
              <w:tab/>
            </w:r>
            <w:r>
              <w:rPr>
                <w:webHidden/>
              </w:rPr>
              <w:fldChar w:fldCharType="begin"/>
            </w:r>
            <w:r>
              <w:rPr>
                <w:webHidden/>
              </w:rPr>
              <w:instrText xml:space="preserve"> PAGEREF _Toc157068543 \h </w:instrText>
            </w:r>
            <w:r>
              <w:rPr>
                <w:webHidden/>
              </w:rPr>
            </w:r>
            <w:r>
              <w:rPr>
                <w:webHidden/>
              </w:rPr>
              <w:fldChar w:fldCharType="separate"/>
            </w:r>
            <w:r w:rsidR="006F2507">
              <w:rPr>
                <w:webHidden/>
              </w:rPr>
              <w:t>3</w:t>
            </w:r>
            <w:r>
              <w:rPr>
                <w:webHidden/>
              </w:rPr>
              <w:fldChar w:fldCharType="end"/>
            </w:r>
          </w:hyperlink>
        </w:p>
        <w:p w14:paraId="666D048E" w14:textId="22CF0012" w:rsidR="00926876" w:rsidRDefault="00926876">
          <w:pPr>
            <w:pStyle w:val="Inhopg2"/>
            <w:rPr>
              <w:rFonts w:eastAsiaTheme="minorEastAsia"/>
              <w:color w:val="auto"/>
              <w:kern w:val="2"/>
              <w:lang w:eastAsia="nl-BE"/>
              <w14:ligatures w14:val="standardContextual"/>
            </w:rPr>
          </w:pPr>
          <w:hyperlink w:anchor="_Toc157068544" w:history="1">
            <w:r w:rsidRPr="00894439">
              <w:rPr>
                <w:rStyle w:val="Hyperlink"/>
              </w:rPr>
              <w:t>1.3</w:t>
            </w:r>
            <w:r>
              <w:rPr>
                <w:rFonts w:eastAsiaTheme="minorEastAsia"/>
                <w:color w:val="auto"/>
                <w:kern w:val="2"/>
                <w:lang w:eastAsia="nl-BE"/>
                <w14:ligatures w14:val="standardContextual"/>
              </w:rPr>
              <w:tab/>
            </w:r>
            <w:r w:rsidRPr="00894439">
              <w:rPr>
                <w:rStyle w:val="Hyperlink"/>
              </w:rPr>
              <w:t>Ruimte voor leraren(teams) en scholen</w:t>
            </w:r>
            <w:r>
              <w:rPr>
                <w:webHidden/>
              </w:rPr>
              <w:tab/>
            </w:r>
            <w:r>
              <w:rPr>
                <w:webHidden/>
              </w:rPr>
              <w:fldChar w:fldCharType="begin"/>
            </w:r>
            <w:r>
              <w:rPr>
                <w:webHidden/>
              </w:rPr>
              <w:instrText xml:space="preserve"> PAGEREF _Toc157068544 \h </w:instrText>
            </w:r>
            <w:r>
              <w:rPr>
                <w:webHidden/>
              </w:rPr>
            </w:r>
            <w:r>
              <w:rPr>
                <w:webHidden/>
              </w:rPr>
              <w:fldChar w:fldCharType="separate"/>
            </w:r>
            <w:r w:rsidR="006F2507">
              <w:rPr>
                <w:webHidden/>
              </w:rPr>
              <w:t>4</w:t>
            </w:r>
            <w:r>
              <w:rPr>
                <w:webHidden/>
              </w:rPr>
              <w:fldChar w:fldCharType="end"/>
            </w:r>
          </w:hyperlink>
        </w:p>
        <w:p w14:paraId="7F54A083" w14:textId="63305804" w:rsidR="00926876" w:rsidRDefault="00926876">
          <w:pPr>
            <w:pStyle w:val="Inhopg2"/>
            <w:rPr>
              <w:rFonts w:eastAsiaTheme="minorEastAsia"/>
              <w:color w:val="auto"/>
              <w:kern w:val="2"/>
              <w:lang w:eastAsia="nl-BE"/>
              <w14:ligatures w14:val="standardContextual"/>
            </w:rPr>
          </w:pPr>
          <w:hyperlink w:anchor="_Toc157068545" w:history="1">
            <w:r w:rsidRPr="00894439">
              <w:rPr>
                <w:rStyle w:val="Hyperlink"/>
              </w:rPr>
              <w:t>1.4</w:t>
            </w:r>
            <w:r>
              <w:rPr>
                <w:rFonts w:eastAsiaTheme="minorEastAsia"/>
                <w:color w:val="auto"/>
                <w:kern w:val="2"/>
                <w:lang w:eastAsia="nl-BE"/>
                <w14:ligatures w14:val="standardContextual"/>
              </w:rPr>
              <w:tab/>
            </w:r>
            <w:r w:rsidRPr="00894439">
              <w:rPr>
                <w:rStyle w:val="Hyperlink"/>
              </w:rPr>
              <w:t>Differentiatie</w:t>
            </w:r>
            <w:r>
              <w:rPr>
                <w:webHidden/>
              </w:rPr>
              <w:tab/>
            </w:r>
            <w:r>
              <w:rPr>
                <w:webHidden/>
              </w:rPr>
              <w:fldChar w:fldCharType="begin"/>
            </w:r>
            <w:r>
              <w:rPr>
                <w:webHidden/>
              </w:rPr>
              <w:instrText xml:space="preserve"> PAGEREF _Toc157068545 \h </w:instrText>
            </w:r>
            <w:r>
              <w:rPr>
                <w:webHidden/>
              </w:rPr>
            </w:r>
            <w:r>
              <w:rPr>
                <w:webHidden/>
              </w:rPr>
              <w:fldChar w:fldCharType="separate"/>
            </w:r>
            <w:r w:rsidR="006F2507">
              <w:rPr>
                <w:webHidden/>
              </w:rPr>
              <w:t>4</w:t>
            </w:r>
            <w:r>
              <w:rPr>
                <w:webHidden/>
              </w:rPr>
              <w:fldChar w:fldCharType="end"/>
            </w:r>
          </w:hyperlink>
        </w:p>
        <w:p w14:paraId="6C9EB520" w14:textId="2ACE4D54" w:rsidR="00926876" w:rsidRDefault="00926876">
          <w:pPr>
            <w:pStyle w:val="Inhopg2"/>
            <w:rPr>
              <w:rFonts w:eastAsiaTheme="minorEastAsia"/>
              <w:color w:val="auto"/>
              <w:kern w:val="2"/>
              <w:lang w:eastAsia="nl-BE"/>
              <w14:ligatures w14:val="standardContextual"/>
            </w:rPr>
          </w:pPr>
          <w:hyperlink w:anchor="_Toc157068546" w:history="1">
            <w:r w:rsidRPr="00894439">
              <w:rPr>
                <w:rStyle w:val="Hyperlink"/>
              </w:rPr>
              <w:t>1.5</w:t>
            </w:r>
            <w:r>
              <w:rPr>
                <w:rFonts w:eastAsiaTheme="minorEastAsia"/>
                <w:color w:val="auto"/>
                <w:kern w:val="2"/>
                <w:lang w:eastAsia="nl-BE"/>
                <w14:ligatures w14:val="standardContextual"/>
              </w:rPr>
              <w:tab/>
            </w:r>
            <w:r w:rsidRPr="00894439">
              <w:rPr>
                <w:rStyle w:val="Hyperlink"/>
              </w:rPr>
              <w:t>Opbouw van leerplannen</w:t>
            </w:r>
            <w:r>
              <w:rPr>
                <w:webHidden/>
              </w:rPr>
              <w:tab/>
            </w:r>
            <w:r>
              <w:rPr>
                <w:webHidden/>
              </w:rPr>
              <w:fldChar w:fldCharType="begin"/>
            </w:r>
            <w:r>
              <w:rPr>
                <w:webHidden/>
              </w:rPr>
              <w:instrText xml:space="preserve"> PAGEREF _Toc157068546 \h </w:instrText>
            </w:r>
            <w:r>
              <w:rPr>
                <w:webHidden/>
              </w:rPr>
            </w:r>
            <w:r>
              <w:rPr>
                <w:webHidden/>
              </w:rPr>
              <w:fldChar w:fldCharType="separate"/>
            </w:r>
            <w:r w:rsidR="006F2507">
              <w:rPr>
                <w:webHidden/>
              </w:rPr>
              <w:t>6</w:t>
            </w:r>
            <w:r>
              <w:rPr>
                <w:webHidden/>
              </w:rPr>
              <w:fldChar w:fldCharType="end"/>
            </w:r>
          </w:hyperlink>
        </w:p>
        <w:p w14:paraId="1F97906D" w14:textId="1752DF2A" w:rsidR="00926876" w:rsidRDefault="00926876">
          <w:pPr>
            <w:pStyle w:val="Inhopg1"/>
            <w:rPr>
              <w:rFonts w:eastAsiaTheme="minorEastAsia"/>
              <w:b w:val="0"/>
              <w:noProof/>
              <w:color w:val="auto"/>
              <w:kern w:val="2"/>
              <w:sz w:val="22"/>
              <w:lang w:eastAsia="nl-BE"/>
              <w14:ligatures w14:val="standardContextual"/>
            </w:rPr>
          </w:pPr>
          <w:hyperlink w:anchor="_Toc157068547" w:history="1">
            <w:r w:rsidRPr="00894439">
              <w:rPr>
                <w:rStyle w:val="Hyperlink"/>
                <w:noProof/>
              </w:rPr>
              <w:t>2</w:t>
            </w:r>
            <w:r>
              <w:rPr>
                <w:rFonts w:eastAsiaTheme="minorEastAsia"/>
                <w:b w:val="0"/>
                <w:noProof/>
                <w:color w:val="auto"/>
                <w:kern w:val="2"/>
                <w:sz w:val="22"/>
                <w:lang w:eastAsia="nl-BE"/>
                <w14:ligatures w14:val="standardContextual"/>
              </w:rPr>
              <w:tab/>
            </w:r>
            <w:r w:rsidRPr="00894439">
              <w:rPr>
                <w:rStyle w:val="Hyperlink"/>
                <w:noProof/>
              </w:rPr>
              <w:t>Situering</w:t>
            </w:r>
            <w:r>
              <w:rPr>
                <w:noProof/>
                <w:webHidden/>
              </w:rPr>
              <w:tab/>
            </w:r>
            <w:r>
              <w:rPr>
                <w:noProof/>
                <w:webHidden/>
              </w:rPr>
              <w:fldChar w:fldCharType="begin"/>
            </w:r>
            <w:r>
              <w:rPr>
                <w:noProof/>
                <w:webHidden/>
              </w:rPr>
              <w:instrText xml:space="preserve"> PAGEREF _Toc157068547 \h </w:instrText>
            </w:r>
            <w:r>
              <w:rPr>
                <w:noProof/>
                <w:webHidden/>
              </w:rPr>
            </w:r>
            <w:r>
              <w:rPr>
                <w:noProof/>
                <w:webHidden/>
              </w:rPr>
              <w:fldChar w:fldCharType="separate"/>
            </w:r>
            <w:r w:rsidR="006F2507">
              <w:rPr>
                <w:noProof/>
                <w:webHidden/>
              </w:rPr>
              <w:t>7</w:t>
            </w:r>
            <w:r>
              <w:rPr>
                <w:noProof/>
                <w:webHidden/>
              </w:rPr>
              <w:fldChar w:fldCharType="end"/>
            </w:r>
          </w:hyperlink>
        </w:p>
        <w:p w14:paraId="148C6C8F" w14:textId="255739DD" w:rsidR="00926876" w:rsidRDefault="00926876">
          <w:pPr>
            <w:pStyle w:val="Inhopg2"/>
            <w:rPr>
              <w:rFonts w:eastAsiaTheme="minorEastAsia"/>
              <w:color w:val="auto"/>
              <w:kern w:val="2"/>
              <w:lang w:eastAsia="nl-BE"/>
              <w14:ligatures w14:val="standardContextual"/>
            </w:rPr>
          </w:pPr>
          <w:hyperlink w:anchor="_Toc157068548" w:history="1">
            <w:r w:rsidRPr="00894439">
              <w:rPr>
                <w:rStyle w:val="Hyperlink"/>
              </w:rPr>
              <w:t>2.1</w:t>
            </w:r>
            <w:r>
              <w:rPr>
                <w:rFonts w:eastAsiaTheme="minorEastAsia"/>
                <w:color w:val="auto"/>
                <w:kern w:val="2"/>
                <w:lang w:eastAsia="nl-BE"/>
                <w14:ligatures w14:val="standardContextual"/>
              </w:rPr>
              <w:tab/>
            </w:r>
            <w:r w:rsidRPr="00894439">
              <w:rPr>
                <w:rStyle w:val="Hyperlink"/>
              </w:rPr>
              <w:t>Samenhang met de eerste graad</w:t>
            </w:r>
            <w:r>
              <w:rPr>
                <w:webHidden/>
              </w:rPr>
              <w:tab/>
            </w:r>
            <w:r>
              <w:rPr>
                <w:webHidden/>
              </w:rPr>
              <w:fldChar w:fldCharType="begin"/>
            </w:r>
            <w:r>
              <w:rPr>
                <w:webHidden/>
              </w:rPr>
              <w:instrText xml:space="preserve"> PAGEREF _Toc157068548 \h </w:instrText>
            </w:r>
            <w:r>
              <w:rPr>
                <w:webHidden/>
              </w:rPr>
            </w:r>
            <w:r>
              <w:rPr>
                <w:webHidden/>
              </w:rPr>
              <w:fldChar w:fldCharType="separate"/>
            </w:r>
            <w:r w:rsidR="006F2507">
              <w:rPr>
                <w:webHidden/>
              </w:rPr>
              <w:t>7</w:t>
            </w:r>
            <w:r>
              <w:rPr>
                <w:webHidden/>
              </w:rPr>
              <w:fldChar w:fldCharType="end"/>
            </w:r>
          </w:hyperlink>
        </w:p>
        <w:p w14:paraId="6A2D5DF2" w14:textId="0834582F" w:rsidR="00926876" w:rsidRDefault="00926876">
          <w:pPr>
            <w:pStyle w:val="Inhopg2"/>
            <w:rPr>
              <w:rFonts w:eastAsiaTheme="minorEastAsia"/>
              <w:color w:val="auto"/>
              <w:kern w:val="2"/>
              <w:lang w:eastAsia="nl-BE"/>
              <w14:ligatures w14:val="standardContextual"/>
            </w:rPr>
          </w:pPr>
          <w:hyperlink w:anchor="_Toc157068549" w:history="1">
            <w:r w:rsidRPr="00894439">
              <w:rPr>
                <w:rStyle w:val="Hyperlink"/>
              </w:rPr>
              <w:t>2.2</w:t>
            </w:r>
            <w:r>
              <w:rPr>
                <w:rFonts w:eastAsiaTheme="minorEastAsia"/>
                <w:color w:val="auto"/>
                <w:kern w:val="2"/>
                <w:lang w:eastAsia="nl-BE"/>
                <w14:ligatures w14:val="standardContextual"/>
              </w:rPr>
              <w:tab/>
            </w:r>
            <w:r w:rsidRPr="00894439">
              <w:rPr>
                <w:rStyle w:val="Hyperlink"/>
              </w:rPr>
              <w:t>Samenhang in de tweede graad</w:t>
            </w:r>
            <w:r>
              <w:rPr>
                <w:webHidden/>
              </w:rPr>
              <w:tab/>
            </w:r>
            <w:r>
              <w:rPr>
                <w:webHidden/>
              </w:rPr>
              <w:fldChar w:fldCharType="begin"/>
            </w:r>
            <w:r>
              <w:rPr>
                <w:webHidden/>
              </w:rPr>
              <w:instrText xml:space="preserve"> PAGEREF _Toc157068549 \h </w:instrText>
            </w:r>
            <w:r>
              <w:rPr>
                <w:webHidden/>
              </w:rPr>
            </w:r>
            <w:r>
              <w:rPr>
                <w:webHidden/>
              </w:rPr>
              <w:fldChar w:fldCharType="separate"/>
            </w:r>
            <w:r w:rsidR="006F2507">
              <w:rPr>
                <w:webHidden/>
              </w:rPr>
              <w:t>7</w:t>
            </w:r>
            <w:r>
              <w:rPr>
                <w:webHidden/>
              </w:rPr>
              <w:fldChar w:fldCharType="end"/>
            </w:r>
          </w:hyperlink>
        </w:p>
        <w:p w14:paraId="697A0F5D" w14:textId="1E56881A" w:rsidR="00926876" w:rsidRDefault="00926876">
          <w:pPr>
            <w:pStyle w:val="Inhopg3"/>
            <w:rPr>
              <w:rFonts w:eastAsiaTheme="minorEastAsia"/>
              <w:noProof/>
              <w:color w:val="auto"/>
              <w:kern w:val="2"/>
              <w:lang w:eastAsia="nl-BE"/>
              <w14:ligatures w14:val="standardContextual"/>
            </w:rPr>
          </w:pPr>
          <w:hyperlink w:anchor="_Toc157068550" w:history="1">
            <w:r w:rsidRPr="00894439">
              <w:rPr>
                <w:rStyle w:val="Hyperlink"/>
                <w:noProof/>
              </w:rPr>
              <w:t>2.2.1</w:t>
            </w:r>
            <w:r>
              <w:rPr>
                <w:rFonts w:eastAsiaTheme="minorEastAsia"/>
                <w:noProof/>
                <w:color w:val="auto"/>
                <w:kern w:val="2"/>
                <w:lang w:eastAsia="nl-BE"/>
                <w14:ligatures w14:val="standardContextual"/>
              </w:rPr>
              <w:tab/>
            </w:r>
            <w:r w:rsidRPr="00894439">
              <w:rPr>
                <w:rStyle w:val="Hyperlink"/>
                <w:noProof/>
              </w:rPr>
              <w:t>Samenhang binnen de studierichting Sport</w:t>
            </w:r>
            <w:r>
              <w:rPr>
                <w:noProof/>
                <w:webHidden/>
              </w:rPr>
              <w:tab/>
            </w:r>
            <w:r>
              <w:rPr>
                <w:noProof/>
                <w:webHidden/>
              </w:rPr>
              <w:fldChar w:fldCharType="begin"/>
            </w:r>
            <w:r>
              <w:rPr>
                <w:noProof/>
                <w:webHidden/>
              </w:rPr>
              <w:instrText xml:space="preserve"> PAGEREF _Toc157068550 \h </w:instrText>
            </w:r>
            <w:r>
              <w:rPr>
                <w:noProof/>
                <w:webHidden/>
              </w:rPr>
            </w:r>
            <w:r>
              <w:rPr>
                <w:noProof/>
                <w:webHidden/>
              </w:rPr>
              <w:fldChar w:fldCharType="separate"/>
            </w:r>
            <w:r w:rsidR="006F2507">
              <w:rPr>
                <w:noProof/>
                <w:webHidden/>
              </w:rPr>
              <w:t>7</w:t>
            </w:r>
            <w:r>
              <w:rPr>
                <w:noProof/>
                <w:webHidden/>
              </w:rPr>
              <w:fldChar w:fldCharType="end"/>
            </w:r>
          </w:hyperlink>
        </w:p>
        <w:p w14:paraId="0AAC45B2" w14:textId="170E4225" w:rsidR="00926876" w:rsidRDefault="00926876">
          <w:pPr>
            <w:pStyle w:val="Inhopg3"/>
            <w:rPr>
              <w:rFonts w:eastAsiaTheme="minorEastAsia"/>
              <w:noProof/>
              <w:color w:val="auto"/>
              <w:kern w:val="2"/>
              <w:lang w:eastAsia="nl-BE"/>
              <w14:ligatures w14:val="standardContextual"/>
            </w:rPr>
          </w:pPr>
          <w:hyperlink w:anchor="_Toc157068551" w:history="1">
            <w:r w:rsidRPr="00894439">
              <w:rPr>
                <w:rStyle w:val="Hyperlink"/>
                <w:noProof/>
              </w:rPr>
              <w:t>2.2.2</w:t>
            </w:r>
            <w:r>
              <w:rPr>
                <w:rFonts w:eastAsiaTheme="minorEastAsia"/>
                <w:noProof/>
                <w:color w:val="auto"/>
                <w:kern w:val="2"/>
                <w:lang w:eastAsia="nl-BE"/>
                <w14:ligatures w14:val="standardContextual"/>
              </w:rPr>
              <w:tab/>
            </w:r>
            <w:r w:rsidRPr="00894439">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_Toc157068551 \h </w:instrText>
            </w:r>
            <w:r>
              <w:rPr>
                <w:noProof/>
                <w:webHidden/>
              </w:rPr>
            </w:r>
            <w:r>
              <w:rPr>
                <w:noProof/>
                <w:webHidden/>
              </w:rPr>
              <w:fldChar w:fldCharType="separate"/>
            </w:r>
            <w:r w:rsidR="006F2507">
              <w:rPr>
                <w:noProof/>
                <w:webHidden/>
              </w:rPr>
              <w:t>7</w:t>
            </w:r>
            <w:r>
              <w:rPr>
                <w:noProof/>
                <w:webHidden/>
              </w:rPr>
              <w:fldChar w:fldCharType="end"/>
            </w:r>
          </w:hyperlink>
        </w:p>
        <w:p w14:paraId="0DFA6827" w14:textId="072F472E" w:rsidR="00926876" w:rsidRDefault="00926876">
          <w:pPr>
            <w:pStyle w:val="Inhopg3"/>
            <w:rPr>
              <w:rFonts w:eastAsiaTheme="minorEastAsia"/>
              <w:noProof/>
              <w:color w:val="auto"/>
              <w:kern w:val="2"/>
              <w:lang w:eastAsia="nl-BE"/>
              <w14:ligatures w14:val="standardContextual"/>
            </w:rPr>
          </w:pPr>
          <w:hyperlink w:anchor="_Toc157068552" w:history="1">
            <w:r w:rsidRPr="00894439">
              <w:rPr>
                <w:rStyle w:val="Hyperlink"/>
                <w:noProof/>
              </w:rPr>
              <w:t>2.2.3</w:t>
            </w:r>
            <w:r>
              <w:rPr>
                <w:rFonts w:eastAsiaTheme="minorEastAsia"/>
                <w:noProof/>
                <w:color w:val="auto"/>
                <w:kern w:val="2"/>
                <w:lang w:eastAsia="nl-BE"/>
                <w14:ligatures w14:val="standardContextual"/>
              </w:rPr>
              <w:tab/>
            </w:r>
            <w:r w:rsidRPr="00894439">
              <w:rPr>
                <w:rStyle w:val="Hyperlink"/>
                <w:noProof/>
              </w:rPr>
              <w:t>Samenhang over de finaliteiten heen</w:t>
            </w:r>
            <w:r>
              <w:rPr>
                <w:noProof/>
                <w:webHidden/>
              </w:rPr>
              <w:tab/>
            </w:r>
            <w:r>
              <w:rPr>
                <w:noProof/>
                <w:webHidden/>
              </w:rPr>
              <w:fldChar w:fldCharType="begin"/>
            </w:r>
            <w:r>
              <w:rPr>
                <w:noProof/>
                <w:webHidden/>
              </w:rPr>
              <w:instrText xml:space="preserve"> PAGEREF _Toc157068552 \h </w:instrText>
            </w:r>
            <w:r>
              <w:rPr>
                <w:noProof/>
                <w:webHidden/>
              </w:rPr>
            </w:r>
            <w:r>
              <w:rPr>
                <w:noProof/>
                <w:webHidden/>
              </w:rPr>
              <w:fldChar w:fldCharType="separate"/>
            </w:r>
            <w:r w:rsidR="006F2507">
              <w:rPr>
                <w:noProof/>
                <w:webHidden/>
              </w:rPr>
              <w:t>7</w:t>
            </w:r>
            <w:r>
              <w:rPr>
                <w:noProof/>
                <w:webHidden/>
              </w:rPr>
              <w:fldChar w:fldCharType="end"/>
            </w:r>
          </w:hyperlink>
        </w:p>
        <w:p w14:paraId="5A7A5345" w14:textId="613198BE" w:rsidR="00926876" w:rsidRDefault="00926876">
          <w:pPr>
            <w:pStyle w:val="Inhopg2"/>
            <w:rPr>
              <w:rFonts w:eastAsiaTheme="minorEastAsia"/>
              <w:color w:val="auto"/>
              <w:kern w:val="2"/>
              <w:lang w:eastAsia="nl-BE"/>
              <w14:ligatures w14:val="standardContextual"/>
            </w:rPr>
          </w:pPr>
          <w:hyperlink w:anchor="_Toc157068553" w:history="1">
            <w:r w:rsidRPr="00894439">
              <w:rPr>
                <w:rStyle w:val="Hyperlink"/>
              </w:rPr>
              <w:t>2.3</w:t>
            </w:r>
            <w:r>
              <w:rPr>
                <w:rFonts w:eastAsiaTheme="minorEastAsia"/>
                <w:color w:val="auto"/>
                <w:kern w:val="2"/>
                <w:lang w:eastAsia="nl-BE"/>
                <w14:ligatures w14:val="standardContextual"/>
              </w:rPr>
              <w:tab/>
            </w:r>
            <w:r w:rsidRPr="00894439">
              <w:rPr>
                <w:rStyle w:val="Hyperlink"/>
              </w:rPr>
              <w:t>Plaats in de lessentabel</w:t>
            </w:r>
            <w:r>
              <w:rPr>
                <w:webHidden/>
              </w:rPr>
              <w:tab/>
            </w:r>
            <w:r>
              <w:rPr>
                <w:webHidden/>
              </w:rPr>
              <w:fldChar w:fldCharType="begin"/>
            </w:r>
            <w:r>
              <w:rPr>
                <w:webHidden/>
              </w:rPr>
              <w:instrText xml:space="preserve"> PAGEREF _Toc157068553 \h </w:instrText>
            </w:r>
            <w:r>
              <w:rPr>
                <w:webHidden/>
              </w:rPr>
            </w:r>
            <w:r>
              <w:rPr>
                <w:webHidden/>
              </w:rPr>
              <w:fldChar w:fldCharType="separate"/>
            </w:r>
            <w:r w:rsidR="006F2507">
              <w:rPr>
                <w:webHidden/>
              </w:rPr>
              <w:t>7</w:t>
            </w:r>
            <w:r>
              <w:rPr>
                <w:webHidden/>
              </w:rPr>
              <w:fldChar w:fldCharType="end"/>
            </w:r>
          </w:hyperlink>
        </w:p>
        <w:p w14:paraId="21D95343" w14:textId="72177FD9" w:rsidR="00926876" w:rsidRDefault="00926876">
          <w:pPr>
            <w:pStyle w:val="Inhopg1"/>
            <w:rPr>
              <w:rFonts w:eastAsiaTheme="minorEastAsia"/>
              <w:b w:val="0"/>
              <w:noProof/>
              <w:color w:val="auto"/>
              <w:kern w:val="2"/>
              <w:sz w:val="22"/>
              <w:lang w:eastAsia="nl-BE"/>
              <w14:ligatures w14:val="standardContextual"/>
            </w:rPr>
          </w:pPr>
          <w:hyperlink w:anchor="_Toc157068554" w:history="1">
            <w:r w:rsidRPr="00894439">
              <w:rPr>
                <w:rStyle w:val="Hyperlink"/>
                <w:noProof/>
              </w:rPr>
              <w:t>3</w:t>
            </w:r>
            <w:r>
              <w:rPr>
                <w:rFonts w:eastAsiaTheme="minorEastAsia"/>
                <w:b w:val="0"/>
                <w:noProof/>
                <w:color w:val="auto"/>
                <w:kern w:val="2"/>
                <w:sz w:val="22"/>
                <w:lang w:eastAsia="nl-BE"/>
                <w14:ligatures w14:val="standardContextual"/>
              </w:rPr>
              <w:tab/>
            </w:r>
            <w:r w:rsidRPr="00894439">
              <w:rPr>
                <w:rStyle w:val="Hyperlink"/>
                <w:noProof/>
              </w:rPr>
              <w:t>Pedagogisch-didactische duiding</w:t>
            </w:r>
            <w:r>
              <w:rPr>
                <w:noProof/>
                <w:webHidden/>
              </w:rPr>
              <w:tab/>
            </w:r>
            <w:r>
              <w:rPr>
                <w:noProof/>
                <w:webHidden/>
              </w:rPr>
              <w:fldChar w:fldCharType="begin"/>
            </w:r>
            <w:r>
              <w:rPr>
                <w:noProof/>
                <w:webHidden/>
              </w:rPr>
              <w:instrText xml:space="preserve"> PAGEREF _Toc157068554 \h </w:instrText>
            </w:r>
            <w:r>
              <w:rPr>
                <w:noProof/>
                <w:webHidden/>
              </w:rPr>
            </w:r>
            <w:r>
              <w:rPr>
                <w:noProof/>
                <w:webHidden/>
              </w:rPr>
              <w:fldChar w:fldCharType="separate"/>
            </w:r>
            <w:r w:rsidR="006F2507">
              <w:rPr>
                <w:noProof/>
                <w:webHidden/>
              </w:rPr>
              <w:t>8</w:t>
            </w:r>
            <w:r>
              <w:rPr>
                <w:noProof/>
                <w:webHidden/>
              </w:rPr>
              <w:fldChar w:fldCharType="end"/>
            </w:r>
          </w:hyperlink>
        </w:p>
        <w:p w14:paraId="295BF8F9" w14:textId="6A407660" w:rsidR="00926876" w:rsidRDefault="00926876">
          <w:pPr>
            <w:pStyle w:val="Inhopg2"/>
            <w:rPr>
              <w:rFonts w:eastAsiaTheme="minorEastAsia"/>
              <w:color w:val="auto"/>
              <w:kern w:val="2"/>
              <w:lang w:eastAsia="nl-BE"/>
              <w14:ligatures w14:val="standardContextual"/>
            </w:rPr>
          </w:pPr>
          <w:hyperlink w:anchor="_Toc157068555" w:history="1">
            <w:r w:rsidRPr="00894439">
              <w:rPr>
                <w:rStyle w:val="Hyperlink"/>
              </w:rPr>
              <w:t>3.1</w:t>
            </w:r>
            <w:r>
              <w:rPr>
                <w:rFonts w:eastAsiaTheme="minorEastAsia"/>
                <w:color w:val="auto"/>
                <w:kern w:val="2"/>
                <w:lang w:eastAsia="nl-BE"/>
                <w14:ligatures w14:val="standardContextual"/>
              </w:rPr>
              <w:tab/>
            </w:r>
            <w:r w:rsidRPr="00894439">
              <w:rPr>
                <w:rStyle w:val="Hyperlink"/>
              </w:rPr>
              <w:t>Sport en het vormingsconcept</w:t>
            </w:r>
            <w:r>
              <w:rPr>
                <w:webHidden/>
              </w:rPr>
              <w:tab/>
            </w:r>
            <w:r>
              <w:rPr>
                <w:webHidden/>
              </w:rPr>
              <w:fldChar w:fldCharType="begin"/>
            </w:r>
            <w:r>
              <w:rPr>
                <w:webHidden/>
              </w:rPr>
              <w:instrText xml:space="preserve"> PAGEREF _Toc157068555 \h </w:instrText>
            </w:r>
            <w:r>
              <w:rPr>
                <w:webHidden/>
              </w:rPr>
            </w:r>
            <w:r>
              <w:rPr>
                <w:webHidden/>
              </w:rPr>
              <w:fldChar w:fldCharType="separate"/>
            </w:r>
            <w:r w:rsidR="006F2507">
              <w:rPr>
                <w:webHidden/>
              </w:rPr>
              <w:t>8</w:t>
            </w:r>
            <w:r>
              <w:rPr>
                <w:webHidden/>
              </w:rPr>
              <w:fldChar w:fldCharType="end"/>
            </w:r>
          </w:hyperlink>
        </w:p>
        <w:p w14:paraId="486B34CF" w14:textId="1238D066" w:rsidR="00926876" w:rsidRDefault="00926876">
          <w:pPr>
            <w:pStyle w:val="Inhopg2"/>
            <w:rPr>
              <w:rFonts w:eastAsiaTheme="minorEastAsia"/>
              <w:color w:val="auto"/>
              <w:kern w:val="2"/>
              <w:lang w:eastAsia="nl-BE"/>
              <w14:ligatures w14:val="standardContextual"/>
            </w:rPr>
          </w:pPr>
          <w:hyperlink w:anchor="_Toc157068556" w:history="1">
            <w:r w:rsidRPr="00894439">
              <w:rPr>
                <w:rStyle w:val="Hyperlink"/>
              </w:rPr>
              <w:t>3.2</w:t>
            </w:r>
            <w:r>
              <w:rPr>
                <w:rFonts w:eastAsiaTheme="minorEastAsia"/>
                <w:color w:val="auto"/>
                <w:kern w:val="2"/>
                <w:lang w:eastAsia="nl-BE"/>
                <w14:ligatures w14:val="standardContextual"/>
              </w:rPr>
              <w:tab/>
            </w:r>
            <w:r w:rsidRPr="00894439">
              <w:rPr>
                <w:rStyle w:val="Hyperlink"/>
              </w:rPr>
              <w:t>Krachtlijnen</w:t>
            </w:r>
            <w:r>
              <w:rPr>
                <w:webHidden/>
              </w:rPr>
              <w:tab/>
            </w:r>
            <w:r>
              <w:rPr>
                <w:webHidden/>
              </w:rPr>
              <w:fldChar w:fldCharType="begin"/>
            </w:r>
            <w:r>
              <w:rPr>
                <w:webHidden/>
              </w:rPr>
              <w:instrText xml:space="preserve"> PAGEREF _Toc157068556 \h </w:instrText>
            </w:r>
            <w:r>
              <w:rPr>
                <w:webHidden/>
              </w:rPr>
            </w:r>
            <w:r>
              <w:rPr>
                <w:webHidden/>
              </w:rPr>
              <w:fldChar w:fldCharType="separate"/>
            </w:r>
            <w:r w:rsidR="006F2507">
              <w:rPr>
                <w:webHidden/>
              </w:rPr>
              <w:t>8</w:t>
            </w:r>
            <w:r>
              <w:rPr>
                <w:webHidden/>
              </w:rPr>
              <w:fldChar w:fldCharType="end"/>
            </w:r>
          </w:hyperlink>
        </w:p>
        <w:p w14:paraId="53D5C68F" w14:textId="0C0A2D24" w:rsidR="00926876" w:rsidRDefault="00926876">
          <w:pPr>
            <w:pStyle w:val="Inhopg2"/>
            <w:rPr>
              <w:rFonts w:eastAsiaTheme="minorEastAsia"/>
              <w:color w:val="auto"/>
              <w:kern w:val="2"/>
              <w:lang w:eastAsia="nl-BE"/>
              <w14:ligatures w14:val="standardContextual"/>
            </w:rPr>
          </w:pPr>
          <w:hyperlink w:anchor="_Toc157068557" w:history="1">
            <w:r w:rsidRPr="00894439">
              <w:rPr>
                <w:rStyle w:val="Hyperlink"/>
              </w:rPr>
              <w:t>3.3</w:t>
            </w:r>
            <w:r>
              <w:rPr>
                <w:rFonts w:eastAsiaTheme="minorEastAsia"/>
                <w:color w:val="auto"/>
                <w:kern w:val="2"/>
                <w:lang w:eastAsia="nl-BE"/>
                <w14:ligatures w14:val="standardContextual"/>
              </w:rPr>
              <w:tab/>
            </w:r>
            <w:r w:rsidRPr="00894439">
              <w:rPr>
                <w:rStyle w:val="Hyperlink"/>
              </w:rPr>
              <w:t>Opbouw</w:t>
            </w:r>
            <w:r>
              <w:rPr>
                <w:webHidden/>
              </w:rPr>
              <w:tab/>
            </w:r>
            <w:r>
              <w:rPr>
                <w:webHidden/>
              </w:rPr>
              <w:fldChar w:fldCharType="begin"/>
            </w:r>
            <w:r>
              <w:rPr>
                <w:webHidden/>
              </w:rPr>
              <w:instrText xml:space="preserve"> PAGEREF _Toc157068557 \h </w:instrText>
            </w:r>
            <w:r>
              <w:rPr>
                <w:webHidden/>
              </w:rPr>
            </w:r>
            <w:r>
              <w:rPr>
                <w:webHidden/>
              </w:rPr>
              <w:fldChar w:fldCharType="separate"/>
            </w:r>
            <w:r w:rsidR="006F2507">
              <w:rPr>
                <w:webHidden/>
              </w:rPr>
              <w:t>9</w:t>
            </w:r>
            <w:r>
              <w:rPr>
                <w:webHidden/>
              </w:rPr>
              <w:fldChar w:fldCharType="end"/>
            </w:r>
          </w:hyperlink>
        </w:p>
        <w:p w14:paraId="4B2F423A" w14:textId="2CA5ED4D" w:rsidR="00926876" w:rsidRDefault="00926876">
          <w:pPr>
            <w:pStyle w:val="Inhopg2"/>
            <w:rPr>
              <w:rFonts w:eastAsiaTheme="minorEastAsia"/>
              <w:color w:val="auto"/>
              <w:kern w:val="2"/>
              <w:lang w:eastAsia="nl-BE"/>
              <w14:ligatures w14:val="standardContextual"/>
            </w:rPr>
          </w:pPr>
          <w:hyperlink w:anchor="_Toc157068558" w:history="1">
            <w:r w:rsidRPr="00894439">
              <w:rPr>
                <w:rStyle w:val="Hyperlink"/>
              </w:rPr>
              <w:t>3.4</w:t>
            </w:r>
            <w:r>
              <w:rPr>
                <w:rFonts w:eastAsiaTheme="minorEastAsia"/>
                <w:color w:val="auto"/>
                <w:kern w:val="2"/>
                <w:lang w:eastAsia="nl-BE"/>
                <w14:ligatures w14:val="standardContextual"/>
              </w:rPr>
              <w:tab/>
            </w:r>
            <w:r w:rsidRPr="00894439">
              <w:rPr>
                <w:rStyle w:val="Hyperlink"/>
              </w:rPr>
              <w:t>Leerlijnen</w:t>
            </w:r>
            <w:r>
              <w:rPr>
                <w:webHidden/>
              </w:rPr>
              <w:tab/>
            </w:r>
            <w:r>
              <w:rPr>
                <w:webHidden/>
              </w:rPr>
              <w:fldChar w:fldCharType="begin"/>
            </w:r>
            <w:r>
              <w:rPr>
                <w:webHidden/>
              </w:rPr>
              <w:instrText xml:space="preserve"> PAGEREF _Toc157068558 \h </w:instrText>
            </w:r>
            <w:r>
              <w:rPr>
                <w:webHidden/>
              </w:rPr>
            </w:r>
            <w:r>
              <w:rPr>
                <w:webHidden/>
              </w:rPr>
              <w:fldChar w:fldCharType="separate"/>
            </w:r>
            <w:r w:rsidR="006F2507">
              <w:rPr>
                <w:webHidden/>
              </w:rPr>
              <w:t>9</w:t>
            </w:r>
            <w:r>
              <w:rPr>
                <w:webHidden/>
              </w:rPr>
              <w:fldChar w:fldCharType="end"/>
            </w:r>
          </w:hyperlink>
        </w:p>
        <w:p w14:paraId="6F0C8296" w14:textId="6EB5BA60" w:rsidR="00926876" w:rsidRDefault="00926876">
          <w:pPr>
            <w:pStyle w:val="Inhopg2"/>
            <w:rPr>
              <w:rFonts w:eastAsiaTheme="minorEastAsia"/>
              <w:color w:val="auto"/>
              <w:kern w:val="2"/>
              <w:lang w:eastAsia="nl-BE"/>
              <w14:ligatures w14:val="standardContextual"/>
            </w:rPr>
          </w:pPr>
          <w:hyperlink w:anchor="_Toc157068559" w:history="1">
            <w:r w:rsidRPr="00894439">
              <w:rPr>
                <w:rStyle w:val="Hyperlink"/>
              </w:rPr>
              <w:t>3.5</w:t>
            </w:r>
            <w:r>
              <w:rPr>
                <w:rFonts w:eastAsiaTheme="minorEastAsia"/>
                <w:color w:val="auto"/>
                <w:kern w:val="2"/>
                <w:lang w:eastAsia="nl-BE"/>
                <w14:ligatures w14:val="standardContextual"/>
              </w:rPr>
              <w:tab/>
            </w:r>
            <w:r w:rsidRPr="00894439">
              <w:rPr>
                <w:rStyle w:val="Hyperlink"/>
              </w:rPr>
              <w:t>Aandachtspunten</w:t>
            </w:r>
            <w:r>
              <w:rPr>
                <w:webHidden/>
              </w:rPr>
              <w:tab/>
            </w:r>
            <w:r>
              <w:rPr>
                <w:webHidden/>
              </w:rPr>
              <w:fldChar w:fldCharType="begin"/>
            </w:r>
            <w:r>
              <w:rPr>
                <w:webHidden/>
              </w:rPr>
              <w:instrText xml:space="preserve"> PAGEREF _Toc157068559 \h </w:instrText>
            </w:r>
            <w:r>
              <w:rPr>
                <w:webHidden/>
              </w:rPr>
            </w:r>
            <w:r>
              <w:rPr>
                <w:webHidden/>
              </w:rPr>
              <w:fldChar w:fldCharType="separate"/>
            </w:r>
            <w:r w:rsidR="006F2507">
              <w:rPr>
                <w:webHidden/>
              </w:rPr>
              <w:t>10</w:t>
            </w:r>
            <w:r>
              <w:rPr>
                <w:webHidden/>
              </w:rPr>
              <w:fldChar w:fldCharType="end"/>
            </w:r>
          </w:hyperlink>
        </w:p>
        <w:p w14:paraId="4DFA9453" w14:textId="60A1DE6D" w:rsidR="00926876" w:rsidRDefault="00926876">
          <w:pPr>
            <w:pStyle w:val="Inhopg3"/>
            <w:rPr>
              <w:rFonts w:eastAsiaTheme="minorEastAsia"/>
              <w:noProof/>
              <w:color w:val="auto"/>
              <w:kern w:val="2"/>
              <w:lang w:eastAsia="nl-BE"/>
              <w14:ligatures w14:val="standardContextual"/>
            </w:rPr>
          </w:pPr>
          <w:hyperlink w:anchor="_Toc157068560" w:history="1">
            <w:r w:rsidRPr="00894439">
              <w:rPr>
                <w:rStyle w:val="Hyperlink"/>
                <w:noProof/>
              </w:rPr>
              <w:t>3.5.1</w:t>
            </w:r>
            <w:r>
              <w:rPr>
                <w:rFonts w:eastAsiaTheme="minorEastAsia"/>
                <w:noProof/>
                <w:color w:val="auto"/>
                <w:kern w:val="2"/>
                <w:lang w:eastAsia="nl-BE"/>
                <w14:ligatures w14:val="standardContextual"/>
              </w:rPr>
              <w:tab/>
            </w:r>
            <w:r w:rsidRPr="00894439">
              <w:rPr>
                <w:rStyle w:val="Hyperlink"/>
                <w:noProof/>
              </w:rPr>
              <w:t>Vakgroepwerking</w:t>
            </w:r>
            <w:r>
              <w:rPr>
                <w:noProof/>
                <w:webHidden/>
              </w:rPr>
              <w:tab/>
            </w:r>
            <w:r>
              <w:rPr>
                <w:noProof/>
                <w:webHidden/>
              </w:rPr>
              <w:fldChar w:fldCharType="begin"/>
            </w:r>
            <w:r>
              <w:rPr>
                <w:noProof/>
                <w:webHidden/>
              </w:rPr>
              <w:instrText xml:space="preserve"> PAGEREF _Toc157068560 \h </w:instrText>
            </w:r>
            <w:r>
              <w:rPr>
                <w:noProof/>
                <w:webHidden/>
              </w:rPr>
            </w:r>
            <w:r>
              <w:rPr>
                <w:noProof/>
                <w:webHidden/>
              </w:rPr>
              <w:fldChar w:fldCharType="separate"/>
            </w:r>
            <w:r w:rsidR="006F2507">
              <w:rPr>
                <w:noProof/>
                <w:webHidden/>
              </w:rPr>
              <w:t>10</w:t>
            </w:r>
            <w:r>
              <w:rPr>
                <w:noProof/>
                <w:webHidden/>
              </w:rPr>
              <w:fldChar w:fldCharType="end"/>
            </w:r>
          </w:hyperlink>
        </w:p>
        <w:p w14:paraId="21191A48" w14:textId="4E74FB6A" w:rsidR="00926876" w:rsidRDefault="00926876">
          <w:pPr>
            <w:pStyle w:val="Inhopg3"/>
            <w:rPr>
              <w:rFonts w:eastAsiaTheme="minorEastAsia"/>
              <w:noProof/>
              <w:color w:val="auto"/>
              <w:kern w:val="2"/>
              <w:lang w:eastAsia="nl-BE"/>
              <w14:ligatures w14:val="standardContextual"/>
            </w:rPr>
          </w:pPr>
          <w:hyperlink w:anchor="_Toc157068561" w:history="1">
            <w:r w:rsidRPr="00894439">
              <w:rPr>
                <w:rStyle w:val="Hyperlink"/>
                <w:noProof/>
              </w:rPr>
              <w:t>3.5.2</w:t>
            </w:r>
            <w:r>
              <w:rPr>
                <w:rFonts w:eastAsiaTheme="minorEastAsia"/>
                <w:noProof/>
                <w:color w:val="auto"/>
                <w:kern w:val="2"/>
                <w:lang w:eastAsia="nl-BE"/>
                <w14:ligatures w14:val="standardContextual"/>
              </w:rPr>
              <w:tab/>
            </w:r>
            <w:r w:rsidRPr="00894439">
              <w:rPr>
                <w:rStyle w:val="Hyperlink"/>
                <w:noProof/>
              </w:rPr>
              <w:t>Evaluatie</w:t>
            </w:r>
            <w:r>
              <w:rPr>
                <w:noProof/>
                <w:webHidden/>
              </w:rPr>
              <w:tab/>
            </w:r>
            <w:r>
              <w:rPr>
                <w:noProof/>
                <w:webHidden/>
              </w:rPr>
              <w:fldChar w:fldCharType="begin"/>
            </w:r>
            <w:r>
              <w:rPr>
                <w:noProof/>
                <w:webHidden/>
              </w:rPr>
              <w:instrText xml:space="preserve"> PAGEREF _Toc157068561 \h </w:instrText>
            </w:r>
            <w:r>
              <w:rPr>
                <w:noProof/>
                <w:webHidden/>
              </w:rPr>
            </w:r>
            <w:r>
              <w:rPr>
                <w:noProof/>
                <w:webHidden/>
              </w:rPr>
              <w:fldChar w:fldCharType="separate"/>
            </w:r>
            <w:r w:rsidR="006F2507">
              <w:rPr>
                <w:noProof/>
                <w:webHidden/>
              </w:rPr>
              <w:t>10</w:t>
            </w:r>
            <w:r>
              <w:rPr>
                <w:noProof/>
                <w:webHidden/>
              </w:rPr>
              <w:fldChar w:fldCharType="end"/>
            </w:r>
          </w:hyperlink>
        </w:p>
        <w:p w14:paraId="5B1205BC" w14:textId="773848DE" w:rsidR="00926876" w:rsidRDefault="00926876">
          <w:pPr>
            <w:pStyle w:val="Inhopg3"/>
            <w:rPr>
              <w:rFonts w:eastAsiaTheme="minorEastAsia"/>
              <w:noProof/>
              <w:color w:val="auto"/>
              <w:kern w:val="2"/>
              <w:lang w:eastAsia="nl-BE"/>
              <w14:ligatures w14:val="standardContextual"/>
            </w:rPr>
          </w:pPr>
          <w:hyperlink w:anchor="_Toc157068562" w:history="1">
            <w:r w:rsidRPr="00894439">
              <w:rPr>
                <w:rStyle w:val="Hyperlink"/>
                <w:noProof/>
              </w:rPr>
              <w:t>3.5.3</w:t>
            </w:r>
            <w:r>
              <w:rPr>
                <w:rFonts w:eastAsiaTheme="minorEastAsia"/>
                <w:noProof/>
                <w:color w:val="auto"/>
                <w:kern w:val="2"/>
                <w:lang w:eastAsia="nl-BE"/>
                <w14:ligatures w14:val="standardContextual"/>
              </w:rPr>
              <w:tab/>
            </w:r>
            <w:r w:rsidRPr="00894439">
              <w:rPr>
                <w:rStyle w:val="Hyperlink"/>
                <w:noProof/>
              </w:rPr>
              <w:t>Organisatie van de bewegingslessen</w:t>
            </w:r>
            <w:r>
              <w:rPr>
                <w:noProof/>
                <w:webHidden/>
              </w:rPr>
              <w:tab/>
            </w:r>
            <w:r>
              <w:rPr>
                <w:noProof/>
                <w:webHidden/>
              </w:rPr>
              <w:fldChar w:fldCharType="begin"/>
            </w:r>
            <w:r>
              <w:rPr>
                <w:noProof/>
                <w:webHidden/>
              </w:rPr>
              <w:instrText xml:space="preserve"> PAGEREF _Toc157068562 \h </w:instrText>
            </w:r>
            <w:r>
              <w:rPr>
                <w:noProof/>
                <w:webHidden/>
              </w:rPr>
            </w:r>
            <w:r>
              <w:rPr>
                <w:noProof/>
                <w:webHidden/>
              </w:rPr>
              <w:fldChar w:fldCharType="separate"/>
            </w:r>
            <w:r w:rsidR="006F2507">
              <w:rPr>
                <w:noProof/>
                <w:webHidden/>
              </w:rPr>
              <w:t>10</w:t>
            </w:r>
            <w:r>
              <w:rPr>
                <w:noProof/>
                <w:webHidden/>
              </w:rPr>
              <w:fldChar w:fldCharType="end"/>
            </w:r>
          </w:hyperlink>
        </w:p>
        <w:p w14:paraId="5D72E55F" w14:textId="39333B88" w:rsidR="00926876" w:rsidRDefault="00926876">
          <w:pPr>
            <w:pStyle w:val="Inhopg3"/>
            <w:rPr>
              <w:rFonts w:eastAsiaTheme="minorEastAsia"/>
              <w:noProof/>
              <w:color w:val="auto"/>
              <w:kern w:val="2"/>
              <w:lang w:eastAsia="nl-BE"/>
              <w14:ligatures w14:val="standardContextual"/>
            </w:rPr>
          </w:pPr>
          <w:hyperlink w:anchor="_Toc157068563" w:history="1">
            <w:r w:rsidRPr="00894439">
              <w:rPr>
                <w:rStyle w:val="Hyperlink"/>
                <w:noProof/>
              </w:rPr>
              <w:t>3.5.4</w:t>
            </w:r>
            <w:r>
              <w:rPr>
                <w:rFonts w:eastAsiaTheme="minorEastAsia"/>
                <w:noProof/>
                <w:color w:val="auto"/>
                <w:kern w:val="2"/>
                <w:lang w:eastAsia="nl-BE"/>
                <w14:ligatures w14:val="standardContextual"/>
              </w:rPr>
              <w:tab/>
            </w:r>
            <w:r w:rsidRPr="00894439">
              <w:rPr>
                <w:rStyle w:val="Hyperlink"/>
                <w:noProof/>
              </w:rPr>
              <w:t>Beroepsgerichte vorming</w:t>
            </w:r>
            <w:r>
              <w:rPr>
                <w:noProof/>
                <w:webHidden/>
              </w:rPr>
              <w:tab/>
            </w:r>
            <w:r>
              <w:rPr>
                <w:noProof/>
                <w:webHidden/>
              </w:rPr>
              <w:fldChar w:fldCharType="begin"/>
            </w:r>
            <w:r>
              <w:rPr>
                <w:noProof/>
                <w:webHidden/>
              </w:rPr>
              <w:instrText xml:space="preserve"> PAGEREF _Toc157068563 \h </w:instrText>
            </w:r>
            <w:r>
              <w:rPr>
                <w:noProof/>
                <w:webHidden/>
              </w:rPr>
            </w:r>
            <w:r>
              <w:rPr>
                <w:noProof/>
                <w:webHidden/>
              </w:rPr>
              <w:fldChar w:fldCharType="separate"/>
            </w:r>
            <w:r w:rsidR="006F2507">
              <w:rPr>
                <w:noProof/>
                <w:webHidden/>
              </w:rPr>
              <w:t>11</w:t>
            </w:r>
            <w:r>
              <w:rPr>
                <w:noProof/>
                <w:webHidden/>
              </w:rPr>
              <w:fldChar w:fldCharType="end"/>
            </w:r>
          </w:hyperlink>
        </w:p>
        <w:p w14:paraId="1BD652D1" w14:textId="21C7D1B2" w:rsidR="00926876" w:rsidRDefault="00926876">
          <w:pPr>
            <w:pStyle w:val="Inhopg2"/>
            <w:rPr>
              <w:rFonts w:eastAsiaTheme="minorEastAsia"/>
              <w:color w:val="auto"/>
              <w:kern w:val="2"/>
              <w:lang w:eastAsia="nl-BE"/>
              <w14:ligatures w14:val="standardContextual"/>
            </w:rPr>
          </w:pPr>
          <w:hyperlink w:anchor="_Toc157068564" w:history="1">
            <w:r w:rsidRPr="00894439">
              <w:rPr>
                <w:rStyle w:val="Hyperlink"/>
              </w:rPr>
              <w:t>3.6</w:t>
            </w:r>
            <w:r>
              <w:rPr>
                <w:rFonts w:eastAsiaTheme="minorEastAsia"/>
                <w:color w:val="auto"/>
                <w:kern w:val="2"/>
                <w:lang w:eastAsia="nl-BE"/>
                <w14:ligatures w14:val="standardContextual"/>
              </w:rPr>
              <w:tab/>
            </w:r>
            <w:r w:rsidRPr="00894439">
              <w:rPr>
                <w:rStyle w:val="Hyperlink"/>
              </w:rPr>
              <w:t>Leerplanpagina</w:t>
            </w:r>
            <w:r>
              <w:rPr>
                <w:webHidden/>
              </w:rPr>
              <w:tab/>
            </w:r>
            <w:r>
              <w:rPr>
                <w:webHidden/>
              </w:rPr>
              <w:fldChar w:fldCharType="begin"/>
            </w:r>
            <w:r>
              <w:rPr>
                <w:webHidden/>
              </w:rPr>
              <w:instrText xml:space="preserve"> PAGEREF _Toc157068564 \h </w:instrText>
            </w:r>
            <w:r>
              <w:rPr>
                <w:webHidden/>
              </w:rPr>
            </w:r>
            <w:r>
              <w:rPr>
                <w:webHidden/>
              </w:rPr>
              <w:fldChar w:fldCharType="separate"/>
            </w:r>
            <w:r w:rsidR="006F2507">
              <w:rPr>
                <w:webHidden/>
              </w:rPr>
              <w:t>12</w:t>
            </w:r>
            <w:r>
              <w:rPr>
                <w:webHidden/>
              </w:rPr>
              <w:fldChar w:fldCharType="end"/>
            </w:r>
          </w:hyperlink>
        </w:p>
        <w:p w14:paraId="0833E596" w14:textId="4D934FEF" w:rsidR="00926876" w:rsidRDefault="00926876">
          <w:pPr>
            <w:pStyle w:val="Inhopg1"/>
            <w:rPr>
              <w:rFonts w:eastAsiaTheme="minorEastAsia"/>
              <w:b w:val="0"/>
              <w:noProof/>
              <w:color w:val="auto"/>
              <w:kern w:val="2"/>
              <w:sz w:val="22"/>
              <w:lang w:eastAsia="nl-BE"/>
              <w14:ligatures w14:val="standardContextual"/>
            </w:rPr>
          </w:pPr>
          <w:hyperlink w:anchor="_Toc157068565" w:history="1">
            <w:r w:rsidRPr="00894439">
              <w:rPr>
                <w:rStyle w:val="Hyperlink"/>
                <w:noProof/>
              </w:rPr>
              <w:t>4</w:t>
            </w:r>
            <w:r>
              <w:rPr>
                <w:rFonts w:eastAsiaTheme="minorEastAsia"/>
                <w:b w:val="0"/>
                <w:noProof/>
                <w:color w:val="auto"/>
                <w:kern w:val="2"/>
                <w:sz w:val="22"/>
                <w:lang w:eastAsia="nl-BE"/>
                <w14:ligatures w14:val="standardContextual"/>
              </w:rPr>
              <w:tab/>
            </w:r>
            <w:r w:rsidRPr="00894439">
              <w:rPr>
                <w:rStyle w:val="Hyperlink"/>
                <w:noProof/>
              </w:rPr>
              <w:t>Leerplandoelen</w:t>
            </w:r>
            <w:r>
              <w:rPr>
                <w:noProof/>
                <w:webHidden/>
              </w:rPr>
              <w:tab/>
            </w:r>
            <w:r>
              <w:rPr>
                <w:noProof/>
                <w:webHidden/>
              </w:rPr>
              <w:fldChar w:fldCharType="begin"/>
            </w:r>
            <w:r>
              <w:rPr>
                <w:noProof/>
                <w:webHidden/>
              </w:rPr>
              <w:instrText xml:space="preserve"> PAGEREF _Toc157068565 \h </w:instrText>
            </w:r>
            <w:r>
              <w:rPr>
                <w:noProof/>
                <w:webHidden/>
              </w:rPr>
            </w:r>
            <w:r>
              <w:rPr>
                <w:noProof/>
                <w:webHidden/>
              </w:rPr>
              <w:fldChar w:fldCharType="separate"/>
            </w:r>
            <w:r w:rsidR="006F2507">
              <w:rPr>
                <w:noProof/>
                <w:webHidden/>
              </w:rPr>
              <w:t>12</w:t>
            </w:r>
            <w:r>
              <w:rPr>
                <w:noProof/>
                <w:webHidden/>
              </w:rPr>
              <w:fldChar w:fldCharType="end"/>
            </w:r>
          </w:hyperlink>
        </w:p>
        <w:p w14:paraId="49FB4DCF" w14:textId="5347EF2F" w:rsidR="00926876" w:rsidRDefault="00926876">
          <w:pPr>
            <w:pStyle w:val="Inhopg2"/>
            <w:rPr>
              <w:rFonts w:eastAsiaTheme="minorEastAsia"/>
              <w:color w:val="auto"/>
              <w:kern w:val="2"/>
              <w:lang w:eastAsia="nl-BE"/>
              <w14:ligatures w14:val="standardContextual"/>
            </w:rPr>
          </w:pPr>
          <w:hyperlink w:anchor="_Toc157068566" w:history="1">
            <w:r w:rsidRPr="00894439">
              <w:rPr>
                <w:rStyle w:val="Hyperlink"/>
              </w:rPr>
              <w:t>4.1</w:t>
            </w:r>
            <w:r>
              <w:rPr>
                <w:rFonts w:eastAsiaTheme="minorEastAsia"/>
                <w:color w:val="auto"/>
                <w:kern w:val="2"/>
                <w:lang w:eastAsia="nl-BE"/>
                <w14:ligatures w14:val="standardContextual"/>
              </w:rPr>
              <w:tab/>
            </w:r>
            <w:r w:rsidRPr="00894439">
              <w:rPr>
                <w:rStyle w:val="Hyperlink"/>
              </w:rPr>
              <w:t>Overkoepelende vaardigheden</w:t>
            </w:r>
            <w:r>
              <w:rPr>
                <w:webHidden/>
              </w:rPr>
              <w:tab/>
            </w:r>
            <w:r>
              <w:rPr>
                <w:webHidden/>
              </w:rPr>
              <w:fldChar w:fldCharType="begin"/>
            </w:r>
            <w:r>
              <w:rPr>
                <w:webHidden/>
              </w:rPr>
              <w:instrText xml:space="preserve"> PAGEREF _Toc157068566 \h </w:instrText>
            </w:r>
            <w:r>
              <w:rPr>
                <w:webHidden/>
              </w:rPr>
            </w:r>
            <w:r>
              <w:rPr>
                <w:webHidden/>
              </w:rPr>
              <w:fldChar w:fldCharType="separate"/>
            </w:r>
            <w:r w:rsidR="006F2507">
              <w:rPr>
                <w:webHidden/>
              </w:rPr>
              <w:t>12</w:t>
            </w:r>
            <w:r>
              <w:rPr>
                <w:webHidden/>
              </w:rPr>
              <w:fldChar w:fldCharType="end"/>
            </w:r>
          </w:hyperlink>
        </w:p>
        <w:p w14:paraId="48E4DF62" w14:textId="357A1A51" w:rsidR="00926876" w:rsidRDefault="00926876">
          <w:pPr>
            <w:pStyle w:val="Inhopg2"/>
            <w:rPr>
              <w:rFonts w:eastAsiaTheme="minorEastAsia"/>
              <w:color w:val="auto"/>
              <w:kern w:val="2"/>
              <w:lang w:eastAsia="nl-BE"/>
              <w14:ligatures w14:val="standardContextual"/>
            </w:rPr>
          </w:pPr>
          <w:hyperlink w:anchor="_Toc157068567" w:history="1">
            <w:r w:rsidRPr="00894439">
              <w:rPr>
                <w:rStyle w:val="Hyperlink"/>
              </w:rPr>
              <w:t>4.2</w:t>
            </w:r>
            <w:r>
              <w:rPr>
                <w:rFonts w:eastAsiaTheme="minorEastAsia"/>
                <w:color w:val="auto"/>
                <w:kern w:val="2"/>
                <w:lang w:eastAsia="nl-BE"/>
                <w14:ligatures w14:val="standardContextual"/>
              </w:rPr>
              <w:tab/>
            </w:r>
            <w:r w:rsidRPr="00894439">
              <w:rPr>
                <w:rStyle w:val="Hyperlink"/>
              </w:rPr>
              <w:t>Sport</w:t>
            </w:r>
            <w:r>
              <w:rPr>
                <w:webHidden/>
              </w:rPr>
              <w:tab/>
            </w:r>
            <w:r>
              <w:rPr>
                <w:webHidden/>
              </w:rPr>
              <w:fldChar w:fldCharType="begin"/>
            </w:r>
            <w:r>
              <w:rPr>
                <w:webHidden/>
              </w:rPr>
              <w:instrText xml:space="preserve"> PAGEREF _Toc157068567 \h </w:instrText>
            </w:r>
            <w:r>
              <w:rPr>
                <w:webHidden/>
              </w:rPr>
            </w:r>
            <w:r>
              <w:rPr>
                <w:webHidden/>
              </w:rPr>
              <w:fldChar w:fldCharType="separate"/>
            </w:r>
            <w:r w:rsidR="006F2507">
              <w:rPr>
                <w:webHidden/>
              </w:rPr>
              <w:t>12</w:t>
            </w:r>
            <w:r>
              <w:rPr>
                <w:webHidden/>
              </w:rPr>
              <w:fldChar w:fldCharType="end"/>
            </w:r>
          </w:hyperlink>
        </w:p>
        <w:p w14:paraId="0F5A7CA2" w14:textId="31E8C872" w:rsidR="00926876" w:rsidRDefault="00926876">
          <w:pPr>
            <w:pStyle w:val="Inhopg3"/>
            <w:rPr>
              <w:rFonts w:eastAsiaTheme="minorEastAsia"/>
              <w:noProof/>
              <w:color w:val="auto"/>
              <w:kern w:val="2"/>
              <w:lang w:eastAsia="nl-BE"/>
              <w14:ligatures w14:val="standardContextual"/>
            </w:rPr>
          </w:pPr>
          <w:hyperlink w:anchor="_Toc157068568" w:history="1">
            <w:r w:rsidRPr="00894439">
              <w:rPr>
                <w:rStyle w:val="Hyperlink"/>
                <w:noProof/>
              </w:rPr>
              <w:t>4.2.1</w:t>
            </w:r>
            <w:r>
              <w:rPr>
                <w:rFonts w:eastAsiaTheme="minorEastAsia"/>
                <w:noProof/>
                <w:color w:val="auto"/>
                <w:kern w:val="2"/>
                <w:lang w:eastAsia="nl-BE"/>
                <w14:ligatures w14:val="standardContextual"/>
              </w:rPr>
              <w:tab/>
            </w:r>
            <w:r w:rsidRPr="00894439">
              <w:rPr>
                <w:rStyle w:val="Hyperlink"/>
                <w:noProof/>
              </w:rPr>
              <w:t>Bewegingsdoelen</w:t>
            </w:r>
            <w:r>
              <w:rPr>
                <w:noProof/>
                <w:webHidden/>
              </w:rPr>
              <w:tab/>
            </w:r>
            <w:r>
              <w:rPr>
                <w:noProof/>
                <w:webHidden/>
              </w:rPr>
              <w:fldChar w:fldCharType="begin"/>
            </w:r>
            <w:r>
              <w:rPr>
                <w:noProof/>
                <w:webHidden/>
              </w:rPr>
              <w:instrText xml:space="preserve"> PAGEREF _Toc157068568 \h </w:instrText>
            </w:r>
            <w:r>
              <w:rPr>
                <w:noProof/>
                <w:webHidden/>
              </w:rPr>
            </w:r>
            <w:r>
              <w:rPr>
                <w:noProof/>
                <w:webHidden/>
              </w:rPr>
              <w:fldChar w:fldCharType="separate"/>
            </w:r>
            <w:r w:rsidR="006F2507">
              <w:rPr>
                <w:noProof/>
                <w:webHidden/>
              </w:rPr>
              <w:t>12</w:t>
            </w:r>
            <w:r>
              <w:rPr>
                <w:noProof/>
                <w:webHidden/>
              </w:rPr>
              <w:fldChar w:fldCharType="end"/>
            </w:r>
          </w:hyperlink>
        </w:p>
        <w:p w14:paraId="1D6C1803" w14:textId="2587DC35" w:rsidR="00926876" w:rsidRDefault="00926876">
          <w:pPr>
            <w:pStyle w:val="Inhopg3"/>
            <w:rPr>
              <w:rFonts w:eastAsiaTheme="minorEastAsia"/>
              <w:noProof/>
              <w:color w:val="auto"/>
              <w:kern w:val="2"/>
              <w:lang w:eastAsia="nl-BE"/>
              <w14:ligatures w14:val="standardContextual"/>
            </w:rPr>
          </w:pPr>
          <w:hyperlink w:anchor="_Toc157068569" w:history="1">
            <w:r w:rsidRPr="00894439">
              <w:rPr>
                <w:rStyle w:val="Hyperlink"/>
                <w:noProof/>
              </w:rPr>
              <w:t>4.2.2</w:t>
            </w:r>
            <w:r>
              <w:rPr>
                <w:rFonts w:eastAsiaTheme="minorEastAsia"/>
                <w:noProof/>
                <w:color w:val="auto"/>
                <w:kern w:val="2"/>
                <w:lang w:eastAsia="nl-BE"/>
                <w14:ligatures w14:val="standardContextual"/>
              </w:rPr>
              <w:tab/>
            </w:r>
            <w:r w:rsidRPr="00894439">
              <w:rPr>
                <w:rStyle w:val="Hyperlink"/>
                <w:noProof/>
              </w:rPr>
              <w:t>Persoonsdoelen</w:t>
            </w:r>
            <w:r>
              <w:rPr>
                <w:noProof/>
                <w:webHidden/>
              </w:rPr>
              <w:tab/>
            </w:r>
            <w:r>
              <w:rPr>
                <w:noProof/>
                <w:webHidden/>
              </w:rPr>
              <w:fldChar w:fldCharType="begin"/>
            </w:r>
            <w:r>
              <w:rPr>
                <w:noProof/>
                <w:webHidden/>
              </w:rPr>
              <w:instrText xml:space="preserve"> PAGEREF _Toc157068569 \h </w:instrText>
            </w:r>
            <w:r>
              <w:rPr>
                <w:noProof/>
                <w:webHidden/>
              </w:rPr>
            </w:r>
            <w:r>
              <w:rPr>
                <w:noProof/>
                <w:webHidden/>
              </w:rPr>
              <w:fldChar w:fldCharType="separate"/>
            </w:r>
            <w:r w:rsidR="006F2507">
              <w:rPr>
                <w:noProof/>
                <w:webHidden/>
              </w:rPr>
              <w:t>18</w:t>
            </w:r>
            <w:r>
              <w:rPr>
                <w:noProof/>
                <w:webHidden/>
              </w:rPr>
              <w:fldChar w:fldCharType="end"/>
            </w:r>
          </w:hyperlink>
        </w:p>
        <w:p w14:paraId="56E1F7AA" w14:textId="6DB30999" w:rsidR="00926876" w:rsidRDefault="00926876">
          <w:pPr>
            <w:pStyle w:val="Inhopg2"/>
            <w:rPr>
              <w:rFonts w:eastAsiaTheme="minorEastAsia"/>
              <w:color w:val="auto"/>
              <w:kern w:val="2"/>
              <w:lang w:eastAsia="nl-BE"/>
              <w14:ligatures w14:val="standardContextual"/>
            </w:rPr>
          </w:pPr>
          <w:hyperlink w:anchor="_Toc157068570" w:history="1">
            <w:r w:rsidRPr="00894439">
              <w:rPr>
                <w:rStyle w:val="Hyperlink"/>
              </w:rPr>
              <w:t>4.3</w:t>
            </w:r>
            <w:r>
              <w:rPr>
                <w:rFonts w:eastAsiaTheme="minorEastAsia"/>
                <w:color w:val="auto"/>
                <w:kern w:val="2"/>
                <w:lang w:eastAsia="nl-BE"/>
                <w14:ligatures w14:val="standardContextual"/>
              </w:rPr>
              <w:tab/>
            </w:r>
            <w:r w:rsidRPr="00894439">
              <w:rPr>
                <w:rStyle w:val="Hyperlink"/>
              </w:rPr>
              <w:t>Wetenschap en sport</w:t>
            </w:r>
            <w:r>
              <w:rPr>
                <w:webHidden/>
              </w:rPr>
              <w:tab/>
            </w:r>
            <w:r>
              <w:rPr>
                <w:webHidden/>
              </w:rPr>
              <w:fldChar w:fldCharType="begin"/>
            </w:r>
            <w:r>
              <w:rPr>
                <w:webHidden/>
              </w:rPr>
              <w:instrText xml:space="preserve"> PAGEREF _Toc157068570 \h </w:instrText>
            </w:r>
            <w:r>
              <w:rPr>
                <w:webHidden/>
              </w:rPr>
            </w:r>
            <w:r>
              <w:rPr>
                <w:webHidden/>
              </w:rPr>
              <w:fldChar w:fldCharType="separate"/>
            </w:r>
            <w:r w:rsidR="006F2507">
              <w:rPr>
                <w:webHidden/>
              </w:rPr>
              <w:t>20</w:t>
            </w:r>
            <w:r>
              <w:rPr>
                <w:webHidden/>
              </w:rPr>
              <w:fldChar w:fldCharType="end"/>
            </w:r>
          </w:hyperlink>
        </w:p>
        <w:p w14:paraId="35E72706" w14:textId="52FED65E" w:rsidR="00926876" w:rsidRDefault="00926876">
          <w:pPr>
            <w:pStyle w:val="Inhopg3"/>
            <w:rPr>
              <w:rFonts w:eastAsiaTheme="minorEastAsia"/>
              <w:noProof/>
              <w:color w:val="auto"/>
              <w:kern w:val="2"/>
              <w:lang w:eastAsia="nl-BE"/>
              <w14:ligatures w14:val="standardContextual"/>
            </w:rPr>
          </w:pPr>
          <w:hyperlink w:anchor="_Toc157068571" w:history="1">
            <w:r w:rsidRPr="00894439">
              <w:rPr>
                <w:rStyle w:val="Hyperlink"/>
                <w:noProof/>
              </w:rPr>
              <w:t>4.3.1</w:t>
            </w:r>
            <w:r>
              <w:rPr>
                <w:rFonts w:eastAsiaTheme="minorEastAsia"/>
                <w:noProof/>
                <w:color w:val="auto"/>
                <w:kern w:val="2"/>
                <w:lang w:eastAsia="nl-BE"/>
                <w14:ligatures w14:val="standardContextual"/>
              </w:rPr>
              <w:tab/>
            </w:r>
            <w:r w:rsidRPr="00894439">
              <w:rPr>
                <w:rStyle w:val="Hyperlink"/>
                <w:noProof/>
              </w:rPr>
              <w:t>Fysica en sport</w:t>
            </w:r>
            <w:r>
              <w:rPr>
                <w:noProof/>
                <w:webHidden/>
              </w:rPr>
              <w:tab/>
            </w:r>
            <w:r>
              <w:rPr>
                <w:noProof/>
                <w:webHidden/>
              </w:rPr>
              <w:fldChar w:fldCharType="begin"/>
            </w:r>
            <w:r>
              <w:rPr>
                <w:noProof/>
                <w:webHidden/>
              </w:rPr>
              <w:instrText xml:space="preserve"> PAGEREF _Toc157068571 \h </w:instrText>
            </w:r>
            <w:r>
              <w:rPr>
                <w:noProof/>
                <w:webHidden/>
              </w:rPr>
            </w:r>
            <w:r>
              <w:rPr>
                <w:noProof/>
                <w:webHidden/>
              </w:rPr>
              <w:fldChar w:fldCharType="separate"/>
            </w:r>
            <w:r w:rsidR="006F2507">
              <w:rPr>
                <w:noProof/>
                <w:webHidden/>
              </w:rPr>
              <w:t>20</w:t>
            </w:r>
            <w:r>
              <w:rPr>
                <w:noProof/>
                <w:webHidden/>
              </w:rPr>
              <w:fldChar w:fldCharType="end"/>
            </w:r>
          </w:hyperlink>
        </w:p>
        <w:p w14:paraId="7FD0EB17" w14:textId="6E83524F" w:rsidR="00926876" w:rsidRDefault="00926876">
          <w:pPr>
            <w:pStyle w:val="Inhopg3"/>
            <w:rPr>
              <w:rFonts w:eastAsiaTheme="minorEastAsia"/>
              <w:noProof/>
              <w:color w:val="auto"/>
              <w:kern w:val="2"/>
              <w:lang w:eastAsia="nl-BE"/>
              <w14:ligatures w14:val="standardContextual"/>
            </w:rPr>
          </w:pPr>
          <w:hyperlink w:anchor="_Toc157068572" w:history="1">
            <w:r w:rsidRPr="00894439">
              <w:rPr>
                <w:rStyle w:val="Hyperlink"/>
                <w:noProof/>
              </w:rPr>
              <w:t>4.3.2</w:t>
            </w:r>
            <w:r>
              <w:rPr>
                <w:rFonts w:eastAsiaTheme="minorEastAsia"/>
                <w:noProof/>
                <w:color w:val="auto"/>
                <w:kern w:val="2"/>
                <w:lang w:eastAsia="nl-BE"/>
                <w14:ligatures w14:val="standardContextual"/>
              </w:rPr>
              <w:tab/>
            </w:r>
            <w:r w:rsidRPr="00894439">
              <w:rPr>
                <w:rStyle w:val="Hyperlink"/>
                <w:noProof/>
              </w:rPr>
              <w:t>Anatomie - fysiologie en sport</w:t>
            </w:r>
            <w:r>
              <w:rPr>
                <w:noProof/>
                <w:webHidden/>
              </w:rPr>
              <w:tab/>
            </w:r>
            <w:r>
              <w:rPr>
                <w:noProof/>
                <w:webHidden/>
              </w:rPr>
              <w:fldChar w:fldCharType="begin"/>
            </w:r>
            <w:r>
              <w:rPr>
                <w:noProof/>
                <w:webHidden/>
              </w:rPr>
              <w:instrText xml:space="preserve"> PAGEREF _Toc157068572 \h </w:instrText>
            </w:r>
            <w:r>
              <w:rPr>
                <w:noProof/>
                <w:webHidden/>
              </w:rPr>
            </w:r>
            <w:r>
              <w:rPr>
                <w:noProof/>
                <w:webHidden/>
              </w:rPr>
              <w:fldChar w:fldCharType="separate"/>
            </w:r>
            <w:r w:rsidR="006F2507">
              <w:rPr>
                <w:noProof/>
                <w:webHidden/>
              </w:rPr>
              <w:t>23</w:t>
            </w:r>
            <w:r>
              <w:rPr>
                <w:noProof/>
                <w:webHidden/>
              </w:rPr>
              <w:fldChar w:fldCharType="end"/>
            </w:r>
          </w:hyperlink>
        </w:p>
        <w:p w14:paraId="0CD7D05D" w14:textId="06DE4F6E" w:rsidR="00926876" w:rsidRDefault="00926876">
          <w:pPr>
            <w:pStyle w:val="Inhopg2"/>
            <w:rPr>
              <w:rFonts w:eastAsiaTheme="minorEastAsia"/>
              <w:color w:val="auto"/>
              <w:kern w:val="2"/>
              <w:lang w:eastAsia="nl-BE"/>
              <w14:ligatures w14:val="standardContextual"/>
            </w:rPr>
          </w:pPr>
          <w:hyperlink w:anchor="_Toc157068573" w:history="1">
            <w:r w:rsidRPr="00894439">
              <w:rPr>
                <w:rStyle w:val="Hyperlink"/>
              </w:rPr>
              <w:t>4.4</w:t>
            </w:r>
            <w:r>
              <w:rPr>
                <w:rFonts w:eastAsiaTheme="minorEastAsia"/>
                <w:color w:val="auto"/>
                <w:kern w:val="2"/>
                <w:lang w:eastAsia="nl-BE"/>
                <w14:ligatures w14:val="standardContextual"/>
              </w:rPr>
              <w:tab/>
            </w:r>
            <w:r w:rsidRPr="00894439">
              <w:rPr>
                <w:rStyle w:val="Hyperlink"/>
              </w:rPr>
              <w:t>Sport en (ped)agogisch handelen</w:t>
            </w:r>
            <w:r>
              <w:rPr>
                <w:webHidden/>
              </w:rPr>
              <w:tab/>
            </w:r>
            <w:r>
              <w:rPr>
                <w:webHidden/>
              </w:rPr>
              <w:fldChar w:fldCharType="begin"/>
            </w:r>
            <w:r>
              <w:rPr>
                <w:webHidden/>
              </w:rPr>
              <w:instrText xml:space="preserve"> PAGEREF _Toc157068573 \h </w:instrText>
            </w:r>
            <w:r>
              <w:rPr>
                <w:webHidden/>
              </w:rPr>
            </w:r>
            <w:r>
              <w:rPr>
                <w:webHidden/>
              </w:rPr>
              <w:fldChar w:fldCharType="separate"/>
            </w:r>
            <w:r w:rsidR="006F2507">
              <w:rPr>
                <w:webHidden/>
              </w:rPr>
              <w:t>27</w:t>
            </w:r>
            <w:r>
              <w:rPr>
                <w:webHidden/>
              </w:rPr>
              <w:fldChar w:fldCharType="end"/>
            </w:r>
          </w:hyperlink>
        </w:p>
        <w:p w14:paraId="4E612EC4" w14:textId="3DAAEA37" w:rsidR="00926876" w:rsidRDefault="00926876">
          <w:pPr>
            <w:pStyle w:val="Inhopg3"/>
            <w:rPr>
              <w:rFonts w:eastAsiaTheme="minorEastAsia"/>
              <w:noProof/>
              <w:color w:val="auto"/>
              <w:kern w:val="2"/>
              <w:lang w:eastAsia="nl-BE"/>
              <w14:ligatures w14:val="standardContextual"/>
            </w:rPr>
          </w:pPr>
          <w:hyperlink w:anchor="_Toc157068574" w:history="1">
            <w:r w:rsidRPr="00894439">
              <w:rPr>
                <w:rStyle w:val="Hyperlink"/>
                <w:noProof/>
              </w:rPr>
              <w:t>4.4.1</w:t>
            </w:r>
            <w:r>
              <w:rPr>
                <w:rFonts w:eastAsiaTheme="minorEastAsia"/>
                <w:noProof/>
                <w:color w:val="auto"/>
                <w:kern w:val="2"/>
                <w:lang w:eastAsia="nl-BE"/>
                <w14:ligatures w14:val="standardContextual"/>
              </w:rPr>
              <w:tab/>
            </w:r>
            <w:r w:rsidRPr="00894439">
              <w:rPr>
                <w:rStyle w:val="Hyperlink"/>
                <w:noProof/>
              </w:rPr>
              <w:t>Sport en gezondheidsgedrag</w:t>
            </w:r>
            <w:r>
              <w:rPr>
                <w:noProof/>
                <w:webHidden/>
              </w:rPr>
              <w:tab/>
            </w:r>
            <w:r>
              <w:rPr>
                <w:noProof/>
                <w:webHidden/>
              </w:rPr>
              <w:fldChar w:fldCharType="begin"/>
            </w:r>
            <w:r>
              <w:rPr>
                <w:noProof/>
                <w:webHidden/>
              </w:rPr>
              <w:instrText xml:space="preserve"> PAGEREF _Toc157068574 \h </w:instrText>
            </w:r>
            <w:r>
              <w:rPr>
                <w:noProof/>
                <w:webHidden/>
              </w:rPr>
            </w:r>
            <w:r>
              <w:rPr>
                <w:noProof/>
                <w:webHidden/>
              </w:rPr>
              <w:fldChar w:fldCharType="separate"/>
            </w:r>
            <w:r w:rsidR="006F2507">
              <w:rPr>
                <w:noProof/>
                <w:webHidden/>
              </w:rPr>
              <w:t>27</w:t>
            </w:r>
            <w:r>
              <w:rPr>
                <w:noProof/>
                <w:webHidden/>
              </w:rPr>
              <w:fldChar w:fldCharType="end"/>
            </w:r>
          </w:hyperlink>
        </w:p>
        <w:p w14:paraId="014BEAC6" w14:textId="44053585" w:rsidR="00926876" w:rsidRDefault="00926876">
          <w:pPr>
            <w:pStyle w:val="Inhopg3"/>
            <w:rPr>
              <w:rFonts w:eastAsiaTheme="minorEastAsia"/>
              <w:noProof/>
              <w:color w:val="auto"/>
              <w:kern w:val="2"/>
              <w:lang w:eastAsia="nl-BE"/>
              <w14:ligatures w14:val="standardContextual"/>
            </w:rPr>
          </w:pPr>
          <w:hyperlink w:anchor="_Toc157068575" w:history="1">
            <w:r w:rsidRPr="00894439">
              <w:rPr>
                <w:rStyle w:val="Hyperlink"/>
                <w:noProof/>
              </w:rPr>
              <w:t>4.4.2</w:t>
            </w:r>
            <w:r>
              <w:rPr>
                <w:rFonts w:eastAsiaTheme="minorEastAsia"/>
                <w:noProof/>
                <w:color w:val="auto"/>
                <w:kern w:val="2"/>
                <w:lang w:eastAsia="nl-BE"/>
                <w14:ligatures w14:val="standardContextual"/>
              </w:rPr>
              <w:tab/>
            </w:r>
            <w:r w:rsidRPr="00894439">
              <w:rPr>
                <w:rStyle w:val="Hyperlink"/>
                <w:noProof/>
              </w:rPr>
              <w:t>Ontwikkelingsdomeinen binnen de levensloopfasen</w:t>
            </w:r>
            <w:r>
              <w:rPr>
                <w:noProof/>
                <w:webHidden/>
              </w:rPr>
              <w:tab/>
            </w:r>
            <w:r>
              <w:rPr>
                <w:noProof/>
                <w:webHidden/>
              </w:rPr>
              <w:fldChar w:fldCharType="begin"/>
            </w:r>
            <w:r>
              <w:rPr>
                <w:noProof/>
                <w:webHidden/>
              </w:rPr>
              <w:instrText xml:space="preserve"> PAGEREF _Toc157068575 \h </w:instrText>
            </w:r>
            <w:r>
              <w:rPr>
                <w:noProof/>
                <w:webHidden/>
              </w:rPr>
            </w:r>
            <w:r>
              <w:rPr>
                <w:noProof/>
                <w:webHidden/>
              </w:rPr>
              <w:fldChar w:fldCharType="separate"/>
            </w:r>
            <w:r w:rsidR="006F2507">
              <w:rPr>
                <w:noProof/>
                <w:webHidden/>
              </w:rPr>
              <w:t>28</w:t>
            </w:r>
            <w:r>
              <w:rPr>
                <w:noProof/>
                <w:webHidden/>
              </w:rPr>
              <w:fldChar w:fldCharType="end"/>
            </w:r>
          </w:hyperlink>
        </w:p>
        <w:p w14:paraId="587A720A" w14:textId="1FBAAB82" w:rsidR="00926876" w:rsidRDefault="00926876">
          <w:pPr>
            <w:pStyle w:val="Inhopg3"/>
            <w:rPr>
              <w:rFonts w:eastAsiaTheme="minorEastAsia"/>
              <w:noProof/>
              <w:color w:val="auto"/>
              <w:kern w:val="2"/>
              <w:lang w:eastAsia="nl-BE"/>
              <w14:ligatures w14:val="standardContextual"/>
            </w:rPr>
          </w:pPr>
          <w:hyperlink w:anchor="_Toc157068576" w:history="1">
            <w:r w:rsidRPr="00894439">
              <w:rPr>
                <w:rStyle w:val="Hyperlink"/>
                <w:noProof/>
              </w:rPr>
              <w:t>4.4.3</w:t>
            </w:r>
            <w:r>
              <w:rPr>
                <w:rFonts w:eastAsiaTheme="minorEastAsia"/>
                <w:noProof/>
                <w:color w:val="auto"/>
                <w:kern w:val="2"/>
                <w:lang w:eastAsia="nl-BE"/>
                <w14:ligatures w14:val="standardContextual"/>
              </w:rPr>
              <w:tab/>
            </w:r>
            <w:r w:rsidRPr="00894439">
              <w:rPr>
                <w:rStyle w:val="Hyperlink"/>
                <w:noProof/>
              </w:rPr>
              <w:t>Sociale en relationele vaardigheden</w:t>
            </w:r>
            <w:r>
              <w:rPr>
                <w:noProof/>
                <w:webHidden/>
              </w:rPr>
              <w:tab/>
            </w:r>
            <w:r>
              <w:rPr>
                <w:noProof/>
                <w:webHidden/>
              </w:rPr>
              <w:fldChar w:fldCharType="begin"/>
            </w:r>
            <w:r>
              <w:rPr>
                <w:noProof/>
                <w:webHidden/>
              </w:rPr>
              <w:instrText xml:space="preserve"> PAGEREF _Toc157068576 \h </w:instrText>
            </w:r>
            <w:r>
              <w:rPr>
                <w:noProof/>
                <w:webHidden/>
              </w:rPr>
            </w:r>
            <w:r>
              <w:rPr>
                <w:noProof/>
                <w:webHidden/>
              </w:rPr>
              <w:fldChar w:fldCharType="separate"/>
            </w:r>
            <w:r w:rsidR="006F2507">
              <w:rPr>
                <w:noProof/>
                <w:webHidden/>
              </w:rPr>
              <w:t>30</w:t>
            </w:r>
            <w:r>
              <w:rPr>
                <w:noProof/>
                <w:webHidden/>
              </w:rPr>
              <w:fldChar w:fldCharType="end"/>
            </w:r>
          </w:hyperlink>
        </w:p>
        <w:p w14:paraId="6C75C7BE" w14:textId="0B172898" w:rsidR="00926876" w:rsidRDefault="00926876">
          <w:pPr>
            <w:pStyle w:val="Inhopg3"/>
            <w:rPr>
              <w:rFonts w:eastAsiaTheme="minorEastAsia"/>
              <w:noProof/>
              <w:color w:val="auto"/>
              <w:kern w:val="2"/>
              <w:lang w:eastAsia="nl-BE"/>
              <w14:ligatures w14:val="standardContextual"/>
            </w:rPr>
          </w:pPr>
          <w:hyperlink w:anchor="_Toc157068577" w:history="1">
            <w:r w:rsidRPr="00894439">
              <w:rPr>
                <w:rStyle w:val="Hyperlink"/>
                <w:noProof/>
              </w:rPr>
              <w:t>4.4.4</w:t>
            </w:r>
            <w:r>
              <w:rPr>
                <w:rFonts w:eastAsiaTheme="minorEastAsia"/>
                <w:noProof/>
                <w:color w:val="auto"/>
                <w:kern w:val="2"/>
                <w:lang w:eastAsia="nl-BE"/>
                <w14:ligatures w14:val="standardContextual"/>
              </w:rPr>
              <w:tab/>
            </w:r>
            <w:r w:rsidRPr="00894439">
              <w:rPr>
                <w:rStyle w:val="Hyperlink"/>
                <w:noProof/>
              </w:rPr>
              <w:t>Agogisch handelen binnen een sport- en spelcontext</w:t>
            </w:r>
            <w:r>
              <w:rPr>
                <w:noProof/>
                <w:webHidden/>
              </w:rPr>
              <w:tab/>
            </w:r>
            <w:r>
              <w:rPr>
                <w:noProof/>
                <w:webHidden/>
              </w:rPr>
              <w:fldChar w:fldCharType="begin"/>
            </w:r>
            <w:r>
              <w:rPr>
                <w:noProof/>
                <w:webHidden/>
              </w:rPr>
              <w:instrText xml:space="preserve"> PAGEREF _Toc157068577 \h </w:instrText>
            </w:r>
            <w:r>
              <w:rPr>
                <w:noProof/>
                <w:webHidden/>
              </w:rPr>
            </w:r>
            <w:r>
              <w:rPr>
                <w:noProof/>
                <w:webHidden/>
              </w:rPr>
              <w:fldChar w:fldCharType="separate"/>
            </w:r>
            <w:r w:rsidR="006F2507">
              <w:rPr>
                <w:noProof/>
                <w:webHidden/>
              </w:rPr>
              <w:t>31</w:t>
            </w:r>
            <w:r>
              <w:rPr>
                <w:noProof/>
                <w:webHidden/>
              </w:rPr>
              <w:fldChar w:fldCharType="end"/>
            </w:r>
          </w:hyperlink>
        </w:p>
        <w:p w14:paraId="7D7CAEB8" w14:textId="5F6A6904" w:rsidR="00926876" w:rsidRDefault="00926876">
          <w:pPr>
            <w:pStyle w:val="Inhopg1"/>
            <w:rPr>
              <w:rFonts w:eastAsiaTheme="minorEastAsia"/>
              <w:b w:val="0"/>
              <w:noProof/>
              <w:color w:val="auto"/>
              <w:kern w:val="2"/>
              <w:sz w:val="22"/>
              <w:lang w:eastAsia="nl-BE"/>
              <w14:ligatures w14:val="standardContextual"/>
            </w:rPr>
          </w:pPr>
          <w:hyperlink w:anchor="_Toc157068578" w:history="1">
            <w:r w:rsidRPr="00894439">
              <w:rPr>
                <w:rStyle w:val="Hyperlink"/>
                <w:noProof/>
              </w:rPr>
              <w:t>5</w:t>
            </w:r>
            <w:r>
              <w:rPr>
                <w:rFonts w:eastAsiaTheme="minorEastAsia"/>
                <w:b w:val="0"/>
                <w:noProof/>
                <w:color w:val="auto"/>
                <w:kern w:val="2"/>
                <w:sz w:val="22"/>
                <w:lang w:eastAsia="nl-BE"/>
                <w14:ligatures w14:val="standardContextual"/>
              </w:rPr>
              <w:tab/>
            </w:r>
            <w:r w:rsidRPr="00894439">
              <w:rPr>
                <w:rStyle w:val="Hyperlink"/>
                <w:noProof/>
              </w:rPr>
              <w:t>Lexicon</w:t>
            </w:r>
            <w:r>
              <w:rPr>
                <w:noProof/>
                <w:webHidden/>
              </w:rPr>
              <w:tab/>
            </w:r>
            <w:r>
              <w:rPr>
                <w:noProof/>
                <w:webHidden/>
              </w:rPr>
              <w:fldChar w:fldCharType="begin"/>
            </w:r>
            <w:r>
              <w:rPr>
                <w:noProof/>
                <w:webHidden/>
              </w:rPr>
              <w:instrText xml:space="preserve"> PAGEREF _Toc157068578 \h </w:instrText>
            </w:r>
            <w:r>
              <w:rPr>
                <w:noProof/>
                <w:webHidden/>
              </w:rPr>
            </w:r>
            <w:r>
              <w:rPr>
                <w:noProof/>
                <w:webHidden/>
              </w:rPr>
              <w:fldChar w:fldCharType="separate"/>
            </w:r>
            <w:r w:rsidR="006F2507">
              <w:rPr>
                <w:noProof/>
                <w:webHidden/>
              </w:rPr>
              <w:t>34</w:t>
            </w:r>
            <w:r>
              <w:rPr>
                <w:noProof/>
                <w:webHidden/>
              </w:rPr>
              <w:fldChar w:fldCharType="end"/>
            </w:r>
          </w:hyperlink>
        </w:p>
        <w:p w14:paraId="3347BBDC" w14:textId="43FAEEEB" w:rsidR="00926876" w:rsidRDefault="00926876">
          <w:pPr>
            <w:pStyle w:val="Inhopg1"/>
            <w:rPr>
              <w:rFonts w:eastAsiaTheme="minorEastAsia"/>
              <w:b w:val="0"/>
              <w:noProof/>
              <w:color w:val="auto"/>
              <w:kern w:val="2"/>
              <w:sz w:val="22"/>
              <w:lang w:eastAsia="nl-BE"/>
              <w14:ligatures w14:val="standardContextual"/>
            </w:rPr>
          </w:pPr>
          <w:hyperlink w:anchor="_Toc157068579" w:history="1">
            <w:r w:rsidRPr="00894439">
              <w:rPr>
                <w:rStyle w:val="Hyperlink"/>
                <w:noProof/>
              </w:rPr>
              <w:t>6</w:t>
            </w:r>
            <w:r>
              <w:rPr>
                <w:rFonts w:eastAsiaTheme="minorEastAsia"/>
                <w:b w:val="0"/>
                <w:noProof/>
                <w:color w:val="auto"/>
                <w:kern w:val="2"/>
                <w:sz w:val="22"/>
                <w:lang w:eastAsia="nl-BE"/>
                <w14:ligatures w14:val="standardContextual"/>
              </w:rPr>
              <w:tab/>
            </w:r>
            <w:r w:rsidRPr="00894439">
              <w:rPr>
                <w:rStyle w:val="Hyperlink"/>
                <w:noProof/>
              </w:rPr>
              <w:t>Bewegingsdomeinen</w:t>
            </w:r>
            <w:r>
              <w:rPr>
                <w:noProof/>
                <w:webHidden/>
              </w:rPr>
              <w:tab/>
            </w:r>
            <w:r>
              <w:rPr>
                <w:noProof/>
                <w:webHidden/>
              </w:rPr>
              <w:fldChar w:fldCharType="begin"/>
            </w:r>
            <w:r>
              <w:rPr>
                <w:noProof/>
                <w:webHidden/>
              </w:rPr>
              <w:instrText xml:space="preserve"> PAGEREF _Toc157068579 \h </w:instrText>
            </w:r>
            <w:r>
              <w:rPr>
                <w:noProof/>
                <w:webHidden/>
              </w:rPr>
            </w:r>
            <w:r>
              <w:rPr>
                <w:noProof/>
                <w:webHidden/>
              </w:rPr>
              <w:fldChar w:fldCharType="separate"/>
            </w:r>
            <w:r w:rsidR="006F2507">
              <w:rPr>
                <w:noProof/>
                <w:webHidden/>
              </w:rPr>
              <w:t>35</w:t>
            </w:r>
            <w:r>
              <w:rPr>
                <w:noProof/>
                <w:webHidden/>
              </w:rPr>
              <w:fldChar w:fldCharType="end"/>
            </w:r>
          </w:hyperlink>
        </w:p>
        <w:p w14:paraId="61FEB9DE" w14:textId="548674DD" w:rsidR="00926876" w:rsidRDefault="00926876">
          <w:pPr>
            <w:pStyle w:val="Inhopg1"/>
            <w:rPr>
              <w:rFonts w:eastAsiaTheme="minorEastAsia"/>
              <w:b w:val="0"/>
              <w:noProof/>
              <w:color w:val="auto"/>
              <w:kern w:val="2"/>
              <w:sz w:val="22"/>
              <w:lang w:eastAsia="nl-BE"/>
              <w14:ligatures w14:val="standardContextual"/>
            </w:rPr>
          </w:pPr>
          <w:hyperlink w:anchor="_Toc157068580" w:history="1">
            <w:r w:rsidRPr="00894439">
              <w:rPr>
                <w:rStyle w:val="Hyperlink"/>
                <w:noProof/>
              </w:rPr>
              <w:t>7</w:t>
            </w:r>
            <w:r>
              <w:rPr>
                <w:rFonts w:eastAsiaTheme="minorEastAsia"/>
                <w:b w:val="0"/>
                <w:noProof/>
                <w:color w:val="auto"/>
                <w:kern w:val="2"/>
                <w:sz w:val="22"/>
                <w:lang w:eastAsia="nl-BE"/>
                <w14:ligatures w14:val="standardContextual"/>
              </w:rPr>
              <w:tab/>
            </w:r>
            <w:r w:rsidRPr="00894439">
              <w:rPr>
                <w:rStyle w:val="Hyperlink"/>
                <w:noProof/>
              </w:rPr>
              <w:t>Basisuitrusting</w:t>
            </w:r>
            <w:r>
              <w:rPr>
                <w:noProof/>
                <w:webHidden/>
              </w:rPr>
              <w:tab/>
            </w:r>
            <w:r>
              <w:rPr>
                <w:noProof/>
                <w:webHidden/>
              </w:rPr>
              <w:fldChar w:fldCharType="begin"/>
            </w:r>
            <w:r>
              <w:rPr>
                <w:noProof/>
                <w:webHidden/>
              </w:rPr>
              <w:instrText xml:space="preserve"> PAGEREF _Toc157068580 \h </w:instrText>
            </w:r>
            <w:r>
              <w:rPr>
                <w:noProof/>
                <w:webHidden/>
              </w:rPr>
            </w:r>
            <w:r>
              <w:rPr>
                <w:noProof/>
                <w:webHidden/>
              </w:rPr>
              <w:fldChar w:fldCharType="separate"/>
            </w:r>
            <w:r w:rsidR="006F2507">
              <w:rPr>
                <w:noProof/>
                <w:webHidden/>
              </w:rPr>
              <w:t>39</w:t>
            </w:r>
            <w:r>
              <w:rPr>
                <w:noProof/>
                <w:webHidden/>
              </w:rPr>
              <w:fldChar w:fldCharType="end"/>
            </w:r>
          </w:hyperlink>
        </w:p>
        <w:p w14:paraId="042D566A" w14:textId="7A2030ED" w:rsidR="00926876" w:rsidRDefault="00926876">
          <w:pPr>
            <w:pStyle w:val="Inhopg2"/>
            <w:rPr>
              <w:rFonts w:eastAsiaTheme="minorEastAsia"/>
              <w:color w:val="auto"/>
              <w:kern w:val="2"/>
              <w:lang w:eastAsia="nl-BE"/>
              <w14:ligatures w14:val="standardContextual"/>
            </w:rPr>
          </w:pPr>
          <w:hyperlink w:anchor="_Toc157068581" w:history="1">
            <w:r w:rsidRPr="00894439">
              <w:rPr>
                <w:rStyle w:val="Hyperlink"/>
              </w:rPr>
              <w:t>7.1</w:t>
            </w:r>
            <w:r>
              <w:rPr>
                <w:rFonts w:eastAsiaTheme="minorEastAsia"/>
                <w:color w:val="auto"/>
                <w:kern w:val="2"/>
                <w:lang w:eastAsia="nl-BE"/>
                <w14:ligatures w14:val="standardContextual"/>
              </w:rPr>
              <w:tab/>
            </w:r>
            <w:r w:rsidRPr="00894439">
              <w:rPr>
                <w:rStyle w:val="Hyperlink"/>
              </w:rPr>
              <w:t>Infrastructuur</w:t>
            </w:r>
            <w:r>
              <w:rPr>
                <w:webHidden/>
              </w:rPr>
              <w:tab/>
            </w:r>
            <w:r>
              <w:rPr>
                <w:webHidden/>
              </w:rPr>
              <w:fldChar w:fldCharType="begin"/>
            </w:r>
            <w:r>
              <w:rPr>
                <w:webHidden/>
              </w:rPr>
              <w:instrText xml:space="preserve"> PAGEREF _Toc157068581 \h </w:instrText>
            </w:r>
            <w:r>
              <w:rPr>
                <w:webHidden/>
              </w:rPr>
            </w:r>
            <w:r>
              <w:rPr>
                <w:webHidden/>
              </w:rPr>
              <w:fldChar w:fldCharType="separate"/>
            </w:r>
            <w:r w:rsidR="006F2507">
              <w:rPr>
                <w:webHidden/>
              </w:rPr>
              <w:t>39</w:t>
            </w:r>
            <w:r>
              <w:rPr>
                <w:webHidden/>
              </w:rPr>
              <w:fldChar w:fldCharType="end"/>
            </w:r>
          </w:hyperlink>
        </w:p>
        <w:p w14:paraId="5A58CF09" w14:textId="22264C6A" w:rsidR="00926876" w:rsidRDefault="00926876">
          <w:pPr>
            <w:pStyle w:val="Inhopg3"/>
            <w:rPr>
              <w:rFonts w:eastAsiaTheme="minorEastAsia"/>
              <w:noProof/>
              <w:color w:val="auto"/>
              <w:kern w:val="2"/>
              <w:lang w:eastAsia="nl-BE"/>
              <w14:ligatures w14:val="standardContextual"/>
            </w:rPr>
          </w:pPr>
          <w:hyperlink w:anchor="_Toc157068582" w:history="1">
            <w:r w:rsidRPr="00894439">
              <w:rPr>
                <w:rStyle w:val="Hyperlink"/>
                <w:noProof/>
              </w:rPr>
              <w:t>7.1.1</w:t>
            </w:r>
            <w:r>
              <w:rPr>
                <w:rFonts w:eastAsiaTheme="minorEastAsia"/>
                <w:noProof/>
                <w:color w:val="auto"/>
                <w:kern w:val="2"/>
                <w:lang w:eastAsia="nl-BE"/>
                <w14:ligatures w14:val="standardContextual"/>
              </w:rPr>
              <w:tab/>
            </w:r>
            <w:r w:rsidRPr="00894439">
              <w:rPr>
                <w:rStyle w:val="Hyperlink"/>
                <w:noProof/>
              </w:rPr>
              <w:t>Infrastructuur in functie van bewegingsdoelen</w:t>
            </w:r>
            <w:r>
              <w:rPr>
                <w:noProof/>
                <w:webHidden/>
              </w:rPr>
              <w:tab/>
            </w:r>
            <w:r>
              <w:rPr>
                <w:noProof/>
                <w:webHidden/>
              </w:rPr>
              <w:fldChar w:fldCharType="begin"/>
            </w:r>
            <w:r>
              <w:rPr>
                <w:noProof/>
                <w:webHidden/>
              </w:rPr>
              <w:instrText xml:space="preserve"> PAGEREF _Toc157068582 \h </w:instrText>
            </w:r>
            <w:r>
              <w:rPr>
                <w:noProof/>
                <w:webHidden/>
              </w:rPr>
            </w:r>
            <w:r>
              <w:rPr>
                <w:noProof/>
                <w:webHidden/>
              </w:rPr>
              <w:fldChar w:fldCharType="separate"/>
            </w:r>
            <w:r w:rsidR="006F2507">
              <w:rPr>
                <w:noProof/>
                <w:webHidden/>
              </w:rPr>
              <w:t>39</w:t>
            </w:r>
            <w:r>
              <w:rPr>
                <w:noProof/>
                <w:webHidden/>
              </w:rPr>
              <w:fldChar w:fldCharType="end"/>
            </w:r>
          </w:hyperlink>
        </w:p>
        <w:p w14:paraId="1C0B84C2" w14:textId="7F3EE6ED" w:rsidR="00926876" w:rsidRDefault="00926876">
          <w:pPr>
            <w:pStyle w:val="Inhopg3"/>
            <w:rPr>
              <w:rFonts w:eastAsiaTheme="minorEastAsia"/>
              <w:noProof/>
              <w:color w:val="auto"/>
              <w:kern w:val="2"/>
              <w:lang w:eastAsia="nl-BE"/>
              <w14:ligatures w14:val="standardContextual"/>
            </w:rPr>
          </w:pPr>
          <w:hyperlink w:anchor="_Toc157068583" w:history="1">
            <w:r w:rsidRPr="00894439">
              <w:rPr>
                <w:rStyle w:val="Hyperlink"/>
                <w:noProof/>
              </w:rPr>
              <w:t>7.1.2</w:t>
            </w:r>
            <w:r>
              <w:rPr>
                <w:rFonts w:eastAsiaTheme="minorEastAsia"/>
                <w:noProof/>
                <w:color w:val="auto"/>
                <w:kern w:val="2"/>
                <w:lang w:eastAsia="nl-BE"/>
                <w14:ligatures w14:val="standardContextual"/>
              </w:rPr>
              <w:tab/>
            </w:r>
            <w:r w:rsidRPr="00894439">
              <w:rPr>
                <w:rStyle w:val="Hyperlink"/>
                <w:noProof/>
              </w:rPr>
              <w:t>Infrastructuur in functie van sport- en spelbegeleiding</w:t>
            </w:r>
            <w:r>
              <w:rPr>
                <w:noProof/>
                <w:webHidden/>
              </w:rPr>
              <w:tab/>
            </w:r>
            <w:r>
              <w:rPr>
                <w:noProof/>
                <w:webHidden/>
              </w:rPr>
              <w:fldChar w:fldCharType="begin"/>
            </w:r>
            <w:r>
              <w:rPr>
                <w:noProof/>
                <w:webHidden/>
              </w:rPr>
              <w:instrText xml:space="preserve"> PAGEREF _Toc157068583 \h </w:instrText>
            </w:r>
            <w:r>
              <w:rPr>
                <w:noProof/>
                <w:webHidden/>
              </w:rPr>
            </w:r>
            <w:r>
              <w:rPr>
                <w:noProof/>
                <w:webHidden/>
              </w:rPr>
              <w:fldChar w:fldCharType="separate"/>
            </w:r>
            <w:r w:rsidR="006F2507">
              <w:rPr>
                <w:noProof/>
                <w:webHidden/>
              </w:rPr>
              <w:t>39</w:t>
            </w:r>
            <w:r>
              <w:rPr>
                <w:noProof/>
                <w:webHidden/>
              </w:rPr>
              <w:fldChar w:fldCharType="end"/>
            </w:r>
          </w:hyperlink>
        </w:p>
        <w:p w14:paraId="00F0BCF4" w14:textId="235B304F" w:rsidR="00926876" w:rsidRDefault="00926876">
          <w:pPr>
            <w:pStyle w:val="Inhopg2"/>
            <w:rPr>
              <w:rFonts w:eastAsiaTheme="minorEastAsia"/>
              <w:color w:val="auto"/>
              <w:kern w:val="2"/>
              <w:lang w:eastAsia="nl-BE"/>
              <w14:ligatures w14:val="standardContextual"/>
            </w:rPr>
          </w:pPr>
          <w:hyperlink w:anchor="_Toc157068584" w:history="1">
            <w:r w:rsidRPr="00894439">
              <w:rPr>
                <w:rStyle w:val="Hyperlink"/>
              </w:rPr>
              <w:t>7.2</w:t>
            </w:r>
            <w:r>
              <w:rPr>
                <w:rFonts w:eastAsiaTheme="minorEastAsia"/>
                <w:color w:val="auto"/>
                <w:kern w:val="2"/>
                <w:lang w:eastAsia="nl-BE"/>
                <w14:ligatures w14:val="standardContextual"/>
              </w:rPr>
              <w:tab/>
            </w:r>
            <w:r w:rsidRPr="00894439">
              <w:rPr>
                <w:rStyle w:val="Hyperlink"/>
              </w:rPr>
              <w:t>Materiaal, toestellen, machines en gereedschappen</w:t>
            </w:r>
            <w:r>
              <w:rPr>
                <w:webHidden/>
              </w:rPr>
              <w:tab/>
            </w:r>
            <w:r>
              <w:rPr>
                <w:webHidden/>
              </w:rPr>
              <w:fldChar w:fldCharType="begin"/>
            </w:r>
            <w:r>
              <w:rPr>
                <w:webHidden/>
              </w:rPr>
              <w:instrText xml:space="preserve"> PAGEREF _Toc157068584 \h </w:instrText>
            </w:r>
            <w:r>
              <w:rPr>
                <w:webHidden/>
              </w:rPr>
            </w:r>
            <w:r>
              <w:rPr>
                <w:webHidden/>
              </w:rPr>
              <w:fldChar w:fldCharType="separate"/>
            </w:r>
            <w:r w:rsidR="006F2507">
              <w:rPr>
                <w:webHidden/>
              </w:rPr>
              <w:t>40</w:t>
            </w:r>
            <w:r>
              <w:rPr>
                <w:webHidden/>
              </w:rPr>
              <w:fldChar w:fldCharType="end"/>
            </w:r>
          </w:hyperlink>
        </w:p>
        <w:p w14:paraId="2E8D9224" w14:textId="7E06708F" w:rsidR="00926876" w:rsidRDefault="00926876">
          <w:pPr>
            <w:pStyle w:val="Inhopg3"/>
            <w:rPr>
              <w:rFonts w:eastAsiaTheme="minorEastAsia"/>
              <w:noProof/>
              <w:color w:val="auto"/>
              <w:kern w:val="2"/>
              <w:lang w:eastAsia="nl-BE"/>
              <w14:ligatures w14:val="standardContextual"/>
            </w:rPr>
          </w:pPr>
          <w:hyperlink w:anchor="_Toc157068585" w:history="1">
            <w:r w:rsidRPr="00894439">
              <w:rPr>
                <w:rStyle w:val="Hyperlink"/>
                <w:noProof/>
              </w:rPr>
              <w:t>7.2.1</w:t>
            </w:r>
            <w:r>
              <w:rPr>
                <w:rFonts w:eastAsiaTheme="minorEastAsia"/>
                <w:noProof/>
                <w:color w:val="auto"/>
                <w:kern w:val="2"/>
                <w:lang w:eastAsia="nl-BE"/>
                <w14:ligatures w14:val="standardContextual"/>
              </w:rPr>
              <w:tab/>
            </w:r>
            <w:r w:rsidRPr="00894439">
              <w:rPr>
                <w:rStyle w:val="Hyperlink"/>
                <w:noProof/>
              </w:rPr>
              <w:t>Materiaal beschikbaar in functie van bewegingsdomeinen</w:t>
            </w:r>
            <w:r>
              <w:rPr>
                <w:noProof/>
                <w:webHidden/>
              </w:rPr>
              <w:tab/>
            </w:r>
            <w:r>
              <w:rPr>
                <w:noProof/>
                <w:webHidden/>
              </w:rPr>
              <w:fldChar w:fldCharType="begin"/>
            </w:r>
            <w:r>
              <w:rPr>
                <w:noProof/>
                <w:webHidden/>
              </w:rPr>
              <w:instrText xml:space="preserve"> PAGEREF _Toc157068585 \h </w:instrText>
            </w:r>
            <w:r>
              <w:rPr>
                <w:noProof/>
                <w:webHidden/>
              </w:rPr>
            </w:r>
            <w:r>
              <w:rPr>
                <w:noProof/>
                <w:webHidden/>
              </w:rPr>
              <w:fldChar w:fldCharType="separate"/>
            </w:r>
            <w:r w:rsidR="006F2507">
              <w:rPr>
                <w:noProof/>
                <w:webHidden/>
              </w:rPr>
              <w:t>40</w:t>
            </w:r>
            <w:r>
              <w:rPr>
                <w:noProof/>
                <w:webHidden/>
              </w:rPr>
              <w:fldChar w:fldCharType="end"/>
            </w:r>
          </w:hyperlink>
        </w:p>
        <w:p w14:paraId="082C3D15" w14:textId="53B571CC" w:rsidR="00926876" w:rsidRDefault="00926876">
          <w:pPr>
            <w:pStyle w:val="Inhopg3"/>
            <w:rPr>
              <w:rFonts w:eastAsiaTheme="minorEastAsia"/>
              <w:noProof/>
              <w:color w:val="auto"/>
              <w:kern w:val="2"/>
              <w:lang w:eastAsia="nl-BE"/>
              <w14:ligatures w14:val="standardContextual"/>
            </w:rPr>
          </w:pPr>
          <w:hyperlink w:anchor="_Toc157068586" w:history="1">
            <w:r w:rsidRPr="00894439">
              <w:rPr>
                <w:rStyle w:val="Hyperlink"/>
                <w:noProof/>
              </w:rPr>
              <w:t>7.2.2</w:t>
            </w:r>
            <w:r>
              <w:rPr>
                <w:rFonts w:eastAsiaTheme="minorEastAsia"/>
                <w:noProof/>
                <w:color w:val="auto"/>
                <w:kern w:val="2"/>
                <w:lang w:eastAsia="nl-BE"/>
                <w14:ligatures w14:val="standardContextual"/>
              </w:rPr>
              <w:tab/>
            </w:r>
            <w:r w:rsidRPr="00894439">
              <w:rPr>
                <w:rStyle w:val="Hyperlink"/>
                <w:noProof/>
              </w:rPr>
              <w:t>Materiaal beschikbaar in functie van EHBO</w:t>
            </w:r>
            <w:r>
              <w:rPr>
                <w:noProof/>
                <w:webHidden/>
              </w:rPr>
              <w:tab/>
            </w:r>
            <w:r>
              <w:rPr>
                <w:noProof/>
                <w:webHidden/>
              </w:rPr>
              <w:fldChar w:fldCharType="begin"/>
            </w:r>
            <w:r>
              <w:rPr>
                <w:noProof/>
                <w:webHidden/>
              </w:rPr>
              <w:instrText xml:space="preserve"> PAGEREF _Toc157068586 \h </w:instrText>
            </w:r>
            <w:r>
              <w:rPr>
                <w:noProof/>
                <w:webHidden/>
              </w:rPr>
            </w:r>
            <w:r>
              <w:rPr>
                <w:noProof/>
                <w:webHidden/>
              </w:rPr>
              <w:fldChar w:fldCharType="separate"/>
            </w:r>
            <w:r w:rsidR="006F2507">
              <w:rPr>
                <w:noProof/>
                <w:webHidden/>
              </w:rPr>
              <w:t>42</w:t>
            </w:r>
            <w:r>
              <w:rPr>
                <w:noProof/>
                <w:webHidden/>
              </w:rPr>
              <w:fldChar w:fldCharType="end"/>
            </w:r>
          </w:hyperlink>
        </w:p>
        <w:p w14:paraId="243010FB" w14:textId="6A8A9F20" w:rsidR="00926876" w:rsidRDefault="00926876">
          <w:pPr>
            <w:pStyle w:val="Inhopg1"/>
            <w:rPr>
              <w:rFonts w:eastAsiaTheme="minorEastAsia"/>
              <w:b w:val="0"/>
              <w:noProof/>
              <w:color w:val="auto"/>
              <w:kern w:val="2"/>
              <w:sz w:val="22"/>
              <w:lang w:eastAsia="nl-BE"/>
              <w14:ligatures w14:val="standardContextual"/>
            </w:rPr>
          </w:pPr>
          <w:hyperlink w:anchor="_Toc157068587" w:history="1">
            <w:r w:rsidRPr="00894439">
              <w:rPr>
                <w:rStyle w:val="Hyperlink"/>
                <w:noProof/>
              </w:rPr>
              <w:t>9</w:t>
            </w:r>
            <w:r>
              <w:rPr>
                <w:rFonts w:eastAsiaTheme="minorEastAsia"/>
                <w:b w:val="0"/>
                <w:noProof/>
                <w:color w:val="auto"/>
                <w:kern w:val="2"/>
                <w:sz w:val="22"/>
                <w:lang w:eastAsia="nl-BE"/>
                <w14:ligatures w14:val="standardContextual"/>
              </w:rPr>
              <w:tab/>
            </w:r>
            <w:r w:rsidRPr="00894439">
              <w:rPr>
                <w:rStyle w:val="Hyperlink"/>
                <w:noProof/>
              </w:rPr>
              <w:t>Concordantie</w:t>
            </w:r>
            <w:r>
              <w:rPr>
                <w:noProof/>
                <w:webHidden/>
              </w:rPr>
              <w:tab/>
            </w:r>
            <w:r>
              <w:rPr>
                <w:noProof/>
                <w:webHidden/>
              </w:rPr>
              <w:fldChar w:fldCharType="begin"/>
            </w:r>
            <w:r>
              <w:rPr>
                <w:noProof/>
                <w:webHidden/>
              </w:rPr>
              <w:instrText xml:space="preserve"> PAGEREF _Toc157068587 \h </w:instrText>
            </w:r>
            <w:r>
              <w:rPr>
                <w:noProof/>
                <w:webHidden/>
              </w:rPr>
            </w:r>
            <w:r>
              <w:rPr>
                <w:noProof/>
                <w:webHidden/>
              </w:rPr>
              <w:fldChar w:fldCharType="separate"/>
            </w:r>
            <w:r w:rsidR="006F2507">
              <w:rPr>
                <w:noProof/>
                <w:webHidden/>
              </w:rPr>
              <w:t>43</w:t>
            </w:r>
            <w:r>
              <w:rPr>
                <w:noProof/>
                <w:webHidden/>
              </w:rPr>
              <w:fldChar w:fldCharType="end"/>
            </w:r>
          </w:hyperlink>
        </w:p>
        <w:p w14:paraId="63082DCF" w14:textId="323EC0DD" w:rsidR="00926876" w:rsidRDefault="00926876">
          <w:pPr>
            <w:pStyle w:val="Inhopg2"/>
            <w:rPr>
              <w:rFonts w:eastAsiaTheme="minorEastAsia"/>
              <w:color w:val="auto"/>
              <w:kern w:val="2"/>
              <w:lang w:eastAsia="nl-BE"/>
              <w14:ligatures w14:val="standardContextual"/>
            </w:rPr>
          </w:pPr>
          <w:hyperlink w:anchor="_Toc157068588" w:history="1">
            <w:r w:rsidRPr="00894439">
              <w:rPr>
                <w:rStyle w:val="Hyperlink"/>
              </w:rPr>
              <w:t>9.1</w:t>
            </w:r>
            <w:r>
              <w:rPr>
                <w:rFonts w:eastAsiaTheme="minorEastAsia"/>
                <w:color w:val="auto"/>
                <w:kern w:val="2"/>
                <w:lang w:eastAsia="nl-BE"/>
                <w14:ligatures w14:val="standardContextual"/>
              </w:rPr>
              <w:tab/>
            </w:r>
            <w:r w:rsidRPr="00894439">
              <w:rPr>
                <w:rStyle w:val="Hyperlink"/>
              </w:rPr>
              <w:t>Concordantietabel</w:t>
            </w:r>
            <w:r>
              <w:rPr>
                <w:webHidden/>
              </w:rPr>
              <w:tab/>
            </w:r>
            <w:r>
              <w:rPr>
                <w:webHidden/>
              </w:rPr>
              <w:fldChar w:fldCharType="begin"/>
            </w:r>
            <w:r>
              <w:rPr>
                <w:webHidden/>
              </w:rPr>
              <w:instrText xml:space="preserve"> PAGEREF _Toc157068588 \h </w:instrText>
            </w:r>
            <w:r>
              <w:rPr>
                <w:webHidden/>
              </w:rPr>
            </w:r>
            <w:r>
              <w:rPr>
                <w:webHidden/>
              </w:rPr>
              <w:fldChar w:fldCharType="separate"/>
            </w:r>
            <w:r w:rsidR="006F2507">
              <w:rPr>
                <w:webHidden/>
              </w:rPr>
              <w:t>43</w:t>
            </w:r>
            <w:r>
              <w:rPr>
                <w:webHidden/>
              </w:rPr>
              <w:fldChar w:fldCharType="end"/>
            </w:r>
          </w:hyperlink>
        </w:p>
        <w:p w14:paraId="4BD23E5F" w14:textId="5323C61C" w:rsidR="00926876" w:rsidRDefault="00926876">
          <w:pPr>
            <w:pStyle w:val="Inhopg2"/>
            <w:rPr>
              <w:rFonts w:eastAsiaTheme="minorEastAsia"/>
              <w:color w:val="auto"/>
              <w:kern w:val="2"/>
              <w:lang w:eastAsia="nl-BE"/>
              <w14:ligatures w14:val="standardContextual"/>
            </w:rPr>
          </w:pPr>
          <w:hyperlink w:anchor="_Toc157068589" w:history="1">
            <w:r w:rsidRPr="00894439">
              <w:rPr>
                <w:rStyle w:val="Hyperlink"/>
              </w:rPr>
              <w:t>9.2</w:t>
            </w:r>
            <w:r>
              <w:rPr>
                <w:rFonts w:eastAsiaTheme="minorEastAsia"/>
                <w:color w:val="auto"/>
                <w:kern w:val="2"/>
                <w:lang w:eastAsia="nl-BE"/>
                <w14:ligatures w14:val="standardContextual"/>
              </w:rPr>
              <w:tab/>
            </w:r>
            <w:r w:rsidRPr="00894439">
              <w:rPr>
                <w:rStyle w:val="Hyperlink"/>
              </w:rPr>
              <w:t>Minimumdoelen basisvorming</w:t>
            </w:r>
            <w:r>
              <w:rPr>
                <w:webHidden/>
              </w:rPr>
              <w:tab/>
            </w:r>
            <w:r>
              <w:rPr>
                <w:webHidden/>
              </w:rPr>
              <w:fldChar w:fldCharType="begin"/>
            </w:r>
            <w:r>
              <w:rPr>
                <w:webHidden/>
              </w:rPr>
              <w:instrText xml:space="preserve"> PAGEREF _Toc157068589 \h </w:instrText>
            </w:r>
            <w:r>
              <w:rPr>
                <w:webHidden/>
              </w:rPr>
            </w:r>
            <w:r>
              <w:rPr>
                <w:webHidden/>
              </w:rPr>
              <w:fldChar w:fldCharType="separate"/>
            </w:r>
            <w:r w:rsidR="006F2507">
              <w:rPr>
                <w:webHidden/>
              </w:rPr>
              <w:t>45</w:t>
            </w:r>
            <w:r>
              <w:rPr>
                <w:webHidden/>
              </w:rPr>
              <w:fldChar w:fldCharType="end"/>
            </w:r>
          </w:hyperlink>
        </w:p>
        <w:p w14:paraId="5BAF8E56" w14:textId="620619DD" w:rsidR="00926876" w:rsidRDefault="00926876">
          <w:pPr>
            <w:pStyle w:val="Inhopg2"/>
            <w:rPr>
              <w:rFonts w:eastAsiaTheme="minorEastAsia"/>
              <w:color w:val="auto"/>
              <w:kern w:val="2"/>
              <w:lang w:eastAsia="nl-BE"/>
              <w14:ligatures w14:val="standardContextual"/>
            </w:rPr>
          </w:pPr>
          <w:hyperlink w:anchor="_Toc157068590" w:history="1">
            <w:r w:rsidRPr="00894439">
              <w:rPr>
                <w:rStyle w:val="Hyperlink"/>
              </w:rPr>
              <w:t>9.3</w:t>
            </w:r>
            <w:r>
              <w:rPr>
                <w:rFonts w:eastAsiaTheme="minorEastAsia"/>
                <w:color w:val="auto"/>
                <w:kern w:val="2"/>
                <w:lang w:eastAsia="nl-BE"/>
                <w14:ligatures w14:val="standardContextual"/>
              </w:rPr>
              <w:tab/>
            </w:r>
            <w:r w:rsidRPr="00894439">
              <w:rPr>
                <w:rStyle w:val="Hyperlink"/>
              </w:rPr>
              <w:t>Cesuurdoelen</w:t>
            </w:r>
            <w:r>
              <w:rPr>
                <w:webHidden/>
              </w:rPr>
              <w:tab/>
            </w:r>
            <w:r>
              <w:rPr>
                <w:webHidden/>
              </w:rPr>
              <w:fldChar w:fldCharType="begin"/>
            </w:r>
            <w:r>
              <w:rPr>
                <w:webHidden/>
              </w:rPr>
              <w:instrText xml:space="preserve"> PAGEREF _Toc157068590 \h </w:instrText>
            </w:r>
            <w:r>
              <w:rPr>
                <w:webHidden/>
              </w:rPr>
            </w:r>
            <w:r>
              <w:rPr>
                <w:webHidden/>
              </w:rPr>
              <w:fldChar w:fldCharType="separate"/>
            </w:r>
            <w:r w:rsidR="006F2507">
              <w:rPr>
                <w:webHidden/>
              </w:rPr>
              <w:t>46</w:t>
            </w:r>
            <w:r>
              <w:rPr>
                <w:webHidden/>
              </w:rPr>
              <w:fldChar w:fldCharType="end"/>
            </w:r>
          </w:hyperlink>
        </w:p>
        <w:p w14:paraId="78F4728C" w14:textId="6F14F0CA" w:rsidR="00926876" w:rsidRDefault="00926876">
          <w:pPr>
            <w:pStyle w:val="Inhopg2"/>
            <w:rPr>
              <w:rFonts w:eastAsiaTheme="minorEastAsia"/>
              <w:color w:val="auto"/>
              <w:kern w:val="2"/>
              <w:lang w:eastAsia="nl-BE"/>
              <w14:ligatures w14:val="standardContextual"/>
            </w:rPr>
          </w:pPr>
          <w:hyperlink w:anchor="_Toc157068591" w:history="1">
            <w:r w:rsidRPr="00894439">
              <w:rPr>
                <w:rStyle w:val="Hyperlink"/>
              </w:rPr>
              <w:t>9.4</w:t>
            </w:r>
            <w:r>
              <w:rPr>
                <w:rFonts w:eastAsiaTheme="minorEastAsia"/>
                <w:color w:val="auto"/>
                <w:kern w:val="2"/>
                <w:lang w:eastAsia="nl-BE"/>
                <w14:ligatures w14:val="standardContextual"/>
              </w:rPr>
              <w:tab/>
            </w:r>
            <w:r w:rsidRPr="00894439">
              <w:rPr>
                <w:rStyle w:val="Hyperlink"/>
              </w:rPr>
              <w:t>Doelen die leiden naar één of meer beroepskwalificaties</w:t>
            </w:r>
            <w:r>
              <w:rPr>
                <w:webHidden/>
              </w:rPr>
              <w:tab/>
            </w:r>
            <w:r>
              <w:rPr>
                <w:webHidden/>
              </w:rPr>
              <w:fldChar w:fldCharType="begin"/>
            </w:r>
            <w:r>
              <w:rPr>
                <w:webHidden/>
              </w:rPr>
              <w:instrText xml:space="preserve"> PAGEREF _Toc157068591 \h </w:instrText>
            </w:r>
            <w:r>
              <w:rPr>
                <w:webHidden/>
              </w:rPr>
            </w:r>
            <w:r>
              <w:rPr>
                <w:webHidden/>
              </w:rPr>
              <w:fldChar w:fldCharType="separate"/>
            </w:r>
            <w:r w:rsidR="006F2507">
              <w:rPr>
                <w:webHidden/>
              </w:rPr>
              <w:t>46</w:t>
            </w:r>
            <w:r>
              <w:rPr>
                <w:webHidden/>
              </w:rPr>
              <w:fldChar w:fldCharType="end"/>
            </w:r>
          </w:hyperlink>
        </w:p>
        <w:p w14:paraId="6000E1BB" w14:textId="54DB67FC" w:rsidR="006D3E59" w:rsidRDefault="00F138DE" w:rsidP="00E767F1">
          <w:pPr>
            <w:pStyle w:val="Inhopg1"/>
          </w:pPr>
          <w:r>
            <w:rPr>
              <w:bCs/>
              <w:lang w:val="nl-NL"/>
            </w:rPr>
            <w:fldChar w:fldCharType="end"/>
          </w:r>
        </w:p>
      </w:sdtContent>
    </w:sdt>
    <w:p w14:paraId="1CE0A8C3" w14:textId="77777777" w:rsidR="006D3E59" w:rsidRDefault="006D3E59" w:rsidP="009D7B9E"/>
    <w:sectPr w:rsidR="006D3E59" w:rsidSect="0061306C">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5A4CC" w14:textId="77777777" w:rsidR="00E55EF7" w:rsidRDefault="00E55EF7" w:rsidP="00467BFD">
      <w:r>
        <w:separator/>
      </w:r>
    </w:p>
  </w:endnote>
  <w:endnote w:type="continuationSeparator" w:id="0">
    <w:p w14:paraId="37B4C843" w14:textId="77777777" w:rsidR="00E55EF7" w:rsidRDefault="00E55EF7" w:rsidP="00467BFD">
      <w:r>
        <w:continuationSeparator/>
      </w:r>
    </w:p>
  </w:endnote>
  <w:endnote w:type="continuationNotice" w:id="1">
    <w:p w14:paraId="465C80CB" w14:textId="77777777" w:rsidR="00E55EF7" w:rsidRDefault="00E55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A95E8" w14:textId="0391E63F" w:rsidR="00F916E0" w:rsidRPr="00DF29FA" w:rsidRDefault="00F916E0" w:rsidP="00F916E0">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163DA9">
      <w:rPr>
        <w:sz w:val="20"/>
        <w:szCs w:val="20"/>
      </w:rPr>
      <w:t>Sport B+S</w:t>
    </w:r>
    <w:r>
      <w:rPr>
        <w:sz w:val="20"/>
        <w:szCs w:val="20"/>
      </w:rPr>
      <w:t xml:space="preserve"> (versie </w:t>
    </w:r>
    <w:r w:rsidR="00C44FA9">
      <w:rPr>
        <w:sz w:val="20"/>
        <w:szCs w:val="20"/>
      </w:rPr>
      <w:t>oktober</w:t>
    </w:r>
    <w:r w:rsidR="00D15455">
      <w:rPr>
        <w:sz w:val="20"/>
        <w:szCs w:val="20"/>
      </w:rPr>
      <w:t xml:space="preserve"> 2024</w:t>
    </w:r>
    <w:r>
      <w:rPr>
        <w:sz w:val="20"/>
        <w:szCs w:val="20"/>
      </w:rPr>
      <w:t>)</w:t>
    </w:r>
  </w:p>
  <w:p w14:paraId="417C6BA4" w14:textId="101F2992" w:rsidR="00060480" w:rsidRPr="00F916E0" w:rsidRDefault="00D607A0" w:rsidP="00F916E0">
    <w:pPr>
      <w:tabs>
        <w:tab w:val="right" w:pos="9638"/>
      </w:tabs>
      <w:spacing w:after="0"/>
      <w:rPr>
        <w:sz w:val="20"/>
        <w:szCs w:val="20"/>
      </w:rPr>
    </w:pPr>
    <w:r>
      <w:rPr>
        <w:sz w:val="20"/>
        <w:szCs w:val="20"/>
      </w:rPr>
      <w:t>II-Spo-da</w:t>
    </w:r>
    <w:r w:rsidR="00F916E0" w:rsidRPr="00DF29FA">
      <w:rPr>
        <w:sz w:val="20"/>
        <w:szCs w:val="20"/>
      </w:rPr>
      <w:tab/>
    </w:r>
    <w:r w:rsidR="00B560B3" w:rsidRPr="00B560B3">
      <w:rPr>
        <w:sz w:val="20"/>
        <w:szCs w:val="20"/>
      </w:rPr>
      <w:t>D/2024/13.758/101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C135" w14:textId="684F0C91" w:rsidR="00060480" w:rsidRDefault="00060480" w:rsidP="00467BFD">
    <w:r>
      <w:rPr>
        <w:noProof/>
      </w:rPr>
      <w:fldChar w:fldCharType="begin"/>
    </w:r>
    <w:r>
      <w:rPr>
        <w:noProof/>
      </w:rPr>
      <w:instrText xml:space="preserve"> STYLEREF  Titel  \* MERGEFORMAT </w:instrText>
    </w:r>
    <w:r>
      <w:rPr>
        <w:noProof/>
      </w:rPr>
      <w:fldChar w:fldCharType="separate"/>
    </w:r>
    <w:r w:rsidR="0049575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52EED">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7A02A" w14:textId="5F4C4579" w:rsidR="00510B3F" w:rsidRPr="00DF29FA" w:rsidRDefault="00510B3F" w:rsidP="00510B3F">
    <w:pPr>
      <w:tabs>
        <w:tab w:val="right" w:pos="9639"/>
      </w:tabs>
      <w:spacing w:after="0"/>
      <w:rPr>
        <w:sz w:val="20"/>
        <w:szCs w:val="20"/>
      </w:rPr>
    </w:pPr>
    <w:bookmarkStart w:id="226" w:name="_Hlk58583203"/>
    <w:bookmarkStart w:id="227" w:name="_Hlk58583204"/>
    <w:r w:rsidRPr="00DF29FA">
      <w:rPr>
        <w:noProof/>
        <w:sz w:val="20"/>
        <w:szCs w:val="20"/>
        <w:lang w:eastAsia="nl-BE"/>
      </w:rPr>
      <w:drawing>
        <wp:anchor distT="0" distB="0" distL="114300" distR="114300" simplePos="0" relativeHeight="251658246" behindDoc="1" locked="0" layoutInCell="1" allowOverlap="1" wp14:anchorId="00718D1F" wp14:editId="1F3F9C01">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5C4B">
      <w:rPr>
        <w:noProof/>
        <w:sz w:val="20"/>
        <w:szCs w:val="20"/>
        <w:lang w:eastAsia="nl-BE"/>
      </w:rPr>
      <w:t>Sport B</w:t>
    </w:r>
    <w:r w:rsidR="00163DA9">
      <w:rPr>
        <w:noProof/>
        <w:sz w:val="20"/>
        <w:szCs w:val="20"/>
        <w:lang w:eastAsia="nl-BE"/>
      </w:rPr>
      <w:t>+S</w:t>
    </w:r>
    <w:r>
      <w:rPr>
        <w:sz w:val="20"/>
        <w:szCs w:val="20"/>
      </w:rPr>
      <w:t xml:space="preserve"> (versie </w:t>
    </w:r>
    <w:r w:rsidR="00C44FA9">
      <w:rPr>
        <w:sz w:val="20"/>
        <w:szCs w:val="20"/>
      </w:rPr>
      <w:t>oktober</w:t>
    </w:r>
    <w:r w:rsidR="00D15455">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50944378" w14:textId="223FE010" w:rsidR="00060480" w:rsidRPr="00510B3F" w:rsidRDefault="00B560B3" w:rsidP="004A6D34">
    <w:pPr>
      <w:tabs>
        <w:tab w:val="right" w:pos="9638"/>
      </w:tabs>
      <w:spacing w:after="0"/>
    </w:pPr>
    <w:r w:rsidRPr="00B560B3">
      <w:rPr>
        <w:sz w:val="20"/>
        <w:szCs w:val="20"/>
      </w:rPr>
      <w:t>D/2024/13.758/101</w:t>
    </w:r>
    <w:r w:rsidR="00510B3F">
      <w:rPr>
        <w:sz w:val="20"/>
        <w:szCs w:val="20"/>
      </w:rPr>
      <w:tab/>
    </w:r>
    <w:bookmarkEnd w:id="226"/>
    <w:bookmarkEnd w:id="227"/>
    <w:r w:rsidR="00163DA9">
      <w:rPr>
        <w:sz w:val="20"/>
        <w:szCs w:val="20"/>
      </w:rPr>
      <w:t>II-Spo-da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A1546" w14:textId="77777777" w:rsidR="00E55EF7" w:rsidRDefault="00E55EF7" w:rsidP="00467BFD">
      <w:r>
        <w:separator/>
      </w:r>
    </w:p>
  </w:footnote>
  <w:footnote w:type="continuationSeparator" w:id="0">
    <w:p w14:paraId="30113A88" w14:textId="77777777" w:rsidR="00E55EF7" w:rsidRDefault="00E55EF7" w:rsidP="00467BFD">
      <w:r>
        <w:continuationSeparator/>
      </w:r>
    </w:p>
  </w:footnote>
  <w:footnote w:type="continuationNotice" w:id="1">
    <w:p w14:paraId="1F51C66D" w14:textId="77777777" w:rsidR="00E55EF7" w:rsidRDefault="00E55E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BEEBF" w14:textId="77777777" w:rsidR="00533E62" w:rsidRDefault="00A52EED">
    <w:pPr>
      <w:pStyle w:val="Koptekst"/>
    </w:pPr>
    <w:r>
      <w:rPr>
        <w:noProof/>
      </w:rPr>
      <w:pict w14:anchorId="32F02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3DD80" w14:textId="77777777" w:rsidR="00533E62" w:rsidRDefault="00A52EED">
    <w:pPr>
      <w:pStyle w:val="Koptekst"/>
    </w:pPr>
    <w:r>
      <w:rPr>
        <w:noProof/>
      </w:rPr>
      <w:pict w14:anchorId="417A2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50325" w14:textId="77777777" w:rsidR="00533E62" w:rsidRDefault="00A52EED">
    <w:pPr>
      <w:pStyle w:val="Koptekst"/>
    </w:pPr>
    <w:r>
      <w:rPr>
        <w:noProof/>
      </w:rPr>
      <w:pict w14:anchorId="07066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F671" w14:textId="77777777" w:rsidR="00533E62" w:rsidRDefault="00A52EED">
    <w:pPr>
      <w:pStyle w:val="Koptekst"/>
    </w:pPr>
    <w:r>
      <w:rPr>
        <w:noProof/>
      </w:rPr>
      <w:pict w14:anchorId="6AFD2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0330D" w14:textId="77777777" w:rsidR="00533E62" w:rsidRDefault="00A52EED">
    <w:pPr>
      <w:pStyle w:val="Koptekst"/>
    </w:pPr>
    <w:r>
      <w:rPr>
        <w:noProof/>
      </w:rPr>
      <w:pict w14:anchorId="0C7B2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6EE80" w14:textId="77777777" w:rsidR="00533E62" w:rsidRDefault="00A52EED">
    <w:pPr>
      <w:pStyle w:val="Koptekst"/>
    </w:pPr>
    <w:r>
      <w:rPr>
        <w:noProof/>
      </w:rPr>
      <w:pict w14:anchorId="6BA50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1E374AA"/>
    <w:multiLevelType w:val="multilevel"/>
    <w:tmpl w:val="D4960B34"/>
    <w:lvl w:ilvl="0">
      <w:start w:val="41"/>
      <w:numFmt w:val="decimal"/>
      <w:lvlText w:val="LPD %1"/>
      <w:lvlJc w:val="left"/>
      <w:pPr>
        <w:ind w:left="1077" w:hanging="107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4106621"/>
    <w:multiLevelType w:val="multilevel"/>
    <w:tmpl w:val="6E588886"/>
    <w:lvl w:ilvl="0">
      <w:start w:val="1"/>
      <w:numFmt w:val="none"/>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7" w15:restartNumberingAfterBreak="0">
    <w:nsid w:val="26333F5C"/>
    <w:multiLevelType w:val="multilevel"/>
    <w:tmpl w:val="7C0C67D0"/>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E41E0D7C"/>
    <w:lvl w:ilvl="0">
      <w:start w:val="1"/>
      <w:numFmt w:val="decimal"/>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2CC3C11"/>
    <w:multiLevelType w:val="multilevel"/>
    <w:tmpl w:val="66E25A6A"/>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A2344D38"/>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B3568DE6"/>
    <w:lvl w:ilvl="0">
      <w:start w:val="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EB782322"/>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361020A"/>
    <w:multiLevelType w:val="multilevel"/>
    <w:tmpl w:val="1758FD3A"/>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2474D3"/>
    <w:multiLevelType w:val="multilevel"/>
    <w:tmpl w:val="133C54CC"/>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73E0207C"/>
    <w:multiLevelType w:val="hybridMultilevel"/>
    <w:tmpl w:val="EF121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4"/>
  </w:num>
  <w:num w:numId="2" w16cid:durableId="391275458">
    <w:abstractNumId w:val="7"/>
  </w:num>
  <w:num w:numId="3" w16cid:durableId="1446386784">
    <w:abstractNumId w:val="7"/>
  </w:num>
  <w:num w:numId="4" w16cid:durableId="1785073827">
    <w:abstractNumId w:val="2"/>
  </w:num>
  <w:num w:numId="5" w16cid:durableId="940528299">
    <w:abstractNumId w:val="13"/>
  </w:num>
  <w:num w:numId="6" w16cid:durableId="973103876">
    <w:abstractNumId w:val="10"/>
  </w:num>
  <w:num w:numId="7" w16cid:durableId="351152189">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96029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584664">
    <w:abstractNumId w:val="2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3055755">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6082663">
    <w:abstractNumId w:val="20"/>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6891310">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6086628">
    <w:abstractNumId w:val="2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6814924">
    <w:abstractNumId w:val="30"/>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9434084">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405989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0426431">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1172427">
    <w:abstractNumId w:val="12"/>
  </w:num>
  <w:num w:numId="19" w16cid:durableId="1301962293">
    <w:abstractNumId w:val="34"/>
  </w:num>
  <w:num w:numId="20" w16cid:durableId="39467174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1934851">
    <w:abstractNumId w:val="6"/>
  </w:num>
  <w:num w:numId="22" w16cid:durableId="1190873549">
    <w:abstractNumId w:val="1"/>
  </w:num>
  <w:num w:numId="23" w16cid:durableId="185219477">
    <w:abstractNumId w:val="19"/>
  </w:num>
  <w:num w:numId="24" w16cid:durableId="1621104856">
    <w:abstractNumId w:val="24"/>
  </w:num>
  <w:num w:numId="25" w16cid:durableId="1311863902">
    <w:abstractNumId w:val="9"/>
  </w:num>
  <w:num w:numId="26" w16cid:durableId="97453895">
    <w:abstractNumId w:val="25"/>
  </w:num>
  <w:num w:numId="27" w16cid:durableId="1650480671">
    <w:abstractNumId w:val="29"/>
  </w:num>
  <w:num w:numId="28" w16cid:durableId="1717267751">
    <w:abstractNumId w:val="26"/>
  </w:num>
  <w:num w:numId="29" w16cid:durableId="1394430799">
    <w:abstractNumId w:val="31"/>
  </w:num>
  <w:num w:numId="30" w16cid:durableId="960187603">
    <w:abstractNumId w:val="0"/>
  </w:num>
  <w:num w:numId="31" w16cid:durableId="2021420746">
    <w:abstractNumId w:val="15"/>
  </w:num>
  <w:num w:numId="32" w16cid:durableId="2083793101">
    <w:abstractNumId w:val="32"/>
  </w:num>
  <w:num w:numId="33" w16cid:durableId="1854803333">
    <w:abstractNumId w:val="20"/>
  </w:num>
  <w:num w:numId="34" w16cid:durableId="1232084550">
    <w:abstractNumId w:val="11"/>
  </w:num>
  <w:num w:numId="35" w16cid:durableId="394550896">
    <w:abstractNumId w:val="16"/>
  </w:num>
  <w:num w:numId="36" w16cid:durableId="1128430305">
    <w:abstractNumId w:val="5"/>
  </w:num>
  <w:num w:numId="37" w16cid:durableId="1694305074">
    <w:abstractNumId w:val="27"/>
  </w:num>
  <w:num w:numId="38" w16cid:durableId="1761875708">
    <w:abstractNumId w:val="3"/>
  </w:num>
  <w:num w:numId="39" w16cid:durableId="1743454723">
    <w:abstractNumId w:val="17"/>
  </w:num>
  <w:num w:numId="40" w16cid:durableId="471170119">
    <w:abstractNumId w:val="21"/>
  </w:num>
  <w:num w:numId="41" w16cid:durableId="136142351">
    <w:abstractNumId w:val="7"/>
  </w:num>
  <w:num w:numId="42" w16cid:durableId="326522684">
    <w:abstractNumId w:val="18"/>
  </w:num>
  <w:num w:numId="43" w16cid:durableId="1651715665">
    <w:abstractNumId w:val="8"/>
  </w:num>
  <w:num w:numId="44" w16cid:durableId="593246134">
    <w:abstractNumId w:val="33"/>
  </w:num>
  <w:num w:numId="45" w16cid:durableId="661548038">
    <w:abstractNumId w:val="28"/>
  </w:num>
  <w:num w:numId="46" w16cid:durableId="2026203078">
    <w:abstractNumId w:val="2"/>
  </w:num>
  <w:num w:numId="47" w16cid:durableId="1720739057">
    <w:abstractNumId w:val="13"/>
  </w:num>
  <w:num w:numId="48" w16cid:durableId="1311325298">
    <w:abstractNumId w:val="23"/>
  </w:num>
  <w:num w:numId="49" w16cid:durableId="995378479">
    <w:abstractNumId w:val="13"/>
  </w:num>
  <w:num w:numId="50" w16cid:durableId="2066682910">
    <w:abstractNumId w:val="13"/>
  </w:num>
  <w:num w:numId="51" w16cid:durableId="1352074995">
    <w:abstractNumId w:val="18"/>
  </w:num>
  <w:num w:numId="52" w16cid:durableId="62050224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899001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57965994">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8159390">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6638361">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02601916">
    <w:abstractNumId w:val="16"/>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e9/VUlSvNN3uO5/8Bryz0uSOPrQNEMMJpebxbMTM+ngVBHO5NCrAOQ8tmxv+R2ONxfIOkdjhESjbf1XBwxasXw==" w:salt="HqG2xtpdMyuVPpKm2+zDS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57"/>
    <w:rsid w:val="00000AFB"/>
    <w:rsid w:val="000041E3"/>
    <w:rsid w:val="000044B3"/>
    <w:rsid w:val="0000549B"/>
    <w:rsid w:val="0000561E"/>
    <w:rsid w:val="000058C3"/>
    <w:rsid w:val="0000777B"/>
    <w:rsid w:val="00007E4F"/>
    <w:rsid w:val="00010731"/>
    <w:rsid w:val="000121A4"/>
    <w:rsid w:val="000126B1"/>
    <w:rsid w:val="00015483"/>
    <w:rsid w:val="00016017"/>
    <w:rsid w:val="00017648"/>
    <w:rsid w:val="0002100F"/>
    <w:rsid w:val="00021487"/>
    <w:rsid w:val="00022034"/>
    <w:rsid w:val="00022B0B"/>
    <w:rsid w:val="00023393"/>
    <w:rsid w:val="000274A0"/>
    <w:rsid w:val="00030BE4"/>
    <w:rsid w:val="0003173F"/>
    <w:rsid w:val="00031788"/>
    <w:rsid w:val="000321BA"/>
    <w:rsid w:val="000321FD"/>
    <w:rsid w:val="000328DC"/>
    <w:rsid w:val="00033BFD"/>
    <w:rsid w:val="00033F34"/>
    <w:rsid w:val="00034B3A"/>
    <w:rsid w:val="00041B70"/>
    <w:rsid w:val="00042887"/>
    <w:rsid w:val="00043120"/>
    <w:rsid w:val="0004350A"/>
    <w:rsid w:val="000450FB"/>
    <w:rsid w:val="00047B78"/>
    <w:rsid w:val="000513BE"/>
    <w:rsid w:val="0005165E"/>
    <w:rsid w:val="000520CC"/>
    <w:rsid w:val="000525B0"/>
    <w:rsid w:val="0005477A"/>
    <w:rsid w:val="00054E07"/>
    <w:rsid w:val="000552E8"/>
    <w:rsid w:val="00056B51"/>
    <w:rsid w:val="00057359"/>
    <w:rsid w:val="000600BF"/>
    <w:rsid w:val="00060257"/>
    <w:rsid w:val="00060480"/>
    <w:rsid w:val="00060B25"/>
    <w:rsid w:val="000617C9"/>
    <w:rsid w:val="00061A4F"/>
    <w:rsid w:val="00062EED"/>
    <w:rsid w:val="00064B96"/>
    <w:rsid w:val="000665BE"/>
    <w:rsid w:val="000678C5"/>
    <w:rsid w:val="0007033F"/>
    <w:rsid w:val="00070793"/>
    <w:rsid w:val="00073937"/>
    <w:rsid w:val="00074A06"/>
    <w:rsid w:val="0007732F"/>
    <w:rsid w:val="000773B5"/>
    <w:rsid w:val="00080975"/>
    <w:rsid w:val="00082B59"/>
    <w:rsid w:val="000850FA"/>
    <w:rsid w:val="000862B1"/>
    <w:rsid w:val="000965D8"/>
    <w:rsid w:val="000967D3"/>
    <w:rsid w:val="00096B11"/>
    <w:rsid w:val="00097644"/>
    <w:rsid w:val="000A1FC8"/>
    <w:rsid w:val="000A2292"/>
    <w:rsid w:val="000A3B0B"/>
    <w:rsid w:val="000A4B0F"/>
    <w:rsid w:val="000A4C40"/>
    <w:rsid w:val="000A50E2"/>
    <w:rsid w:val="000A55CD"/>
    <w:rsid w:val="000A63DD"/>
    <w:rsid w:val="000A7E45"/>
    <w:rsid w:val="000B16A7"/>
    <w:rsid w:val="000B1717"/>
    <w:rsid w:val="000B4784"/>
    <w:rsid w:val="000B7B41"/>
    <w:rsid w:val="000B7CDC"/>
    <w:rsid w:val="000C0000"/>
    <w:rsid w:val="000C3AD0"/>
    <w:rsid w:val="000C4A1F"/>
    <w:rsid w:val="000C4E35"/>
    <w:rsid w:val="000C4E47"/>
    <w:rsid w:val="000C5E4F"/>
    <w:rsid w:val="000C67EC"/>
    <w:rsid w:val="000C6968"/>
    <w:rsid w:val="000C701D"/>
    <w:rsid w:val="000C79A8"/>
    <w:rsid w:val="000D0FEF"/>
    <w:rsid w:val="000D1C63"/>
    <w:rsid w:val="000D3642"/>
    <w:rsid w:val="000D40FC"/>
    <w:rsid w:val="000D4DC1"/>
    <w:rsid w:val="000D52A2"/>
    <w:rsid w:val="000E4541"/>
    <w:rsid w:val="000E4E3A"/>
    <w:rsid w:val="000F2BBC"/>
    <w:rsid w:val="000F4F16"/>
    <w:rsid w:val="000F544D"/>
    <w:rsid w:val="000F7C7D"/>
    <w:rsid w:val="00103252"/>
    <w:rsid w:val="001040E0"/>
    <w:rsid w:val="00106293"/>
    <w:rsid w:val="001072DF"/>
    <w:rsid w:val="0010741D"/>
    <w:rsid w:val="00111583"/>
    <w:rsid w:val="00113F46"/>
    <w:rsid w:val="001148CC"/>
    <w:rsid w:val="00114CA5"/>
    <w:rsid w:val="00115985"/>
    <w:rsid w:val="00116768"/>
    <w:rsid w:val="001173B1"/>
    <w:rsid w:val="00121D31"/>
    <w:rsid w:val="00122431"/>
    <w:rsid w:val="001227B0"/>
    <w:rsid w:val="00122B38"/>
    <w:rsid w:val="0012392B"/>
    <w:rsid w:val="00125592"/>
    <w:rsid w:val="00125938"/>
    <w:rsid w:val="001267D0"/>
    <w:rsid w:val="00127642"/>
    <w:rsid w:val="00132C99"/>
    <w:rsid w:val="001332B5"/>
    <w:rsid w:val="001363F1"/>
    <w:rsid w:val="001365ED"/>
    <w:rsid w:val="00140B33"/>
    <w:rsid w:val="00140EB7"/>
    <w:rsid w:val="00142124"/>
    <w:rsid w:val="0014475D"/>
    <w:rsid w:val="001475FD"/>
    <w:rsid w:val="001513A1"/>
    <w:rsid w:val="00151F5A"/>
    <w:rsid w:val="001543A2"/>
    <w:rsid w:val="0015533F"/>
    <w:rsid w:val="00163C01"/>
    <w:rsid w:val="00163DA9"/>
    <w:rsid w:val="00164DCE"/>
    <w:rsid w:val="00164DF6"/>
    <w:rsid w:val="001677E0"/>
    <w:rsid w:val="00171CD3"/>
    <w:rsid w:val="0017397E"/>
    <w:rsid w:val="00174A77"/>
    <w:rsid w:val="0017684E"/>
    <w:rsid w:val="00177588"/>
    <w:rsid w:val="00180B78"/>
    <w:rsid w:val="0018140C"/>
    <w:rsid w:val="001818E4"/>
    <w:rsid w:val="0018369D"/>
    <w:rsid w:val="00184095"/>
    <w:rsid w:val="00186173"/>
    <w:rsid w:val="001926BC"/>
    <w:rsid w:val="00193616"/>
    <w:rsid w:val="001961FF"/>
    <w:rsid w:val="001979DA"/>
    <w:rsid w:val="00197FB7"/>
    <w:rsid w:val="001A0D10"/>
    <w:rsid w:val="001A17E2"/>
    <w:rsid w:val="001A2038"/>
    <w:rsid w:val="001A393F"/>
    <w:rsid w:val="001A3CAA"/>
    <w:rsid w:val="001A7DB4"/>
    <w:rsid w:val="001B11AE"/>
    <w:rsid w:val="001B2C2B"/>
    <w:rsid w:val="001B57ED"/>
    <w:rsid w:val="001B5F20"/>
    <w:rsid w:val="001B7046"/>
    <w:rsid w:val="001B78B2"/>
    <w:rsid w:val="001B78B9"/>
    <w:rsid w:val="001C080C"/>
    <w:rsid w:val="001C118A"/>
    <w:rsid w:val="001E41D1"/>
    <w:rsid w:val="001E630E"/>
    <w:rsid w:val="001E6A3A"/>
    <w:rsid w:val="001E6B64"/>
    <w:rsid w:val="001E7601"/>
    <w:rsid w:val="001F3A21"/>
    <w:rsid w:val="001F4682"/>
    <w:rsid w:val="001F4B86"/>
    <w:rsid w:val="001F5C4B"/>
    <w:rsid w:val="001F7DE0"/>
    <w:rsid w:val="00200A47"/>
    <w:rsid w:val="00201872"/>
    <w:rsid w:val="00202921"/>
    <w:rsid w:val="00204ABC"/>
    <w:rsid w:val="002050D0"/>
    <w:rsid w:val="00211706"/>
    <w:rsid w:val="00212084"/>
    <w:rsid w:val="002120E2"/>
    <w:rsid w:val="002134F0"/>
    <w:rsid w:val="002140A3"/>
    <w:rsid w:val="00214182"/>
    <w:rsid w:val="00222209"/>
    <w:rsid w:val="00223750"/>
    <w:rsid w:val="00225E91"/>
    <w:rsid w:val="00227E34"/>
    <w:rsid w:val="0023244B"/>
    <w:rsid w:val="00236DBA"/>
    <w:rsid w:val="00236FB1"/>
    <w:rsid w:val="002370FC"/>
    <w:rsid w:val="00241BF8"/>
    <w:rsid w:val="002424C8"/>
    <w:rsid w:val="002447B4"/>
    <w:rsid w:val="00244A1A"/>
    <w:rsid w:val="0025005B"/>
    <w:rsid w:val="00251D69"/>
    <w:rsid w:val="002524AD"/>
    <w:rsid w:val="002561EC"/>
    <w:rsid w:val="00261B20"/>
    <w:rsid w:val="00264A80"/>
    <w:rsid w:val="00265DD3"/>
    <w:rsid w:val="00266122"/>
    <w:rsid w:val="002670EC"/>
    <w:rsid w:val="002674BB"/>
    <w:rsid w:val="00267710"/>
    <w:rsid w:val="002723BA"/>
    <w:rsid w:val="00273230"/>
    <w:rsid w:val="0027444F"/>
    <w:rsid w:val="002752A3"/>
    <w:rsid w:val="002753A6"/>
    <w:rsid w:val="00276735"/>
    <w:rsid w:val="00276A6B"/>
    <w:rsid w:val="00277336"/>
    <w:rsid w:val="00282080"/>
    <w:rsid w:val="0028484B"/>
    <w:rsid w:val="00285905"/>
    <w:rsid w:val="00287D3F"/>
    <w:rsid w:val="00292B20"/>
    <w:rsid w:val="002948BC"/>
    <w:rsid w:val="00296310"/>
    <w:rsid w:val="002A3E07"/>
    <w:rsid w:val="002A51F8"/>
    <w:rsid w:val="002A6F14"/>
    <w:rsid w:val="002B060B"/>
    <w:rsid w:val="002B0DE7"/>
    <w:rsid w:val="002B7048"/>
    <w:rsid w:val="002B732B"/>
    <w:rsid w:val="002B7ABA"/>
    <w:rsid w:val="002C28CD"/>
    <w:rsid w:val="002C2CDE"/>
    <w:rsid w:val="002C2FC1"/>
    <w:rsid w:val="002C3CD0"/>
    <w:rsid w:val="002D1A29"/>
    <w:rsid w:val="002D1AB9"/>
    <w:rsid w:val="002D6AA1"/>
    <w:rsid w:val="002D729E"/>
    <w:rsid w:val="002E08C9"/>
    <w:rsid w:val="002E09AF"/>
    <w:rsid w:val="002E44F5"/>
    <w:rsid w:val="002E46F1"/>
    <w:rsid w:val="002E5BB4"/>
    <w:rsid w:val="002E5D16"/>
    <w:rsid w:val="002E793E"/>
    <w:rsid w:val="002E7DB6"/>
    <w:rsid w:val="002E7E0C"/>
    <w:rsid w:val="002F0716"/>
    <w:rsid w:val="002F1132"/>
    <w:rsid w:val="002F195A"/>
    <w:rsid w:val="002F774C"/>
    <w:rsid w:val="00300790"/>
    <w:rsid w:val="00306D06"/>
    <w:rsid w:val="003079DB"/>
    <w:rsid w:val="00313C12"/>
    <w:rsid w:val="003153CF"/>
    <w:rsid w:val="00316719"/>
    <w:rsid w:val="003178BA"/>
    <w:rsid w:val="003202E4"/>
    <w:rsid w:val="00321F41"/>
    <w:rsid w:val="003228B4"/>
    <w:rsid w:val="00322B2E"/>
    <w:rsid w:val="00325C2E"/>
    <w:rsid w:val="00326D3B"/>
    <w:rsid w:val="0032762C"/>
    <w:rsid w:val="00331DC2"/>
    <w:rsid w:val="00331E8A"/>
    <w:rsid w:val="003328AC"/>
    <w:rsid w:val="00335DE4"/>
    <w:rsid w:val="00336D83"/>
    <w:rsid w:val="00337668"/>
    <w:rsid w:val="00340043"/>
    <w:rsid w:val="0034069C"/>
    <w:rsid w:val="00342323"/>
    <w:rsid w:val="0034253A"/>
    <w:rsid w:val="00342761"/>
    <w:rsid w:val="003435EA"/>
    <w:rsid w:val="0034447B"/>
    <w:rsid w:val="00344FD7"/>
    <w:rsid w:val="00346DFD"/>
    <w:rsid w:val="003472E6"/>
    <w:rsid w:val="00350589"/>
    <w:rsid w:val="00350F8B"/>
    <w:rsid w:val="0035146D"/>
    <w:rsid w:val="0035575E"/>
    <w:rsid w:val="00355A2C"/>
    <w:rsid w:val="00355F9B"/>
    <w:rsid w:val="00356557"/>
    <w:rsid w:val="003579FB"/>
    <w:rsid w:val="00360670"/>
    <w:rsid w:val="00361170"/>
    <w:rsid w:val="0036189F"/>
    <w:rsid w:val="00363D35"/>
    <w:rsid w:val="00365B34"/>
    <w:rsid w:val="00367215"/>
    <w:rsid w:val="0037136E"/>
    <w:rsid w:val="003733B5"/>
    <w:rsid w:val="00375D0F"/>
    <w:rsid w:val="00376679"/>
    <w:rsid w:val="00376921"/>
    <w:rsid w:val="00380831"/>
    <w:rsid w:val="003823F9"/>
    <w:rsid w:val="00382437"/>
    <w:rsid w:val="00382B47"/>
    <w:rsid w:val="00383653"/>
    <w:rsid w:val="00384EB5"/>
    <w:rsid w:val="00385689"/>
    <w:rsid w:val="003874D8"/>
    <w:rsid w:val="003878B4"/>
    <w:rsid w:val="00387D7C"/>
    <w:rsid w:val="00390885"/>
    <w:rsid w:val="00392F56"/>
    <w:rsid w:val="003935DD"/>
    <w:rsid w:val="00394C8A"/>
    <w:rsid w:val="00395306"/>
    <w:rsid w:val="00396B86"/>
    <w:rsid w:val="00397C65"/>
    <w:rsid w:val="00397E9B"/>
    <w:rsid w:val="003A2F34"/>
    <w:rsid w:val="003A3679"/>
    <w:rsid w:val="003A3C50"/>
    <w:rsid w:val="003A4753"/>
    <w:rsid w:val="003A637B"/>
    <w:rsid w:val="003A6939"/>
    <w:rsid w:val="003B11F9"/>
    <w:rsid w:val="003B2336"/>
    <w:rsid w:val="003B2494"/>
    <w:rsid w:val="003B4B8B"/>
    <w:rsid w:val="003B5035"/>
    <w:rsid w:val="003B50D7"/>
    <w:rsid w:val="003B655E"/>
    <w:rsid w:val="003C1497"/>
    <w:rsid w:val="003C1C1B"/>
    <w:rsid w:val="003C1D51"/>
    <w:rsid w:val="003C20F3"/>
    <w:rsid w:val="003C3A37"/>
    <w:rsid w:val="003C7B21"/>
    <w:rsid w:val="003D228D"/>
    <w:rsid w:val="003D29DB"/>
    <w:rsid w:val="003D2F54"/>
    <w:rsid w:val="003D4E9D"/>
    <w:rsid w:val="003D5FCC"/>
    <w:rsid w:val="003E06F4"/>
    <w:rsid w:val="003E11FD"/>
    <w:rsid w:val="003E35AF"/>
    <w:rsid w:val="003E38D9"/>
    <w:rsid w:val="003E51F2"/>
    <w:rsid w:val="003E5F78"/>
    <w:rsid w:val="003F65BB"/>
    <w:rsid w:val="003F7031"/>
    <w:rsid w:val="003F76FD"/>
    <w:rsid w:val="004003DC"/>
    <w:rsid w:val="0040115C"/>
    <w:rsid w:val="00401351"/>
    <w:rsid w:val="004043CD"/>
    <w:rsid w:val="00405CF3"/>
    <w:rsid w:val="00406AFD"/>
    <w:rsid w:val="00410790"/>
    <w:rsid w:val="00411883"/>
    <w:rsid w:val="00414188"/>
    <w:rsid w:val="00414D52"/>
    <w:rsid w:val="00415FDA"/>
    <w:rsid w:val="004161BF"/>
    <w:rsid w:val="00421282"/>
    <w:rsid w:val="00421310"/>
    <w:rsid w:val="00421604"/>
    <w:rsid w:val="00421699"/>
    <w:rsid w:val="004216C1"/>
    <w:rsid w:val="00423465"/>
    <w:rsid w:val="0042396F"/>
    <w:rsid w:val="00424301"/>
    <w:rsid w:val="00431E69"/>
    <w:rsid w:val="00433A49"/>
    <w:rsid w:val="00437272"/>
    <w:rsid w:val="0044150D"/>
    <w:rsid w:val="004433C2"/>
    <w:rsid w:val="00443A9A"/>
    <w:rsid w:val="004479CA"/>
    <w:rsid w:val="00450FD1"/>
    <w:rsid w:val="0045362E"/>
    <w:rsid w:val="004624D8"/>
    <w:rsid w:val="004626C4"/>
    <w:rsid w:val="00463754"/>
    <w:rsid w:val="004655E9"/>
    <w:rsid w:val="00465F51"/>
    <w:rsid w:val="0046611B"/>
    <w:rsid w:val="00466555"/>
    <w:rsid w:val="00466D20"/>
    <w:rsid w:val="00467BFD"/>
    <w:rsid w:val="004758C6"/>
    <w:rsid w:val="00475905"/>
    <w:rsid w:val="0047624A"/>
    <w:rsid w:val="00476254"/>
    <w:rsid w:val="0048183B"/>
    <w:rsid w:val="004827A3"/>
    <w:rsid w:val="00483294"/>
    <w:rsid w:val="00483755"/>
    <w:rsid w:val="00483D46"/>
    <w:rsid w:val="00484E8E"/>
    <w:rsid w:val="00485161"/>
    <w:rsid w:val="00485C40"/>
    <w:rsid w:val="004866A6"/>
    <w:rsid w:val="00487857"/>
    <w:rsid w:val="004902C3"/>
    <w:rsid w:val="004906B8"/>
    <w:rsid w:val="00493EB1"/>
    <w:rsid w:val="00495757"/>
    <w:rsid w:val="00496573"/>
    <w:rsid w:val="00496FCD"/>
    <w:rsid w:val="00497217"/>
    <w:rsid w:val="0049778B"/>
    <w:rsid w:val="004A023E"/>
    <w:rsid w:val="004A1E95"/>
    <w:rsid w:val="004A6D34"/>
    <w:rsid w:val="004B0457"/>
    <w:rsid w:val="004B20E9"/>
    <w:rsid w:val="004B3381"/>
    <w:rsid w:val="004B4591"/>
    <w:rsid w:val="004B4775"/>
    <w:rsid w:val="004B7DB8"/>
    <w:rsid w:val="004C0E62"/>
    <w:rsid w:val="004C31AD"/>
    <w:rsid w:val="004C4277"/>
    <w:rsid w:val="004C437F"/>
    <w:rsid w:val="004C7020"/>
    <w:rsid w:val="004C791B"/>
    <w:rsid w:val="004D076B"/>
    <w:rsid w:val="004D0B57"/>
    <w:rsid w:val="004D0EE4"/>
    <w:rsid w:val="004D22AD"/>
    <w:rsid w:val="004D380C"/>
    <w:rsid w:val="004D3946"/>
    <w:rsid w:val="004D6C28"/>
    <w:rsid w:val="004D78B7"/>
    <w:rsid w:val="004D7960"/>
    <w:rsid w:val="004E25CC"/>
    <w:rsid w:val="004E694B"/>
    <w:rsid w:val="004E6FA0"/>
    <w:rsid w:val="004F0F93"/>
    <w:rsid w:val="004F16D9"/>
    <w:rsid w:val="004F16E8"/>
    <w:rsid w:val="004F32CA"/>
    <w:rsid w:val="004F4F54"/>
    <w:rsid w:val="004F6FBA"/>
    <w:rsid w:val="004F72C0"/>
    <w:rsid w:val="00500BD7"/>
    <w:rsid w:val="00500ED0"/>
    <w:rsid w:val="005031F1"/>
    <w:rsid w:val="005035DE"/>
    <w:rsid w:val="005069CB"/>
    <w:rsid w:val="00506FA1"/>
    <w:rsid w:val="00507DBC"/>
    <w:rsid w:val="00510B3F"/>
    <w:rsid w:val="00511213"/>
    <w:rsid w:val="00513892"/>
    <w:rsid w:val="00513EFD"/>
    <w:rsid w:val="00514103"/>
    <w:rsid w:val="00514A10"/>
    <w:rsid w:val="00515DA9"/>
    <w:rsid w:val="005173CF"/>
    <w:rsid w:val="0052042F"/>
    <w:rsid w:val="0052075B"/>
    <w:rsid w:val="00523043"/>
    <w:rsid w:val="00523C23"/>
    <w:rsid w:val="00523C37"/>
    <w:rsid w:val="00525D2C"/>
    <w:rsid w:val="00526B5F"/>
    <w:rsid w:val="005314F3"/>
    <w:rsid w:val="00532300"/>
    <w:rsid w:val="00533E04"/>
    <w:rsid w:val="00533E62"/>
    <w:rsid w:val="00534C54"/>
    <w:rsid w:val="00537C46"/>
    <w:rsid w:val="00542358"/>
    <w:rsid w:val="005429A0"/>
    <w:rsid w:val="0054556F"/>
    <w:rsid w:val="00546066"/>
    <w:rsid w:val="00547751"/>
    <w:rsid w:val="00551E5E"/>
    <w:rsid w:val="00552A72"/>
    <w:rsid w:val="00552FBF"/>
    <w:rsid w:val="00554CB0"/>
    <w:rsid w:val="00555049"/>
    <w:rsid w:val="005605FB"/>
    <w:rsid w:val="005610FB"/>
    <w:rsid w:val="005623B0"/>
    <w:rsid w:val="0056245F"/>
    <w:rsid w:val="0056695C"/>
    <w:rsid w:val="00567B95"/>
    <w:rsid w:val="00567BCC"/>
    <w:rsid w:val="0057255D"/>
    <w:rsid w:val="005740C0"/>
    <w:rsid w:val="00574530"/>
    <w:rsid w:val="005756FE"/>
    <w:rsid w:val="00577A6F"/>
    <w:rsid w:val="00581613"/>
    <w:rsid w:val="00581A79"/>
    <w:rsid w:val="00582134"/>
    <w:rsid w:val="0058328A"/>
    <w:rsid w:val="005906B0"/>
    <w:rsid w:val="00593D57"/>
    <w:rsid w:val="00593F90"/>
    <w:rsid w:val="00595B1E"/>
    <w:rsid w:val="005A1306"/>
    <w:rsid w:val="005A1687"/>
    <w:rsid w:val="005A238F"/>
    <w:rsid w:val="005A36C8"/>
    <w:rsid w:val="005A3F47"/>
    <w:rsid w:val="005A58D9"/>
    <w:rsid w:val="005A650B"/>
    <w:rsid w:val="005A742D"/>
    <w:rsid w:val="005B09B5"/>
    <w:rsid w:val="005B1E02"/>
    <w:rsid w:val="005B3CAC"/>
    <w:rsid w:val="005B4AD4"/>
    <w:rsid w:val="005B5ED5"/>
    <w:rsid w:val="005B5EE8"/>
    <w:rsid w:val="005B6B0B"/>
    <w:rsid w:val="005C0848"/>
    <w:rsid w:val="005C0C73"/>
    <w:rsid w:val="005C1E00"/>
    <w:rsid w:val="005C1EAD"/>
    <w:rsid w:val="005C5D52"/>
    <w:rsid w:val="005C6623"/>
    <w:rsid w:val="005C6A56"/>
    <w:rsid w:val="005C7E99"/>
    <w:rsid w:val="005D294E"/>
    <w:rsid w:val="005D7E3C"/>
    <w:rsid w:val="005E4F1C"/>
    <w:rsid w:val="005F0211"/>
    <w:rsid w:val="005F0F0F"/>
    <w:rsid w:val="005F15DB"/>
    <w:rsid w:val="005F16EF"/>
    <w:rsid w:val="005F34F4"/>
    <w:rsid w:val="005F3EED"/>
    <w:rsid w:val="005F62D5"/>
    <w:rsid w:val="005F7F34"/>
    <w:rsid w:val="00601F8F"/>
    <w:rsid w:val="00602577"/>
    <w:rsid w:val="0060513B"/>
    <w:rsid w:val="0060663D"/>
    <w:rsid w:val="006072D7"/>
    <w:rsid w:val="0060753F"/>
    <w:rsid w:val="0061306C"/>
    <w:rsid w:val="006155DE"/>
    <w:rsid w:val="00617879"/>
    <w:rsid w:val="006178E8"/>
    <w:rsid w:val="00621441"/>
    <w:rsid w:val="0062158F"/>
    <w:rsid w:val="006218D8"/>
    <w:rsid w:val="00625A47"/>
    <w:rsid w:val="0062682C"/>
    <w:rsid w:val="00633F67"/>
    <w:rsid w:val="00636CF1"/>
    <w:rsid w:val="00637CA5"/>
    <w:rsid w:val="00637CB8"/>
    <w:rsid w:val="00640539"/>
    <w:rsid w:val="006417C2"/>
    <w:rsid w:val="00644128"/>
    <w:rsid w:val="006507E5"/>
    <w:rsid w:val="0065132B"/>
    <w:rsid w:val="0065166E"/>
    <w:rsid w:val="006608C7"/>
    <w:rsid w:val="00661AC4"/>
    <w:rsid w:val="0066225E"/>
    <w:rsid w:val="006711C1"/>
    <w:rsid w:val="006713DB"/>
    <w:rsid w:val="00673337"/>
    <w:rsid w:val="00677524"/>
    <w:rsid w:val="00677F82"/>
    <w:rsid w:val="0068065B"/>
    <w:rsid w:val="00681760"/>
    <w:rsid w:val="00685982"/>
    <w:rsid w:val="00687A06"/>
    <w:rsid w:val="00687E58"/>
    <w:rsid w:val="00691295"/>
    <w:rsid w:val="006933CC"/>
    <w:rsid w:val="00693F83"/>
    <w:rsid w:val="00694CA0"/>
    <w:rsid w:val="00695F4F"/>
    <w:rsid w:val="006972A2"/>
    <w:rsid w:val="006A2045"/>
    <w:rsid w:val="006A3E55"/>
    <w:rsid w:val="006B00B7"/>
    <w:rsid w:val="006B156B"/>
    <w:rsid w:val="006B2036"/>
    <w:rsid w:val="006B3AC4"/>
    <w:rsid w:val="006B4555"/>
    <w:rsid w:val="006B501D"/>
    <w:rsid w:val="006B5085"/>
    <w:rsid w:val="006B6F1A"/>
    <w:rsid w:val="006B72C8"/>
    <w:rsid w:val="006C352C"/>
    <w:rsid w:val="006D28A4"/>
    <w:rsid w:val="006D2CA9"/>
    <w:rsid w:val="006D3E59"/>
    <w:rsid w:val="006D59CE"/>
    <w:rsid w:val="006D60F1"/>
    <w:rsid w:val="006E1F5A"/>
    <w:rsid w:val="006E38CE"/>
    <w:rsid w:val="006E4240"/>
    <w:rsid w:val="006E5274"/>
    <w:rsid w:val="006E73C6"/>
    <w:rsid w:val="006F1B94"/>
    <w:rsid w:val="006F2507"/>
    <w:rsid w:val="006F34C5"/>
    <w:rsid w:val="006F5548"/>
    <w:rsid w:val="006F561D"/>
    <w:rsid w:val="006F6012"/>
    <w:rsid w:val="006F6E78"/>
    <w:rsid w:val="006F75BB"/>
    <w:rsid w:val="006F7BED"/>
    <w:rsid w:val="0070087E"/>
    <w:rsid w:val="00700BA2"/>
    <w:rsid w:val="00704F7A"/>
    <w:rsid w:val="0070586D"/>
    <w:rsid w:val="007064AE"/>
    <w:rsid w:val="007076BF"/>
    <w:rsid w:val="0071033A"/>
    <w:rsid w:val="00710EAB"/>
    <w:rsid w:val="00710FF0"/>
    <w:rsid w:val="007136FC"/>
    <w:rsid w:val="00715F9D"/>
    <w:rsid w:val="007226F7"/>
    <w:rsid w:val="00725F0D"/>
    <w:rsid w:val="007279DB"/>
    <w:rsid w:val="00731063"/>
    <w:rsid w:val="007331D1"/>
    <w:rsid w:val="007332BE"/>
    <w:rsid w:val="007372DA"/>
    <w:rsid w:val="00742C15"/>
    <w:rsid w:val="0074486B"/>
    <w:rsid w:val="0074666C"/>
    <w:rsid w:val="00747255"/>
    <w:rsid w:val="00751DD9"/>
    <w:rsid w:val="00752439"/>
    <w:rsid w:val="007545B9"/>
    <w:rsid w:val="007574F1"/>
    <w:rsid w:val="00763464"/>
    <w:rsid w:val="007635C8"/>
    <w:rsid w:val="00763644"/>
    <w:rsid w:val="00765DC4"/>
    <w:rsid w:val="00765F08"/>
    <w:rsid w:val="00772C44"/>
    <w:rsid w:val="007757EA"/>
    <w:rsid w:val="0077593D"/>
    <w:rsid w:val="00776EA2"/>
    <w:rsid w:val="00783B7C"/>
    <w:rsid w:val="007843F3"/>
    <w:rsid w:val="00785E67"/>
    <w:rsid w:val="00792AD3"/>
    <w:rsid w:val="00794E2B"/>
    <w:rsid w:val="0079659B"/>
    <w:rsid w:val="00796B73"/>
    <w:rsid w:val="007A1DE6"/>
    <w:rsid w:val="007A473C"/>
    <w:rsid w:val="007A51EF"/>
    <w:rsid w:val="007A66A1"/>
    <w:rsid w:val="007A674E"/>
    <w:rsid w:val="007A6C67"/>
    <w:rsid w:val="007A71CE"/>
    <w:rsid w:val="007B14BC"/>
    <w:rsid w:val="007B194E"/>
    <w:rsid w:val="007B2315"/>
    <w:rsid w:val="007B24CD"/>
    <w:rsid w:val="007B29DC"/>
    <w:rsid w:val="007B2FD7"/>
    <w:rsid w:val="007B4675"/>
    <w:rsid w:val="007B4A2F"/>
    <w:rsid w:val="007B6E41"/>
    <w:rsid w:val="007B6F00"/>
    <w:rsid w:val="007C0A15"/>
    <w:rsid w:val="007C1AE8"/>
    <w:rsid w:val="007C22A6"/>
    <w:rsid w:val="007C368E"/>
    <w:rsid w:val="007C581C"/>
    <w:rsid w:val="007C63C4"/>
    <w:rsid w:val="007D3298"/>
    <w:rsid w:val="007D492A"/>
    <w:rsid w:val="007D5A26"/>
    <w:rsid w:val="007D737F"/>
    <w:rsid w:val="007D7CCB"/>
    <w:rsid w:val="007E2BB1"/>
    <w:rsid w:val="007E4258"/>
    <w:rsid w:val="007E4786"/>
    <w:rsid w:val="007E4BEC"/>
    <w:rsid w:val="007F04CE"/>
    <w:rsid w:val="007F0B19"/>
    <w:rsid w:val="007F1B3C"/>
    <w:rsid w:val="007F2EC8"/>
    <w:rsid w:val="007F47D9"/>
    <w:rsid w:val="007F4E28"/>
    <w:rsid w:val="007F514A"/>
    <w:rsid w:val="007F5AE2"/>
    <w:rsid w:val="007F6A5E"/>
    <w:rsid w:val="007F76AD"/>
    <w:rsid w:val="008016FA"/>
    <w:rsid w:val="00804615"/>
    <w:rsid w:val="0080628A"/>
    <w:rsid w:val="0080688A"/>
    <w:rsid w:val="00807760"/>
    <w:rsid w:val="00812792"/>
    <w:rsid w:val="00812B5F"/>
    <w:rsid w:val="0081765C"/>
    <w:rsid w:val="00822BED"/>
    <w:rsid w:val="00823C06"/>
    <w:rsid w:val="00825A9E"/>
    <w:rsid w:val="008275EA"/>
    <w:rsid w:val="00836411"/>
    <w:rsid w:val="00836A25"/>
    <w:rsid w:val="00841257"/>
    <w:rsid w:val="0084253F"/>
    <w:rsid w:val="00844443"/>
    <w:rsid w:val="008478BA"/>
    <w:rsid w:val="008478F8"/>
    <w:rsid w:val="00851DDE"/>
    <w:rsid w:val="008545BC"/>
    <w:rsid w:val="008547F8"/>
    <w:rsid w:val="00854CF0"/>
    <w:rsid w:val="008559C7"/>
    <w:rsid w:val="00855F17"/>
    <w:rsid w:val="00855F21"/>
    <w:rsid w:val="008579E8"/>
    <w:rsid w:val="00857CC5"/>
    <w:rsid w:val="00860652"/>
    <w:rsid w:val="00862ACC"/>
    <w:rsid w:val="008662A1"/>
    <w:rsid w:val="00870BDE"/>
    <w:rsid w:val="0087140E"/>
    <w:rsid w:val="00871CB0"/>
    <w:rsid w:val="00872F4E"/>
    <w:rsid w:val="00874D3C"/>
    <w:rsid w:val="0087715B"/>
    <w:rsid w:val="00880CE6"/>
    <w:rsid w:val="00883BDE"/>
    <w:rsid w:val="008876D1"/>
    <w:rsid w:val="0089031A"/>
    <w:rsid w:val="008916B8"/>
    <w:rsid w:val="00892496"/>
    <w:rsid w:val="008927D1"/>
    <w:rsid w:val="008950E2"/>
    <w:rsid w:val="00895CD4"/>
    <w:rsid w:val="008A011A"/>
    <w:rsid w:val="008A24DF"/>
    <w:rsid w:val="008A33FA"/>
    <w:rsid w:val="008A4B5F"/>
    <w:rsid w:val="008B09F3"/>
    <w:rsid w:val="008B0AD9"/>
    <w:rsid w:val="008B0F35"/>
    <w:rsid w:val="008B205D"/>
    <w:rsid w:val="008B323A"/>
    <w:rsid w:val="008C0DBA"/>
    <w:rsid w:val="008C18BE"/>
    <w:rsid w:val="008C3580"/>
    <w:rsid w:val="008C38C0"/>
    <w:rsid w:val="008C5000"/>
    <w:rsid w:val="008C5910"/>
    <w:rsid w:val="008C74DB"/>
    <w:rsid w:val="008C7699"/>
    <w:rsid w:val="008D0BEB"/>
    <w:rsid w:val="008D0D60"/>
    <w:rsid w:val="008D55D3"/>
    <w:rsid w:val="008D608B"/>
    <w:rsid w:val="008E3350"/>
    <w:rsid w:val="008E5D4D"/>
    <w:rsid w:val="008E6DF2"/>
    <w:rsid w:val="008F05CA"/>
    <w:rsid w:val="008F08F9"/>
    <w:rsid w:val="008F50B6"/>
    <w:rsid w:val="00901AEC"/>
    <w:rsid w:val="0090455D"/>
    <w:rsid w:val="00904FF1"/>
    <w:rsid w:val="009050FA"/>
    <w:rsid w:val="00906502"/>
    <w:rsid w:val="00910A0E"/>
    <w:rsid w:val="009139B8"/>
    <w:rsid w:val="00914B35"/>
    <w:rsid w:val="0091531B"/>
    <w:rsid w:val="00915604"/>
    <w:rsid w:val="00916672"/>
    <w:rsid w:val="00916C1E"/>
    <w:rsid w:val="009204DE"/>
    <w:rsid w:val="00920823"/>
    <w:rsid w:val="009213C0"/>
    <w:rsid w:val="009219E5"/>
    <w:rsid w:val="00922147"/>
    <w:rsid w:val="00922312"/>
    <w:rsid w:val="009245F3"/>
    <w:rsid w:val="0092522B"/>
    <w:rsid w:val="009263B1"/>
    <w:rsid w:val="00926876"/>
    <w:rsid w:val="009273DD"/>
    <w:rsid w:val="00930DFF"/>
    <w:rsid w:val="009318B0"/>
    <w:rsid w:val="0093292E"/>
    <w:rsid w:val="00932D84"/>
    <w:rsid w:val="00934F44"/>
    <w:rsid w:val="009362D4"/>
    <w:rsid w:val="009362F0"/>
    <w:rsid w:val="00943213"/>
    <w:rsid w:val="00950041"/>
    <w:rsid w:val="00950CDB"/>
    <w:rsid w:val="00951E22"/>
    <w:rsid w:val="0095329A"/>
    <w:rsid w:val="0095381D"/>
    <w:rsid w:val="00954F0D"/>
    <w:rsid w:val="009619C0"/>
    <w:rsid w:val="00963E17"/>
    <w:rsid w:val="00976100"/>
    <w:rsid w:val="009805C6"/>
    <w:rsid w:val="009824C4"/>
    <w:rsid w:val="00982B63"/>
    <w:rsid w:val="00984CC1"/>
    <w:rsid w:val="00986523"/>
    <w:rsid w:val="00990050"/>
    <w:rsid w:val="00993871"/>
    <w:rsid w:val="00995B4E"/>
    <w:rsid w:val="00995BF6"/>
    <w:rsid w:val="00995DA3"/>
    <w:rsid w:val="009A0284"/>
    <w:rsid w:val="009A10D4"/>
    <w:rsid w:val="009A1E4E"/>
    <w:rsid w:val="009A3547"/>
    <w:rsid w:val="009A6DE7"/>
    <w:rsid w:val="009B1122"/>
    <w:rsid w:val="009B2171"/>
    <w:rsid w:val="009B2816"/>
    <w:rsid w:val="009B3879"/>
    <w:rsid w:val="009B4D67"/>
    <w:rsid w:val="009C17D5"/>
    <w:rsid w:val="009C2A87"/>
    <w:rsid w:val="009D0C89"/>
    <w:rsid w:val="009D100F"/>
    <w:rsid w:val="009D4473"/>
    <w:rsid w:val="009D5BDB"/>
    <w:rsid w:val="009D5E8F"/>
    <w:rsid w:val="009D7B9E"/>
    <w:rsid w:val="009D7E85"/>
    <w:rsid w:val="009E0568"/>
    <w:rsid w:val="009E2795"/>
    <w:rsid w:val="009E44C4"/>
    <w:rsid w:val="009E686E"/>
    <w:rsid w:val="009F002B"/>
    <w:rsid w:val="009F01A3"/>
    <w:rsid w:val="009F601B"/>
    <w:rsid w:val="009F664E"/>
    <w:rsid w:val="00A00764"/>
    <w:rsid w:val="00A01C4C"/>
    <w:rsid w:val="00A02B56"/>
    <w:rsid w:val="00A04491"/>
    <w:rsid w:val="00A0575B"/>
    <w:rsid w:val="00A058DC"/>
    <w:rsid w:val="00A05F3C"/>
    <w:rsid w:val="00A10FF9"/>
    <w:rsid w:val="00A118DD"/>
    <w:rsid w:val="00A147B9"/>
    <w:rsid w:val="00A20921"/>
    <w:rsid w:val="00A22295"/>
    <w:rsid w:val="00A25EF9"/>
    <w:rsid w:val="00A2697B"/>
    <w:rsid w:val="00A3000A"/>
    <w:rsid w:val="00A32C14"/>
    <w:rsid w:val="00A33E22"/>
    <w:rsid w:val="00A34B6E"/>
    <w:rsid w:val="00A3649F"/>
    <w:rsid w:val="00A374D9"/>
    <w:rsid w:val="00A37648"/>
    <w:rsid w:val="00A37F11"/>
    <w:rsid w:val="00A37FDD"/>
    <w:rsid w:val="00A42C58"/>
    <w:rsid w:val="00A43BFB"/>
    <w:rsid w:val="00A45571"/>
    <w:rsid w:val="00A46169"/>
    <w:rsid w:val="00A52EED"/>
    <w:rsid w:val="00A54209"/>
    <w:rsid w:val="00A5428A"/>
    <w:rsid w:val="00A5556B"/>
    <w:rsid w:val="00A5705D"/>
    <w:rsid w:val="00A60306"/>
    <w:rsid w:val="00A652AC"/>
    <w:rsid w:val="00A662DA"/>
    <w:rsid w:val="00A67905"/>
    <w:rsid w:val="00A67D1D"/>
    <w:rsid w:val="00A711FC"/>
    <w:rsid w:val="00A73F49"/>
    <w:rsid w:val="00A752DB"/>
    <w:rsid w:val="00A7659F"/>
    <w:rsid w:val="00A7700C"/>
    <w:rsid w:val="00A77DFA"/>
    <w:rsid w:val="00A81F2F"/>
    <w:rsid w:val="00A86577"/>
    <w:rsid w:val="00A86CDB"/>
    <w:rsid w:val="00A86F94"/>
    <w:rsid w:val="00A87D70"/>
    <w:rsid w:val="00A9010D"/>
    <w:rsid w:val="00A90586"/>
    <w:rsid w:val="00A93A8B"/>
    <w:rsid w:val="00A93CDB"/>
    <w:rsid w:val="00A96A61"/>
    <w:rsid w:val="00AA28E4"/>
    <w:rsid w:val="00AA31A3"/>
    <w:rsid w:val="00AA4A8E"/>
    <w:rsid w:val="00AA50CA"/>
    <w:rsid w:val="00AA51D1"/>
    <w:rsid w:val="00AA5612"/>
    <w:rsid w:val="00AA69BE"/>
    <w:rsid w:val="00AA7100"/>
    <w:rsid w:val="00AB0760"/>
    <w:rsid w:val="00AB0BAB"/>
    <w:rsid w:val="00AB0D26"/>
    <w:rsid w:val="00AB1543"/>
    <w:rsid w:val="00AB1F6E"/>
    <w:rsid w:val="00AB24DE"/>
    <w:rsid w:val="00AB2BF8"/>
    <w:rsid w:val="00AB2CC5"/>
    <w:rsid w:val="00AB388C"/>
    <w:rsid w:val="00AB3BD2"/>
    <w:rsid w:val="00AB66F2"/>
    <w:rsid w:val="00AB6C63"/>
    <w:rsid w:val="00AB77A4"/>
    <w:rsid w:val="00AC14E1"/>
    <w:rsid w:val="00AC266F"/>
    <w:rsid w:val="00AC28B1"/>
    <w:rsid w:val="00AC374D"/>
    <w:rsid w:val="00AC5339"/>
    <w:rsid w:val="00AC7C12"/>
    <w:rsid w:val="00AD1259"/>
    <w:rsid w:val="00AD4DD0"/>
    <w:rsid w:val="00AD4EE5"/>
    <w:rsid w:val="00AD6632"/>
    <w:rsid w:val="00AD6C6C"/>
    <w:rsid w:val="00AE0A11"/>
    <w:rsid w:val="00AE1D5F"/>
    <w:rsid w:val="00AE1D8E"/>
    <w:rsid w:val="00AE20FF"/>
    <w:rsid w:val="00AE2A9D"/>
    <w:rsid w:val="00AE40D0"/>
    <w:rsid w:val="00AE4481"/>
    <w:rsid w:val="00AE7B7F"/>
    <w:rsid w:val="00AF3F38"/>
    <w:rsid w:val="00AF4719"/>
    <w:rsid w:val="00AF5426"/>
    <w:rsid w:val="00AF78D6"/>
    <w:rsid w:val="00B029F4"/>
    <w:rsid w:val="00B052C6"/>
    <w:rsid w:val="00B05418"/>
    <w:rsid w:val="00B06B61"/>
    <w:rsid w:val="00B07504"/>
    <w:rsid w:val="00B079A4"/>
    <w:rsid w:val="00B07F01"/>
    <w:rsid w:val="00B14595"/>
    <w:rsid w:val="00B152D2"/>
    <w:rsid w:val="00B15D5F"/>
    <w:rsid w:val="00B24F33"/>
    <w:rsid w:val="00B30633"/>
    <w:rsid w:val="00B36901"/>
    <w:rsid w:val="00B373AD"/>
    <w:rsid w:val="00B409AE"/>
    <w:rsid w:val="00B40D6E"/>
    <w:rsid w:val="00B45648"/>
    <w:rsid w:val="00B46BB1"/>
    <w:rsid w:val="00B476A6"/>
    <w:rsid w:val="00B553D2"/>
    <w:rsid w:val="00B560B3"/>
    <w:rsid w:val="00B570AF"/>
    <w:rsid w:val="00B57128"/>
    <w:rsid w:val="00B577A3"/>
    <w:rsid w:val="00B62598"/>
    <w:rsid w:val="00B64B72"/>
    <w:rsid w:val="00B65635"/>
    <w:rsid w:val="00B6739F"/>
    <w:rsid w:val="00B70352"/>
    <w:rsid w:val="00B7092F"/>
    <w:rsid w:val="00B70FFE"/>
    <w:rsid w:val="00B71440"/>
    <w:rsid w:val="00B74049"/>
    <w:rsid w:val="00B7533A"/>
    <w:rsid w:val="00B75655"/>
    <w:rsid w:val="00B8290E"/>
    <w:rsid w:val="00B82F55"/>
    <w:rsid w:val="00B859C9"/>
    <w:rsid w:val="00B86483"/>
    <w:rsid w:val="00B94699"/>
    <w:rsid w:val="00BA3234"/>
    <w:rsid w:val="00BA33B0"/>
    <w:rsid w:val="00BA57AA"/>
    <w:rsid w:val="00BA7103"/>
    <w:rsid w:val="00BA7636"/>
    <w:rsid w:val="00BB0089"/>
    <w:rsid w:val="00BB1071"/>
    <w:rsid w:val="00BB2C40"/>
    <w:rsid w:val="00BB50B2"/>
    <w:rsid w:val="00BC0AAA"/>
    <w:rsid w:val="00BC1599"/>
    <w:rsid w:val="00BC295F"/>
    <w:rsid w:val="00BC32D4"/>
    <w:rsid w:val="00BC3845"/>
    <w:rsid w:val="00BC492C"/>
    <w:rsid w:val="00BC544A"/>
    <w:rsid w:val="00BC6321"/>
    <w:rsid w:val="00BD64B2"/>
    <w:rsid w:val="00BE0162"/>
    <w:rsid w:val="00BE06F5"/>
    <w:rsid w:val="00BE0FD1"/>
    <w:rsid w:val="00BE3327"/>
    <w:rsid w:val="00BE48AF"/>
    <w:rsid w:val="00BE5B51"/>
    <w:rsid w:val="00BF0DA5"/>
    <w:rsid w:val="00BF1312"/>
    <w:rsid w:val="00BF2382"/>
    <w:rsid w:val="00BF2696"/>
    <w:rsid w:val="00BF289B"/>
    <w:rsid w:val="00BF3386"/>
    <w:rsid w:val="00BF49F8"/>
    <w:rsid w:val="00BF4F31"/>
    <w:rsid w:val="00BF6CBD"/>
    <w:rsid w:val="00BF6DCF"/>
    <w:rsid w:val="00C020D8"/>
    <w:rsid w:val="00C02934"/>
    <w:rsid w:val="00C0303D"/>
    <w:rsid w:val="00C03A62"/>
    <w:rsid w:val="00C057AA"/>
    <w:rsid w:val="00C0650E"/>
    <w:rsid w:val="00C068F3"/>
    <w:rsid w:val="00C0722E"/>
    <w:rsid w:val="00C07440"/>
    <w:rsid w:val="00C0781A"/>
    <w:rsid w:val="00C10894"/>
    <w:rsid w:val="00C12CD1"/>
    <w:rsid w:val="00C1572A"/>
    <w:rsid w:val="00C22835"/>
    <w:rsid w:val="00C24699"/>
    <w:rsid w:val="00C265B2"/>
    <w:rsid w:val="00C270E7"/>
    <w:rsid w:val="00C270E8"/>
    <w:rsid w:val="00C27CFA"/>
    <w:rsid w:val="00C353B4"/>
    <w:rsid w:val="00C43BD1"/>
    <w:rsid w:val="00C44636"/>
    <w:rsid w:val="00C44FA9"/>
    <w:rsid w:val="00C45A8F"/>
    <w:rsid w:val="00C45B8B"/>
    <w:rsid w:val="00C465B0"/>
    <w:rsid w:val="00C528FE"/>
    <w:rsid w:val="00C5324F"/>
    <w:rsid w:val="00C57A2C"/>
    <w:rsid w:val="00C601D5"/>
    <w:rsid w:val="00C630B1"/>
    <w:rsid w:val="00C63354"/>
    <w:rsid w:val="00C634A4"/>
    <w:rsid w:val="00C65D11"/>
    <w:rsid w:val="00C6681F"/>
    <w:rsid w:val="00C67229"/>
    <w:rsid w:val="00C67AD1"/>
    <w:rsid w:val="00C67CA0"/>
    <w:rsid w:val="00C71561"/>
    <w:rsid w:val="00C73BE6"/>
    <w:rsid w:val="00C748BC"/>
    <w:rsid w:val="00C760BB"/>
    <w:rsid w:val="00C806A9"/>
    <w:rsid w:val="00C81945"/>
    <w:rsid w:val="00C83A41"/>
    <w:rsid w:val="00C86843"/>
    <w:rsid w:val="00C938A5"/>
    <w:rsid w:val="00C96934"/>
    <w:rsid w:val="00CA29AD"/>
    <w:rsid w:val="00CA43AB"/>
    <w:rsid w:val="00CA7124"/>
    <w:rsid w:val="00CB00FE"/>
    <w:rsid w:val="00CB2DBE"/>
    <w:rsid w:val="00CB397C"/>
    <w:rsid w:val="00CB51B6"/>
    <w:rsid w:val="00CB6D82"/>
    <w:rsid w:val="00CB7AB1"/>
    <w:rsid w:val="00CC1E3B"/>
    <w:rsid w:val="00CC315F"/>
    <w:rsid w:val="00CC35DA"/>
    <w:rsid w:val="00CC41DA"/>
    <w:rsid w:val="00CC4AF3"/>
    <w:rsid w:val="00CD066D"/>
    <w:rsid w:val="00CD7CDA"/>
    <w:rsid w:val="00CE55FF"/>
    <w:rsid w:val="00CF0503"/>
    <w:rsid w:val="00CF09AC"/>
    <w:rsid w:val="00CF104B"/>
    <w:rsid w:val="00CF1C3A"/>
    <w:rsid w:val="00CF269C"/>
    <w:rsid w:val="00CF30EE"/>
    <w:rsid w:val="00CF37A6"/>
    <w:rsid w:val="00CF67E8"/>
    <w:rsid w:val="00D00D7F"/>
    <w:rsid w:val="00D013DB"/>
    <w:rsid w:val="00D042E5"/>
    <w:rsid w:val="00D04D48"/>
    <w:rsid w:val="00D05073"/>
    <w:rsid w:val="00D0736D"/>
    <w:rsid w:val="00D125C3"/>
    <w:rsid w:val="00D13FB5"/>
    <w:rsid w:val="00D15455"/>
    <w:rsid w:val="00D15BD3"/>
    <w:rsid w:val="00D175AA"/>
    <w:rsid w:val="00D20883"/>
    <w:rsid w:val="00D20DD3"/>
    <w:rsid w:val="00D235D6"/>
    <w:rsid w:val="00D23829"/>
    <w:rsid w:val="00D23B63"/>
    <w:rsid w:val="00D27FCD"/>
    <w:rsid w:val="00D4309A"/>
    <w:rsid w:val="00D43686"/>
    <w:rsid w:val="00D43B72"/>
    <w:rsid w:val="00D44172"/>
    <w:rsid w:val="00D52235"/>
    <w:rsid w:val="00D56C9F"/>
    <w:rsid w:val="00D57DB7"/>
    <w:rsid w:val="00D607A0"/>
    <w:rsid w:val="00D60967"/>
    <w:rsid w:val="00D62709"/>
    <w:rsid w:val="00D62903"/>
    <w:rsid w:val="00D64D0E"/>
    <w:rsid w:val="00D654C4"/>
    <w:rsid w:val="00D663EC"/>
    <w:rsid w:val="00D711B5"/>
    <w:rsid w:val="00D73D22"/>
    <w:rsid w:val="00D74315"/>
    <w:rsid w:val="00D76980"/>
    <w:rsid w:val="00D805B2"/>
    <w:rsid w:val="00D8148A"/>
    <w:rsid w:val="00D82F1A"/>
    <w:rsid w:val="00D830F8"/>
    <w:rsid w:val="00D83AE8"/>
    <w:rsid w:val="00D84774"/>
    <w:rsid w:val="00D86F2D"/>
    <w:rsid w:val="00D92409"/>
    <w:rsid w:val="00D932EF"/>
    <w:rsid w:val="00D9435A"/>
    <w:rsid w:val="00D94A9A"/>
    <w:rsid w:val="00DA0109"/>
    <w:rsid w:val="00DA031C"/>
    <w:rsid w:val="00DA078A"/>
    <w:rsid w:val="00DA134B"/>
    <w:rsid w:val="00DA3048"/>
    <w:rsid w:val="00DA3442"/>
    <w:rsid w:val="00DA3D3B"/>
    <w:rsid w:val="00DA5692"/>
    <w:rsid w:val="00DA5721"/>
    <w:rsid w:val="00DA6E8D"/>
    <w:rsid w:val="00DB11BB"/>
    <w:rsid w:val="00DB13B1"/>
    <w:rsid w:val="00DB3CFC"/>
    <w:rsid w:val="00DC1B55"/>
    <w:rsid w:val="00DD2F64"/>
    <w:rsid w:val="00DE3161"/>
    <w:rsid w:val="00DE3CD5"/>
    <w:rsid w:val="00DE60DE"/>
    <w:rsid w:val="00DE6CD2"/>
    <w:rsid w:val="00DF13D5"/>
    <w:rsid w:val="00DF29FA"/>
    <w:rsid w:val="00DF31C9"/>
    <w:rsid w:val="00DF34C8"/>
    <w:rsid w:val="00DF3A90"/>
    <w:rsid w:val="00DF4139"/>
    <w:rsid w:val="00DF4847"/>
    <w:rsid w:val="00DF61E6"/>
    <w:rsid w:val="00DF6767"/>
    <w:rsid w:val="00DF7612"/>
    <w:rsid w:val="00E00204"/>
    <w:rsid w:val="00E030AC"/>
    <w:rsid w:val="00E06292"/>
    <w:rsid w:val="00E07588"/>
    <w:rsid w:val="00E07DF5"/>
    <w:rsid w:val="00E07F08"/>
    <w:rsid w:val="00E11C63"/>
    <w:rsid w:val="00E11F11"/>
    <w:rsid w:val="00E1252E"/>
    <w:rsid w:val="00E125EB"/>
    <w:rsid w:val="00E13289"/>
    <w:rsid w:val="00E138C0"/>
    <w:rsid w:val="00E16D23"/>
    <w:rsid w:val="00E2154E"/>
    <w:rsid w:val="00E25B53"/>
    <w:rsid w:val="00E31ABD"/>
    <w:rsid w:val="00E32150"/>
    <w:rsid w:val="00E35C08"/>
    <w:rsid w:val="00E42452"/>
    <w:rsid w:val="00E42F24"/>
    <w:rsid w:val="00E46E8F"/>
    <w:rsid w:val="00E522F1"/>
    <w:rsid w:val="00E54621"/>
    <w:rsid w:val="00E558DC"/>
    <w:rsid w:val="00E55EF7"/>
    <w:rsid w:val="00E56646"/>
    <w:rsid w:val="00E56E79"/>
    <w:rsid w:val="00E57CE1"/>
    <w:rsid w:val="00E6624E"/>
    <w:rsid w:val="00E66E8E"/>
    <w:rsid w:val="00E7125C"/>
    <w:rsid w:val="00E7130F"/>
    <w:rsid w:val="00E71535"/>
    <w:rsid w:val="00E72789"/>
    <w:rsid w:val="00E736D7"/>
    <w:rsid w:val="00E75696"/>
    <w:rsid w:val="00E75F77"/>
    <w:rsid w:val="00E762E6"/>
    <w:rsid w:val="00E767F1"/>
    <w:rsid w:val="00E82D31"/>
    <w:rsid w:val="00E83EDC"/>
    <w:rsid w:val="00E85AF2"/>
    <w:rsid w:val="00E919E5"/>
    <w:rsid w:val="00E91AF4"/>
    <w:rsid w:val="00E91B98"/>
    <w:rsid w:val="00E91B9A"/>
    <w:rsid w:val="00E94002"/>
    <w:rsid w:val="00E94EFF"/>
    <w:rsid w:val="00EA1091"/>
    <w:rsid w:val="00EA1C54"/>
    <w:rsid w:val="00EA65BC"/>
    <w:rsid w:val="00EB2281"/>
    <w:rsid w:val="00EC30F1"/>
    <w:rsid w:val="00EC3938"/>
    <w:rsid w:val="00EC5AE1"/>
    <w:rsid w:val="00EC6F71"/>
    <w:rsid w:val="00EC76DF"/>
    <w:rsid w:val="00ED16C4"/>
    <w:rsid w:val="00ED1D12"/>
    <w:rsid w:val="00ED2224"/>
    <w:rsid w:val="00ED2DB3"/>
    <w:rsid w:val="00ED4ACC"/>
    <w:rsid w:val="00ED74C1"/>
    <w:rsid w:val="00ED7A46"/>
    <w:rsid w:val="00EE05F6"/>
    <w:rsid w:val="00EE15FA"/>
    <w:rsid w:val="00EE1BE7"/>
    <w:rsid w:val="00EE3EDF"/>
    <w:rsid w:val="00EF30B2"/>
    <w:rsid w:val="00EF30DA"/>
    <w:rsid w:val="00EF49CE"/>
    <w:rsid w:val="00EF4DB4"/>
    <w:rsid w:val="00EF52B4"/>
    <w:rsid w:val="00EF5EE7"/>
    <w:rsid w:val="00F0104D"/>
    <w:rsid w:val="00F0309F"/>
    <w:rsid w:val="00F042FE"/>
    <w:rsid w:val="00F10BE3"/>
    <w:rsid w:val="00F111A4"/>
    <w:rsid w:val="00F11233"/>
    <w:rsid w:val="00F118DF"/>
    <w:rsid w:val="00F12254"/>
    <w:rsid w:val="00F138DE"/>
    <w:rsid w:val="00F13B8B"/>
    <w:rsid w:val="00F14A11"/>
    <w:rsid w:val="00F1506E"/>
    <w:rsid w:val="00F152AD"/>
    <w:rsid w:val="00F165B1"/>
    <w:rsid w:val="00F16910"/>
    <w:rsid w:val="00F16ED6"/>
    <w:rsid w:val="00F21638"/>
    <w:rsid w:val="00F22941"/>
    <w:rsid w:val="00F232EE"/>
    <w:rsid w:val="00F272E4"/>
    <w:rsid w:val="00F27440"/>
    <w:rsid w:val="00F30A88"/>
    <w:rsid w:val="00F31339"/>
    <w:rsid w:val="00F331C0"/>
    <w:rsid w:val="00F343F1"/>
    <w:rsid w:val="00F34DBB"/>
    <w:rsid w:val="00F34DCE"/>
    <w:rsid w:val="00F35020"/>
    <w:rsid w:val="00F351EA"/>
    <w:rsid w:val="00F3531F"/>
    <w:rsid w:val="00F36262"/>
    <w:rsid w:val="00F37CEB"/>
    <w:rsid w:val="00F40B45"/>
    <w:rsid w:val="00F43945"/>
    <w:rsid w:val="00F4479C"/>
    <w:rsid w:val="00F45C81"/>
    <w:rsid w:val="00F468A4"/>
    <w:rsid w:val="00F47512"/>
    <w:rsid w:val="00F47AF9"/>
    <w:rsid w:val="00F50221"/>
    <w:rsid w:val="00F5174A"/>
    <w:rsid w:val="00F518DC"/>
    <w:rsid w:val="00F5521A"/>
    <w:rsid w:val="00F5754F"/>
    <w:rsid w:val="00F60B7C"/>
    <w:rsid w:val="00F6395E"/>
    <w:rsid w:val="00F64EA0"/>
    <w:rsid w:val="00F73EE8"/>
    <w:rsid w:val="00F74CF0"/>
    <w:rsid w:val="00F75C4D"/>
    <w:rsid w:val="00F766F2"/>
    <w:rsid w:val="00F771C8"/>
    <w:rsid w:val="00F77A0F"/>
    <w:rsid w:val="00F8190E"/>
    <w:rsid w:val="00F85D4E"/>
    <w:rsid w:val="00F85FA4"/>
    <w:rsid w:val="00F865FA"/>
    <w:rsid w:val="00F909F1"/>
    <w:rsid w:val="00F916E0"/>
    <w:rsid w:val="00F91861"/>
    <w:rsid w:val="00F92DC0"/>
    <w:rsid w:val="00F92EF6"/>
    <w:rsid w:val="00F952F5"/>
    <w:rsid w:val="00FA0B76"/>
    <w:rsid w:val="00FA7E11"/>
    <w:rsid w:val="00FB1308"/>
    <w:rsid w:val="00FB1F3E"/>
    <w:rsid w:val="00FC1C4C"/>
    <w:rsid w:val="00FC44C0"/>
    <w:rsid w:val="00FC5B8B"/>
    <w:rsid w:val="00FD01DA"/>
    <w:rsid w:val="00FD1F85"/>
    <w:rsid w:val="00FD468D"/>
    <w:rsid w:val="00FE0009"/>
    <w:rsid w:val="00FE1BC6"/>
    <w:rsid w:val="00FE7792"/>
    <w:rsid w:val="00FE7B39"/>
    <w:rsid w:val="00FF1090"/>
    <w:rsid w:val="00FF2001"/>
    <w:rsid w:val="00FF2CE2"/>
    <w:rsid w:val="00FF4603"/>
    <w:rsid w:val="00FF5D31"/>
    <w:rsid w:val="0CB7A8D6"/>
    <w:rsid w:val="413A5FA1"/>
    <w:rsid w:val="4D594E07"/>
    <w:rsid w:val="77E06E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0E24"/>
  <w15:chartTrackingRefBased/>
  <w15:docId w15:val="{0A0E6C0F-8EF0-49A0-A3C8-E2403BA7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5DE4"/>
    <w:rPr>
      <w:color w:val="595959" w:themeColor="text1" w:themeTint="A6"/>
    </w:rPr>
  </w:style>
  <w:style w:type="paragraph" w:styleId="Kop1">
    <w:name w:val="heading 1"/>
    <w:basedOn w:val="Standaard"/>
    <w:next w:val="Standaard"/>
    <w:link w:val="Kop1Char"/>
    <w:uiPriority w:val="9"/>
    <w:qFormat/>
    <w:rsid w:val="00335DE4"/>
    <w:pPr>
      <w:keepNext/>
      <w:keepLines/>
      <w:numPr>
        <w:numId w:val="4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335DE4"/>
    <w:pPr>
      <w:keepNext/>
      <w:keepLines/>
      <w:numPr>
        <w:ilvl w:val="1"/>
        <w:numId w:val="4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335DE4"/>
    <w:pPr>
      <w:keepNext/>
      <w:keepLines/>
      <w:numPr>
        <w:ilvl w:val="2"/>
        <w:numId w:val="4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335DE4"/>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335DE4"/>
    <w:pPr>
      <w:keepNext/>
      <w:keepLines/>
      <w:numPr>
        <w:ilvl w:val="4"/>
        <w:numId w:val="4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335DE4"/>
    <w:pPr>
      <w:keepNext/>
      <w:keepLines/>
      <w:numPr>
        <w:ilvl w:val="5"/>
        <w:numId w:val="4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335DE4"/>
    <w:pPr>
      <w:keepNext/>
      <w:keepLines/>
      <w:numPr>
        <w:ilvl w:val="6"/>
        <w:numId w:val="4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335DE4"/>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335DE4"/>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35DE4"/>
    <w:pPr>
      <w:ind w:left="720"/>
      <w:contextualSpacing/>
    </w:pPr>
  </w:style>
  <w:style w:type="character" w:customStyle="1" w:styleId="LijstalineaChar">
    <w:name w:val="Lijstalinea Char"/>
    <w:basedOn w:val="Standaardalinea-lettertype"/>
    <w:link w:val="Lijstalinea"/>
    <w:uiPriority w:val="34"/>
    <w:rsid w:val="00335DE4"/>
    <w:rPr>
      <w:color w:val="595959" w:themeColor="text1" w:themeTint="A6"/>
    </w:rPr>
  </w:style>
  <w:style w:type="paragraph" w:customStyle="1" w:styleId="Opsomming1">
    <w:name w:val="Opsomming1"/>
    <w:basedOn w:val="Lijstalinea"/>
    <w:link w:val="Opsomming1Char"/>
    <w:qFormat/>
    <w:rsid w:val="00335DE4"/>
    <w:pPr>
      <w:numPr>
        <w:numId w:val="41"/>
      </w:numPr>
    </w:pPr>
  </w:style>
  <w:style w:type="character" w:customStyle="1" w:styleId="Opsomming1Char">
    <w:name w:val="Opsomming1 Char"/>
    <w:basedOn w:val="LijstalineaChar"/>
    <w:link w:val="Opsomming1"/>
    <w:rsid w:val="00335DE4"/>
    <w:rPr>
      <w:color w:val="595959" w:themeColor="text1" w:themeTint="A6"/>
    </w:rPr>
  </w:style>
  <w:style w:type="paragraph" w:customStyle="1" w:styleId="Afbitem">
    <w:name w:val="Afb_item"/>
    <w:basedOn w:val="Opsomming1"/>
    <w:qFormat/>
    <w:rsid w:val="00335DE4"/>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335DE4"/>
    <w:pPr>
      <w:numPr>
        <w:ilvl w:val="2"/>
        <w:numId w:val="23"/>
      </w:numPr>
    </w:pPr>
  </w:style>
  <w:style w:type="character" w:customStyle="1" w:styleId="Opsomming3Char">
    <w:name w:val="Opsomming3 Char"/>
    <w:basedOn w:val="LijstalineaChar"/>
    <w:link w:val="Opsomming3"/>
    <w:rsid w:val="00335DE4"/>
    <w:rPr>
      <w:color w:val="595959" w:themeColor="text1" w:themeTint="A6"/>
    </w:rPr>
  </w:style>
  <w:style w:type="character" w:customStyle="1" w:styleId="Kop1Char">
    <w:name w:val="Kop 1 Char"/>
    <w:basedOn w:val="Standaardalinea-lettertype"/>
    <w:link w:val="Kop1"/>
    <w:uiPriority w:val="9"/>
    <w:rsid w:val="00335DE4"/>
    <w:rPr>
      <w:rFonts w:eastAsiaTheme="majorEastAsia" w:cstheme="minorHAnsi"/>
      <w:b/>
      <w:color w:val="AE2081"/>
      <w:sz w:val="32"/>
      <w:szCs w:val="32"/>
    </w:rPr>
  </w:style>
  <w:style w:type="paragraph" w:customStyle="1" w:styleId="Afbops1">
    <w:name w:val="Afb_ops1"/>
    <w:basedOn w:val="Opsomming3"/>
    <w:link w:val="Afbops1Char"/>
    <w:qFormat/>
    <w:rsid w:val="00335DE4"/>
    <w:pPr>
      <w:numPr>
        <w:ilvl w:val="0"/>
        <w:numId w:val="24"/>
      </w:numPr>
      <w:spacing w:after="120"/>
    </w:pPr>
    <w:rPr>
      <w:color w:val="1F4E79" w:themeColor="accent1" w:themeShade="80"/>
    </w:rPr>
  </w:style>
  <w:style w:type="character" w:customStyle="1" w:styleId="Afbops1Char">
    <w:name w:val="Afb_ops1 Char"/>
    <w:basedOn w:val="Opsomming3Char"/>
    <w:link w:val="Afbops1"/>
    <w:rsid w:val="00335DE4"/>
    <w:rPr>
      <w:color w:val="1F4E79" w:themeColor="accent1" w:themeShade="80"/>
    </w:rPr>
  </w:style>
  <w:style w:type="character" w:customStyle="1" w:styleId="Kop2Char">
    <w:name w:val="Kop 2 Char"/>
    <w:basedOn w:val="Standaardalinea-lettertype"/>
    <w:link w:val="Kop2"/>
    <w:uiPriority w:val="9"/>
    <w:rsid w:val="00335DE4"/>
    <w:rPr>
      <w:rFonts w:eastAsiaTheme="majorEastAsia" w:cstheme="minorHAnsi"/>
      <w:b/>
      <w:color w:val="002060"/>
      <w:sz w:val="32"/>
      <w:szCs w:val="28"/>
    </w:rPr>
  </w:style>
  <w:style w:type="paragraph" w:customStyle="1" w:styleId="Afbops2">
    <w:name w:val="Afb_ops2"/>
    <w:basedOn w:val="Afbops1"/>
    <w:link w:val="Afbops2Char"/>
    <w:qFormat/>
    <w:rsid w:val="00335DE4"/>
    <w:pPr>
      <w:numPr>
        <w:numId w:val="25"/>
      </w:numPr>
    </w:pPr>
  </w:style>
  <w:style w:type="character" w:customStyle="1" w:styleId="Afbops2Char">
    <w:name w:val="Afb_ops2 Char"/>
    <w:basedOn w:val="Afbops1Char"/>
    <w:link w:val="Afbops2"/>
    <w:rsid w:val="00335DE4"/>
    <w:rPr>
      <w:color w:val="1F4E79" w:themeColor="accent1" w:themeShade="80"/>
    </w:rPr>
  </w:style>
  <w:style w:type="character" w:customStyle="1" w:styleId="Kop3Char">
    <w:name w:val="Kop 3 Char"/>
    <w:basedOn w:val="Standaardalinea-lettertype"/>
    <w:link w:val="Kop3"/>
    <w:uiPriority w:val="9"/>
    <w:rsid w:val="00335DE4"/>
    <w:rPr>
      <w:rFonts w:eastAsiaTheme="majorEastAsia" w:cstheme="minorHAnsi"/>
      <w:b/>
      <w:color w:val="2E74B5" w:themeColor="accent1" w:themeShade="BF"/>
      <w:sz w:val="26"/>
      <w:szCs w:val="24"/>
    </w:rPr>
  </w:style>
  <w:style w:type="paragraph" w:customStyle="1" w:styleId="Afbakening">
    <w:name w:val="Afbakening"/>
    <w:link w:val="AfbakeningChar"/>
    <w:qFormat/>
    <w:rsid w:val="00335DE4"/>
    <w:pPr>
      <w:numPr>
        <w:numId w:val="26"/>
      </w:numPr>
      <w:spacing w:after="0"/>
    </w:pPr>
    <w:rPr>
      <w:color w:val="1F4E79" w:themeColor="accent1" w:themeShade="80"/>
    </w:rPr>
  </w:style>
  <w:style w:type="character" w:customStyle="1" w:styleId="Kop4Char">
    <w:name w:val="Kop 4 Char"/>
    <w:basedOn w:val="Standaardalinea-lettertype"/>
    <w:link w:val="Kop4"/>
    <w:uiPriority w:val="9"/>
    <w:rsid w:val="00335DE4"/>
    <w:rPr>
      <w:b/>
      <w:i/>
      <w:color w:val="2E74B5" w:themeColor="accent1" w:themeShade="BF"/>
      <w:sz w:val="26"/>
      <w:szCs w:val="26"/>
    </w:rPr>
  </w:style>
  <w:style w:type="character" w:customStyle="1" w:styleId="Kop5Char">
    <w:name w:val="Kop 5 Char"/>
    <w:basedOn w:val="Standaardalinea-lettertype"/>
    <w:link w:val="Kop5"/>
    <w:uiPriority w:val="9"/>
    <w:rsid w:val="00335DE4"/>
    <w:rPr>
      <w:rFonts w:eastAsiaTheme="majorEastAsia" w:cstheme="majorBidi"/>
      <w:b/>
      <w:color w:val="1F4E79" w:themeColor="accent1" w:themeShade="80"/>
      <w:sz w:val="24"/>
    </w:rPr>
  </w:style>
  <w:style w:type="character" w:customStyle="1" w:styleId="AfbakeningChar">
    <w:name w:val="Afbakening Char"/>
    <w:link w:val="Afbakening"/>
    <w:rsid w:val="00335DE4"/>
    <w:rPr>
      <w:color w:val="1F4E79" w:themeColor="accent1" w:themeShade="80"/>
    </w:rPr>
  </w:style>
  <w:style w:type="paragraph" w:styleId="Ballontekst">
    <w:name w:val="Balloon Text"/>
    <w:basedOn w:val="Standaard"/>
    <w:link w:val="BallontekstChar"/>
    <w:uiPriority w:val="99"/>
    <w:semiHidden/>
    <w:unhideWhenUsed/>
    <w:rsid w:val="00335DE4"/>
    <w:pPr>
      <w:numPr>
        <w:ilvl w:val="1"/>
        <w:numId w:val="2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5DE4"/>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335DE4"/>
    <w:pPr>
      <w:numPr>
        <w:numId w:val="3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335DE4"/>
    <w:rPr>
      <w:b/>
      <w:color w:val="1F4E79" w:themeColor="accent1" w:themeShade="80"/>
      <w:sz w:val="24"/>
    </w:rPr>
  </w:style>
  <w:style w:type="paragraph" w:customStyle="1" w:styleId="Doelverd">
    <w:name w:val="Doel_verd"/>
    <w:basedOn w:val="Doel"/>
    <w:link w:val="DoelverdChar"/>
    <w:qFormat/>
    <w:rsid w:val="00335DE4"/>
    <w:pPr>
      <w:numPr>
        <w:ilvl w:val="1"/>
      </w:numPr>
    </w:pPr>
  </w:style>
  <w:style w:type="character" w:customStyle="1" w:styleId="Kop6Char">
    <w:name w:val="Kop 6 Char"/>
    <w:basedOn w:val="Standaardalinea-lettertype"/>
    <w:link w:val="Kop6"/>
    <w:uiPriority w:val="9"/>
    <w:rsid w:val="00335DE4"/>
    <w:rPr>
      <w:rFonts w:eastAsiaTheme="majorEastAsia" w:cstheme="minorHAnsi"/>
      <w:b/>
      <w:i/>
      <w:color w:val="0070C0"/>
    </w:rPr>
  </w:style>
  <w:style w:type="character" w:customStyle="1" w:styleId="DoelverdChar">
    <w:name w:val="Doel_verd Char"/>
    <w:basedOn w:val="DoelChar"/>
    <w:link w:val="Doelverd"/>
    <w:rsid w:val="00335DE4"/>
    <w:rPr>
      <w:b/>
      <w:color w:val="1F4E79" w:themeColor="accent1" w:themeShade="80"/>
      <w:sz w:val="24"/>
    </w:rPr>
  </w:style>
  <w:style w:type="paragraph" w:styleId="Geenafstand">
    <w:name w:val="No Spacing"/>
    <w:link w:val="GeenafstandChar"/>
    <w:uiPriority w:val="1"/>
    <w:qFormat/>
    <w:rsid w:val="00335DE4"/>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335DE4"/>
    <w:rPr>
      <w:color w:val="954F72" w:themeColor="followedHyperlink"/>
      <w:u w:val="single"/>
    </w:rPr>
  </w:style>
  <w:style w:type="character" w:styleId="Hyperlink">
    <w:name w:val="Hyperlink"/>
    <w:basedOn w:val="Standaardalinea-lettertype"/>
    <w:uiPriority w:val="99"/>
    <w:unhideWhenUsed/>
    <w:rsid w:val="00335DE4"/>
    <w:rPr>
      <w:color w:val="0563C1" w:themeColor="hyperlink"/>
      <w:u w:val="single"/>
    </w:rPr>
  </w:style>
  <w:style w:type="character" w:customStyle="1" w:styleId="Hyperlink0">
    <w:name w:val="Hyperlink.0"/>
    <w:basedOn w:val="Standaardalinea-lettertype"/>
    <w:rsid w:val="00335DE4"/>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335DE4"/>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335DE4"/>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335DE4"/>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335D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5DE4"/>
    <w:rPr>
      <w:color w:val="595959" w:themeColor="text1" w:themeTint="A6"/>
    </w:rPr>
  </w:style>
  <w:style w:type="character" w:customStyle="1" w:styleId="Lexicon">
    <w:name w:val="Lexicon"/>
    <w:basedOn w:val="Standaardalinea-lettertype"/>
    <w:uiPriority w:val="1"/>
    <w:qFormat/>
    <w:rsid w:val="00335DE4"/>
    <w:rPr>
      <w:color w:val="14A436"/>
      <w:u w:val="single"/>
    </w:rPr>
  </w:style>
  <w:style w:type="character" w:styleId="Nadruk">
    <w:name w:val="Emphasis"/>
    <w:basedOn w:val="Standaardalinea-lettertype"/>
    <w:uiPriority w:val="20"/>
    <w:qFormat/>
    <w:rsid w:val="00335DE4"/>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335DE4"/>
    <w:pPr>
      <w:numPr>
        <w:numId w:val="38"/>
      </w:numPr>
    </w:pPr>
    <w:rPr>
      <w:b/>
      <w:color w:val="1F4E79" w:themeColor="accent1" w:themeShade="80"/>
      <w:sz w:val="24"/>
      <w:szCs w:val="24"/>
    </w:rPr>
  </w:style>
  <w:style w:type="character" w:customStyle="1" w:styleId="OpsommingdoelChar">
    <w:name w:val="Opsomming doel Char"/>
    <w:basedOn w:val="DoelChar"/>
    <w:link w:val="Opsommingdoel"/>
    <w:rsid w:val="00335DE4"/>
    <w:rPr>
      <w:b/>
      <w:color w:val="1F4E79" w:themeColor="accent1" w:themeShade="80"/>
      <w:sz w:val="24"/>
      <w:szCs w:val="24"/>
    </w:rPr>
  </w:style>
  <w:style w:type="paragraph" w:customStyle="1" w:styleId="Opsomming2">
    <w:name w:val="Opsomming2"/>
    <w:basedOn w:val="Lijstalinea"/>
    <w:link w:val="Opsomming2Char"/>
    <w:qFormat/>
    <w:rsid w:val="00335DE4"/>
    <w:pPr>
      <w:numPr>
        <w:numId w:val="39"/>
      </w:numPr>
    </w:pPr>
  </w:style>
  <w:style w:type="character" w:customStyle="1" w:styleId="Opsomming2Char">
    <w:name w:val="Opsomming2 Char"/>
    <w:basedOn w:val="LijstalineaChar"/>
    <w:link w:val="Opsomming2"/>
    <w:rsid w:val="00335DE4"/>
    <w:rPr>
      <w:color w:val="595959" w:themeColor="text1" w:themeTint="A6"/>
    </w:rPr>
  </w:style>
  <w:style w:type="character" w:customStyle="1" w:styleId="Kop7Char">
    <w:name w:val="Kop 7 Char"/>
    <w:basedOn w:val="Standaardalinea-lettertype"/>
    <w:link w:val="Kop7"/>
    <w:uiPriority w:val="9"/>
    <w:rsid w:val="00335DE4"/>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335DE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35DE4"/>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335DE4"/>
    <w:pPr>
      <w:numPr>
        <w:numId w:val="40"/>
      </w:numPr>
    </w:pPr>
  </w:style>
  <w:style w:type="character" w:customStyle="1" w:styleId="Opsomming4Char">
    <w:name w:val="Opsomming4 Char"/>
    <w:basedOn w:val="Opsomming1Char"/>
    <w:link w:val="Opsomming4"/>
    <w:rsid w:val="00335DE4"/>
    <w:rPr>
      <w:color w:val="595959" w:themeColor="text1" w:themeTint="A6"/>
    </w:rPr>
  </w:style>
  <w:style w:type="paragraph" w:customStyle="1" w:styleId="Opsomming5">
    <w:name w:val="Opsomming5"/>
    <w:basedOn w:val="Lijstalinea"/>
    <w:link w:val="Opsomming5Char"/>
    <w:rsid w:val="00335DE4"/>
    <w:pPr>
      <w:numPr>
        <w:ilvl w:val="1"/>
        <w:numId w:val="40"/>
      </w:numPr>
      <w:tabs>
        <w:tab w:val="num" w:pos="1503"/>
      </w:tabs>
    </w:pPr>
  </w:style>
  <w:style w:type="character" w:customStyle="1" w:styleId="Opsomming5Char">
    <w:name w:val="Opsomming5 Char"/>
    <w:basedOn w:val="Opsomming2Char"/>
    <w:link w:val="Opsomming5"/>
    <w:rsid w:val="00335DE4"/>
    <w:rPr>
      <w:color w:val="595959" w:themeColor="text1" w:themeTint="A6"/>
    </w:rPr>
  </w:style>
  <w:style w:type="paragraph" w:customStyle="1" w:styleId="Opsomming6">
    <w:name w:val="Opsomming6"/>
    <w:basedOn w:val="Lijstalinea"/>
    <w:link w:val="Opsomming6Char"/>
    <w:rsid w:val="00335DE4"/>
    <w:pPr>
      <w:numPr>
        <w:ilvl w:val="2"/>
        <w:numId w:val="41"/>
      </w:numPr>
      <w:tabs>
        <w:tab w:val="num" w:pos="1900"/>
      </w:tabs>
    </w:pPr>
  </w:style>
  <w:style w:type="character" w:customStyle="1" w:styleId="Opsomming6Char">
    <w:name w:val="Opsomming6 Char"/>
    <w:basedOn w:val="Opsomming3Char"/>
    <w:link w:val="Opsomming6"/>
    <w:rsid w:val="00335DE4"/>
    <w:rPr>
      <w:color w:val="595959" w:themeColor="text1" w:themeTint="A6"/>
    </w:rPr>
  </w:style>
  <w:style w:type="character" w:customStyle="1" w:styleId="pop-up">
    <w:name w:val="pop-up"/>
    <w:basedOn w:val="Standaardalinea-lettertype"/>
    <w:uiPriority w:val="1"/>
    <w:qFormat/>
    <w:rsid w:val="00335DE4"/>
    <w:rPr>
      <w:color w:val="7030A0"/>
      <w:u w:val="single"/>
    </w:rPr>
  </w:style>
  <w:style w:type="paragraph" w:customStyle="1" w:styleId="Subrubriek">
    <w:name w:val="Subrubriek"/>
    <w:basedOn w:val="Kop3"/>
    <w:qFormat/>
    <w:rsid w:val="00335DE4"/>
    <w:rPr>
      <w:i/>
    </w:rPr>
  </w:style>
  <w:style w:type="table" w:styleId="Tabelraster">
    <w:name w:val="Table Grid"/>
    <w:basedOn w:val="Standaardtabel"/>
    <w:uiPriority w:val="39"/>
    <w:rsid w:val="00335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335DE4"/>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335DE4"/>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335DE4"/>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335DE4"/>
    <w:rPr>
      <w:color w:val="808080"/>
    </w:rPr>
  </w:style>
  <w:style w:type="paragraph" w:styleId="Titel">
    <w:name w:val="Title"/>
    <w:basedOn w:val="Standaard"/>
    <w:next w:val="Standaard"/>
    <w:link w:val="TitelChar"/>
    <w:uiPriority w:val="10"/>
    <w:rsid w:val="00335DE4"/>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335DE4"/>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335DE4"/>
    <w:rPr>
      <w:sz w:val="16"/>
      <w:szCs w:val="16"/>
    </w:rPr>
  </w:style>
  <w:style w:type="character" w:styleId="Voetnootmarkering">
    <w:name w:val="footnote reference"/>
    <w:basedOn w:val="Standaardalinea-lettertype"/>
    <w:uiPriority w:val="99"/>
    <w:semiHidden/>
    <w:unhideWhenUsed/>
    <w:rsid w:val="00335DE4"/>
    <w:rPr>
      <w:vertAlign w:val="superscript"/>
    </w:rPr>
  </w:style>
  <w:style w:type="paragraph" w:styleId="Voettekst">
    <w:name w:val="footer"/>
    <w:basedOn w:val="Standaard"/>
    <w:link w:val="VoettekstChar"/>
    <w:uiPriority w:val="99"/>
    <w:unhideWhenUsed/>
    <w:rsid w:val="00335D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5DE4"/>
    <w:rPr>
      <w:color w:val="595959" w:themeColor="text1" w:themeTint="A6"/>
    </w:rPr>
  </w:style>
  <w:style w:type="paragraph" w:customStyle="1" w:styleId="Wenk">
    <w:name w:val="Wenk"/>
    <w:basedOn w:val="Lijstalinea"/>
    <w:qFormat/>
    <w:rsid w:val="00335DE4"/>
    <w:pPr>
      <w:widowControl w:val="0"/>
      <w:numPr>
        <w:numId w:val="42"/>
      </w:numPr>
      <w:spacing w:after="120"/>
      <w:contextualSpacing w:val="0"/>
    </w:pPr>
  </w:style>
  <w:style w:type="paragraph" w:customStyle="1" w:styleId="Wenkops1">
    <w:name w:val="Wenk_ops1"/>
    <w:basedOn w:val="Opsomming1"/>
    <w:qFormat/>
    <w:rsid w:val="00335DE4"/>
    <w:pPr>
      <w:numPr>
        <w:ilvl w:val="2"/>
        <w:numId w:val="47"/>
      </w:numPr>
      <w:spacing w:after="120"/>
    </w:pPr>
  </w:style>
  <w:style w:type="paragraph" w:customStyle="1" w:styleId="Wenkops2">
    <w:name w:val="Wenk_ops2"/>
    <w:basedOn w:val="Wenkops1"/>
    <w:qFormat/>
    <w:rsid w:val="00335DE4"/>
    <w:pPr>
      <w:numPr>
        <w:ilvl w:val="0"/>
        <w:numId w:val="48"/>
      </w:numPr>
    </w:pPr>
  </w:style>
  <w:style w:type="paragraph" w:styleId="Kopvaninhoudsopgave">
    <w:name w:val="TOC Heading"/>
    <w:basedOn w:val="Kop1"/>
    <w:next w:val="Standaard"/>
    <w:uiPriority w:val="39"/>
    <w:unhideWhenUsed/>
    <w:rsid w:val="00335DE4"/>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335DE4"/>
    <w:pPr>
      <w:ind w:left="1871"/>
      <w:jc w:val="right"/>
    </w:pPr>
  </w:style>
  <w:style w:type="character" w:customStyle="1" w:styleId="SamenhangChar">
    <w:name w:val="Samenhang Char"/>
    <w:basedOn w:val="Standaardalinea-lettertype"/>
    <w:link w:val="Samenhang"/>
    <w:rsid w:val="00335DE4"/>
    <w:rPr>
      <w:color w:val="595959" w:themeColor="text1" w:themeTint="A6"/>
    </w:rPr>
  </w:style>
  <w:style w:type="paragraph" w:customStyle="1" w:styleId="MDSMDBK">
    <w:name w:val="MD + SMD + BK"/>
    <w:basedOn w:val="Standaard"/>
    <w:next w:val="Standaard"/>
    <w:link w:val="MDSMDBKChar"/>
    <w:qFormat/>
    <w:rsid w:val="00335DE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335DE4"/>
    <w:pPr>
      <w:numPr>
        <w:numId w:val="43"/>
      </w:numPr>
    </w:pPr>
  </w:style>
  <w:style w:type="paragraph" w:customStyle="1" w:styleId="Wenkextra">
    <w:name w:val="Wenk : extra"/>
    <w:basedOn w:val="WenkDuiding"/>
    <w:qFormat/>
    <w:rsid w:val="00335DE4"/>
    <w:pPr>
      <w:numPr>
        <w:numId w:val="44"/>
      </w:numPr>
    </w:pPr>
  </w:style>
  <w:style w:type="paragraph" w:customStyle="1" w:styleId="Samenhanggraad1">
    <w:name w:val="Samenhang graad1"/>
    <w:basedOn w:val="Wenkextra"/>
    <w:qFormat/>
    <w:rsid w:val="00335DE4"/>
    <w:pPr>
      <w:numPr>
        <w:numId w:val="45"/>
      </w:numPr>
    </w:pPr>
    <w:rPr>
      <w:bCs/>
    </w:rPr>
  </w:style>
  <w:style w:type="paragraph" w:customStyle="1" w:styleId="DoelExtra">
    <w:name w:val="Doel: Extra"/>
    <w:basedOn w:val="Doel"/>
    <w:next w:val="Doel"/>
    <w:link w:val="DoelExtraChar"/>
    <w:qFormat/>
    <w:rsid w:val="00335DE4"/>
    <w:pPr>
      <w:numPr>
        <w:numId w:val="33"/>
      </w:numPr>
    </w:pPr>
  </w:style>
  <w:style w:type="paragraph" w:customStyle="1" w:styleId="Doelkeuze">
    <w:name w:val="Doel: keuze"/>
    <w:basedOn w:val="DoelExtra"/>
    <w:next w:val="Doel"/>
    <w:link w:val="DoelkeuzeChar"/>
    <w:qFormat/>
    <w:rsid w:val="00335DE4"/>
    <w:pPr>
      <w:numPr>
        <w:numId w:val="0"/>
      </w:numPr>
    </w:pPr>
    <w:rPr>
      <w:color w:val="767171" w:themeColor="background2" w:themeShade="80"/>
    </w:rPr>
  </w:style>
  <w:style w:type="character" w:customStyle="1" w:styleId="DoelExtraChar">
    <w:name w:val="Doel: Extra Char"/>
    <w:basedOn w:val="DoelChar"/>
    <w:link w:val="DoelExtra"/>
    <w:rsid w:val="00335DE4"/>
    <w:rPr>
      <w:b/>
      <w:color w:val="1F4E79" w:themeColor="accent1" w:themeShade="80"/>
      <w:sz w:val="24"/>
    </w:rPr>
  </w:style>
  <w:style w:type="character" w:customStyle="1" w:styleId="DoelkeuzeChar">
    <w:name w:val="Doel: keuze Char"/>
    <w:basedOn w:val="DoelExtraChar"/>
    <w:link w:val="Doelkeuze"/>
    <w:rsid w:val="00335DE4"/>
    <w:rPr>
      <w:b/>
      <w:color w:val="767171" w:themeColor="background2" w:themeShade="80"/>
      <w:sz w:val="24"/>
    </w:rPr>
  </w:style>
  <w:style w:type="paragraph" w:customStyle="1" w:styleId="Leerplannaam">
    <w:name w:val="Leerplannaam"/>
    <w:basedOn w:val="Standaard"/>
    <w:link w:val="LeerplannaamChar"/>
    <w:qFormat/>
    <w:rsid w:val="00335DE4"/>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335DE4"/>
    <w:rPr>
      <w:rFonts w:ascii="Trebuchet MS" w:hAnsi="Trebuchet MS"/>
      <w:b/>
      <w:color w:val="FFFFFF" w:themeColor="background1"/>
      <w:sz w:val="44"/>
      <w:szCs w:val="44"/>
    </w:rPr>
  </w:style>
  <w:style w:type="paragraph" w:customStyle="1" w:styleId="Kennis">
    <w:name w:val="Kennis"/>
    <w:basedOn w:val="MDSMDBK"/>
    <w:link w:val="KennisChar"/>
    <w:qFormat/>
    <w:rsid w:val="00335DE4"/>
    <w:pPr>
      <w:numPr>
        <w:numId w:val="36"/>
      </w:numPr>
      <w:contextualSpacing/>
      <w:outlineLvl w:val="5"/>
    </w:pPr>
    <w:rPr>
      <w:b w:val="0"/>
      <w:bCs/>
    </w:rPr>
  </w:style>
  <w:style w:type="character" w:customStyle="1" w:styleId="MDSMDBKChar">
    <w:name w:val="MD + SMD + BK Char"/>
    <w:basedOn w:val="Standaardalinea-lettertype"/>
    <w:link w:val="MDSMDBK"/>
    <w:rsid w:val="00335DE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335DE4"/>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335DE4"/>
    <w:pPr>
      <w:numPr>
        <w:numId w:val="37"/>
      </w:numPr>
      <w:spacing w:before="0" w:after="0"/>
      <w:contextualSpacing w:val="0"/>
    </w:pPr>
  </w:style>
  <w:style w:type="character" w:customStyle="1" w:styleId="KennisopsommingChar">
    <w:name w:val="Kennis opsomming Char"/>
    <w:basedOn w:val="KennisChar"/>
    <w:link w:val="Kennisopsomming"/>
    <w:rsid w:val="00335DE4"/>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335DE4"/>
    <w:pPr>
      <w:numPr>
        <w:numId w:val="28"/>
      </w:numPr>
      <w:spacing w:before="240" w:after="360"/>
      <w:outlineLvl w:val="0"/>
    </w:pPr>
    <w:rPr>
      <w:b/>
      <w:color w:val="1F4E79"/>
      <w:sz w:val="24"/>
    </w:rPr>
  </w:style>
  <w:style w:type="paragraph" w:customStyle="1" w:styleId="DoelFys">
    <w:name w:val="Doel Fys"/>
    <w:basedOn w:val="DoelBio"/>
    <w:qFormat/>
    <w:rsid w:val="00335DE4"/>
    <w:pPr>
      <w:numPr>
        <w:numId w:val="29"/>
      </w:numPr>
    </w:pPr>
  </w:style>
  <w:style w:type="character" w:customStyle="1" w:styleId="DoelBioChar">
    <w:name w:val="Doel Bio Char"/>
    <w:basedOn w:val="DoelkeuzeChar"/>
    <w:link w:val="DoelBio"/>
    <w:rsid w:val="00335DE4"/>
    <w:rPr>
      <w:b/>
      <w:color w:val="1F4E79"/>
      <w:sz w:val="24"/>
    </w:rPr>
  </w:style>
  <w:style w:type="paragraph" w:customStyle="1" w:styleId="DoelCh">
    <w:name w:val="Doel Ch"/>
    <w:basedOn w:val="DoelFys"/>
    <w:next w:val="Wenk"/>
    <w:qFormat/>
    <w:rsid w:val="00335DE4"/>
    <w:pPr>
      <w:numPr>
        <w:numId w:val="30"/>
      </w:numPr>
    </w:pPr>
  </w:style>
  <w:style w:type="paragraph" w:customStyle="1" w:styleId="DoelLabo">
    <w:name w:val="Doel Labo"/>
    <w:basedOn w:val="Doel"/>
    <w:link w:val="DoelLaboChar"/>
    <w:qFormat/>
    <w:rsid w:val="00335DE4"/>
    <w:pPr>
      <w:numPr>
        <w:numId w:val="31"/>
      </w:numPr>
    </w:pPr>
  </w:style>
  <w:style w:type="paragraph" w:customStyle="1" w:styleId="DoelSTEM">
    <w:name w:val="Doel STEM"/>
    <w:basedOn w:val="Doel"/>
    <w:next w:val="Doel"/>
    <w:qFormat/>
    <w:rsid w:val="00335DE4"/>
    <w:pPr>
      <w:numPr>
        <w:numId w:val="32"/>
      </w:numPr>
    </w:pPr>
  </w:style>
  <w:style w:type="character" w:customStyle="1" w:styleId="DoelLaboChar">
    <w:name w:val="Doel Labo Char"/>
    <w:basedOn w:val="DoelChar"/>
    <w:link w:val="DoelLabo"/>
    <w:rsid w:val="00335DE4"/>
    <w:rPr>
      <w:b/>
      <w:color w:val="1F4E79" w:themeColor="accent1" w:themeShade="80"/>
      <w:sz w:val="24"/>
    </w:rPr>
  </w:style>
  <w:style w:type="paragraph" w:customStyle="1" w:styleId="Concordantie">
    <w:name w:val="Concordantie"/>
    <w:basedOn w:val="MDSMDBK"/>
    <w:qFormat/>
    <w:rsid w:val="00335DE4"/>
    <w:pPr>
      <w:outlineLvl w:val="3"/>
      <w15:collapsed/>
    </w:pPr>
  </w:style>
  <w:style w:type="paragraph" w:customStyle="1" w:styleId="Afbakeningalleen">
    <w:name w:val="Afbakening alleen"/>
    <w:basedOn w:val="Afbakening"/>
    <w:next w:val="Wenk"/>
    <w:qFormat/>
    <w:rsid w:val="00335DE4"/>
    <w:pPr>
      <w:spacing w:after="240"/>
      <w:ind w:left="1418" w:hanging="482"/>
    </w:pPr>
  </w:style>
  <w:style w:type="character" w:customStyle="1" w:styleId="ui-provider">
    <w:name w:val="ui-provider"/>
    <w:basedOn w:val="Standaardalinea-lettertype"/>
    <w:rsid w:val="00335DE4"/>
  </w:style>
  <w:style w:type="paragraph" w:styleId="Onderwerpvanopmerking">
    <w:name w:val="annotation subject"/>
    <w:basedOn w:val="Tekstopmerking"/>
    <w:next w:val="Tekstopmerking"/>
    <w:link w:val="OnderwerpvanopmerkingChar"/>
    <w:uiPriority w:val="99"/>
    <w:semiHidden/>
    <w:unhideWhenUsed/>
    <w:rsid w:val="00335DE4"/>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335DE4"/>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335DE4"/>
  </w:style>
  <w:style w:type="paragraph" w:customStyle="1" w:styleId="paragraph">
    <w:name w:val="paragraph"/>
    <w:basedOn w:val="Standaard"/>
    <w:rsid w:val="00335DE4"/>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335DE4"/>
  </w:style>
  <w:style w:type="paragraph" w:customStyle="1" w:styleId="Onderliggendekennis">
    <w:name w:val="Onderliggende kennis"/>
    <w:basedOn w:val="Kennis"/>
    <w:qFormat/>
    <w:rsid w:val="00335DE4"/>
    <w:pPr>
      <w:numPr>
        <w:numId w:val="0"/>
      </w:numPr>
      <w:spacing w:before="0" w:after="0"/>
      <w:ind w:left="170"/>
      <w:contextualSpacing w:val="0"/>
    </w:pPr>
  </w:style>
  <w:style w:type="paragraph" w:customStyle="1" w:styleId="Aanvullendekennis">
    <w:name w:val="Aanvullende kennis"/>
    <w:basedOn w:val="paragraph"/>
    <w:link w:val="AanvullendekennisChar"/>
    <w:qFormat/>
    <w:rsid w:val="00335DE4"/>
    <w:pPr>
      <w:numPr>
        <w:numId w:val="2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335DE4"/>
    <w:rPr>
      <w:rFonts w:ascii="Calibri" w:eastAsia="Times New Roman" w:hAnsi="Calibri" w:cs="Calibri"/>
      <w:color w:val="595959" w:themeColor="text1" w:themeTint="A6"/>
      <w:lang w:eastAsia="nl-BE"/>
    </w:rPr>
  </w:style>
  <w:style w:type="numbering" w:customStyle="1" w:styleId="Stijl1">
    <w:name w:val="Stijl1"/>
    <w:uiPriority w:val="99"/>
    <w:rsid w:val="00335DE4"/>
    <w:pPr>
      <w:numPr>
        <w:numId w:val="45"/>
      </w:numPr>
    </w:pPr>
  </w:style>
  <w:style w:type="paragraph" w:styleId="Revisie">
    <w:name w:val="Revision"/>
    <w:hidden/>
    <w:uiPriority w:val="99"/>
    <w:semiHidden/>
    <w:rsid w:val="00A81F2F"/>
    <w:pPr>
      <w:spacing w:after="0" w:line="240" w:lineRule="auto"/>
    </w:pPr>
    <w:rPr>
      <w:color w:val="595959" w:themeColor="text1" w:themeTint="A6"/>
    </w:rPr>
  </w:style>
  <w:style w:type="character" w:customStyle="1" w:styleId="GeenafstandChar">
    <w:name w:val="Geen afstand Char"/>
    <w:basedOn w:val="Standaardalinea-lettertype"/>
    <w:link w:val="Geenafstand"/>
    <w:uiPriority w:val="1"/>
    <w:locked/>
    <w:rsid w:val="007D5A26"/>
    <w:rPr>
      <w:color w:val="595959" w:themeColor="text1" w:themeTint="A6"/>
    </w:rPr>
  </w:style>
  <w:style w:type="character" w:customStyle="1" w:styleId="PlattetekstChar">
    <w:name w:val="Platte tekst Char"/>
    <w:aliases w:val="Opsomming afbakening * Char,Opsomming afbakening Char"/>
    <w:basedOn w:val="Standaardalinea-lettertype"/>
    <w:link w:val="Plattetekst"/>
    <w:uiPriority w:val="1"/>
    <w:locked/>
    <w:rsid w:val="007D5A26"/>
    <w:rPr>
      <w:rFonts w:ascii="Verdana" w:hAnsi="Verdana" w:cstheme="minorHAnsi"/>
      <w:sz w:val="18"/>
      <w:szCs w:val="18"/>
    </w:rPr>
  </w:style>
  <w:style w:type="paragraph" w:styleId="Plattetekst">
    <w:name w:val="Body Text"/>
    <w:aliases w:val="Opsomming afbakening *,Opsomming afbakening"/>
    <w:basedOn w:val="Lijstalinea"/>
    <w:link w:val="PlattetekstChar"/>
    <w:uiPriority w:val="1"/>
    <w:unhideWhenUsed/>
    <w:qFormat/>
    <w:rsid w:val="007D5A26"/>
    <w:pPr>
      <w:numPr>
        <w:numId w:val="18"/>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7D5A26"/>
    <w:rPr>
      <w:color w:val="595959" w:themeColor="text1" w:themeTint="A6"/>
    </w:rPr>
  </w:style>
  <w:style w:type="character" w:styleId="Onopgelostemelding">
    <w:name w:val="Unresolved Mention"/>
    <w:basedOn w:val="Standaardalinea-lettertype"/>
    <w:uiPriority w:val="99"/>
    <w:semiHidden/>
    <w:unhideWhenUsed/>
    <w:rsid w:val="006D28A4"/>
    <w:rPr>
      <w:color w:val="605E5C"/>
      <w:shd w:val="clear" w:color="auto" w:fill="E1DFDD"/>
    </w:rPr>
  </w:style>
  <w:style w:type="table" w:customStyle="1" w:styleId="Tabelraster2">
    <w:name w:val="Tabelraster2"/>
    <w:basedOn w:val="Standaardtabel"/>
    <w:next w:val="Tabelraster"/>
    <w:uiPriority w:val="39"/>
    <w:rsid w:val="00B65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694CA0"/>
    <w:rPr>
      <w:rFonts w:ascii="Segoe UI" w:hAnsi="Segoe UI" w:cs="Segoe UI" w:hint="default"/>
      <w:color w:val="595959"/>
      <w:sz w:val="18"/>
      <w:szCs w:val="18"/>
    </w:rPr>
  </w:style>
  <w:style w:type="character" w:customStyle="1" w:styleId="cf11">
    <w:name w:val="cf11"/>
    <w:basedOn w:val="Standaardalinea-lettertype"/>
    <w:rsid w:val="00694CA0"/>
    <w:rPr>
      <w:rFonts w:ascii="Segoe UI" w:hAnsi="Segoe UI" w:cs="Segoe UI" w:hint="default"/>
      <w:color w:val="59595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spo-da"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allemeyn\OneDrive%20-%20Katholiek%20Onderwijs%20Vlaanderen\Documents\Sjabloon%202de%20graad%20-%2023101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76484DF9-BBFA-4C69-8497-B0D742C730EE}"/>
</file>

<file path=docProps/app.xml><?xml version="1.0" encoding="utf-8"?>
<Properties xmlns="http://schemas.openxmlformats.org/officeDocument/2006/extended-properties" xmlns:vt="http://schemas.openxmlformats.org/officeDocument/2006/docPropsVTypes">
  <Template>Sjabloon 2de graad - 231019</Template>
  <TotalTime>84</TotalTime>
  <Pages>49</Pages>
  <Words>17128</Words>
  <Characters>94208</Characters>
  <Application>Microsoft Office Word</Application>
  <DocSecurity>8</DocSecurity>
  <Lines>785</Lines>
  <Paragraphs>222</Paragraphs>
  <ScaleCrop>false</ScaleCrop>
  <Company/>
  <LinksUpToDate>false</LinksUpToDate>
  <CharactersWithSpaces>111114</CharactersWithSpaces>
  <SharedDoc>false</SharedDoc>
  <HLinks>
    <vt:vector size="480" baseType="variant">
      <vt:variant>
        <vt:i4>1835065</vt:i4>
      </vt:variant>
      <vt:variant>
        <vt:i4>386</vt:i4>
      </vt:variant>
      <vt:variant>
        <vt:i4>0</vt:i4>
      </vt:variant>
      <vt:variant>
        <vt:i4>5</vt:i4>
      </vt:variant>
      <vt:variant>
        <vt:lpwstr/>
      </vt:variant>
      <vt:variant>
        <vt:lpwstr>_Toc153781383</vt:lpwstr>
      </vt:variant>
      <vt:variant>
        <vt:i4>1835065</vt:i4>
      </vt:variant>
      <vt:variant>
        <vt:i4>380</vt:i4>
      </vt:variant>
      <vt:variant>
        <vt:i4>0</vt:i4>
      </vt:variant>
      <vt:variant>
        <vt:i4>5</vt:i4>
      </vt:variant>
      <vt:variant>
        <vt:lpwstr/>
      </vt:variant>
      <vt:variant>
        <vt:lpwstr>_Toc153781382</vt:lpwstr>
      </vt:variant>
      <vt:variant>
        <vt:i4>1835065</vt:i4>
      </vt:variant>
      <vt:variant>
        <vt:i4>374</vt:i4>
      </vt:variant>
      <vt:variant>
        <vt:i4>0</vt:i4>
      </vt:variant>
      <vt:variant>
        <vt:i4>5</vt:i4>
      </vt:variant>
      <vt:variant>
        <vt:lpwstr/>
      </vt:variant>
      <vt:variant>
        <vt:lpwstr>_Toc153781381</vt:lpwstr>
      </vt:variant>
      <vt:variant>
        <vt:i4>1835065</vt:i4>
      </vt:variant>
      <vt:variant>
        <vt:i4>368</vt:i4>
      </vt:variant>
      <vt:variant>
        <vt:i4>0</vt:i4>
      </vt:variant>
      <vt:variant>
        <vt:i4>5</vt:i4>
      </vt:variant>
      <vt:variant>
        <vt:lpwstr/>
      </vt:variant>
      <vt:variant>
        <vt:lpwstr>_Toc153781380</vt:lpwstr>
      </vt:variant>
      <vt:variant>
        <vt:i4>1245241</vt:i4>
      </vt:variant>
      <vt:variant>
        <vt:i4>362</vt:i4>
      </vt:variant>
      <vt:variant>
        <vt:i4>0</vt:i4>
      </vt:variant>
      <vt:variant>
        <vt:i4>5</vt:i4>
      </vt:variant>
      <vt:variant>
        <vt:lpwstr/>
      </vt:variant>
      <vt:variant>
        <vt:lpwstr>_Toc153781379</vt:lpwstr>
      </vt:variant>
      <vt:variant>
        <vt:i4>1245241</vt:i4>
      </vt:variant>
      <vt:variant>
        <vt:i4>356</vt:i4>
      </vt:variant>
      <vt:variant>
        <vt:i4>0</vt:i4>
      </vt:variant>
      <vt:variant>
        <vt:i4>5</vt:i4>
      </vt:variant>
      <vt:variant>
        <vt:lpwstr/>
      </vt:variant>
      <vt:variant>
        <vt:lpwstr>_Toc153781378</vt:lpwstr>
      </vt:variant>
      <vt:variant>
        <vt:i4>1245241</vt:i4>
      </vt:variant>
      <vt:variant>
        <vt:i4>350</vt:i4>
      </vt:variant>
      <vt:variant>
        <vt:i4>0</vt:i4>
      </vt:variant>
      <vt:variant>
        <vt:i4>5</vt:i4>
      </vt:variant>
      <vt:variant>
        <vt:lpwstr/>
      </vt:variant>
      <vt:variant>
        <vt:lpwstr>_Toc153781377</vt:lpwstr>
      </vt:variant>
      <vt:variant>
        <vt:i4>1245241</vt:i4>
      </vt:variant>
      <vt:variant>
        <vt:i4>344</vt:i4>
      </vt:variant>
      <vt:variant>
        <vt:i4>0</vt:i4>
      </vt:variant>
      <vt:variant>
        <vt:i4>5</vt:i4>
      </vt:variant>
      <vt:variant>
        <vt:lpwstr/>
      </vt:variant>
      <vt:variant>
        <vt:lpwstr>_Toc153781376</vt:lpwstr>
      </vt:variant>
      <vt:variant>
        <vt:i4>1245241</vt:i4>
      </vt:variant>
      <vt:variant>
        <vt:i4>338</vt:i4>
      </vt:variant>
      <vt:variant>
        <vt:i4>0</vt:i4>
      </vt:variant>
      <vt:variant>
        <vt:i4>5</vt:i4>
      </vt:variant>
      <vt:variant>
        <vt:lpwstr/>
      </vt:variant>
      <vt:variant>
        <vt:lpwstr>_Toc153781375</vt:lpwstr>
      </vt:variant>
      <vt:variant>
        <vt:i4>1245241</vt:i4>
      </vt:variant>
      <vt:variant>
        <vt:i4>332</vt:i4>
      </vt:variant>
      <vt:variant>
        <vt:i4>0</vt:i4>
      </vt:variant>
      <vt:variant>
        <vt:i4>5</vt:i4>
      </vt:variant>
      <vt:variant>
        <vt:lpwstr/>
      </vt:variant>
      <vt:variant>
        <vt:lpwstr>_Toc153781374</vt:lpwstr>
      </vt:variant>
      <vt:variant>
        <vt:i4>1245241</vt:i4>
      </vt:variant>
      <vt:variant>
        <vt:i4>326</vt:i4>
      </vt:variant>
      <vt:variant>
        <vt:i4>0</vt:i4>
      </vt:variant>
      <vt:variant>
        <vt:i4>5</vt:i4>
      </vt:variant>
      <vt:variant>
        <vt:lpwstr/>
      </vt:variant>
      <vt:variant>
        <vt:lpwstr>_Toc153781373</vt:lpwstr>
      </vt:variant>
      <vt:variant>
        <vt:i4>1245241</vt:i4>
      </vt:variant>
      <vt:variant>
        <vt:i4>320</vt:i4>
      </vt:variant>
      <vt:variant>
        <vt:i4>0</vt:i4>
      </vt:variant>
      <vt:variant>
        <vt:i4>5</vt:i4>
      </vt:variant>
      <vt:variant>
        <vt:lpwstr/>
      </vt:variant>
      <vt:variant>
        <vt:lpwstr>_Toc153781372</vt:lpwstr>
      </vt:variant>
      <vt:variant>
        <vt:i4>1245241</vt:i4>
      </vt:variant>
      <vt:variant>
        <vt:i4>314</vt:i4>
      </vt:variant>
      <vt:variant>
        <vt:i4>0</vt:i4>
      </vt:variant>
      <vt:variant>
        <vt:i4>5</vt:i4>
      </vt:variant>
      <vt:variant>
        <vt:lpwstr/>
      </vt:variant>
      <vt:variant>
        <vt:lpwstr>_Toc153781371</vt:lpwstr>
      </vt:variant>
      <vt:variant>
        <vt:i4>1245241</vt:i4>
      </vt:variant>
      <vt:variant>
        <vt:i4>308</vt:i4>
      </vt:variant>
      <vt:variant>
        <vt:i4>0</vt:i4>
      </vt:variant>
      <vt:variant>
        <vt:i4>5</vt:i4>
      </vt:variant>
      <vt:variant>
        <vt:lpwstr/>
      </vt:variant>
      <vt:variant>
        <vt:lpwstr>_Toc153781370</vt:lpwstr>
      </vt:variant>
      <vt:variant>
        <vt:i4>1179705</vt:i4>
      </vt:variant>
      <vt:variant>
        <vt:i4>302</vt:i4>
      </vt:variant>
      <vt:variant>
        <vt:i4>0</vt:i4>
      </vt:variant>
      <vt:variant>
        <vt:i4>5</vt:i4>
      </vt:variant>
      <vt:variant>
        <vt:lpwstr/>
      </vt:variant>
      <vt:variant>
        <vt:lpwstr>_Toc153781369</vt:lpwstr>
      </vt:variant>
      <vt:variant>
        <vt:i4>1179705</vt:i4>
      </vt:variant>
      <vt:variant>
        <vt:i4>296</vt:i4>
      </vt:variant>
      <vt:variant>
        <vt:i4>0</vt:i4>
      </vt:variant>
      <vt:variant>
        <vt:i4>5</vt:i4>
      </vt:variant>
      <vt:variant>
        <vt:lpwstr/>
      </vt:variant>
      <vt:variant>
        <vt:lpwstr>_Toc153781368</vt:lpwstr>
      </vt:variant>
      <vt:variant>
        <vt:i4>1179705</vt:i4>
      </vt:variant>
      <vt:variant>
        <vt:i4>290</vt:i4>
      </vt:variant>
      <vt:variant>
        <vt:i4>0</vt:i4>
      </vt:variant>
      <vt:variant>
        <vt:i4>5</vt:i4>
      </vt:variant>
      <vt:variant>
        <vt:lpwstr/>
      </vt:variant>
      <vt:variant>
        <vt:lpwstr>_Toc153781367</vt:lpwstr>
      </vt:variant>
      <vt:variant>
        <vt:i4>1179705</vt:i4>
      </vt:variant>
      <vt:variant>
        <vt:i4>284</vt:i4>
      </vt:variant>
      <vt:variant>
        <vt:i4>0</vt:i4>
      </vt:variant>
      <vt:variant>
        <vt:i4>5</vt:i4>
      </vt:variant>
      <vt:variant>
        <vt:lpwstr/>
      </vt:variant>
      <vt:variant>
        <vt:lpwstr>_Toc153781366</vt:lpwstr>
      </vt:variant>
      <vt:variant>
        <vt:i4>1179705</vt:i4>
      </vt:variant>
      <vt:variant>
        <vt:i4>278</vt:i4>
      </vt:variant>
      <vt:variant>
        <vt:i4>0</vt:i4>
      </vt:variant>
      <vt:variant>
        <vt:i4>5</vt:i4>
      </vt:variant>
      <vt:variant>
        <vt:lpwstr/>
      </vt:variant>
      <vt:variant>
        <vt:lpwstr>_Toc153781365</vt:lpwstr>
      </vt:variant>
      <vt:variant>
        <vt:i4>1179705</vt:i4>
      </vt:variant>
      <vt:variant>
        <vt:i4>272</vt:i4>
      </vt:variant>
      <vt:variant>
        <vt:i4>0</vt:i4>
      </vt:variant>
      <vt:variant>
        <vt:i4>5</vt:i4>
      </vt:variant>
      <vt:variant>
        <vt:lpwstr/>
      </vt:variant>
      <vt:variant>
        <vt:lpwstr>_Toc153781364</vt:lpwstr>
      </vt:variant>
      <vt:variant>
        <vt:i4>1179705</vt:i4>
      </vt:variant>
      <vt:variant>
        <vt:i4>266</vt:i4>
      </vt:variant>
      <vt:variant>
        <vt:i4>0</vt:i4>
      </vt:variant>
      <vt:variant>
        <vt:i4>5</vt:i4>
      </vt:variant>
      <vt:variant>
        <vt:lpwstr/>
      </vt:variant>
      <vt:variant>
        <vt:lpwstr>_Toc153781363</vt:lpwstr>
      </vt:variant>
      <vt:variant>
        <vt:i4>1179705</vt:i4>
      </vt:variant>
      <vt:variant>
        <vt:i4>260</vt:i4>
      </vt:variant>
      <vt:variant>
        <vt:i4>0</vt:i4>
      </vt:variant>
      <vt:variant>
        <vt:i4>5</vt:i4>
      </vt:variant>
      <vt:variant>
        <vt:lpwstr/>
      </vt:variant>
      <vt:variant>
        <vt:lpwstr>_Toc153781362</vt:lpwstr>
      </vt:variant>
      <vt:variant>
        <vt:i4>1179705</vt:i4>
      </vt:variant>
      <vt:variant>
        <vt:i4>254</vt:i4>
      </vt:variant>
      <vt:variant>
        <vt:i4>0</vt:i4>
      </vt:variant>
      <vt:variant>
        <vt:i4>5</vt:i4>
      </vt:variant>
      <vt:variant>
        <vt:lpwstr/>
      </vt:variant>
      <vt:variant>
        <vt:lpwstr>_Toc153781361</vt:lpwstr>
      </vt:variant>
      <vt:variant>
        <vt:i4>1179705</vt:i4>
      </vt:variant>
      <vt:variant>
        <vt:i4>248</vt:i4>
      </vt:variant>
      <vt:variant>
        <vt:i4>0</vt:i4>
      </vt:variant>
      <vt:variant>
        <vt:i4>5</vt:i4>
      </vt:variant>
      <vt:variant>
        <vt:lpwstr/>
      </vt:variant>
      <vt:variant>
        <vt:lpwstr>_Toc153781360</vt:lpwstr>
      </vt:variant>
      <vt:variant>
        <vt:i4>1114169</vt:i4>
      </vt:variant>
      <vt:variant>
        <vt:i4>242</vt:i4>
      </vt:variant>
      <vt:variant>
        <vt:i4>0</vt:i4>
      </vt:variant>
      <vt:variant>
        <vt:i4>5</vt:i4>
      </vt:variant>
      <vt:variant>
        <vt:lpwstr/>
      </vt:variant>
      <vt:variant>
        <vt:lpwstr>_Toc153781359</vt:lpwstr>
      </vt:variant>
      <vt:variant>
        <vt:i4>1114169</vt:i4>
      </vt:variant>
      <vt:variant>
        <vt:i4>236</vt:i4>
      </vt:variant>
      <vt:variant>
        <vt:i4>0</vt:i4>
      </vt:variant>
      <vt:variant>
        <vt:i4>5</vt:i4>
      </vt:variant>
      <vt:variant>
        <vt:lpwstr/>
      </vt:variant>
      <vt:variant>
        <vt:lpwstr>_Toc153781358</vt:lpwstr>
      </vt:variant>
      <vt:variant>
        <vt:i4>1114169</vt:i4>
      </vt:variant>
      <vt:variant>
        <vt:i4>230</vt:i4>
      </vt:variant>
      <vt:variant>
        <vt:i4>0</vt:i4>
      </vt:variant>
      <vt:variant>
        <vt:i4>5</vt:i4>
      </vt:variant>
      <vt:variant>
        <vt:lpwstr/>
      </vt:variant>
      <vt:variant>
        <vt:lpwstr>_Toc153781357</vt:lpwstr>
      </vt:variant>
      <vt:variant>
        <vt:i4>1114169</vt:i4>
      </vt:variant>
      <vt:variant>
        <vt:i4>224</vt:i4>
      </vt:variant>
      <vt:variant>
        <vt:i4>0</vt:i4>
      </vt:variant>
      <vt:variant>
        <vt:i4>5</vt:i4>
      </vt:variant>
      <vt:variant>
        <vt:lpwstr/>
      </vt:variant>
      <vt:variant>
        <vt:lpwstr>_Toc153781356</vt:lpwstr>
      </vt:variant>
      <vt:variant>
        <vt:i4>1114169</vt:i4>
      </vt:variant>
      <vt:variant>
        <vt:i4>218</vt:i4>
      </vt:variant>
      <vt:variant>
        <vt:i4>0</vt:i4>
      </vt:variant>
      <vt:variant>
        <vt:i4>5</vt:i4>
      </vt:variant>
      <vt:variant>
        <vt:lpwstr/>
      </vt:variant>
      <vt:variant>
        <vt:lpwstr>_Toc153781355</vt:lpwstr>
      </vt:variant>
      <vt:variant>
        <vt:i4>1114169</vt:i4>
      </vt:variant>
      <vt:variant>
        <vt:i4>212</vt:i4>
      </vt:variant>
      <vt:variant>
        <vt:i4>0</vt:i4>
      </vt:variant>
      <vt:variant>
        <vt:i4>5</vt:i4>
      </vt:variant>
      <vt:variant>
        <vt:lpwstr/>
      </vt:variant>
      <vt:variant>
        <vt:lpwstr>_Toc153781354</vt:lpwstr>
      </vt:variant>
      <vt:variant>
        <vt:i4>1114169</vt:i4>
      </vt:variant>
      <vt:variant>
        <vt:i4>206</vt:i4>
      </vt:variant>
      <vt:variant>
        <vt:i4>0</vt:i4>
      </vt:variant>
      <vt:variant>
        <vt:i4>5</vt:i4>
      </vt:variant>
      <vt:variant>
        <vt:lpwstr/>
      </vt:variant>
      <vt:variant>
        <vt:lpwstr>_Toc153781353</vt:lpwstr>
      </vt:variant>
      <vt:variant>
        <vt:i4>1114169</vt:i4>
      </vt:variant>
      <vt:variant>
        <vt:i4>200</vt:i4>
      </vt:variant>
      <vt:variant>
        <vt:i4>0</vt:i4>
      </vt:variant>
      <vt:variant>
        <vt:i4>5</vt:i4>
      </vt:variant>
      <vt:variant>
        <vt:lpwstr/>
      </vt:variant>
      <vt:variant>
        <vt:lpwstr>_Toc153781352</vt:lpwstr>
      </vt:variant>
      <vt:variant>
        <vt:i4>1114169</vt:i4>
      </vt:variant>
      <vt:variant>
        <vt:i4>194</vt:i4>
      </vt:variant>
      <vt:variant>
        <vt:i4>0</vt:i4>
      </vt:variant>
      <vt:variant>
        <vt:i4>5</vt:i4>
      </vt:variant>
      <vt:variant>
        <vt:lpwstr/>
      </vt:variant>
      <vt:variant>
        <vt:lpwstr>_Toc153781351</vt:lpwstr>
      </vt:variant>
      <vt:variant>
        <vt:i4>1114169</vt:i4>
      </vt:variant>
      <vt:variant>
        <vt:i4>188</vt:i4>
      </vt:variant>
      <vt:variant>
        <vt:i4>0</vt:i4>
      </vt:variant>
      <vt:variant>
        <vt:i4>5</vt:i4>
      </vt:variant>
      <vt:variant>
        <vt:lpwstr/>
      </vt:variant>
      <vt:variant>
        <vt:lpwstr>_Toc153781350</vt:lpwstr>
      </vt:variant>
      <vt:variant>
        <vt:i4>1048633</vt:i4>
      </vt:variant>
      <vt:variant>
        <vt:i4>182</vt:i4>
      </vt:variant>
      <vt:variant>
        <vt:i4>0</vt:i4>
      </vt:variant>
      <vt:variant>
        <vt:i4>5</vt:i4>
      </vt:variant>
      <vt:variant>
        <vt:lpwstr/>
      </vt:variant>
      <vt:variant>
        <vt:lpwstr>_Toc153781349</vt:lpwstr>
      </vt:variant>
      <vt:variant>
        <vt:i4>1048633</vt:i4>
      </vt:variant>
      <vt:variant>
        <vt:i4>176</vt:i4>
      </vt:variant>
      <vt:variant>
        <vt:i4>0</vt:i4>
      </vt:variant>
      <vt:variant>
        <vt:i4>5</vt:i4>
      </vt:variant>
      <vt:variant>
        <vt:lpwstr/>
      </vt:variant>
      <vt:variant>
        <vt:lpwstr>_Toc153781348</vt:lpwstr>
      </vt:variant>
      <vt:variant>
        <vt:i4>1048633</vt:i4>
      </vt:variant>
      <vt:variant>
        <vt:i4>170</vt:i4>
      </vt:variant>
      <vt:variant>
        <vt:i4>0</vt:i4>
      </vt:variant>
      <vt:variant>
        <vt:i4>5</vt:i4>
      </vt:variant>
      <vt:variant>
        <vt:lpwstr/>
      </vt:variant>
      <vt:variant>
        <vt:lpwstr>_Toc153781347</vt:lpwstr>
      </vt:variant>
      <vt:variant>
        <vt:i4>1048633</vt:i4>
      </vt:variant>
      <vt:variant>
        <vt:i4>164</vt:i4>
      </vt:variant>
      <vt:variant>
        <vt:i4>0</vt:i4>
      </vt:variant>
      <vt:variant>
        <vt:i4>5</vt:i4>
      </vt:variant>
      <vt:variant>
        <vt:lpwstr/>
      </vt:variant>
      <vt:variant>
        <vt:lpwstr>_Toc153781346</vt:lpwstr>
      </vt:variant>
      <vt:variant>
        <vt:i4>1048633</vt:i4>
      </vt:variant>
      <vt:variant>
        <vt:i4>158</vt:i4>
      </vt:variant>
      <vt:variant>
        <vt:i4>0</vt:i4>
      </vt:variant>
      <vt:variant>
        <vt:i4>5</vt:i4>
      </vt:variant>
      <vt:variant>
        <vt:lpwstr/>
      </vt:variant>
      <vt:variant>
        <vt:lpwstr>_Toc153781345</vt:lpwstr>
      </vt:variant>
      <vt:variant>
        <vt:i4>1048633</vt:i4>
      </vt:variant>
      <vt:variant>
        <vt:i4>152</vt:i4>
      </vt:variant>
      <vt:variant>
        <vt:i4>0</vt:i4>
      </vt:variant>
      <vt:variant>
        <vt:i4>5</vt:i4>
      </vt:variant>
      <vt:variant>
        <vt:lpwstr/>
      </vt:variant>
      <vt:variant>
        <vt:lpwstr>_Toc153781344</vt:lpwstr>
      </vt:variant>
      <vt:variant>
        <vt:i4>1048633</vt:i4>
      </vt:variant>
      <vt:variant>
        <vt:i4>146</vt:i4>
      </vt:variant>
      <vt:variant>
        <vt:i4>0</vt:i4>
      </vt:variant>
      <vt:variant>
        <vt:i4>5</vt:i4>
      </vt:variant>
      <vt:variant>
        <vt:lpwstr/>
      </vt:variant>
      <vt:variant>
        <vt:lpwstr>_Toc153781343</vt:lpwstr>
      </vt:variant>
      <vt:variant>
        <vt:i4>1048633</vt:i4>
      </vt:variant>
      <vt:variant>
        <vt:i4>140</vt:i4>
      </vt:variant>
      <vt:variant>
        <vt:i4>0</vt:i4>
      </vt:variant>
      <vt:variant>
        <vt:i4>5</vt:i4>
      </vt:variant>
      <vt:variant>
        <vt:lpwstr/>
      </vt:variant>
      <vt:variant>
        <vt:lpwstr>_Toc153781342</vt:lpwstr>
      </vt:variant>
      <vt:variant>
        <vt:i4>1048633</vt:i4>
      </vt:variant>
      <vt:variant>
        <vt:i4>134</vt:i4>
      </vt:variant>
      <vt:variant>
        <vt:i4>0</vt:i4>
      </vt:variant>
      <vt:variant>
        <vt:i4>5</vt:i4>
      </vt:variant>
      <vt:variant>
        <vt:lpwstr/>
      </vt:variant>
      <vt:variant>
        <vt:lpwstr>_Toc153781341</vt:lpwstr>
      </vt:variant>
      <vt:variant>
        <vt:i4>1048633</vt:i4>
      </vt:variant>
      <vt:variant>
        <vt:i4>128</vt:i4>
      </vt:variant>
      <vt:variant>
        <vt:i4>0</vt:i4>
      </vt:variant>
      <vt:variant>
        <vt:i4>5</vt:i4>
      </vt:variant>
      <vt:variant>
        <vt:lpwstr/>
      </vt:variant>
      <vt:variant>
        <vt:lpwstr>_Toc153781340</vt:lpwstr>
      </vt:variant>
      <vt:variant>
        <vt:i4>1507385</vt:i4>
      </vt:variant>
      <vt:variant>
        <vt:i4>122</vt:i4>
      </vt:variant>
      <vt:variant>
        <vt:i4>0</vt:i4>
      </vt:variant>
      <vt:variant>
        <vt:i4>5</vt:i4>
      </vt:variant>
      <vt:variant>
        <vt:lpwstr/>
      </vt:variant>
      <vt:variant>
        <vt:lpwstr>_Toc153781339</vt:lpwstr>
      </vt:variant>
      <vt:variant>
        <vt:i4>1507385</vt:i4>
      </vt:variant>
      <vt:variant>
        <vt:i4>116</vt:i4>
      </vt:variant>
      <vt:variant>
        <vt:i4>0</vt:i4>
      </vt:variant>
      <vt:variant>
        <vt:i4>5</vt:i4>
      </vt:variant>
      <vt:variant>
        <vt:lpwstr/>
      </vt:variant>
      <vt:variant>
        <vt:lpwstr>_Toc153781338</vt:lpwstr>
      </vt:variant>
      <vt:variant>
        <vt:i4>1507385</vt:i4>
      </vt:variant>
      <vt:variant>
        <vt:i4>110</vt:i4>
      </vt:variant>
      <vt:variant>
        <vt:i4>0</vt:i4>
      </vt:variant>
      <vt:variant>
        <vt:i4>5</vt:i4>
      </vt:variant>
      <vt:variant>
        <vt:lpwstr/>
      </vt:variant>
      <vt:variant>
        <vt:lpwstr>_Toc153781337</vt:lpwstr>
      </vt:variant>
      <vt:variant>
        <vt:i4>1507385</vt:i4>
      </vt:variant>
      <vt:variant>
        <vt:i4>104</vt:i4>
      </vt:variant>
      <vt:variant>
        <vt:i4>0</vt:i4>
      </vt:variant>
      <vt:variant>
        <vt:i4>5</vt:i4>
      </vt:variant>
      <vt:variant>
        <vt:lpwstr/>
      </vt:variant>
      <vt:variant>
        <vt:lpwstr>_Toc153781336</vt:lpwstr>
      </vt:variant>
      <vt:variant>
        <vt:i4>1507385</vt:i4>
      </vt:variant>
      <vt:variant>
        <vt:i4>98</vt:i4>
      </vt:variant>
      <vt:variant>
        <vt:i4>0</vt:i4>
      </vt:variant>
      <vt:variant>
        <vt:i4>5</vt:i4>
      </vt:variant>
      <vt:variant>
        <vt:lpwstr/>
      </vt:variant>
      <vt:variant>
        <vt:lpwstr>_Toc153781335</vt:lpwstr>
      </vt:variant>
      <vt:variant>
        <vt:i4>1507385</vt:i4>
      </vt:variant>
      <vt:variant>
        <vt:i4>92</vt:i4>
      </vt:variant>
      <vt:variant>
        <vt:i4>0</vt:i4>
      </vt:variant>
      <vt:variant>
        <vt:i4>5</vt:i4>
      </vt:variant>
      <vt:variant>
        <vt:lpwstr/>
      </vt:variant>
      <vt:variant>
        <vt:lpwstr>_Toc153781334</vt:lpwstr>
      </vt:variant>
      <vt:variant>
        <vt:i4>1507385</vt:i4>
      </vt:variant>
      <vt:variant>
        <vt:i4>86</vt:i4>
      </vt:variant>
      <vt:variant>
        <vt:i4>0</vt:i4>
      </vt:variant>
      <vt:variant>
        <vt:i4>5</vt:i4>
      </vt:variant>
      <vt:variant>
        <vt:lpwstr/>
      </vt:variant>
      <vt:variant>
        <vt:lpwstr>_Toc153781333</vt:lpwstr>
      </vt:variant>
      <vt:variant>
        <vt:i4>1114129</vt:i4>
      </vt:variant>
      <vt:variant>
        <vt:i4>81</vt:i4>
      </vt:variant>
      <vt:variant>
        <vt:i4>0</vt:i4>
      </vt:variant>
      <vt:variant>
        <vt:i4>5</vt:i4>
      </vt:variant>
      <vt:variant>
        <vt:lpwstr/>
      </vt:variant>
      <vt:variant>
        <vt:lpwstr>_Urban_sports</vt:lpwstr>
      </vt:variant>
      <vt:variant>
        <vt:i4>5570663</vt:i4>
      </vt:variant>
      <vt:variant>
        <vt:i4>78</vt:i4>
      </vt:variant>
      <vt:variant>
        <vt:i4>0</vt:i4>
      </vt:variant>
      <vt:variant>
        <vt:i4>5</vt:i4>
      </vt:variant>
      <vt:variant>
        <vt:lpwstr/>
      </vt:variant>
      <vt:variant>
        <vt:lpwstr>_Nature_en_nurture</vt:lpwstr>
      </vt:variant>
      <vt:variant>
        <vt:i4>3276836</vt:i4>
      </vt:variant>
      <vt:variant>
        <vt:i4>75</vt:i4>
      </vt:variant>
      <vt:variant>
        <vt:i4>0</vt:i4>
      </vt:variant>
      <vt:variant>
        <vt:i4>5</vt:i4>
      </vt:variant>
      <vt:variant>
        <vt:lpwstr/>
      </vt:variant>
      <vt:variant>
        <vt:lpwstr>_Huidig_beheersingsniveau</vt:lpwstr>
      </vt:variant>
      <vt:variant>
        <vt:i4>655419</vt:i4>
      </vt:variant>
      <vt:variant>
        <vt:i4>72</vt:i4>
      </vt:variant>
      <vt:variant>
        <vt:i4>0</vt:i4>
      </vt:variant>
      <vt:variant>
        <vt:i4>5</vt:i4>
      </vt:variant>
      <vt:variant>
        <vt:lpwstr/>
      </vt:variant>
      <vt:variant>
        <vt:lpwstr>_Rubrics</vt:lpwstr>
      </vt:variant>
      <vt:variant>
        <vt:i4>3276836</vt:i4>
      </vt:variant>
      <vt:variant>
        <vt:i4>69</vt:i4>
      </vt:variant>
      <vt:variant>
        <vt:i4>0</vt:i4>
      </vt:variant>
      <vt:variant>
        <vt:i4>5</vt:i4>
      </vt:variant>
      <vt:variant>
        <vt:lpwstr/>
      </vt:variant>
      <vt:variant>
        <vt:lpwstr>_Huidig_beheersingsniveau</vt:lpwstr>
      </vt:variant>
      <vt:variant>
        <vt:i4>3276836</vt:i4>
      </vt:variant>
      <vt:variant>
        <vt:i4>66</vt:i4>
      </vt:variant>
      <vt:variant>
        <vt:i4>0</vt:i4>
      </vt:variant>
      <vt:variant>
        <vt:i4>5</vt:i4>
      </vt:variant>
      <vt:variant>
        <vt:lpwstr/>
      </vt:variant>
      <vt:variant>
        <vt:lpwstr>_Huidig_beheersingsniveau</vt:lpwstr>
      </vt:variant>
      <vt:variant>
        <vt:i4>6881401</vt:i4>
      </vt:variant>
      <vt:variant>
        <vt:i4>63</vt:i4>
      </vt:variant>
      <vt:variant>
        <vt:i4>0</vt:i4>
      </vt:variant>
      <vt:variant>
        <vt:i4>5</vt:i4>
      </vt:variant>
      <vt:variant>
        <vt:lpwstr>https://pro.katholiekonderwijs.vlaanderen/ii-spo-da</vt:lpwstr>
      </vt:variant>
      <vt:variant>
        <vt:lpwstr/>
      </vt:variant>
      <vt:variant>
        <vt:i4>655419</vt:i4>
      </vt:variant>
      <vt:variant>
        <vt:i4>60</vt:i4>
      </vt:variant>
      <vt:variant>
        <vt:i4>0</vt:i4>
      </vt:variant>
      <vt:variant>
        <vt:i4>5</vt:i4>
      </vt:variant>
      <vt:variant>
        <vt:lpwstr/>
      </vt:variant>
      <vt:variant>
        <vt:lpwstr>_Rubrics</vt:lpwstr>
      </vt:variant>
      <vt:variant>
        <vt:i4>1835068</vt:i4>
      </vt:variant>
      <vt:variant>
        <vt:i4>57</vt:i4>
      </vt:variant>
      <vt:variant>
        <vt:i4>0</vt:i4>
      </vt:variant>
      <vt:variant>
        <vt:i4>5</vt:i4>
      </vt:variant>
      <vt:variant>
        <vt:lpwstr/>
      </vt:variant>
      <vt:variant>
        <vt:lpwstr>_Context</vt:lpwstr>
      </vt:variant>
      <vt:variant>
        <vt:i4>393260</vt:i4>
      </vt:variant>
      <vt:variant>
        <vt:i4>54</vt:i4>
      </vt:variant>
      <vt:variant>
        <vt:i4>0</vt:i4>
      </vt:variant>
      <vt:variant>
        <vt:i4>5</vt:i4>
      </vt:variant>
      <vt:variant>
        <vt:lpwstr/>
      </vt:variant>
      <vt:variant>
        <vt:lpwstr>_Ritmische_vorming_en</vt:lpwstr>
      </vt:variant>
      <vt:variant>
        <vt:i4>1572910</vt:i4>
      </vt:variant>
      <vt:variant>
        <vt:i4>51</vt:i4>
      </vt:variant>
      <vt:variant>
        <vt:i4>0</vt:i4>
      </vt:variant>
      <vt:variant>
        <vt:i4>5</vt:i4>
      </vt:variant>
      <vt:variant>
        <vt:lpwstr/>
      </vt:variant>
      <vt:variant>
        <vt:lpwstr>_Terugslagspelen</vt:lpwstr>
      </vt:variant>
      <vt:variant>
        <vt:i4>7471168</vt:i4>
      </vt:variant>
      <vt:variant>
        <vt:i4>48</vt:i4>
      </vt:variant>
      <vt:variant>
        <vt:i4>0</vt:i4>
      </vt:variant>
      <vt:variant>
        <vt:i4>5</vt:i4>
      </vt:variant>
      <vt:variant>
        <vt:lpwstr/>
      </vt:variant>
      <vt:variant>
        <vt:lpwstr>_Doelspelen</vt:lpwstr>
      </vt:variant>
      <vt:variant>
        <vt:i4>5111927</vt:i4>
      </vt:variant>
      <vt:variant>
        <vt:i4>45</vt:i4>
      </vt:variant>
      <vt:variant>
        <vt:i4>0</vt:i4>
      </vt:variant>
      <vt:variant>
        <vt:i4>5</vt:i4>
      </vt:variant>
      <vt:variant>
        <vt:lpwstr/>
      </vt:variant>
      <vt:variant>
        <vt:lpwstr>_Contact_en_verdediging</vt:lpwstr>
      </vt:variant>
      <vt:variant>
        <vt:i4>1835040</vt:i4>
      </vt:variant>
      <vt:variant>
        <vt:i4>42</vt:i4>
      </vt:variant>
      <vt:variant>
        <vt:i4>0</vt:i4>
      </vt:variant>
      <vt:variant>
        <vt:i4>5</vt:i4>
      </vt:variant>
      <vt:variant>
        <vt:lpwstr/>
      </vt:variant>
      <vt:variant>
        <vt:lpwstr>_Zwemmen</vt:lpwstr>
      </vt:variant>
      <vt:variant>
        <vt:i4>6094963</vt:i4>
      </vt:variant>
      <vt:variant>
        <vt:i4>39</vt:i4>
      </vt:variant>
      <vt:variant>
        <vt:i4>0</vt:i4>
      </vt:variant>
      <vt:variant>
        <vt:i4>5</vt:i4>
      </vt:variant>
      <vt:variant>
        <vt:lpwstr/>
      </vt:variant>
      <vt:variant>
        <vt:lpwstr>_Gymnastiek_en_aanverwante</vt:lpwstr>
      </vt:variant>
      <vt:variant>
        <vt:i4>3866630</vt:i4>
      </vt:variant>
      <vt:variant>
        <vt:i4>36</vt:i4>
      </vt:variant>
      <vt:variant>
        <vt:i4>0</vt:i4>
      </vt:variant>
      <vt:variant>
        <vt:i4>5</vt:i4>
      </vt:variant>
      <vt:variant>
        <vt:lpwstr/>
      </vt:variant>
      <vt:variant>
        <vt:lpwstr>_Atletiek_en_aanverwante</vt:lpwstr>
      </vt:variant>
      <vt:variant>
        <vt:i4>6881401</vt:i4>
      </vt:variant>
      <vt:variant>
        <vt:i4>33</vt:i4>
      </vt:variant>
      <vt:variant>
        <vt:i4>0</vt:i4>
      </vt:variant>
      <vt:variant>
        <vt:i4>5</vt:i4>
      </vt:variant>
      <vt:variant>
        <vt:lpwstr>https://pro.katholiekonderwijs.vlaanderen/ii-spo-da</vt:lpwstr>
      </vt:variant>
      <vt:variant>
        <vt:lpwstr/>
      </vt:variant>
      <vt:variant>
        <vt:i4>3014667</vt:i4>
      </vt:variant>
      <vt:variant>
        <vt:i4>30</vt:i4>
      </vt:variant>
      <vt:variant>
        <vt:i4>0</vt:i4>
      </vt:variant>
      <vt:variant>
        <vt:i4>5</vt:i4>
      </vt:variant>
      <vt:variant>
        <vt:lpwstr/>
      </vt:variant>
      <vt:variant>
        <vt:lpwstr>_Lichaamsbewustwording_en_relaxatiev</vt:lpwstr>
      </vt:variant>
      <vt:variant>
        <vt:i4>7471168</vt:i4>
      </vt:variant>
      <vt:variant>
        <vt:i4>27</vt:i4>
      </vt:variant>
      <vt:variant>
        <vt:i4>0</vt:i4>
      </vt:variant>
      <vt:variant>
        <vt:i4>5</vt:i4>
      </vt:variant>
      <vt:variant>
        <vt:lpwstr/>
      </vt:variant>
      <vt:variant>
        <vt:lpwstr>_Doelspelen</vt:lpwstr>
      </vt:variant>
      <vt:variant>
        <vt:i4>7471168</vt:i4>
      </vt:variant>
      <vt:variant>
        <vt:i4>24</vt:i4>
      </vt:variant>
      <vt:variant>
        <vt:i4>0</vt:i4>
      </vt:variant>
      <vt:variant>
        <vt:i4>5</vt:i4>
      </vt:variant>
      <vt:variant>
        <vt:lpwstr/>
      </vt:variant>
      <vt:variant>
        <vt:lpwstr>_Doelspelen</vt:lpwstr>
      </vt:variant>
      <vt:variant>
        <vt:i4>5308529</vt:i4>
      </vt:variant>
      <vt:variant>
        <vt:i4>21</vt:i4>
      </vt:variant>
      <vt:variant>
        <vt:i4>0</vt:i4>
      </vt:variant>
      <vt:variant>
        <vt:i4>5</vt:i4>
      </vt:variant>
      <vt:variant>
        <vt:lpwstr/>
      </vt:variant>
      <vt:variant>
        <vt:lpwstr>_Contact_en_verdedigingsvormen</vt:lpwstr>
      </vt:variant>
      <vt:variant>
        <vt:i4>1835040</vt:i4>
      </vt:variant>
      <vt:variant>
        <vt:i4>18</vt:i4>
      </vt:variant>
      <vt:variant>
        <vt:i4>0</vt:i4>
      </vt:variant>
      <vt:variant>
        <vt:i4>5</vt:i4>
      </vt:variant>
      <vt:variant>
        <vt:lpwstr/>
      </vt:variant>
      <vt:variant>
        <vt:lpwstr>_Zwemmen</vt:lpwstr>
      </vt:variant>
      <vt:variant>
        <vt:i4>6094963</vt:i4>
      </vt:variant>
      <vt:variant>
        <vt:i4>15</vt:i4>
      </vt:variant>
      <vt:variant>
        <vt:i4>0</vt:i4>
      </vt:variant>
      <vt:variant>
        <vt:i4>5</vt:i4>
      </vt:variant>
      <vt:variant>
        <vt:lpwstr/>
      </vt:variant>
      <vt:variant>
        <vt:lpwstr>_Gymnastiek_en_aanverwante</vt:lpwstr>
      </vt:variant>
      <vt:variant>
        <vt:i4>3866630</vt:i4>
      </vt:variant>
      <vt:variant>
        <vt:i4>12</vt:i4>
      </vt:variant>
      <vt:variant>
        <vt:i4>0</vt:i4>
      </vt:variant>
      <vt:variant>
        <vt:i4>5</vt:i4>
      </vt:variant>
      <vt:variant>
        <vt:lpwstr/>
      </vt:variant>
      <vt:variant>
        <vt:lpwstr>_Atletiek_en_aanverwante</vt:lpwstr>
      </vt:variant>
      <vt:variant>
        <vt:i4>655419</vt:i4>
      </vt:variant>
      <vt:variant>
        <vt:i4>9</vt:i4>
      </vt:variant>
      <vt:variant>
        <vt:i4>0</vt:i4>
      </vt:variant>
      <vt:variant>
        <vt:i4>5</vt:i4>
      </vt:variant>
      <vt:variant>
        <vt:lpwstr/>
      </vt:variant>
      <vt:variant>
        <vt:lpwstr>_Rubrics</vt:lpwstr>
      </vt:variant>
      <vt:variant>
        <vt:i4>6291503</vt:i4>
      </vt:variant>
      <vt:variant>
        <vt:i4>6</vt:i4>
      </vt:variant>
      <vt:variant>
        <vt:i4>0</vt:i4>
      </vt:variant>
      <vt:variant>
        <vt:i4>5</vt:i4>
      </vt:variant>
      <vt:variant>
        <vt:lpwstr/>
      </vt:variant>
      <vt:variant>
        <vt:lpwstr>_Pro-sociaal_gedrag</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ariant>
        <vt:i4>4128874</vt:i4>
      </vt:variant>
      <vt:variant>
        <vt:i4>0</vt:i4>
      </vt:variant>
      <vt:variant>
        <vt:i4>0</vt:i4>
      </vt:variant>
      <vt:variant>
        <vt:i4>5</vt:i4>
      </vt:variant>
      <vt:variant>
        <vt:lpwstr>https://www.vlaanderen.be/team-taaladvies/spellingregels/aaneenschrijven/aaneenschrijven-08-combinaties-met-cijfers-letters-en-symbolen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Callemeyn</dc:creator>
  <cp:keywords/>
  <dc:description/>
  <cp:lastModifiedBy>Dominiek Desmet</cp:lastModifiedBy>
  <cp:revision>69</cp:revision>
  <cp:lastPrinted>2018-10-01T15:03:00Z</cp:lastPrinted>
  <dcterms:created xsi:type="dcterms:W3CDTF">2023-12-18T19:28:00Z</dcterms:created>
  <dcterms:modified xsi:type="dcterms:W3CDTF">2024-10-24T07:38:00Z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