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5B9D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58CD6E00" w14:textId="3F206713" w:rsidR="00AE57DC" w:rsidRDefault="00000000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C93E6EF0D05D814BB18798BDE33498F1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Content>
          <w:r w:rsidR="000D4697"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6BC2C34CEFA25748B42A60827C20668D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Content>
        <w:p w14:paraId="5C01D947" w14:textId="5EF2CCE5" w:rsidR="00AE57DC" w:rsidRDefault="000D4697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4DF96C7B" w14:textId="24252A25" w:rsidR="00342B58" w:rsidRPr="00424A70" w:rsidRDefault="000D4697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2025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06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05</w:t>
      </w:r>
    </w:p>
    <w:p w14:paraId="74C395E7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6222B0E5" wp14:editId="67E93567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BC5A" w14:textId="591CEA87" w:rsidR="00127D92" w:rsidRDefault="000D4697" w:rsidP="00737230">
      <w:pPr>
        <w:pStyle w:val="Titel"/>
      </w:pPr>
      <w:r>
        <w:t>Historisch perspectief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0D4697" w14:paraId="43AFD5E5" w14:textId="77777777" w:rsidTr="00420229">
        <w:tc>
          <w:tcPr>
            <w:tcW w:w="9062" w:type="dxa"/>
            <w:gridSpan w:val="2"/>
          </w:tcPr>
          <w:p w14:paraId="34A5D981" w14:textId="77777777" w:rsidR="000D4697" w:rsidRDefault="000D4697" w:rsidP="00420229">
            <w:bookmarkStart w:id="1" w:name="_Toc421446353"/>
            <w:bookmarkEnd w:id="1"/>
            <w:r>
              <w:t>Welke gebeurtenissen en periode onderzoek je?</w:t>
            </w:r>
          </w:p>
          <w:p w14:paraId="5996068C" w14:textId="77777777" w:rsidR="000D4697" w:rsidRDefault="000D4697" w:rsidP="00420229"/>
          <w:p w14:paraId="6B861D25" w14:textId="77777777" w:rsidR="000D4697" w:rsidRDefault="000D4697" w:rsidP="00420229"/>
          <w:p w14:paraId="1319110D" w14:textId="77777777" w:rsidR="000D4697" w:rsidRDefault="000D4697" w:rsidP="00420229"/>
        </w:tc>
      </w:tr>
      <w:tr w:rsidR="000D4697" w14:paraId="5757899E" w14:textId="77777777" w:rsidTr="000D4697">
        <w:trPr>
          <w:trHeight w:val="1691"/>
        </w:trPr>
        <w:tc>
          <w:tcPr>
            <w:tcW w:w="9062" w:type="dxa"/>
            <w:gridSpan w:val="2"/>
          </w:tcPr>
          <w:p w14:paraId="4BAD988B" w14:textId="77777777" w:rsidR="000D4697" w:rsidRDefault="000D4697" w:rsidP="00420229">
            <w:r>
              <w:t>Wie was betrokken? Omcirkel de persoon of groep die je hier analyseert.</w:t>
            </w:r>
          </w:p>
          <w:p w14:paraId="5DC1EAFB" w14:textId="77777777" w:rsidR="000D4697" w:rsidRDefault="000D4697" w:rsidP="00420229"/>
          <w:p w14:paraId="73607AE5" w14:textId="77777777" w:rsidR="000D4697" w:rsidRDefault="000D4697" w:rsidP="00420229"/>
        </w:tc>
      </w:tr>
      <w:tr w:rsidR="000D4697" w14:paraId="0D11224D" w14:textId="77777777" w:rsidTr="00420229">
        <w:tc>
          <w:tcPr>
            <w:tcW w:w="4537" w:type="dxa"/>
          </w:tcPr>
          <w:p w14:paraId="544757ED" w14:textId="77777777" w:rsidR="000D4697" w:rsidRDefault="000D4697" w:rsidP="00420229">
            <w:r>
              <w:t>Beschrijf hun positie en rol in de samenleving.</w:t>
            </w:r>
          </w:p>
          <w:p w14:paraId="5004FDA8" w14:textId="77777777" w:rsidR="000D4697" w:rsidRDefault="000D4697" w:rsidP="00420229"/>
          <w:p w14:paraId="540A55CF" w14:textId="77777777" w:rsidR="000D4697" w:rsidRDefault="000D4697" w:rsidP="00420229"/>
          <w:p w14:paraId="066320E2" w14:textId="77777777" w:rsidR="000D4697" w:rsidRDefault="000D4697" w:rsidP="00420229"/>
          <w:p w14:paraId="7904958B" w14:textId="77777777" w:rsidR="000D4697" w:rsidRDefault="000D4697" w:rsidP="00420229"/>
          <w:p w14:paraId="0D5E4762" w14:textId="77777777" w:rsidR="000D4697" w:rsidRDefault="000D4697" w:rsidP="00420229"/>
          <w:p w14:paraId="6A83F8B6" w14:textId="77777777" w:rsidR="000D4697" w:rsidRDefault="000D4697" w:rsidP="00420229"/>
        </w:tc>
        <w:tc>
          <w:tcPr>
            <w:tcW w:w="4525" w:type="dxa"/>
          </w:tcPr>
          <w:p w14:paraId="63E9406C" w14:textId="77777777" w:rsidR="000D4697" w:rsidRDefault="000D4697" w:rsidP="00420229">
            <w:r>
              <w:t>Op welk bewijs baseer je je?</w:t>
            </w:r>
          </w:p>
          <w:p w14:paraId="06595511" w14:textId="77777777" w:rsidR="000D4697" w:rsidRDefault="000D4697" w:rsidP="00420229"/>
          <w:p w14:paraId="2C211AE2" w14:textId="77777777" w:rsidR="000D4697" w:rsidRDefault="000D4697" w:rsidP="00420229"/>
        </w:tc>
      </w:tr>
      <w:tr w:rsidR="000D4697" w14:paraId="30846107" w14:textId="77777777" w:rsidTr="000D4697">
        <w:trPr>
          <w:trHeight w:val="1697"/>
        </w:trPr>
        <w:tc>
          <w:tcPr>
            <w:tcW w:w="4537" w:type="dxa"/>
          </w:tcPr>
          <w:p w14:paraId="655DA169" w14:textId="77777777" w:rsidR="000D4697" w:rsidRDefault="000D4697" w:rsidP="00420229">
            <w:r>
              <w:t>Hoe is hun positie en rol verschillend van een zelfde persoon of groep vandaag?</w:t>
            </w:r>
          </w:p>
          <w:p w14:paraId="5406373F" w14:textId="77777777" w:rsidR="000D4697" w:rsidRDefault="000D4697" w:rsidP="00420229"/>
          <w:p w14:paraId="0D8260A1" w14:textId="77777777" w:rsidR="000D4697" w:rsidRDefault="000D4697" w:rsidP="00420229"/>
        </w:tc>
        <w:tc>
          <w:tcPr>
            <w:tcW w:w="4525" w:type="dxa"/>
          </w:tcPr>
          <w:p w14:paraId="5DC1B3D0" w14:textId="77777777" w:rsidR="000D4697" w:rsidRDefault="000D4697" w:rsidP="00420229">
            <w:r>
              <w:t>Op welk bewijs baseer je je?</w:t>
            </w:r>
          </w:p>
          <w:p w14:paraId="6B1C1CA9" w14:textId="77777777" w:rsidR="000D4697" w:rsidRDefault="000D4697" w:rsidP="00420229"/>
        </w:tc>
      </w:tr>
      <w:tr w:rsidR="000D4697" w14:paraId="6640D213" w14:textId="77777777" w:rsidTr="00420229">
        <w:tc>
          <w:tcPr>
            <w:tcW w:w="9062" w:type="dxa"/>
            <w:gridSpan w:val="2"/>
          </w:tcPr>
          <w:p w14:paraId="618B1718" w14:textId="77777777" w:rsidR="000D4697" w:rsidRDefault="000D4697" w:rsidP="00420229">
            <w:r>
              <w:t>In vergelijking met wat we vandaag meemaken: welke relevante omstandigheden waren in het verleden anders? Denk aan zaken als technologie, media, economie, religie, gezin, communicatie…</w:t>
            </w:r>
          </w:p>
          <w:p w14:paraId="3001CD7C" w14:textId="77777777" w:rsidR="000D4697" w:rsidRDefault="000D4697" w:rsidP="00420229"/>
          <w:p w14:paraId="5034D8C0" w14:textId="77777777" w:rsidR="000D4697" w:rsidRDefault="000D4697" w:rsidP="00420229"/>
          <w:p w14:paraId="166C1B43" w14:textId="77777777" w:rsidR="000D4697" w:rsidRDefault="000D4697" w:rsidP="00420229"/>
          <w:p w14:paraId="4C5EA731" w14:textId="77777777" w:rsidR="000D4697" w:rsidRDefault="000D4697" w:rsidP="00420229"/>
        </w:tc>
      </w:tr>
      <w:tr w:rsidR="000D4697" w14:paraId="7FB6A4B3" w14:textId="77777777" w:rsidTr="000D4697">
        <w:trPr>
          <w:trHeight w:val="2112"/>
        </w:trPr>
        <w:tc>
          <w:tcPr>
            <w:tcW w:w="9062" w:type="dxa"/>
            <w:gridSpan w:val="2"/>
          </w:tcPr>
          <w:p w14:paraId="5FC8037C" w14:textId="77777777" w:rsidR="000D4697" w:rsidRDefault="000D4697" w:rsidP="00420229">
            <w:r>
              <w:t>Hoe denk je dat de bovenstaande factoren hun gedachten of acties beïnvloed hebben?</w:t>
            </w:r>
          </w:p>
          <w:p w14:paraId="173A8B0F" w14:textId="77777777" w:rsidR="000D4697" w:rsidRDefault="000D4697" w:rsidP="00420229"/>
          <w:p w14:paraId="3BF57E37" w14:textId="77777777" w:rsidR="000D4697" w:rsidRDefault="000D4697" w:rsidP="00420229"/>
          <w:p w14:paraId="53F7CD8F" w14:textId="77777777" w:rsidR="000D4697" w:rsidRDefault="000D4697" w:rsidP="00420229"/>
          <w:p w14:paraId="6495CF06" w14:textId="77777777" w:rsidR="000D4697" w:rsidRDefault="000D4697" w:rsidP="00420229"/>
          <w:p w14:paraId="6233FE7B" w14:textId="77777777" w:rsidR="000D4697" w:rsidRDefault="000D4697" w:rsidP="00420229"/>
        </w:tc>
      </w:tr>
    </w:tbl>
    <w:p w14:paraId="4262C4BF" w14:textId="0AACF79A" w:rsidR="00637F13" w:rsidRPr="00637F13" w:rsidRDefault="00637F13" w:rsidP="000D4697">
      <w:pPr>
        <w:pStyle w:val="Kop5"/>
        <w:keepNext w:val="0"/>
        <w:keepLines w:val="0"/>
        <w:widowControl w:val="0"/>
        <w:numPr>
          <w:ilvl w:val="0"/>
          <w:numId w:val="0"/>
        </w:numPr>
        <w:tabs>
          <w:tab w:val="right" w:leader="dot" w:pos="9070"/>
        </w:tabs>
        <w:suppressAutoHyphens w:val="0"/>
      </w:pPr>
    </w:p>
    <w:sectPr w:rsidR="00637F13" w:rsidRPr="00637F13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17A46" w14:textId="77777777" w:rsidR="00045EAA" w:rsidRDefault="00045EAA" w:rsidP="00542652">
      <w:r>
        <w:separator/>
      </w:r>
    </w:p>
  </w:endnote>
  <w:endnote w:type="continuationSeparator" w:id="0">
    <w:p w14:paraId="0B7BCAF4" w14:textId="77777777" w:rsidR="00045EAA" w:rsidRDefault="00045EAA" w:rsidP="00542652">
      <w:r>
        <w:continuationSeparator/>
      </w:r>
    </w:p>
  </w:endnote>
  <w:endnote w:type="continuationNotice" w:id="1">
    <w:p w14:paraId="6AE9B87D" w14:textId="77777777" w:rsidR="00045EAA" w:rsidRDefault="00045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2183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0D4697" w:rsidRPr="000D4697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0D4697" w:rsidRPr="000D4697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8FA6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2AD7C53F" wp14:editId="32B6D55C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C838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2B23EB3D" wp14:editId="1C043B36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DC32" w14:textId="77777777" w:rsidR="00045EAA" w:rsidRDefault="00045EAA" w:rsidP="00542652">
      <w:r>
        <w:separator/>
      </w:r>
    </w:p>
  </w:footnote>
  <w:footnote w:type="continuationSeparator" w:id="0">
    <w:p w14:paraId="3B4DCB21" w14:textId="77777777" w:rsidR="00045EAA" w:rsidRDefault="00045EAA" w:rsidP="00542652">
      <w:r>
        <w:continuationSeparator/>
      </w:r>
    </w:p>
    <w:p w14:paraId="327693E5" w14:textId="77777777" w:rsidR="00045EAA" w:rsidRDefault="00045EAA"/>
    <w:p w14:paraId="0A14890B" w14:textId="77777777" w:rsidR="00045EAA" w:rsidRDefault="00045E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97"/>
    <w:rsid w:val="00005053"/>
    <w:rsid w:val="00020948"/>
    <w:rsid w:val="0002559F"/>
    <w:rsid w:val="00034324"/>
    <w:rsid w:val="00045EAA"/>
    <w:rsid w:val="00045EBA"/>
    <w:rsid w:val="00050125"/>
    <w:rsid w:val="00092C7B"/>
    <w:rsid w:val="000A380F"/>
    <w:rsid w:val="000B47EA"/>
    <w:rsid w:val="000C5ED7"/>
    <w:rsid w:val="000C68C2"/>
    <w:rsid w:val="000D35AB"/>
    <w:rsid w:val="000D4697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60187B"/>
    <w:rsid w:val="00602896"/>
    <w:rsid w:val="00620A2B"/>
    <w:rsid w:val="00621CBE"/>
    <w:rsid w:val="00637F13"/>
    <w:rsid w:val="00640317"/>
    <w:rsid w:val="00643BB3"/>
    <w:rsid w:val="00645DF8"/>
    <w:rsid w:val="00647AB0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E0530"/>
  <w15:docId w15:val="{53370361-DEEA-8A44-B3BC-5190382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uiPriority w:val="59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y/Downloads/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3E6EF0D05D814BB18798BDE33498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8CFC7-3527-A44C-8583-DB279E601C10}"/>
      </w:docPartPr>
      <w:docPartBody>
        <w:p w:rsidR="00000000" w:rsidRDefault="00000000">
          <w:pPr>
            <w:pStyle w:val="C93E6EF0D05D814BB18798BDE33498F1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6BC2C34CEFA25748B42A60827C2066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39515-308F-AE40-B294-DB9D1B3EB837}"/>
      </w:docPartPr>
      <w:docPartBody>
        <w:p w:rsidR="00000000" w:rsidRDefault="00000000">
          <w:pPr>
            <w:pStyle w:val="6BC2C34CEFA25748B42A60827C20668D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2E"/>
    <w:rsid w:val="000D35AB"/>
    <w:rsid w:val="006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93E6EF0D05D814BB18798BDE33498F1">
    <w:name w:val="C93E6EF0D05D814BB18798BDE33498F1"/>
  </w:style>
  <w:style w:type="paragraph" w:customStyle="1" w:styleId="6BC2C34CEFA25748B42A60827C20668D">
    <w:name w:val="6BC2C34CEFA25748B42A60827C206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877884037D43839CFF8B2B88D14E" ma:contentTypeVersion="4" ma:contentTypeDescription="Create a new document." ma:contentTypeScope="" ma:versionID="221348f81b87573e41efe2beba06affd">
  <xsd:schema xmlns:xsd="http://www.w3.org/2001/XMLSchema" xmlns:xs="http://www.w3.org/2001/XMLSchema" xmlns:p="http://schemas.microsoft.com/office/2006/metadata/properties" xmlns:ns2="681acb0a-4e9f-48e7-8228-eb640ebc46af" targetNamespace="http://schemas.microsoft.com/office/2006/metadata/properties" ma:root="true" ma:fieldsID="0a94150d677fc60830409ecb053aae38" ns2:_="">
    <xsd:import namespace="681acb0a-4e9f-48e7-8228-eb640ebc4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cb0a-4e9f-48e7-8228-eb640ebc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91ECB-A1B1-4A2B-97AB-09A39EB15C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809BEF-8833-4B51-971D-53CD8305D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306E2-16AE-4BC1-9E8A-5B6CCA898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cb0a-4e9f-48e7-8228-eb640ebc4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Document_staand.dotx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Steenackers_Emmy_(ste)</dc:creator>
  <cp:lastModifiedBy>Emmy Steenackers</cp:lastModifiedBy>
  <cp:revision>1</cp:revision>
  <dcterms:created xsi:type="dcterms:W3CDTF">2025-06-05T14:09:00Z</dcterms:created>
  <dcterms:modified xsi:type="dcterms:W3CDTF">2025-06-05T14:10:00Z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0x010100B428877884037D43839CFF8B2B88D14E</vt:lpwstr>
  </property>
</Properties>
</file>