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Look w:val="06A0" w:firstRow="1" w:lastRow="0" w:firstColumn="1" w:lastColumn="0" w:noHBand="1" w:noVBand="1"/>
      </w:tblPr>
      <w:tblGrid>
        <w:gridCol w:w="9015"/>
      </w:tblGrid>
      <w:tr w:rsidR="003175B7" w:rsidRPr="003175B7" w14:paraId="2C3B8EA5" w14:textId="77777777" w:rsidTr="1C1DF83A">
        <w:trPr>
          <w:trHeight w:val="300"/>
        </w:trPr>
        <w:tc>
          <w:tcPr>
            <w:tcW w:w="90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778524" w14:textId="77777777" w:rsidR="003175B7" w:rsidRPr="003175B7" w:rsidRDefault="003175B7" w:rsidP="003175B7">
            <w:pPr>
              <w:spacing w:after="160" w:line="278" w:lineRule="auto"/>
              <w:rPr>
                <w:b/>
                <w:bCs/>
                <w:lang w:val="nl-NL"/>
              </w:rPr>
            </w:pPr>
            <w:r w:rsidRPr="003175B7">
              <w:rPr>
                <w:b/>
                <w:bCs/>
                <w:lang w:val="nl-NL"/>
              </w:rPr>
              <w:t>Casus</w:t>
            </w:r>
          </w:p>
        </w:tc>
      </w:tr>
      <w:tr w:rsidR="003175B7" w:rsidRPr="003175B7" w14:paraId="26664FBF" w14:textId="77777777" w:rsidTr="1C1DF83A">
        <w:trPr>
          <w:trHeight w:val="300"/>
        </w:trPr>
        <w:tc>
          <w:tcPr>
            <w:tcW w:w="90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9DD733" w14:textId="3CBB7A50" w:rsidR="003175B7" w:rsidRPr="003175B7" w:rsidRDefault="003175B7" w:rsidP="003175B7">
            <w:pPr>
              <w:spacing w:after="160" w:line="278" w:lineRule="auto"/>
            </w:pPr>
            <w:r w:rsidRPr="003175B7">
              <w:t xml:space="preserve">Mila is 7 maanden oud en ligt op een speelmat in </w:t>
            </w:r>
            <w:r>
              <w:t>de woonkamer.</w:t>
            </w:r>
            <w:r w:rsidRPr="003175B7">
              <w:br/>
              <w:t>Ze ligt op haar buik en heeft een zachte rammelaar voor zich liggen. Ze probeert ernaar te grijpen, maar haar bewegingen zijn nog wat ongecoördineerd. Na enkele pogingen begint ze te mopperen en maakt ze korte, hoge geluidjes. Haar gezicht vertrekt en ze draait haar hoofd weg.</w:t>
            </w:r>
          </w:p>
          <w:p w14:paraId="6755AB92" w14:textId="3E5B53CC" w:rsidR="003175B7" w:rsidRPr="003175B7" w:rsidRDefault="003175B7" w:rsidP="003175B7">
            <w:pPr>
              <w:spacing w:after="160" w:line="278" w:lineRule="auto"/>
            </w:pPr>
            <w:r>
              <w:t>Papa</w:t>
            </w:r>
            <w:r w:rsidRPr="003175B7">
              <w:t xml:space="preserve"> zit vlakbij op de grond. </w:t>
            </w:r>
            <w:r>
              <w:t>Hij</w:t>
            </w:r>
            <w:r w:rsidRPr="003175B7">
              <w:t xml:space="preserve"> kijkt naar Mila en zegt met een warme stem:</w:t>
            </w:r>
            <w:r w:rsidRPr="003175B7">
              <w:br/>
              <w:t>“Zie ik daar een beetje frustratie, Mila? Het lukt nog niet helemaal hé.”</w:t>
            </w:r>
          </w:p>
          <w:p w14:paraId="5CA3FD65" w14:textId="1C58B34B" w:rsidR="003175B7" w:rsidRPr="003175B7" w:rsidRDefault="003175B7" w:rsidP="003175B7">
            <w:pPr>
              <w:spacing w:after="160" w:line="278" w:lineRule="auto"/>
            </w:pPr>
            <w:r>
              <w:t>Papa schuift de rammelaar iets dichterbij en maakt langzaam een grote beweging met zij</w:t>
            </w:r>
            <w:r w:rsidR="07A74B11">
              <w:t>n</w:t>
            </w:r>
            <w:r>
              <w:t xml:space="preserve"> hand zodat Mila het voorwerp opnieuw opmerkt. Hij herhaalt het geluid van de rammelaar en varieert zijn intonatie.</w:t>
            </w:r>
            <w:r>
              <w:br/>
              <w:t>Mila kijkt opnieuw, maakt oogcontact en strekt haar arm uit. Deze keer raakt ze het speeltje aan. Ze lacht breed en beweegt enthousiast met haar benen.</w:t>
            </w:r>
          </w:p>
          <w:p w14:paraId="1A3CE11D" w14:textId="4D96D85D" w:rsidR="003175B7" w:rsidRPr="003175B7" w:rsidRDefault="003175B7" w:rsidP="003175B7">
            <w:pPr>
              <w:spacing w:after="160" w:line="278" w:lineRule="auto"/>
            </w:pPr>
            <w:r>
              <w:t>Papa</w:t>
            </w:r>
            <w:r w:rsidRPr="003175B7">
              <w:t xml:space="preserve"> glimlacht en zegt:</w:t>
            </w:r>
            <w:r w:rsidRPr="003175B7">
              <w:br/>
              <w:t>“Ja, dat heb jij gedaan! Goed geprobeerd.”</w:t>
            </w:r>
          </w:p>
          <w:p w14:paraId="2C94CBB6" w14:textId="451256C3" w:rsidR="003175B7" w:rsidRPr="003175B7" w:rsidRDefault="003175B7" w:rsidP="003175B7">
            <w:pPr>
              <w:spacing w:after="160" w:line="278" w:lineRule="auto"/>
            </w:pPr>
            <w:r w:rsidRPr="003175B7">
              <w:t xml:space="preserve">Na een tijdje begint Mila opnieuw onrustig te bewegen en wrijft ze in haar ogen. </w:t>
            </w:r>
            <w:r>
              <w:t>Papa</w:t>
            </w:r>
            <w:r w:rsidRPr="003175B7">
              <w:t xml:space="preserve"> merkt dit op en zegt:</w:t>
            </w:r>
            <w:r w:rsidRPr="003175B7">
              <w:br/>
              <w:t>“Je bent moe aan het worden. We gaan even rust nemen.”</w:t>
            </w:r>
          </w:p>
          <w:p w14:paraId="2E81033F" w14:textId="3AC9DDC8" w:rsidR="003175B7" w:rsidRPr="003175B7" w:rsidRDefault="003175B7" w:rsidP="003175B7">
            <w:pPr>
              <w:spacing w:after="160" w:line="278" w:lineRule="auto"/>
            </w:pPr>
            <w:r>
              <w:t>Hij</w:t>
            </w:r>
            <w:r w:rsidRPr="003175B7">
              <w:t xml:space="preserve"> tilt Mila rustig op en legt haar in het bedje.</w:t>
            </w:r>
          </w:p>
        </w:tc>
      </w:tr>
      <w:tr w:rsidR="003175B7" w14:paraId="1385B9D9" w14:textId="77777777" w:rsidTr="1C1DF83A">
        <w:tblPrEx>
          <w:tblLook w:val="04A0" w:firstRow="1" w:lastRow="0" w:firstColumn="1" w:lastColumn="0" w:noHBand="0" w:noVBand="1"/>
        </w:tblPrEx>
        <w:trPr>
          <w:trHeight w:val="300"/>
        </w:trPr>
        <w:tc>
          <w:tcPr>
            <w:tcW w:w="9015" w:type="dxa"/>
          </w:tcPr>
          <w:p w14:paraId="77AA3C34" w14:textId="384A714F" w:rsidR="003175B7" w:rsidRDefault="479132D6" w:rsidP="193B17DB">
            <w:pPr>
              <w:spacing w:before="101"/>
            </w:pPr>
            <w:r w:rsidRPr="193B17DB">
              <w:rPr>
                <w:b/>
                <w:bCs/>
              </w:rPr>
              <w:t>V</w:t>
            </w:r>
            <w:r w:rsidR="4AEA1939" w:rsidRPr="193B17DB">
              <w:rPr>
                <w:b/>
                <w:bCs/>
              </w:rPr>
              <w:t>raag</w:t>
            </w:r>
          </w:p>
          <w:p w14:paraId="2EE7F3EE" w14:textId="42627A18" w:rsidR="003175B7" w:rsidRDefault="26A68D6C" w:rsidP="193B17DB">
            <w:pPr>
              <w:spacing w:before="101"/>
            </w:pPr>
            <w:r w:rsidRPr="193B17DB">
              <w:rPr>
                <w:rFonts w:eastAsiaTheme="minorEastAsia"/>
                <w:color w:val="4C94D8" w:themeColor="text2" w:themeTint="80"/>
                <w:sz w:val="22"/>
                <w:szCs w:val="22"/>
              </w:rPr>
              <w:t>Onderzoek</w:t>
            </w:r>
            <w:r w:rsidR="0395C8F9" w:rsidRPr="193B17DB">
              <w:rPr>
                <w:rFonts w:eastAsiaTheme="minorEastAsia"/>
                <w:color w:val="4C94D8" w:themeColor="text2" w:themeTint="80"/>
                <w:sz w:val="22"/>
                <w:szCs w:val="22"/>
              </w:rPr>
              <w:t xml:space="preserve"> hoe de aanpak van papa (de pedagogische vaardigheden) en de rammelaar (het aanbod) aansluit bij wat we geleerd hebben over de ontwikkeling van de baby?  </w:t>
            </w:r>
            <w:r w:rsidR="003175B7">
              <w:br/>
            </w:r>
          </w:p>
        </w:tc>
      </w:tr>
      <w:tr w:rsidR="003175B7" w14:paraId="1D14ED2A" w14:textId="77777777" w:rsidTr="1C1DF83A">
        <w:tblPrEx>
          <w:tblLook w:val="04A0" w:firstRow="1" w:lastRow="0" w:firstColumn="1" w:lastColumn="0" w:noHBand="0" w:noVBand="1"/>
        </w:tblPrEx>
        <w:trPr>
          <w:trHeight w:val="300"/>
        </w:trPr>
        <w:tc>
          <w:tcPr>
            <w:tcW w:w="9015" w:type="dxa"/>
          </w:tcPr>
          <w:p w14:paraId="53F7BB79" w14:textId="7A5E3F8D" w:rsidR="193B17DB" w:rsidRDefault="193B17DB" w:rsidP="193B17DB">
            <w:pPr>
              <w:rPr>
                <w:rFonts w:eastAsiaTheme="minorEastAsia"/>
                <w:color w:val="4C94D8" w:themeColor="text2" w:themeTint="80"/>
                <w:sz w:val="22"/>
                <w:szCs w:val="22"/>
              </w:rPr>
            </w:pPr>
          </w:p>
          <w:p w14:paraId="03251964" w14:textId="078FEB06" w:rsidR="5011EBDF" w:rsidRDefault="5011EBDF" w:rsidP="193B17DB">
            <w:pPr>
              <w:rPr>
                <w:b/>
                <w:bCs/>
              </w:rPr>
            </w:pPr>
            <w:r w:rsidRPr="193B17DB">
              <w:rPr>
                <w:b/>
                <w:bCs/>
              </w:rPr>
              <w:t xml:space="preserve">Vragen om leerlingen gericht (en actief) te laten zoeken naar antwoorden om een antwoord te kunnen formuleren op bovenstaande vraag. </w:t>
            </w:r>
          </w:p>
          <w:p w14:paraId="01FB3460" w14:textId="77777777" w:rsidR="003175B7" w:rsidRDefault="003175B7">
            <w:pPr>
              <w:rPr>
                <w:sz w:val="22"/>
                <w:szCs w:val="22"/>
              </w:rPr>
            </w:pPr>
          </w:p>
        </w:tc>
      </w:tr>
      <w:tr w:rsidR="193B17DB" w14:paraId="21228154" w14:textId="77777777" w:rsidTr="1C1DF83A">
        <w:tblPrEx>
          <w:tblLook w:val="04A0" w:firstRow="1" w:lastRow="0" w:firstColumn="1" w:lastColumn="0" w:noHBand="0" w:noVBand="1"/>
        </w:tblPrEx>
        <w:trPr>
          <w:trHeight w:val="300"/>
        </w:trPr>
        <w:tc>
          <w:tcPr>
            <w:tcW w:w="9015" w:type="dxa"/>
          </w:tcPr>
          <w:p w14:paraId="60FC60DC" w14:textId="62AB33A1" w:rsidR="193B17DB" w:rsidRDefault="193B17DB" w:rsidP="193B17DB">
            <w:pPr>
              <w:rPr>
                <w:rFonts w:eastAsiaTheme="minorEastAsia"/>
                <w:color w:val="4C94D8" w:themeColor="text2" w:themeTint="80"/>
                <w:sz w:val="22"/>
                <w:szCs w:val="22"/>
              </w:rPr>
            </w:pPr>
          </w:p>
          <w:p w14:paraId="2A17C0FB" w14:textId="4C489759" w:rsidR="5A99EFD6" w:rsidRDefault="5A99EFD6" w:rsidP="193B17DB">
            <w:pPr>
              <w:pStyle w:val="Lijstalinea"/>
              <w:numPr>
                <w:ilvl w:val="0"/>
                <w:numId w:val="12"/>
              </w:numPr>
              <w:rPr>
                <w:rFonts w:eastAsiaTheme="minorEastAsia"/>
                <w:color w:val="4C94D8" w:themeColor="text2" w:themeTint="80"/>
                <w:sz w:val="22"/>
                <w:szCs w:val="22"/>
              </w:rPr>
            </w:pPr>
            <w:r w:rsidRPr="193B17DB">
              <w:rPr>
                <w:rFonts w:eastAsiaTheme="minorEastAsia"/>
                <w:color w:val="4C94D8" w:themeColor="text2" w:themeTint="80"/>
                <w:sz w:val="22"/>
                <w:szCs w:val="22"/>
              </w:rPr>
              <w:t>W</w:t>
            </w:r>
            <w:r w:rsidR="7751EDE5" w:rsidRPr="193B17DB">
              <w:rPr>
                <w:rFonts w:eastAsiaTheme="minorEastAsia"/>
                <w:color w:val="4C94D8" w:themeColor="text2" w:themeTint="80"/>
                <w:sz w:val="22"/>
                <w:szCs w:val="22"/>
              </w:rPr>
              <w:t>at observeer ik?</w:t>
            </w:r>
            <w:r w:rsidR="1608E258" w:rsidRPr="193B17DB">
              <w:rPr>
                <w:rFonts w:eastAsiaTheme="minorEastAsia"/>
                <w:color w:val="4C94D8" w:themeColor="text2" w:themeTint="80"/>
                <w:sz w:val="22"/>
                <w:szCs w:val="22"/>
              </w:rPr>
              <w:t xml:space="preserve"> (koppeling met LPD 3 doelgericht observeren</w:t>
            </w:r>
            <w:r w:rsidR="1385FAFD" w:rsidRPr="193B17DB">
              <w:rPr>
                <w:rFonts w:eastAsiaTheme="minorEastAsia"/>
                <w:color w:val="4C94D8" w:themeColor="text2" w:themeTint="80"/>
                <w:sz w:val="22"/>
                <w:szCs w:val="22"/>
              </w:rPr>
              <w:t xml:space="preserve"> – objectief observaties noteren</w:t>
            </w:r>
            <w:r w:rsidR="1608E258" w:rsidRPr="193B17DB">
              <w:rPr>
                <w:rFonts w:eastAsiaTheme="minorEastAsia"/>
                <w:color w:val="4C94D8" w:themeColor="text2" w:themeTint="80"/>
                <w:sz w:val="22"/>
                <w:szCs w:val="22"/>
              </w:rPr>
              <w:t>)</w:t>
            </w:r>
          </w:p>
          <w:p w14:paraId="1565017B" w14:textId="76646DC9" w:rsidR="193B17DB" w:rsidRDefault="193B17DB" w:rsidP="193B17DB">
            <w:pPr>
              <w:rPr>
                <w:rFonts w:eastAsiaTheme="minorEastAsia"/>
                <w:color w:val="4C94D8" w:themeColor="text2" w:themeTint="80"/>
                <w:sz w:val="22"/>
                <w:szCs w:val="22"/>
              </w:rPr>
            </w:pPr>
          </w:p>
          <w:p w14:paraId="1204B222" w14:textId="4BD00D7F" w:rsidR="7751EDE5" w:rsidRDefault="7751EDE5" w:rsidP="193B17DB">
            <w:pPr>
              <w:pStyle w:val="Lijstalinea"/>
              <w:numPr>
                <w:ilvl w:val="0"/>
                <w:numId w:val="21"/>
              </w:num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Wat doet het kind?</w:t>
            </w:r>
            <w:r>
              <w:br/>
            </w:r>
            <w:r w:rsidRPr="193B17DB">
              <w:rPr>
                <w:rFonts w:ascii="Aptos" w:eastAsia="Aptos" w:hAnsi="Aptos" w:cs="Aptos"/>
                <w:color w:val="000000" w:themeColor="text1"/>
                <w:sz w:val="22"/>
                <w:szCs w:val="22"/>
              </w:rPr>
              <w:t>1. Mila grijpt naar de rammelaar</w:t>
            </w:r>
            <w:r w:rsidR="780E62BE" w:rsidRPr="193B17DB">
              <w:rPr>
                <w:rFonts w:ascii="Aptos" w:eastAsia="Aptos" w:hAnsi="Aptos" w:cs="Aptos"/>
                <w:color w:val="000000" w:themeColor="text1"/>
                <w:sz w:val="22"/>
                <w:szCs w:val="22"/>
              </w:rPr>
              <w:t>. Z</w:t>
            </w:r>
            <w:r w:rsidRPr="193B17DB">
              <w:rPr>
                <w:rFonts w:ascii="Aptos" w:eastAsia="Aptos" w:hAnsi="Aptos" w:cs="Aptos"/>
                <w:color w:val="000000" w:themeColor="text1"/>
                <w:sz w:val="22"/>
                <w:szCs w:val="22"/>
              </w:rPr>
              <w:t xml:space="preserve">e </w:t>
            </w:r>
            <w:r w:rsidR="11DF12D5" w:rsidRPr="193B17DB">
              <w:rPr>
                <w:rFonts w:ascii="Aptos" w:eastAsia="Aptos" w:hAnsi="Aptos" w:cs="Aptos"/>
                <w:color w:val="000000" w:themeColor="text1"/>
                <w:sz w:val="22"/>
                <w:szCs w:val="22"/>
              </w:rPr>
              <w:t>raakt de rammelaar niet aan.</w:t>
            </w:r>
            <w:r w:rsidRPr="193B17DB">
              <w:rPr>
                <w:rFonts w:ascii="Aptos" w:eastAsia="Aptos" w:hAnsi="Aptos" w:cs="Aptos"/>
                <w:color w:val="000000" w:themeColor="text1"/>
                <w:sz w:val="22"/>
                <w:szCs w:val="22"/>
              </w:rPr>
              <w:t xml:space="preserve"> Ze maakt korte, hoge geluidjes. Ze (fronst met haar wenkbrauwen en) draait haar hoofd weg. </w:t>
            </w:r>
            <w:r>
              <w:br/>
            </w:r>
            <w:r>
              <w:br/>
            </w:r>
            <w:r w:rsidRPr="193B17DB">
              <w:rPr>
                <w:rFonts w:ascii="Aptos" w:eastAsia="Aptos" w:hAnsi="Aptos" w:cs="Aptos"/>
                <w:color w:val="000000" w:themeColor="text1"/>
                <w:sz w:val="22"/>
                <w:szCs w:val="22"/>
              </w:rPr>
              <w:t xml:space="preserve">Als papa de rammelaar dichterbij schuift en het geluid van de rammelaar opnieuw maakt kijkt Mila opnieuw. Ze maakt oogcontact en strekt haar arm uit. Deze keer raakt ze het speeltje aan. Ze lacht en beweegt met haar benen. </w:t>
            </w:r>
            <w:r>
              <w:br/>
            </w:r>
          </w:p>
          <w:p w14:paraId="691721FB" w14:textId="348B8958" w:rsidR="7751EDE5" w:rsidRDefault="7751EDE5" w:rsidP="193B17DB">
            <w:pPr>
              <w:pStyle w:val="Lijstalinea"/>
              <w:rPr>
                <w:rFonts w:ascii="Aptos" w:eastAsia="Aptos" w:hAnsi="Aptos" w:cs="Aptos"/>
                <w:color w:val="000000" w:themeColor="text1"/>
                <w:sz w:val="22"/>
                <w:szCs w:val="22"/>
              </w:rPr>
            </w:pPr>
            <w:r w:rsidRPr="193B17DB">
              <w:rPr>
                <w:rFonts w:ascii="Aptos" w:eastAsia="Aptos" w:hAnsi="Aptos" w:cs="Aptos"/>
                <w:color w:val="000000" w:themeColor="text1"/>
                <w:sz w:val="22"/>
                <w:szCs w:val="22"/>
              </w:rPr>
              <w:t xml:space="preserve">2. Mila wrijft in haar ogen. </w:t>
            </w:r>
          </w:p>
          <w:p w14:paraId="72941530" w14:textId="22F51C5F" w:rsidR="193B17DB" w:rsidRDefault="193B17DB" w:rsidP="193B17DB">
            <w:pPr>
              <w:pStyle w:val="Lijstalinea"/>
              <w:rPr>
                <w:rFonts w:ascii="Aptos" w:eastAsia="Aptos" w:hAnsi="Aptos" w:cs="Aptos"/>
                <w:color w:val="000000" w:themeColor="text1"/>
                <w:sz w:val="22"/>
                <w:szCs w:val="22"/>
              </w:rPr>
            </w:pPr>
          </w:p>
          <w:p w14:paraId="4B0E6BE1" w14:textId="4FC762E3" w:rsidR="33F60FB4" w:rsidRDefault="33F60FB4" w:rsidP="193B17DB">
            <w:pPr>
              <w:pStyle w:val="Lijstalinea"/>
              <w:numPr>
                <w:ilvl w:val="0"/>
                <w:numId w:val="21"/>
              </w:numPr>
              <w:rPr>
                <w:rFonts w:ascii="Aptos" w:eastAsia="Aptos" w:hAnsi="Aptos" w:cs="Aptos"/>
                <w:color w:val="000000" w:themeColor="text1"/>
                <w:sz w:val="22"/>
                <w:szCs w:val="22"/>
              </w:rPr>
            </w:pPr>
            <w:r w:rsidRPr="193B17DB">
              <w:rPr>
                <w:rFonts w:ascii="Aptos" w:eastAsia="Aptos" w:hAnsi="Aptos" w:cs="Aptos"/>
                <w:color w:val="000000" w:themeColor="text1"/>
                <w:sz w:val="22"/>
                <w:szCs w:val="22"/>
              </w:rPr>
              <w:lastRenderedPageBreak/>
              <w:t>W</w:t>
            </w:r>
            <w:r w:rsidR="7751EDE5" w:rsidRPr="193B17DB">
              <w:rPr>
                <w:rFonts w:ascii="Aptos" w:eastAsia="Aptos" w:hAnsi="Aptos" w:cs="Aptos"/>
                <w:color w:val="000000" w:themeColor="text1"/>
                <w:sz w:val="22"/>
                <w:szCs w:val="22"/>
              </w:rPr>
              <w:t xml:space="preserve">at doet de ouder? </w:t>
            </w:r>
            <w:r>
              <w:br/>
            </w:r>
            <w:r w:rsidR="0250479F" w:rsidRPr="193B17DB">
              <w:rPr>
                <w:rFonts w:ascii="Aptos" w:eastAsia="Aptos" w:hAnsi="Aptos" w:cs="Aptos"/>
                <w:color w:val="000000" w:themeColor="text1"/>
                <w:sz w:val="22"/>
                <w:szCs w:val="22"/>
              </w:rPr>
              <w:t>Papa zit op de grond bij Mila en zegt: “Zie ik daar een beetje frustratie, Mila? Het lukt nog niet helemaal hé.”. Papa brengt de rammelaar dichter bij Mila</w:t>
            </w:r>
            <w:r w:rsidR="67E985D1" w:rsidRPr="193B17DB">
              <w:rPr>
                <w:rFonts w:eastAsiaTheme="minorEastAsia"/>
                <w:color w:val="000000" w:themeColor="text1"/>
                <w:sz w:val="22"/>
                <w:szCs w:val="22"/>
              </w:rPr>
              <w:t>.</w:t>
            </w:r>
            <w:r w:rsidR="6A6D816E" w:rsidRPr="193B17DB">
              <w:rPr>
                <w:rFonts w:eastAsiaTheme="minorEastAsia"/>
                <w:color w:val="000000" w:themeColor="text1"/>
                <w:sz w:val="22"/>
                <w:szCs w:val="22"/>
              </w:rPr>
              <w:t xml:space="preserve"> </w:t>
            </w:r>
            <w:r w:rsidR="40669EAB" w:rsidRPr="193B17DB">
              <w:rPr>
                <w:rFonts w:eastAsiaTheme="minorEastAsia"/>
                <w:color w:val="000000" w:themeColor="text1"/>
                <w:sz w:val="22"/>
                <w:szCs w:val="22"/>
              </w:rPr>
              <w:t xml:space="preserve">Mila kijkt opnieuw naar de rammelaar. </w:t>
            </w:r>
            <w:r w:rsidR="6A6D816E" w:rsidRPr="193B17DB">
              <w:rPr>
                <w:rFonts w:eastAsiaTheme="minorEastAsia"/>
                <w:color w:val="000000" w:themeColor="text1"/>
                <w:sz w:val="22"/>
                <w:szCs w:val="22"/>
              </w:rPr>
              <w:t>Hij herhaalt het geluid van de rammelaar en varieert zijn intonatie.</w:t>
            </w:r>
          </w:p>
          <w:p w14:paraId="46DCD847" w14:textId="442BBB30" w:rsidR="7751EDE5" w:rsidRDefault="7751EDE5" w:rsidP="193B17DB">
            <w:pPr>
              <w:pStyle w:val="Lijstalinea"/>
            </w:pPr>
            <w:r w:rsidRPr="193B17DB">
              <w:rPr>
                <w:rFonts w:eastAsiaTheme="minorEastAsia"/>
                <w:color w:val="000000" w:themeColor="text1"/>
                <w:sz w:val="22"/>
                <w:szCs w:val="22"/>
              </w:rPr>
              <w:t xml:space="preserve">Hij bevestigt positief dat het gelukt is om de rammelaar te nemen. </w:t>
            </w:r>
          </w:p>
          <w:p w14:paraId="2784F6D1" w14:textId="2B0439D2" w:rsidR="193B17DB" w:rsidRDefault="193B17DB" w:rsidP="193B17DB">
            <w:pPr>
              <w:pStyle w:val="Lijstalinea"/>
              <w:rPr>
                <w:rFonts w:eastAsiaTheme="minorEastAsia"/>
                <w:color w:val="000000" w:themeColor="text1"/>
                <w:sz w:val="22"/>
                <w:szCs w:val="22"/>
              </w:rPr>
            </w:pPr>
          </w:p>
          <w:p w14:paraId="092E37AB" w14:textId="172FD465" w:rsidR="41458857" w:rsidRDefault="41458857" w:rsidP="193B17DB">
            <w:pPr>
              <w:pStyle w:val="Lijstalinea"/>
              <w:rPr>
                <w:rFonts w:eastAsiaTheme="minorEastAsia"/>
                <w:color w:val="000000" w:themeColor="text1"/>
                <w:sz w:val="22"/>
                <w:szCs w:val="22"/>
              </w:rPr>
            </w:pPr>
            <w:r w:rsidRPr="193B17DB">
              <w:rPr>
                <w:rFonts w:eastAsiaTheme="minorEastAsia"/>
                <w:color w:val="000000" w:themeColor="text1"/>
                <w:sz w:val="22"/>
                <w:szCs w:val="22"/>
              </w:rPr>
              <w:t xml:space="preserve">Mila wrijft in haar ogen en papa zegt: “Je bent moet aan het worden. We gaan even rusten”. </w:t>
            </w:r>
          </w:p>
          <w:p w14:paraId="388530A8" w14:textId="59D6B341" w:rsidR="193B17DB" w:rsidRDefault="193B17DB" w:rsidP="193B17DB">
            <w:pPr>
              <w:rPr>
                <w:rFonts w:ascii="Aptos" w:eastAsia="Aptos" w:hAnsi="Aptos" w:cs="Aptos"/>
                <w:color w:val="000000" w:themeColor="text1"/>
                <w:sz w:val="22"/>
                <w:szCs w:val="22"/>
              </w:rPr>
            </w:pPr>
          </w:p>
          <w:p w14:paraId="7EEFA973" w14:textId="77777777" w:rsidR="193B17DB" w:rsidRDefault="193B17DB" w:rsidP="193B17DB">
            <w:pPr>
              <w:pStyle w:val="Lijstalinea"/>
              <w:rPr>
                <w:rFonts w:ascii="Aptos" w:eastAsia="Aptos" w:hAnsi="Aptos" w:cs="Aptos"/>
                <w:color w:val="000000" w:themeColor="text1"/>
                <w:sz w:val="22"/>
                <w:szCs w:val="22"/>
              </w:rPr>
            </w:pPr>
          </w:p>
          <w:p w14:paraId="090DAB70" w14:textId="06AEE889" w:rsidR="7751EDE5" w:rsidRDefault="7751EDE5" w:rsidP="193B17DB">
            <w:pPr>
              <w:pStyle w:val="Lijstalinea"/>
              <w:numPr>
                <w:ilvl w:val="0"/>
                <w:numId w:val="21"/>
              </w:num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 xml:space="preserve">Wat is het effect </w:t>
            </w:r>
            <w:r w:rsidR="5ED0FD96" w:rsidRPr="193B17DB">
              <w:rPr>
                <w:rFonts w:ascii="Aptos" w:eastAsia="Aptos" w:hAnsi="Aptos" w:cs="Aptos"/>
                <w:color w:val="000000" w:themeColor="text1"/>
                <w:sz w:val="22"/>
                <w:szCs w:val="22"/>
              </w:rPr>
              <w:t>van</w:t>
            </w:r>
            <w:r w:rsidRPr="193B17DB">
              <w:rPr>
                <w:rFonts w:ascii="Aptos" w:eastAsia="Aptos" w:hAnsi="Aptos" w:cs="Aptos"/>
                <w:color w:val="000000" w:themeColor="text1"/>
                <w:sz w:val="22"/>
                <w:szCs w:val="22"/>
              </w:rPr>
              <w:t xml:space="preserve"> het gedrag van de ouder op het kind?</w:t>
            </w:r>
            <w:r>
              <w:br/>
            </w:r>
            <w:r w:rsidRPr="193B17DB">
              <w:rPr>
                <w:rFonts w:ascii="Aptos" w:eastAsia="Aptos" w:hAnsi="Aptos" w:cs="Aptos"/>
                <w:color w:val="000000" w:themeColor="text1"/>
                <w:sz w:val="22"/>
                <w:szCs w:val="22"/>
              </w:rPr>
              <w:t xml:space="preserve">Mila probeert opnieuw de rammelaar te pakken en lacht en beweegt met </w:t>
            </w:r>
            <w:r w:rsidR="25F38292" w:rsidRPr="193B17DB">
              <w:rPr>
                <w:rFonts w:ascii="Aptos" w:eastAsia="Aptos" w:hAnsi="Aptos" w:cs="Aptos"/>
                <w:color w:val="000000" w:themeColor="text1"/>
                <w:sz w:val="22"/>
                <w:szCs w:val="22"/>
              </w:rPr>
              <w:t>haar</w:t>
            </w:r>
            <w:r w:rsidRPr="193B17DB">
              <w:rPr>
                <w:rFonts w:ascii="Aptos" w:eastAsia="Aptos" w:hAnsi="Aptos" w:cs="Aptos"/>
                <w:color w:val="000000" w:themeColor="text1"/>
                <w:sz w:val="22"/>
                <w:szCs w:val="22"/>
              </w:rPr>
              <w:t xml:space="preserve"> benen als het lukt.</w:t>
            </w:r>
            <w:r w:rsidRPr="193B17DB">
              <w:rPr>
                <w:rFonts w:ascii="Aptos" w:eastAsia="Aptos" w:hAnsi="Aptos" w:cs="Aptos"/>
                <w:i/>
                <w:iCs/>
                <w:color w:val="000000" w:themeColor="text1"/>
                <w:sz w:val="22"/>
                <w:szCs w:val="22"/>
              </w:rPr>
              <w:t xml:space="preserve"> </w:t>
            </w:r>
          </w:p>
          <w:p w14:paraId="328E3E5B" w14:textId="77777777" w:rsidR="193B17DB" w:rsidRDefault="193B17DB" w:rsidP="193B17DB">
            <w:pPr>
              <w:rPr>
                <w:rFonts w:ascii="Aptos" w:eastAsia="Aptos" w:hAnsi="Aptos" w:cs="Aptos"/>
                <w:color w:val="000000" w:themeColor="text1"/>
                <w:sz w:val="22"/>
                <w:szCs w:val="22"/>
              </w:rPr>
            </w:pPr>
          </w:p>
          <w:p w14:paraId="21155C5B" w14:textId="23EEE011" w:rsidR="247D0811" w:rsidRDefault="247D0811" w:rsidP="193B17DB">
            <w:pPr>
              <w:pStyle w:val="Lijstalinea"/>
              <w:numPr>
                <w:ilvl w:val="0"/>
                <w:numId w:val="12"/>
              </w:numPr>
              <w:rPr>
                <w:rFonts w:eastAsiaTheme="minorEastAsia"/>
                <w:color w:val="4C94D8" w:themeColor="text2" w:themeTint="80"/>
                <w:sz w:val="22"/>
                <w:szCs w:val="22"/>
              </w:rPr>
            </w:pPr>
            <w:r w:rsidRPr="193B17DB">
              <w:rPr>
                <w:rFonts w:eastAsiaTheme="minorEastAsia"/>
                <w:color w:val="4C94D8" w:themeColor="text2" w:themeTint="80"/>
                <w:sz w:val="22"/>
                <w:szCs w:val="22"/>
              </w:rPr>
              <w:t>A) Benoem 2 pedagogische vaardigheden waar de papa van Mila op inzet.</w:t>
            </w:r>
            <w:r>
              <w:br/>
            </w:r>
            <w:r w:rsidRPr="193B17DB">
              <w:rPr>
                <w:rFonts w:eastAsiaTheme="minorEastAsia"/>
                <w:color w:val="4C94D8" w:themeColor="text2" w:themeTint="80"/>
                <w:sz w:val="22"/>
                <w:szCs w:val="22"/>
              </w:rPr>
              <w:t xml:space="preserve">B) Noteer de observaties uit de casus die aansluiten bij deze pedagogische </w:t>
            </w:r>
            <w:r>
              <w:br/>
            </w:r>
            <w:r w:rsidRPr="193B17DB">
              <w:rPr>
                <w:rFonts w:eastAsiaTheme="minorEastAsia"/>
                <w:color w:val="4C94D8" w:themeColor="text2" w:themeTint="80"/>
                <w:sz w:val="22"/>
                <w:szCs w:val="22"/>
              </w:rPr>
              <w:t xml:space="preserve"> </w:t>
            </w:r>
            <w:r w:rsidR="54A8D0D3" w:rsidRPr="193B17DB">
              <w:rPr>
                <w:rFonts w:eastAsiaTheme="minorEastAsia"/>
                <w:color w:val="4C94D8" w:themeColor="text2" w:themeTint="80"/>
                <w:sz w:val="22"/>
                <w:szCs w:val="22"/>
              </w:rPr>
              <w:t xml:space="preserve">     </w:t>
            </w:r>
            <w:r w:rsidRPr="193B17DB">
              <w:rPr>
                <w:rFonts w:eastAsiaTheme="minorEastAsia"/>
                <w:color w:val="4C94D8" w:themeColor="text2" w:themeTint="80"/>
                <w:sz w:val="22"/>
                <w:szCs w:val="22"/>
              </w:rPr>
              <w:t>vaardigheid.</w:t>
            </w:r>
            <w:r w:rsidR="5D8CF947" w:rsidRPr="193B17DB">
              <w:rPr>
                <w:rFonts w:eastAsiaTheme="minorEastAsia"/>
                <w:color w:val="4C94D8" w:themeColor="text2" w:themeTint="80"/>
                <w:sz w:val="22"/>
                <w:szCs w:val="22"/>
              </w:rPr>
              <w:t xml:space="preserve"> (Verduidelijk je verwachtingen hierbij aan de leerlingen bv. x-aantal </w:t>
            </w:r>
            <w:r w:rsidR="3F27280C" w:rsidRPr="193B17DB">
              <w:rPr>
                <w:rFonts w:eastAsiaTheme="minorEastAsia"/>
                <w:color w:val="4C94D8" w:themeColor="text2" w:themeTint="80"/>
                <w:sz w:val="22"/>
                <w:szCs w:val="22"/>
              </w:rPr>
              <w:t xml:space="preserve">  </w:t>
            </w:r>
            <w:r>
              <w:br/>
            </w:r>
            <w:r w:rsidR="3F27280C" w:rsidRPr="193B17DB">
              <w:rPr>
                <w:rFonts w:eastAsiaTheme="minorEastAsia"/>
                <w:color w:val="4C94D8" w:themeColor="text2" w:themeTint="80"/>
                <w:sz w:val="22"/>
                <w:szCs w:val="22"/>
              </w:rPr>
              <w:t xml:space="preserve">      </w:t>
            </w:r>
            <w:r w:rsidR="5D8CF947" w:rsidRPr="193B17DB">
              <w:rPr>
                <w:rFonts w:eastAsiaTheme="minorEastAsia"/>
                <w:color w:val="4C94D8" w:themeColor="text2" w:themeTint="80"/>
                <w:sz w:val="22"/>
                <w:szCs w:val="22"/>
              </w:rPr>
              <w:t xml:space="preserve">observaties ...) </w:t>
            </w:r>
          </w:p>
          <w:p w14:paraId="211B4769" w14:textId="0EA4CBD9" w:rsidR="193B17DB" w:rsidRDefault="193B17DB" w:rsidP="193B17DB">
            <w:pPr>
              <w:rPr>
                <w:rFonts w:ascii="Aptos" w:eastAsia="Aptos" w:hAnsi="Aptos" w:cs="Aptos"/>
                <w:color w:val="0E2740"/>
                <w:sz w:val="22"/>
                <w:szCs w:val="22"/>
              </w:rPr>
            </w:pPr>
          </w:p>
          <w:p w14:paraId="0220965F" w14:textId="3A409060" w:rsidR="42D60E0C" w:rsidRDefault="42D60E0C" w:rsidP="193B17DB">
            <w:pPr>
              <w:pStyle w:val="Lijstalinea"/>
              <w:numPr>
                <w:ilvl w:val="0"/>
                <w:numId w:val="11"/>
              </w:numPr>
              <w:rPr>
                <w:rFonts w:eastAsiaTheme="minorEastAsia"/>
                <w:color w:val="000000" w:themeColor="text1"/>
                <w:sz w:val="22"/>
                <w:szCs w:val="22"/>
              </w:rPr>
            </w:pPr>
            <w:r w:rsidRPr="193B17DB">
              <w:rPr>
                <w:rFonts w:ascii="Aptos" w:eastAsia="Aptos" w:hAnsi="Aptos" w:cs="Aptos"/>
                <w:i/>
                <w:iCs/>
                <w:color w:val="0E2740"/>
                <w:sz w:val="22"/>
                <w:szCs w:val="22"/>
              </w:rPr>
              <w:t xml:space="preserve">Inspiratie vanuit </w:t>
            </w:r>
            <w:r w:rsidR="16885A78" w:rsidRPr="193B17DB">
              <w:rPr>
                <w:rFonts w:ascii="Aptos" w:eastAsia="Aptos" w:hAnsi="Aptos" w:cs="Aptos"/>
                <w:i/>
                <w:iCs/>
                <w:color w:val="0E2740"/>
                <w:sz w:val="22"/>
                <w:szCs w:val="22"/>
              </w:rPr>
              <w:t>het k</w:t>
            </w:r>
            <w:r w:rsidR="7751EDE5" w:rsidRPr="193B17DB">
              <w:rPr>
                <w:rFonts w:ascii="Aptos" w:eastAsia="Aptos" w:hAnsi="Aptos" w:cs="Aptos"/>
                <w:i/>
                <w:iCs/>
                <w:color w:val="0E2740"/>
                <w:sz w:val="22"/>
                <w:szCs w:val="22"/>
              </w:rPr>
              <w:t>ader</w:t>
            </w:r>
            <w:r w:rsidR="5373126E" w:rsidRPr="193B17DB">
              <w:rPr>
                <w:rFonts w:ascii="Aptos" w:eastAsia="Aptos" w:hAnsi="Aptos" w:cs="Aptos"/>
                <w:i/>
                <w:iCs/>
                <w:color w:val="0E2740"/>
                <w:sz w:val="22"/>
                <w:szCs w:val="22"/>
              </w:rPr>
              <w:t xml:space="preserve"> van de</w:t>
            </w:r>
            <w:r w:rsidR="7751EDE5" w:rsidRPr="193B17DB">
              <w:rPr>
                <w:rFonts w:ascii="Aptos" w:eastAsia="Aptos" w:hAnsi="Aptos" w:cs="Aptos"/>
                <w:i/>
                <w:iCs/>
                <w:color w:val="0E2740"/>
                <w:sz w:val="22"/>
                <w:szCs w:val="22"/>
              </w:rPr>
              <w:t xml:space="preserve"> interactievaardigheden:</w:t>
            </w:r>
            <w:r>
              <w:br/>
            </w:r>
            <w:r>
              <w:br/>
            </w:r>
            <w:r w:rsidR="7751EDE5" w:rsidRPr="193B17DB">
              <w:rPr>
                <w:rFonts w:ascii="Aptos" w:eastAsia="Aptos" w:hAnsi="Aptos" w:cs="Aptos"/>
                <w:i/>
                <w:iCs/>
                <w:color w:val="000000" w:themeColor="text1"/>
                <w:sz w:val="22"/>
                <w:szCs w:val="22"/>
              </w:rPr>
              <w:t>Sensitieve responsiviteit:</w:t>
            </w:r>
            <w:r>
              <w:br/>
            </w:r>
            <w:r w:rsidR="7751EDE5" w:rsidRPr="193B17DB">
              <w:rPr>
                <w:rFonts w:ascii="Aptos" w:eastAsia="Aptos" w:hAnsi="Aptos" w:cs="Aptos"/>
                <w:color w:val="000000" w:themeColor="text1"/>
                <w:sz w:val="22"/>
                <w:szCs w:val="22"/>
              </w:rPr>
              <w:t>- De papa herkent signalen (frustratie, vermoeidheid). Hij observeert en interpreteert goed.</w:t>
            </w:r>
            <w:r>
              <w:br/>
            </w:r>
            <w:r w:rsidR="7751EDE5" w:rsidRPr="193B17DB">
              <w:rPr>
                <w:rFonts w:ascii="Aptos" w:eastAsia="Aptos" w:hAnsi="Aptos" w:cs="Aptos"/>
                <w:color w:val="000000" w:themeColor="text1"/>
                <w:sz w:val="22"/>
                <w:szCs w:val="22"/>
              </w:rPr>
              <w:t>- Hij reageert onmiddellijk.</w:t>
            </w:r>
            <w:r>
              <w:br/>
            </w:r>
            <w:r>
              <w:br/>
            </w:r>
            <w:r w:rsidR="7751EDE5" w:rsidRPr="193B17DB">
              <w:rPr>
                <w:rFonts w:ascii="Aptos" w:eastAsia="Aptos" w:hAnsi="Aptos" w:cs="Aptos"/>
                <w:i/>
                <w:iCs/>
                <w:color w:val="000000" w:themeColor="text1"/>
                <w:sz w:val="22"/>
                <w:szCs w:val="22"/>
              </w:rPr>
              <w:t>Ruimte laten om te experimenteren:</w:t>
            </w:r>
            <w:r>
              <w:br/>
            </w:r>
            <w:r w:rsidR="7751EDE5" w:rsidRPr="193B17DB">
              <w:rPr>
                <w:rFonts w:ascii="Aptos" w:eastAsia="Aptos" w:hAnsi="Aptos" w:cs="Aptos"/>
                <w:color w:val="000000" w:themeColor="text1"/>
                <w:sz w:val="22"/>
                <w:szCs w:val="22"/>
              </w:rPr>
              <w:t xml:space="preserve">- Papa probeert de aandacht te trekken van Mila door de rammelaar dichterbij de schuiven en het geluid nog eens te maken. Papa forceert Mila niet maar Mila grijpt toch opnieuw naar de rammelaar. </w:t>
            </w:r>
            <w:r>
              <w:br/>
            </w:r>
            <w:r w:rsidR="7751EDE5" w:rsidRPr="193B17DB">
              <w:rPr>
                <w:rFonts w:eastAsiaTheme="minorEastAsia"/>
                <w:color w:val="000000" w:themeColor="text1"/>
                <w:sz w:val="22"/>
                <w:szCs w:val="22"/>
              </w:rPr>
              <w:t>- Hij moedigt haar aan door haar positief te bevestigen: “Ja, dat heb jij gedaan! Goed geprobeerd.”</w:t>
            </w:r>
            <w:r>
              <w:br/>
            </w:r>
            <w:r>
              <w:br/>
            </w:r>
            <w:r w:rsidR="7751EDE5" w:rsidRPr="193B17DB">
              <w:rPr>
                <w:rFonts w:eastAsiaTheme="minorEastAsia"/>
                <w:i/>
                <w:iCs/>
                <w:color w:val="000000" w:themeColor="text1"/>
                <w:sz w:val="22"/>
                <w:szCs w:val="22"/>
              </w:rPr>
              <w:t>Praten en uitleg geven:</w:t>
            </w:r>
            <w:r>
              <w:br/>
            </w:r>
            <w:r w:rsidR="7751EDE5" w:rsidRPr="193B17DB">
              <w:rPr>
                <w:rFonts w:eastAsiaTheme="minorEastAsia"/>
                <w:color w:val="000000" w:themeColor="text1"/>
                <w:sz w:val="22"/>
                <w:szCs w:val="22"/>
              </w:rPr>
              <w:t xml:space="preserve">Papa verwoordt naar Mila toe wat hij ziet/denkt als het haar niet lukt om de rammelaar te pakken: “Zie ik daar een beetje frustratie, Mila? Het lukt nog niet helemaal hé.”. Hij bevestigt haar ook positief. Door taal te gebruiken op elk moment van de dag stimuleert hij de taalontwikkeling. </w:t>
            </w:r>
            <w:r>
              <w:br/>
            </w:r>
            <w:r>
              <w:br/>
            </w:r>
            <w:r w:rsidR="7751EDE5" w:rsidRPr="193B17DB">
              <w:rPr>
                <w:rFonts w:eastAsiaTheme="minorEastAsia"/>
                <w:i/>
                <w:iCs/>
                <w:color w:val="000000" w:themeColor="text1"/>
                <w:sz w:val="22"/>
                <w:szCs w:val="22"/>
              </w:rPr>
              <w:t>Ontwikkeling stimuleren:</w:t>
            </w:r>
            <w:r>
              <w:br/>
            </w:r>
            <w:r w:rsidR="7751EDE5" w:rsidRPr="193B17DB">
              <w:rPr>
                <w:rFonts w:eastAsiaTheme="minorEastAsia"/>
                <w:color w:val="000000" w:themeColor="text1"/>
                <w:sz w:val="22"/>
                <w:szCs w:val="22"/>
              </w:rPr>
              <w:t>Papa stimuleert de betrokkenheid van Mila door opnieuw de rammelaar aan te bieden.</w:t>
            </w:r>
            <w:r w:rsidR="3481DE95" w:rsidRPr="193B17DB">
              <w:rPr>
                <w:rFonts w:eastAsiaTheme="minorEastAsia"/>
                <w:color w:val="000000" w:themeColor="text1"/>
                <w:sz w:val="22"/>
                <w:szCs w:val="22"/>
              </w:rPr>
              <w:t xml:space="preserve"> Grijpen</w:t>
            </w:r>
            <w:r w:rsidR="7751EDE5" w:rsidRPr="193B17DB">
              <w:rPr>
                <w:rFonts w:eastAsiaTheme="minorEastAsia"/>
                <w:color w:val="000000" w:themeColor="text1"/>
                <w:sz w:val="22"/>
                <w:szCs w:val="22"/>
              </w:rPr>
              <w:t xml:space="preserve"> sluit aan bij de interesses</w:t>
            </w:r>
            <w:r w:rsidR="2AEB9ACE" w:rsidRPr="193B17DB">
              <w:rPr>
                <w:rFonts w:eastAsiaTheme="minorEastAsia"/>
                <w:color w:val="000000" w:themeColor="text1"/>
                <w:sz w:val="22"/>
                <w:szCs w:val="22"/>
              </w:rPr>
              <w:t xml:space="preserve"> en de mogelijkheden</w:t>
            </w:r>
            <w:r w:rsidR="7751EDE5" w:rsidRPr="193B17DB">
              <w:rPr>
                <w:rFonts w:eastAsiaTheme="minorEastAsia"/>
                <w:color w:val="000000" w:themeColor="text1"/>
                <w:sz w:val="22"/>
                <w:szCs w:val="22"/>
              </w:rPr>
              <w:t xml:space="preserve"> van Mila</w:t>
            </w:r>
            <w:r w:rsidR="3C1F5D1A" w:rsidRPr="193B17DB">
              <w:rPr>
                <w:rFonts w:eastAsiaTheme="minorEastAsia"/>
                <w:color w:val="000000" w:themeColor="text1"/>
                <w:sz w:val="22"/>
                <w:szCs w:val="22"/>
              </w:rPr>
              <w:t xml:space="preserve">. Ze </w:t>
            </w:r>
            <w:r w:rsidR="7751EDE5" w:rsidRPr="193B17DB">
              <w:rPr>
                <w:rFonts w:eastAsiaTheme="minorEastAsia"/>
                <w:color w:val="000000" w:themeColor="text1"/>
                <w:sz w:val="22"/>
                <w:szCs w:val="22"/>
              </w:rPr>
              <w:t xml:space="preserve">grijpt opnieuw naar de rammelaar. </w:t>
            </w:r>
            <w:r>
              <w:br/>
            </w:r>
            <w:r>
              <w:br/>
            </w:r>
            <w:r w:rsidR="7751EDE5" w:rsidRPr="193B17DB">
              <w:rPr>
                <w:rFonts w:eastAsiaTheme="minorEastAsia"/>
                <w:color w:val="000000" w:themeColor="text1"/>
                <w:sz w:val="22"/>
                <w:szCs w:val="22"/>
              </w:rPr>
              <w:t>Positieve relaties stimuleren</w:t>
            </w:r>
            <w:r w:rsidR="02D5DC40" w:rsidRPr="193B17DB">
              <w:rPr>
                <w:rFonts w:eastAsiaTheme="minorEastAsia"/>
                <w:color w:val="000000" w:themeColor="text1"/>
                <w:sz w:val="22"/>
                <w:szCs w:val="22"/>
              </w:rPr>
              <w:t>:</w:t>
            </w:r>
            <w:r>
              <w:br/>
            </w:r>
            <w:r w:rsidR="54F34677" w:rsidRPr="193B17DB">
              <w:rPr>
                <w:rFonts w:eastAsiaTheme="minorEastAsia"/>
                <w:color w:val="000000" w:themeColor="text1"/>
                <w:sz w:val="22"/>
                <w:szCs w:val="22"/>
              </w:rPr>
              <w:t>Papa zorgt voor een aangename sfeer door de rammelaar wat dichterbij te brengen om een succeservaring te</w:t>
            </w:r>
            <w:r w:rsidR="3ABA116C" w:rsidRPr="193B17DB">
              <w:rPr>
                <w:rFonts w:eastAsiaTheme="minorEastAsia"/>
                <w:color w:val="000000" w:themeColor="text1"/>
                <w:sz w:val="22"/>
                <w:szCs w:val="22"/>
              </w:rPr>
              <w:t xml:space="preserve"> bevorderen. </w:t>
            </w:r>
            <w:r w:rsidR="54F34677" w:rsidRPr="193B17DB">
              <w:rPr>
                <w:rFonts w:eastAsiaTheme="minorEastAsia"/>
                <w:color w:val="000000" w:themeColor="text1"/>
                <w:sz w:val="22"/>
                <w:szCs w:val="22"/>
              </w:rPr>
              <w:t xml:space="preserve">Hij bevestigt haar ook positief dat het gelukt is om de rammelaar te grijpen. Papa merkt ook op dat Mila moe </w:t>
            </w:r>
            <w:r w:rsidR="3BBD9209" w:rsidRPr="193B17DB">
              <w:rPr>
                <w:rFonts w:eastAsiaTheme="minorEastAsia"/>
                <w:color w:val="000000" w:themeColor="text1"/>
                <w:sz w:val="22"/>
                <w:szCs w:val="22"/>
              </w:rPr>
              <w:t xml:space="preserve">wordt en brengt haar naar bed. </w:t>
            </w:r>
            <w:r w:rsidR="7994F710" w:rsidRPr="193B17DB">
              <w:rPr>
                <w:rFonts w:eastAsiaTheme="minorEastAsia"/>
                <w:color w:val="000000" w:themeColor="text1"/>
                <w:sz w:val="22"/>
                <w:szCs w:val="22"/>
              </w:rPr>
              <w:t xml:space="preserve">Inspelen op de behoeften van het kind zorgt </w:t>
            </w:r>
            <w:r w:rsidR="3BBD9209" w:rsidRPr="193B17DB">
              <w:rPr>
                <w:rFonts w:eastAsiaTheme="minorEastAsia"/>
                <w:color w:val="000000" w:themeColor="text1"/>
                <w:sz w:val="22"/>
                <w:szCs w:val="22"/>
              </w:rPr>
              <w:t xml:space="preserve">voor veiligheid en vertrouwen en ook voor een positieve </w:t>
            </w:r>
            <w:r w:rsidR="05679C2D" w:rsidRPr="193B17DB">
              <w:rPr>
                <w:rFonts w:eastAsiaTheme="minorEastAsia"/>
                <w:color w:val="000000" w:themeColor="text1"/>
                <w:sz w:val="22"/>
                <w:szCs w:val="22"/>
              </w:rPr>
              <w:t xml:space="preserve">relatie tussen ouder en kind. </w:t>
            </w:r>
          </w:p>
          <w:p w14:paraId="02143960" w14:textId="01A22470" w:rsidR="193B17DB" w:rsidRDefault="193B17DB" w:rsidP="193B17DB">
            <w:pPr>
              <w:pStyle w:val="Lijstalinea"/>
              <w:ind w:left="1080"/>
              <w:rPr>
                <w:rFonts w:eastAsiaTheme="minorEastAsia"/>
                <w:color w:val="000000" w:themeColor="text1"/>
                <w:sz w:val="22"/>
                <w:szCs w:val="22"/>
              </w:rPr>
            </w:pPr>
          </w:p>
          <w:p w14:paraId="3A900C3D" w14:textId="02EF4F83" w:rsidR="6B37725E" w:rsidRDefault="6B37725E" w:rsidP="193B17DB">
            <w:pPr>
              <w:pStyle w:val="Lijstalinea"/>
              <w:numPr>
                <w:ilvl w:val="0"/>
                <w:numId w:val="11"/>
              </w:numPr>
              <w:rPr>
                <w:rFonts w:eastAsiaTheme="minorEastAsia"/>
                <w:color w:val="000000" w:themeColor="text1"/>
                <w:sz w:val="22"/>
                <w:szCs w:val="22"/>
              </w:rPr>
            </w:pPr>
            <w:r w:rsidRPr="193B17DB">
              <w:rPr>
                <w:rFonts w:eastAsiaTheme="minorEastAsia"/>
                <w:i/>
                <w:iCs/>
                <w:color w:val="0E2740"/>
                <w:sz w:val="22"/>
                <w:szCs w:val="22"/>
              </w:rPr>
              <w:lastRenderedPageBreak/>
              <w:t xml:space="preserve">Inspiratie vanuit de 4 S’en - </w:t>
            </w:r>
            <w:r w:rsidR="7751EDE5" w:rsidRPr="193B17DB">
              <w:rPr>
                <w:rFonts w:eastAsiaTheme="minorEastAsia"/>
                <w:i/>
                <w:iCs/>
                <w:color w:val="0E2740"/>
                <w:sz w:val="22"/>
                <w:szCs w:val="22"/>
              </w:rPr>
              <w:t>steunen, sturen, stimuleren, samenwerken:</w:t>
            </w:r>
            <w:r>
              <w:br/>
            </w:r>
            <w:r>
              <w:br/>
            </w:r>
            <w:r w:rsidR="57EFFD4A" w:rsidRPr="193B17DB">
              <w:rPr>
                <w:rFonts w:eastAsiaTheme="minorEastAsia"/>
                <w:i/>
                <w:iCs/>
                <w:color w:val="0E2740"/>
                <w:sz w:val="22"/>
                <w:szCs w:val="22"/>
              </w:rPr>
              <w:t xml:space="preserve">Steunen: </w:t>
            </w:r>
            <w:r>
              <w:br/>
            </w:r>
            <w:r w:rsidR="600E1C9E" w:rsidRPr="193B17DB">
              <w:rPr>
                <w:rFonts w:ascii="Aptos" w:eastAsia="Aptos" w:hAnsi="Aptos" w:cs="Aptos"/>
                <w:color w:val="000000" w:themeColor="text1"/>
                <w:sz w:val="22"/>
                <w:szCs w:val="22"/>
              </w:rPr>
              <w:t xml:space="preserve">Papa herkent de signalen (frustratie, vermoeidheid). Hij observeert en interpreteert goed en reageert er onmiddellijk op. </w:t>
            </w:r>
            <w:r>
              <w:br/>
            </w:r>
            <w:r>
              <w:br/>
            </w:r>
            <w:r w:rsidR="00AEE3C2" w:rsidRPr="193B17DB">
              <w:rPr>
                <w:rFonts w:ascii="Aptos" w:eastAsia="Aptos" w:hAnsi="Aptos" w:cs="Aptos"/>
                <w:color w:val="000000" w:themeColor="text1"/>
                <w:sz w:val="22"/>
                <w:szCs w:val="22"/>
              </w:rPr>
              <w:t>Stimuleren</w:t>
            </w:r>
            <w:r w:rsidR="477431B1" w:rsidRPr="193B17DB">
              <w:rPr>
                <w:rFonts w:ascii="Aptos" w:eastAsia="Aptos" w:hAnsi="Aptos" w:cs="Aptos"/>
                <w:color w:val="000000" w:themeColor="text1"/>
                <w:sz w:val="22"/>
                <w:szCs w:val="22"/>
              </w:rPr>
              <w:t>:</w:t>
            </w:r>
            <w:r>
              <w:br/>
            </w:r>
            <w:r w:rsidR="68D2F0DE" w:rsidRPr="193B17DB">
              <w:rPr>
                <w:rFonts w:eastAsiaTheme="minorEastAsia"/>
                <w:color w:val="000000" w:themeColor="text1"/>
                <w:sz w:val="22"/>
                <w:szCs w:val="22"/>
              </w:rPr>
              <w:t>Papa stimuleert de betrokkenheid van Mila door opnieuw de rammelaar aan te bieden. Grijpen sluit aan bij de interesses en de mogelijkheden van Mila. Ze grijpt opnieuw naar de rammelaar.</w:t>
            </w:r>
          </w:p>
          <w:p w14:paraId="7C5D712C" w14:textId="4B1C3E34" w:rsidR="193B17DB" w:rsidRDefault="193B17DB" w:rsidP="193B17DB">
            <w:pPr>
              <w:ind w:left="720"/>
              <w:rPr>
                <w:rFonts w:eastAsiaTheme="minorEastAsia"/>
                <w:color w:val="000000" w:themeColor="text1"/>
                <w:sz w:val="22"/>
                <w:szCs w:val="22"/>
              </w:rPr>
            </w:pPr>
          </w:p>
          <w:p w14:paraId="32A88EB4" w14:textId="7258B1E3" w:rsidR="19FE9DDD" w:rsidRDefault="19FE9DDD" w:rsidP="193B17DB">
            <w:pPr>
              <w:ind w:left="720"/>
            </w:pPr>
            <w:r w:rsidRPr="193B17DB">
              <w:rPr>
                <w:rFonts w:eastAsiaTheme="minorEastAsia"/>
                <w:color w:val="4C94D8" w:themeColor="text2" w:themeTint="80"/>
                <w:sz w:val="22"/>
                <w:szCs w:val="22"/>
              </w:rPr>
              <w:t xml:space="preserve">C) Een bijkomende vraag zou kunnen zijn: wat ontdek je nog meer over deze pedagogische vaardigheid in volgende bron? </w:t>
            </w:r>
          </w:p>
          <w:p w14:paraId="0BCF8CB5" w14:textId="54BF537C" w:rsidR="19FE9DDD" w:rsidRDefault="19FE9DDD" w:rsidP="1C1DF83A">
            <w:pPr>
              <w:ind w:left="720"/>
              <w:rPr>
                <w:rFonts w:eastAsiaTheme="minorEastAsia"/>
                <w:color w:val="000000" w:themeColor="text1"/>
                <w:sz w:val="22"/>
                <w:szCs w:val="22"/>
              </w:rPr>
            </w:pPr>
            <w:r w:rsidRPr="1C1DF83A">
              <w:rPr>
                <w:rFonts w:eastAsiaTheme="minorEastAsia"/>
                <w:color w:val="000000" w:themeColor="text1"/>
                <w:sz w:val="22"/>
                <w:szCs w:val="22"/>
              </w:rPr>
              <w:t>Denk wat bronnen betreft zeker aan: de informatie op de website van Kind en Gezin/Opgroeien, brieven aan jonge ouders (Gezinsbond) ...</w:t>
            </w:r>
          </w:p>
          <w:p w14:paraId="5B68D8F8" w14:textId="582B0F83" w:rsidR="193B17DB" w:rsidRDefault="193B17DB" w:rsidP="193B17DB">
            <w:pPr>
              <w:pStyle w:val="Lijstalinea"/>
              <w:rPr>
                <w:rFonts w:eastAsiaTheme="minorEastAsia"/>
                <w:color w:val="4C94D8" w:themeColor="text2" w:themeTint="80"/>
                <w:sz w:val="22"/>
                <w:szCs w:val="22"/>
              </w:rPr>
            </w:pPr>
          </w:p>
          <w:p w14:paraId="511CCBEA" w14:textId="42F1E4EF" w:rsidR="7751EDE5" w:rsidRDefault="7751EDE5" w:rsidP="193B17DB">
            <w:pPr>
              <w:pStyle w:val="Lijstalinea"/>
              <w:numPr>
                <w:ilvl w:val="0"/>
                <w:numId w:val="12"/>
              </w:numPr>
              <w:rPr>
                <w:rFonts w:ascii="Aptos" w:eastAsia="Aptos" w:hAnsi="Aptos" w:cs="Aptos"/>
                <w:color w:val="4C94D8" w:themeColor="text2" w:themeTint="80"/>
                <w:sz w:val="22"/>
                <w:szCs w:val="22"/>
              </w:rPr>
            </w:pPr>
            <w:r w:rsidRPr="193B17DB">
              <w:rPr>
                <w:rFonts w:eastAsiaTheme="minorEastAsia"/>
                <w:color w:val="4C94D8" w:themeColor="text2" w:themeTint="80"/>
                <w:sz w:val="22"/>
                <w:szCs w:val="22"/>
              </w:rPr>
              <w:t xml:space="preserve">Wat weet </w:t>
            </w:r>
            <w:r w:rsidR="51B1D4D6" w:rsidRPr="193B17DB">
              <w:rPr>
                <w:rFonts w:eastAsiaTheme="minorEastAsia"/>
                <w:color w:val="4C94D8" w:themeColor="text2" w:themeTint="80"/>
                <w:sz w:val="22"/>
                <w:szCs w:val="22"/>
              </w:rPr>
              <w:t xml:space="preserve">je uit </w:t>
            </w:r>
            <w:r w:rsidRPr="193B17DB">
              <w:rPr>
                <w:rFonts w:eastAsiaTheme="minorEastAsia"/>
                <w:color w:val="4C94D8" w:themeColor="text2" w:themeTint="80"/>
                <w:sz w:val="22"/>
                <w:szCs w:val="22"/>
              </w:rPr>
              <w:t>de casus over het pedagogisch aanbod?</w:t>
            </w:r>
            <w:r w:rsidR="6A870642" w:rsidRPr="193B17DB">
              <w:rPr>
                <w:rFonts w:eastAsiaTheme="minorEastAsia"/>
                <w:color w:val="4C94D8" w:themeColor="text2" w:themeTint="80"/>
                <w:sz w:val="22"/>
                <w:szCs w:val="22"/>
              </w:rPr>
              <w:t xml:space="preserve"> </w:t>
            </w:r>
            <w:r w:rsidR="6016F061" w:rsidRPr="193B17DB">
              <w:rPr>
                <w:rFonts w:eastAsiaTheme="minorEastAsia"/>
                <w:color w:val="4C94D8" w:themeColor="text2" w:themeTint="80"/>
                <w:sz w:val="22"/>
                <w:szCs w:val="22"/>
              </w:rPr>
              <w:t>Denk hierbij</w:t>
            </w:r>
            <w:r w:rsidR="6A870642" w:rsidRPr="193B17DB">
              <w:rPr>
                <w:rFonts w:eastAsiaTheme="minorEastAsia"/>
                <w:color w:val="4C94D8" w:themeColor="text2" w:themeTint="80"/>
                <w:sz w:val="22"/>
                <w:szCs w:val="22"/>
              </w:rPr>
              <w:t xml:space="preserve"> </w:t>
            </w:r>
            <w:r w:rsidR="7039FD69" w:rsidRPr="193B17DB">
              <w:rPr>
                <w:rFonts w:eastAsiaTheme="minorEastAsia"/>
                <w:color w:val="4C94D8" w:themeColor="text2" w:themeTint="80"/>
                <w:sz w:val="22"/>
                <w:szCs w:val="22"/>
              </w:rPr>
              <w:t xml:space="preserve">aan </w:t>
            </w:r>
            <w:r w:rsidR="6A870642" w:rsidRPr="193B17DB">
              <w:rPr>
                <w:rFonts w:eastAsiaTheme="minorEastAsia"/>
                <w:color w:val="4C94D8" w:themeColor="text2" w:themeTint="80"/>
                <w:sz w:val="22"/>
                <w:szCs w:val="22"/>
              </w:rPr>
              <w:t>materiaal/materialen, prikkels en activiteit(en</w:t>
            </w:r>
            <w:r w:rsidR="7AF03587" w:rsidRPr="193B17DB">
              <w:rPr>
                <w:rFonts w:eastAsiaTheme="minorEastAsia"/>
                <w:color w:val="4C94D8" w:themeColor="text2" w:themeTint="80"/>
                <w:sz w:val="22"/>
                <w:szCs w:val="22"/>
              </w:rPr>
              <w:t>)</w:t>
            </w:r>
            <w:r w:rsidR="0C516F04" w:rsidRPr="193B17DB">
              <w:rPr>
                <w:rFonts w:eastAsiaTheme="minorEastAsia"/>
                <w:color w:val="4C94D8" w:themeColor="text2" w:themeTint="80"/>
                <w:sz w:val="22"/>
                <w:szCs w:val="22"/>
              </w:rPr>
              <w:t>.</w:t>
            </w:r>
            <w:r>
              <w:br/>
            </w:r>
          </w:p>
          <w:p w14:paraId="7869B70D" w14:textId="4167AB4E" w:rsidR="610B7B36" w:rsidRDefault="610B7B36" w:rsidP="193B17DB">
            <w:p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 xml:space="preserve">                </w:t>
            </w:r>
            <w:r w:rsidR="7751EDE5" w:rsidRPr="193B17DB">
              <w:rPr>
                <w:rFonts w:ascii="Aptos" w:eastAsia="Aptos" w:hAnsi="Aptos" w:cs="Aptos"/>
                <w:color w:val="000000" w:themeColor="text1"/>
                <w:sz w:val="22"/>
                <w:szCs w:val="22"/>
              </w:rPr>
              <w:t xml:space="preserve">De papa biedt een aangepast pedagogisch aanbod </w:t>
            </w:r>
          </w:p>
          <w:p w14:paraId="623E6004" w14:textId="2E70404B" w:rsidR="7751EDE5" w:rsidRDefault="7751EDE5" w:rsidP="193B17DB">
            <w:pPr>
              <w:pStyle w:val="Lijstalinea"/>
              <w:numPr>
                <w:ilvl w:val="0"/>
                <w:numId w:val="10"/>
              </w:num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Materiaal: zachte rammelaar, veilige speelmat</w:t>
            </w:r>
          </w:p>
          <w:p w14:paraId="795D7025" w14:textId="4FAAA95E" w:rsidR="7751EDE5" w:rsidRDefault="7751EDE5" w:rsidP="193B17DB">
            <w:pPr>
              <w:pStyle w:val="Lijstalinea"/>
              <w:numPr>
                <w:ilvl w:val="0"/>
                <w:numId w:val="9"/>
              </w:num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Prikkels: stemintonatie, beweging</w:t>
            </w:r>
          </w:p>
          <w:p w14:paraId="2980C586" w14:textId="7C69A239" w:rsidR="6D1B5A0A" w:rsidRDefault="6D1B5A0A" w:rsidP="193B17DB">
            <w:pPr>
              <w:pStyle w:val="Lijstalinea"/>
              <w:numPr>
                <w:ilvl w:val="0"/>
                <w:numId w:val="8"/>
              </w:num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A</w:t>
            </w:r>
            <w:r w:rsidR="7751EDE5" w:rsidRPr="193B17DB">
              <w:rPr>
                <w:rFonts w:ascii="Aptos" w:eastAsia="Aptos" w:hAnsi="Aptos" w:cs="Aptos"/>
                <w:color w:val="000000" w:themeColor="text1"/>
                <w:sz w:val="22"/>
                <w:szCs w:val="22"/>
              </w:rPr>
              <w:t>ctiviteit: begeleiden van grijpen en exploreren</w:t>
            </w:r>
          </w:p>
          <w:p w14:paraId="55F7DA9A" w14:textId="36B81EEA" w:rsidR="193B17DB" w:rsidRDefault="193B17DB" w:rsidP="193B17DB">
            <w:pPr>
              <w:ind w:left="720"/>
              <w:rPr>
                <w:rFonts w:ascii="Aptos" w:eastAsia="Aptos" w:hAnsi="Aptos" w:cs="Aptos"/>
                <w:color w:val="000000" w:themeColor="text1"/>
                <w:sz w:val="22"/>
                <w:szCs w:val="22"/>
              </w:rPr>
            </w:pPr>
          </w:p>
          <w:p w14:paraId="69469C5F" w14:textId="46C190E9" w:rsidR="193B17DB" w:rsidRDefault="193B17DB" w:rsidP="193B17DB">
            <w:pPr>
              <w:ind w:left="720"/>
              <w:rPr>
                <w:rFonts w:ascii="Aptos" w:eastAsia="Aptos" w:hAnsi="Aptos" w:cs="Aptos"/>
                <w:color w:val="000000" w:themeColor="text1"/>
                <w:sz w:val="22"/>
                <w:szCs w:val="22"/>
              </w:rPr>
            </w:pPr>
          </w:p>
          <w:p w14:paraId="437094BB" w14:textId="4FF3EF9D" w:rsidR="2BB570C6" w:rsidRDefault="2BB570C6" w:rsidP="193B17DB">
            <w:pPr>
              <w:pStyle w:val="Lijstalinea"/>
              <w:numPr>
                <w:ilvl w:val="0"/>
                <w:numId w:val="12"/>
              </w:numPr>
              <w:rPr>
                <w:rFonts w:eastAsiaTheme="minorEastAsia"/>
                <w:color w:val="4C94D8" w:themeColor="text2" w:themeTint="80"/>
                <w:sz w:val="22"/>
                <w:szCs w:val="22"/>
              </w:rPr>
            </w:pPr>
            <w:r w:rsidRPr="193B17DB">
              <w:rPr>
                <w:rFonts w:eastAsiaTheme="minorEastAsia"/>
                <w:color w:val="4C94D8" w:themeColor="text2" w:themeTint="80"/>
                <w:sz w:val="22"/>
                <w:szCs w:val="22"/>
              </w:rPr>
              <w:t xml:space="preserve">Leg uit hoe de aanpak van papa (de pedagogische vaardigheden) en de rammelaar (het aanbod) aansluit bij wat we geleerd hebben over de ontwikkeling van de baby?  </w:t>
            </w:r>
            <w:r>
              <w:br/>
            </w:r>
          </w:p>
          <w:p w14:paraId="5572F02E" w14:textId="2EAEA419" w:rsidR="5ECF8BEC" w:rsidRDefault="5ECF8BEC" w:rsidP="193B17DB">
            <w:pPr>
              <w:pStyle w:val="Lijstalinea"/>
              <w:rPr>
                <w:rFonts w:eastAsiaTheme="minorEastAsia"/>
                <w:i/>
                <w:iCs/>
                <w:color w:val="4C94D8" w:themeColor="text2" w:themeTint="80"/>
                <w:sz w:val="22"/>
                <w:szCs w:val="22"/>
              </w:rPr>
            </w:pPr>
            <w:r w:rsidRPr="193B17DB">
              <w:rPr>
                <w:rFonts w:eastAsiaTheme="minorEastAsia"/>
                <w:i/>
                <w:iCs/>
                <w:color w:val="4C94D8" w:themeColor="text2" w:themeTint="80"/>
                <w:sz w:val="22"/>
                <w:szCs w:val="22"/>
              </w:rPr>
              <w:t xml:space="preserve">Zoek hiervoor (indien nodig) informatie op in </w:t>
            </w:r>
          </w:p>
          <w:p w14:paraId="5C28BD95" w14:textId="4B0FE7D5" w:rsidR="5ECF8BEC" w:rsidRDefault="5ECF8BEC" w:rsidP="193B17DB">
            <w:pPr>
              <w:pStyle w:val="Lijstalinea"/>
              <w:numPr>
                <w:ilvl w:val="0"/>
                <w:numId w:val="3"/>
              </w:numPr>
              <w:rPr>
                <w:rFonts w:eastAsiaTheme="minorEastAsia"/>
                <w:i/>
                <w:iCs/>
                <w:color w:val="4C94D8" w:themeColor="text2" w:themeTint="80"/>
                <w:sz w:val="22"/>
                <w:szCs w:val="22"/>
              </w:rPr>
            </w:pPr>
            <w:r w:rsidRPr="193B17DB">
              <w:rPr>
                <w:rFonts w:eastAsiaTheme="minorEastAsia"/>
                <w:i/>
                <w:iCs/>
                <w:color w:val="4C94D8" w:themeColor="text2" w:themeTint="80"/>
                <w:sz w:val="22"/>
                <w:szCs w:val="22"/>
              </w:rPr>
              <w:t>de cursus over de ontwikkeling van de baby</w:t>
            </w:r>
          </w:p>
          <w:p w14:paraId="1FC3CE7E" w14:textId="7E1E0A0A" w:rsidR="5ECF8BEC" w:rsidRDefault="5ECF8BEC" w:rsidP="193B17DB">
            <w:pPr>
              <w:pStyle w:val="Lijstalinea"/>
              <w:numPr>
                <w:ilvl w:val="0"/>
                <w:numId w:val="3"/>
              </w:numPr>
              <w:rPr>
                <w:rFonts w:eastAsiaTheme="minorEastAsia"/>
                <w:i/>
                <w:iCs/>
                <w:color w:val="4C94D8" w:themeColor="text2" w:themeTint="80"/>
                <w:sz w:val="22"/>
                <w:szCs w:val="22"/>
              </w:rPr>
            </w:pPr>
            <w:r w:rsidRPr="193B17DB">
              <w:rPr>
                <w:rFonts w:eastAsiaTheme="minorEastAsia"/>
                <w:i/>
                <w:iCs/>
                <w:color w:val="4C94D8" w:themeColor="text2" w:themeTint="80"/>
                <w:sz w:val="22"/>
                <w:szCs w:val="22"/>
              </w:rPr>
              <w:t>volgende bron</w:t>
            </w:r>
          </w:p>
          <w:p w14:paraId="1D08658C" w14:textId="68EF5A16" w:rsidR="5ECF8BEC" w:rsidRDefault="5ECF8BEC" w:rsidP="193B17DB">
            <w:pPr>
              <w:pStyle w:val="Lijstalinea"/>
              <w:numPr>
                <w:ilvl w:val="0"/>
                <w:numId w:val="3"/>
              </w:numPr>
              <w:rPr>
                <w:rFonts w:eastAsiaTheme="minorEastAsia"/>
                <w:i/>
                <w:iCs/>
                <w:color w:val="4C94D8" w:themeColor="text2" w:themeTint="80"/>
                <w:sz w:val="22"/>
                <w:szCs w:val="22"/>
              </w:rPr>
            </w:pPr>
            <w:r w:rsidRPr="193B17DB">
              <w:rPr>
                <w:rFonts w:eastAsiaTheme="minorEastAsia"/>
                <w:i/>
                <w:iCs/>
                <w:color w:val="4C94D8" w:themeColor="text2" w:themeTint="80"/>
                <w:sz w:val="22"/>
                <w:szCs w:val="22"/>
              </w:rPr>
              <w:t>...</w:t>
            </w:r>
          </w:p>
          <w:p w14:paraId="3E3093F4" w14:textId="2D8FB638" w:rsidR="193B17DB" w:rsidRDefault="193B17DB" w:rsidP="193B17DB">
            <w:pPr>
              <w:pStyle w:val="Lijstalinea"/>
              <w:ind w:left="1080"/>
              <w:rPr>
                <w:rFonts w:eastAsiaTheme="minorEastAsia"/>
                <w:color w:val="4C94D8" w:themeColor="text2" w:themeTint="80"/>
                <w:sz w:val="22"/>
                <w:szCs w:val="22"/>
              </w:rPr>
            </w:pPr>
          </w:p>
          <w:p w14:paraId="48A51BDC" w14:textId="553B7887" w:rsidR="5ECF8BEC" w:rsidRDefault="5ECF8BEC" w:rsidP="193B17DB">
            <w:pPr>
              <w:pStyle w:val="Lijstalinea"/>
              <w:spacing w:before="240" w:after="240"/>
            </w:pPr>
            <w:r w:rsidRPr="193B17DB">
              <w:rPr>
                <w:rFonts w:eastAsiaTheme="minorEastAsia"/>
                <w:color w:val="000000" w:themeColor="text1"/>
                <w:sz w:val="22"/>
                <w:szCs w:val="22"/>
              </w:rPr>
              <w:t>Bv. Ja, de aanpak van papa sluit aan bij de ontwikkeling van Mila. Mila is 7 maanden en is bezig met leren grijpen en ontdekken. Papa gebruikt een rammelaar</w:t>
            </w:r>
            <w:r w:rsidR="6166952A" w:rsidRPr="193B17DB">
              <w:rPr>
                <w:rFonts w:eastAsiaTheme="minorEastAsia"/>
                <w:color w:val="000000" w:themeColor="text1"/>
                <w:sz w:val="22"/>
                <w:szCs w:val="22"/>
              </w:rPr>
              <w:t xml:space="preserve">, dit past </w:t>
            </w:r>
            <w:r w:rsidRPr="193B17DB">
              <w:rPr>
                <w:rFonts w:eastAsiaTheme="minorEastAsia"/>
                <w:color w:val="000000" w:themeColor="text1"/>
                <w:sz w:val="22"/>
                <w:szCs w:val="22"/>
              </w:rPr>
              <w:t xml:space="preserve">bij haar leeftijd en mogelijkheden. Hij merkt dat Mila gefrustreerd raakt en helpt haar door het speeltje dichterbij te leggen. Hij observeert goed en speelt in </w:t>
            </w:r>
            <w:r w:rsidR="4B1F06DA" w:rsidRPr="193B17DB">
              <w:rPr>
                <w:rFonts w:eastAsiaTheme="minorEastAsia"/>
                <w:color w:val="000000" w:themeColor="text1"/>
                <w:sz w:val="22"/>
                <w:szCs w:val="22"/>
              </w:rPr>
              <w:t>de signalen die</w:t>
            </w:r>
            <w:r w:rsidR="3691E564" w:rsidRPr="193B17DB">
              <w:rPr>
                <w:rFonts w:eastAsiaTheme="minorEastAsia"/>
                <w:color w:val="000000" w:themeColor="text1"/>
                <w:sz w:val="22"/>
                <w:szCs w:val="22"/>
              </w:rPr>
              <w:t xml:space="preserve"> Mila geeft.</w:t>
            </w:r>
            <w:r w:rsidR="4B1F06DA" w:rsidRPr="193B17DB">
              <w:rPr>
                <w:rFonts w:eastAsiaTheme="minorEastAsia"/>
                <w:color w:val="000000" w:themeColor="text1"/>
                <w:sz w:val="22"/>
                <w:szCs w:val="22"/>
              </w:rPr>
              <w:t xml:space="preserve"> </w:t>
            </w:r>
            <w:r w:rsidRPr="193B17DB">
              <w:rPr>
                <w:rFonts w:eastAsiaTheme="minorEastAsia"/>
                <w:color w:val="000000" w:themeColor="text1"/>
                <w:sz w:val="22"/>
                <w:szCs w:val="22"/>
              </w:rPr>
              <w:t>Zo kan Mila blijven oefenen zonder dat papa het voor haar doet. Dit stimuleert haar</w:t>
            </w:r>
            <w:r w:rsidR="0F076AC7" w:rsidRPr="193B17DB">
              <w:rPr>
                <w:rFonts w:eastAsiaTheme="minorEastAsia"/>
                <w:color w:val="000000" w:themeColor="text1"/>
                <w:sz w:val="22"/>
                <w:szCs w:val="22"/>
              </w:rPr>
              <w:t xml:space="preserve"> (fysieke)</w:t>
            </w:r>
            <w:r w:rsidRPr="193B17DB">
              <w:rPr>
                <w:rFonts w:eastAsiaTheme="minorEastAsia"/>
                <w:color w:val="000000" w:themeColor="text1"/>
                <w:sz w:val="22"/>
                <w:szCs w:val="22"/>
              </w:rPr>
              <w:t xml:space="preserve"> ontwikkeling en geeft haar een succeservaring.</w:t>
            </w:r>
          </w:p>
          <w:p w14:paraId="2C1DFCB1" w14:textId="4BEAFD46" w:rsidR="193B17DB" w:rsidRDefault="193B17DB" w:rsidP="193B17DB">
            <w:pPr>
              <w:pStyle w:val="Lijstalinea"/>
              <w:spacing w:before="240" w:after="240"/>
              <w:rPr>
                <w:rFonts w:eastAsiaTheme="minorEastAsia"/>
                <w:color w:val="000000" w:themeColor="text1"/>
                <w:sz w:val="22"/>
                <w:szCs w:val="22"/>
              </w:rPr>
            </w:pPr>
          </w:p>
          <w:p w14:paraId="3B370C81" w14:textId="5FB43C09" w:rsidR="7062AA49" w:rsidRDefault="7062AA49" w:rsidP="193B17DB">
            <w:pPr>
              <w:pStyle w:val="Lijstalinea"/>
              <w:spacing w:before="240" w:after="240"/>
            </w:pPr>
            <w:commentRangeStart w:id="0"/>
            <w:r w:rsidRPr="193B17DB">
              <w:rPr>
                <w:rFonts w:eastAsiaTheme="minorEastAsia"/>
                <w:color w:val="000000" w:themeColor="text1"/>
                <w:sz w:val="22"/>
                <w:szCs w:val="22"/>
              </w:rPr>
              <w:t>Verduidelijk je verwachtinge</w:t>
            </w:r>
            <w:commentRangeEnd w:id="0"/>
            <w:r w:rsidRPr="193B17DB">
              <w:rPr>
                <w:rStyle w:val="Verwijzingopmerking"/>
                <w:rFonts w:eastAsiaTheme="minorEastAsia"/>
                <w:color w:val="000000" w:themeColor="text1"/>
                <w:sz w:val="22"/>
                <w:szCs w:val="22"/>
              </w:rPr>
              <w:commentReference w:id="0"/>
            </w:r>
            <w:r w:rsidRPr="193B17DB">
              <w:rPr>
                <w:rFonts w:eastAsiaTheme="minorEastAsia"/>
                <w:color w:val="000000" w:themeColor="text1"/>
                <w:sz w:val="22"/>
                <w:szCs w:val="22"/>
              </w:rPr>
              <w:t>n van het antwoord op deze voor de leerlingen. Bv. Neem het volgende mee in je antwoord:</w:t>
            </w:r>
          </w:p>
          <w:p w14:paraId="6A5E15BC" w14:textId="37D3D950" w:rsidR="7062AA49" w:rsidRDefault="7062AA49" w:rsidP="193B17DB">
            <w:pPr>
              <w:pStyle w:val="Lijstalinea"/>
              <w:numPr>
                <w:ilvl w:val="0"/>
                <w:numId w:val="1"/>
              </w:numPr>
              <w:spacing w:before="240" w:after="240"/>
              <w:rPr>
                <w:rFonts w:eastAsiaTheme="minorEastAsia"/>
                <w:color w:val="000000" w:themeColor="text1"/>
                <w:sz w:val="22"/>
                <w:szCs w:val="22"/>
              </w:rPr>
            </w:pPr>
            <w:r w:rsidRPr="193B17DB">
              <w:rPr>
                <w:rFonts w:eastAsiaTheme="minorEastAsia"/>
                <w:color w:val="000000" w:themeColor="text1"/>
                <w:sz w:val="22"/>
                <w:szCs w:val="22"/>
              </w:rPr>
              <w:t>De leeftijd van de baby</w:t>
            </w:r>
          </w:p>
          <w:p w14:paraId="404CD3B0" w14:textId="6D5C1383" w:rsidR="7062AA49" w:rsidRDefault="7062AA49" w:rsidP="193B17DB">
            <w:pPr>
              <w:pStyle w:val="Lijstalinea"/>
              <w:numPr>
                <w:ilvl w:val="0"/>
                <w:numId w:val="1"/>
              </w:numPr>
              <w:spacing w:before="240" w:after="240"/>
              <w:rPr>
                <w:rFonts w:eastAsiaTheme="minorEastAsia"/>
                <w:color w:val="000000" w:themeColor="text1"/>
                <w:sz w:val="22"/>
                <w:szCs w:val="22"/>
              </w:rPr>
            </w:pPr>
            <w:r w:rsidRPr="193B17DB">
              <w:rPr>
                <w:rFonts w:eastAsiaTheme="minorEastAsia"/>
                <w:color w:val="000000" w:themeColor="text1"/>
                <w:sz w:val="22"/>
                <w:szCs w:val="22"/>
              </w:rPr>
              <w:t>De link tussen de pedagogische vaardigheid en de ontwikkeling van de baby</w:t>
            </w:r>
          </w:p>
          <w:p w14:paraId="01FE0D3D" w14:textId="74303CA8" w:rsidR="7062AA49" w:rsidRDefault="7062AA49" w:rsidP="193B17DB">
            <w:pPr>
              <w:pStyle w:val="Lijstalinea"/>
              <w:numPr>
                <w:ilvl w:val="0"/>
                <w:numId w:val="1"/>
              </w:numPr>
              <w:spacing w:before="240" w:after="240"/>
              <w:rPr>
                <w:rFonts w:eastAsiaTheme="minorEastAsia"/>
                <w:color w:val="000000" w:themeColor="text1"/>
                <w:sz w:val="22"/>
                <w:szCs w:val="22"/>
              </w:rPr>
            </w:pPr>
            <w:r w:rsidRPr="193B17DB">
              <w:rPr>
                <w:rFonts w:eastAsiaTheme="minorEastAsia"/>
                <w:color w:val="000000" w:themeColor="text1"/>
                <w:sz w:val="22"/>
                <w:szCs w:val="22"/>
              </w:rPr>
              <w:t>De link tussen het aanbod en de ontwikkeling van de baby</w:t>
            </w:r>
          </w:p>
          <w:p w14:paraId="59E76F7A" w14:textId="184DC554" w:rsidR="193B17DB" w:rsidRDefault="193B17DB" w:rsidP="193B17DB">
            <w:pPr>
              <w:ind w:left="1416"/>
              <w:rPr>
                <w:rFonts w:eastAsiaTheme="minorEastAsia"/>
                <w:color w:val="4C94D8" w:themeColor="text2" w:themeTint="80"/>
                <w:sz w:val="22"/>
                <w:szCs w:val="22"/>
              </w:rPr>
            </w:pPr>
          </w:p>
          <w:p w14:paraId="50FF885E" w14:textId="4349FCB1" w:rsidR="193B17DB" w:rsidRDefault="193B17DB" w:rsidP="193B17DB">
            <w:pPr>
              <w:pStyle w:val="Lijstalinea"/>
              <w:rPr>
                <w:rFonts w:ascii="Aptos" w:eastAsia="Aptos" w:hAnsi="Aptos" w:cs="Aptos"/>
                <w:color w:val="000000" w:themeColor="text1"/>
                <w:sz w:val="22"/>
                <w:szCs w:val="22"/>
              </w:rPr>
            </w:pPr>
          </w:p>
          <w:p w14:paraId="30324767" w14:textId="04933B8B" w:rsidR="193B17DB" w:rsidRDefault="193B17DB" w:rsidP="193B17DB">
            <w:pPr>
              <w:pStyle w:val="Lijstalinea"/>
              <w:rPr>
                <w:rFonts w:ascii="Aptos" w:eastAsia="Aptos" w:hAnsi="Aptos" w:cs="Aptos"/>
                <w:color w:val="000000" w:themeColor="text1"/>
                <w:sz w:val="22"/>
                <w:szCs w:val="22"/>
              </w:rPr>
            </w:pPr>
          </w:p>
          <w:p w14:paraId="707E3385" w14:textId="342ACD52" w:rsidR="1683F64F" w:rsidRDefault="1683F64F" w:rsidP="193B17DB">
            <w:pPr>
              <w:rPr>
                <w:rFonts w:ascii="Aptos" w:eastAsia="Aptos" w:hAnsi="Aptos" w:cs="Aptos"/>
                <w:b/>
                <w:bCs/>
                <w:color w:val="000000" w:themeColor="text1"/>
                <w:sz w:val="22"/>
                <w:szCs w:val="22"/>
              </w:rPr>
            </w:pPr>
            <w:r w:rsidRPr="193B17DB">
              <w:rPr>
                <w:rFonts w:ascii="Aptos" w:eastAsia="Aptos" w:hAnsi="Aptos" w:cs="Aptos"/>
                <w:b/>
                <w:bCs/>
                <w:color w:val="000000" w:themeColor="text1"/>
                <w:sz w:val="22"/>
                <w:szCs w:val="22"/>
              </w:rPr>
              <w:t>Inspiratie tot verdieping</w:t>
            </w:r>
            <w:r w:rsidR="7751EDE5" w:rsidRPr="193B17DB">
              <w:rPr>
                <w:rFonts w:ascii="Aptos" w:eastAsia="Aptos" w:hAnsi="Aptos" w:cs="Aptos"/>
                <w:b/>
                <w:bCs/>
                <w:color w:val="000000" w:themeColor="text1"/>
                <w:sz w:val="22"/>
                <w:szCs w:val="22"/>
              </w:rPr>
              <w:t xml:space="preserve">: </w:t>
            </w:r>
          </w:p>
          <w:p w14:paraId="76BF4E05" w14:textId="77777777" w:rsidR="193B17DB" w:rsidRDefault="193B17DB" w:rsidP="193B17DB">
            <w:pPr>
              <w:rPr>
                <w:rFonts w:ascii="Aptos" w:eastAsia="Aptos" w:hAnsi="Aptos" w:cs="Aptos"/>
                <w:color w:val="000000" w:themeColor="text1"/>
                <w:sz w:val="22"/>
                <w:szCs w:val="22"/>
              </w:rPr>
            </w:pPr>
          </w:p>
          <w:p w14:paraId="06ADAE20" w14:textId="2A3AE1FB" w:rsidR="1EBFAB09" w:rsidRDefault="1EBFAB09" w:rsidP="193B17DB">
            <w:pPr>
              <w:rPr>
                <w:rFonts w:eastAsiaTheme="minorEastAsia"/>
                <w:color w:val="4C94D8" w:themeColor="text2" w:themeTint="80"/>
                <w:sz w:val="22"/>
                <w:szCs w:val="22"/>
              </w:rPr>
            </w:pPr>
            <w:r w:rsidRPr="193B17DB">
              <w:rPr>
                <w:rFonts w:eastAsiaTheme="minorEastAsia"/>
                <w:color w:val="4C94D8" w:themeColor="text2" w:themeTint="80"/>
                <w:sz w:val="22"/>
                <w:szCs w:val="22"/>
              </w:rPr>
              <w:lastRenderedPageBreak/>
              <w:t>Z</w:t>
            </w:r>
            <w:r w:rsidR="7751EDE5" w:rsidRPr="193B17DB">
              <w:rPr>
                <w:rFonts w:eastAsiaTheme="minorEastAsia"/>
                <w:color w:val="4C94D8" w:themeColor="text2" w:themeTint="80"/>
                <w:sz w:val="22"/>
                <w:szCs w:val="22"/>
              </w:rPr>
              <w:t xml:space="preserve">ou je </w:t>
            </w:r>
            <w:r w:rsidR="3EE24728" w:rsidRPr="193B17DB">
              <w:rPr>
                <w:rFonts w:eastAsiaTheme="minorEastAsia"/>
                <w:color w:val="4C94D8" w:themeColor="text2" w:themeTint="80"/>
                <w:sz w:val="22"/>
                <w:szCs w:val="22"/>
              </w:rPr>
              <w:t xml:space="preserve">een </w:t>
            </w:r>
            <w:r w:rsidR="7751EDE5" w:rsidRPr="193B17DB">
              <w:rPr>
                <w:rFonts w:eastAsiaTheme="minorEastAsia"/>
                <w:color w:val="4C94D8" w:themeColor="text2" w:themeTint="80"/>
                <w:sz w:val="22"/>
                <w:szCs w:val="22"/>
              </w:rPr>
              <w:t xml:space="preserve">pedagogische vaardigheid </w:t>
            </w:r>
            <w:r w:rsidR="02B13CD7" w:rsidRPr="193B17DB">
              <w:rPr>
                <w:rFonts w:eastAsiaTheme="minorEastAsia"/>
                <w:color w:val="4C94D8" w:themeColor="text2" w:themeTint="80"/>
                <w:sz w:val="22"/>
                <w:szCs w:val="22"/>
              </w:rPr>
              <w:t xml:space="preserve">(uit vraag 2; bv. sensitief responsief handelen) </w:t>
            </w:r>
            <w:r w:rsidR="7751EDE5" w:rsidRPr="193B17DB">
              <w:rPr>
                <w:rFonts w:eastAsiaTheme="minorEastAsia"/>
                <w:color w:val="4C94D8" w:themeColor="text2" w:themeTint="80"/>
                <w:sz w:val="22"/>
                <w:szCs w:val="22"/>
              </w:rPr>
              <w:t xml:space="preserve">op eenzelfde manier kunnen inzetten bij een ouder/jonger kind? Dit zou je leerlingen </w:t>
            </w:r>
            <w:r w:rsidR="4E5775A0" w:rsidRPr="193B17DB">
              <w:rPr>
                <w:rFonts w:eastAsiaTheme="minorEastAsia"/>
                <w:color w:val="4C94D8" w:themeColor="text2" w:themeTint="80"/>
                <w:sz w:val="22"/>
                <w:szCs w:val="22"/>
              </w:rPr>
              <w:t xml:space="preserve">wat </w:t>
            </w:r>
            <w:r w:rsidR="7751EDE5" w:rsidRPr="193B17DB">
              <w:rPr>
                <w:rFonts w:eastAsiaTheme="minorEastAsia"/>
                <w:color w:val="4C94D8" w:themeColor="text2" w:themeTint="80"/>
                <w:sz w:val="22"/>
                <w:szCs w:val="22"/>
              </w:rPr>
              <w:t>kunnen laten onderzoeken</w:t>
            </w:r>
            <w:r w:rsidR="5F557EB6" w:rsidRPr="193B17DB">
              <w:rPr>
                <w:rFonts w:eastAsiaTheme="minorEastAsia"/>
                <w:color w:val="4C94D8" w:themeColor="text2" w:themeTint="80"/>
                <w:sz w:val="22"/>
                <w:szCs w:val="22"/>
              </w:rPr>
              <w:t xml:space="preserve"> aan de hand van bronnen (artikel, cursus, gesprek met een ouder, ...)</w:t>
            </w:r>
          </w:p>
          <w:p w14:paraId="67E19F4E" w14:textId="77777777" w:rsidR="193B17DB" w:rsidRDefault="193B17DB" w:rsidP="193B17DB">
            <w:pPr>
              <w:rPr>
                <w:rFonts w:eastAsiaTheme="minorEastAsia"/>
                <w:color w:val="FF0000"/>
                <w:sz w:val="22"/>
                <w:szCs w:val="22"/>
              </w:rPr>
            </w:pPr>
          </w:p>
          <w:p w14:paraId="7356F205" w14:textId="63A0A50B" w:rsidR="673D8297" w:rsidRDefault="673D8297" w:rsidP="193B17DB">
            <w:p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 xml:space="preserve">Bv. </w:t>
            </w:r>
            <w:r w:rsidR="7751EDE5" w:rsidRPr="193B17DB">
              <w:rPr>
                <w:rFonts w:ascii="Aptos" w:eastAsia="Aptos" w:hAnsi="Aptos" w:cs="Aptos"/>
                <w:color w:val="000000" w:themeColor="text1"/>
                <w:sz w:val="22"/>
                <w:szCs w:val="22"/>
              </w:rPr>
              <w:t>De kern van sensitief-responsief handelen blijft hetzelfde, maar de vorm verschilt:</w:t>
            </w:r>
          </w:p>
          <w:p w14:paraId="7A3131C7" w14:textId="77777777" w:rsidR="7751EDE5" w:rsidRDefault="7751EDE5" w:rsidP="193B17DB">
            <w:pPr>
              <w:numPr>
                <w:ilvl w:val="0"/>
                <w:numId w:val="25"/>
              </w:num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Bij baby’s</w:t>
            </w:r>
          </w:p>
          <w:p w14:paraId="5D6A56B8" w14:textId="77777777" w:rsidR="7751EDE5" w:rsidRDefault="7751EDE5" w:rsidP="193B17DB">
            <w:pPr>
              <w:numPr>
                <w:ilvl w:val="1"/>
                <w:numId w:val="25"/>
              </w:num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Non-verbaal</w:t>
            </w:r>
          </w:p>
          <w:p w14:paraId="547879AD" w14:textId="77777777" w:rsidR="7751EDE5" w:rsidRDefault="7751EDE5" w:rsidP="193B17DB">
            <w:pPr>
              <w:numPr>
                <w:ilvl w:val="1"/>
                <w:numId w:val="25"/>
              </w:num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Via nabijheid, stem, tempo, aanraking</w:t>
            </w:r>
          </w:p>
          <w:p w14:paraId="79A70339" w14:textId="77777777" w:rsidR="7751EDE5" w:rsidRDefault="7751EDE5" w:rsidP="193B17DB">
            <w:pPr>
              <w:numPr>
                <w:ilvl w:val="0"/>
                <w:numId w:val="25"/>
              </w:num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Bij peuters</w:t>
            </w:r>
          </w:p>
          <w:p w14:paraId="79D044E6" w14:textId="77777777" w:rsidR="7751EDE5" w:rsidRDefault="7751EDE5" w:rsidP="193B17DB">
            <w:pPr>
              <w:numPr>
                <w:ilvl w:val="1"/>
                <w:numId w:val="25"/>
              </w:num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Meer taal: benoemen van gevoelens</w:t>
            </w:r>
          </w:p>
          <w:p w14:paraId="4959E9ED" w14:textId="77777777" w:rsidR="7751EDE5" w:rsidRDefault="7751EDE5" w:rsidP="193B17DB">
            <w:pPr>
              <w:numPr>
                <w:ilvl w:val="1"/>
                <w:numId w:val="25"/>
              </w:num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Keuzes aanbieden</w:t>
            </w:r>
          </w:p>
          <w:p w14:paraId="4CAE28AE" w14:textId="77777777" w:rsidR="7751EDE5" w:rsidRDefault="7751EDE5" w:rsidP="193B17DB">
            <w:pPr>
              <w:numPr>
                <w:ilvl w:val="0"/>
                <w:numId w:val="25"/>
              </w:num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Bij oudere kinderen</w:t>
            </w:r>
          </w:p>
          <w:p w14:paraId="47150B2B" w14:textId="77777777" w:rsidR="7751EDE5" w:rsidRDefault="7751EDE5" w:rsidP="193B17DB">
            <w:pPr>
              <w:numPr>
                <w:ilvl w:val="1"/>
                <w:numId w:val="25"/>
              </w:numPr>
              <w:rPr>
                <w:rFonts w:ascii="Aptos" w:eastAsia="Aptos" w:hAnsi="Aptos" w:cs="Aptos"/>
                <w:color w:val="000000" w:themeColor="text1"/>
                <w:sz w:val="22"/>
                <w:szCs w:val="22"/>
              </w:rPr>
            </w:pPr>
            <w:r w:rsidRPr="193B17DB">
              <w:rPr>
                <w:rFonts w:ascii="Aptos" w:eastAsia="Aptos" w:hAnsi="Aptos" w:cs="Aptos"/>
                <w:color w:val="000000" w:themeColor="text1"/>
                <w:sz w:val="22"/>
                <w:szCs w:val="22"/>
              </w:rPr>
              <w:t>Gesprek, uitleg, samen oplossingen zoeken</w:t>
            </w:r>
          </w:p>
          <w:p w14:paraId="6E0CCA60" w14:textId="77777777" w:rsidR="193B17DB" w:rsidRDefault="193B17DB" w:rsidP="193B17DB">
            <w:pPr>
              <w:rPr>
                <w:rFonts w:ascii="Aptos" w:eastAsia="Aptos" w:hAnsi="Aptos" w:cs="Aptos"/>
                <w:color w:val="000000" w:themeColor="text1"/>
                <w:sz w:val="22"/>
                <w:szCs w:val="22"/>
              </w:rPr>
            </w:pPr>
          </w:p>
          <w:p w14:paraId="0779740B" w14:textId="3D41CFB5" w:rsidR="7751EDE5" w:rsidRDefault="7751EDE5" w:rsidP="193B17DB">
            <w:pPr>
              <w:rPr>
                <w:rFonts w:eastAsiaTheme="minorEastAsia"/>
                <w:color w:val="000000" w:themeColor="text1"/>
                <w:sz w:val="22"/>
                <w:szCs w:val="22"/>
              </w:rPr>
            </w:pPr>
            <w:r w:rsidRPr="193B17DB">
              <w:rPr>
                <w:rFonts w:ascii="Aptos" w:eastAsia="Aptos" w:hAnsi="Aptos" w:cs="Aptos"/>
                <w:color w:val="000000" w:themeColor="text1"/>
                <w:sz w:val="22"/>
                <w:szCs w:val="22"/>
              </w:rPr>
              <w:t>→ Het principe blijft: afstemmen op signalen en ontwikkeling.</w:t>
            </w:r>
            <w:r>
              <w:br/>
            </w:r>
          </w:p>
          <w:p w14:paraId="2C0DAE37" w14:textId="44DFFC8F" w:rsidR="193B17DB" w:rsidRDefault="193B17DB" w:rsidP="193B17DB">
            <w:pPr>
              <w:rPr>
                <w:rFonts w:ascii="Aptos" w:eastAsia="Aptos" w:hAnsi="Aptos" w:cs="Aptos"/>
                <w:color w:val="0E2740"/>
                <w:sz w:val="22"/>
                <w:szCs w:val="22"/>
              </w:rPr>
            </w:pPr>
          </w:p>
        </w:tc>
      </w:tr>
    </w:tbl>
    <w:p w14:paraId="316DDC57" w14:textId="77777777" w:rsidR="008F04BA" w:rsidRDefault="008F04BA" w:rsidP="003175B7"/>
    <w:sectPr w:rsidR="008F04BA">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lien Dewaegeneere" w:date="2026-01-25T16:46:00Z" w:initials="JD">
    <w:p w14:paraId="4FDEB02A" w14:textId="090FC1B0" w:rsidR="00000000" w:rsidRDefault="00000000">
      <w:r>
        <w:annotationRef/>
      </w:r>
      <w:r w:rsidRPr="372E3E1C">
        <w:t>Verwacht hierbij al dan niet dat ze ook koppelingen maken met de ontwikkelingsdomeinen (binnen welk ontwikkelingsdomein hoort dit nu)? Als ze kunnen aangeven wat het kind op dat moment al geleerd heeft of aan het leren is (zonder aan te geven dat dit bv. te maken heeft met de fysieke of cognitieve ontwikkeling), dan is dit voldoende.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DEB02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E8A48C" w16cex:dateUtc="2026-01-25T15: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DEB02A" w16cid:durableId="76E8A48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6B1"/>
    <w:multiLevelType w:val="multilevel"/>
    <w:tmpl w:val="E3B08F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0BEA4"/>
    <w:multiLevelType w:val="hybridMultilevel"/>
    <w:tmpl w:val="58A2C752"/>
    <w:lvl w:ilvl="0" w:tplc="48CE7F0A">
      <w:start w:val="1"/>
      <w:numFmt w:val="lowerLetter"/>
      <w:lvlText w:val="%1)"/>
      <w:lvlJc w:val="left"/>
      <w:pPr>
        <w:ind w:left="1080" w:hanging="360"/>
      </w:pPr>
    </w:lvl>
    <w:lvl w:ilvl="1" w:tplc="2FC05C42">
      <w:start w:val="1"/>
      <w:numFmt w:val="lowerLetter"/>
      <w:lvlText w:val="%2."/>
      <w:lvlJc w:val="left"/>
      <w:pPr>
        <w:ind w:left="1800" w:hanging="360"/>
      </w:pPr>
    </w:lvl>
    <w:lvl w:ilvl="2" w:tplc="A1BEA53E">
      <w:start w:val="1"/>
      <w:numFmt w:val="lowerRoman"/>
      <w:lvlText w:val="%3."/>
      <w:lvlJc w:val="right"/>
      <w:pPr>
        <w:ind w:left="2520" w:hanging="180"/>
      </w:pPr>
    </w:lvl>
    <w:lvl w:ilvl="3" w:tplc="E5C097E0">
      <w:start w:val="1"/>
      <w:numFmt w:val="decimal"/>
      <w:lvlText w:val="%4."/>
      <w:lvlJc w:val="left"/>
      <w:pPr>
        <w:ind w:left="3240" w:hanging="360"/>
      </w:pPr>
    </w:lvl>
    <w:lvl w:ilvl="4" w:tplc="F99C7E52">
      <w:start w:val="1"/>
      <w:numFmt w:val="lowerLetter"/>
      <w:lvlText w:val="%5."/>
      <w:lvlJc w:val="left"/>
      <w:pPr>
        <w:ind w:left="3960" w:hanging="360"/>
      </w:pPr>
    </w:lvl>
    <w:lvl w:ilvl="5" w:tplc="8036249A">
      <w:start w:val="1"/>
      <w:numFmt w:val="lowerRoman"/>
      <w:lvlText w:val="%6."/>
      <w:lvlJc w:val="right"/>
      <w:pPr>
        <w:ind w:left="4680" w:hanging="180"/>
      </w:pPr>
    </w:lvl>
    <w:lvl w:ilvl="6" w:tplc="8C54EDDE">
      <w:start w:val="1"/>
      <w:numFmt w:val="decimal"/>
      <w:lvlText w:val="%7."/>
      <w:lvlJc w:val="left"/>
      <w:pPr>
        <w:ind w:left="5400" w:hanging="360"/>
      </w:pPr>
    </w:lvl>
    <w:lvl w:ilvl="7" w:tplc="077ED5A2">
      <w:start w:val="1"/>
      <w:numFmt w:val="lowerLetter"/>
      <w:lvlText w:val="%8."/>
      <w:lvlJc w:val="left"/>
      <w:pPr>
        <w:ind w:left="6120" w:hanging="360"/>
      </w:pPr>
    </w:lvl>
    <w:lvl w:ilvl="8" w:tplc="1F36D22C">
      <w:start w:val="1"/>
      <w:numFmt w:val="lowerRoman"/>
      <w:lvlText w:val="%9."/>
      <w:lvlJc w:val="right"/>
      <w:pPr>
        <w:ind w:left="6840" w:hanging="180"/>
      </w:pPr>
    </w:lvl>
  </w:abstractNum>
  <w:abstractNum w:abstractNumId="2" w15:restartNumberingAfterBreak="0">
    <w:nsid w:val="066F4FAB"/>
    <w:multiLevelType w:val="hybridMultilevel"/>
    <w:tmpl w:val="2DD6F030"/>
    <w:lvl w:ilvl="0" w:tplc="0BE0EA40">
      <w:start w:val="1"/>
      <w:numFmt w:val="bullet"/>
      <w:lvlText w:val="-"/>
      <w:lvlJc w:val="left"/>
      <w:pPr>
        <w:ind w:left="1080" w:hanging="360"/>
      </w:pPr>
      <w:rPr>
        <w:rFonts w:ascii="Aptos" w:hAnsi="Aptos" w:hint="default"/>
      </w:rPr>
    </w:lvl>
    <w:lvl w:ilvl="1" w:tplc="2B5E21BE">
      <w:start w:val="1"/>
      <w:numFmt w:val="bullet"/>
      <w:lvlText w:val="o"/>
      <w:lvlJc w:val="left"/>
      <w:pPr>
        <w:ind w:left="1800" w:hanging="360"/>
      </w:pPr>
      <w:rPr>
        <w:rFonts w:ascii="Courier New" w:hAnsi="Courier New" w:hint="default"/>
      </w:rPr>
    </w:lvl>
    <w:lvl w:ilvl="2" w:tplc="E4DEC346">
      <w:start w:val="1"/>
      <w:numFmt w:val="bullet"/>
      <w:lvlText w:val=""/>
      <w:lvlJc w:val="left"/>
      <w:pPr>
        <w:ind w:left="2520" w:hanging="360"/>
      </w:pPr>
      <w:rPr>
        <w:rFonts w:ascii="Wingdings" w:hAnsi="Wingdings" w:hint="default"/>
      </w:rPr>
    </w:lvl>
    <w:lvl w:ilvl="3" w:tplc="0DEA0E7E">
      <w:start w:val="1"/>
      <w:numFmt w:val="bullet"/>
      <w:lvlText w:val=""/>
      <w:lvlJc w:val="left"/>
      <w:pPr>
        <w:ind w:left="3240" w:hanging="360"/>
      </w:pPr>
      <w:rPr>
        <w:rFonts w:ascii="Symbol" w:hAnsi="Symbol" w:hint="default"/>
      </w:rPr>
    </w:lvl>
    <w:lvl w:ilvl="4" w:tplc="52645182">
      <w:start w:val="1"/>
      <w:numFmt w:val="bullet"/>
      <w:lvlText w:val="o"/>
      <w:lvlJc w:val="left"/>
      <w:pPr>
        <w:ind w:left="3960" w:hanging="360"/>
      </w:pPr>
      <w:rPr>
        <w:rFonts w:ascii="Courier New" w:hAnsi="Courier New" w:hint="default"/>
      </w:rPr>
    </w:lvl>
    <w:lvl w:ilvl="5" w:tplc="3CC6D19E">
      <w:start w:val="1"/>
      <w:numFmt w:val="bullet"/>
      <w:lvlText w:val=""/>
      <w:lvlJc w:val="left"/>
      <w:pPr>
        <w:ind w:left="4680" w:hanging="360"/>
      </w:pPr>
      <w:rPr>
        <w:rFonts w:ascii="Wingdings" w:hAnsi="Wingdings" w:hint="default"/>
      </w:rPr>
    </w:lvl>
    <w:lvl w:ilvl="6" w:tplc="38B8594E">
      <w:start w:val="1"/>
      <w:numFmt w:val="bullet"/>
      <w:lvlText w:val=""/>
      <w:lvlJc w:val="left"/>
      <w:pPr>
        <w:ind w:left="5400" w:hanging="360"/>
      </w:pPr>
      <w:rPr>
        <w:rFonts w:ascii="Symbol" w:hAnsi="Symbol" w:hint="default"/>
      </w:rPr>
    </w:lvl>
    <w:lvl w:ilvl="7" w:tplc="8D5430FE">
      <w:start w:val="1"/>
      <w:numFmt w:val="bullet"/>
      <w:lvlText w:val="o"/>
      <w:lvlJc w:val="left"/>
      <w:pPr>
        <w:ind w:left="6120" w:hanging="360"/>
      </w:pPr>
      <w:rPr>
        <w:rFonts w:ascii="Courier New" w:hAnsi="Courier New" w:hint="default"/>
      </w:rPr>
    </w:lvl>
    <w:lvl w:ilvl="8" w:tplc="036A31D2">
      <w:start w:val="1"/>
      <w:numFmt w:val="bullet"/>
      <w:lvlText w:val=""/>
      <w:lvlJc w:val="left"/>
      <w:pPr>
        <w:ind w:left="6840" w:hanging="360"/>
      </w:pPr>
      <w:rPr>
        <w:rFonts w:ascii="Wingdings" w:hAnsi="Wingdings" w:hint="default"/>
      </w:rPr>
    </w:lvl>
  </w:abstractNum>
  <w:abstractNum w:abstractNumId="3" w15:restartNumberingAfterBreak="0">
    <w:nsid w:val="0D99D435"/>
    <w:multiLevelType w:val="hybridMultilevel"/>
    <w:tmpl w:val="4DECE74A"/>
    <w:lvl w:ilvl="0" w:tplc="B6440716">
      <w:start w:val="1"/>
      <w:numFmt w:val="decimal"/>
      <w:lvlText w:val="%1."/>
      <w:lvlJc w:val="left"/>
      <w:pPr>
        <w:ind w:left="720" w:hanging="360"/>
      </w:pPr>
    </w:lvl>
    <w:lvl w:ilvl="1" w:tplc="4BF42C2A">
      <w:start w:val="1"/>
      <w:numFmt w:val="lowerLetter"/>
      <w:lvlText w:val="%2."/>
      <w:lvlJc w:val="left"/>
      <w:pPr>
        <w:ind w:left="1440" w:hanging="360"/>
      </w:pPr>
    </w:lvl>
    <w:lvl w:ilvl="2" w:tplc="CB3C4C58">
      <w:start w:val="1"/>
      <w:numFmt w:val="lowerRoman"/>
      <w:lvlText w:val="%3."/>
      <w:lvlJc w:val="right"/>
      <w:pPr>
        <w:ind w:left="2160" w:hanging="180"/>
      </w:pPr>
    </w:lvl>
    <w:lvl w:ilvl="3" w:tplc="624C828E">
      <w:start w:val="1"/>
      <w:numFmt w:val="decimal"/>
      <w:lvlText w:val="%4."/>
      <w:lvlJc w:val="left"/>
      <w:pPr>
        <w:ind w:left="2880" w:hanging="360"/>
      </w:pPr>
    </w:lvl>
    <w:lvl w:ilvl="4" w:tplc="FB2EC48A">
      <w:start w:val="1"/>
      <w:numFmt w:val="lowerLetter"/>
      <w:lvlText w:val="%5."/>
      <w:lvlJc w:val="left"/>
      <w:pPr>
        <w:ind w:left="3600" w:hanging="360"/>
      </w:pPr>
    </w:lvl>
    <w:lvl w:ilvl="5" w:tplc="59B6F604">
      <w:start w:val="1"/>
      <w:numFmt w:val="lowerRoman"/>
      <w:lvlText w:val="%6."/>
      <w:lvlJc w:val="right"/>
      <w:pPr>
        <w:ind w:left="4320" w:hanging="180"/>
      </w:pPr>
    </w:lvl>
    <w:lvl w:ilvl="6" w:tplc="B15EFFA2">
      <w:start w:val="1"/>
      <w:numFmt w:val="decimal"/>
      <w:lvlText w:val="%7."/>
      <w:lvlJc w:val="left"/>
      <w:pPr>
        <w:ind w:left="5040" w:hanging="360"/>
      </w:pPr>
    </w:lvl>
    <w:lvl w:ilvl="7" w:tplc="9828DEF2">
      <w:start w:val="1"/>
      <w:numFmt w:val="lowerLetter"/>
      <w:lvlText w:val="%8."/>
      <w:lvlJc w:val="left"/>
      <w:pPr>
        <w:ind w:left="5760" w:hanging="360"/>
      </w:pPr>
    </w:lvl>
    <w:lvl w:ilvl="8" w:tplc="80165D3E">
      <w:start w:val="1"/>
      <w:numFmt w:val="lowerRoman"/>
      <w:lvlText w:val="%9."/>
      <w:lvlJc w:val="right"/>
      <w:pPr>
        <w:ind w:left="6480" w:hanging="180"/>
      </w:pPr>
    </w:lvl>
  </w:abstractNum>
  <w:abstractNum w:abstractNumId="4" w15:restartNumberingAfterBreak="0">
    <w:nsid w:val="125CCD4B"/>
    <w:multiLevelType w:val="hybridMultilevel"/>
    <w:tmpl w:val="D37E3686"/>
    <w:lvl w:ilvl="0" w:tplc="030AE220">
      <w:start w:val="1"/>
      <w:numFmt w:val="bullet"/>
      <w:lvlText w:val=""/>
      <w:lvlJc w:val="left"/>
      <w:pPr>
        <w:ind w:left="720" w:hanging="360"/>
      </w:pPr>
      <w:rPr>
        <w:rFonts w:ascii="Symbol" w:hAnsi="Symbol" w:hint="default"/>
      </w:rPr>
    </w:lvl>
    <w:lvl w:ilvl="1" w:tplc="6D26B150">
      <w:start w:val="1"/>
      <w:numFmt w:val="bullet"/>
      <w:lvlText w:val="o"/>
      <w:lvlJc w:val="left"/>
      <w:pPr>
        <w:ind w:left="1440" w:hanging="360"/>
      </w:pPr>
      <w:rPr>
        <w:rFonts w:ascii="Courier New" w:hAnsi="Courier New" w:hint="default"/>
      </w:rPr>
    </w:lvl>
    <w:lvl w:ilvl="2" w:tplc="CC92AFF4">
      <w:start w:val="1"/>
      <w:numFmt w:val="bullet"/>
      <w:lvlText w:val=""/>
      <w:lvlJc w:val="left"/>
      <w:pPr>
        <w:ind w:left="2160" w:hanging="360"/>
      </w:pPr>
      <w:rPr>
        <w:rFonts w:ascii="Wingdings" w:hAnsi="Wingdings" w:hint="default"/>
      </w:rPr>
    </w:lvl>
    <w:lvl w:ilvl="3" w:tplc="B57CC95A">
      <w:start w:val="1"/>
      <w:numFmt w:val="bullet"/>
      <w:lvlText w:val=""/>
      <w:lvlJc w:val="left"/>
      <w:pPr>
        <w:ind w:left="2880" w:hanging="360"/>
      </w:pPr>
      <w:rPr>
        <w:rFonts w:ascii="Symbol" w:hAnsi="Symbol" w:hint="default"/>
      </w:rPr>
    </w:lvl>
    <w:lvl w:ilvl="4" w:tplc="178A667E">
      <w:start w:val="1"/>
      <w:numFmt w:val="bullet"/>
      <w:lvlText w:val="o"/>
      <w:lvlJc w:val="left"/>
      <w:pPr>
        <w:ind w:left="3600" w:hanging="360"/>
      </w:pPr>
      <w:rPr>
        <w:rFonts w:ascii="Courier New" w:hAnsi="Courier New" w:hint="default"/>
      </w:rPr>
    </w:lvl>
    <w:lvl w:ilvl="5" w:tplc="61E02224">
      <w:start w:val="1"/>
      <w:numFmt w:val="bullet"/>
      <w:lvlText w:val=""/>
      <w:lvlJc w:val="left"/>
      <w:pPr>
        <w:ind w:left="4320" w:hanging="360"/>
      </w:pPr>
      <w:rPr>
        <w:rFonts w:ascii="Wingdings" w:hAnsi="Wingdings" w:hint="default"/>
      </w:rPr>
    </w:lvl>
    <w:lvl w:ilvl="6" w:tplc="02B8B8F4">
      <w:start w:val="1"/>
      <w:numFmt w:val="bullet"/>
      <w:lvlText w:val=""/>
      <w:lvlJc w:val="left"/>
      <w:pPr>
        <w:ind w:left="5040" w:hanging="360"/>
      </w:pPr>
      <w:rPr>
        <w:rFonts w:ascii="Symbol" w:hAnsi="Symbol" w:hint="default"/>
      </w:rPr>
    </w:lvl>
    <w:lvl w:ilvl="7" w:tplc="E1B689D2">
      <w:start w:val="1"/>
      <w:numFmt w:val="bullet"/>
      <w:lvlText w:val="o"/>
      <w:lvlJc w:val="left"/>
      <w:pPr>
        <w:ind w:left="5760" w:hanging="360"/>
      </w:pPr>
      <w:rPr>
        <w:rFonts w:ascii="Courier New" w:hAnsi="Courier New" w:hint="default"/>
      </w:rPr>
    </w:lvl>
    <w:lvl w:ilvl="8" w:tplc="BF26A630">
      <w:start w:val="1"/>
      <w:numFmt w:val="bullet"/>
      <w:lvlText w:val=""/>
      <w:lvlJc w:val="left"/>
      <w:pPr>
        <w:ind w:left="6480" w:hanging="360"/>
      </w:pPr>
      <w:rPr>
        <w:rFonts w:ascii="Wingdings" w:hAnsi="Wingdings" w:hint="default"/>
      </w:rPr>
    </w:lvl>
  </w:abstractNum>
  <w:abstractNum w:abstractNumId="5" w15:restartNumberingAfterBreak="0">
    <w:nsid w:val="1669B346"/>
    <w:multiLevelType w:val="hybridMultilevel"/>
    <w:tmpl w:val="9E50FEBC"/>
    <w:lvl w:ilvl="0" w:tplc="348AE876">
      <w:start w:val="1"/>
      <w:numFmt w:val="bullet"/>
      <w:lvlText w:val=""/>
      <w:lvlJc w:val="left"/>
      <w:pPr>
        <w:ind w:left="720" w:hanging="360"/>
      </w:pPr>
      <w:rPr>
        <w:rFonts w:ascii="Symbol" w:hAnsi="Symbol" w:hint="default"/>
      </w:rPr>
    </w:lvl>
    <w:lvl w:ilvl="1" w:tplc="B2003786">
      <w:start w:val="1"/>
      <w:numFmt w:val="bullet"/>
      <w:lvlText w:val="o"/>
      <w:lvlJc w:val="left"/>
      <w:pPr>
        <w:ind w:left="1440" w:hanging="360"/>
      </w:pPr>
      <w:rPr>
        <w:rFonts w:ascii="Courier New" w:hAnsi="Courier New" w:cs="Times New Roman" w:hint="default"/>
      </w:rPr>
    </w:lvl>
    <w:lvl w:ilvl="2" w:tplc="5AB8DB28">
      <w:start w:val="1"/>
      <w:numFmt w:val="bullet"/>
      <w:lvlText w:val=""/>
      <w:lvlJc w:val="left"/>
      <w:pPr>
        <w:ind w:left="2160" w:hanging="360"/>
      </w:pPr>
      <w:rPr>
        <w:rFonts w:ascii="Wingdings" w:hAnsi="Wingdings" w:hint="default"/>
      </w:rPr>
    </w:lvl>
    <w:lvl w:ilvl="3" w:tplc="2F808EEC">
      <w:start w:val="1"/>
      <w:numFmt w:val="bullet"/>
      <w:lvlText w:val=""/>
      <w:lvlJc w:val="left"/>
      <w:pPr>
        <w:ind w:left="2880" w:hanging="360"/>
      </w:pPr>
      <w:rPr>
        <w:rFonts w:ascii="Symbol" w:hAnsi="Symbol" w:hint="default"/>
      </w:rPr>
    </w:lvl>
    <w:lvl w:ilvl="4" w:tplc="5B6239EA">
      <w:start w:val="1"/>
      <w:numFmt w:val="bullet"/>
      <w:lvlText w:val="o"/>
      <w:lvlJc w:val="left"/>
      <w:pPr>
        <w:ind w:left="3600" w:hanging="360"/>
      </w:pPr>
      <w:rPr>
        <w:rFonts w:ascii="Courier New" w:hAnsi="Courier New" w:cs="Times New Roman" w:hint="default"/>
      </w:rPr>
    </w:lvl>
    <w:lvl w:ilvl="5" w:tplc="4294926C">
      <w:start w:val="1"/>
      <w:numFmt w:val="bullet"/>
      <w:lvlText w:val=""/>
      <w:lvlJc w:val="left"/>
      <w:pPr>
        <w:ind w:left="4320" w:hanging="360"/>
      </w:pPr>
      <w:rPr>
        <w:rFonts w:ascii="Wingdings" w:hAnsi="Wingdings" w:hint="default"/>
      </w:rPr>
    </w:lvl>
    <w:lvl w:ilvl="6" w:tplc="AED6EA4C">
      <w:start w:val="1"/>
      <w:numFmt w:val="bullet"/>
      <w:lvlText w:val=""/>
      <w:lvlJc w:val="left"/>
      <w:pPr>
        <w:ind w:left="5040" w:hanging="360"/>
      </w:pPr>
      <w:rPr>
        <w:rFonts w:ascii="Symbol" w:hAnsi="Symbol" w:hint="default"/>
      </w:rPr>
    </w:lvl>
    <w:lvl w:ilvl="7" w:tplc="2E18C268">
      <w:start w:val="1"/>
      <w:numFmt w:val="bullet"/>
      <w:lvlText w:val="o"/>
      <w:lvlJc w:val="left"/>
      <w:pPr>
        <w:ind w:left="5760" w:hanging="360"/>
      </w:pPr>
      <w:rPr>
        <w:rFonts w:ascii="Courier New" w:hAnsi="Courier New" w:cs="Times New Roman" w:hint="default"/>
      </w:rPr>
    </w:lvl>
    <w:lvl w:ilvl="8" w:tplc="C2C80B1C">
      <w:start w:val="1"/>
      <w:numFmt w:val="bullet"/>
      <w:lvlText w:val=""/>
      <w:lvlJc w:val="left"/>
      <w:pPr>
        <w:ind w:left="6480" w:hanging="360"/>
      </w:pPr>
      <w:rPr>
        <w:rFonts w:ascii="Wingdings" w:hAnsi="Wingdings" w:hint="default"/>
      </w:rPr>
    </w:lvl>
  </w:abstractNum>
  <w:abstractNum w:abstractNumId="6" w15:restartNumberingAfterBreak="0">
    <w:nsid w:val="1763D3E2"/>
    <w:multiLevelType w:val="hybridMultilevel"/>
    <w:tmpl w:val="17068D3E"/>
    <w:lvl w:ilvl="0" w:tplc="22C41D52">
      <w:start w:val="1"/>
      <w:numFmt w:val="bullet"/>
      <w:lvlText w:val="-"/>
      <w:lvlJc w:val="left"/>
      <w:pPr>
        <w:ind w:left="720" w:hanging="360"/>
      </w:pPr>
      <w:rPr>
        <w:rFonts w:ascii="Aptos" w:hAnsi="Aptos" w:hint="default"/>
      </w:rPr>
    </w:lvl>
    <w:lvl w:ilvl="1" w:tplc="2640D232">
      <w:start w:val="1"/>
      <w:numFmt w:val="bullet"/>
      <w:lvlText w:val="o"/>
      <w:lvlJc w:val="left"/>
      <w:pPr>
        <w:ind w:left="1440" w:hanging="360"/>
      </w:pPr>
      <w:rPr>
        <w:rFonts w:ascii="Courier New" w:hAnsi="Courier New" w:hint="default"/>
      </w:rPr>
    </w:lvl>
    <w:lvl w:ilvl="2" w:tplc="51C8DEA6">
      <w:start w:val="1"/>
      <w:numFmt w:val="bullet"/>
      <w:lvlText w:val=""/>
      <w:lvlJc w:val="left"/>
      <w:pPr>
        <w:ind w:left="2160" w:hanging="360"/>
      </w:pPr>
      <w:rPr>
        <w:rFonts w:ascii="Wingdings" w:hAnsi="Wingdings" w:hint="default"/>
      </w:rPr>
    </w:lvl>
    <w:lvl w:ilvl="3" w:tplc="06AE91C8">
      <w:start w:val="1"/>
      <w:numFmt w:val="bullet"/>
      <w:lvlText w:val=""/>
      <w:lvlJc w:val="left"/>
      <w:pPr>
        <w:ind w:left="2880" w:hanging="360"/>
      </w:pPr>
      <w:rPr>
        <w:rFonts w:ascii="Symbol" w:hAnsi="Symbol" w:hint="default"/>
      </w:rPr>
    </w:lvl>
    <w:lvl w:ilvl="4" w:tplc="4D5049CA">
      <w:start w:val="1"/>
      <w:numFmt w:val="bullet"/>
      <w:lvlText w:val="o"/>
      <w:lvlJc w:val="left"/>
      <w:pPr>
        <w:ind w:left="3600" w:hanging="360"/>
      </w:pPr>
      <w:rPr>
        <w:rFonts w:ascii="Courier New" w:hAnsi="Courier New" w:hint="default"/>
      </w:rPr>
    </w:lvl>
    <w:lvl w:ilvl="5" w:tplc="5ECC4F68">
      <w:start w:val="1"/>
      <w:numFmt w:val="bullet"/>
      <w:lvlText w:val=""/>
      <w:lvlJc w:val="left"/>
      <w:pPr>
        <w:ind w:left="4320" w:hanging="360"/>
      </w:pPr>
      <w:rPr>
        <w:rFonts w:ascii="Wingdings" w:hAnsi="Wingdings" w:hint="default"/>
      </w:rPr>
    </w:lvl>
    <w:lvl w:ilvl="6" w:tplc="ABD4665E">
      <w:start w:val="1"/>
      <w:numFmt w:val="bullet"/>
      <w:lvlText w:val=""/>
      <w:lvlJc w:val="left"/>
      <w:pPr>
        <w:ind w:left="5040" w:hanging="360"/>
      </w:pPr>
      <w:rPr>
        <w:rFonts w:ascii="Symbol" w:hAnsi="Symbol" w:hint="default"/>
      </w:rPr>
    </w:lvl>
    <w:lvl w:ilvl="7" w:tplc="C376F7F0">
      <w:start w:val="1"/>
      <w:numFmt w:val="bullet"/>
      <w:lvlText w:val="o"/>
      <w:lvlJc w:val="left"/>
      <w:pPr>
        <w:ind w:left="5760" w:hanging="360"/>
      </w:pPr>
      <w:rPr>
        <w:rFonts w:ascii="Courier New" w:hAnsi="Courier New" w:hint="default"/>
      </w:rPr>
    </w:lvl>
    <w:lvl w:ilvl="8" w:tplc="414446A4">
      <w:start w:val="1"/>
      <w:numFmt w:val="bullet"/>
      <w:lvlText w:val=""/>
      <w:lvlJc w:val="left"/>
      <w:pPr>
        <w:ind w:left="6480" w:hanging="360"/>
      </w:pPr>
      <w:rPr>
        <w:rFonts w:ascii="Wingdings" w:hAnsi="Wingdings" w:hint="default"/>
      </w:rPr>
    </w:lvl>
  </w:abstractNum>
  <w:abstractNum w:abstractNumId="7" w15:restartNumberingAfterBreak="0">
    <w:nsid w:val="18022EA6"/>
    <w:multiLevelType w:val="multilevel"/>
    <w:tmpl w:val="9A449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9A3E38"/>
    <w:multiLevelType w:val="hybridMultilevel"/>
    <w:tmpl w:val="31285870"/>
    <w:lvl w:ilvl="0" w:tplc="4B683EB2">
      <w:start w:val="1"/>
      <w:numFmt w:val="bullet"/>
      <w:lvlText w:val=""/>
      <w:lvlJc w:val="left"/>
      <w:pPr>
        <w:ind w:left="720" w:hanging="360"/>
      </w:pPr>
      <w:rPr>
        <w:rFonts w:ascii="Symbol" w:hAnsi="Symbol" w:hint="default"/>
      </w:rPr>
    </w:lvl>
    <w:lvl w:ilvl="1" w:tplc="81168696">
      <w:start w:val="1"/>
      <w:numFmt w:val="bullet"/>
      <w:lvlText w:val="o"/>
      <w:lvlJc w:val="left"/>
      <w:pPr>
        <w:ind w:left="1440" w:hanging="360"/>
      </w:pPr>
      <w:rPr>
        <w:rFonts w:ascii="Courier New" w:hAnsi="Courier New" w:cs="Times New Roman" w:hint="default"/>
      </w:rPr>
    </w:lvl>
    <w:lvl w:ilvl="2" w:tplc="8AC8876A">
      <w:start w:val="1"/>
      <w:numFmt w:val="bullet"/>
      <w:lvlText w:val=""/>
      <w:lvlJc w:val="left"/>
      <w:pPr>
        <w:ind w:left="2160" w:hanging="360"/>
      </w:pPr>
      <w:rPr>
        <w:rFonts w:ascii="Wingdings" w:hAnsi="Wingdings" w:hint="default"/>
      </w:rPr>
    </w:lvl>
    <w:lvl w:ilvl="3" w:tplc="5F5A7F1C">
      <w:start w:val="1"/>
      <w:numFmt w:val="bullet"/>
      <w:lvlText w:val=""/>
      <w:lvlJc w:val="left"/>
      <w:pPr>
        <w:ind w:left="2880" w:hanging="360"/>
      </w:pPr>
      <w:rPr>
        <w:rFonts w:ascii="Symbol" w:hAnsi="Symbol" w:hint="default"/>
      </w:rPr>
    </w:lvl>
    <w:lvl w:ilvl="4" w:tplc="BD52888C">
      <w:start w:val="1"/>
      <w:numFmt w:val="bullet"/>
      <w:lvlText w:val="o"/>
      <w:lvlJc w:val="left"/>
      <w:pPr>
        <w:ind w:left="3600" w:hanging="360"/>
      </w:pPr>
      <w:rPr>
        <w:rFonts w:ascii="Courier New" w:hAnsi="Courier New" w:cs="Times New Roman" w:hint="default"/>
      </w:rPr>
    </w:lvl>
    <w:lvl w:ilvl="5" w:tplc="DAEE75B0">
      <w:start w:val="1"/>
      <w:numFmt w:val="bullet"/>
      <w:lvlText w:val=""/>
      <w:lvlJc w:val="left"/>
      <w:pPr>
        <w:ind w:left="4320" w:hanging="360"/>
      </w:pPr>
      <w:rPr>
        <w:rFonts w:ascii="Wingdings" w:hAnsi="Wingdings" w:hint="default"/>
      </w:rPr>
    </w:lvl>
    <w:lvl w:ilvl="6" w:tplc="603070E4">
      <w:start w:val="1"/>
      <w:numFmt w:val="bullet"/>
      <w:lvlText w:val=""/>
      <w:lvlJc w:val="left"/>
      <w:pPr>
        <w:ind w:left="5040" w:hanging="360"/>
      </w:pPr>
      <w:rPr>
        <w:rFonts w:ascii="Symbol" w:hAnsi="Symbol" w:hint="default"/>
      </w:rPr>
    </w:lvl>
    <w:lvl w:ilvl="7" w:tplc="45BE01D6">
      <w:start w:val="1"/>
      <w:numFmt w:val="bullet"/>
      <w:lvlText w:val="o"/>
      <w:lvlJc w:val="left"/>
      <w:pPr>
        <w:ind w:left="5760" w:hanging="360"/>
      </w:pPr>
      <w:rPr>
        <w:rFonts w:ascii="Courier New" w:hAnsi="Courier New" w:cs="Times New Roman" w:hint="default"/>
      </w:rPr>
    </w:lvl>
    <w:lvl w:ilvl="8" w:tplc="D730CFEA">
      <w:start w:val="1"/>
      <w:numFmt w:val="bullet"/>
      <w:lvlText w:val=""/>
      <w:lvlJc w:val="left"/>
      <w:pPr>
        <w:ind w:left="6480" w:hanging="360"/>
      </w:pPr>
      <w:rPr>
        <w:rFonts w:ascii="Wingdings" w:hAnsi="Wingdings" w:hint="default"/>
      </w:rPr>
    </w:lvl>
  </w:abstractNum>
  <w:abstractNum w:abstractNumId="9" w15:restartNumberingAfterBreak="0">
    <w:nsid w:val="1F9F14D2"/>
    <w:multiLevelType w:val="hybridMultilevel"/>
    <w:tmpl w:val="ECFAE762"/>
    <w:lvl w:ilvl="0" w:tplc="327E93B4">
      <w:start w:val="1"/>
      <w:numFmt w:val="bullet"/>
      <w:lvlText w:val="-"/>
      <w:lvlJc w:val="left"/>
      <w:pPr>
        <w:ind w:left="720" w:hanging="360"/>
      </w:pPr>
      <w:rPr>
        <w:rFonts w:ascii="Aptos" w:hAnsi="Aptos" w:hint="default"/>
      </w:rPr>
    </w:lvl>
    <w:lvl w:ilvl="1" w:tplc="E25A594A">
      <w:start w:val="1"/>
      <w:numFmt w:val="bullet"/>
      <w:lvlText w:val="o"/>
      <w:lvlJc w:val="left"/>
      <w:pPr>
        <w:ind w:left="1440" w:hanging="360"/>
      </w:pPr>
      <w:rPr>
        <w:rFonts w:ascii="Courier New" w:hAnsi="Courier New" w:hint="default"/>
      </w:rPr>
    </w:lvl>
    <w:lvl w:ilvl="2" w:tplc="D4D47D5A">
      <w:start w:val="1"/>
      <w:numFmt w:val="bullet"/>
      <w:lvlText w:val=""/>
      <w:lvlJc w:val="left"/>
      <w:pPr>
        <w:ind w:left="2160" w:hanging="360"/>
      </w:pPr>
      <w:rPr>
        <w:rFonts w:ascii="Wingdings" w:hAnsi="Wingdings" w:hint="default"/>
      </w:rPr>
    </w:lvl>
    <w:lvl w:ilvl="3" w:tplc="7B5A97F4">
      <w:start w:val="1"/>
      <w:numFmt w:val="bullet"/>
      <w:lvlText w:val=""/>
      <w:lvlJc w:val="left"/>
      <w:pPr>
        <w:ind w:left="2880" w:hanging="360"/>
      </w:pPr>
      <w:rPr>
        <w:rFonts w:ascii="Symbol" w:hAnsi="Symbol" w:hint="default"/>
      </w:rPr>
    </w:lvl>
    <w:lvl w:ilvl="4" w:tplc="DAF46068">
      <w:start w:val="1"/>
      <w:numFmt w:val="bullet"/>
      <w:lvlText w:val="o"/>
      <w:lvlJc w:val="left"/>
      <w:pPr>
        <w:ind w:left="3600" w:hanging="360"/>
      </w:pPr>
      <w:rPr>
        <w:rFonts w:ascii="Courier New" w:hAnsi="Courier New" w:hint="default"/>
      </w:rPr>
    </w:lvl>
    <w:lvl w:ilvl="5" w:tplc="D762890E">
      <w:start w:val="1"/>
      <w:numFmt w:val="bullet"/>
      <w:lvlText w:val=""/>
      <w:lvlJc w:val="left"/>
      <w:pPr>
        <w:ind w:left="4320" w:hanging="360"/>
      </w:pPr>
      <w:rPr>
        <w:rFonts w:ascii="Wingdings" w:hAnsi="Wingdings" w:hint="default"/>
      </w:rPr>
    </w:lvl>
    <w:lvl w:ilvl="6" w:tplc="4A2A9B32">
      <w:start w:val="1"/>
      <w:numFmt w:val="bullet"/>
      <w:lvlText w:val=""/>
      <w:lvlJc w:val="left"/>
      <w:pPr>
        <w:ind w:left="5040" w:hanging="360"/>
      </w:pPr>
      <w:rPr>
        <w:rFonts w:ascii="Symbol" w:hAnsi="Symbol" w:hint="default"/>
      </w:rPr>
    </w:lvl>
    <w:lvl w:ilvl="7" w:tplc="72E41A94">
      <w:start w:val="1"/>
      <w:numFmt w:val="bullet"/>
      <w:lvlText w:val="o"/>
      <w:lvlJc w:val="left"/>
      <w:pPr>
        <w:ind w:left="5760" w:hanging="360"/>
      </w:pPr>
      <w:rPr>
        <w:rFonts w:ascii="Courier New" w:hAnsi="Courier New" w:hint="default"/>
      </w:rPr>
    </w:lvl>
    <w:lvl w:ilvl="8" w:tplc="0010C386">
      <w:start w:val="1"/>
      <w:numFmt w:val="bullet"/>
      <w:lvlText w:val=""/>
      <w:lvlJc w:val="left"/>
      <w:pPr>
        <w:ind w:left="6480" w:hanging="360"/>
      </w:pPr>
      <w:rPr>
        <w:rFonts w:ascii="Wingdings" w:hAnsi="Wingdings" w:hint="default"/>
      </w:rPr>
    </w:lvl>
  </w:abstractNum>
  <w:abstractNum w:abstractNumId="10" w15:restartNumberingAfterBreak="0">
    <w:nsid w:val="244E70E5"/>
    <w:multiLevelType w:val="hybridMultilevel"/>
    <w:tmpl w:val="B47A50D0"/>
    <w:lvl w:ilvl="0" w:tplc="D40EB9A6">
      <w:start w:val="1"/>
      <w:numFmt w:val="bullet"/>
      <w:lvlText w:val="-"/>
      <w:lvlJc w:val="left"/>
      <w:pPr>
        <w:ind w:left="1080" w:hanging="360"/>
      </w:pPr>
      <w:rPr>
        <w:rFonts w:ascii="Aptos" w:hAnsi="Aptos" w:hint="default"/>
      </w:rPr>
    </w:lvl>
    <w:lvl w:ilvl="1" w:tplc="97F411EC">
      <w:start w:val="1"/>
      <w:numFmt w:val="bullet"/>
      <w:lvlText w:val="o"/>
      <w:lvlJc w:val="left"/>
      <w:pPr>
        <w:ind w:left="1800" w:hanging="360"/>
      </w:pPr>
      <w:rPr>
        <w:rFonts w:ascii="Courier New" w:hAnsi="Courier New" w:hint="default"/>
      </w:rPr>
    </w:lvl>
    <w:lvl w:ilvl="2" w:tplc="E0744B76">
      <w:start w:val="1"/>
      <w:numFmt w:val="bullet"/>
      <w:lvlText w:val=""/>
      <w:lvlJc w:val="left"/>
      <w:pPr>
        <w:ind w:left="2520" w:hanging="360"/>
      </w:pPr>
      <w:rPr>
        <w:rFonts w:ascii="Wingdings" w:hAnsi="Wingdings" w:hint="default"/>
      </w:rPr>
    </w:lvl>
    <w:lvl w:ilvl="3" w:tplc="71A8C1B4">
      <w:start w:val="1"/>
      <w:numFmt w:val="bullet"/>
      <w:lvlText w:val=""/>
      <w:lvlJc w:val="left"/>
      <w:pPr>
        <w:ind w:left="3240" w:hanging="360"/>
      </w:pPr>
      <w:rPr>
        <w:rFonts w:ascii="Symbol" w:hAnsi="Symbol" w:hint="default"/>
      </w:rPr>
    </w:lvl>
    <w:lvl w:ilvl="4" w:tplc="BE0ECD52">
      <w:start w:val="1"/>
      <w:numFmt w:val="bullet"/>
      <w:lvlText w:val="o"/>
      <w:lvlJc w:val="left"/>
      <w:pPr>
        <w:ind w:left="3960" w:hanging="360"/>
      </w:pPr>
      <w:rPr>
        <w:rFonts w:ascii="Courier New" w:hAnsi="Courier New" w:hint="default"/>
      </w:rPr>
    </w:lvl>
    <w:lvl w:ilvl="5" w:tplc="730E44F6">
      <w:start w:val="1"/>
      <w:numFmt w:val="bullet"/>
      <w:lvlText w:val=""/>
      <w:lvlJc w:val="left"/>
      <w:pPr>
        <w:ind w:left="4680" w:hanging="360"/>
      </w:pPr>
      <w:rPr>
        <w:rFonts w:ascii="Wingdings" w:hAnsi="Wingdings" w:hint="default"/>
      </w:rPr>
    </w:lvl>
    <w:lvl w:ilvl="6" w:tplc="FB0201F4">
      <w:start w:val="1"/>
      <w:numFmt w:val="bullet"/>
      <w:lvlText w:val=""/>
      <w:lvlJc w:val="left"/>
      <w:pPr>
        <w:ind w:left="5400" w:hanging="360"/>
      </w:pPr>
      <w:rPr>
        <w:rFonts w:ascii="Symbol" w:hAnsi="Symbol" w:hint="default"/>
      </w:rPr>
    </w:lvl>
    <w:lvl w:ilvl="7" w:tplc="5716455C">
      <w:start w:val="1"/>
      <w:numFmt w:val="bullet"/>
      <w:lvlText w:val="o"/>
      <w:lvlJc w:val="left"/>
      <w:pPr>
        <w:ind w:left="6120" w:hanging="360"/>
      </w:pPr>
      <w:rPr>
        <w:rFonts w:ascii="Courier New" w:hAnsi="Courier New" w:hint="default"/>
      </w:rPr>
    </w:lvl>
    <w:lvl w:ilvl="8" w:tplc="344233B4">
      <w:start w:val="1"/>
      <w:numFmt w:val="bullet"/>
      <w:lvlText w:val=""/>
      <w:lvlJc w:val="left"/>
      <w:pPr>
        <w:ind w:left="6840" w:hanging="360"/>
      </w:pPr>
      <w:rPr>
        <w:rFonts w:ascii="Wingdings" w:hAnsi="Wingdings" w:hint="default"/>
      </w:rPr>
    </w:lvl>
  </w:abstractNum>
  <w:abstractNum w:abstractNumId="11" w15:restartNumberingAfterBreak="0">
    <w:nsid w:val="2D3F0C7C"/>
    <w:multiLevelType w:val="multilevel"/>
    <w:tmpl w:val="4F46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CDA695"/>
    <w:multiLevelType w:val="hybridMultilevel"/>
    <w:tmpl w:val="332CAD42"/>
    <w:lvl w:ilvl="0" w:tplc="736A3746">
      <w:start w:val="1"/>
      <w:numFmt w:val="bullet"/>
      <w:lvlText w:val="-"/>
      <w:lvlJc w:val="left"/>
      <w:pPr>
        <w:ind w:left="360" w:hanging="360"/>
      </w:pPr>
      <w:rPr>
        <w:rFonts w:ascii="Aptos" w:hAnsi="Aptos" w:hint="default"/>
      </w:rPr>
    </w:lvl>
    <w:lvl w:ilvl="1" w:tplc="C8AAC1D6">
      <w:start w:val="1"/>
      <w:numFmt w:val="bullet"/>
      <w:lvlText w:val="o"/>
      <w:lvlJc w:val="left"/>
      <w:pPr>
        <w:ind w:left="1080" w:hanging="360"/>
      </w:pPr>
      <w:rPr>
        <w:rFonts w:ascii="Courier New" w:hAnsi="Courier New" w:hint="default"/>
      </w:rPr>
    </w:lvl>
    <w:lvl w:ilvl="2" w:tplc="BD061234">
      <w:start w:val="1"/>
      <w:numFmt w:val="bullet"/>
      <w:lvlText w:val=""/>
      <w:lvlJc w:val="left"/>
      <w:pPr>
        <w:ind w:left="1800" w:hanging="360"/>
      </w:pPr>
      <w:rPr>
        <w:rFonts w:ascii="Wingdings" w:hAnsi="Wingdings" w:hint="default"/>
      </w:rPr>
    </w:lvl>
    <w:lvl w:ilvl="3" w:tplc="C08EB15E">
      <w:start w:val="1"/>
      <w:numFmt w:val="bullet"/>
      <w:lvlText w:val=""/>
      <w:lvlJc w:val="left"/>
      <w:pPr>
        <w:ind w:left="2520" w:hanging="360"/>
      </w:pPr>
      <w:rPr>
        <w:rFonts w:ascii="Symbol" w:hAnsi="Symbol" w:hint="default"/>
      </w:rPr>
    </w:lvl>
    <w:lvl w:ilvl="4" w:tplc="09624002">
      <w:start w:val="1"/>
      <w:numFmt w:val="bullet"/>
      <w:lvlText w:val="o"/>
      <w:lvlJc w:val="left"/>
      <w:pPr>
        <w:ind w:left="3240" w:hanging="360"/>
      </w:pPr>
      <w:rPr>
        <w:rFonts w:ascii="Courier New" w:hAnsi="Courier New" w:hint="default"/>
      </w:rPr>
    </w:lvl>
    <w:lvl w:ilvl="5" w:tplc="ECD8CD7C">
      <w:start w:val="1"/>
      <w:numFmt w:val="bullet"/>
      <w:lvlText w:val=""/>
      <w:lvlJc w:val="left"/>
      <w:pPr>
        <w:ind w:left="3960" w:hanging="360"/>
      </w:pPr>
      <w:rPr>
        <w:rFonts w:ascii="Wingdings" w:hAnsi="Wingdings" w:hint="default"/>
      </w:rPr>
    </w:lvl>
    <w:lvl w:ilvl="6" w:tplc="CC50A462">
      <w:start w:val="1"/>
      <w:numFmt w:val="bullet"/>
      <w:lvlText w:val=""/>
      <w:lvlJc w:val="left"/>
      <w:pPr>
        <w:ind w:left="4680" w:hanging="360"/>
      </w:pPr>
      <w:rPr>
        <w:rFonts w:ascii="Symbol" w:hAnsi="Symbol" w:hint="default"/>
      </w:rPr>
    </w:lvl>
    <w:lvl w:ilvl="7" w:tplc="DF382752">
      <w:start w:val="1"/>
      <w:numFmt w:val="bullet"/>
      <w:lvlText w:val="o"/>
      <w:lvlJc w:val="left"/>
      <w:pPr>
        <w:ind w:left="5400" w:hanging="360"/>
      </w:pPr>
      <w:rPr>
        <w:rFonts w:ascii="Courier New" w:hAnsi="Courier New" w:hint="default"/>
      </w:rPr>
    </w:lvl>
    <w:lvl w:ilvl="8" w:tplc="DEE80FCC">
      <w:start w:val="1"/>
      <w:numFmt w:val="bullet"/>
      <w:lvlText w:val=""/>
      <w:lvlJc w:val="left"/>
      <w:pPr>
        <w:ind w:left="6120" w:hanging="360"/>
      </w:pPr>
      <w:rPr>
        <w:rFonts w:ascii="Wingdings" w:hAnsi="Wingdings" w:hint="default"/>
      </w:rPr>
    </w:lvl>
  </w:abstractNum>
  <w:abstractNum w:abstractNumId="13" w15:restartNumberingAfterBreak="0">
    <w:nsid w:val="3DEC31B7"/>
    <w:multiLevelType w:val="hybridMultilevel"/>
    <w:tmpl w:val="8BD855EE"/>
    <w:lvl w:ilvl="0" w:tplc="0B5C22DA">
      <w:start w:val="1"/>
      <w:numFmt w:val="bullet"/>
      <w:lvlText w:val="-"/>
      <w:lvlJc w:val="left"/>
      <w:pPr>
        <w:ind w:left="1080" w:hanging="360"/>
      </w:pPr>
      <w:rPr>
        <w:rFonts w:ascii="Aptos" w:hAnsi="Aptos" w:hint="default"/>
      </w:rPr>
    </w:lvl>
    <w:lvl w:ilvl="1" w:tplc="51D6096E">
      <w:start w:val="1"/>
      <w:numFmt w:val="bullet"/>
      <w:lvlText w:val="o"/>
      <w:lvlJc w:val="left"/>
      <w:pPr>
        <w:ind w:left="1800" w:hanging="360"/>
      </w:pPr>
      <w:rPr>
        <w:rFonts w:ascii="Courier New" w:hAnsi="Courier New" w:hint="default"/>
      </w:rPr>
    </w:lvl>
    <w:lvl w:ilvl="2" w:tplc="0772FE40">
      <w:start w:val="1"/>
      <w:numFmt w:val="bullet"/>
      <w:lvlText w:val=""/>
      <w:lvlJc w:val="left"/>
      <w:pPr>
        <w:ind w:left="2520" w:hanging="360"/>
      </w:pPr>
      <w:rPr>
        <w:rFonts w:ascii="Wingdings" w:hAnsi="Wingdings" w:hint="default"/>
      </w:rPr>
    </w:lvl>
    <w:lvl w:ilvl="3" w:tplc="646CF304">
      <w:start w:val="1"/>
      <w:numFmt w:val="bullet"/>
      <w:lvlText w:val=""/>
      <w:lvlJc w:val="left"/>
      <w:pPr>
        <w:ind w:left="3240" w:hanging="360"/>
      </w:pPr>
      <w:rPr>
        <w:rFonts w:ascii="Symbol" w:hAnsi="Symbol" w:hint="default"/>
      </w:rPr>
    </w:lvl>
    <w:lvl w:ilvl="4" w:tplc="6FB6FC00">
      <w:start w:val="1"/>
      <w:numFmt w:val="bullet"/>
      <w:lvlText w:val="o"/>
      <w:lvlJc w:val="left"/>
      <w:pPr>
        <w:ind w:left="3960" w:hanging="360"/>
      </w:pPr>
      <w:rPr>
        <w:rFonts w:ascii="Courier New" w:hAnsi="Courier New" w:hint="default"/>
      </w:rPr>
    </w:lvl>
    <w:lvl w:ilvl="5" w:tplc="1C0C62F4">
      <w:start w:val="1"/>
      <w:numFmt w:val="bullet"/>
      <w:lvlText w:val=""/>
      <w:lvlJc w:val="left"/>
      <w:pPr>
        <w:ind w:left="4680" w:hanging="360"/>
      </w:pPr>
      <w:rPr>
        <w:rFonts w:ascii="Wingdings" w:hAnsi="Wingdings" w:hint="default"/>
      </w:rPr>
    </w:lvl>
    <w:lvl w:ilvl="6" w:tplc="BAC25744">
      <w:start w:val="1"/>
      <w:numFmt w:val="bullet"/>
      <w:lvlText w:val=""/>
      <w:lvlJc w:val="left"/>
      <w:pPr>
        <w:ind w:left="5400" w:hanging="360"/>
      </w:pPr>
      <w:rPr>
        <w:rFonts w:ascii="Symbol" w:hAnsi="Symbol" w:hint="default"/>
      </w:rPr>
    </w:lvl>
    <w:lvl w:ilvl="7" w:tplc="294EF89E">
      <w:start w:val="1"/>
      <w:numFmt w:val="bullet"/>
      <w:lvlText w:val="o"/>
      <w:lvlJc w:val="left"/>
      <w:pPr>
        <w:ind w:left="6120" w:hanging="360"/>
      </w:pPr>
      <w:rPr>
        <w:rFonts w:ascii="Courier New" w:hAnsi="Courier New" w:hint="default"/>
      </w:rPr>
    </w:lvl>
    <w:lvl w:ilvl="8" w:tplc="623AEA58">
      <w:start w:val="1"/>
      <w:numFmt w:val="bullet"/>
      <w:lvlText w:val=""/>
      <w:lvlJc w:val="left"/>
      <w:pPr>
        <w:ind w:left="6840" w:hanging="360"/>
      </w:pPr>
      <w:rPr>
        <w:rFonts w:ascii="Wingdings" w:hAnsi="Wingdings" w:hint="default"/>
      </w:rPr>
    </w:lvl>
  </w:abstractNum>
  <w:abstractNum w:abstractNumId="14" w15:restartNumberingAfterBreak="0">
    <w:nsid w:val="3E8E5FB9"/>
    <w:multiLevelType w:val="hybridMultilevel"/>
    <w:tmpl w:val="E482DD90"/>
    <w:lvl w:ilvl="0" w:tplc="A168B47A">
      <w:start w:val="1"/>
      <w:numFmt w:val="bullet"/>
      <w:lvlText w:val=""/>
      <w:lvlJc w:val="left"/>
      <w:pPr>
        <w:ind w:left="720" w:hanging="360"/>
      </w:pPr>
      <w:rPr>
        <w:rFonts w:ascii="Symbol" w:hAnsi="Symbol" w:hint="default"/>
      </w:rPr>
    </w:lvl>
    <w:lvl w:ilvl="1" w:tplc="1A42D4E6">
      <w:start w:val="1"/>
      <w:numFmt w:val="bullet"/>
      <w:lvlText w:val="o"/>
      <w:lvlJc w:val="left"/>
      <w:pPr>
        <w:ind w:left="1440" w:hanging="360"/>
      </w:pPr>
      <w:rPr>
        <w:rFonts w:ascii="Courier New" w:hAnsi="Courier New" w:cs="Times New Roman" w:hint="default"/>
      </w:rPr>
    </w:lvl>
    <w:lvl w:ilvl="2" w:tplc="F78C7524">
      <w:start w:val="1"/>
      <w:numFmt w:val="bullet"/>
      <w:lvlText w:val=""/>
      <w:lvlJc w:val="left"/>
      <w:pPr>
        <w:ind w:left="2160" w:hanging="360"/>
      </w:pPr>
      <w:rPr>
        <w:rFonts w:ascii="Wingdings" w:hAnsi="Wingdings" w:hint="default"/>
      </w:rPr>
    </w:lvl>
    <w:lvl w:ilvl="3" w:tplc="743A7516">
      <w:start w:val="1"/>
      <w:numFmt w:val="bullet"/>
      <w:lvlText w:val=""/>
      <w:lvlJc w:val="left"/>
      <w:pPr>
        <w:ind w:left="2880" w:hanging="360"/>
      </w:pPr>
      <w:rPr>
        <w:rFonts w:ascii="Symbol" w:hAnsi="Symbol" w:hint="default"/>
      </w:rPr>
    </w:lvl>
    <w:lvl w:ilvl="4" w:tplc="63FC2966">
      <w:start w:val="1"/>
      <w:numFmt w:val="bullet"/>
      <w:lvlText w:val="o"/>
      <w:lvlJc w:val="left"/>
      <w:pPr>
        <w:ind w:left="3600" w:hanging="360"/>
      </w:pPr>
      <w:rPr>
        <w:rFonts w:ascii="Courier New" w:hAnsi="Courier New" w:cs="Times New Roman" w:hint="default"/>
      </w:rPr>
    </w:lvl>
    <w:lvl w:ilvl="5" w:tplc="7A94F756">
      <w:start w:val="1"/>
      <w:numFmt w:val="bullet"/>
      <w:lvlText w:val=""/>
      <w:lvlJc w:val="left"/>
      <w:pPr>
        <w:ind w:left="4320" w:hanging="360"/>
      </w:pPr>
      <w:rPr>
        <w:rFonts w:ascii="Wingdings" w:hAnsi="Wingdings" w:hint="default"/>
      </w:rPr>
    </w:lvl>
    <w:lvl w:ilvl="6" w:tplc="23A03CA8">
      <w:start w:val="1"/>
      <w:numFmt w:val="bullet"/>
      <w:lvlText w:val=""/>
      <w:lvlJc w:val="left"/>
      <w:pPr>
        <w:ind w:left="5040" w:hanging="360"/>
      </w:pPr>
      <w:rPr>
        <w:rFonts w:ascii="Symbol" w:hAnsi="Symbol" w:hint="default"/>
      </w:rPr>
    </w:lvl>
    <w:lvl w:ilvl="7" w:tplc="58A05BAC">
      <w:start w:val="1"/>
      <w:numFmt w:val="bullet"/>
      <w:lvlText w:val="o"/>
      <w:lvlJc w:val="left"/>
      <w:pPr>
        <w:ind w:left="5760" w:hanging="360"/>
      </w:pPr>
      <w:rPr>
        <w:rFonts w:ascii="Courier New" w:hAnsi="Courier New" w:cs="Times New Roman" w:hint="default"/>
      </w:rPr>
    </w:lvl>
    <w:lvl w:ilvl="8" w:tplc="5DA02658">
      <w:start w:val="1"/>
      <w:numFmt w:val="bullet"/>
      <w:lvlText w:val=""/>
      <w:lvlJc w:val="left"/>
      <w:pPr>
        <w:ind w:left="6480" w:hanging="360"/>
      </w:pPr>
      <w:rPr>
        <w:rFonts w:ascii="Wingdings" w:hAnsi="Wingdings" w:hint="default"/>
      </w:rPr>
    </w:lvl>
  </w:abstractNum>
  <w:abstractNum w:abstractNumId="15" w15:restartNumberingAfterBreak="0">
    <w:nsid w:val="46BD5370"/>
    <w:multiLevelType w:val="hybridMultilevel"/>
    <w:tmpl w:val="1E32B67E"/>
    <w:lvl w:ilvl="0" w:tplc="A38481CA">
      <w:start w:val="1"/>
      <w:numFmt w:val="bullet"/>
      <w:lvlText w:val="-"/>
      <w:lvlJc w:val="left"/>
      <w:pPr>
        <w:ind w:left="1080" w:hanging="360"/>
      </w:pPr>
      <w:rPr>
        <w:rFonts w:ascii="Aptos" w:hAnsi="Aptos" w:hint="default"/>
      </w:rPr>
    </w:lvl>
    <w:lvl w:ilvl="1" w:tplc="B9C8C940">
      <w:start w:val="1"/>
      <w:numFmt w:val="bullet"/>
      <w:lvlText w:val="o"/>
      <w:lvlJc w:val="left"/>
      <w:pPr>
        <w:ind w:left="1800" w:hanging="360"/>
      </w:pPr>
      <w:rPr>
        <w:rFonts w:ascii="Courier New" w:hAnsi="Courier New" w:hint="default"/>
      </w:rPr>
    </w:lvl>
    <w:lvl w:ilvl="2" w:tplc="4808D8C2">
      <w:start w:val="1"/>
      <w:numFmt w:val="bullet"/>
      <w:lvlText w:val=""/>
      <w:lvlJc w:val="left"/>
      <w:pPr>
        <w:ind w:left="2520" w:hanging="360"/>
      </w:pPr>
      <w:rPr>
        <w:rFonts w:ascii="Wingdings" w:hAnsi="Wingdings" w:hint="default"/>
      </w:rPr>
    </w:lvl>
    <w:lvl w:ilvl="3" w:tplc="4D10E46E">
      <w:start w:val="1"/>
      <w:numFmt w:val="bullet"/>
      <w:lvlText w:val=""/>
      <w:lvlJc w:val="left"/>
      <w:pPr>
        <w:ind w:left="3240" w:hanging="360"/>
      </w:pPr>
      <w:rPr>
        <w:rFonts w:ascii="Symbol" w:hAnsi="Symbol" w:hint="default"/>
      </w:rPr>
    </w:lvl>
    <w:lvl w:ilvl="4" w:tplc="E4285A64">
      <w:start w:val="1"/>
      <w:numFmt w:val="bullet"/>
      <w:lvlText w:val="o"/>
      <w:lvlJc w:val="left"/>
      <w:pPr>
        <w:ind w:left="3960" w:hanging="360"/>
      </w:pPr>
      <w:rPr>
        <w:rFonts w:ascii="Courier New" w:hAnsi="Courier New" w:hint="default"/>
      </w:rPr>
    </w:lvl>
    <w:lvl w:ilvl="5" w:tplc="452CFD72">
      <w:start w:val="1"/>
      <w:numFmt w:val="bullet"/>
      <w:lvlText w:val=""/>
      <w:lvlJc w:val="left"/>
      <w:pPr>
        <w:ind w:left="4680" w:hanging="360"/>
      </w:pPr>
      <w:rPr>
        <w:rFonts w:ascii="Wingdings" w:hAnsi="Wingdings" w:hint="default"/>
      </w:rPr>
    </w:lvl>
    <w:lvl w:ilvl="6" w:tplc="C88EA750">
      <w:start w:val="1"/>
      <w:numFmt w:val="bullet"/>
      <w:lvlText w:val=""/>
      <w:lvlJc w:val="left"/>
      <w:pPr>
        <w:ind w:left="5400" w:hanging="360"/>
      </w:pPr>
      <w:rPr>
        <w:rFonts w:ascii="Symbol" w:hAnsi="Symbol" w:hint="default"/>
      </w:rPr>
    </w:lvl>
    <w:lvl w:ilvl="7" w:tplc="55FCFD68">
      <w:start w:val="1"/>
      <w:numFmt w:val="bullet"/>
      <w:lvlText w:val="o"/>
      <w:lvlJc w:val="left"/>
      <w:pPr>
        <w:ind w:left="6120" w:hanging="360"/>
      </w:pPr>
      <w:rPr>
        <w:rFonts w:ascii="Courier New" w:hAnsi="Courier New" w:hint="default"/>
      </w:rPr>
    </w:lvl>
    <w:lvl w:ilvl="8" w:tplc="0A7A58BE">
      <w:start w:val="1"/>
      <w:numFmt w:val="bullet"/>
      <w:lvlText w:val=""/>
      <w:lvlJc w:val="left"/>
      <w:pPr>
        <w:ind w:left="6840" w:hanging="360"/>
      </w:pPr>
      <w:rPr>
        <w:rFonts w:ascii="Wingdings" w:hAnsi="Wingdings" w:hint="default"/>
      </w:rPr>
    </w:lvl>
  </w:abstractNum>
  <w:abstractNum w:abstractNumId="16" w15:restartNumberingAfterBreak="0">
    <w:nsid w:val="4908DB11"/>
    <w:multiLevelType w:val="hybridMultilevel"/>
    <w:tmpl w:val="48DC6C26"/>
    <w:lvl w:ilvl="0" w:tplc="894EE038">
      <w:start w:val="1"/>
      <w:numFmt w:val="bullet"/>
      <w:lvlText w:val="-"/>
      <w:lvlJc w:val="left"/>
      <w:pPr>
        <w:ind w:left="1080" w:hanging="360"/>
      </w:pPr>
      <w:rPr>
        <w:rFonts w:ascii="Aptos" w:hAnsi="Aptos" w:hint="default"/>
      </w:rPr>
    </w:lvl>
    <w:lvl w:ilvl="1" w:tplc="58FAE14A">
      <w:start w:val="1"/>
      <w:numFmt w:val="bullet"/>
      <w:lvlText w:val="o"/>
      <w:lvlJc w:val="left"/>
      <w:pPr>
        <w:ind w:left="1800" w:hanging="360"/>
      </w:pPr>
      <w:rPr>
        <w:rFonts w:ascii="Courier New" w:hAnsi="Courier New" w:hint="default"/>
      </w:rPr>
    </w:lvl>
    <w:lvl w:ilvl="2" w:tplc="53C40436">
      <w:start w:val="1"/>
      <w:numFmt w:val="bullet"/>
      <w:lvlText w:val=""/>
      <w:lvlJc w:val="left"/>
      <w:pPr>
        <w:ind w:left="2520" w:hanging="360"/>
      </w:pPr>
      <w:rPr>
        <w:rFonts w:ascii="Wingdings" w:hAnsi="Wingdings" w:hint="default"/>
      </w:rPr>
    </w:lvl>
    <w:lvl w:ilvl="3" w:tplc="C7209418">
      <w:start w:val="1"/>
      <w:numFmt w:val="bullet"/>
      <w:lvlText w:val=""/>
      <w:lvlJc w:val="left"/>
      <w:pPr>
        <w:ind w:left="3240" w:hanging="360"/>
      </w:pPr>
      <w:rPr>
        <w:rFonts w:ascii="Symbol" w:hAnsi="Symbol" w:hint="default"/>
      </w:rPr>
    </w:lvl>
    <w:lvl w:ilvl="4" w:tplc="CBDC6F9E">
      <w:start w:val="1"/>
      <w:numFmt w:val="bullet"/>
      <w:lvlText w:val="o"/>
      <w:lvlJc w:val="left"/>
      <w:pPr>
        <w:ind w:left="3960" w:hanging="360"/>
      </w:pPr>
      <w:rPr>
        <w:rFonts w:ascii="Courier New" w:hAnsi="Courier New" w:hint="default"/>
      </w:rPr>
    </w:lvl>
    <w:lvl w:ilvl="5" w:tplc="6AEA0818">
      <w:start w:val="1"/>
      <w:numFmt w:val="bullet"/>
      <w:lvlText w:val=""/>
      <w:lvlJc w:val="left"/>
      <w:pPr>
        <w:ind w:left="4680" w:hanging="360"/>
      </w:pPr>
      <w:rPr>
        <w:rFonts w:ascii="Wingdings" w:hAnsi="Wingdings" w:hint="default"/>
      </w:rPr>
    </w:lvl>
    <w:lvl w:ilvl="6" w:tplc="EFD8C5FC">
      <w:start w:val="1"/>
      <w:numFmt w:val="bullet"/>
      <w:lvlText w:val=""/>
      <w:lvlJc w:val="left"/>
      <w:pPr>
        <w:ind w:left="5400" w:hanging="360"/>
      </w:pPr>
      <w:rPr>
        <w:rFonts w:ascii="Symbol" w:hAnsi="Symbol" w:hint="default"/>
      </w:rPr>
    </w:lvl>
    <w:lvl w:ilvl="7" w:tplc="F9D029D8">
      <w:start w:val="1"/>
      <w:numFmt w:val="bullet"/>
      <w:lvlText w:val="o"/>
      <w:lvlJc w:val="left"/>
      <w:pPr>
        <w:ind w:left="6120" w:hanging="360"/>
      </w:pPr>
      <w:rPr>
        <w:rFonts w:ascii="Courier New" w:hAnsi="Courier New" w:hint="default"/>
      </w:rPr>
    </w:lvl>
    <w:lvl w:ilvl="8" w:tplc="CA720D2C">
      <w:start w:val="1"/>
      <w:numFmt w:val="bullet"/>
      <w:lvlText w:val=""/>
      <w:lvlJc w:val="left"/>
      <w:pPr>
        <w:ind w:left="6840" w:hanging="360"/>
      </w:pPr>
      <w:rPr>
        <w:rFonts w:ascii="Wingdings" w:hAnsi="Wingdings" w:hint="default"/>
      </w:rPr>
    </w:lvl>
  </w:abstractNum>
  <w:abstractNum w:abstractNumId="17" w15:restartNumberingAfterBreak="0">
    <w:nsid w:val="4931632F"/>
    <w:multiLevelType w:val="hybridMultilevel"/>
    <w:tmpl w:val="0780172C"/>
    <w:lvl w:ilvl="0" w:tplc="5282D2C2">
      <w:start w:val="1"/>
      <w:numFmt w:val="bullet"/>
      <w:lvlText w:val="-"/>
      <w:lvlJc w:val="left"/>
      <w:pPr>
        <w:ind w:left="1080" w:hanging="360"/>
      </w:pPr>
      <w:rPr>
        <w:rFonts w:ascii="Aptos" w:hAnsi="Aptos" w:hint="default"/>
      </w:rPr>
    </w:lvl>
    <w:lvl w:ilvl="1" w:tplc="EC3EA4BC">
      <w:start w:val="1"/>
      <w:numFmt w:val="bullet"/>
      <w:lvlText w:val="o"/>
      <w:lvlJc w:val="left"/>
      <w:pPr>
        <w:ind w:left="1800" w:hanging="360"/>
      </w:pPr>
      <w:rPr>
        <w:rFonts w:ascii="Courier New" w:hAnsi="Courier New" w:hint="default"/>
      </w:rPr>
    </w:lvl>
    <w:lvl w:ilvl="2" w:tplc="6B340624">
      <w:start w:val="1"/>
      <w:numFmt w:val="bullet"/>
      <w:lvlText w:val=""/>
      <w:lvlJc w:val="left"/>
      <w:pPr>
        <w:ind w:left="2520" w:hanging="360"/>
      </w:pPr>
      <w:rPr>
        <w:rFonts w:ascii="Wingdings" w:hAnsi="Wingdings" w:hint="default"/>
      </w:rPr>
    </w:lvl>
    <w:lvl w:ilvl="3" w:tplc="E7C2A7C8">
      <w:start w:val="1"/>
      <w:numFmt w:val="bullet"/>
      <w:lvlText w:val=""/>
      <w:lvlJc w:val="left"/>
      <w:pPr>
        <w:ind w:left="3240" w:hanging="360"/>
      </w:pPr>
      <w:rPr>
        <w:rFonts w:ascii="Symbol" w:hAnsi="Symbol" w:hint="default"/>
      </w:rPr>
    </w:lvl>
    <w:lvl w:ilvl="4" w:tplc="360E172E">
      <w:start w:val="1"/>
      <w:numFmt w:val="bullet"/>
      <w:lvlText w:val="o"/>
      <w:lvlJc w:val="left"/>
      <w:pPr>
        <w:ind w:left="3960" w:hanging="360"/>
      </w:pPr>
      <w:rPr>
        <w:rFonts w:ascii="Courier New" w:hAnsi="Courier New" w:hint="default"/>
      </w:rPr>
    </w:lvl>
    <w:lvl w:ilvl="5" w:tplc="B0145B3E">
      <w:start w:val="1"/>
      <w:numFmt w:val="bullet"/>
      <w:lvlText w:val=""/>
      <w:lvlJc w:val="left"/>
      <w:pPr>
        <w:ind w:left="4680" w:hanging="360"/>
      </w:pPr>
      <w:rPr>
        <w:rFonts w:ascii="Wingdings" w:hAnsi="Wingdings" w:hint="default"/>
      </w:rPr>
    </w:lvl>
    <w:lvl w:ilvl="6" w:tplc="C39E226A">
      <w:start w:val="1"/>
      <w:numFmt w:val="bullet"/>
      <w:lvlText w:val=""/>
      <w:lvlJc w:val="left"/>
      <w:pPr>
        <w:ind w:left="5400" w:hanging="360"/>
      </w:pPr>
      <w:rPr>
        <w:rFonts w:ascii="Symbol" w:hAnsi="Symbol" w:hint="default"/>
      </w:rPr>
    </w:lvl>
    <w:lvl w:ilvl="7" w:tplc="87D0A9D0">
      <w:start w:val="1"/>
      <w:numFmt w:val="bullet"/>
      <w:lvlText w:val="o"/>
      <w:lvlJc w:val="left"/>
      <w:pPr>
        <w:ind w:left="6120" w:hanging="360"/>
      </w:pPr>
      <w:rPr>
        <w:rFonts w:ascii="Courier New" w:hAnsi="Courier New" w:hint="default"/>
      </w:rPr>
    </w:lvl>
    <w:lvl w:ilvl="8" w:tplc="1DD0F716">
      <w:start w:val="1"/>
      <w:numFmt w:val="bullet"/>
      <w:lvlText w:val=""/>
      <w:lvlJc w:val="left"/>
      <w:pPr>
        <w:ind w:left="6840" w:hanging="360"/>
      </w:pPr>
      <w:rPr>
        <w:rFonts w:ascii="Wingdings" w:hAnsi="Wingdings" w:hint="default"/>
      </w:rPr>
    </w:lvl>
  </w:abstractNum>
  <w:abstractNum w:abstractNumId="18" w15:restartNumberingAfterBreak="0">
    <w:nsid w:val="4C2CB30D"/>
    <w:multiLevelType w:val="hybridMultilevel"/>
    <w:tmpl w:val="1FF677C6"/>
    <w:lvl w:ilvl="0" w:tplc="66506B12">
      <w:start w:val="1"/>
      <w:numFmt w:val="decimal"/>
      <w:lvlText w:val="%1."/>
      <w:lvlJc w:val="left"/>
      <w:pPr>
        <w:ind w:left="720" w:hanging="360"/>
      </w:pPr>
    </w:lvl>
    <w:lvl w:ilvl="1" w:tplc="1136C50C">
      <w:start w:val="1"/>
      <w:numFmt w:val="lowerLetter"/>
      <w:lvlText w:val="%2."/>
      <w:lvlJc w:val="left"/>
      <w:pPr>
        <w:ind w:left="1440" w:hanging="360"/>
      </w:pPr>
    </w:lvl>
    <w:lvl w:ilvl="2" w:tplc="E9366ABA">
      <w:start w:val="1"/>
      <w:numFmt w:val="lowerRoman"/>
      <w:lvlText w:val="%3."/>
      <w:lvlJc w:val="right"/>
      <w:pPr>
        <w:ind w:left="2160" w:hanging="180"/>
      </w:pPr>
    </w:lvl>
    <w:lvl w:ilvl="3" w:tplc="E56C1114">
      <w:start w:val="1"/>
      <w:numFmt w:val="decimal"/>
      <w:lvlText w:val="%4."/>
      <w:lvlJc w:val="left"/>
      <w:pPr>
        <w:ind w:left="2880" w:hanging="360"/>
      </w:pPr>
    </w:lvl>
    <w:lvl w:ilvl="4" w:tplc="AECA308A">
      <w:start w:val="1"/>
      <w:numFmt w:val="lowerLetter"/>
      <w:lvlText w:val="%5."/>
      <w:lvlJc w:val="left"/>
      <w:pPr>
        <w:ind w:left="3600" w:hanging="360"/>
      </w:pPr>
    </w:lvl>
    <w:lvl w:ilvl="5" w:tplc="A63277CE">
      <w:start w:val="1"/>
      <w:numFmt w:val="lowerRoman"/>
      <w:lvlText w:val="%6."/>
      <w:lvlJc w:val="right"/>
      <w:pPr>
        <w:ind w:left="4320" w:hanging="180"/>
      </w:pPr>
    </w:lvl>
    <w:lvl w:ilvl="6" w:tplc="B3CE7386">
      <w:start w:val="1"/>
      <w:numFmt w:val="decimal"/>
      <w:lvlText w:val="%7."/>
      <w:lvlJc w:val="left"/>
      <w:pPr>
        <w:ind w:left="5040" w:hanging="360"/>
      </w:pPr>
    </w:lvl>
    <w:lvl w:ilvl="7" w:tplc="4AE45B72">
      <w:start w:val="1"/>
      <w:numFmt w:val="lowerLetter"/>
      <w:lvlText w:val="%8."/>
      <w:lvlJc w:val="left"/>
      <w:pPr>
        <w:ind w:left="5760" w:hanging="360"/>
      </w:pPr>
    </w:lvl>
    <w:lvl w:ilvl="8" w:tplc="BD224B8A">
      <w:start w:val="1"/>
      <w:numFmt w:val="lowerRoman"/>
      <w:lvlText w:val="%9."/>
      <w:lvlJc w:val="right"/>
      <w:pPr>
        <w:ind w:left="6480" w:hanging="180"/>
      </w:pPr>
    </w:lvl>
  </w:abstractNum>
  <w:abstractNum w:abstractNumId="19" w15:restartNumberingAfterBreak="0">
    <w:nsid w:val="5E7216E9"/>
    <w:multiLevelType w:val="multilevel"/>
    <w:tmpl w:val="30C6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BE08E2"/>
    <w:multiLevelType w:val="hybridMultilevel"/>
    <w:tmpl w:val="C8108D2E"/>
    <w:lvl w:ilvl="0" w:tplc="BD5E36C8">
      <w:start w:val="1"/>
      <w:numFmt w:val="decimal"/>
      <w:lvlText w:val="%1."/>
      <w:lvlJc w:val="left"/>
      <w:pPr>
        <w:ind w:left="720" w:hanging="360"/>
      </w:pPr>
    </w:lvl>
    <w:lvl w:ilvl="1" w:tplc="0D4680B0">
      <w:start w:val="1"/>
      <w:numFmt w:val="lowerLetter"/>
      <w:lvlText w:val="%2."/>
      <w:lvlJc w:val="left"/>
      <w:pPr>
        <w:ind w:left="1440" w:hanging="360"/>
      </w:pPr>
    </w:lvl>
    <w:lvl w:ilvl="2" w:tplc="7716FF32">
      <w:start w:val="1"/>
      <w:numFmt w:val="lowerRoman"/>
      <w:lvlText w:val="%3."/>
      <w:lvlJc w:val="right"/>
      <w:pPr>
        <w:ind w:left="2160" w:hanging="180"/>
      </w:pPr>
    </w:lvl>
    <w:lvl w:ilvl="3" w:tplc="EBDAD00C">
      <w:start w:val="1"/>
      <w:numFmt w:val="decimal"/>
      <w:lvlText w:val="%4."/>
      <w:lvlJc w:val="left"/>
      <w:pPr>
        <w:ind w:left="2880" w:hanging="360"/>
      </w:pPr>
    </w:lvl>
    <w:lvl w:ilvl="4" w:tplc="094E5B72">
      <w:start w:val="1"/>
      <w:numFmt w:val="lowerLetter"/>
      <w:lvlText w:val="%5."/>
      <w:lvlJc w:val="left"/>
      <w:pPr>
        <w:ind w:left="3600" w:hanging="360"/>
      </w:pPr>
    </w:lvl>
    <w:lvl w:ilvl="5" w:tplc="B5F642E6">
      <w:start w:val="1"/>
      <w:numFmt w:val="lowerRoman"/>
      <w:lvlText w:val="%6."/>
      <w:lvlJc w:val="right"/>
      <w:pPr>
        <w:ind w:left="4320" w:hanging="180"/>
      </w:pPr>
    </w:lvl>
    <w:lvl w:ilvl="6" w:tplc="D5F24E4C">
      <w:start w:val="1"/>
      <w:numFmt w:val="decimal"/>
      <w:lvlText w:val="%7."/>
      <w:lvlJc w:val="left"/>
      <w:pPr>
        <w:ind w:left="5040" w:hanging="360"/>
      </w:pPr>
    </w:lvl>
    <w:lvl w:ilvl="7" w:tplc="15DCFC8A">
      <w:start w:val="1"/>
      <w:numFmt w:val="lowerLetter"/>
      <w:lvlText w:val="%8."/>
      <w:lvlJc w:val="left"/>
      <w:pPr>
        <w:ind w:left="5760" w:hanging="360"/>
      </w:pPr>
    </w:lvl>
    <w:lvl w:ilvl="8" w:tplc="C112671E">
      <w:start w:val="1"/>
      <w:numFmt w:val="lowerRoman"/>
      <w:lvlText w:val="%9."/>
      <w:lvlJc w:val="right"/>
      <w:pPr>
        <w:ind w:left="6480" w:hanging="180"/>
      </w:pPr>
    </w:lvl>
  </w:abstractNum>
  <w:abstractNum w:abstractNumId="21" w15:restartNumberingAfterBreak="0">
    <w:nsid w:val="652340CE"/>
    <w:multiLevelType w:val="multilevel"/>
    <w:tmpl w:val="D456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13323D"/>
    <w:multiLevelType w:val="hybridMultilevel"/>
    <w:tmpl w:val="2FCC2984"/>
    <w:lvl w:ilvl="0" w:tplc="2F4CF92A">
      <w:start w:val="1"/>
      <w:numFmt w:val="bullet"/>
      <w:lvlText w:val="-"/>
      <w:lvlJc w:val="left"/>
      <w:pPr>
        <w:ind w:left="1080" w:hanging="360"/>
      </w:pPr>
      <w:rPr>
        <w:rFonts w:ascii="Aptos" w:hAnsi="Aptos" w:hint="default"/>
      </w:rPr>
    </w:lvl>
    <w:lvl w:ilvl="1" w:tplc="5886A79C">
      <w:start w:val="1"/>
      <w:numFmt w:val="bullet"/>
      <w:lvlText w:val="o"/>
      <w:lvlJc w:val="left"/>
      <w:pPr>
        <w:ind w:left="1800" w:hanging="360"/>
      </w:pPr>
      <w:rPr>
        <w:rFonts w:ascii="Courier New" w:hAnsi="Courier New" w:hint="default"/>
      </w:rPr>
    </w:lvl>
    <w:lvl w:ilvl="2" w:tplc="A87E9B1E">
      <w:start w:val="1"/>
      <w:numFmt w:val="bullet"/>
      <w:lvlText w:val=""/>
      <w:lvlJc w:val="left"/>
      <w:pPr>
        <w:ind w:left="2520" w:hanging="360"/>
      </w:pPr>
      <w:rPr>
        <w:rFonts w:ascii="Wingdings" w:hAnsi="Wingdings" w:hint="default"/>
      </w:rPr>
    </w:lvl>
    <w:lvl w:ilvl="3" w:tplc="56C666F8">
      <w:start w:val="1"/>
      <w:numFmt w:val="bullet"/>
      <w:lvlText w:val=""/>
      <w:lvlJc w:val="left"/>
      <w:pPr>
        <w:ind w:left="3240" w:hanging="360"/>
      </w:pPr>
      <w:rPr>
        <w:rFonts w:ascii="Symbol" w:hAnsi="Symbol" w:hint="default"/>
      </w:rPr>
    </w:lvl>
    <w:lvl w:ilvl="4" w:tplc="926003C0">
      <w:start w:val="1"/>
      <w:numFmt w:val="bullet"/>
      <w:lvlText w:val="o"/>
      <w:lvlJc w:val="left"/>
      <w:pPr>
        <w:ind w:left="3960" w:hanging="360"/>
      </w:pPr>
      <w:rPr>
        <w:rFonts w:ascii="Courier New" w:hAnsi="Courier New" w:hint="default"/>
      </w:rPr>
    </w:lvl>
    <w:lvl w:ilvl="5" w:tplc="37681E12">
      <w:start w:val="1"/>
      <w:numFmt w:val="bullet"/>
      <w:lvlText w:val=""/>
      <w:lvlJc w:val="left"/>
      <w:pPr>
        <w:ind w:left="4680" w:hanging="360"/>
      </w:pPr>
      <w:rPr>
        <w:rFonts w:ascii="Wingdings" w:hAnsi="Wingdings" w:hint="default"/>
      </w:rPr>
    </w:lvl>
    <w:lvl w:ilvl="6" w:tplc="FC3C384A">
      <w:start w:val="1"/>
      <w:numFmt w:val="bullet"/>
      <w:lvlText w:val=""/>
      <w:lvlJc w:val="left"/>
      <w:pPr>
        <w:ind w:left="5400" w:hanging="360"/>
      </w:pPr>
      <w:rPr>
        <w:rFonts w:ascii="Symbol" w:hAnsi="Symbol" w:hint="default"/>
      </w:rPr>
    </w:lvl>
    <w:lvl w:ilvl="7" w:tplc="B7D880C8">
      <w:start w:val="1"/>
      <w:numFmt w:val="bullet"/>
      <w:lvlText w:val="o"/>
      <w:lvlJc w:val="left"/>
      <w:pPr>
        <w:ind w:left="6120" w:hanging="360"/>
      </w:pPr>
      <w:rPr>
        <w:rFonts w:ascii="Courier New" w:hAnsi="Courier New" w:hint="default"/>
      </w:rPr>
    </w:lvl>
    <w:lvl w:ilvl="8" w:tplc="D624A258">
      <w:start w:val="1"/>
      <w:numFmt w:val="bullet"/>
      <w:lvlText w:val=""/>
      <w:lvlJc w:val="left"/>
      <w:pPr>
        <w:ind w:left="6840" w:hanging="360"/>
      </w:pPr>
      <w:rPr>
        <w:rFonts w:ascii="Wingdings" w:hAnsi="Wingdings" w:hint="default"/>
      </w:rPr>
    </w:lvl>
  </w:abstractNum>
  <w:abstractNum w:abstractNumId="23" w15:restartNumberingAfterBreak="0">
    <w:nsid w:val="73886814"/>
    <w:multiLevelType w:val="hybridMultilevel"/>
    <w:tmpl w:val="FA54EB4E"/>
    <w:lvl w:ilvl="0" w:tplc="58DA0CEC">
      <w:start w:val="2"/>
      <w:numFmt w:val="bullet"/>
      <w:lvlText w:val="-"/>
      <w:lvlJc w:val="left"/>
      <w:pPr>
        <w:ind w:left="720" w:hanging="360"/>
      </w:pPr>
      <w:rPr>
        <w:rFonts w:ascii="Aptos" w:eastAsia="Aptos" w:hAnsi="Aptos" w:cs="Apto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7D0D34CD"/>
    <w:multiLevelType w:val="hybridMultilevel"/>
    <w:tmpl w:val="88FCB9F8"/>
    <w:lvl w:ilvl="0" w:tplc="136A3ACA">
      <w:start w:val="1"/>
      <w:numFmt w:val="bullet"/>
      <w:lvlText w:val="-"/>
      <w:lvlJc w:val="left"/>
      <w:pPr>
        <w:ind w:left="720" w:hanging="360"/>
      </w:pPr>
      <w:rPr>
        <w:rFonts w:ascii="Aptos" w:hAnsi="Aptos" w:hint="default"/>
      </w:rPr>
    </w:lvl>
    <w:lvl w:ilvl="1" w:tplc="BB9A9BB0">
      <w:start w:val="1"/>
      <w:numFmt w:val="bullet"/>
      <w:lvlText w:val="o"/>
      <w:lvlJc w:val="left"/>
      <w:pPr>
        <w:ind w:left="1440" w:hanging="360"/>
      </w:pPr>
      <w:rPr>
        <w:rFonts w:ascii="Courier New" w:hAnsi="Courier New" w:hint="default"/>
      </w:rPr>
    </w:lvl>
    <w:lvl w:ilvl="2" w:tplc="38EC46AA">
      <w:start w:val="1"/>
      <w:numFmt w:val="bullet"/>
      <w:lvlText w:val=""/>
      <w:lvlJc w:val="left"/>
      <w:pPr>
        <w:ind w:left="2160" w:hanging="360"/>
      </w:pPr>
      <w:rPr>
        <w:rFonts w:ascii="Wingdings" w:hAnsi="Wingdings" w:hint="default"/>
      </w:rPr>
    </w:lvl>
    <w:lvl w:ilvl="3" w:tplc="48A8CC9C">
      <w:start w:val="1"/>
      <w:numFmt w:val="bullet"/>
      <w:lvlText w:val=""/>
      <w:lvlJc w:val="left"/>
      <w:pPr>
        <w:ind w:left="2880" w:hanging="360"/>
      </w:pPr>
      <w:rPr>
        <w:rFonts w:ascii="Symbol" w:hAnsi="Symbol" w:hint="default"/>
      </w:rPr>
    </w:lvl>
    <w:lvl w:ilvl="4" w:tplc="F6DAD040">
      <w:start w:val="1"/>
      <w:numFmt w:val="bullet"/>
      <w:lvlText w:val="o"/>
      <w:lvlJc w:val="left"/>
      <w:pPr>
        <w:ind w:left="3600" w:hanging="360"/>
      </w:pPr>
      <w:rPr>
        <w:rFonts w:ascii="Courier New" w:hAnsi="Courier New" w:hint="default"/>
      </w:rPr>
    </w:lvl>
    <w:lvl w:ilvl="5" w:tplc="D2A2125E">
      <w:start w:val="1"/>
      <w:numFmt w:val="bullet"/>
      <w:lvlText w:val=""/>
      <w:lvlJc w:val="left"/>
      <w:pPr>
        <w:ind w:left="4320" w:hanging="360"/>
      </w:pPr>
      <w:rPr>
        <w:rFonts w:ascii="Wingdings" w:hAnsi="Wingdings" w:hint="default"/>
      </w:rPr>
    </w:lvl>
    <w:lvl w:ilvl="6" w:tplc="EB5016FA">
      <w:start w:val="1"/>
      <w:numFmt w:val="bullet"/>
      <w:lvlText w:val=""/>
      <w:lvlJc w:val="left"/>
      <w:pPr>
        <w:ind w:left="5040" w:hanging="360"/>
      </w:pPr>
      <w:rPr>
        <w:rFonts w:ascii="Symbol" w:hAnsi="Symbol" w:hint="default"/>
      </w:rPr>
    </w:lvl>
    <w:lvl w:ilvl="7" w:tplc="B1F6A634">
      <w:start w:val="1"/>
      <w:numFmt w:val="bullet"/>
      <w:lvlText w:val="o"/>
      <w:lvlJc w:val="left"/>
      <w:pPr>
        <w:ind w:left="5760" w:hanging="360"/>
      </w:pPr>
      <w:rPr>
        <w:rFonts w:ascii="Courier New" w:hAnsi="Courier New" w:hint="default"/>
      </w:rPr>
    </w:lvl>
    <w:lvl w:ilvl="8" w:tplc="BC1AB808">
      <w:start w:val="1"/>
      <w:numFmt w:val="bullet"/>
      <w:lvlText w:val=""/>
      <w:lvlJc w:val="left"/>
      <w:pPr>
        <w:ind w:left="6480" w:hanging="360"/>
      </w:pPr>
      <w:rPr>
        <w:rFonts w:ascii="Wingdings" w:hAnsi="Wingdings" w:hint="default"/>
      </w:rPr>
    </w:lvl>
  </w:abstractNum>
  <w:abstractNum w:abstractNumId="25" w15:restartNumberingAfterBreak="0">
    <w:nsid w:val="7FA117FA"/>
    <w:multiLevelType w:val="hybridMultilevel"/>
    <w:tmpl w:val="767025DC"/>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34239429">
    <w:abstractNumId w:val="10"/>
  </w:num>
  <w:num w:numId="2" w16cid:durableId="1338077417">
    <w:abstractNumId w:val="2"/>
  </w:num>
  <w:num w:numId="3" w16cid:durableId="1751005265">
    <w:abstractNumId w:val="22"/>
  </w:num>
  <w:num w:numId="4" w16cid:durableId="901521044">
    <w:abstractNumId w:val="4"/>
  </w:num>
  <w:num w:numId="5" w16cid:durableId="1418012902">
    <w:abstractNumId w:val="17"/>
  </w:num>
  <w:num w:numId="6" w16cid:durableId="238907326">
    <w:abstractNumId w:val="20"/>
  </w:num>
  <w:num w:numId="7" w16cid:durableId="2044593284">
    <w:abstractNumId w:val="9"/>
  </w:num>
  <w:num w:numId="8" w16cid:durableId="132990297">
    <w:abstractNumId w:val="15"/>
  </w:num>
  <w:num w:numId="9" w16cid:durableId="950546968">
    <w:abstractNumId w:val="16"/>
  </w:num>
  <w:num w:numId="10" w16cid:durableId="1676031177">
    <w:abstractNumId w:val="13"/>
  </w:num>
  <w:num w:numId="11" w16cid:durableId="2139713941">
    <w:abstractNumId w:val="1"/>
  </w:num>
  <w:num w:numId="12" w16cid:durableId="265577080">
    <w:abstractNumId w:val="3"/>
  </w:num>
  <w:num w:numId="13" w16cid:durableId="393550987">
    <w:abstractNumId w:val="18"/>
  </w:num>
  <w:num w:numId="14" w16cid:durableId="1912811730">
    <w:abstractNumId w:val="6"/>
  </w:num>
  <w:num w:numId="15" w16cid:durableId="1467770398">
    <w:abstractNumId w:val="12"/>
  </w:num>
  <w:num w:numId="16" w16cid:durableId="371535083">
    <w:abstractNumId w:val="24"/>
  </w:num>
  <w:num w:numId="17" w16cid:durableId="1476920064">
    <w:abstractNumId w:val="5"/>
  </w:num>
  <w:num w:numId="18" w16cid:durableId="1904608073">
    <w:abstractNumId w:val="8"/>
  </w:num>
  <w:num w:numId="19" w16cid:durableId="1586720064">
    <w:abstractNumId w:val="14"/>
  </w:num>
  <w:num w:numId="20" w16cid:durableId="438532128">
    <w:abstractNumId w:val="7"/>
  </w:num>
  <w:num w:numId="21" w16cid:durableId="1208883002">
    <w:abstractNumId w:val="25"/>
  </w:num>
  <w:num w:numId="22" w16cid:durableId="1960455646">
    <w:abstractNumId w:val="11"/>
  </w:num>
  <w:num w:numId="23" w16cid:durableId="991838284">
    <w:abstractNumId w:val="21"/>
  </w:num>
  <w:num w:numId="24" w16cid:durableId="2108425513">
    <w:abstractNumId w:val="19"/>
  </w:num>
  <w:num w:numId="25" w16cid:durableId="1638291756">
    <w:abstractNumId w:val="0"/>
  </w:num>
  <w:num w:numId="26" w16cid:durableId="72013727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lien Dewaegeneere">
    <w15:presenceInfo w15:providerId="AD" w15:userId="S::jolien.dewaegeneere@katholiekonderwijs.vlaanderen::b6b98d41-caaf-4ddf-b1f5-0fd4faf428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5B7"/>
    <w:rsid w:val="00075620"/>
    <w:rsid w:val="003175B7"/>
    <w:rsid w:val="00326F8F"/>
    <w:rsid w:val="0037E4E0"/>
    <w:rsid w:val="0047746B"/>
    <w:rsid w:val="006219D4"/>
    <w:rsid w:val="008F04BA"/>
    <w:rsid w:val="00A40008"/>
    <w:rsid w:val="00A97855"/>
    <w:rsid w:val="00AEE3C2"/>
    <w:rsid w:val="00C0170C"/>
    <w:rsid w:val="00C08C2F"/>
    <w:rsid w:val="00C122C4"/>
    <w:rsid w:val="00C79BBA"/>
    <w:rsid w:val="00CC3568"/>
    <w:rsid w:val="00EB7716"/>
    <w:rsid w:val="00EE0AC0"/>
    <w:rsid w:val="00FA335D"/>
    <w:rsid w:val="01483338"/>
    <w:rsid w:val="0250479F"/>
    <w:rsid w:val="02B13CD7"/>
    <w:rsid w:val="02D5DC40"/>
    <w:rsid w:val="03814BD7"/>
    <w:rsid w:val="0395C8F9"/>
    <w:rsid w:val="03D2CC00"/>
    <w:rsid w:val="04A3872D"/>
    <w:rsid w:val="04C63B7C"/>
    <w:rsid w:val="05679C2D"/>
    <w:rsid w:val="057BE445"/>
    <w:rsid w:val="06594B86"/>
    <w:rsid w:val="06A05CCD"/>
    <w:rsid w:val="079410C8"/>
    <w:rsid w:val="079A3051"/>
    <w:rsid w:val="079AD1AD"/>
    <w:rsid w:val="07A74B11"/>
    <w:rsid w:val="07EC2434"/>
    <w:rsid w:val="090C64DC"/>
    <w:rsid w:val="091762B0"/>
    <w:rsid w:val="0A4982F7"/>
    <w:rsid w:val="0B10D353"/>
    <w:rsid w:val="0B17D7FB"/>
    <w:rsid w:val="0B1D7773"/>
    <w:rsid w:val="0B50E5A2"/>
    <w:rsid w:val="0BA85FA5"/>
    <w:rsid w:val="0C516F04"/>
    <w:rsid w:val="0C6184FE"/>
    <w:rsid w:val="0CEF94B8"/>
    <w:rsid w:val="0CF60696"/>
    <w:rsid w:val="0D43FC59"/>
    <w:rsid w:val="0D5462A1"/>
    <w:rsid w:val="0DD5B2E1"/>
    <w:rsid w:val="0F076AC7"/>
    <w:rsid w:val="0F684A49"/>
    <w:rsid w:val="0F7CADE8"/>
    <w:rsid w:val="10CBCE0E"/>
    <w:rsid w:val="1186BA60"/>
    <w:rsid w:val="11DF12D5"/>
    <w:rsid w:val="1356516D"/>
    <w:rsid w:val="1385FAFD"/>
    <w:rsid w:val="13EC5697"/>
    <w:rsid w:val="148A8153"/>
    <w:rsid w:val="1565AEDB"/>
    <w:rsid w:val="1608E258"/>
    <w:rsid w:val="163C7891"/>
    <w:rsid w:val="1683F64F"/>
    <w:rsid w:val="16885A78"/>
    <w:rsid w:val="16E9696E"/>
    <w:rsid w:val="17415180"/>
    <w:rsid w:val="1799F94D"/>
    <w:rsid w:val="17AA6CBA"/>
    <w:rsid w:val="17CF7DE8"/>
    <w:rsid w:val="17E56F43"/>
    <w:rsid w:val="18063D03"/>
    <w:rsid w:val="183ACBB6"/>
    <w:rsid w:val="18C013D3"/>
    <w:rsid w:val="18CFBD43"/>
    <w:rsid w:val="193B17DB"/>
    <w:rsid w:val="19AD6578"/>
    <w:rsid w:val="19FE9DDD"/>
    <w:rsid w:val="1A633CD5"/>
    <w:rsid w:val="1A726377"/>
    <w:rsid w:val="1A9E8565"/>
    <w:rsid w:val="1BA783CA"/>
    <w:rsid w:val="1BAD58AF"/>
    <w:rsid w:val="1C1DF83A"/>
    <w:rsid w:val="1CFC5109"/>
    <w:rsid w:val="1D0CBA0A"/>
    <w:rsid w:val="1D50F603"/>
    <w:rsid w:val="1E0AC6F4"/>
    <w:rsid w:val="1EBFAB09"/>
    <w:rsid w:val="221D0E8A"/>
    <w:rsid w:val="23B5F18E"/>
    <w:rsid w:val="2443E391"/>
    <w:rsid w:val="247D0811"/>
    <w:rsid w:val="24C90E85"/>
    <w:rsid w:val="25C1ED54"/>
    <w:rsid w:val="25F38292"/>
    <w:rsid w:val="25F40170"/>
    <w:rsid w:val="26A68D6C"/>
    <w:rsid w:val="26C4C6B7"/>
    <w:rsid w:val="26D3AFBA"/>
    <w:rsid w:val="2758CD60"/>
    <w:rsid w:val="27EA10E0"/>
    <w:rsid w:val="283C7F63"/>
    <w:rsid w:val="28548303"/>
    <w:rsid w:val="28A32243"/>
    <w:rsid w:val="28B57729"/>
    <w:rsid w:val="2A449837"/>
    <w:rsid w:val="2AEB9ACE"/>
    <w:rsid w:val="2B0BFAE8"/>
    <w:rsid w:val="2B41E09E"/>
    <w:rsid w:val="2BB570C6"/>
    <w:rsid w:val="2BBC91BC"/>
    <w:rsid w:val="2BEDE427"/>
    <w:rsid w:val="2D47515D"/>
    <w:rsid w:val="2D7E0413"/>
    <w:rsid w:val="2E1236A2"/>
    <w:rsid w:val="2EA8F856"/>
    <w:rsid w:val="2F2340B4"/>
    <w:rsid w:val="2F35AA7F"/>
    <w:rsid w:val="2F37999A"/>
    <w:rsid w:val="2F87B4C2"/>
    <w:rsid w:val="2FEEA357"/>
    <w:rsid w:val="2FF3BD1A"/>
    <w:rsid w:val="32E68450"/>
    <w:rsid w:val="333F10BF"/>
    <w:rsid w:val="33F60FB4"/>
    <w:rsid w:val="343CBBED"/>
    <w:rsid w:val="347304FD"/>
    <w:rsid w:val="3481DE95"/>
    <w:rsid w:val="34A92677"/>
    <w:rsid w:val="3508C914"/>
    <w:rsid w:val="35479434"/>
    <w:rsid w:val="35892CDD"/>
    <w:rsid w:val="3691E564"/>
    <w:rsid w:val="36C7E924"/>
    <w:rsid w:val="37FD21F6"/>
    <w:rsid w:val="3810278C"/>
    <w:rsid w:val="3ABA116C"/>
    <w:rsid w:val="3AF1AE5E"/>
    <w:rsid w:val="3AFD9429"/>
    <w:rsid w:val="3B4BE9CC"/>
    <w:rsid w:val="3B5C5B8E"/>
    <w:rsid w:val="3BBD9209"/>
    <w:rsid w:val="3C035B25"/>
    <w:rsid w:val="3C1174AC"/>
    <w:rsid w:val="3C1F5D1A"/>
    <w:rsid w:val="3CF4CCC6"/>
    <w:rsid w:val="3D5B774F"/>
    <w:rsid w:val="3DB1BDC0"/>
    <w:rsid w:val="3DCB5CDF"/>
    <w:rsid w:val="3EE24728"/>
    <w:rsid w:val="3F27280C"/>
    <w:rsid w:val="3F59DB48"/>
    <w:rsid w:val="3F82ACCD"/>
    <w:rsid w:val="3FEA8738"/>
    <w:rsid w:val="40026992"/>
    <w:rsid w:val="40669EAB"/>
    <w:rsid w:val="407956E6"/>
    <w:rsid w:val="4086CBFA"/>
    <w:rsid w:val="40985E18"/>
    <w:rsid w:val="41458857"/>
    <w:rsid w:val="41A4B11E"/>
    <w:rsid w:val="420CF5EC"/>
    <w:rsid w:val="4281D83B"/>
    <w:rsid w:val="429A3052"/>
    <w:rsid w:val="42D60E0C"/>
    <w:rsid w:val="4341ECBD"/>
    <w:rsid w:val="43653040"/>
    <w:rsid w:val="447BD6FC"/>
    <w:rsid w:val="456FE5FE"/>
    <w:rsid w:val="468C5A33"/>
    <w:rsid w:val="469864B9"/>
    <w:rsid w:val="471D6177"/>
    <w:rsid w:val="475EE792"/>
    <w:rsid w:val="477431B1"/>
    <w:rsid w:val="479132D6"/>
    <w:rsid w:val="47BAD141"/>
    <w:rsid w:val="4808FD07"/>
    <w:rsid w:val="486968A6"/>
    <w:rsid w:val="4920795C"/>
    <w:rsid w:val="49717F73"/>
    <w:rsid w:val="4972A993"/>
    <w:rsid w:val="49BBC6E5"/>
    <w:rsid w:val="4A98C586"/>
    <w:rsid w:val="4AEA1939"/>
    <w:rsid w:val="4AF61183"/>
    <w:rsid w:val="4B1F06DA"/>
    <w:rsid w:val="4B47260C"/>
    <w:rsid w:val="4B9953B6"/>
    <w:rsid w:val="4BBB3448"/>
    <w:rsid w:val="4D75BA35"/>
    <w:rsid w:val="4E12E28B"/>
    <w:rsid w:val="4E5775A0"/>
    <w:rsid w:val="4F07929D"/>
    <w:rsid w:val="4F6C724D"/>
    <w:rsid w:val="5011EBDF"/>
    <w:rsid w:val="5022118E"/>
    <w:rsid w:val="51B1D4D6"/>
    <w:rsid w:val="51BF4311"/>
    <w:rsid w:val="520EFAC3"/>
    <w:rsid w:val="522771B3"/>
    <w:rsid w:val="52C380B5"/>
    <w:rsid w:val="5373126E"/>
    <w:rsid w:val="53972AE9"/>
    <w:rsid w:val="542A3E51"/>
    <w:rsid w:val="54664775"/>
    <w:rsid w:val="54A8D0D3"/>
    <w:rsid w:val="54EE2523"/>
    <w:rsid w:val="54F34677"/>
    <w:rsid w:val="553F84AD"/>
    <w:rsid w:val="55CBD5E3"/>
    <w:rsid w:val="57C2946F"/>
    <w:rsid w:val="57EFFD4A"/>
    <w:rsid w:val="5823F111"/>
    <w:rsid w:val="5A7C6B90"/>
    <w:rsid w:val="5A99EFD6"/>
    <w:rsid w:val="5AE3F5B5"/>
    <w:rsid w:val="5B36DE27"/>
    <w:rsid w:val="5B69AE6A"/>
    <w:rsid w:val="5CFFC9EC"/>
    <w:rsid w:val="5D0ED5E4"/>
    <w:rsid w:val="5D2AD8BB"/>
    <w:rsid w:val="5D8CF947"/>
    <w:rsid w:val="5DC0D639"/>
    <w:rsid w:val="5ECF8BEC"/>
    <w:rsid w:val="5ED0FD96"/>
    <w:rsid w:val="5F1305BC"/>
    <w:rsid w:val="5F49DC1C"/>
    <w:rsid w:val="5F557EB6"/>
    <w:rsid w:val="5FB44C96"/>
    <w:rsid w:val="600E1C9E"/>
    <w:rsid w:val="6016F061"/>
    <w:rsid w:val="60170795"/>
    <w:rsid w:val="604CF954"/>
    <w:rsid w:val="6050DFE8"/>
    <w:rsid w:val="607F035D"/>
    <w:rsid w:val="610B7B36"/>
    <w:rsid w:val="612D5063"/>
    <w:rsid w:val="6159D0E9"/>
    <w:rsid w:val="6166952A"/>
    <w:rsid w:val="62FFDC67"/>
    <w:rsid w:val="63416FE3"/>
    <w:rsid w:val="656EB51C"/>
    <w:rsid w:val="65A8E9AD"/>
    <w:rsid w:val="65E8A3E4"/>
    <w:rsid w:val="65EAE29B"/>
    <w:rsid w:val="66A6FE82"/>
    <w:rsid w:val="673D8297"/>
    <w:rsid w:val="67E985D1"/>
    <w:rsid w:val="683787DE"/>
    <w:rsid w:val="68D2F0DE"/>
    <w:rsid w:val="695DD675"/>
    <w:rsid w:val="69961210"/>
    <w:rsid w:val="69DC3065"/>
    <w:rsid w:val="6A404107"/>
    <w:rsid w:val="6A6D816E"/>
    <w:rsid w:val="6A870642"/>
    <w:rsid w:val="6AAC9499"/>
    <w:rsid w:val="6B08C131"/>
    <w:rsid w:val="6B37725E"/>
    <w:rsid w:val="6BBF2321"/>
    <w:rsid w:val="6D1B5A0A"/>
    <w:rsid w:val="6D50D085"/>
    <w:rsid w:val="6E4A51BA"/>
    <w:rsid w:val="6EEEC895"/>
    <w:rsid w:val="6F777481"/>
    <w:rsid w:val="6F9D8747"/>
    <w:rsid w:val="7039FD69"/>
    <w:rsid w:val="7062AA49"/>
    <w:rsid w:val="70B7679A"/>
    <w:rsid w:val="70E3FE84"/>
    <w:rsid w:val="71C43687"/>
    <w:rsid w:val="71DE86A3"/>
    <w:rsid w:val="725E942D"/>
    <w:rsid w:val="72F218C2"/>
    <w:rsid w:val="731236A0"/>
    <w:rsid w:val="73977BF8"/>
    <w:rsid w:val="73F46BF2"/>
    <w:rsid w:val="752E5A94"/>
    <w:rsid w:val="756520D3"/>
    <w:rsid w:val="76248D86"/>
    <w:rsid w:val="76C5DE62"/>
    <w:rsid w:val="76D9B8AC"/>
    <w:rsid w:val="7751EDE5"/>
    <w:rsid w:val="78059B73"/>
    <w:rsid w:val="780E62BE"/>
    <w:rsid w:val="7816EB30"/>
    <w:rsid w:val="783A7C6C"/>
    <w:rsid w:val="7903E6DE"/>
    <w:rsid w:val="7994F710"/>
    <w:rsid w:val="799D8468"/>
    <w:rsid w:val="7A9D1673"/>
    <w:rsid w:val="7AE55F48"/>
    <w:rsid w:val="7AF03587"/>
    <w:rsid w:val="7B1FD9E5"/>
    <w:rsid w:val="7BA9E386"/>
    <w:rsid w:val="7BE82463"/>
    <w:rsid w:val="7BECD899"/>
    <w:rsid w:val="7D1429A2"/>
    <w:rsid w:val="7E4E7E0B"/>
    <w:rsid w:val="7E6F63D5"/>
    <w:rsid w:val="7EC67126"/>
    <w:rsid w:val="7F39DB96"/>
    <w:rsid w:val="7FA16743"/>
    <w:rsid w:val="7FFCB87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D734"/>
  <w15:chartTrackingRefBased/>
  <w15:docId w15:val="{2639C7F3-44D4-4F27-8943-18D4C6F76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75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175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175B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175B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175B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175B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75B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75B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75B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75B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175B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175B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175B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175B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175B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75B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75B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75B7"/>
    <w:rPr>
      <w:rFonts w:eastAsiaTheme="majorEastAsia" w:cstheme="majorBidi"/>
      <w:color w:val="272727" w:themeColor="text1" w:themeTint="D8"/>
    </w:rPr>
  </w:style>
  <w:style w:type="paragraph" w:styleId="Titel">
    <w:name w:val="Title"/>
    <w:basedOn w:val="Standaard"/>
    <w:next w:val="Standaard"/>
    <w:link w:val="TitelChar"/>
    <w:uiPriority w:val="10"/>
    <w:qFormat/>
    <w:rsid w:val="00317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75B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75B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75B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75B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75B7"/>
    <w:rPr>
      <w:i/>
      <w:iCs/>
      <w:color w:val="404040" w:themeColor="text1" w:themeTint="BF"/>
    </w:rPr>
  </w:style>
  <w:style w:type="paragraph" w:styleId="Lijstalinea">
    <w:name w:val="List Paragraph"/>
    <w:basedOn w:val="Standaard"/>
    <w:uiPriority w:val="34"/>
    <w:qFormat/>
    <w:rsid w:val="003175B7"/>
    <w:pPr>
      <w:ind w:left="720"/>
      <w:contextualSpacing/>
    </w:pPr>
  </w:style>
  <w:style w:type="character" w:styleId="Intensievebenadrukking">
    <w:name w:val="Intense Emphasis"/>
    <w:basedOn w:val="Standaardalinea-lettertype"/>
    <w:uiPriority w:val="21"/>
    <w:qFormat/>
    <w:rsid w:val="003175B7"/>
    <w:rPr>
      <w:i/>
      <w:iCs/>
      <w:color w:val="0F4761" w:themeColor="accent1" w:themeShade="BF"/>
    </w:rPr>
  </w:style>
  <w:style w:type="paragraph" w:styleId="Duidelijkcitaat">
    <w:name w:val="Intense Quote"/>
    <w:basedOn w:val="Standaard"/>
    <w:next w:val="Standaard"/>
    <w:link w:val="DuidelijkcitaatChar"/>
    <w:uiPriority w:val="30"/>
    <w:qFormat/>
    <w:rsid w:val="003175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175B7"/>
    <w:rPr>
      <w:i/>
      <w:iCs/>
      <w:color w:val="0F4761" w:themeColor="accent1" w:themeShade="BF"/>
    </w:rPr>
  </w:style>
  <w:style w:type="character" w:styleId="Intensieveverwijzing">
    <w:name w:val="Intense Reference"/>
    <w:basedOn w:val="Standaardalinea-lettertype"/>
    <w:uiPriority w:val="32"/>
    <w:qFormat/>
    <w:rsid w:val="003175B7"/>
    <w:rPr>
      <w:b/>
      <w:bCs/>
      <w:smallCaps/>
      <w:color w:val="0F4761" w:themeColor="accent1" w:themeShade="BF"/>
      <w:spacing w:val="5"/>
    </w:rPr>
  </w:style>
  <w:style w:type="table" w:styleId="Tabelraster">
    <w:name w:val="Table Grid"/>
    <w:basedOn w:val="Standaardtabel"/>
    <w:uiPriority w:val="59"/>
    <w:rsid w:val="003175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EB7716"/>
    <w:rPr>
      <w:color w:val="467886" w:themeColor="hyperlink"/>
      <w:u w:val="single"/>
    </w:rPr>
  </w:style>
  <w:style w:type="character" w:styleId="Onopgelostemelding">
    <w:name w:val="Unresolved Mention"/>
    <w:basedOn w:val="Standaardalinea-lettertype"/>
    <w:uiPriority w:val="99"/>
    <w:semiHidden/>
    <w:unhideWhenUsed/>
    <w:rsid w:val="00EB7716"/>
    <w:rPr>
      <w:color w:val="605E5C"/>
      <w:shd w:val="clear" w:color="auto" w:fill="E1DFDD"/>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77cb3d-eb86-42eb-997a-a692a6216bf2">
      <Terms xmlns="http://schemas.microsoft.com/office/infopath/2007/PartnerControls"/>
    </lcf76f155ced4ddcb4097134ff3c332f>
    <TaxCatchAll xmlns="9043eea9-c6a2-41bd-a216-33d45f9f09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B5CA2B52F5574DB165C31E956FD7F3" ma:contentTypeVersion="19" ma:contentTypeDescription="Create a new document." ma:contentTypeScope="" ma:versionID="72c3ec087b5b67074125a1786a068df5">
  <xsd:schema xmlns:xsd="http://www.w3.org/2001/XMLSchema" xmlns:xs="http://www.w3.org/2001/XMLSchema" xmlns:p="http://schemas.microsoft.com/office/2006/metadata/properties" xmlns:ns2="5577cb3d-eb86-42eb-997a-a692a6216bf2" xmlns:ns3="eb49ae03-a505-4617-a4c8-335ce93e5b29" xmlns:ns4="9043eea9-c6a2-41bd-a216-33d45f9f09e1" targetNamespace="http://schemas.microsoft.com/office/2006/metadata/properties" ma:root="true" ma:fieldsID="b5594cb89fd41fbbfc264582a2b0c696" ns2:_="" ns3:_="" ns4:_="">
    <xsd:import namespace="5577cb3d-eb86-42eb-997a-a692a6216bf2"/>
    <xsd:import namespace="eb49ae03-a505-4617-a4c8-335ce93e5b29"/>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cb3d-eb86-42eb-997a-a692a6216b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9ae03-a505-4617-a4c8-335ce93e5b2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2ec5c01e-b6da-4320-ad13-fad51859b966}" ma:internalName="TaxCatchAll" ma:showField="CatchAllData" ma:web="eb49ae03-a505-4617-a4c8-335ce93e5b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1B040C-A21F-4785-B092-80B47D7F4232}">
  <ds:schemaRefs>
    <ds:schemaRef ds:uri="http://schemas.microsoft.com/office/2006/metadata/properties"/>
    <ds:schemaRef ds:uri="http://schemas.microsoft.com/office/infopath/2007/PartnerControls"/>
    <ds:schemaRef ds:uri="5577cb3d-eb86-42eb-997a-a692a6216bf2"/>
    <ds:schemaRef ds:uri="9043eea9-c6a2-41bd-a216-33d45f9f09e1"/>
  </ds:schemaRefs>
</ds:datastoreItem>
</file>

<file path=customXml/itemProps2.xml><?xml version="1.0" encoding="utf-8"?>
<ds:datastoreItem xmlns:ds="http://schemas.openxmlformats.org/officeDocument/2006/customXml" ds:itemID="{02C2853C-18A2-4076-9D4F-02CF8160D38C}">
  <ds:schemaRefs>
    <ds:schemaRef ds:uri="http://schemas.microsoft.com/sharepoint/v3/contenttype/forms"/>
  </ds:schemaRefs>
</ds:datastoreItem>
</file>

<file path=customXml/itemProps3.xml><?xml version="1.0" encoding="utf-8"?>
<ds:datastoreItem xmlns:ds="http://schemas.openxmlformats.org/officeDocument/2006/customXml" ds:itemID="{A056E5AC-8F27-490D-A9C5-C9F16F9E1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cb3d-eb86-42eb-997a-a692a6216bf2"/>
    <ds:schemaRef ds:uri="eb49ae03-a505-4617-a4c8-335ce93e5b29"/>
    <ds:schemaRef ds:uri="9043eea9-c6a2-41bd-a216-33d45f9f0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1076</Words>
  <Characters>5920</Characters>
  <Application>Microsoft Office Word</Application>
  <DocSecurity>0</DocSecurity>
  <Lines>49</Lines>
  <Paragraphs>13</Paragraphs>
  <ScaleCrop>false</ScaleCrop>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Jolien Dewaegeneere</dc:creator>
  <cp:keywords/>
  <dc:description/>
  <cp:lastModifiedBy>Jolien Dewaegeneere</cp:lastModifiedBy>
  <cp:revision>10</cp:revision>
  <dcterms:created xsi:type="dcterms:W3CDTF">2026-01-05T07:01:00Z</dcterms:created>
  <dcterms:modified xsi:type="dcterms:W3CDTF">2026-09-10T13:47:00Z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0x01010055B5CA2B52F5574DB165C31E956FD7F3</vt:lpwstr>
  </property>
  <property fmtid="{D5CDD505-2E9C-101B-9397-08002B2CF9AE}" pid="3" name="MediaServiceImageTags">
    <vt:lpwstr/>
  </property>
</Properties>
</file>