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FB00" w14:textId="0BB7100C" w:rsidR="001560BC" w:rsidRPr="001560BC" w:rsidRDefault="00C533AD" w:rsidP="001560BC">
      <w:pPr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</w:pPr>
      <w:r w:rsidRPr="000F65B4"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  <w:t>BRUIKLEENOVEREENKOMST</w:t>
      </w:r>
      <w:r w:rsidR="001560BC" w:rsidRPr="001560BC"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  <w:t xml:space="preserve"> </w:t>
      </w:r>
      <w:r w:rsidR="00EE1D6F"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  <w:t>VOOR</w:t>
      </w:r>
      <w:r w:rsidR="00EE1D6F" w:rsidRPr="001560BC"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  <w:t xml:space="preserve"> </w:t>
      </w:r>
      <w:r w:rsidR="001560BC" w:rsidRPr="001560BC">
        <w:rPr>
          <w:rFonts w:asciiTheme="minorHAnsi" w:hAnsiTheme="minorHAnsi" w:cstheme="minorHAnsi"/>
          <w:b/>
          <w:bCs/>
          <w:sz w:val="28"/>
          <w:szCs w:val="28"/>
          <w:u w:val="single"/>
          <w:lang w:val="nl-NL"/>
        </w:rPr>
        <w:t>LAPTOP/NOTEBOOK/TABLET/...</w:t>
      </w:r>
    </w:p>
    <w:p w14:paraId="0D2EEAB9" w14:textId="77777777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TUSSEN:</w:t>
      </w:r>
    </w:p>
    <w:p w14:paraId="5BEF65C4" w14:textId="110FBC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"/>
        </w:rPr>
        <w:t xml:space="preserve">Vzw ………………………………………, ondernemingsnummer................................., gevestigd te </w:t>
      </w:r>
      <w:r w:rsidR="009A5E6B">
        <w:rPr>
          <w:rFonts w:asciiTheme="minorHAnsi" w:hAnsiTheme="minorHAnsi" w:cstheme="minorHAnsi"/>
          <w:sz w:val="22"/>
          <w:szCs w:val="22"/>
          <w:lang w:val="nl"/>
        </w:rPr>
        <w:t xml:space="preserve">[plaats] </w:t>
      </w:r>
      <w:r w:rsidRPr="001560BC">
        <w:rPr>
          <w:rFonts w:asciiTheme="minorHAnsi" w:hAnsiTheme="minorHAnsi" w:cstheme="minorHAnsi"/>
          <w:sz w:val="22"/>
          <w:szCs w:val="22"/>
          <w:lang w:val="nl"/>
        </w:rPr>
        <w:t>en vertegenwoordigd door dhr./mevr. ………………………………………………… en dhr./mevr. …………………………………………………, voor instelling................................ , h</w:t>
      </w:r>
      <w:proofErr w:type="spellStart"/>
      <w:r w:rsidRPr="001560BC">
        <w:rPr>
          <w:rFonts w:asciiTheme="minorHAnsi" w:hAnsiTheme="minorHAnsi" w:cstheme="minorHAnsi"/>
          <w:sz w:val="22"/>
          <w:szCs w:val="22"/>
          <w:lang w:val="nl-NL"/>
        </w:rPr>
        <w:t>ierna</w:t>
      </w:r>
      <w:proofErr w:type="spellEnd"/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genoemd: 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de </w:t>
      </w:r>
      <w:r w:rsidR="007A5832">
        <w:rPr>
          <w:rFonts w:asciiTheme="minorHAnsi" w:hAnsiTheme="minorHAnsi" w:cstheme="minorHAnsi"/>
          <w:b/>
          <w:bCs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>,</w:t>
      </w:r>
    </w:p>
    <w:p w14:paraId="0A1FF0A4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en </w:t>
      </w:r>
    </w:p>
    <w:p w14:paraId="065F6E4B" w14:textId="6E5924D2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Ouder/voogd van [naam leerling], hierna genoemd: 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de </w:t>
      </w:r>
      <w:r w:rsidR="000F0383">
        <w:rPr>
          <w:rFonts w:asciiTheme="minorHAnsi" w:hAnsiTheme="minorHAnsi" w:cstheme="minorHAnsi"/>
          <w:b/>
          <w:bCs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>.</w:t>
      </w:r>
    </w:p>
    <w:p w14:paraId="1616D4E4" w14:textId="77777777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04F1F7AA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MET BETREKKING TOT HET TOESTEL en eventuele toebehoren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, </w:t>
      </w:r>
    </w:p>
    <w:p w14:paraId="51B6D726" w14:textId="5A1E47B8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Hierna genoemd: 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het </w:t>
      </w:r>
      <w:r w:rsidR="00EE5AD4">
        <w:rPr>
          <w:rFonts w:asciiTheme="minorHAnsi" w:hAnsiTheme="minorHAnsi" w:cstheme="minorHAnsi"/>
          <w:b/>
          <w:bCs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goed: </w:t>
      </w:r>
    </w:p>
    <w:tbl>
      <w:tblPr>
        <w:tblStyle w:val="Tabelraster"/>
        <w:tblW w:w="9379" w:type="dxa"/>
        <w:tblLayout w:type="fixed"/>
        <w:tblLook w:val="06A0" w:firstRow="1" w:lastRow="0" w:firstColumn="1" w:lastColumn="0" w:noHBand="1" w:noVBand="1"/>
      </w:tblPr>
      <w:tblGrid>
        <w:gridCol w:w="4230"/>
        <w:gridCol w:w="345"/>
        <w:gridCol w:w="4804"/>
      </w:tblGrid>
      <w:tr w:rsidR="001560BC" w:rsidRPr="001560BC" w14:paraId="4C5B1B6C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8B4F4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>Toestel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AB369E" w14:textId="32E8D5D1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(Merk en type toestel invullen)</w:t>
            </w:r>
          </w:p>
        </w:tc>
      </w:tr>
      <w:tr w:rsidR="001560BC" w:rsidRPr="001560BC" w14:paraId="6646933A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7D7C6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>(Eventuele) Toebehoren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5DA318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(Eventuele) (Muis, oplader, hoes...)</w:t>
            </w:r>
          </w:p>
        </w:tc>
      </w:tr>
      <w:tr w:rsidR="001560BC" w:rsidRPr="001560BC" w14:paraId="20D501D4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FEC0D" w14:textId="4B63B9D0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 xml:space="preserve">Aanvang </w:t>
            </w:r>
            <w:r w:rsidR="00A43A4E">
              <w:rPr>
                <w:rFonts w:asciiTheme="minorHAnsi" w:hAnsiTheme="minorHAnsi" w:cstheme="minorHAnsi"/>
                <w:sz w:val="22"/>
                <w:szCs w:val="22"/>
              </w:rPr>
              <w:t>bruikleen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1F8F9B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(Datum invullen)</w:t>
            </w:r>
          </w:p>
        </w:tc>
      </w:tr>
      <w:tr w:rsidR="001560BC" w:rsidRPr="001560BC" w14:paraId="2A13D0F3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3F7A9" w14:textId="5ED19FB2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 xml:space="preserve">Duurtijd </w:t>
            </w:r>
            <w:r w:rsidR="00A43A4E">
              <w:rPr>
                <w:rFonts w:asciiTheme="minorHAnsi" w:hAnsiTheme="minorHAnsi" w:cstheme="minorHAnsi"/>
                <w:sz w:val="22"/>
                <w:szCs w:val="22"/>
              </w:rPr>
              <w:t>bruikleen</w:t>
            </w: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>overeenkomst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30D979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(Duurtijd invullen)</w:t>
            </w:r>
          </w:p>
        </w:tc>
      </w:tr>
      <w:tr w:rsidR="001560BC" w:rsidRPr="001560BC" w14:paraId="526C4FFD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3B386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>(Eventuele) Beschadigingen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4AECD4" w14:textId="168B2F34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(Zichtbare beschadigingen al aanwezig bij </w:t>
            </w:r>
            <w:r w:rsidR="00EE1D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start </w:t>
            </w:r>
            <w:r w:rsidR="00B546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bruikleen</w:t>
            </w: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1560BC" w:rsidRPr="001560BC" w14:paraId="618DAC7A" w14:textId="77777777" w:rsidTr="00A563D3">
        <w:tc>
          <w:tcPr>
            <w:tcW w:w="4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587FC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sz w:val="22"/>
                <w:szCs w:val="22"/>
              </w:rPr>
              <w:t>Contactpunt van de school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7E97AE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560B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(Contactgegevens invullen)</w:t>
            </w:r>
          </w:p>
        </w:tc>
      </w:tr>
      <w:tr w:rsidR="001560BC" w:rsidRPr="001560BC" w14:paraId="097C4486" w14:textId="77777777" w:rsidTr="00A563D3"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31E9BFD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530052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013C" w14:textId="77777777" w:rsidR="001560BC" w:rsidRPr="001560BC" w:rsidRDefault="001560BC" w:rsidP="001560BC">
            <w:pPr>
              <w:spacing w:after="200"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5D8777" w14:textId="77777777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WORDT HET VOLGENDE OVEREENGEKOMEN:</w:t>
      </w:r>
    </w:p>
    <w:p w14:paraId="4222E8AD" w14:textId="69F3DAB8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ARTIKEL 1 - VOORWERP VAN DE </w:t>
      </w:r>
      <w:r w:rsidR="00B54686">
        <w:rPr>
          <w:rFonts w:asciiTheme="minorHAnsi" w:hAnsiTheme="minorHAnsi" w:cstheme="minorHAnsi"/>
          <w:b/>
          <w:bCs/>
          <w:sz w:val="22"/>
          <w:szCs w:val="22"/>
          <w:lang w:val="nl-NL"/>
        </w:rPr>
        <w:t>BRUIKLEEN</w:t>
      </w:r>
    </w:p>
    <w:p w14:paraId="504505D8" w14:textId="2BE4701C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7A5832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stelt aan de </w:t>
      </w:r>
      <w:r w:rsidR="00B54686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het </w:t>
      </w:r>
      <w:r w:rsidR="00B54686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in goede staat ter beschikking zoals hierboven omschreven. </w:t>
      </w:r>
    </w:p>
    <w:p w14:paraId="02FE16E0" w14:textId="77777777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68C035F6" w14:textId="71381851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ARTIKEL 2 – </w:t>
      </w:r>
      <w:r w:rsidR="00B54686">
        <w:rPr>
          <w:rFonts w:asciiTheme="minorHAnsi" w:hAnsiTheme="minorHAnsi" w:cstheme="minorHAnsi"/>
          <w:b/>
          <w:bCs/>
          <w:sz w:val="22"/>
          <w:szCs w:val="22"/>
          <w:lang w:val="nl-NL"/>
        </w:rPr>
        <w:t>ONDERLINGE AFSPRAKEN</w:t>
      </w:r>
    </w:p>
    <w:p w14:paraId="30E30D1D" w14:textId="3F5F7D8E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§1.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7A5832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voorziet het </w:t>
      </w:r>
      <w:r w:rsidR="007A5832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van de nodige software en applicaties nodig voor het onmiddellijk gebruik door de leerling. </w:t>
      </w:r>
    </w:p>
    <w:p w14:paraId="117AEDDA" w14:textId="6306C5BC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§2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. Enkel de leerling mag het </w:t>
      </w:r>
      <w:r w:rsidR="00A43A4E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gebruiken</w:t>
      </w:r>
      <w:r w:rsidR="00EE1D6F">
        <w:rPr>
          <w:rFonts w:asciiTheme="minorHAnsi" w:hAnsiTheme="minorHAnsi" w:cstheme="minorHAnsi"/>
          <w:sz w:val="22"/>
          <w:szCs w:val="22"/>
          <w:lang w:val="nl-NL"/>
        </w:rPr>
        <w:t>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="00EE1D6F">
        <w:rPr>
          <w:rFonts w:asciiTheme="minorHAnsi" w:hAnsiTheme="minorHAnsi" w:cstheme="minorHAnsi"/>
          <w:sz w:val="22"/>
          <w:szCs w:val="22"/>
          <w:lang w:val="nl-NL"/>
        </w:rPr>
        <w:t>De leerling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mag zelf geen veranderingen aanbrengen aan het </w:t>
      </w:r>
      <w:r w:rsidR="007A5832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</w:t>
      </w:r>
      <w:r w:rsidR="00EE1D6F">
        <w:rPr>
          <w:rFonts w:asciiTheme="minorHAnsi" w:hAnsiTheme="minorHAnsi" w:cstheme="minorHAnsi"/>
          <w:sz w:val="22"/>
          <w:szCs w:val="22"/>
          <w:lang w:val="nl-NL"/>
        </w:rPr>
        <w:t>. Om bijvoorbeeld nieuwe software te installeren, neemt de leerling contact op met de school.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14:paraId="34036F48" w14:textId="6C92849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lastRenderedPageBreak/>
        <w:t xml:space="preserve">§3.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leerling verbindt er zich toe het </w:t>
      </w:r>
      <w:r w:rsidR="007A5832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zorgvuldig te gebruiken en te bewaren. Hij/zij dient de nodige maatregelen te nemen om het materiaal te beveiligen bij vervoer, tegen normale weersomstandigheden, brand, verlies en diefstal. </w:t>
      </w:r>
    </w:p>
    <w:p w14:paraId="02D0E1A5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§4.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>De leerling laat meteen aan de school weten als de computer beschadigd is of niet meer goed werkt.</w:t>
      </w:r>
    </w:p>
    <w:p w14:paraId="226D2B2B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511DDB40" w14:textId="77777777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ARTIKEL 3 - DUUR</w:t>
      </w:r>
    </w:p>
    <w:p w14:paraId="017113CD" w14:textId="774BA1C3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§1.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1F7179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wordt aangegaan voor een duur van </w:t>
      </w:r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>(X aantal)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>maanden.</w:t>
      </w:r>
    </w:p>
    <w:p w14:paraId="6A114203" w14:textId="29D7CE2E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§2.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1F7179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eindigt na het verstrijken van bovenvermelde duurtijd.</w:t>
      </w:r>
    </w:p>
    <w:p w14:paraId="331E632E" w14:textId="6F4BDDD1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§3.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1F7179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is gedurende de looptijd niet tussentijds opzegbaar, behalve als de leerling tijdens deze periode de school verlaat, om welke reden ook. In dit geval kan de </w:t>
      </w:r>
      <w:r w:rsidR="004B00F3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te allen tijde worden opgezegd zonder opzegtermijn.</w:t>
      </w:r>
    </w:p>
    <w:p w14:paraId="38F3BD2F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79AD9481" w14:textId="4E23E318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ARTIKEL </w:t>
      </w:r>
      <w:r w:rsidR="004B00F3">
        <w:rPr>
          <w:rFonts w:asciiTheme="minorHAnsi" w:hAnsiTheme="minorHAnsi" w:cstheme="minorHAnsi"/>
          <w:b/>
          <w:bCs/>
          <w:sz w:val="22"/>
          <w:szCs w:val="22"/>
          <w:lang w:val="nl-NL"/>
        </w:rPr>
        <w:t>4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- TERUGGAVEPLICHT</w:t>
      </w:r>
    </w:p>
    <w:p w14:paraId="1327104D" w14:textId="3BAFD7D3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§1.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D75353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verbindt er zich toe het </w:t>
      </w:r>
      <w:r w:rsidR="00D75353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na afloop van de </w:t>
      </w:r>
      <w:r w:rsidR="00D75353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terug te geven aan de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in de staat zoals het was bij de aanvang van de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bruikleen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</w:p>
    <w:p w14:paraId="11352CFE" w14:textId="2F211152" w:rsid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§2.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is aansprakelijk voor kosten voortvloeiend uit eventuele beschadigingen die gedurende de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bruikleen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zijn ontstaan en voor het verlies van het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goed. De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is niet aansprakelijk voor normale slijtage en normaal gebruik van het </w:t>
      </w:r>
      <w:r w:rsidR="00EE2B8B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goed.</w:t>
      </w:r>
    </w:p>
    <w:p w14:paraId="22A233EF" w14:textId="77777777" w:rsidR="00F039FD" w:rsidRPr="001560BC" w:rsidRDefault="00F039FD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400BCECF" w14:textId="4695684C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ARTIKEL </w:t>
      </w:r>
      <w:r w:rsidR="00A43A4E">
        <w:rPr>
          <w:rFonts w:asciiTheme="minorHAnsi" w:hAnsiTheme="minorHAnsi" w:cstheme="minorHAnsi"/>
          <w:b/>
          <w:bCs/>
          <w:sz w:val="22"/>
          <w:szCs w:val="22"/>
          <w:lang w:val="nl-NL"/>
        </w:rPr>
        <w:t>5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- HERSTELLINGEN EN DIEFSTAL</w:t>
      </w:r>
    </w:p>
    <w:p w14:paraId="2009C06E" w14:textId="4310D5DC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§1.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verbindt er zich toe het </w:t>
      </w:r>
      <w:r w:rsidR="00A43A4E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te repareren in geval van schade.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kan niet verantwoordelijk worden gesteld voor eventueel dataverlies in geval van reparatie. </w:t>
      </w:r>
      <w:r w:rsidRPr="001560BC">
        <w:rPr>
          <w:rFonts w:asciiTheme="minorHAnsi" w:hAnsiTheme="minorHAnsi" w:cstheme="minorHAnsi"/>
          <w:sz w:val="22"/>
          <w:szCs w:val="22"/>
        </w:rPr>
        <w:br/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dient het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in voorkomend geval binnen te brengen bij het contactpunt van de school.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zal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een vervangtoestel ter beschikking stellen gedurende de herstelperiode.</w:t>
      </w:r>
    </w:p>
    <w:p w14:paraId="3127FEA6" w14:textId="58E168A6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§2.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Voor andere schade dan schade ten gevolge van normale slijtage en normaal gebruik, kunnen de kosten voor herstel aangerekend worden aan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. </w:t>
      </w:r>
    </w:p>
    <w:p w14:paraId="6660F31B" w14:textId="12DB9AA0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§3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. Bij verlies of diefstal zal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een schadevergoeding kunnen aanrekenen. Het bedrag van deze schadevergoeding zal afhangen van de staat en de leeftijd van het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lastRenderedPageBreak/>
        <w:t xml:space="preserve">en is maximaal de aankoopwaarde van het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goed. </w:t>
      </w:r>
      <w:r w:rsidRPr="001560BC">
        <w:rPr>
          <w:rFonts w:asciiTheme="minorHAnsi" w:hAnsiTheme="minorHAnsi" w:cstheme="minorHAnsi"/>
          <w:sz w:val="22"/>
          <w:szCs w:val="22"/>
        </w:rPr>
        <w:br/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Bij diefstal is de </w:t>
      </w:r>
      <w:r w:rsidR="009B136C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verplicht aangifte te doen bij de politie en dient </w:t>
      </w:r>
      <w:r w:rsidR="00EE1D6F">
        <w:rPr>
          <w:rFonts w:asciiTheme="minorHAnsi" w:hAnsiTheme="minorHAnsi" w:cstheme="minorHAnsi"/>
          <w:sz w:val="22"/>
          <w:szCs w:val="22"/>
          <w:lang w:val="nl-NL"/>
        </w:rPr>
        <w:t xml:space="preserve">hij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aan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een kopie van het proces-verbaal te bezorgen. Op basis van de inhoud van het proces-verbaal kan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eventueel beslissen af te zien van de schadevergoeding.</w:t>
      </w:r>
    </w:p>
    <w:p w14:paraId="305B339E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5D801F3" w14:textId="5F838241" w:rsidR="001560BC" w:rsidRPr="001560BC" w:rsidRDefault="001560BC" w:rsidP="001560BC">
      <w:pPr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ARTIKEL </w:t>
      </w:r>
      <w:r w:rsidR="00A43A4E">
        <w:rPr>
          <w:rFonts w:asciiTheme="minorHAnsi" w:hAnsiTheme="minorHAnsi" w:cstheme="minorHAnsi"/>
          <w:b/>
          <w:bCs/>
          <w:sz w:val="22"/>
          <w:szCs w:val="22"/>
          <w:lang w:val="nl-NL"/>
        </w:rPr>
        <w:t>6</w:t>
      </w: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 - PRIVACY</w:t>
      </w:r>
    </w:p>
    <w:p w14:paraId="3ACFA10B" w14:textId="5A77F56D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 xml:space="preserve">§1.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De identificatiegegevens die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aan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verstrekt zoals vermeld in deze overeenkomst worden verwerkt om het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in bruikleen gegeven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goed ter beschikking te kunnen stellen en de bijhorende diensten te kunnen leveren. Betalingsgegevens worden verwerkt voor facturatiedoeleinden.</w:t>
      </w:r>
    </w:p>
    <w:p w14:paraId="4A61EDB3" w14:textId="052D723A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§2.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Persoonsgegevens worden niet langer bewaard dan 5 jaar na beëindiging van het contract of na de laatste bewerking van de persoonsgegevens. Tenzij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verplicht is om op grond van wetgeving </w:t>
      </w:r>
      <w:r w:rsidR="00EE1D6F">
        <w:rPr>
          <w:rFonts w:asciiTheme="minorHAnsi" w:hAnsiTheme="minorHAnsi" w:cstheme="minorHAnsi"/>
          <w:sz w:val="22"/>
          <w:szCs w:val="22"/>
          <w:lang w:val="nl-NL"/>
        </w:rPr>
        <w:t>de</w:t>
      </w:r>
      <w:r w:rsidR="00EE1D6F"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gegevens langer te bewaren, hanteert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deze wettelijke bewaartermijn.</w:t>
      </w:r>
    </w:p>
    <w:p w14:paraId="29E8C98A" w14:textId="30C1CF3A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§3.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kan derden inschakelen om werkzaamheden uit te besteden. Deze derden verwerken, in opdracht van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, de persoonsgegevens van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en dit uitsluitend ten behoeve van de uitvoering van deze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bruikleenovereenkomst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(bijvoorbeeld herstel). </w:t>
      </w:r>
    </w:p>
    <w:p w14:paraId="628880FB" w14:textId="2CDCC5B2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b/>
          <w:bCs/>
          <w:sz w:val="22"/>
          <w:szCs w:val="22"/>
          <w:lang w:val="nl-NL"/>
        </w:rPr>
        <w:t>§4.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heeft het recht om zijn gegevens in te zien, te corrigeren, te beperken en de verwijdering en/of de overdraagbaarheid ervan te vragen.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heeft het recht om tegen de gegevensverwerking bezwaar te maken. Elk verzoek kan worden gericht naar (</w:t>
      </w:r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voorbeeld: </w:t>
      </w:r>
      <w:hyperlink r:id="rId11">
        <w:r w:rsidRPr="001560BC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>privacy@school.be</w:t>
        </w:r>
      </w:hyperlink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>)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. De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 kan een klacht indienen bij de toezichthoudende autoriteit met adres te 1000 Brussel, Drukpersstraat 35.</w:t>
      </w:r>
    </w:p>
    <w:p w14:paraId="29C912D3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21E3E2E0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E836405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Opgemaakt te … </w:t>
      </w:r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>(plaats)</w:t>
      </w:r>
      <w:r w:rsidRPr="001560BC">
        <w:rPr>
          <w:rFonts w:asciiTheme="minorHAnsi" w:hAnsiTheme="minorHAnsi" w:cstheme="minorHAnsi"/>
          <w:sz w:val="22"/>
          <w:szCs w:val="22"/>
          <w:lang w:val="nl-NL"/>
        </w:rPr>
        <w:t>, op …</w:t>
      </w:r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(datum)</w:t>
      </w:r>
    </w:p>
    <w:p w14:paraId="51A0F9F1" w14:textId="77777777" w:rsidR="001560BC" w:rsidRPr="001560BC" w:rsidRDefault="001560BC" w:rsidP="001560BC">
      <w:pPr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i/>
          <w:iCs/>
          <w:sz w:val="22"/>
          <w:szCs w:val="22"/>
          <w:lang w:val="nl-NL"/>
        </w:rPr>
        <w:t>(Schrijf “gelezen en goedgekeurd”)</w:t>
      </w:r>
    </w:p>
    <w:p w14:paraId="27A1827F" w14:textId="77777777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7A1803D8" w14:textId="1D1F743C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Naam en handtekening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uitlener</w:t>
      </w:r>
    </w:p>
    <w:p w14:paraId="0C5EE55F" w14:textId="5F063DDE" w:rsidR="001560BC" w:rsidRPr="001560BC" w:rsidRDefault="001560BC" w:rsidP="001560B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1560BC">
        <w:rPr>
          <w:rFonts w:asciiTheme="minorHAnsi" w:hAnsiTheme="minorHAnsi" w:cstheme="minorHAnsi"/>
          <w:sz w:val="22"/>
          <w:szCs w:val="22"/>
          <w:lang w:val="nl-NL"/>
        </w:rPr>
        <w:t xml:space="preserve">Naam en handtekening </w:t>
      </w:r>
      <w:r w:rsidR="004E6FC1">
        <w:rPr>
          <w:rFonts w:asciiTheme="minorHAnsi" w:hAnsiTheme="minorHAnsi" w:cstheme="minorHAnsi"/>
          <w:sz w:val="22"/>
          <w:szCs w:val="22"/>
          <w:lang w:val="nl-NL"/>
        </w:rPr>
        <w:t>gebruiker</w:t>
      </w:r>
    </w:p>
    <w:p w14:paraId="78F95B71" w14:textId="77777777" w:rsidR="00A45015" w:rsidRPr="000F65B4" w:rsidRDefault="00A45015" w:rsidP="00EE1D6F">
      <w:pPr>
        <w:rPr>
          <w:rFonts w:asciiTheme="minorHAnsi" w:hAnsiTheme="minorHAnsi" w:cstheme="minorHAnsi"/>
          <w:sz w:val="22"/>
          <w:szCs w:val="22"/>
        </w:rPr>
      </w:pPr>
    </w:p>
    <w:sectPr w:rsidR="00A45015" w:rsidRPr="000F65B4" w:rsidSect="00CF2CFC">
      <w:footerReference w:type="even" r:id="rId12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D0E" w14:textId="77777777" w:rsidR="00137328" w:rsidRDefault="00137328" w:rsidP="00542652">
      <w:r>
        <w:separator/>
      </w:r>
    </w:p>
    <w:p w14:paraId="13E80182" w14:textId="77777777" w:rsidR="00137328" w:rsidRDefault="00137328"/>
  </w:endnote>
  <w:endnote w:type="continuationSeparator" w:id="0">
    <w:p w14:paraId="6624E377" w14:textId="77777777" w:rsidR="00137328" w:rsidRDefault="00137328" w:rsidP="00542652">
      <w:r>
        <w:continuationSeparator/>
      </w:r>
    </w:p>
    <w:p w14:paraId="303739A1" w14:textId="77777777" w:rsidR="00137328" w:rsidRDefault="0013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E087" w14:textId="77777777" w:rsidR="00BC3446" w:rsidRPr="00005053" w:rsidRDefault="00BC3446" w:rsidP="00005053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396E" w14:textId="77777777" w:rsidR="00137328" w:rsidRDefault="00137328" w:rsidP="00542652">
      <w:r>
        <w:separator/>
      </w:r>
    </w:p>
    <w:p w14:paraId="0BAEF8F8" w14:textId="77777777" w:rsidR="00137328" w:rsidRDefault="00137328"/>
  </w:footnote>
  <w:footnote w:type="continuationSeparator" w:id="0">
    <w:p w14:paraId="47B9EEDA" w14:textId="77777777" w:rsidR="00137328" w:rsidRDefault="00137328" w:rsidP="00542652">
      <w:r>
        <w:continuationSeparator/>
      </w:r>
    </w:p>
    <w:p w14:paraId="430D0959" w14:textId="77777777" w:rsidR="00137328" w:rsidRDefault="00137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7FA8EA80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666704">
    <w:abstractNumId w:val="2"/>
  </w:num>
  <w:num w:numId="2" w16cid:durableId="2027369756">
    <w:abstractNumId w:val="2"/>
  </w:num>
  <w:num w:numId="3" w16cid:durableId="2086878524">
    <w:abstractNumId w:val="0"/>
  </w:num>
  <w:num w:numId="4" w16cid:durableId="1904019351">
    <w:abstractNumId w:val="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30639801">
    <w:abstractNumId w:val="2"/>
  </w:num>
  <w:num w:numId="6" w16cid:durableId="1136803290">
    <w:abstractNumId w:val="1"/>
  </w:num>
  <w:num w:numId="7" w16cid:durableId="1503007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BC"/>
    <w:rsid w:val="00005053"/>
    <w:rsid w:val="0002559F"/>
    <w:rsid w:val="00050125"/>
    <w:rsid w:val="00064AFC"/>
    <w:rsid w:val="000C5ED7"/>
    <w:rsid w:val="000C68C2"/>
    <w:rsid w:val="000D2850"/>
    <w:rsid w:val="000D2996"/>
    <w:rsid w:val="000D5051"/>
    <w:rsid w:val="000F0383"/>
    <w:rsid w:val="000F65B4"/>
    <w:rsid w:val="001047F7"/>
    <w:rsid w:val="00124E96"/>
    <w:rsid w:val="00125451"/>
    <w:rsid w:val="00137328"/>
    <w:rsid w:val="001560BC"/>
    <w:rsid w:val="00167FAC"/>
    <w:rsid w:val="001719D1"/>
    <w:rsid w:val="001755E4"/>
    <w:rsid w:val="00184F88"/>
    <w:rsid w:val="00190187"/>
    <w:rsid w:val="00192F4A"/>
    <w:rsid w:val="00195631"/>
    <w:rsid w:val="001A0C35"/>
    <w:rsid w:val="001A31D1"/>
    <w:rsid w:val="001A5011"/>
    <w:rsid w:val="001B14E5"/>
    <w:rsid w:val="001C2532"/>
    <w:rsid w:val="001E28E7"/>
    <w:rsid w:val="001E2B0B"/>
    <w:rsid w:val="001E7667"/>
    <w:rsid w:val="001F7179"/>
    <w:rsid w:val="0020522C"/>
    <w:rsid w:val="00205C6A"/>
    <w:rsid w:val="0022385B"/>
    <w:rsid w:val="00244327"/>
    <w:rsid w:val="00250907"/>
    <w:rsid w:val="0026274E"/>
    <w:rsid w:val="0026610B"/>
    <w:rsid w:val="002714E4"/>
    <w:rsid w:val="002862E9"/>
    <w:rsid w:val="002D5628"/>
    <w:rsid w:val="00305086"/>
    <w:rsid w:val="00312909"/>
    <w:rsid w:val="0031624F"/>
    <w:rsid w:val="00323038"/>
    <w:rsid w:val="0034324A"/>
    <w:rsid w:val="00344AD9"/>
    <w:rsid w:val="00355407"/>
    <w:rsid w:val="003556C8"/>
    <w:rsid w:val="003569C5"/>
    <w:rsid w:val="00366D4E"/>
    <w:rsid w:val="003770F7"/>
    <w:rsid w:val="003A7EB5"/>
    <w:rsid w:val="003C365A"/>
    <w:rsid w:val="003D02CD"/>
    <w:rsid w:val="003D42FA"/>
    <w:rsid w:val="00405283"/>
    <w:rsid w:val="004305D4"/>
    <w:rsid w:val="004359EC"/>
    <w:rsid w:val="004369E6"/>
    <w:rsid w:val="00442F4C"/>
    <w:rsid w:val="00450BE0"/>
    <w:rsid w:val="00456013"/>
    <w:rsid w:val="00456B7A"/>
    <w:rsid w:val="0046180B"/>
    <w:rsid w:val="00475418"/>
    <w:rsid w:val="0047687E"/>
    <w:rsid w:val="004A3E71"/>
    <w:rsid w:val="004B00F3"/>
    <w:rsid w:val="004D062F"/>
    <w:rsid w:val="004E6FC1"/>
    <w:rsid w:val="004F5EB3"/>
    <w:rsid w:val="004F670C"/>
    <w:rsid w:val="00507B8D"/>
    <w:rsid w:val="0051512A"/>
    <w:rsid w:val="0051626C"/>
    <w:rsid w:val="005233C6"/>
    <w:rsid w:val="00542652"/>
    <w:rsid w:val="00582D2E"/>
    <w:rsid w:val="0058457E"/>
    <w:rsid w:val="005B6E7C"/>
    <w:rsid w:val="005C2046"/>
    <w:rsid w:val="0060187B"/>
    <w:rsid w:val="00602F43"/>
    <w:rsid w:val="00620A2B"/>
    <w:rsid w:val="00637469"/>
    <w:rsid w:val="00640317"/>
    <w:rsid w:val="00643BB3"/>
    <w:rsid w:val="0065447F"/>
    <w:rsid w:val="00664D1D"/>
    <w:rsid w:val="00672C35"/>
    <w:rsid w:val="00675BA9"/>
    <w:rsid w:val="0068504D"/>
    <w:rsid w:val="006872E7"/>
    <w:rsid w:val="006903EF"/>
    <w:rsid w:val="00692DD9"/>
    <w:rsid w:val="006A5A53"/>
    <w:rsid w:val="006B3DD8"/>
    <w:rsid w:val="006D3F09"/>
    <w:rsid w:val="00701086"/>
    <w:rsid w:val="007115EE"/>
    <w:rsid w:val="00711A8E"/>
    <w:rsid w:val="0071469E"/>
    <w:rsid w:val="00727F36"/>
    <w:rsid w:val="00752236"/>
    <w:rsid w:val="00766DA3"/>
    <w:rsid w:val="007755A0"/>
    <w:rsid w:val="007755F9"/>
    <w:rsid w:val="00794B76"/>
    <w:rsid w:val="007A0B71"/>
    <w:rsid w:val="007A49B8"/>
    <w:rsid w:val="007A5832"/>
    <w:rsid w:val="007C3BD2"/>
    <w:rsid w:val="007C4B11"/>
    <w:rsid w:val="007C5C57"/>
    <w:rsid w:val="007D7685"/>
    <w:rsid w:val="007E5CF1"/>
    <w:rsid w:val="007E7B9C"/>
    <w:rsid w:val="007F00C2"/>
    <w:rsid w:val="007F27AB"/>
    <w:rsid w:val="007F3DB7"/>
    <w:rsid w:val="00831D21"/>
    <w:rsid w:val="00861A96"/>
    <w:rsid w:val="00863F63"/>
    <w:rsid w:val="00876958"/>
    <w:rsid w:val="008854E2"/>
    <w:rsid w:val="008A1FC5"/>
    <w:rsid w:val="008D4918"/>
    <w:rsid w:val="008E3DF9"/>
    <w:rsid w:val="00900DA2"/>
    <w:rsid w:val="0090100B"/>
    <w:rsid w:val="0090582A"/>
    <w:rsid w:val="009123EA"/>
    <w:rsid w:val="009327EA"/>
    <w:rsid w:val="00943AF2"/>
    <w:rsid w:val="00980DCE"/>
    <w:rsid w:val="00983866"/>
    <w:rsid w:val="0099620A"/>
    <w:rsid w:val="00997636"/>
    <w:rsid w:val="009A5E6B"/>
    <w:rsid w:val="009A6EA2"/>
    <w:rsid w:val="009B136C"/>
    <w:rsid w:val="009B235B"/>
    <w:rsid w:val="009B4946"/>
    <w:rsid w:val="009B63B2"/>
    <w:rsid w:val="009E61A9"/>
    <w:rsid w:val="009F000C"/>
    <w:rsid w:val="00A04E1D"/>
    <w:rsid w:val="00A43A4E"/>
    <w:rsid w:val="00A442E2"/>
    <w:rsid w:val="00A44960"/>
    <w:rsid w:val="00A45015"/>
    <w:rsid w:val="00A52B82"/>
    <w:rsid w:val="00A75F66"/>
    <w:rsid w:val="00A84694"/>
    <w:rsid w:val="00A90E5B"/>
    <w:rsid w:val="00AB68EC"/>
    <w:rsid w:val="00AC1138"/>
    <w:rsid w:val="00AC43ED"/>
    <w:rsid w:val="00AD2576"/>
    <w:rsid w:val="00AE3D10"/>
    <w:rsid w:val="00B054DE"/>
    <w:rsid w:val="00B0652B"/>
    <w:rsid w:val="00B11CB8"/>
    <w:rsid w:val="00B3089F"/>
    <w:rsid w:val="00B333D2"/>
    <w:rsid w:val="00B45EA0"/>
    <w:rsid w:val="00B46550"/>
    <w:rsid w:val="00B46939"/>
    <w:rsid w:val="00B54686"/>
    <w:rsid w:val="00B614E7"/>
    <w:rsid w:val="00B9372F"/>
    <w:rsid w:val="00BC3446"/>
    <w:rsid w:val="00BD7C46"/>
    <w:rsid w:val="00BE4CEA"/>
    <w:rsid w:val="00BE5126"/>
    <w:rsid w:val="00BF535C"/>
    <w:rsid w:val="00C02ED3"/>
    <w:rsid w:val="00C06487"/>
    <w:rsid w:val="00C3301F"/>
    <w:rsid w:val="00C34916"/>
    <w:rsid w:val="00C42227"/>
    <w:rsid w:val="00C533AD"/>
    <w:rsid w:val="00C73101"/>
    <w:rsid w:val="00CA2ADD"/>
    <w:rsid w:val="00CB1B2C"/>
    <w:rsid w:val="00CC1472"/>
    <w:rsid w:val="00CC45E2"/>
    <w:rsid w:val="00CC608A"/>
    <w:rsid w:val="00CF2CFC"/>
    <w:rsid w:val="00D2120A"/>
    <w:rsid w:val="00D57927"/>
    <w:rsid w:val="00D62CAD"/>
    <w:rsid w:val="00D71FD9"/>
    <w:rsid w:val="00D75353"/>
    <w:rsid w:val="00D91EDD"/>
    <w:rsid w:val="00DA2DE5"/>
    <w:rsid w:val="00DC1E08"/>
    <w:rsid w:val="00DF09AC"/>
    <w:rsid w:val="00DF17C0"/>
    <w:rsid w:val="00E02A25"/>
    <w:rsid w:val="00E03F61"/>
    <w:rsid w:val="00E04192"/>
    <w:rsid w:val="00E2096D"/>
    <w:rsid w:val="00E47C80"/>
    <w:rsid w:val="00E53ADC"/>
    <w:rsid w:val="00E557ED"/>
    <w:rsid w:val="00E60880"/>
    <w:rsid w:val="00E73A6D"/>
    <w:rsid w:val="00E75062"/>
    <w:rsid w:val="00E94E6B"/>
    <w:rsid w:val="00E95386"/>
    <w:rsid w:val="00EB3154"/>
    <w:rsid w:val="00EB3381"/>
    <w:rsid w:val="00EC194F"/>
    <w:rsid w:val="00EC3B8F"/>
    <w:rsid w:val="00EE1D6F"/>
    <w:rsid w:val="00EE2B8B"/>
    <w:rsid w:val="00EE5AD4"/>
    <w:rsid w:val="00EF0587"/>
    <w:rsid w:val="00F039FD"/>
    <w:rsid w:val="00F22F2B"/>
    <w:rsid w:val="00F24820"/>
    <w:rsid w:val="00F2707D"/>
    <w:rsid w:val="00F5043B"/>
    <w:rsid w:val="00F62FF5"/>
    <w:rsid w:val="00F76D0E"/>
    <w:rsid w:val="00F82436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C9C20"/>
  <w15:chartTrackingRefBased/>
  <w15:docId w15:val="{9E11AB3E-4A46-4461-8ED6-E8D7D09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386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333D2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33D2"/>
    <w:pPr>
      <w:keepNext/>
      <w:keepLines/>
      <w:numPr>
        <w:ilvl w:val="1"/>
        <w:numId w:val="5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333D2"/>
    <w:pPr>
      <w:keepNext/>
      <w:keepLines/>
      <w:numPr>
        <w:ilvl w:val="2"/>
        <w:numId w:val="5"/>
      </w:numPr>
      <w:spacing w:before="60" w:after="60"/>
      <w:outlineLvl w:val="2"/>
    </w:pPr>
    <w:rPr>
      <w:rFonts w:eastAsiaTheme="majorEastAsia" w:cstheme="majorBidi"/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3D2"/>
    <w:pPr>
      <w:keepNext/>
      <w:keepLines/>
      <w:numPr>
        <w:ilvl w:val="3"/>
        <w:numId w:val="5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40528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33D2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B333D2"/>
    <w:rPr>
      <w:rFonts w:ascii="Trebuchet MS" w:eastAsiaTheme="majorEastAsia" w:hAnsi="Trebuchet MS" w:cstheme="majorBidi"/>
      <w:i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Kop4Char">
    <w:name w:val="Kop 4 Char"/>
    <w:basedOn w:val="Standaardalinea-lettertype"/>
    <w:link w:val="Kop4"/>
    <w:uiPriority w:val="9"/>
    <w:rsid w:val="00B333D2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qFormat/>
    <w:rsid w:val="00672C35"/>
    <w:pPr>
      <w:contextualSpacing/>
    </w:pPr>
    <w:rPr>
      <w:rFonts w:eastAsiaTheme="majorEastAsia" w:cstheme="majorBidi"/>
      <w:b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2C35"/>
    <w:rPr>
      <w:rFonts w:ascii="Trebuchet MS" w:eastAsiaTheme="majorEastAsia" w:hAnsi="Trebuchet MS" w:cstheme="majorBidi"/>
      <w:b/>
      <w:color w:val="262626" w:themeColor="text1" w:themeTint="D9"/>
      <w:sz w:val="24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ocumentnummer">
    <w:name w:val="documentnummer"/>
    <w:basedOn w:val="Standaard"/>
    <w:link w:val="documentnummerChar"/>
    <w:rsid w:val="00A04E1D"/>
    <w:pPr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A04E1D"/>
    <w:rPr>
      <w:rFonts w:ascii="Trebuchet MS" w:hAnsi="Trebuchet MS"/>
      <w:b/>
      <w:color w:val="1C1C1C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B11CB8"/>
    <w:pPr>
      <w:numPr>
        <w:numId w:val="6"/>
      </w:numPr>
      <w:spacing w:after="200" w:line="312" w:lineRule="auto"/>
      <w:ind w:left="357" w:hanging="357"/>
      <w:jc w:val="left"/>
    </w:pPr>
    <w:rPr>
      <w:rFonts w:ascii="Trebuchet MS" w:hAnsi="Trebuchet MS"/>
    </w:rPr>
  </w:style>
  <w:style w:type="paragraph" w:styleId="Inhopg2">
    <w:name w:val="toc 2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95386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B11CB8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054DE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B333D2"/>
    <w:pPr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qFormat/>
    <w:rsid w:val="00672C35"/>
    <w:rPr>
      <w:rFonts w:ascii="Trebuchet MS" w:hAnsi="Trebuchet MS"/>
      <w:color w:val="0563C1" w:themeColor="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E4CE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  <w:lang w:eastAsia="nl-BE"/>
    </w:rPr>
  </w:style>
  <w:style w:type="paragraph" w:customStyle="1" w:styleId="Opsomming2">
    <w:name w:val="Opsomming2"/>
    <w:basedOn w:val="Standaard"/>
    <w:link w:val="Opsomming2Char"/>
    <w:qFormat/>
    <w:rsid w:val="00B11CB8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B11CB8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C3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C35"/>
    <w:rPr>
      <w:rFonts w:ascii="Trebuchet MS" w:hAnsi="Trebuchet MS"/>
      <w:b/>
      <w:bCs/>
      <w:i/>
      <w:iCs/>
      <w:color w:val="5B9BD5" w:themeColor="accent1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0B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1D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D6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1D6F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D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1D6F"/>
    <w:rPr>
      <w:rFonts w:ascii="Trebuchet MS" w:hAnsi="Trebuchet MS"/>
      <w:b/>
      <w:bCs/>
      <w:color w:val="262626" w:themeColor="text1" w:themeTint="D9"/>
      <w:sz w:val="20"/>
      <w:szCs w:val="20"/>
    </w:rPr>
  </w:style>
  <w:style w:type="paragraph" w:styleId="Revisie">
    <w:name w:val="Revision"/>
    <w:hidden/>
    <w:uiPriority w:val="99"/>
    <w:semiHidden/>
    <w:rsid w:val="007E7B9C"/>
    <w:pPr>
      <w:spacing w:after="0" w:line="240" w:lineRule="auto"/>
    </w:pPr>
    <w:rPr>
      <w:rFonts w:ascii="Trebuchet MS" w:hAnsi="Trebuchet MS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@school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680744588764F9A86ABC2CEA6FE77" ma:contentTypeVersion="14" ma:contentTypeDescription="Create a new document." ma:contentTypeScope="" ma:versionID="aa7f0b3f6a8181027c64b550ab53233f">
  <xsd:schema xmlns:xsd="http://www.w3.org/2001/XMLSchema" xmlns:xs="http://www.w3.org/2001/XMLSchema" xmlns:p="http://schemas.microsoft.com/office/2006/metadata/properties" xmlns:ns2="534b1af6-4751-402e-a4b2-0452a7f4936c" xmlns:ns3="4805955d-31d1-4f54-9db7-43137dd446d3" targetNamespace="http://schemas.microsoft.com/office/2006/metadata/properties" ma:root="true" ma:fieldsID="9fec93775309f9365a58866c615a3408" ns2:_="" ns3:_="">
    <xsd:import namespace="534b1af6-4751-402e-a4b2-0452a7f4936c"/>
    <xsd:import namespace="4805955d-31d1-4f54-9db7-43137dd4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1af6-4751-402e-a4b2-0452a7f4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955d-31d1-4f54-9db7-43137dd4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ef49c-4c2f-4f04-b52b-c222cb4bd721}" ma:internalName="TaxCatchAll" ma:showField="CatchAllData" ma:web="4805955d-31d1-4f54-9db7-43137dd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b1af6-4751-402e-a4b2-0452a7f4936c">
      <Terms xmlns="http://schemas.microsoft.com/office/infopath/2007/PartnerControls"/>
    </lcf76f155ced4ddcb4097134ff3c332f>
    <TaxCatchAll xmlns="4805955d-31d1-4f54-9db7-43137dd446d3" xsi:nil="true"/>
  </documentManagement>
</p:properties>
</file>

<file path=customXml/itemProps1.xml><?xml version="1.0" encoding="utf-8"?>
<ds:datastoreItem xmlns:ds="http://schemas.openxmlformats.org/officeDocument/2006/customXml" ds:itemID="{37970E12-AAAF-43A4-99FE-37DB94FB2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DF247-E1BD-44CE-894E-86393237FAF9}"/>
</file>

<file path=customXml/itemProps3.xml><?xml version="1.0" encoding="utf-8"?>
<ds:datastoreItem xmlns:ds="http://schemas.openxmlformats.org/officeDocument/2006/customXml" ds:itemID="{C001850C-D41B-42C4-8AFF-B7427CA54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7DC04-707C-41ED-8191-B84E5F64C005}">
  <ds:schemaRefs>
    <ds:schemaRef ds:uri="http://purl.org/dc/dcmitype/"/>
    <ds:schemaRef ds:uri="534b1af6-4751-402e-a4b2-0452a7f4936c"/>
    <ds:schemaRef ds:uri="4805955d-31d1-4f54-9db7-43137dd446d3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Goeman</dc:creator>
  <cp:keywords/>
  <dc:description/>
  <cp:lastModifiedBy>Kathleen Rymen</cp:lastModifiedBy>
  <cp:revision>2</cp:revision>
  <dcterms:created xsi:type="dcterms:W3CDTF">2025-03-19T11:37:00Z</dcterms:created>
  <dcterms:modified xsi:type="dcterms:W3CDTF">2025-03-19T11:37:00Z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0x010100131680744588764F9A86ABC2CEA6FE77</vt:lpwstr>
  </property>
</Properties>
</file>