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6D6E8"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36EAD643" wp14:editId="6A2A88DA">
                <wp:simplePos x="0" y="0"/>
                <wp:positionH relativeFrom="page">
                  <wp:posOffset>4000500</wp:posOffset>
                </wp:positionH>
                <wp:positionV relativeFrom="paragraph">
                  <wp:posOffset>-310515</wp:posOffset>
                </wp:positionV>
                <wp:extent cx="3552825" cy="6762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E9709" w14:textId="400122FA"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6EAD643" id="_x0000_t202" coordsize="21600,21600" o:spt="202" path="m,l,21600r21600,l21600,xe">
                <v:stroke joinstyle="miter"/>
                <v:path gradientshapeok="t" o:connecttype="rect"/>
              </v:shapetype>
              <v:shape id="Text Box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" fillcolor="#ae2081" stroked="f" strokeweight=".5pt">
                <v:textbox>
                  <w:txbxContent>
                    <w:p w14:paraId="179E9709" w14:textId="400122FA"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7CD0FC17" wp14:editId="786409F2">
                <wp:simplePos x="0" y="0"/>
                <wp:positionH relativeFrom="page">
                  <wp:align>right</wp:align>
                </wp:positionH>
                <wp:positionV relativeFrom="paragraph">
                  <wp:posOffset>-720725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88417C7" id="Rectangle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" fillcolor="#ae2081" stroked="f" strokeweight="1pt">
                <w10:wrap anchorx="page"/>
              </v:rect>
            </w:pict>
          </mc:Fallback>
        </mc:AlternateContent>
      </w:r>
    </w:p>
    <w:p w14:paraId="7DDF4E1B" w14:textId="77777777" w:rsidR="00C10894" w:rsidRPr="00C10894" w:rsidRDefault="00C10894" w:rsidP="00C10894"/>
    <w:p w14:paraId="7AC45B1D" w14:textId="77777777" w:rsidR="00C10894" w:rsidRPr="00C10894" w:rsidRDefault="00C10894" w:rsidP="00C10894"/>
    <w:p w14:paraId="59E86ABC" w14:textId="77777777" w:rsidR="00C10894" w:rsidRPr="00C10894" w:rsidRDefault="00C10894" w:rsidP="00C10894"/>
    <w:p w14:paraId="44538A3C" w14:textId="77777777" w:rsidR="00C10894" w:rsidRPr="00C10894" w:rsidRDefault="00F138DE" w:rsidP="00F138DE">
      <w:pPr>
        <w:tabs>
          <w:tab w:val="left" w:pos="7800"/>
        </w:tabs>
      </w:pPr>
      <w:r>
        <w:tab/>
      </w:r>
    </w:p>
    <w:p w14:paraId="53EAF4C4" w14:textId="77777777" w:rsidR="00C10894" w:rsidRDefault="00C10894" w:rsidP="00C10894"/>
    <w:p w14:paraId="77BCDC4A" w14:textId="77777777" w:rsidR="00C10894" w:rsidRDefault="00C10894" w:rsidP="00C10894"/>
    <w:p w14:paraId="235C01F7" w14:textId="77777777" w:rsidR="00C10894" w:rsidRDefault="00C10894" w:rsidP="00C10894"/>
    <w:p w14:paraId="1BC4169B" w14:textId="77777777" w:rsidR="00C10894" w:rsidRDefault="00C10894" w:rsidP="00C10894"/>
    <w:p w14:paraId="4CA402C9" w14:textId="77777777" w:rsidR="00C10894" w:rsidRDefault="00C10894" w:rsidP="00C10894"/>
    <w:p w14:paraId="4B0BC7FD" w14:textId="77777777" w:rsidR="00C10894" w:rsidRDefault="00C10894" w:rsidP="00C10894"/>
    <w:p w14:paraId="1E040F20" w14:textId="77777777" w:rsidR="00C10894" w:rsidRDefault="00C10894" w:rsidP="00C10894"/>
    <w:p w14:paraId="1CC50CC7" w14:textId="77777777" w:rsidR="00C10894" w:rsidRDefault="00C10894" w:rsidP="00C10894"/>
    <w:p w14:paraId="4E87F314"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30DE720A" wp14:editId="60C9BD7A">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67B30F" w14:textId="5C5B0226" w:rsidR="00CC2587" w:rsidRDefault="005E20FB" w:rsidP="00C10894">
                            <w:pPr>
                              <w:spacing w:after="0"/>
                              <w:rPr>
                                <w:rFonts w:ascii="Trebuchet MS" w:hAnsi="Trebuchet MS"/>
                                <w:b/>
                                <w:color w:val="FFFFFF" w:themeColor="background1"/>
                                <w:sz w:val="44"/>
                                <w:szCs w:val="44"/>
                              </w:rPr>
                            </w:pPr>
                            <w:r>
                              <w:rPr>
                                <w:rFonts w:ascii="Trebuchet MS" w:hAnsi="Trebuchet MS"/>
                                <w:b/>
                                <w:color w:val="FFFFFF" w:themeColor="background1"/>
                                <w:sz w:val="44"/>
                                <w:szCs w:val="44"/>
                              </w:rPr>
                              <w:t>Biotechnieken</w:t>
                            </w:r>
                            <w:r w:rsidR="00CC2587" w:rsidRPr="009A2608">
                              <w:rPr>
                                <w:rFonts w:ascii="Trebuchet MS" w:hAnsi="Trebuchet MS"/>
                                <w:b/>
                                <w:color w:val="FFFFFF" w:themeColor="background1"/>
                                <w:sz w:val="44"/>
                                <w:szCs w:val="44"/>
                              </w:rPr>
                              <w:t xml:space="preserve"> B</w:t>
                            </w:r>
                            <w:r>
                              <w:rPr>
                                <w:rFonts w:ascii="Trebuchet MS" w:hAnsi="Trebuchet MS"/>
                                <w:b/>
                                <w:color w:val="FFFFFF" w:themeColor="background1"/>
                                <w:sz w:val="44"/>
                                <w:szCs w:val="44"/>
                              </w:rPr>
                              <w:t>+S</w:t>
                            </w:r>
                          </w:p>
                          <w:p w14:paraId="1D9003B3" w14:textId="4D4313E7" w:rsidR="00060480" w:rsidRPr="00D83AE8" w:rsidRDefault="00570EB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Pr="00570EBE">
                              <w:rPr>
                                <w:rFonts w:ascii="Trebuchet MS" w:hAnsi="Trebuchet MS"/>
                                <w:color w:val="FFFFFF" w:themeColor="background1"/>
                                <w:sz w:val="36"/>
                                <w:szCs w:val="20"/>
                                <w:vertAlign w:val="superscript"/>
                              </w:rPr>
                              <w:t>de</w:t>
                            </w:r>
                            <w:r>
                              <w:rPr>
                                <w:rFonts w:ascii="Trebuchet MS" w:hAnsi="Trebuchet MS"/>
                                <w:color w:val="FFFFFF" w:themeColor="background1"/>
                                <w:sz w:val="36"/>
                                <w:szCs w:val="20"/>
                              </w:rPr>
                              <w:t xml:space="preserve"> graad D/A</w:t>
                            </w:r>
                            <w:r w:rsidR="006F6E04">
                              <w:rPr>
                                <w:rFonts w:ascii="Trebuchet MS" w:hAnsi="Trebuchet MS"/>
                                <w:color w:val="FFFFFF" w:themeColor="background1"/>
                                <w:sz w:val="36"/>
                                <w:szCs w:val="20"/>
                              </w:rPr>
                              <w:t>-finaliteit</w:t>
                            </w:r>
                          </w:p>
                          <w:p w14:paraId="38EA99E8" w14:textId="2D03D782" w:rsidR="00060480" w:rsidRPr="00D83AE8" w:rsidRDefault="00CC2587"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w:t>
                            </w:r>
                            <w:r w:rsidR="005E20FB">
                              <w:rPr>
                                <w:rFonts w:ascii="Trebuchet MS" w:hAnsi="Trebuchet MS"/>
                                <w:color w:val="FFFFFF" w:themeColor="background1"/>
                                <w:sz w:val="36"/>
                                <w:szCs w:val="20"/>
                              </w:rPr>
                              <w:t>Bio</w:t>
                            </w:r>
                            <w:r>
                              <w:rPr>
                                <w:rFonts w:ascii="Trebuchet MS" w:hAnsi="Trebuchet MS"/>
                                <w:color w:val="FFFFFF" w:themeColor="background1"/>
                                <w:sz w:val="36"/>
                                <w:szCs w:val="20"/>
                              </w:rPr>
                              <w:t>-da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DE720A" id="Rectangle: Rounded Corners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" fillcolor="#ae2081" stroked="f" strokeweight="1pt">
                <v:stroke joinstyle="miter"/>
                <v:textbox>
                  <w:txbxContent>
                    <w:p w14:paraId="3267B30F" w14:textId="5C5B0226" w:rsidR="00CC2587" w:rsidRDefault="005E20FB" w:rsidP="00C10894">
                      <w:pPr>
                        <w:spacing w:after="0"/>
                        <w:rPr>
                          <w:rFonts w:ascii="Trebuchet MS" w:hAnsi="Trebuchet MS"/>
                          <w:b/>
                          <w:color w:val="FFFFFF" w:themeColor="background1"/>
                          <w:sz w:val="44"/>
                          <w:szCs w:val="44"/>
                        </w:rPr>
                      </w:pPr>
                      <w:r>
                        <w:rPr>
                          <w:rFonts w:ascii="Trebuchet MS" w:hAnsi="Trebuchet MS"/>
                          <w:b/>
                          <w:color w:val="FFFFFF" w:themeColor="background1"/>
                          <w:sz w:val="44"/>
                          <w:szCs w:val="44"/>
                        </w:rPr>
                        <w:t>Biotechnieken</w:t>
                      </w:r>
                      <w:r w:rsidR="00CC2587" w:rsidRPr="009A2608">
                        <w:rPr>
                          <w:rFonts w:ascii="Trebuchet MS" w:hAnsi="Trebuchet MS"/>
                          <w:b/>
                          <w:color w:val="FFFFFF" w:themeColor="background1"/>
                          <w:sz w:val="44"/>
                          <w:szCs w:val="44"/>
                        </w:rPr>
                        <w:t xml:space="preserve"> B</w:t>
                      </w:r>
                      <w:r>
                        <w:rPr>
                          <w:rFonts w:ascii="Trebuchet MS" w:hAnsi="Trebuchet MS"/>
                          <w:b/>
                          <w:color w:val="FFFFFF" w:themeColor="background1"/>
                          <w:sz w:val="44"/>
                          <w:szCs w:val="44"/>
                        </w:rPr>
                        <w:t>+S</w:t>
                      </w:r>
                    </w:p>
                    <w:p w14:paraId="1D9003B3" w14:textId="4D4313E7" w:rsidR="00060480" w:rsidRPr="00D83AE8" w:rsidRDefault="00570EB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Pr="00570EBE">
                        <w:rPr>
                          <w:rFonts w:ascii="Trebuchet MS" w:hAnsi="Trebuchet MS"/>
                          <w:color w:val="FFFFFF" w:themeColor="background1"/>
                          <w:sz w:val="36"/>
                          <w:szCs w:val="20"/>
                          <w:vertAlign w:val="superscript"/>
                        </w:rPr>
                        <w:t>de</w:t>
                      </w:r>
                      <w:r>
                        <w:rPr>
                          <w:rFonts w:ascii="Trebuchet MS" w:hAnsi="Trebuchet MS"/>
                          <w:color w:val="FFFFFF" w:themeColor="background1"/>
                          <w:sz w:val="36"/>
                          <w:szCs w:val="20"/>
                        </w:rPr>
                        <w:t xml:space="preserve"> graad D/A</w:t>
                      </w:r>
                      <w:r w:rsidR="006F6E04">
                        <w:rPr>
                          <w:rFonts w:ascii="Trebuchet MS" w:hAnsi="Trebuchet MS"/>
                          <w:color w:val="FFFFFF" w:themeColor="background1"/>
                          <w:sz w:val="36"/>
                          <w:szCs w:val="20"/>
                        </w:rPr>
                        <w:t>-finaliteit</w:t>
                      </w:r>
                    </w:p>
                    <w:p w14:paraId="38EA99E8" w14:textId="2D03D782" w:rsidR="00060480" w:rsidRPr="00D83AE8" w:rsidRDefault="00CC2587"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w:t>
                      </w:r>
                      <w:r w:rsidR="005E20FB">
                        <w:rPr>
                          <w:rFonts w:ascii="Trebuchet MS" w:hAnsi="Trebuchet MS"/>
                          <w:color w:val="FFFFFF" w:themeColor="background1"/>
                          <w:sz w:val="36"/>
                          <w:szCs w:val="20"/>
                        </w:rPr>
                        <w:t>Bio</w:t>
                      </w:r>
                      <w:r>
                        <w:rPr>
                          <w:rFonts w:ascii="Trebuchet MS" w:hAnsi="Trebuchet MS"/>
                          <w:color w:val="FFFFFF" w:themeColor="background1"/>
                          <w:sz w:val="36"/>
                          <w:szCs w:val="20"/>
                        </w:rPr>
                        <w:t>-da</w:t>
                      </w:r>
                    </w:p>
                  </w:txbxContent>
                </v:textbox>
                <w10:wrap type="square" anchorx="page" anchory="page"/>
              </v:roundrect>
            </w:pict>
          </mc:Fallback>
        </mc:AlternateContent>
      </w:r>
    </w:p>
    <w:p w14:paraId="5085165D" w14:textId="77777777" w:rsidR="00C10894" w:rsidRDefault="00C10894" w:rsidP="00C10894"/>
    <w:p w14:paraId="1CB7CE4C" w14:textId="77777777" w:rsidR="00C10894" w:rsidRDefault="00C10894" w:rsidP="00C10894"/>
    <w:p w14:paraId="5271EB49" w14:textId="77777777" w:rsidR="00C10894" w:rsidRDefault="00C10894" w:rsidP="00C10894"/>
    <w:p w14:paraId="775C39C4" w14:textId="77777777" w:rsidR="00C10894" w:rsidRDefault="00C10894" w:rsidP="00C10894"/>
    <w:p w14:paraId="282103C6" w14:textId="77777777" w:rsidR="00C10894" w:rsidRDefault="00C10894" w:rsidP="00C10894"/>
    <w:p w14:paraId="159A883E" w14:textId="77777777" w:rsidR="00C10894" w:rsidRDefault="00C10894" w:rsidP="00C10894"/>
    <w:p w14:paraId="646966AC" w14:textId="77777777" w:rsidR="00C10894" w:rsidRDefault="00C10894" w:rsidP="00C10894"/>
    <w:p w14:paraId="3A94BE82" w14:textId="77777777" w:rsidR="00C10894" w:rsidRDefault="00C10894" w:rsidP="00C10894"/>
    <w:p w14:paraId="775D5BE3" w14:textId="77777777" w:rsidR="00C10894" w:rsidRDefault="00C10894" w:rsidP="00C10894"/>
    <w:p w14:paraId="539B0B6D" w14:textId="77777777" w:rsidR="00C10894" w:rsidRPr="001A2840" w:rsidRDefault="00C10894" w:rsidP="00C10894">
      <w:pPr>
        <w:rPr>
          <w:rFonts w:ascii="Arial" w:hAnsi="Arial" w:cs="Arial"/>
        </w:rPr>
      </w:pPr>
    </w:p>
    <w:p w14:paraId="7E122717"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3676D4FA" wp14:editId="07D544A1">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5D996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7CD30D62" w14:textId="0E3CF8EC"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C22390">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E7534D">
                              <w:rPr>
                                <w:rFonts w:ascii="Trebuchet MS" w:hAnsi="Trebuchet MS"/>
                                <w:color w:val="FFFFFF" w:themeColor="background1"/>
                                <w:sz w:val="32"/>
                                <w:szCs w:val="20"/>
                              </w:rPr>
                              <w:t>073</w:t>
                            </w:r>
                          </w:p>
                          <w:p w14:paraId="47B56A4D" w14:textId="6538011C"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CA7F64">
                              <w:rPr>
                                <w:rFonts w:ascii="Trebuchet MS" w:hAnsi="Trebuchet MS"/>
                                <w:color w:val="FFFFFF" w:themeColor="background1"/>
                                <w:sz w:val="24"/>
                                <w:szCs w:val="16"/>
                              </w:rPr>
                              <w:t>november</w:t>
                            </w:r>
                            <w:r w:rsidR="00C22390">
                              <w:rPr>
                                <w:rFonts w:ascii="Trebuchet MS" w:hAnsi="Trebuchet MS"/>
                                <w:color w:val="FFFFFF" w:themeColor="background1"/>
                                <w:sz w:val="24"/>
                                <w:szCs w:val="16"/>
                              </w:rPr>
                              <w:t xml:space="preserve"> 202</w:t>
                            </w:r>
                            <w:r w:rsidR="00CA7F64">
                              <w:rPr>
                                <w:rFonts w:ascii="Trebuchet MS" w:hAnsi="Trebuchet MS"/>
                                <w:color w:val="FFFFFF" w:themeColor="background1"/>
                                <w:sz w:val="24"/>
                                <w:szCs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676D4FA" id="Text Box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" fillcolor="#ae2081" stroked="f" strokeweight=".5pt">
                <v:textbox>
                  <w:txbxContent>
                    <w:p w14:paraId="175D996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7CD30D62" w14:textId="0E3CF8EC"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C22390">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E7534D">
                        <w:rPr>
                          <w:rFonts w:ascii="Trebuchet MS" w:hAnsi="Trebuchet MS"/>
                          <w:color w:val="FFFFFF" w:themeColor="background1"/>
                          <w:sz w:val="32"/>
                          <w:szCs w:val="20"/>
                        </w:rPr>
                        <w:t>073</w:t>
                      </w:r>
                    </w:p>
                    <w:p w14:paraId="47B56A4D" w14:textId="6538011C"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CA7F64">
                        <w:rPr>
                          <w:rFonts w:ascii="Trebuchet MS" w:hAnsi="Trebuchet MS"/>
                          <w:color w:val="FFFFFF" w:themeColor="background1"/>
                          <w:sz w:val="24"/>
                          <w:szCs w:val="16"/>
                        </w:rPr>
                        <w:t>november</w:t>
                      </w:r>
                      <w:r w:rsidR="00C22390">
                        <w:rPr>
                          <w:rFonts w:ascii="Trebuchet MS" w:hAnsi="Trebuchet MS"/>
                          <w:color w:val="FFFFFF" w:themeColor="background1"/>
                          <w:sz w:val="24"/>
                          <w:szCs w:val="16"/>
                        </w:rPr>
                        <w:t xml:space="preserve"> 202</w:t>
                      </w:r>
                      <w:r w:rsidR="00CA7F64">
                        <w:rPr>
                          <w:rFonts w:ascii="Trebuchet MS" w:hAnsi="Trebuchet MS"/>
                          <w:color w:val="FFFFFF" w:themeColor="background1"/>
                          <w:sz w:val="24"/>
                          <w:szCs w:val="16"/>
                        </w:rPr>
                        <w:t>5</w:t>
                      </w:r>
                    </w:p>
                  </w:txbxContent>
                </v:textbox>
              </v:shape>
            </w:pict>
          </mc:Fallback>
        </mc:AlternateContent>
      </w:r>
    </w:p>
    <w:p w14:paraId="19729D09" w14:textId="77777777" w:rsidR="00C10894" w:rsidRPr="001A2840" w:rsidRDefault="00C10894" w:rsidP="00C10894">
      <w:pPr>
        <w:rPr>
          <w:rFonts w:ascii="Arial" w:hAnsi="Arial" w:cs="Arial"/>
        </w:rPr>
      </w:pPr>
    </w:p>
    <w:p w14:paraId="5CFF2986" w14:textId="77777777" w:rsidR="00C10894" w:rsidRPr="0005653F" w:rsidRDefault="00C10894" w:rsidP="00C54549">
      <w:pPr>
        <w:pStyle w:val="Inhopg1"/>
      </w:pPr>
    </w:p>
    <w:p w14:paraId="43E8EFEB"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1BB684BF" wp14:editId="440F45F7">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A48D5F9" w14:textId="77777777" w:rsidR="00C10894" w:rsidRDefault="00C10894" w:rsidP="00C10894"/>
    <w:p w14:paraId="374595DD" w14:textId="77777777" w:rsidR="00C10894" w:rsidRDefault="00C10894" w:rsidP="00C10894"/>
    <w:p w14:paraId="0393020D" w14:textId="77777777" w:rsidR="00C10894" w:rsidRDefault="00C10894" w:rsidP="00C10894"/>
    <w:p w14:paraId="39C25A21" w14:textId="77777777" w:rsidR="00C10894" w:rsidRDefault="00C10894" w:rsidP="00C10894"/>
    <w:p w14:paraId="700880AC" w14:textId="77777777" w:rsidR="00EA65BC" w:rsidRDefault="00EA65BC" w:rsidP="00C10894">
      <w:pPr>
        <w:sectPr w:rsidR="00EA65BC" w:rsidSect="0041784F">
          <w:footerReference w:type="even" r:id="rId12"/>
          <w:footerReference w:type="default" r:id="rId13"/>
          <w:pgSz w:w="11906" w:h="16838"/>
          <w:pgMar w:top="1134" w:right="1134" w:bottom="1134" w:left="1134" w:header="709" w:footer="709" w:gutter="0"/>
          <w:cols w:space="708"/>
          <w:titlePg/>
          <w:docGrid w:linePitch="360"/>
        </w:sectPr>
      </w:pPr>
    </w:p>
    <w:p w14:paraId="4E36FDEE" w14:textId="44DC0226" w:rsidR="001332B5" w:rsidRDefault="00CB4E84" w:rsidP="00552FBF">
      <w:pPr>
        <w:pStyle w:val="Kop1"/>
      </w:pPr>
      <w:bookmarkStart w:id="0" w:name="_Toc129034611"/>
      <w:bookmarkStart w:id="1" w:name="_Toc129387323"/>
      <w:bookmarkStart w:id="2" w:name="_Toc130929936"/>
      <w:bookmarkStart w:id="3" w:name="_Toc136420844"/>
      <w:bookmarkStart w:id="4" w:name="_Toc152085026"/>
      <w:r>
        <w:lastRenderedPageBreak/>
        <w:t>Inleiding</w:t>
      </w:r>
      <w:bookmarkEnd w:id="0"/>
      <w:bookmarkEnd w:id="1"/>
      <w:bookmarkEnd w:id="2"/>
      <w:bookmarkEnd w:id="3"/>
      <w:bookmarkEnd w:id="4"/>
    </w:p>
    <w:p w14:paraId="323DDEE5" w14:textId="77777777" w:rsidR="00050B4D" w:rsidRDefault="00050B4D" w:rsidP="00050B4D">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2E207F30" w14:textId="77777777" w:rsidR="00C801A6" w:rsidRPr="00E37D4A" w:rsidRDefault="00C801A6" w:rsidP="00C801A6">
      <w:pPr>
        <w:pStyle w:val="Kop2"/>
        <w:keepNext w:val="0"/>
        <w:keepLines w:val="0"/>
        <w:widowControl w:val="0"/>
      </w:pPr>
      <w:bookmarkStart w:id="5" w:name="_Toc68370411"/>
      <w:bookmarkStart w:id="6" w:name="_Toc93661695"/>
      <w:bookmarkStart w:id="7" w:name="_Toc130929931"/>
      <w:bookmarkStart w:id="8" w:name="_Toc150853179"/>
      <w:bookmarkStart w:id="9" w:name="_Toc152085027"/>
      <w:bookmarkStart w:id="10" w:name="_Toc121484774"/>
      <w:bookmarkStart w:id="11" w:name="_Toc127295253"/>
      <w:bookmarkStart w:id="12" w:name="_Toc128941177"/>
      <w:bookmarkStart w:id="13" w:name="_Toc129036344"/>
      <w:bookmarkStart w:id="14" w:name="_Toc129199573"/>
      <w:bookmarkStart w:id="15" w:name="_Toc136420845"/>
      <w:r w:rsidRPr="00E37D4A">
        <w:t>Het leerplanconcept: vijf uitgangspunten</w:t>
      </w:r>
      <w:bookmarkEnd w:id="5"/>
      <w:bookmarkEnd w:id="6"/>
      <w:bookmarkEnd w:id="7"/>
      <w:bookmarkEnd w:id="8"/>
      <w:bookmarkEnd w:id="9"/>
    </w:p>
    <w:p w14:paraId="2FBC2609" w14:textId="77777777" w:rsidR="00C801A6" w:rsidRPr="00E37D4A" w:rsidRDefault="00C801A6" w:rsidP="00C801A6">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600BF9B0" w14:textId="77777777" w:rsidR="00C801A6" w:rsidRPr="00E37D4A" w:rsidRDefault="00C801A6" w:rsidP="00C801A6">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4676CDA6" w14:textId="77777777" w:rsidR="00C801A6" w:rsidRPr="00E37D4A" w:rsidRDefault="00C801A6" w:rsidP="00C801A6">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56BC24AE" w14:textId="77777777" w:rsidR="00C801A6" w:rsidRPr="00E37D4A" w:rsidRDefault="00C801A6" w:rsidP="00C801A6">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0AD81D14" w14:textId="77777777" w:rsidR="00C801A6" w:rsidRPr="00E37D4A" w:rsidRDefault="00C801A6" w:rsidP="00C801A6">
      <w:pPr>
        <w:widowControl w:val="0"/>
        <w:rPr>
          <w:rFonts w:ascii="Calibri" w:eastAsia="Calibri" w:hAnsi="Calibri" w:cs="Calibri"/>
          <w:color w:val="595959"/>
        </w:rPr>
      </w:pPr>
      <w:bookmarkStart w:id="16"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6"/>
    </w:p>
    <w:p w14:paraId="1FE03107" w14:textId="77777777" w:rsidR="00C801A6" w:rsidRPr="00E37D4A" w:rsidRDefault="00C801A6" w:rsidP="00C801A6">
      <w:pPr>
        <w:pStyle w:val="Kop2"/>
        <w:keepNext w:val="0"/>
        <w:keepLines w:val="0"/>
        <w:widowControl w:val="0"/>
      </w:pPr>
      <w:bookmarkStart w:id="17" w:name="_Toc68370412"/>
      <w:bookmarkStart w:id="18" w:name="_Toc93661696"/>
      <w:bookmarkStart w:id="19" w:name="_Toc130929932"/>
      <w:bookmarkStart w:id="20" w:name="_Toc150853180"/>
      <w:bookmarkStart w:id="21" w:name="_Toc152085028"/>
      <w:r w:rsidRPr="00E37D4A">
        <w:t>De vormingscirkel – de opdracht van secundair onderwijs</w:t>
      </w:r>
      <w:bookmarkEnd w:id="17"/>
      <w:bookmarkEnd w:id="18"/>
      <w:bookmarkEnd w:id="19"/>
      <w:bookmarkEnd w:id="20"/>
      <w:bookmarkEnd w:id="21"/>
    </w:p>
    <w:p w14:paraId="76C5AC30" w14:textId="77777777" w:rsidR="00C801A6" w:rsidRPr="00E37D4A" w:rsidRDefault="00C801A6" w:rsidP="00C801A6">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186B94B1" w14:textId="77777777" w:rsidR="00C801A6" w:rsidRPr="00E37D4A" w:rsidRDefault="00C801A6" w:rsidP="00C801A6">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74D61242" wp14:editId="538768A2">
            <wp:simplePos x="0" y="0"/>
            <wp:positionH relativeFrom="margin">
              <wp:posOffset>3246120</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72340976" w14:textId="77777777" w:rsidR="00C801A6" w:rsidRPr="00E37D4A" w:rsidRDefault="00C801A6" w:rsidP="00C801A6">
      <w:pPr>
        <w:pStyle w:val="Opsomming1"/>
        <w:widowControl w:val="0"/>
        <w:numPr>
          <w:ilvl w:val="0"/>
          <w:numId w:val="2"/>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515BF8CA" w14:textId="77777777" w:rsidR="00C801A6" w:rsidRPr="00E37D4A" w:rsidRDefault="00C801A6" w:rsidP="00C801A6">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50644036" w14:textId="77777777" w:rsidR="00C801A6" w:rsidRPr="009D02E3" w:rsidRDefault="00C801A6" w:rsidP="00C801A6">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310047DC" w14:textId="77777777" w:rsidR="00C801A6" w:rsidRDefault="00C801A6" w:rsidP="00C801A6">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72D1A081" w14:textId="77777777" w:rsidR="00C801A6" w:rsidRPr="00E37D4A" w:rsidRDefault="00C801A6" w:rsidP="00C801A6">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6F07700B" w14:textId="77777777" w:rsidR="00C801A6" w:rsidRPr="00E37D4A" w:rsidRDefault="00C801A6" w:rsidP="00C801A6">
      <w:pPr>
        <w:pStyle w:val="Kop2"/>
        <w:keepNext w:val="0"/>
        <w:keepLines w:val="0"/>
        <w:widowControl w:val="0"/>
      </w:pPr>
      <w:bookmarkStart w:id="22" w:name="_Toc68370413"/>
      <w:bookmarkStart w:id="23" w:name="_Toc93661697"/>
      <w:bookmarkStart w:id="24" w:name="_Toc130929933"/>
      <w:bookmarkStart w:id="25" w:name="_Toc150853181"/>
      <w:bookmarkStart w:id="26" w:name="_Toc152085029"/>
      <w:r w:rsidRPr="00E37D4A">
        <w:t>Ruimte voor leraren(teams) en scholen</w:t>
      </w:r>
      <w:bookmarkEnd w:id="22"/>
      <w:bookmarkEnd w:id="23"/>
      <w:bookmarkEnd w:id="24"/>
      <w:bookmarkEnd w:id="25"/>
      <w:bookmarkEnd w:id="26"/>
    </w:p>
    <w:p w14:paraId="0B624784" w14:textId="77777777" w:rsidR="00C801A6" w:rsidRDefault="00C801A6" w:rsidP="00C801A6">
      <w:pPr>
        <w:widowControl w:val="0"/>
        <w:spacing w:after="0"/>
      </w:pPr>
      <w:bookmarkStart w:id="27"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545E4D9F" w14:textId="77777777" w:rsidR="00C801A6" w:rsidRDefault="00C801A6" w:rsidP="00C801A6">
      <w:pPr>
        <w:widowControl w:val="0"/>
        <w:spacing w:after="0"/>
      </w:pPr>
    </w:p>
    <w:p w14:paraId="40D4AF38" w14:textId="77777777" w:rsidR="00C801A6" w:rsidRDefault="00C801A6" w:rsidP="00C801A6">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7"/>
      <w:r>
        <w:t>.</w:t>
      </w:r>
    </w:p>
    <w:p w14:paraId="3A52C4BF" w14:textId="77777777" w:rsidR="00C801A6" w:rsidRPr="00E37D4A" w:rsidRDefault="00C801A6" w:rsidP="00C801A6">
      <w:pPr>
        <w:pStyle w:val="Kop2"/>
        <w:keepNext w:val="0"/>
        <w:keepLines w:val="0"/>
        <w:widowControl w:val="0"/>
      </w:pPr>
      <w:bookmarkStart w:id="28" w:name="_Toc68370414"/>
      <w:bookmarkStart w:id="29" w:name="_Toc93661698"/>
      <w:bookmarkStart w:id="30" w:name="_Toc130929934"/>
      <w:bookmarkStart w:id="31" w:name="_Toc150853182"/>
      <w:bookmarkStart w:id="32" w:name="_Toc152085030"/>
      <w:r w:rsidRPr="00E37D4A">
        <w:t>Differentiatie</w:t>
      </w:r>
      <w:bookmarkEnd w:id="28"/>
      <w:bookmarkEnd w:id="29"/>
      <w:bookmarkEnd w:id="30"/>
      <w:bookmarkEnd w:id="31"/>
      <w:bookmarkEnd w:id="32"/>
      <w:r w:rsidRPr="00E37D4A">
        <w:t xml:space="preserve"> </w:t>
      </w:r>
    </w:p>
    <w:p w14:paraId="14529F38" w14:textId="77777777" w:rsidR="00C801A6" w:rsidRDefault="00C801A6" w:rsidP="00C801A6">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5"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40B2D3ED" w14:textId="77777777" w:rsidR="00C801A6" w:rsidRDefault="00C801A6" w:rsidP="00C801A6">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277907DC" w14:textId="77777777" w:rsidR="00C801A6" w:rsidRDefault="00C801A6" w:rsidP="00C801A6">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692F57D0" w14:textId="77777777" w:rsidR="00C801A6" w:rsidRDefault="00C801A6" w:rsidP="00C801A6">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5848BF0C" w14:textId="77777777" w:rsidR="00C801A6" w:rsidRPr="00EC7568" w:rsidRDefault="00C801A6" w:rsidP="00C801A6">
      <w:pPr>
        <w:rPr>
          <w:bCs/>
        </w:rPr>
      </w:pPr>
      <w:bookmarkStart w:id="33"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79D60C31" w14:textId="77777777" w:rsidR="00C801A6" w:rsidRDefault="00C801A6" w:rsidP="00C801A6">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239EB607" w14:textId="77777777" w:rsidR="00C801A6" w:rsidRDefault="00C801A6" w:rsidP="00C801A6">
      <w:pPr>
        <w:spacing w:after="120"/>
        <w:rPr>
          <w:iCs/>
        </w:rPr>
      </w:pPr>
      <w:r>
        <w:rPr>
          <w:iCs/>
        </w:rPr>
        <w:t>In ‘extra’ wenken bij de leerplandoelen en in beperkte mate ook via keuzeleerplandoelen bieden we je inspiratie om te differentiëren door te verdiepen en te verbreden.</w:t>
      </w:r>
    </w:p>
    <w:bookmarkEnd w:id="33"/>
    <w:p w14:paraId="1AB9F8B2" w14:textId="77777777" w:rsidR="00C801A6" w:rsidRDefault="00C801A6" w:rsidP="00C801A6">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6B868972" w14:textId="77777777" w:rsidR="00C801A6" w:rsidRDefault="00C801A6" w:rsidP="00C801A6">
      <w:bookmarkStart w:id="34"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2353D0E1" w14:textId="77777777" w:rsidR="00C801A6" w:rsidRPr="00FE6C93" w:rsidRDefault="00C801A6" w:rsidP="00C801A6">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618101F5" w14:textId="77777777" w:rsidR="00C801A6" w:rsidRDefault="00C801A6" w:rsidP="00C801A6">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2D34F304" w14:textId="77777777" w:rsidR="00C801A6" w:rsidRDefault="00C801A6" w:rsidP="00C801A6">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635BA037" w14:textId="77777777" w:rsidR="00C801A6" w:rsidRDefault="00C801A6" w:rsidP="00C801A6">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4D1E4DEC" w14:textId="77777777" w:rsidR="00C801A6" w:rsidRPr="00A27C4B" w:rsidRDefault="00C801A6" w:rsidP="00C801A6">
      <w:pPr>
        <w:spacing w:after="120" w:line="240" w:lineRule="auto"/>
        <w:rPr>
          <w:i/>
          <w:iCs/>
        </w:rPr>
      </w:pPr>
      <w:bookmarkStart w:id="35" w:name="_Hlk130322155"/>
      <w:bookmarkEnd w:id="34"/>
      <w:r>
        <w:rPr>
          <w:i/>
          <w:iCs/>
        </w:rPr>
        <w:t>Differentiatie in evaluatie</w:t>
      </w:r>
    </w:p>
    <w:p w14:paraId="1EA03ED0" w14:textId="77777777" w:rsidR="00C801A6" w:rsidRDefault="00C801A6" w:rsidP="00C801A6">
      <w:pPr>
        <w:rPr>
          <w:shd w:val="clear" w:color="auto" w:fill="FFFFFF"/>
        </w:rPr>
      </w:pPr>
      <w:r>
        <w:t xml:space="preserve">Tenslotte laten de leerplannen toe te differentiëren in </w:t>
      </w:r>
      <w:hyperlink r:id="rId16" w:history="1">
        <w:r w:rsidRPr="0074452E">
          <w:rPr>
            <w:rStyle w:val="Hyperlink"/>
          </w:rPr>
          <w:t>evaluatie</w:t>
        </w:r>
      </w:hyperlink>
      <w:r>
        <w:t xml:space="preserve"> en feedback. </w:t>
      </w:r>
      <w:r>
        <w:rPr>
          <w:shd w:val="clear" w:color="auto" w:fill="FFFFFF"/>
        </w:rPr>
        <w:t>Evalueren is beoordelen om te waarderen, krachtiger te maken en te sturen.</w:t>
      </w:r>
    </w:p>
    <w:p w14:paraId="04967082" w14:textId="77777777" w:rsidR="00C801A6" w:rsidRPr="00345F65" w:rsidRDefault="00C801A6" w:rsidP="00C801A6">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1A66CE85" w14:textId="77777777" w:rsidR="00C801A6" w:rsidRDefault="00C801A6" w:rsidP="00C801A6">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35"/>
    </w:p>
    <w:p w14:paraId="750D8CFE" w14:textId="77777777" w:rsidR="00C801A6" w:rsidRPr="00E37D4A" w:rsidRDefault="00C801A6" w:rsidP="00C801A6">
      <w:pPr>
        <w:pStyle w:val="Kop2"/>
        <w:keepNext w:val="0"/>
        <w:keepLines w:val="0"/>
        <w:widowControl w:val="0"/>
      </w:pPr>
      <w:bookmarkStart w:id="36" w:name="_Toc68370415"/>
      <w:bookmarkStart w:id="37" w:name="_Toc93661699"/>
      <w:bookmarkStart w:id="38" w:name="_Toc130929935"/>
      <w:bookmarkStart w:id="39" w:name="_Toc150853183"/>
      <w:bookmarkStart w:id="40" w:name="_Toc152085031"/>
      <w:r w:rsidRPr="00E37D4A">
        <w:t>Opbouw van leerplannen</w:t>
      </w:r>
      <w:bookmarkEnd w:id="36"/>
      <w:bookmarkEnd w:id="37"/>
      <w:bookmarkEnd w:id="38"/>
      <w:bookmarkEnd w:id="39"/>
      <w:bookmarkEnd w:id="40"/>
    </w:p>
    <w:p w14:paraId="23E6F3D2" w14:textId="77777777" w:rsidR="00C801A6" w:rsidRPr="00E37D4A" w:rsidRDefault="00C801A6" w:rsidP="00C801A6">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6E248964" w14:textId="77777777" w:rsidR="00C801A6" w:rsidRPr="00E37D4A" w:rsidRDefault="00C801A6" w:rsidP="00C801A6">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0AB7B3D2" w14:textId="77777777" w:rsidR="00C801A6" w:rsidRPr="00E37D4A" w:rsidRDefault="00C801A6" w:rsidP="00C801A6">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447A47BF" w14:textId="77777777" w:rsidR="00C801A6" w:rsidRPr="00E37D4A" w:rsidRDefault="00C801A6" w:rsidP="00C801A6">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221F36AA" w14:textId="77777777" w:rsidR="00C801A6" w:rsidRPr="00466555" w:rsidRDefault="00C801A6" w:rsidP="00C801A6">
      <w:pPr>
        <w:widowControl w:val="0"/>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41" w:name="_Hlk130322924"/>
      <w:r>
        <w:t xml:space="preserve">De leerplandoelen zijn gebaseerd op de minimumdoelen van de basisvorming, de cesuurdoelen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 </w:t>
      </w:r>
      <w:r>
        <w:br/>
        <w:t>De leerplandoelen zijn ingedeeld in een aantal rubrieken. Bovenaan elke rubriek vind je de relevante minimumdoelen van de basisvorming, de cesuurdoelen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41"/>
    <w:p w14:paraId="2280EE27" w14:textId="77777777" w:rsidR="00C801A6" w:rsidRDefault="00C801A6" w:rsidP="00C801A6">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473D1234" w14:textId="77777777" w:rsidR="00C801A6" w:rsidRPr="00E37D4A" w:rsidRDefault="00C801A6" w:rsidP="00C801A6">
      <w:pPr>
        <w:widowControl w:val="0"/>
        <w:rPr>
          <w:rFonts w:ascii="Calibri" w:eastAsia="Calibri" w:hAnsi="Calibri" w:cs="Times New Roman"/>
          <w:color w:val="595959"/>
        </w:rPr>
      </w:pPr>
      <w:bookmarkStart w:id="42"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0CF02C09" w14:textId="77777777" w:rsidR="00C801A6" w:rsidRDefault="00C801A6" w:rsidP="00C801A6">
      <w:pPr>
        <w:widowControl w:val="0"/>
        <w:rPr>
          <w:rFonts w:ascii="Calibri" w:eastAsia="Calibri" w:hAnsi="Calibri" w:cs="Times New Roman"/>
          <w:color w:val="595959"/>
        </w:rPr>
      </w:pPr>
      <w:bookmarkStart w:id="43" w:name="_Hlk149466725"/>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cesuurdoelen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43"/>
      <w:r w:rsidRPr="00E37D4A">
        <w:rPr>
          <w:rFonts w:ascii="Calibri" w:eastAsia="Calibri" w:hAnsi="Calibri" w:cs="Times New Roman"/>
          <w:color w:val="595959"/>
        </w:rPr>
        <w:t>.</w:t>
      </w:r>
      <w:bookmarkEnd w:id="42"/>
    </w:p>
    <w:p w14:paraId="56ABE8FD" w14:textId="77777777" w:rsidR="00050B4D" w:rsidRDefault="00050B4D" w:rsidP="00050B4D"/>
    <w:p w14:paraId="183D45DB" w14:textId="77777777" w:rsidR="00050B4D" w:rsidRDefault="00050B4D" w:rsidP="00050B4D"/>
    <w:p w14:paraId="7AB250D4" w14:textId="77777777" w:rsidR="00050B4D" w:rsidRPr="00050B4D" w:rsidRDefault="00050B4D" w:rsidP="00050B4D"/>
    <w:p w14:paraId="2EF20EA6" w14:textId="5656DFFD" w:rsidR="00CB4E84" w:rsidRDefault="00CB4E84" w:rsidP="00CB4E84">
      <w:pPr>
        <w:pStyle w:val="Kop1"/>
      </w:pPr>
      <w:bookmarkStart w:id="44" w:name="_Toc152085032"/>
      <w:r>
        <w:lastRenderedPageBreak/>
        <w:t>Situering</w:t>
      </w:r>
      <w:bookmarkEnd w:id="44"/>
    </w:p>
    <w:p w14:paraId="2391BA57" w14:textId="77777777" w:rsidR="00BC3852" w:rsidRDefault="00BC3852" w:rsidP="00BC3852">
      <w:pPr>
        <w:pStyle w:val="Kop2"/>
      </w:pPr>
      <w:bookmarkStart w:id="45" w:name="_Toc151640015"/>
      <w:bookmarkStart w:id="46" w:name="_Toc152085033"/>
      <w:r w:rsidRPr="007A488B">
        <w:t>Samenhang met de eerste graad</w:t>
      </w:r>
      <w:bookmarkEnd w:id="45"/>
      <w:bookmarkEnd w:id="46"/>
    </w:p>
    <w:p w14:paraId="28A6542E" w14:textId="036EB8C8" w:rsidR="00BC3852" w:rsidRPr="00880241" w:rsidRDefault="00BC3852" w:rsidP="00BC3852">
      <w:r w:rsidRPr="001A229A">
        <w:t xml:space="preserve">Het leerplan </w:t>
      </w:r>
      <w:r>
        <w:t>Biotechnieken B+S (</w:t>
      </w:r>
      <w:r w:rsidRPr="001A229A">
        <w:t>II-</w:t>
      </w:r>
      <w:r>
        <w:t>Bio</w:t>
      </w:r>
      <w:r w:rsidRPr="001A229A">
        <w:t>-d</w:t>
      </w:r>
      <w:r>
        <w:t>a)</w:t>
      </w:r>
      <w:r w:rsidRPr="001A229A">
        <w:t xml:space="preserve"> van de tweede graad D</w:t>
      </w:r>
      <w:r>
        <w:t>/A</w:t>
      </w:r>
      <w:r w:rsidRPr="001A229A">
        <w:t>-finaliteit bouwt verder op het leerplan Natuurwetenschappen (I-Nat-a) en voor een aantal doelen ook op het leerplan Techniek (I-Tec-a) van de eerste graad A-stroom.</w:t>
      </w:r>
    </w:p>
    <w:p w14:paraId="0FF82183" w14:textId="77777777" w:rsidR="00BC3852" w:rsidRDefault="00BC3852" w:rsidP="00BC3852">
      <w:pPr>
        <w:pStyle w:val="Kop2"/>
      </w:pPr>
      <w:bookmarkStart w:id="47" w:name="_Toc151640016"/>
      <w:bookmarkStart w:id="48" w:name="_Toc152085034"/>
      <w:r w:rsidRPr="00880241">
        <w:t>Samenhang in de tweede graad</w:t>
      </w:r>
      <w:bookmarkEnd w:id="47"/>
      <w:bookmarkEnd w:id="48"/>
    </w:p>
    <w:p w14:paraId="3D2A45ED" w14:textId="03191288" w:rsidR="00BC3852" w:rsidRDefault="00BC3852" w:rsidP="00BC3852">
      <w:r w:rsidRPr="00A740C2">
        <w:t>Er zijn verschillende leerplannen Natuurwetenschappen voor de studierichtingen van de tweede graad D</w:t>
      </w:r>
      <w:r>
        <w:t>/A</w:t>
      </w:r>
      <w:r w:rsidRPr="00A740C2">
        <w:t>-finaliteit. In de onderstaande tabel wordt aangegeven voor welke studierichtingen de leerplannen gelden.</w:t>
      </w:r>
      <w:r w:rsidR="00B10B4A">
        <w:t xml:space="preserve"> </w:t>
      </w:r>
    </w:p>
    <w:p w14:paraId="2B34E16B" w14:textId="557AC6B6" w:rsidR="007B1A19" w:rsidRDefault="007B1A19" w:rsidP="007B1A19">
      <w:r>
        <w:t xml:space="preserve">Bijkomende informatie kan je raadplegen op de </w:t>
      </w:r>
      <w:hyperlink r:id="rId17" w:history="1">
        <w:r w:rsidRPr="00323132">
          <w:rPr>
            <w:rStyle w:val="Hyperlink"/>
          </w:rPr>
          <w:t>leerplanpagina</w:t>
        </w:r>
      </w:hyperlink>
      <w:r w:rsidRPr="00323132">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607"/>
        <w:gridCol w:w="8025"/>
      </w:tblGrid>
      <w:tr w:rsidR="00BC3852" w:rsidRPr="009B00A6" w14:paraId="71D65D15" w14:textId="77777777" w:rsidTr="00C84B59">
        <w:tc>
          <w:tcPr>
            <w:tcW w:w="834" w:type="pct"/>
            <w:tcMar>
              <w:top w:w="0" w:type="dxa"/>
              <w:left w:w="108" w:type="dxa"/>
              <w:bottom w:w="0" w:type="dxa"/>
              <w:right w:w="108" w:type="dxa"/>
            </w:tcMar>
            <w:hideMark/>
          </w:tcPr>
          <w:p w14:paraId="19C97CCD" w14:textId="77777777" w:rsidR="00BC3852" w:rsidRPr="009B00A6" w:rsidRDefault="00BC3852">
            <w:r w:rsidRPr="009B00A6">
              <w:t>II-Nat-d</w:t>
            </w:r>
            <w:r>
              <w:t>a</w:t>
            </w:r>
          </w:p>
        </w:tc>
        <w:tc>
          <w:tcPr>
            <w:tcW w:w="4166" w:type="pct"/>
            <w:tcMar>
              <w:top w:w="0" w:type="dxa"/>
              <w:left w:w="108" w:type="dxa"/>
              <w:bottom w:w="0" w:type="dxa"/>
              <w:right w:w="108" w:type="dxa"/>
            </w:tcMar>
            <w:hideMark/>
          </w:tcPr>
          <w:p w14:paraId="61C586EF" w14:textId="77777777" w:rsidR="00BC3852" w:rsidRPr="009B00A6" w:rsidRDefault="00BC3852">
            <w:r w:rsidRPr="00C0564E">
              <w:t>Architecturale en beeldende kunsten; Bedrijf en organisatie; Beeldende en audiovisuele kunsten; Creatie en Mode; Fotografie; Grafische technieken; Horeca; Maatschappij en welzijn; Sport; Taal en communicatie; Toerisme; Topsport (Dubbele finaliteit); Wellness en lifestyle</w:t>
            </w:r>
          </w:p>
        </w:tc>
      </w:tr>
      <w:tr w:rsidR="00BC3852" w:rsidRPr="0010243C" w14:paraId="535922C1" w14:textId="77777777" w:rsidTr="00C84B59">
        <w:tc>
          <w:tcPr>
            <w:tcW w:w="834" w:type="pct"/>
            <w:tcMar>
              <w:top w:w="0" w:type="dxa"/>
              <w:left w:w="108" w:type="dxa"/>
              <w:bottom w:w="0" w:type="dxa"/>
              <w:right w:w="108" w:type="dxa"/>
            </w:tcMar>
            <w:hideMark/>
          </w:tcPr>
          <w:p w14:paraId="47BDDBCD" w14:textId="77777777" w:rsidR="00BC3852" w:rsidRPr="003D0C04" w:rsidRDefault="00BC3852">
            <w:r w:rsidRPr="003D0C04">
              <w:t>II-Nat’-da</w:t>
            </w:r>
          </w:p>
        </w:tc>
        <w:tc>
          <w:tcPr>
            <w:tcW w:w="4166" w:type="pct"/>
            <w:tcMar>
              <w:top w:w="0" w:type="dxa"/>
              <w:left w:w="108" w:type="dxa"/>
              <w:bottom w:w="0" w:type="dxa"/>
              <w:right w:w="108" w:type="dxa"/>
            </w:tcMar>
            <w:hideMark/>
          </w:tcPr>
          <w:p w14:paraId="59A613F9" w14:textId="77777777" w:rsidR="00BC3852" w:rsidRPr="003D0C04" w:rsidRDefault="00BC3852">
            <w:r w:rsidRPr="003D0C04">
              <w:t>Bouwtechnieken; Elektromechanische technieken; Elektrotechnieken; Houttechnieken; Mechanische technieken; Voertuigtechnieken</w:t>
            </w:r>
          </w:p>
        </w:tc>
      </w:tr>
      <w:tr w:rsidR="00BC3852" w:rsidRPr="009B00A6" w14:paraId="5E86F154" w14:textId="77777777" w:rsidTr="00C84B59">
        <w:trPr>
          <w:trHeight w:val="266"/>
        </w:trPr>
        <w:tc>
          <w:tcPr>
            <w:tcW w:w="834" w:type="pct"/>
            <w:tcMar>
              <w:top w:w="0" w:type="dxa"/>
              <w:left w:w="108" w:type="dxa"/>
              <w:bottom w:w="0" w:type="dxa"/>
              <w:right w:w="108" w:type="dxa"/>
            </w:tcMar>
            <w:hideMark/>
          </w:tcPr>
          <w:p w14:paraId="1D972427" w14:textId="77777777" w:rsidR="00BC3852" w:rsidRPr="00047DA5" w:rsidRDefault="00BC3852">
            <w:r w:rsidRPr="00047DA5">
              <w:t>II-NatS-d</w:t>
            </w:r>
            <w:r>
              <w:t>a</w:t>
            </w:r>
          </w:p>
        </w:tc>
        <w:tc>
          <w:tcPr>
            <w:tcW w:w="4166" w:type="pct"/>
            <w:tcMar>
              <w:top w:w="0" w:type="dxa"/>
              <w:left w:w="108" w:type="dxa"/>
              <w:bottom w:w="0" w:type="dxa"/>
              <w:right w:w="108" w:type="dxa"/>
            </w:tcMar>
            <w:hideMark/>
          </w:tcPr>
          <w:p w14:paraId="4A529E12" w14:textId="77777777" w:rsidR="00BC3852" w:rsidRPr="00047DA5" w:rsidRDefault="00BC3852">
            <w:r w:rsidRPr="00146C45">
              <w:t>Plant-, dier- en milieutechnieken</w:t>
            </w:r>
          </w:p>
        </w:tc>
      </w:tr>
      <w:tr w:rsidR="00BC3852" w:rsidRPr="009B00A6" w14:paraId="3FF25CBB" w14:textId="77777777" w:rsidTr="00C84B59">
        <w:trPr>
          <w:trHeight w:val="266"/>
        </w:trPr>
        <w:tc>
          <w:tcPr>
            <w:tcW w:w="834" w:type="pct"/>
            <w:tcMar>
              <w:top w:w="0" w:type="dxa"/>
              <w:left w:w="108" w:type="dxa"/>
              <w:bottom w:w="0" w:type="dxa"/>
              <w:right w:w="108" w:type="dxa"/>
            </w:tcMar>
          </w:tcPr>
          <w:p w14:paraId="79E506B8" w14:textId="77777777" w:rsidR="00BC3852" w:rsidRPr="003D0C04" w:rsidRDefault="00BC3852">
            <w:pPr>
              <w:rPr>
                <w:b/>
                <w:bCs/>
              </w:rPr>
            </w:pPr>
            <w:r w:rsidRPr="003D0C04">
              <w:rPr>
                <w:b/>
                <w:bCs/>
              </w:rPr>
              <w:t>II-Bio-da</w:t>
            </w:r>
          </w:p>
        </w:tc>
        <w:tc>
          <w:tcPr>
            <w:tcW w:w="4166" w:type="pct"/>
            <w:tcMar>
              <w:top w:w="0" w:type="dxa"/>
              <w:left w:w="108" w:type="dxa"/>
              <w:bottom w:w="0" w:type="dxa"/>
              <w:right w:w="108" w:type="dxa"/>
            </w:tcMar>
          </w:tcPr>
          <w:p w14:paraId="623FAD90" w14:textId="77777777" w:rsidR="00BC3852" w:rsidRPr="003D0C04" w:rsidRDefault="00BC3852">
            <w:pPr>
              <w:rPr>
                <w:b/>
                <w:bCs/>
              </w:rPr>
            </w:pPr>
            <w:r w:rsidRPr="003D0C04">
              <w:rPr>
                <w:b/>
                <w:bCs/>
              </w:rPr>
              <w:t>Biotechnieken</w:t>
            </w:r>
          </w:p>
        </w:tc>
      </w:tr>
      <w:tr w:rsidR="00BC3852" w:rsidRPr="009B00A6" w14:paraId="0C7E51C3" w14:textId="77777777" w:rsidTr="00C84B59">
        <w:tc>
          <w:tcPr>
            <w:tcW w:w="834" w:type="pct"/>
            <w:tcMar>
              <w:top w:w="0" w:type="dxa"/>
              <w:left w:w="108" w:type="dxa"/>
              <w:bottom w:w="0" w:type="dxa"/>
              <w:right w:w="108" w:type="dxa"/>
            </w:tcMar>
            <w:hideMark/>
          </w:tcPr>
          <w:p w14:paraId="4FDC4F98" w14:textId="77777777" w:rsidR="00BC3852" w:rsidRPr="009B00A6" w:rsidRDefault="00BC3852">
            <w:r w:rsidRPr="009B00A6">
              <w:t>II-</w:t>
            </w:r>
            <w:r>
              <w:t>NatS’</w:t>
            </w:r>
            <w:r w:rsidRPr="009B00A6">
              <w:t>-d</w:t>
            </w:r>
            <w:r>
              <w:t>a</w:t>
            </w:r>
          </w:p>
        </w:tc>
        <w:tc>
          <w:tcPr>
            <w:tcW w:w="4166" w:type="pct"/>
            <w:tcMar>
              <w:top w:w="0" w:type="dxa"/>
              <w:left w:w="108" w:type="dxa"/>
              <w:bottom w:w="0" w:type="dxa"/>
              <w:right w:w="108" w:type="dxa"/>
            </w:tcMar>
            <w:hideMark/>
          </w:tcPr>
          <w:p w14:paraId="51E65601" w14:textId="77777777" w:rsidR="00BC3852" w:rsidRPr="009B00A6" w:rsidRDefault="00BC3852">
            <w:r w:rsidRPr="00C11EB0">
              <w:t>Bakkerijtechnieken; Slagerijtechnieken</w:t>
            </w:r>
          </w:p>
        </w:tc>
      </w:tr>
    </w:tbl>
    <w:p w14:paraId="651360CE" w14:textId="77777777" w:rsidR="00BC3852" w:rsidRDefault="00BC3852" w:rsidP="00BC3852"/>
    <w:p w14:paraId="3375BD2B" w14:textId="77777777" w:rsidR="00BC3852" w:rsidRPr="004A5871" w:rsidRDefault="00BC3852" w:rsidP="00BC3852">
      <w:pPr>
        <w:spacing w:after="0"/>
        <w:rPr>
          <w:rFonts w:ascii="Calibri" w:eastAsia="Calibri" w:hAnsi="Calibri" w:cs="Arial"/>
          <w:b/>
          <w:bCs/>
          <w:color w:val="595959"/>
        </w:rPr>
      </w:pPr>
      <w:r w:rsidRPr="004A5871">
        <w:rPr>
          <w:rFonts w:ascii="Calibri" w:eastAsia="Calibri" w:hAnsi="Calibri" w:cs="Arial"/>
          <w:b/>
          <w:bCs/>
          <w:color w:val="595959"/>
        </w:rPr>
        <w:t xml:space="preserve">Samenhang tussen </w:t>
      </w:r>
      <w:r>
        <w:rPr>
          <w:rFonts w:ascii="Calibri" w:eastAsia="Calibri" w:hAnsi="Calibri" w:cs="Arial"/>
          <w:b/>
          <w:bCs/>
          <w:color w:val="595959"/>
        </w:rPr>
        <w:t xml:space="preserve">basisvorming en </w:t>
      </w:r>
      <w:r w:rsidRPr="004A5871">
        <w:rPr>
          <w:rFonts w:ascii="Calibri" w:eastAsia="Calibri" w:hAnsi="Calibri" w:cs="Arial"/>
          <w:b/>
          <w:bCs/>
          <w:color w:val="595959"/>
        </w:rPr>
        <w:t>specifieke vorming in leerplannen Natuurwetenschappen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152"/>
        <w:gridCol w:w="1096"/>
        <w:gridCol w:w="1096"/>
        <w:gridCol w:w="1096"/>
        <w:gridCol w:w="1096"/>
        <w:gridCol w:w="1096"/>
      </w:tblGrid>
      <w:tr w:rsidR="00BC3852" w:rsidRPr="00E6769A" w14:paraId="0F91DFEF" w14:textId="77777777" w:rsidTr="00C84B59">
        <w:tc>
          <w:tcPr>
            <w:tcW w:w="2155" w:type="pct"/>
            <w:tcMar>
              <w:top w:w="0" w:type="dxa"/>
              <w:left w:w="108" w:type="dxa"/>
              <w:bottom w:w="0" w:type="dxa"/>
              <w:right w:w="108" w:type="dxa"/>
            </w:tcMar>
            <w:hideMark/>
          </w:tcPr>
          <w:p w14:paraId="46E6D78A" w14:textId="77777777" w:rsidR="00BC3852" w:rsidRPr="00694319" w:rsidRDefault="00BC3852">
            <w:pPr>
              <w:spacing w:after="0"/>
              <w:rPr>
                <w:rFonts w:ascii="Calibri" w:eastAsia="Calibri" w:hAnsi="Calibri" w:cs="Calibri"/>
                <w:b/>
                <w:color w:val="595959"/>
              </w:rPr>
            </w:pPr>
            <w:r w:rsidRPr="00694319">
              <w:rPr>
                <w:rFonts w:ascii="Calibri" w:eastAsia="Calibri" w:hAnsi="Calibri" w:cs="Calibri"/>
                <w:b/>
                <w:color w:val="595959"/>
              </w:rPr>
              <w:t>Leerplannen</w:t>
            </w:r>
          </w:p>
        </w:tc>
        <w:tc>
          <w:tcPr>
            <w:tcW w:w="569" w:type="pct"/>
            <w:tcMar>
              <w:top w:w="0" w:type="dxa"/>
              <w:left w:w="108" w:type="dxa"/>
              <w:bottom w:w="0" w:type="dxa"/>
              <w:right w:w="108" w:type="dxa"/>
            </w:tcMar>
            <w:hideMark/>
          </w:tcPr>
          <w:p w14:paraId="20E79676" w14:textId="77777777" w:rsidR="00BC3852" w:rsidRPr="007E16AE" w:rsidRDefault="00BC3852">
            <w:pPr>
              <w:spacing w:after="0"/>
              <w:jc w:val="center"/>
              <w:rPr>
                <w:rFonts w:ascii="Calibri" w:eastAsia="Calibri" w:hAnsi="Calibri" w:cs="Calibri"/>
                <w:b/>
                <w:color w:val="595959"/>
                <w:sz w:val="18"/>
                <w:szCs w:val="18"/>
              </w:rPr>
            </w:pPr>
            <w:r w:rsidRPr="007E16AE">
              <w:rPr>
                <w:rFonts w:ascii="Calibri" w:eastAsia="Calibri" w:hAnsi="Calibri" w:cs="Calibri"/>
                <w:b/>
                <w:color w:val="595959"/>
                <w:sz w:val="18"/>
                <w:szCs w:val="18"/>
              </w:rPr>
              <w:t>II-Nat-d</w:t>
            </w:r>
            <w:r>
              <w:rPr>
                <w:rFonts w:ascii="Calibri" w:eastAsia="Calibri" w:hAnsi="Calibri" w:cs="Calibri"/>
                <w:b/>
                <w:color w:val="595959"/>
                <w:sz w:val="18"/>
                <w:szCs w:val="18"/>
              </w:rPr>
              <w:t>a</w:t>
            </w:r>
          </w:p>
        </w:tc>
        <w:tc>
          <w:tcPr>
            <w:tcW w:w="569" w:type="pct"/>
            <w:tcMar>
              <w:top w:w="0" w:type="dxa"/>
              <w:left w:w="108" w:type="dxa"/>
              <w:bottom w:w="0" w:type="dxa"/>
              <w:right w:w="108" w:type="dxa"/>
            </w:tcMar>
            <w:hideMark/>
          </w:tcPr>
          <w:p w14:paraId="6F83F1B9" w14:textId="77777777" w:rsidR="00BC3852" w:rsidRPr="007E16AE" w:rsidRDefault="00BC3852">
            <w:pPr>
              <w:spacing w:after="0"/>
              <w:jc w:val="center"/>
              <w:rPr>
                <w:rFonts w:ascii="Calibri" w:eastAsia="Calibri" w:hAnsi="Calibri" w:cs="Calibri"/>
                <w:b/>
                <w:color w:val="595959"/>
                <w:sz w:val="18"/>
                <w:szCs w:val="18"/>
              </w:rPr>
            </w:pPr>
            <w:r w:rsidRPr="007E16AE">
              <w:rPr>
                <w:rFonts w:ascii="Calibri" w:eastAsia="Calibri" w:hAnsi="Calibri" w:cs="Calibri"/>
                <w:b/>
                <w:color w:val="595959"/>
                <w:sz w:val="18"/>
                <w:szCs w:val="18"/>
              </w:rPr>
              <w:t>II-Nat’-d</w:t>
            </w:r>
            <w:r>
              <w:rPr>
                <w:rFonts w:ascii="Calibri" w:eastAsia="Calibri" w:hAnsi="Calibri" w:cs="Calibri"/>
                <w:b/>
                <w:color w:val="595959"/>
                <w:sz w:val="18"/>
                <w:szCs w:val="18"/>
              </w:rPr>
              <w:t>a</w:t>
            </w:r>
          </w:p>
        </w:tc>
        <w:tc>
          <w:tcPr>
            <w:tcW w:w="569" w:type="pct"/>
            <w:tcMar>
              <w:top w:w="0" w:type="dxa"/>
              <w:left w:w="108" w:type="dxa"/>
              <w:bottom w:w="0" w:type="dxa"/>
              <w:right w:w="108" w:type="dxa"/>
            </w:tcMar>
            <w:hideMark/>
          </w:tcPr>
          <w:p w14:paraId="33DD43A3" w14:textId="4C8B2D7C" w:rsidR="00BC3852" w:rsidRPr="007E16AE" w:rsidRDefault="00BC3852">
            <w:pPr>
              <w:spacing w:after="0"/>
              <w:jc w:val="center"/>
              <w:rPr>
                <w:rFonts w:ascii="Calibri" w:eastAsia="Calibri" w:hAnsi="Calibri" w:cs="Calibri"/>
                <w:b/>
                <w:color w:val="595959"/>
                <w:sz w:val="18"/>
                <w:szCs w:val="18"/>
              </w:rPr>
            </w:pPr>
            <w:r w:rsidRPr="007E16AE">
              <w:rPr>
                <w:rFonts w:ascii="Calibri" w:eastAsia="Calibri" w:hAnsi="Calibri" w:cs="Calibri"/>
                <w:b/>
                <w:color w:val="595959"/>
                <w:sz w:val="18"/>
                <w:szCs w:val="18"/>
              </w:rPr>
              <w:t>II-</w:t>
            </w:r>
            <w:r>
              <w:rPr>
                <w:rFonts w:ascii="Calibri" w:eastAsia="Calibri" w:hAnsi="Calibri" w:cs="Calibri"/>
                <w:b/>
                <w:color w:val="595959"/>
                <w:sz w:val="18"/>
                <w:szCs w:val="18"/>
              </w:rPr>
              <w:t>Nat</w:t>
            </w:r>
            <w:r w:rsidR="00306BB8">
              <w:rPr>
                <w:rFonts w:ascii="Calibri" w:eastAsia="Calibri" w:hAnsi="Calibri" w:cs="Calibri"/>
                <w:b/>
                <w:color w:val="595959"/>
                <w:sz w:val="18"/>
                <w:szCs w:val="18"/>
              </w:rPr>
              <w:t>S</w:t>
            </w:r>
            <w:r w:rsidRPr="007E16AE">
              <w:rPr>
                <w:rFonts w:ascii="Calibri" w:eastAsia="Calibri" w:hAnsi="Calibri" w:cs="Calibri"/>
                <w:b/>
                <w:color w:val="595959"/>
                <w:sz w:val="18"/>
                <w:szCs w:val="18"/>
              </w:rPr>
              <w:t>-d</w:t>
            </w:r>
            <w:r>
              <w:rPr>
                <w:rFonts w:ascii="Calibri" w:eastAsia="Calibri" w:hAnsi="Calibri" w:cs="Calibri"/>
                <w:b/>
                <w:color w:val="595959"/>
                <w:sz w:val="18"/>
                <w:szCs w:val="18"/>
              </w:rPr>
              <w:t>a</w:t>
            </w:r>
          </w:p>
        </w:tc>
        <w:tc>
          <w:tcPr>
            <w:tcW w:w="569" w:type="pct"/>
            <w:tcMar>
              <w:top w:w="0" w:type="dxa"/>
              <w:left w:w="108" w:type="dxa"/>
              <w:bottom w:w="0" w:type="dxa"/>
              <w:right w:w="108" w:type="dxa"/>
            </w:tcMar>
            <w:hideMark/>
          </w:tcPr>
          <w:p w14:paraId="4A78A0C0" w14:textId="77777777" w:rsidR="00BC3852" w:rsidRPr="007E16AE" w:rsidRDefault="00BC3852">
            <w:pPr>
              <w:spacing w:after="0"/>
              <w:jc w:val="center"/>
              <w:rPr>
                <w:rFonts w:ascii="Calibri" w:eastAsia="Calibri" w:hAnsi="Calibri" w:cs="Calibri"/>
                <w:b/>
                <w:color w:val="595959"/>
                <w:sz w:val="18"/>
                <w:szCs w:val="18"/>
              </w:rPr>
            </w:pPr>
            <w:r w:rsidRPr="007E16AE">
              <w:rPr>
                <w:rFonts w:ascii="Calibri" w:eastAsia="Calibri" w:hAnsi="Calibri" w:cs="Calibri"/>
                <w:b/>
                <w:color w:val="595959"/>
                <w:sz w:val="18"/>
                <w:szCs w:val="18"/>
              </w:rPr>
              <w:t>II-B</w:t>
            </w:r>
            <w:r>
              <w:rPr>
                <w:rFonts w:ascii="Calibri" w:eastAsia="Calibri" w:hAnsi="Calibri" w:cs="Calibri"/>
                <w:b/>
                <w:color w:val="595959"/>
                <w:sz w:val="18"/>
                <w:szCs w:val="18"/>
              </w:rPr>
              <w:t>io</w:t>
            </w:r>
            <w:r w:rsidRPr="007E16AE">
              <w:rPr>
                <w:rFonts w:ascii="Calibri" w:eastAsia="Calibri" w:hAnsi="Calibri" w:cs="Calibri"/>
                <w:b/>
                <w:color w:val="595959"/>
                <w:sz w:val="18"/>
                <w:szCs w:val="18"/>
              </w:rPr>
              <w:t>-d</w:t>
            </w:r>
            <w:r>
              <w:rPr>
                <w:rFonts w:ascii="Calibri" w:eastAsia="Calibri" w:hAnsi="Calibri" w:cs="Calibri"/>
                <w:b/>
                <w:color w:val="595959"/>
                <w:sz w:val="18"/>
                <w:szCs w:val="18"/>
              </w:rPr>
              <w:t>a</w:t>
            </w:r>
          </w:p>
        </w:tc>
        <w:tc>
          <w:tcPr>
            <w:tcW w:w="569" w:type="pct"/>
            <w:tcMar>
              <w:top w:w="0" w:type="dxa"/>
              <w:left w:w="108" w:type="dxa"/>
              <w:bottom w:w="0" w:type="dxa"/>
              <w:right w:w="108" w:type="dxa"/>
            </w:tcMar>
            <w:hideMark/>
          </w:tcPr>
          <w:p w14:paraId="10BBCC1B" w14:textId="77777777" w:rsidR="00BC3852" w:rsidRPr="007E16AE" w:rsidRDefault="00BC3852">
            <w:pPr>
              <w:spacing w:after="0"/>
              <w:jc w:val="center"/>
              <w:rPr>
                <w:rFonts w:ascii="Calibri" w:eastAsia="Calibri" w:hAnsi="Calibri" w:cs="Calibri"/>
                <w:b/>
                <w:color w:val="595959"/>
                <w:sz w:val="18"/>
                <w:szCs w:val="18"/>
              </w:rPr>
            </w:pPr>
            <w:r w:rsidRPr="007E16AE">
              <w:rPr>
                <w:rFonts w:ascii="Calibri" w:eastAsia="Calibri" w:hAnsi="Calibri" w:cs="Calibri"/>
                <w:b/>
                <w:color w:val="595959"/>
                <w:sz w:val="18"/>
                <w:szCs w:val="18"/>
              </w:rPr>
              <w:t>II-NatS</w:t>
            </w:r>
            <w:r>
              <w:rPr>
                <w:rFonts w:ascii="Calibri" w:eastAsia="Calibri" w:hAnsi="Calibri" w:cs="Calibri"/>
                <w:b/>
                <w:color w:val="595959"/>
                <w:sz w:val="18"/>
                <w:szCs w:val="18"/>
              </w:rPr>
              <w:t>’</w:t>
            </w:r>
            <w:r w:rsidRPr="007E16AE">
              <w:rPr>
                <w:rFonts w:ascii="Calibri" w:eastAsia="Calibri" w:hAnsi="Calibri" w:cs="Calibri"/>
                <w:b/>
                <w:color w:val="595959"/>
                <w:sz w:val="18"/>
                <w:szCs w:val="18"/>
              </w:rPr>
              <w:t>-d</w:t>
            </w:r>
            <w:r>
              <w:rPr>
                <w:rFonts w:ascii="Calibri" w:eastAsia="Calibri" w:hAnsi="Calibri" w:cs="Calibri"/>
                <w:b/>
                <w:color w:val="595959"/>
                <w:sz w:val="18"/>
                <w:szCs w:val="18"/>
              </w:rPr>
              <w:t>a</w:t>
            </w:r>
          </w:p>
        </w:tc>
      </w:tr>
      <w:tr w:rsidR="00BC3852" w:rsidRPr="00E6769A" w14:paraId="2D773309" w14:textId="77777777" w:rsidTr="00C84B59">
        <w:tc>
          <w:tcPr>
            <w:tcW w:w="2155" w:type="pct"/>
            <w:tcMar>
              <w:top w:w="0" w:type="dxa"/>
              <w:left w:w="108" w:type="dxa"/>
              <w:bottom w:w="0" w:type="dxa"/>
              <w:right w:w="108" w:type="dxa"/>
            </w:tcMar>
          </w:tcPr>
          <w:p w14:paraId="6A48892C" w14:textId="77777777" w:rsidR="00BC3852" w:rsidRPr="00694319" w:rsidRDefault="00BC3852">
            <w:pPr>
              <w:spacing w:after="0"/>
              <w:ind w:left="22"/>
              <w:rPr>
                <w:rFonts w:ascii="Calibri" w:eastAsia="Calibri" w:hAnsi="Calibri" w:cs="Calibri"/>
                <w:color w:val="595959"/>
              </w:rPr>
            </w:pPr>
            <w:r w:rsidRPr="00AB28B7">
              <w:rPr>
                <w:rFonts w:ascii="Calibri" w:eastAsia="Calibri" w:hAnsi="Calibri" w:cs="Calibri"/>
                <w:color w:val="595959"/>
              </w:rPr>
              <w:t>STEM</w:t>
            </w:r>
          </w:p>
        </w:tc>
        <w:tc>
          <w:tcPr>
            <w:tcW w:w="569" w:type="pct"/>
            <w:tcMar>
              <w:top w:w="0" w:type="dxa"/>
              <w:left w:w="108" w:type="dxa"/>
              <w:bottom w:w="0" w:type="dxa"/>
              <w:right w:w="108" w:type="dxa"/>
            </w:tcMar>
          </w:tcPr>
          <w:p w14:paraId="7BC34368" w14:textId="77777777" w:rsidR="00BC3852" w:rsidRPr="00AB28B7" w:rsidRDefault="00BC3852">
            <w:pPr>
              <w:spacing w:after="0"/>
              <w:jc w:val="center"/>
              <w:rPr>
                <w:rFonts w:ascii="Calibri" w:eastAsia="Calibri" w:hAnsi="Calibri" w:cs="Calibri"/>
                <w:color w:val="595959"/>
              </w:rPr>
            </w:pPr>
            <w:r w:rsidRPr="00AB28B7">
              <w:rPr>
                <w:rFonts w:ascii="Calibri" w:eastAsia="Calibri" w:hAnsi="Calibri" w:cs="Calibri"/>
                <w:color w:val="595959"/>
              </w:rPr>
              <w:t>B</w:t>
            </w:r>
          </w:p>
        </w:tc>
        <w:tc>
          <w:tcPr>
            <w:tcW w:w="569" w:type="pct"/>
            <w:tcMar>
              <w:top w:w="0" w:type="dxa"/>
              <w:left w:w="108" w:type="dxa"/>
              <w:bottom w:w="0" w:type="dxa"/>
              <w:right w:w="108" w:type="dxa"/>
            </w:tcMar>
          </w:tcPr>
          <w:p w14:paraId="0CFDF89A" w14:textId="77777777" w:rsidR="00BC3852" w:rsidRPr="00AB28B7" w:rsidRDefault="00BC3852">
            <w:pPr>
              <w:spacing w:after="0"/>
              <w:jc w:val="center"/>
              <w:rPr>
                <w:rFonts w:ascii="Calibri" w:eastAsia="Calibri" w:hAnsi="Calibri" w:cs="Calibri"/>
                <w:color w:val="595959"/>
              </w:rPr>
            </w:pPr>
            <w:r>
              <w:rPr>
                <w:rFonts w:ascii="Calibri" w:eastAsia="Calibri" w:hAnsi="Calibri" w:cs="Calibri"/>
                <w:color w:val="595959"/>
              </w:rPr>
              <w:t>B’</w:t>
            </w:r>
          </w:p>
        </w:tc>
        <w:tc>
          <w:tcPr>
            <w:tcW w:w="569" w:type="pct"/>
            <w:tcMar>
              <w:top w:w="0" w:type="dxa"/>
              <w:left w:w="108" w:type="dxa"/>
              <w:bottom w:w="0" w:type="dxa"/>
              <w:right w:w="108" w:type="dxa"/>
            </w:tcMar>
          </w:tcPr>
          <w:p w14:paraId="0636DD54" w14:textId="125CD573" w:rsidR="00BC3852" w:rsidRPr="00AB28B7" w:rsidRDefault="00BC3852">
            <w:pPr>
              <w:spacing w:after="0"/>
              <w:jc w:val="center"/>
              <w:rPr>
                <w:rFonts w:ascii="Calibri" w:eastAsia="Calibri" w:hAnsi="Calibri" w:cs="Calibri"/>
                <w:color w:val="595959"/>
              </w:rPr>
            </w:pPr>
            <w:r>
              <w:rPr>
                <w:rFonts w:ascii="Calibri" w:eastAsia="Calibri" w:hAnsi="Calibri" w:cs="Calibri"/>
                <w:color w:val="595959"/>
              </w:rPr>
              <w:t>B</w:t>
            </w:r>
          </w:p>
        </w:tc>
        <w:tc>
          <w:tcPr>
            <w:tcW w:w="569" w:type="pct"/>
            <w:tcMar>
              <w:top w:w="0" w:type="dxa"/>
              <w:left w:w="108" w:type="dxa"/>
              <w:bottom w:w="0" w:type="dxa"/>
              <w:right w:w="108" w:type="dxa"/>
            </w:tcMar>
          </w:tcPr>
          <w:p w14:paraId="01D58788" w14:textId="77777777" w:rsidR="00BC3852" w:rsidRPr="00AB28B7" w:rsidRDefault="00BC3852">
            <w:pPr>
              <w:spacing w:after="0"/>
              <w:jc w:val="center"/>
              <w:rPr>
                <w:rFonts w:ascii="Calibri" w:eastAsia="Calibri" w:hAnsi="Calibri" w:cs="Calibri"/>
                <w:color w:val="595959"/>
              </w:rPr>
            </w:pPr>
            <w:r>
              <w:rPr>
                <w:rFonts w:ascii="Calibri" w:eastAsia="Calibri" w:hAnsi="Calibri" w:cs="Calibri"/>
                <w:color w:val="595959"/>
              </w:rPr>
              <w:t>B+S</w:t>
            </w:r>
          </w:p>
        </w:tc>
        <w:tc>
          <w:tcPr>
            <w:tcW w:w="569" w:type="pct"/>
            <w:tcMar>
              <w:top w:w="0" w:type="dxa"/>
              <w:left w:w="108" w:type="dxa"/>
              <w:bottom w:w="0" w:type="dxa"/>
              <w:right w:w="108" w:type="dxa"/>
            </w:tcMar>
          </w:tcPr>
          <w:p w14:paraId="77BD1FBB" w14:textId="77777777" w:rsidR="00BC3852" w:rsidRPr="00AB28B7" w:rsidRDefault="00BC3852">
            <w:pPr>
              <w:spacing w:after="0"/>
              <w:jc w:val="center"/>
              <w:rPr>
                <w:rFonts w:ascii="Calibri" w:eastAsia="Calibri" w:hAnsi="Calibri" w:cs="Calibri"/>
                <w:color w:val="595959"/>
              </w:rPr>
            </w:pPr>
            <w:r>
              <w:rPr>
                <w:rFonts w:ascii="Calibri" w:eastAsia="Calibri" w:hAnsi="Calibri" w:cs="Calibri"/>
                <w:color w:val="595959"/>
              </w:rPr>
              <w:t>B</w:t>
            </w:r>
          </w:p>
        </w:tc>
      </w:tr>
      <w:tr w:rsidR="00BC3852" w:rsidRPr="00E6769A" w14:paraId="26B1E589" w14:textId="77777777" w:rsidTr="00C84B59">
        <w:trPr>
          <w:trHeight w:val="20"/>
        </w:trPr>
        <w:tc>
          <w:tcPr>
            <w:tcW w:w="2155" w:type="pct"/>
            <w:tcMar>
              <w:top w:w="0" w:type="dxa"/>
              <w:left w:w="108" w:type="dxa"/>
              <w:bottom w:w="0" w:type="dxa"/>
              <w:right w:w="108" w:type="dxa"/>
            </w:tcMar>
          </w:tcPr>
          <w:p w14:paraId="50EDB29D" w14:textId="77777777" w:rsidR="00BC3852" w:rsidRPr="00694319" w:rsidRDefault="00BC3852">
            <w:pPr>
              <w:spacing w:after="0"/>
              <w:ind w:left="22"/>
              <w:rPr>
                <w:rFonts w:ascii="Calibri" w:eastAsia="Calibri" w:hAnsi="Calibri" w:cs="Calibri"/>
                <w:color w:val="595959"/>
              </w:rPr>
            </w:pPr>
            <w:r w:rsidRPr="00AB28B7">
              <w:rPr>
                <w:rFonts w:ascii="Calibri" w:eastAsia="Calibri" w:hAnsi="Calibri" w:cs="Calibri"/>
                <w:bCs/>
                <w:color w:val="595959"/>
              </w:rPr>
              <w:t>Biologie</w:t>
            </w:r>
          </w:p>
        </w:tc>
        <w:tc>
          <w:tcPr>
            <w:tcW w:w="569" w:type="pct"/>
            <w:tcMar>
              <w:top w:w="0" w:type="dxa"/>
              <w:left w:w="108" w:type="dxa"/>
              <w:bottom w:w="0" w:type="dxa"/>
              <w:right w:w="108" w:type="dxa"/>
            </w:tcMar>
          </w:tcPr>
          <w:p w14:paraId="49EA22C7" w14:textId="77777777" w:rsidR="00BC3852" w:rsidRPr="00AB28B7" w:rsidRDefault="00BC3852">
            <w:pPr>
              <w:spacing w:after="0"/>
              <w:ind w:left="22"/>
              <w:jc w:val="center"/>
              <w:rPr>
                <w:rFonts w:ascii="Calibri" w:eastAsia="Calibri" w:hAnsi="Calibri" w:cs="Calibri"/>
                <w:color w:val="595959"/>
              </w:rPr>
            </w:pPr>
            <w:r>
              <w:rPr>
                <w:rFonts w:ascii="Calibri" w:eastAsia="Calibri" w:hAnsi="Calibri" w:cs="Calibri"/>
                <w:color w:val="595959"/>
              </w:rPr>
              <w:t>B</w:t>
            </w:r>
          </w:p>
        </w:tc>
        <w:tc>
          <w:tcPr>
            <w:tcW w:w="569" w:type="pct"/>
            <w:tcMar>
              <w:top w:w="0" w:type="dxa"/>
              <w:left w:w="108" w:type="dxa"/>
              <w:bottom w:w="0" w:type="dxa"/>
              <w:right w:w="108" w:type="dxa"/>
            </w:tcMar>
          </w:tcPr>
          <w:p w14:paraId="3644FBCB" w14:textId="77777777" w:rsidR="00BC3852" w:rsidRPr="00AB28B7" w:rsidRDefault="00BC3852">
            <w:pPr>
              <w:spacing w:after="0"/>
              <w:ind w:left="22"/>
              <w:jc w:val="center"/>
              <w:rPr>
                <w:rFonts w:ascii="Calibri" w:eastAsia="Calibri" w:hAnsi="Calibri" w:cs="Calibri"/>
                <w:color w:val="595959"/>
              </w:rPr>
            </w:pPr>
            <w:r>
              <w:rPr>
                <w:rFonts w:ascii="Calibri" w:eastAsia="Calibri" w:hAnsi="Calibri" w:cs="Calibri"/>
                <w:color w:val="595959"/>
              </w:rPr>
              <w:t>B</w:t>
            </w:r>
          </w:p>
        </w:tc>
        <w:tc>
          <w:tcPr>
            <w:tcW w:w="569" w:type="pct"/>
            <w:tcMar>
              <w:top w:w="0" w:type="dxa"/>
              <w:left w:w="108" w:type="dxa"/>
              <w:bottom w:w="0" w:type="dxa"/>
              <w:right w:w="108" w:type="dxa"/>
            </w:tcMar>
          </w:tcPr>
          <w:p w14:paraId="0F7C69E0" w14:textId="0E7569BB" w:rsidR="00BC3852" w:rsidRPr="00AB28B7" w:rsidRDefault="00BC3852">
            <w:pPr>
              <w:spacing w:after="0"/>
              <w:ind w:left="22"/>
              <w:jc w:val="center"/>
              <w:rPr>
                <w:rFonts w:ascii="Calibri" w:eastAsia="Calibri" w:hAnsi="Calibri" w:cs="Calibri"/>
                <w:color w:val="595959"/>
              </w:rPr>
            </w:pPr>
            <w:r>
              <w:rPr>
                <w:rFonts w:ascii="Calibri" w:eastAsia="Calibri" w:hAnsi="Calibri" w:cs="Calibri"/>
                <w:color w:val="595959"/>
              </w:rPr>
              <w:t>B</w:t>
            </w:r>
          </w:p>
        </w:tc>
        <w:tc>
          <w:tcPr>
            <w:tcW w:w="569" w:type="pct"/>
            <w:tcMar>
              <w:top w:w="0" w:type="dxa"/>
              <w:left w:w="108" w:type="dxa"/>
              <w:bottom w:w="0" w:type="dxa"/>
              <w:right w:w="108" w:type="dxa"/>
            </w:tcMar>
          </w:tcPr>
          <w:p w14:paraId="32F662A9" w14:textId="77777777" w:rsidR="00BC3852" w:rsidRPr="00AB28B7" w:rsidRDefault="00BC3852">
            <w:pPr>
              <w:spacing w:after="0"/>
              <w:ind w:left="22"/>
              <w:jc w:val="center"/>
              <w:rPr>
                <w:rFonts w:ascii="Calibri" w:eastAsia="Calibri" w:hAnsi="Calibri" w:cs="Calibri"/>
                <w:color w:val="595959"/>
              </w:rPr>
            </w:pPr>
            <w:r>
              <w:rPr>
                <w:rFonts w:ascii="Calibri" w:eastAsia="Calibri" w:hAnsi="Calibri" w:cs="Calibri"/>
                <w:color w:val="595959"/>
              </w:rPr>
              <w:t>B+S</w:t>
            </w:r>
          </w:p>
        </w:tc>
        <w:tc>
          <w:tcPr>
            <w:tcW w:w="569" w:type="pct"/>
            <w:tcMar>
              <w:top w:w="0" w:type="dxa"/>
              <w:left w:w="108" w:type="dxa"/>
              <w:bottom w:w="0" w:type="dxa"/>
              <w:right w:w="108" w:type="dxa"/>
            </w:tcMar>
          </w:tcPr>
          <w:p w14:paraId="3133AE49" w14:textId="77777777" w:rsidR="00BC3852" w:rsidRPr="00AB28B7" w:rsidRDefault="00BC3852">
            <w:pPr>
              <w:spacing w:after="0"/>
              <w:ind w:left="22"/>
              <w:jc w:val="center"/>
              <w:rPr>
                <w:rFonts w:ascii="Calibri" w:eastAsia="Calibri" w:hAnsi="Calibri" w:cs="Calibri"/>
                <w:color w:val="595959"/>
              </w:rPr>
            </w:pPr>
            <w:r>
              <w:rPr>
                <w:rFonts w:ascii="Calibri" w:eastAsia="Calibri" w:hAnsi="Calibri" w:cs="Calibri"/>
                <w:color w:val="595959"/>
              </w:rPr>
              <w:t>B</w:t>
            </w:r>
          </w:p>
        </w:tc>
      </w:tr>
      <w:tr w:rsidR="00BC3852" w:rsidRPr="00E6769A" w14:paraId="6D5366E3" w14:textId="77777777" w:rsidTr="00C84B59">
        <w:tc>
          <w:tcPr>
            <w:tcW w:w="2155" w:type="pct"/>
            <w:tcMar>
              <w:top w:w="0" w:type="dxa"/>
              <w:left w:w="108" w:type="dxa"/>
              <w:bottom w:w="0" w:type="dxa"/>
              <w:right w:w="108" w:type="dxa"/>
            </w:tcMar>
            <w:hideMark/>
          </w:tcPr>
          <w:p w14:paraId="11BF8965" w14:textId="77777777" w:rsidR="00BC3852" w:rsidRPr="00694319" w:rsidRDefault="00BC3852">
            <w:pPr>
              <w:spacing w:after="0"/>
              <w:ind w:left="22"/>
              <w:rPr>
                <w:rFonts w:ascii="Calibri" w:eastAsia="Calibri" w:hAnsi="Calibri" w:cs="Calibri"/>
                <w:color w:val="595959"/>
              </w:rPr>
            </w:pPr>
            <w:r w:rsidRPr="00AB28B7">
              <w:rPr>
                <w:rFonts w:ascii="Calibri" w:eastAsia="Calibri" w:hAnsi="Calibri" w:cs="Calibri"/>
                <w:color w:val="595959"/>
              </w:rPr>
              <w:t>Chemie</w:t>
            </w:r>
          </w:p>
        </w:tc>
        <w:tc>
          <w:tcPr>
            <w:tcW w:w="569" w:type="pct"/>
            <w:tcMar>
              <w:top w:w="0" w:type="dxa"/>
              <w:left w:w="108" w:type="dxa"/>
              <w:bottom w:w="0" w:type="dxa"/>
              <w:right w:w="108" w:type="dxa"/>
            </w:tcMar>
            <w:hideMark/>
          </w:tcPr>
          <w:p w14:paraId="7C06AC3F" w14:textId="77777777" w:rsidR="00BC3852" w:rsidRPr="00AB28B7" w:rsidRDefault="00BC3852">
            <w:pPr>
              <w:spacing w:after="0"/>
              <w:ind w:left="22"/>
              <w:jc w:val="center"/>
              <w:rPr>
                <w:rFonts w:ascii="Calibri" w:eastAsia="Calibri" w:hAnsi="Calibri" w:cs="Calibri"/>
                <w:color w:val="595959"/>
              </w:rPr>
            </w:pPr>
            <w:r>
              <w:rPr>
                <w:rFonts w:ascii="Calibri" w:eastAsia="Calibri" w:hAnsi="Calibri" w:cs="Calibri"/>
                <w:color w:val="595959"/>
              </w:rPr>
              <w:t>B</w:t>
            </w:r>
          </w:p>
        </w:tc>
        <w:tc>
          <w:tcPr>
            <w:tcW w:w="569" w:type="pct"/>
            <w:tcMar>
              <w:top w:w="0" w:type="dxa"/>
              <w:left w:w="108" w:type="dxa"/>
              <w:bottom w:w="0" w:type="dxa"/>
              <w:right w:w="108" w:type="dxa"/>
            </w:tcMar>
            <w:hideMark/>
          </w:tcPr>
          <w:p w14:paraId="270AF4CF" w14:textId="77777777" w:rsidR="00BC3852" w:rsidRPr="00AB28B7" w:rsidRDefault="00BC3852">
            <w:pPr>
              <w:spacing w:after="0"/>
              <w:ind w:left="22"/>
              <w:jc w:val="center"/>
              <w:rPr>
                <w:rFonts w:ascii="Calibri" w:eastAsia="Calibri" w:hAnsi="Calibri" w:cs="Calibri"/>
                <w:color w:val="595959"/>
              </w:rPr>
            </w:pPr>
            <w:r>
              <w:rPr>
                <w:rFonts w:ascii="Calibri" w:eastAsia="Calibri" w:hAnsi="Calibri" w:cs="Calibri"/>
                <w:color w:val="595959"/>
              </w:rPr>
              <w:t>B</w:t>
            </w:r>
          </w:p>
        </w:tc>
        <w:tc>
          <w:tcPr>
            <w:tcW w:w="569" w:type="pct"/>
            <w:tcMar>
              <w:top w:w="0" w:type="dxa"/>
              <w:left w:w="108" w:type="dxa"/>
              <w:bottom w:w="0" w:type="dxa"/>
              <w:right w:w="108" w:type="dxa"/>
            </w:tcMar>
            <w:hideMark/>
          </w:tcPr>
          <w:p w14:paraId="6A5E6FDB" w14:textId="77777777" w:rsidR="00BC3852" w:rsidRPr="00AB28B7" w:rsidRDefault="00BC3852">
            <w:pPr>
              <w:spacing w:after="0"/>
              <w:ind w:left="22"/>
              <w:jc w:val="center"/>
              <w:rPr>
                <w:rFonts w:ascii="Calibri" w:eastAsia="Calibri" w:hAnsi="Calibri" w:cs="Calibri"/>
                <w:color w:val="595959"/>
              </w:rPr>
            </w:pPr>
            <w:r>
              <w:rPr>
                <w:rFonts w:ascii="Calibri" w:eastAsia="Calibri" w:hAnsi="Calibri" w:cs="Calibri"/>
                <w:color w:val="595959"/>
              </w:rPr>
              <w:t>B+S</w:t>
            </w:r>
          </w:p>
        </w:tc>
        <w:tc>
          <w:tcPr>
            <w:tcW w:w="569" w:type="pct"/>
            <w:tcMar>
              <w:top w:w="0" w:type="dxa"/>
              <w:left w:w="108" w:type="dxa"/>
              <w:bottom w:w="0" w:type="dxa"/>
              <w:right w:w="108" w:type="dxa"/>
            </w:tcMar>
            <w:hideMark/>
          </w:tcPr>
          <w:p w14:paraId="43F6096A" w14:textId="77777777" w:rsidR="00BC3852" w:rsidRPr="00AB28B7" w:rsidRDefault="00BC3852">
            <w:pPr>
              <w:spacing w:after="0"/>
              <w:ind w:left="22"/>
              <w:jc w:val="center"/>
              <w:rPr>
                <w:rFonts w:ascii="Calibri" w:eastAsia="Calibri" w:hAnsi="Calibri" w:cs="Calibri"/>
                <w:color w:val="595959"/>
              </w:rPr>
            </w:pPr>
            <w:r w:rsidRPr="00E8555E">
              <w:rPr>
                <w:rFonts w:ascii="Calibri" w:eastAsia="Calibri" w:hAnsi="Calibri" w:cs="Calibri"/>
                <w:color w:val="595959"/>
              </w:rPr>
              <w:t>B+S</w:t>
            </w:r>
          </w:p>
        </w:tc>
        <w:tc>
          <w:tcPr>
            <w:tcW w:w="569" w:type="pct"/>
            <w:tcMar>
              <w:top w:w="0" w:type="dxa"/>
              <w:left w:w="108" w:type="dxa"/>
              <w:bottom w:w="0" w:type="dxa"/>
              <w:right w:w="108" w:type="dxa"/>
            </w:tcMar>
            <w:hideMark/>
          </w:tcPr>
          <w:p w14:paraId="50D3EDB7" w14:textId="77777777" w:rsidR="00BC3852" w:rsidRPr="00AB28B7" w:rsidRDefault="00BC3852">
            <w:pPr>
              <w:spacing w:after="0"/>
              <w:ind w:left="22"/>
              <w:jc w:val="center"/>
              <w:rPr>
                <w:rFonts w:ascii="Calibri" w:eastAsia="Calibri" w:hAnsi="Calibri" w:cs="Calibri"/>
                <w:color w:val="595959"/>
              </w:rPr>
            </w:pPr>
            <w:r w:rsidRPr="00E8555E">
              <w:rPr>
                <w:rFonts w:ascii="Calibri" w:eastAsia="Calibri" w:hAnsi="Calibri" w:cs="Calibri"/>
                <w:color w:val="595959"/>
              </w:rPr>
              <w:t>B+S</w:t>
            </w:r>
            <w:r>
              <w:rPr>
                <w:rFonts w:ascii="Calibri" w:eastAsia="Calibri" w:hAnsi="Calibri" w:cs="Calibri"/>
                <w:color w:val="595959"/>
              </w:rPr>
              <w:t>’</w:t>
            </w:r>
          </w:p>
        </w:tc>
      </w:tr>
      <w:tr w:rsidR="00BC3852" w:rsidRPr="00E6769A" w14:paraId="435F69C1" w14:textId="77777777" w:rsidTr="00C84B59">
        <w:tc>
          <w:tcPr>
            <w:tcW w:w="2155" w:type="pct"/>
            <w:tcMar>
              <w:top w:w="0" w:type="dxa"/>
              <w:left w:w="108" w:type="dxa"/>
              <w:bottom w:w="0" w:type="dxa"/>
              <w:right w:w="108" w:type="dxa"/>
            </w:tcMar>
            <w:hideMark/>
          </w:tcPr>
          <w:p w14:paraId="339EF166" w14:textId="77777777" w:rsidR="00BC3852" w:rsidRPr="00694319" w:rsidRDefault="00BC3852">
            <w:pPr>
              <w:spacing w:after="0"/>
              <w:ind w:left="24"/>
              <w:rPr>
                <w:rFonts w:ascii="Calibri" w:eastAsia="Calibri" w:hAnsi="Calibri" w:cs="Calibri"/>
                <w:color w:val="595959"/>
              </w:rPr>
            </w:pPr>
            <w:r w:rsidRPr="00AB28B7">
              <w:rPr>
                <w:rFonts w:ascii="Calibri" w:eastAsia="Calibri" w:hAnsi="Calibri" w:cs="Calibri"/>
                <w:color w:val="595959"/>
              </w:rPr>
              <w:t>Fysica</w:t>
            </w:r>
          </w:p>
        </w:tc>
        <w:tc>
          <w:tcPr>
            <w:tcW w:w="569" w:type="pct"/>
            <w:tcMar>
              <w:top w:w="0" w:type="dxa"/>
              <w:left w:w="108" w:type="dxa"/>
              <w:bottom w:w="0" w:type="dxa"/>
              <w:right w:w="108" w:type="dxa"/>
            </w:tcMar>
            <w:hideMark/>
          </w:tcPr>
          <w:p w14:paraId="739FB549" w14:textId="77777777" w:rsidR="00BC3852" w:rsidRPr="00AB28B7" w:rsidRDefault="00BC3852">
            <w:pPr>
              <w:spacing w:after="0"/>
              <w:jc w:val="center"/>
              <w:rPr>
                <w:rFonts w:ascii="Calibri" w:eastAsia="Calibri" w:hAnsi="Calibri" w:cs="Calibri"/>
                <w:color w:val="595959"/>
              </w:rPr>
            </w:pPr>
            <w:r>
              <w:rPr>
                <w:rFonts w:ascii="Calibri" w:eastAsia="Calibri" w:hAnsi="Calibri" w:cs="Calibri"/>
                <w:color w:val="595959"/>
              </w:rPr>
              <w:t>B</w:t>
            </w:r>
          </w:p>
        </w:tc>
        <w:tc>
          <w:tcPr>
            <w:tcW w:w="569" w:type="pct"/>
            <w:tcMar>
              <w:top w:w="0" w:type="dxa"/>
              <w:left w:w="108" w:type="dxa"/>
              <w:bottom w:w="0" w:type="dxa"/>
              <w:right w:w="108" w:type="dxa"/>
            </w:tcMar>
          </w:tcPr>
          <w:p w14:paraId="50FAAC8D" w14:textId="77777777" w:rsidR="00BC3852" w:rsidRPr="00AB28B7" w:rsidRDefault="00BC3852">
            <w:pPr>
              <w:spacing w:after="0"/>
              <w:jc w:val="center"/>
              <w:rPr>
                <w:rFonts w:ascii="Calibri" w:eastAsia="Calibri" w:hAnsi="Calibri" w:cs="Calibri"/>
                <w:color w:val="595959"/>
              </w:rPr>
            </w:pPr>
            <w:r>
              <w:rPr>
                <w:rFonts w:ascii="Calibri" w:eastAsia="Calibri" w:hAnsi="Calibri" w:cs="Calibri"/>
                <w:color w:val="595959"/>
              </w:rPr>
              <w:t>-</w:t>
            </w:r>
          </w:p>
        </w:tc>
        <w:tc>
          <w:tcPr>
            <w:tcW w:w="569" w:type="pct"/>
            <w:tcMar>
              <w:top w:w="0" w:type="dxa"/>
              <w:left w:w="108" w:type="dxa"/>
              <w:bottom w:w="0" w:type="dxa"/>
              <w:right w:w="108" w:type="dxa"/>
            </w:tcMar>
          </w:tcPr>
          <w:p w14:paraId="3BBA80F4" w14:textId="4096685A" w:rsidR="00BC3852" w:rsidRPr="00AB28B7" w:rsidRDefault="00BC3852">
            <w:pPr>
              <w:spacing w:after="0"/>
              <w:jc w:val="center"/>
              <w:rPr>
                <w:rFonts w:ascii="Calibri" w:eastAsia="Calibri" w:hAnsi="Calibri" w:cs="Calibri"/>
                <w:color w:val="595959"/>
              </w:rPr>
            </w:pPr>
            <w:r>
              <w:rPr>
                <w:rFonts w:ascii="Calibri" w:eastAsia="Calibri" w:hAnsi="Calibri" w:cs="Calibri"/>
                <w:color w:val="595959"/>
              </w:rPr>
              <w:t>B</w:t>
            </w:r>
          </w:p>
        </w:tc>
        <w:tc>
          <w:tcPr>
            <w:tcW w:w="569" w:type="pct"/>
            <w:tcMar>
              <w:top w:w="0" w:type="dxa"/>
              <w:left w:w="108" w:type="dxa"/>
              <w:bottom w:w="0" w:type="dxa"/>
              <w:right w:w="108" w:type="dxa"/>
            </w:tcMar>
          </w:tcPr>
          <w:p w14:paraId="7CF1E169" w14:textId="77777777" w:rsidR="00BC3852" w:rsidRPr="00AB28B7" w:rsidRDefault="00BC3852">
            <w:pPr>
              <w:spacing w:after="0"/>
              <w:jc w:val="center"/>
              <w:rPr>
                <w:rFonts w:ascii="Calibri" w:eastAsia="Calibri" w:hAnsi="Calibri" w:cs="Calibri"/>
                <w:color w:val="595959"/>
              </w:rPr>
            </w:pPr>
            <w:r w:rsidRPr="00E8555E">
              <w:rPr>
                <w:rFonts w:ascii="Calibri" w:eastAsia="Calibri" w:hAnsi="Calibri" w:cs="Calibri"/>
                <w:color w:val="595959"/>
              </w:rPr>
              <w:t>B+S</w:t>
            </w:r>
          </w:p>
        </w:tc>
        <w:tc>
          <w:tcPr>
            <w:tcW w:w="569" w:type="pct"/>
            <w:tcMar>
              <w:top w:w="0" w:type="dxa"/>
              <w:left w:w="108" w:type="dxa"/>
              <w:bottom w:w="0" w:type="dxa"/>
              <w:right w:w="108" w:type="dxa"/>
            </w:tcMar>
          </w:tcPr>
          <w:p w14:paraId="66617200" w14:textId="77777777" w:rsidR="00BC3852" w:rsidRPr="00AB28B7" w:rsidRDefault="00BC3852">
            <w:pPr>
              <w:spacing w:after="0"/>
              <w:jc w:val="center"/>
              <w:rPr>
                <w:rFonts w:ascii="Calibri" w:eastAsia="Calibri" w:hAnsi="Calibri" w:cs="Calibri"/>
                <w:color w:val="595959"/>
              </w:rPr>
            </w:pPr>
            <w:r w:rsidRPr="00E8555E">
              <w:rPr>
                <w:rFonts w:ascii="Calibri" w:eastAsia="Calibri" w:hAnsi="Calibri" w:cs="Calibri"/>
                <w:color w:val="595959"/>
              </w:rPr>
              <w:t>B</w:t>
            </w:r>
          </w:p>
        </w:tc>
      </w:tr>
    </w:tbl>
    <w:p w14:paraId="44847BC8" w14:textId="6FD2D919" w:rsidR="008016FA" w:rsidRDefault="008016FA" w:rsidP="006F6012">
      <w:pPr>
        <w:pStyle w:val="Kop2"/>
      </w:pPr>
      <w:bookmarkStart w:id="49" w:name="_Toc152085035"/>
      <w:r>
        <w:t>Plaats in de lessentabel</w:t>
      </w:r>
      <w:bookmarkEnd w:id="10"/>
      <w:bookmarkEnd w:id="11"/>
      <w:bookmarkEnd w:id="12"/>
      <w:bookmarkEnd w:id="13"/>
      <w:bookmarkEnd w:id="14"/>
      <w:bookmarkEnd w:id="15"/>
      <w:bookmarkEnd w:id="49"/>
    </w:p>
    <w:p w14:paraId="594CD21A" w14:textId="66732B93" w:rsidR="008A22B1" w:rsidRDefault="008A22B1" w:rsidP="008A22B1">
      <w:r>
        <w:t xml:space="preserve">Het leerplan </w:t>
      </w:r>
      <w:r w:rsidR="003D0C04">
        <w:t>Biotechnieken B+S</w:t>
      </w:r>
      <w:r>
        <w:t xml:space="preserve"> is gebaseerd op minimumdoelen van de basisvorming, cesuurdoelen en doelen die leiden naar volgende beroepskwalificatie(s): </w:t>
      </w:r>
      <w:proofErr w:type="spellStart"/>
      <w:r>
        <w:t>Labotechnisch</w:t>
      </w:r>
      <w:proofErr w:type="spellEnd"/>
      <w:r>
        <w:t xml:space="preserve"> medewerker en Operator voedings-, chemische en farmaceutische industrie.</w:t>
      </w:r>
    </w:p>
    <w:p w14:paraId="4FBBC5A2" w14:textId="73251DBD" w:rsidR="008A22B1" w:rsidRDefault="008A22B1" w:rsidP="008A22B1">
      <w:r>
        <w:t>Het leerplan is gericht op 20 graaduren en is bestemd voor de studierichting Biotechnieken.</w:t>
      </w:r>
    </w:p>
    <w:p w14:paraId="5D02F852" w14:textId="77777777" w:rsidR="00C44168" w:rsidRDefault="00C44168" w:rsidP="00C44168">
      <w:r>
        <w:t xml:space="preserve">Het geheel van de algemene en specifieke vorming in elke studierichting vind je terug op de </w:t>
      </w:r>
      <w:hyperlink r:id="rId18" w:history="1">
        <w:r w:rsidRPr="00CE0918">
          <w:rPr>
            <w:rStyle w:val="Hyperlink"/>
          </w:rPr>
          <w:t>PRO-pagina</w:t>
        </w:r>
      </w:hyperlink>
      <w:r>
        <w:t xml:space="preserve"> met alle vakken en leerplannen die gelden per studierichting.</w:t>
      </w:r>
    </w:p>
    <w:p w14:paraId="18C1ECC6" w14:textId="77777777" w:rsidR="00C44168" w:rsidRDefault="00C44168" w:rsidP="008A22B1"/>
    <w:p w14:paraId="7668F4B2" w14:textId="34F6C571" w:rsidR="0029523A" w:rsidRDefault="0029523A" w:rsidP="00E42F24">
      <w:pPr>
        <w:pStyle w:val="Kop1"/>
      </w:pPr>
      <w:bookmarkStart w:id="50" w:name="_Toc152085036"/>
      <w:bookmarkStart w:id="51" w:name="_Toc121484784"/>
      <w:bookmarkStart w:id="52" w:name="_Toc127295263"/>
      <w:bookmarkStart w:id="53" w:name="_Toc128941186"/>
      <w:bookmarkStart w:id="54" w:name="_Toc129036353"/>
      <w:bookmarkStart w:id="55" w:name="_Toc129199582"/>
      <w:bookmarkStart w:id="56" w:name="_Toc136420846"/>
      <w:r>
        <w:lastRenderedPageBreak/>
        <w:t>Pedagogisch-didactische duiding</w:t>
      </w:r>
      <w:bookmarkEnd w:id="50"/>
    </w:p>
    <w:p w14:paraId="503D7C60" w14:textId="77777777" w:rsidR="0076372E" w:rsidRPr="007F4FE4" w:rsidRDefault="0076372E" w:rsidP="0076372E">
      <w:pPr>
        <w:pStyle w:val="Kop2"/>
      </w:pPr>
      <w:bookmarkStart w:id="57" w:name="_Toc54974870"/>
      <w:bookmarkStart w:id="58" w:name="_Toc136884664"/>
      <w:bookmarkStart w:id="59" w:name="_Toc150853187"/>
      <w:bookmarkStart w:id="60" w:name="_Toc152085037"/>
      <w:r w:rsidRPr="007F4FE4">
        <w:t>Natuurwetenschappen en het vormingsconcept</w:t>
      </w:r>
      <w:bookmarkEnd w:id="57"/>
      <w:bookmarkEnd w:id="58"/>
      <w:bookmarkEnd w:id="59"/>
      <w:bookmarkEnd w:id="60"/>
    </w:p>
    <w:p w14:paraId="61D9566D" w14:textId="45B2F207" w:rsidR="0076372E" w:rsidRPr="007F4FE4" w:rsidRDefault="0076372E" w:rsidP="0076372E">
      <w:r w:rsidRPr="007F4FE4">
        <w:t xml:space="preserve">Het leerplan Natuurwetenschappen is ingebed in het vormingsconcept van de katholieke dialoogschool. In het leerplan ligt de nadruk op de </w:t>
      </w:r>
      <w:r w:rsidR="004E11A7">
        <w:t>n</w:t>
      </w:r>
      <w:r w:rsidRPr="007F4FE4">
        <w:t xml:space="preserve">atuurwetenschappelijke vorming. De wegwijzers duurzaamheid en verbeelding maken er inherent deel van uit. </w:t>
      </w:r>
    </w:p>
    <w:p w14:paraId="69D56E7C" w14:textId="77777777" w:rsidR="0076372E" w:rsidRPr="007F4FE4" w:rsidRDefault="0076372E" w:rsidP="0076372E">
      <w:pPr>
        <w:rPr>
          <w:b/>
          <w:bCs/>
        </w:rPr>
      </w:pPr>
      <w:r w:rsidRPr="007F4FE4">
        <w:rPr>
          <w:b/>
          <w:bCs/>
        </w:rPr>
        <w:t xml:space="preserve">Natuurwetenschappelijke en technische vorming </w:t>
      </w:r>
    </w:p>
    <w:p w14:paraId="3BFC718D" w14:textId="7A112A70" w:rsidR="0076372E" w:rsidRPr="007F4FE4" w:rsidRDefault="0076372E" w:rsidP="0076372E">
      <w:r w:rsidRPr="007F4FE4">
        <w:t>Via de verschillende wetenschapsvakken verwerven jongeren op een methodische wijze betrouwbare kennis. Leerlingen stellen hun denkbeelden bij door ze te confronteren met denkbeelden van anderen en door samen te argumenteren. Door het inzetten van wetenschappelijke</w:t>
      </w:r>
      <w:r>
        <w:t xml:space="preserve"> concepten</w:t>
      </w:r>
      <w:r w:rsidRPr="007F4FE4">
        <w:t xml:space="preserve"> leren leerlingen een fysische werkelijkheid of een natuurlijk fenomeen te vatten. Daarnaast leren ze om wetenschappelijke, technische en wiskundige inzichten in te zetten om complexe vragen of levensechte problemen op te lossen. Verwondering, het voeden van nieuwsgierigheid zijn een belangrijke motor om verschijnselen op een wetenschappelijke manier te beschrijven en te verklaren. Niet alleen de inhouden maar vooral de duurzaamheid van kennis en vaardigheden, het zelf denken en kritisch zijn, het zelf kunnen onderzoeken en ontwerpen zijn richtinggevend. </w:t>
      </w:r>
    </w:p>
    <w:p w14:paraId="5E9CF447" w14:textId="5DAB2331" w:rsidR="0076372E" w:rsidRPr="007F4FE4" w:rsidRDefault="0076372E" w:rsidP="0076372E">
      <w:r w:rsidRPr="007F4FE4">
        <w:t>In wetenschappen wordt kennis opgebouwd vanuit een natuurwetenschappelijke methode. Hierbij wordt het onderzoekend leren/leren onderzoeken in het lesgebeuren en in het uitvoeren van practica geïntegreerd. Leerlingen leren om in verschillende</w:t>
      </w:r>
      <w:r w:rsidR="003F6DBF">
        <w:t xml:space="preserve"> contexten</w:t>
      </w:r>
      <w:r w:rsidRPr="007F4FE4">
        <w:rPr>
          <w:u w:val="single"/>
        </w:rPr>
        <w:t xml:space="preserve"> </w:t>
      </w:r>
      <w:r w:rsidRPr="007F4FE4">
        <w:t xml:space="preserve">aan de hand van hulpmiddelen en meetinstrumenten te observeren, te meten, te onderzoeken en te experimenteren. Ze leren op een veilige en duurzame manier omgaan met materialen, chemische stoffen, levende materie en technische </w:t>
      </w:r>
      <w:r w:rsidRPr="007F4FE4">
        <w:rPr>
          <w:u w:val="single"/>
        </w:rPr>
        <w:t>systemen</w:t>
      </w:r>
      <w:r w:rsidRPr="007F4FE4">
        <w:t xml:space="preserve">. </w:t>
      </w:r>
    </w:p>
    <w:p w14:paraId="465441A0" w14:textId="432B7069" w:rsidR="0076372E" w:rsidRPr="007F4FE4" w:rsidRDefault="0076372E" w:rsidP="0076372E">
      <w:r w:rsidRPr="007F4FE4">
        <w:t xml:space="preserve">Een vlot gebruik van informaticatechnologieën in wetenschappen kan een sterk hulpmiddel zijn. Berekeningen die, handmatig uitgevoerd, langdurig en lastig zijn, kunnen in een oogwenk </w:t>
      </w:r>
      <w:r w:rsidR="001349B4" w:rsidRPr="007F4FE4">
        <w:t xml:space="preserve">worden </w:t>
      </w:r>
      <w:r w:rsidRPr="007F4FE4">
        <w:t xml:space="preserve">afgehandeld door gebruik van een gepast programma. Computers zijn hét hulpmiddel bij uitstek om grote hoeveelheden data te ordenen en te structureren, patronen te zoeken en te communiceren. Ook simulatiesoftware kan een krachtig hulpmiddel zijn bij conceptvorming en inzicht in abstracte begrippen. Dit geldt zowel voor het bekijken en gebruiken van simulaties, als voor het zelf creëren ervan. </w:t>
      </w:r>
    </w:p>
    <w:p w14:paraId="29667E4E" w14:textId="77777777" w:rsidR="0076372E" w:rsidRPr="007F4FE4" w:rsidRDefault="0076372E" w:rsidP="0076372E">
      <w:pPr>
        <w:rPr>
          <w:b/>
          <w:bCs/>
        </w:rPr>
      </w:pPr>
      <w:r w:rsidRPr="007F4FE4">
        <w:rPr>
          <w:b/>
          <w:bCs/>
        </w:rPr>
        <w:t xml:space="preserve">Wiskundige vorming </w:t>
      </w:r>
    </w:p>
    <w:p w14:paraId="5C082E62" w14:textId="77777777" w:rsidR="0076372E" w:rsidRPr="007F4FE4" w:rsidRDefault="0076372E" w:rsidP="0076372E">
      <w:r w:rsidRPr="007F4FE4">
        <w:t xml:space="preserve">Wiskunde is een taal om patronen in de werkelijkheid compact en ondubbelzinnig te beschrijven, en wordt daarvoor veelvuldig gebruikt in wetenschap en techniek. Een vlot gebruik van wiskundige symbolen en kennis van bewerkingen en conventies zijn noodzakelijke vaardigheden om zowel wetenschappelijke kennis te verwerven als om te communiceren. Wiskunde is ook een krachtig instrument om complexe problemen te beschrijven en op te lossen. De lessen wetenschappen bieden een waaier aan opportuniteiten om de leerlingen te laten inzien hoe (op het eerste zicht abstracte) wiskundige technieken concrete toepassingen hebben. De leerlingen kunnen op deze manier dieper inzicht in en appreciatie voor wiskunde verwerven, terwijl ze hun wetenschappelijke kennis verdiepen. </w:t>
      </w:r>
    </w:p>
    <w:p w14:paraId="40E83A59" w14:textId="77777777" w:rsidR="0076372E" w:rsidRPr="007F4FE4" w:rsidRDefault="0076372E" w:rsidP="0076372E">
      <w:pPr>
        <w:rPr>
          <w:b/>
          <w:bCs/>
        </w:rPr>
      </w:pPr>
      <w:r w:rsidRPr="007F4FE4">
        <w:rPr>
          <w:b/>
          <w:bCs/>
        </w:rPr>
        <w:t xml:space="preserve">Maatschappelijke vorming </w:t>
      </w:r>
    </w:p>
    <w:p w14:paraId="28132C85" w14:textId="64A6FDD9" w:rsidR="0076372E" w:rsidRPr="007F4FE4" w:rsidRDefault="0076372E" w:rsidP="0076372E">
      <w:r w:rsidRPr="007F4FE4">
        <w:t xml:space="preserve">Wetenschappen vervullen een cruciale rol in onze samenleving. De ontwikkelingen in de geneeskunde, telecommunicatie, biotechnologie ... hebben een grote impact op het welzijn van mensen. </w:t>
      </w:r>
      <w:r w:rsidR="00A6575F">
        <w:t xml:space="preserve">Wetenschappen hebben dan ook een rol te spelen </w:t>
      </w:r>
      <w:r w:rsidRPr="007F4FE4">
        <w:t xml:space="preserve">in het creëren van een samenleving waarin onderzoeks- </w:t>
      </w:r>
      <w:r w:rsidR="00A6575F">
        <w:t>en</w:t>
      </w:r>
      <w:r w:rsidRPr="007F4FE4">
        <w:t xml:space="preserve"> innovatiepraktijken streven naar duurzame, ethisch aanvaardbare en maatschappelijk gewenste resultaten. In de diverse wetenschapsvakken willen we de maatschappelijke betrokkenheid bij leerlingen bevorderen. Leerlingen moeten kunnen bijdragen aan en hun zegje doen over onderzoek </w:t>
      </w:r>
      <w:r w:rsidR="001349B4">
        <w:t>en</w:t>
      </w:r>
      <w:r w:rsidRPr="007F4FE4">
        <w:t xml:space="preserve"> innovatie en kritisch reflecteren over de rol van de mens in het </w:t>
      </w:r>
      <w:hyperlink w:anchor="_Systeem" w:history="1">
        <w:r w:rsidRPr="007F4FE4">
          <w:t>systeem</w:t>
        </w:r>
      </w:hyperlink>
      <w:r w:rsidRPr="007F4FE4">
        <w:t xml:space="preserve"> aarde. </w:t>
      </w:r>
    </w:p>
    <w:p w14:paraId="029FA909" w14:textId="77777777" w:rsidR="0076372E" w:rsidRPr="007F4FE4" w:rsidRDefault="0076372E" w:rsidP="0076372E">
      <w:pPr>
        <w:rPr>
          <w:b/>
          <w:bCs/>
        </w:rPr>
      </w:pPr>
      <w:r w:rsidRPr="007F4FE4">
        <w:rPr>
          <w:b/>
          <w:bCs/>
        </w:rPr>
        <w:lastRenderedPageBreak/>
        <w:t>Duurzaamheid en verbeelding</w:t>
      </w:r>
    </w:p>
    <w:p w14:paraId="42247305" w14:textId="77777777" w:rsidR="0076372E" w:rsidRPr="007F4FE4" w:rsidRDefault="0076372E" w:rsidP="0076372E">
      <w:r w:rsidRPr="007F4FE4">
        <w:t xml:space="preserve">Werken vanuit duurzaamheid legt sterk de nadruk op de intrinsieke verbondenheid van alle dingen en mensen en </w:t>
      </w:r>
      <w:r>
        <w:t xml:space="preserve">op </w:t>
      </w:r>
      <w:r w:rsidRPr="007F4FE4">
        <w:t>het behoud en de verbetering van een duurzame wereld. Inhoudelijk gaat het ook om het belang van biodiversiteit en duurzaam omgaan met technologie met aandacht voor ecologie. Verbeelding in het leerplan geeft leraren en leerlingen zuurstof om uitdagingen, vragen en problemen niet op één bepaalde manier op te lossen of te beantwoorden en om vooropgestelde methodes niet slaafs te volgen. De wetenschappelijke praktijk heeft immers in essentie een creatief karakter.</w:t>
      </w:r>
    </w:p>
    <w:p w14:paraId="0B5D5BDE" w14:textId="77777777" w:rsidR="0076372E" w:rsidRPr="007F4FE4" w:rsidRDefault="0076372E" w:rsidP="0076372E">
      <w:r w:rsidRPr="007F4FE4">
        <w:t>Uit de vormingscomponenten en wegwijzers zijn de krachtlijnen van het leerplan ontstaan.</w:t>
      </w:r>
    </w:p>
    <w:p w14:paraId="1799FDFC" w14:textId="77777777" w:rsidR="0076372E" w:rsidRPr="007F4FE4" w:rsidRDefault="0076372E" w:rsidP="0076372E">
      <w:pPr>
        <w:pStyle w:val="Kop2"/>
      </w:pPr>
      <w:bookmarkStart w:id="61" w:name="_Toc54974871"/>
      <w:bookmarkStart w:id="62" w:name="_Toc136884665"/>
      <w:bookmarkStart w:id="63" w:name="_Toc150853188"/>
      <w:bookmarkStart w:id="64" w:name="_Toc152085038"/>
      <w:r w:rsidRPr="007F4FE4">
        <w:t>Krachtlijnen</w:t>
      </w:r>
      <w:bookmarkEnd w:id="61"/>
      <w:bookmarkEnd w:id="62"/>
      <w:bookmarkEnd w:id="63"/>
      <w:bookmarkEnd w:id="64"/>
    </w:p>
    <w:p w14:paraId="51B0DC26" w14:textId="22040232" w:rsidR="00DF142F" w:rsidRPr="008D2FD2" w:rsidRDefault="00DF142F" w:rsidP="008D2FD2">
      <w:pPr>
        <w:rPr>
          <w:rStyle w:val="Nadruk"/>
        </w:rPr>
      </w:pPr>
      <w:r w:rsidRPr="008D2FD2">
        <w:rPr>
          <w:rStyle w:val="Nadruk"/>
        </w:rPr>
        <w:t>Wetenschappelijke inzichten opbouwen voor de STEM-professional en burger van morgen</w:t>
      </w:r>
    </w:p>
    <w:p w14:paraId="08FA8CC7" w14:textId="48FC628C" w:rsidR="00DF142F" w:rsidRPr="0093455B" w:rsidRDefault="00DF142F" w:rsidP="0057009A">
      <w:r w:rsidRPr="0093455B">
        <w:t>Leerlingen leren</w:t>
      </w:r>
      <w:r w:rsidR="0057009A">
        <w:t xml:space="preserve"> concepten uit</w:t>
      </w:r>
      <w:r w:rsidRPr="0093455B">
        <w:t xml:space="preserve"> Biologie, Chemie</w:t>
      </w:r>
      <w:r>
        <w:t xml:space="preserve">, </w:t>
      </w:r>
      <w:r w:rsidRPr="0093455B">
        <w:t>Fysica</w:t>
      </w:r>
      <w:r>
        <w:t>, Labo- en productietechnieken</w:t>
      </w:r>
      <w:r w:rsidRPr="0093455B">
        <w:t xml:space="preserve">. Op vlak van Biologie komen eigenschappen van levende systemen aan bod. In Chemie staan inzichten in bouw, structuur en eigenschappen van materie centraal naast wisselwerking tussen materie en energie. In Fysica wordt vooral ingegaan op kracht en verandering van beweging. Daarnaast bestuderen leerlingen processen waarbij energie </w:t>
      </w:r>
      <w:r w:rsidR="000B33EE" w:rsidRPr="0093455B">
        <w:t xml:space="preserve">wordt </w:t>
      </w:r>
      <w:r w:rsidRPr="0093455B">
        <w:t>omgezet.</w:t>
      </w:r>
      <w:r>
        <w:t xml:space="preserve"> </w:t>
      </w:r>
    </w:p>
    <w:p w14:paraId="0EF76226" w14:textId="77777777" w:rsidR="00DF142F" w:rsidRDefault="00DF142F" w:rsidP="00BF6F6E">
      <w:pPr>
        <w:pStyle w:val="Kop4"/>
        <w:rPr>
          <w:rStyle w:val="Nadruk"/>
        </w:rPr>
      </w:pPr>
      <w:r w:rsidRPr="00763219">
        <w:rPr>
          <w:rStyle w:val="Nadruk"/>
        </w:rPr>
        <w:t xml:space="preserve">Wetenschappelijke methoden, denk- en werkwijzen en vaardigheden </w:t>
      </w:r>
      <w:r>
        <w:rPr>
          <w:rStyle w:val="Nadruk"/>
        </w:rPr>
        <w:t>inzetten</w:t>
      </w:r>
      <w:r w:rsidRPr="00763219">
        <w:rPr>
          <w:rStyle w:val="Nadruk"/>
        </w:rPr>
        <w:t xml:space="preserve"> om betrouwbare kennis en aangepaste oplossingen te </w:t>
      </w:r>
      <w:r>
        <w:rPr>
          <w:rStyle w:val="Nadruk"/>
        </w:rPr>
        <w:t>ontwikkelen</w:t>
      </w:r>
    </w:p>
    <w:p w14:paraId="437CF397" w14:textId="77777777" w:rsidR="00DF142F" w:rsidRPr="0093455B" w:rsidRDefault="00DF142F" w:rsidP="00DF142F">
      <w:r w:rsidRPr="0093455B">
        <w:t xml:space="preserve">Leerlingen leren wetenschappelijke methoden toepassen. </w:t>
      </w:r>
      <w:r>
        <w:t xml:space="preserve">Vooral labo- en productietechnieken komen aan bod. </w:t>
      </w:r>
      <w:r w:rsidRPr="00707031">
        <w:t>Ze leren meetinstrumenten gebruiken en omgaan met grootheden en eenheden. Daarbij leren ze ook om te werken met materialen en stoffen.</w:t>
      </w:r>
      <w:r>
        <w:t xml:space="preserve"> </w:t>
      </w:r>
      <w:r w:rsidRPr="0093455B">
        <w:t xml:space="preserve">Leerlingen leren </w:t>
      </w:r>
      <w:r>
        <w:t>geïntegreerde STEM-</w:t>
      </w:r>
      <w:r w:rsidRPr="0093455B">
        <w:t>problemen oplossen aan de hand van natuurwetenschappen, technologie en wiskunde.</w:t>
      </w:r>
    </w:p>
    <w:p w14:paraId="2B99D301" w14:textId="77777777" w:rsidR="00DF142F" w:rsidRDefault="00DF142F" w:rsidP="0057009A">
      <w:pPr>
        <w:pStyle w:val="Kop4"/>
        <w:rPr>
          <w:rStyle w:val="Nadruk"/>
        </w:rPr>
      </w:pPr>
      <w:r w:rsidRPr="00763219">
        <w:rPr>
          <w:rStyle w:val="Nadruk"/>
        </w:rPr>
        <w:t>Betekenis geven aan de onderlinge verwevenheid tussen wetenschappen, wiskunde en technologie in de samenleving</w:t>
      </w:r>
    </w:p>
    <w:p w14:paraId="14E59861" w14:textId="3DD30205" w:rsidR="00DF142F" w:rsidRPr="0093455B" w:rsidRDefault="00DF142F" w:rsidP="00DF142F">
      <w:r w:rsidRPr="0093455B">
        <w:t xml:space="preserve">STEM kan niet los </w:t>
      </w:r>
      <w:r w:rsidR="00D00F6F" w:rsidRPr="0093455B">
        <w:t xml:space="preserve">worden </w:t>
      </w:r>
      <w:r w:rsidRPr="0093455B">
        <w:t xml:space="preserve">gezien van de samenleving. Ideeën die </w:t>
      </w:r>
      <w:r w:rsidR="00D00F6F" w:rsidRPr="0093455B">
        <w:t xml:space="preserve">worden </w:t>
      </w:r>
      <w:r w:rsidRPr="0093455B">
        <w:t xml:space="preserve">ontwikkeld over natuur, </w:t>
      </w:r>
      <w:r w:rsidR="000B33EE">
        <w:br/>
        <w:t>(bio-)</w:t>
      </w:r>
      <w:r w:rsidRPr="0093455B">
        <w:t xml:space="preserve">techniek of wiskunde en de concrete inzet van deze ideeën in menselijke activiteiten, technische systemen en (veranderings)processen beïnvloeden maatschappelijke denkbeelden en vice versa. </w:t>
      </w:r>
      <w:r w:rsidR="00AF43A3">
        <w:t xml:space="preserve">Daartoe </w:t>
      </w:r>
      <w:r w:rsidR="004F13FA">
        <w:t>illustreren leerlingen interacties tussen STEM en samenleving.</w:t>
      </w:r>
    </w:p>
    <w:p w14:paraId="3EDFB49E" w14:textId="42D965FA" w:rsidR="004E26E5" w:rsidRDefault="00291567" w:rsidP="00291567">
      <w:pPr>
        <w:pStyle w:val="Kop2"/>
      </w:pPr>
      <w:bookmarkStart w:id="65" w:name="_Toc152085039"/>
      <w:r>
        <w:t>Opbouw</w:t>
      </w:r>
      <w:bookmarkEnd w:id="65"/>
    </w:p>
    <w:p w14:paraId="2F731988" w14:textId="63014724" w:rsidR="00291567" w:rsidRPr="00291567" w:rsidRDefault="00291567" w:rsidP="00291567">
      <w:r w:rsidRPr="00291567">
        <w:t xml:space="preserve">Het leerplan is opgebouwd uit </w:t>
      </w:r>
      <w:r w:rsidR="001F7F73">
        <w:t>discipline-</w:t>
      </w:r>
      <w:r w:rsidRPr="00291567">
        <w:t xml:space="preserve">overschrijdende STEM-doelen, doelen Biologie + labo, Chemie + labo en Fysica + labo. Daarnaast is er nog een leerplanonderdeel ‘Labo &amp; productietechnieken’ dat bestaat uit drie </w:t>
      </w:r>
      <w:r w:rsidR="00661F2F">
        <w:t>onderdelen</w:t>
      </w:r>
      <w:r w:rsidRPr="00291567">
        <w:t xml:space="preserve">: </w:t>
      </w:r>
    </w:p>
    <w:p w14:paraId="21798AC3" w14:textId="1D2B6D32" w:rsidR="00001B06" w:rsidRDefault="00001B06" w:rsidP="00F60C30">
      <w:pPr>
        <w:pStyle w:val="Opsomming1"/>
      </w:pPr>
      <w:r>
        <w:t>Eer</w:t>
      </w:r>
      <w:r w:rsidR="008627DF">
        <w:t>der</w:t>
      </w:r>
      <w:r>
        <w:t xml:space="preserve"> biologisch en chemisch georiënteerd:</w:t>
      </w:r>
    </w:p>
    <w:p w14:paraId="2BBF2A32" w14:textId="77777777" w:rsidR="00001B06" w:rsidRDefault="00291567" w:rsidP="00001B06">
      <w:pPr>
        <w:pStyle w:val="Opsomming1"/>
        <w:numPr>
          <w:ilvl w:val="1"/>
          <w:numId w:val="3"/>
        </w:numPr>
      </w:pPr>
      <w:r w:rsidRPr="00291567">
        <w:t>‘Analysetechnieken en milieutechnologie’</w:t>
      </w:r>
    </w:p>
    <w:p w14:paraId="7EF99C4C" w14:textId="77777777" w:rsidR="00001B06" w:rsidRDefault="00382EDD" w:rsidP="00001B06">
      <w:pPr>
        <w:pStyle w:val="Opsomming1"/>
        <w:numPr>
          <w:ilvl w:val="1"/>
          <w:numId w:val="3"/>
        </w:numPr>
      </w:pPr>
      <w:r>
        <w:t>‘Biochemische productietechnieken’</w:t>
      </w:r>
    </w:p>
    <w:p w14:paraId="3B9F3205" w14:textId="77777777" w:rsidR="008627DF" w:rsidRDefault="008627DF" w:rsidP="00F60C30">
      <w:pPr>
        <w:pStyle w:val="Opsomming1"/>
      </w:pPr>
      <w:r>
        <w:t>E</w:t>
      </w:r>
      <w:r w:rsidR="00291567" w:rsidRPr="00291567">
        <w:t>erder fysisch en elektromechanisch georiënteerd</w:t>
      </w:r>
      <w:r>
        <w:t>:</w:t>
      </w:r>
    </w:p>
    <w:p w14:paraId="43B91559" w14:textId="4A963334" w:rsidR="00291567" w:rsidRPr="00291567" w:rsidRDefault="008627DF" w:rsidP="008627DF">
      <w:pPr>
        <w:pStyle w:val="Opsomming1"/>
        <w:numPr>
          <w:ilvl w:val="1"/>
          <w:numId w:val="3"/>
        </w:numPr>
      </w:pPr>
      <w:r>
        <w:t>‘Productiesystemen’</w:t>
      </w:r>
      <w:r w:rsidR="00291567" w:rsidRPr="00291567">
        <w:t>;</w:t>
      </w:r>
    </w:p>
    <w:p w14:paraId="2E74CCD4" w14:textId="77777777" w:rsidR="00291567" w:rsidRPr="00291567" w:rsidRDefault="00291567" w:rsidP="00F60C30">
      <w:pPr>
        <w:pStyle w:val="Opsomming1"/>
      </w:pPr>
      <w:r w:rsidRPr="00291567">
        <w:t>‘Labo- en productiebeheer’, een meer organisatorisch luik.</w:t>
      </w:r>
    </w:p>
    <w:p w14:paraId="51E29E28" w14:textId="62706BD5" w:rsidR="00291567" w:rsidRPr="00291567" w:rsidRDefault="00291567" w:rsidP="00291567">
      <w:r w:rsidRPr="00291567">
        <w:lastRenderedPageBreak/>
        <w:t xml:space="preserve">Het is niet de bedoeling om STEM-doelen als een apart gegeven te benaderen. Een lerarenteam heeft de vrijheid en de verantwoordelijkheid om deze doelen strategisch in te zetten bij het werken </w:t>
      </w:r>
      <w:r w:rsidR="00455279">
        <w:t>bij</w:t>
      </w:r>
      <w:r w:rsidRPr="00291567">
        <w:t xml:space="preserve"> de doelen Biologie, Chemie, Fysica, Labo- en productietechnieken. In de wenken bij de leerplandoelen vind je hiertoe suggesties. </w:t>
      </w:r>
    </w:p>
    <w:p w14:paraId="7DDA46C2" w14:textId="77777777" w:rsidR="00291567" w:rsidRPr="00291567" w:rsidRDefault="00291567" w:rsidP="00291567">
      <w:r w:rsidRPr="00291567">
        <w:t>De verschillende leerplanonderdelen kunnen via een aangepaste didactiek en evaluatiemethoden benaderd worden. Zo is het aangewezen om in het onderdeel ‘Labo &amp; productietechnieken’ meer aandacht te besteden aan projectwerk en coöperatieve werkvormen.</w:t>
      </w:r>
    </w:p>
    <w:p w14:paraId="39D985B3" w14:textId="77777777" w:rsidR="00291567" w:rsidRPr="00291567" w:rsidRDefault="00291567" w:rsidP="00291567">
      <w:r w:rsidRPr="00291567">
        <w:t>De STEM-doelen verbinden de verschillende leerplanonderdelen inhoudelijk en methodisch met elkaar en komen expliciet aan bod in de onderdelen labo, labotechnieken, productiesystemen.</w:t>
      </w:r>
    </w:p>
    <w:p w14:paraId="68EAFC5E" w14:textId="77777777" w:rsidR="00291567" w:rsidRDefault="00291567" w:rsidP="00291567">
      <w:r w:rsidRPr="00291567">
        <w:t xml:space="preserve">Gezien de vele mogelijkheden tot samenhang is het belangrijk om met het betrokken lerarenteam samen een jaar- en graadplan op te stellen rekening houdend met de context van de school. </w:t>
      </w:r>
    </w:p>
    <w:p w14:paraId="33933A68" w14:textId="0ACD0C55" w:rsidR="008645F7" w:rsidRPr="0093455B" w:rsidRDefault="00923782" w:rsidP="008645F7">
      <w:pPr>
        <w:rPr>
          <w:b/>
          <w:bCs/>
        </w:rPr>
      </w:pPr>
      <w:r>
        <w:rPr>
          <w:b/>
          <w:bCs/>
        </w:rPr>
        <w:t>O</w:t>
      </w:r>
      <w:r w:rsidR="008645F7" w:rsidRPr="0093455B">
        <w:rPr>
          <w:b/>
          <w:bCs/>
        </w:rPr>
        <w:t>nderdelen in het leerplan</w:t>
      </w:r>
      <w:r w:rsidR="008645F7">
        <w:rPr>
          <w:b/>
          <w:bCs/>
        </w:rPr>
        <w:t xml:space="preserve">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8"/>
        <w:gridCol w:w="1460"/>
        <w:gridCol w:w="1605"/>
        <w:gridCol w:w="2188"/>
        <w:gridCol w:w="2481"/>
      </w:tblGrid>
      <w:tr w:rsidR="008645F7" w:rsidRPr="003370F8" w14:paraId="3D3020D3" w14:textId="77777777" w:rsidTr="00C84B59">
        <w:tc>
          <w:tcPr>
            <w:tcW w:w="985" w:type="pct"/>
            <w:tcBorders>
              <w:top w:val="single" w:sz="2" w:space="0" w:color="auto"/>
              <w:left w:val="single" w:sz="2" w:space="0" w:color="auto"/>
              <w:bottom w:val="single" w:sz="2" w:space="0" w:color="auto"/>
              <w:right w:val="single" w:sz="2" w:space="0" w:color="auto"/>
            </w:tcBorders>
            <w:hideMark/>
          </w:tcPr>
          <w:p w14:paraId="32347230" w14:textId="77777777" w:rsidR="008645F7" w:rsidRPr="003370F8" w:rsidRDefault="008645F7">
            <w:pPr>
              <w:spacing w:after="0"/>
              <w:jc w:val="center"/>
              <w:rPr>
                <w:sz w:val="20"/>
                <w:szCs w:val="20"/>
              </w:rPr>
            </w:pPr>
            <w:r w:rsidRPr="003370F8">
              <w:rPr>
                <w:b/>
                <w:bCs/>
                <w:sz w:val="20"/>
                <w:szCs w:val="20"/>
              </w:rPr>
              <w:t>STEM-doelen</w:t>
            </w:r>
            <w:r w:rsidRPr="003370F8">
              <w:rPr>
                <w:sz w:val="20"/>
                <w:szCs w:val="20"/>
              </w:rPr>
              <w:t> </w:t>
            </w:r>
            <w:r w:rsidRPr="003370F8">
              <w:rPr>
                <w:sz w:val="20"/>
                <w:szCs w:val="20"/>
              </w:rPr>
              <w:br/>
              <w:t>(basis + cesuur</w:t>
            </w:r>
            <w:r>
              <w:rPr>
                <w:sz w:val="20"/>
                <w:szCs w:val="20"/>
              </w:rPr>
              <w:t xml:space="preserve"> + BK</w:t>
            </w:r>
            <w:r w:rsidRPr="003370F8">
              <w:rPr>
                <w:sz w:val="20"/>
                <w:szCs w:val="20"/>
              </w:rPr>
              <w:t>)</w:t>
            </w:r>
          </w:p>
        </w:tc>
        <w:tc>
          <w:tcPr>
            <w:tcW w:w="758" w:type="pct"/>
            <w:tcBorders>
              <w:top w:val="single" w:sz="2" w:space="0" w:color="auto"/>
              <w:left w:val="single" w:sz="2" w:space="0" w:color="auto"/>
              <w:bottom w:val="single" w:sz="2" w:space="0" w:color="auto"/>
              <w:right w:val="single" w:sz="2" w:space="0" w:color="auto"/>
            </w:tcBorders>
            <w:hideMark/>
          </w:tcPr>
          <w:p w14:paraId="210D5D14" w14:textId="77777777" w:rsidR="008645F7" w:rsidRPr="003370F8" w:rsidRDefault="008645F7">
            <w:pPr>
              <w:spacing w:after="0"/>
              <w:jc w:val="center"/>
              <w:rPr>
                <w:sz w:val="20"/>
                <w:szCs w:val="20"/>
              </w:rPr>
            </w:pPr>
            <w:r w:rsidRPr="003370F8">
              <w:rPr>
                <w:b/>
                <w:bCs/>
                <w:sz w:val="20"/>
                <w:szCs w:val="20"/>
              </w:rPr>
              <w:t xml:space="preserve">Biologie </w:t>
            </w:r>
            <w:r w:rsidRPr="003370F8">
              <w:rPr>
                <w:b/>
                <w:bCs/>
                <w:sz w:val="20"/>
                <w:szCs w:val="20"/>
              </w:rPr>
              <w:br/>
            </w:r>
            <w:r w:rsidRPr="003370F8">
              <w:rPr>
                <w:sz w:val="20"/>
                <w:szCs w:val="20"/>
              </w:rPr>
              <w:t>(basis)</w:t>
            </w:r>
            <w:r w:rsidRPr="003370F8">
              <w:rPr>
                <w:b/>
                <w:bCs/>
                <w:sz w:val="20"/>
                <w:szCs w:val="20"/>
              </w:rPr>
              <w:t xml:space="preserve"> </w:t>
            </w:r>
            <w:r w:rsidRPr="003370F8">
              <w:rPr>
                <w:b/>
                <w:bCs/>
                <w:sz w:val="20"/>
                <w:szCs w:val="20"/>
              </w:rPr>
              <w:br/>
              <w:t>+ labo</w:t>
            </w:r>
            <w:r w:rsidRPr="003370F8">
              <w:rPr>
                <w:sz w:val="20"/>
                <w:szCs w:val="20"/>
              </w:rPr>
              <w:t> (BK)</w:t>
            </w:r>
          </w:p>
        </w:tc>
        <w:tc>
          <w:tcPr>
            <w:tcW w:w="833" w:type="pct"/>
            <w:tcBorders>
              <w:top w:val="single" w:sz="2" w:space="0" w:color="auto"/>
              <w:left w:val="single" w:sz="2" w:space="0" w:color="auto"/>
              <w:bottom w:val="single" w:sz="2" w:space="0" w:color="auto"/>
              <w:right w:val="single" w:sz="2" w:space="0" w:color="auto"/>
            </w:tcBorders>
            <w:hideMark/>
          </w:tcPr>
          <w:p w14:paraId="18B8803D" w14:textId="77777777" w:rsidR="008645F7" w:rsidRPr="003370F8" w:rsidRDefault="008645F7">
            <w:pPr>
              <w:spacing w:after="0"/>
              <w:jc w:val="center"/>
              <w:rPr>
                <w:sz w:val="20"/>
                <w:szCs w:val="20"/>
              </w:rPr>
            </w:pPr>
            <w:r w:rsidRPr="003370F8">
              <w:rPr>
                <w:b/>
                <w:bCs/>
                <w:sz w:val="20"/>
                <w:szCs w:val="20"/>
              </w:rPr>
              <w:t xml:space="preserve">Chemie </w:t>
            </w:r>
            <w:r w:rsidRPr="003370F8">
              <w:rPr>
                <w:b/>
                <w:bCs/>
                <w:sz w:val="20"/>
                <w:szCs w:val="20"/>
              </w:rPr>
              <w:br/>
            </w:r>
            <w:r w:rsidRPr="003370F8">
              <w:rPr>
                <w:sz w:val="20"/>
                <w:szCs w:val="20"/>
              </w:rPr>
              <w:t xml:space="preserve">(basis + cesuur) </w:t>
            </w:r>
            <w:r w:rsidRPr="003370F8">
              <w:rPr>
                <w:sz w:val="20"/>
                <w:szCs w:val="20"/>
              </w:rPr>
              <w:br/>
            </w:r>
            <w:r w:rsidRPr="003370F8">
              <w:rPr>
                <w:b/>
                <w:bCs/>
                <w:sz w:val="20"/>
                <w:szCs w:val="20"/>
              </w:rPr>
              <w:t>+ labo</w:t>
            </w:r>
            <w:r w:rsidRPr="003370F8">
              <w:rPr>
                <w:sz w:val="20"/>
                <w:szCs w:val="20"/>
              </w:rPr>
              <w:t> (BK)</w:t>
            </w:r>
          </w:p>
        </w:tc>
        <w:tc>
          <w:tcPr>
            <w:tcW w:w="1136" w:type="pct"/>
            <w:tcBorders>
              <w:top w:val="single" w:sz="2" w:space="0" w:color="auto"/>
              <w:left w:val="single" w:sz="2" w:space="0" w:color="auto"/>
              <w:bottom w:val="single" w:sz="2" w:space="0" w:color="auto"/>
              <w:right w:val="single" w:sz="2" w:space="0" w:color="auto"/>
            </w:tcBorders>
            <w:hideMark/>
          </w:tcPr>
          <w:p w14:paraId="791C71EF" w14:textId="77777777" w:rsidR="008645F7" w:rsidRPr="003370F8" w:rsidRDefault="008645F7">
            <w:pPr>
              <w:spacing w:after="0"/>
              <w:jc w:val="center"/>
              <w:rPr>
                <w:sz w:val="20"/>
                <w:szCs w:val="20"/>
              </w:rPr>
            </w:pPr>
            <w:r w:rsidRPr="003370F8">
              <w:rPr>
                <w:b/>
                <w:bCs/>
                <w:sz w:val="20"/>
                <w:szCs w:val="20"/>
              </w:rPr>
              <w:t xml:space="preserve">Fysica </w:t>
            </w:r>
            <w:r w:rsidRPr="003370F8">
              <w:rPr>
                <w:b/>
                <w:bCs/>
                <w:sz w:val="20"/>
                <w:szCs w:val="20"/>
              </w:rPr>
              <w:br/>
            </w:r>
            <w:r w:rsidRPr="003370F8">
              <w:rPr>
                <w:sz w:val="20"/>
                <w:szCs w:val="20"/>
              </w:rPr>
              <w:t xml:space="preserve">(basis + BK) </w:t>
            </w:r>
            <w:r w:rsidRPr="003370F8">
              <w:rPr>
                <w:sz w:val="20"/>
                <w:szCs w:val="20"/>
              </w:rPr>
              <w:br/>
            </w:r>
            <w:r w:rsidRPr="003370F8">
              <w:rPr>
                <w:b/>
                <w:bCs/>
                <w:sz w:val="20"/>
                <w:szCs w:val="20"/>
              </w:rPr>
              <w:t>+ labo</w:t>
            </w:r>
            <w:r w:rsidRPr="003370F8">
              <w:rPr>
                <w:sz w:val="20"/>
                <w:szCs w:val="20"/>
              </w:rPr>
              <w:t> (BK)</w:t>
            </w:r>
          </w:p>
        </w:tc>
        <w:tc>
          <w:tcPr>
            <w:tcW w:w="1288" w:type="pct"/>
            <w:tcBorders>
              <w:top w:val="single" w:sz="2" w:space="0" w:color="auto"/>
              <w:left w:val="single" w:sz="2" w:space="0" w:color="auto"/>
              <w:bottom w:val="single" w:sz="2" w:space="0" w:color="auto"/>
              <w:right w:val="single" w:sz="2" w:space="0" w:color="auto"/>
            </w:tcBorders>
            <w:hideMark/>
          </w:tcPr>
          <w:p w14:paraId="534BCC7E" w14:textId="77777777" w:rsidR="008645F7" w:rsidRPr="003370F8" w:rsidRDefault="008645F7">
            <w:pPr>
              <w:spacing w:after="0"/>
              <w:jc w:val="center"/>
              <w:rPr>
                <w:b/>
                <w:bCs/>
                <w:sz w:val="20"/>
                <w:szCs w:val="20"/>
              </w:rPr>
            </w:pPr>
            <w:r w:rsidRPr="003370F8">
              <w:rPr>
                <w:b/>
                <w:bCs/>
                <w:sz w:val="20"/>
                <w:szCs w:val="20"/>
              </w:rPr>
              <w:t>Labo &amp; Productietechnieken</w:t>
            </w:r>
          </w:p>
          <w:p w14:paraId="1DF0E28E" w14:textId="77777777" w:rsidR="008645F7" w:rsidRPr="003370F8" w:rsidRDefault="008645F7">
            <w:pPr>
              <w:spacing w:after="0"/>
              <w:jc w:val="center"/>
              <w:rPr>
                <w:sz w:val="20"/>
                <w:szCs w:val="20"/>
              </w:rPr>
            </w:pPr>
            <w:r w:rsidRPr="003370F8">
              <w:rPr>
                <w:sz w:val="20"/>
                <w:szCs w:val="20"/>
              </w:rPr>
              <w:t>(BK)</w:t>
            </w:r>
          </w:p>
        </w:tc>
      </w:tr>
      <w:tr w:rsidR="008645F7" w:rsidRPr="003370F8" w14:paraId="1F5799BB" w14:textId="77777777" w:rsidTr="00C84B59">
        <w:trPr>
          <w:trHeight w:val="705"/>
        </w:trPr>
        <w:tc>
          <w:tcPr>
            <w:tcW w:w="985" w:type="pct"/>
            <w:tcBorders>
              <w:top w:val="single" w:sz="2" w:space="0" w:color="auto"/>
              <w:left w:val="single" w:sz="2" w:space="0" w:color="auto"/>
              <w:bottom w:val="single" w:sz="2" w:space="0" w:color="auto"/>
              <w:right w:val="single" w:sz="2" w:space="0" w:color="auto"/>
            </w:tcBorders>
            <w:hideMark/>
          </w:tcPr>
          <w:p w14:paraId="7A68242D" w14:textId="40EC05A7" w:rsidR="008645F7" w:rsidRPr="00651EFE" w:rsidRDefault="008645F7" w:rsidP="00671612">
            <w:pPr>
              <w:numPr>
                <w:ilvl w:val="0"/>
                <w:numId w:val="33"/>
              </w:numPr>
              <w:tabs>
                <w:tab w:val="clear" w:pos="720"/>
              </w:tabs>
              <w:spacing w:after="0"/>
              <w:ind w:left="284" w:hanging="214"/>
              <w:rPr>
                <w:sz w:val="20"/>
                <w:szCs w:val="20"/>
              </w:rPr>
            </w:pPr>
            <w:r w:rsidRPr="00651EFE">
              <w:rPr>
                <w:sz w:val="20"/>
                <w:szCs w:val="20"/>
              </w:rPr>
              <w:t xml:space="preserve">Onderzoek voeren </w:t>
            </w:r>
          </w:p>
          <w:p w14:paraId="0840D746" w14:textId="77777777" w:rsidR="008645F7" w:rsidRDefault="008645F7" w:rsidP="00671612">
            <w:pPr>
              <w:numPr>
                <w:ilvl w:val="0"/>
                <w:numId w:val="33"/>
              </w:numPr>
              <w:tabs>
                <w:tab w:val="clear" w:pos="720"/>
              </w:tabs>
              <w:spacing w:after="0"/>
              <w:ind w:left="284" w:hanging="214"/>
              <w:rPr>
                <w:sz w:val="20"/>
                <w:szCs w:val="20"/>
              </w:rPr>
            </w:pPr>
            <w:r>
              <w:rPr>
                <w:sz w:val="20"/>
                <w:szCs w:val="20"/>
              </w:rPr>
              <w:t>Meetinstrumenten en hulpmiddelen gebruiken</w:t>
            </w:r>
          </w:p>
          <w:p w14:paraId="3A8F54E6" w14:textId="77777777" w:rsidR="008645F7" w:rsidRPr="00651EFE" w:rsidRDefault="008645F7" w:rsidP="00671612">
            <w:pPr>
              <w:numPr>
                <w:ilvl w:val="0"/>
                <w:numId w:val="33"/>
              </w:numPr>
              <w:tabs>
                <w:tab w:val="clear" w:pos="720"/>
              </w:tabs>
              <w:spacing w:after="0"/>
              <w:ind w:left="284" w:hanging="214"/>
              <w:rPr>
                <w:sz w:val="20"/>
                <w:szCs w:val="20"/>
              </w:rPr>
            </w:pPr>
            <w:r w:rsidRPr="00651EFE">
              <w:rPr>
                <w:sz w:val="20"/>
                <w:szCs w:val="20"/>
              </w:rPr>
              <w:t>Gegevens of meetwaarden gebruiken</w:t>
            </w:r>
          </w:p>
          <w:p w14:paraId="27B8C570" w14:textId="39A1BCF9" w:rsidR="008645F7" w:rsidRPr="00651EFE" w:rsidRDefault="008645F7" w:rsidP="00671612">
            <w:pPr>
              <w:numPr>
                <w:ilvl w:val="0"/>
                <w:numId w:val="33"/>
              </w:numPr>
              <w:tabs>
                <w:tab w:val="clear" w:pos="720"/>
              </w:tabs>
              <w:spacing w:after="0"/>
              <w:ind w:left="284" w:hanging="214"/>
              <w:rPr>
                <w:sz w:val="20"/>
                <w:szCs w:val="20"/>
              </w:rPr>
            </w:pPr>
            <w:r w:rsidRPr="00651EFE">
              <w:rPr>
                <w:sz w:val="20"/>
                <w:szCs w:val="20"/>
              </w:rPr>
              <w:t xml:space="preserve">Veilig en duurzaam werken </w:t>
            </w:r>
          </w:p>
          <w:p w14:paraId="767B10E8" w14:textId="77777777" w:rsidR="008645F7" w:rsidRPr="00651EFE" w:rsidRDefault="008645F7" w:rsidP="00671612">
            <w:pPr>
              <w:numPr>
                <w:ilvl w:val="0"/>
                <w:numId w:val="33"/>
              </w:numPr>
              <w:tabs>
                <w:tab w:val="clear" w:pos="720"/>
              </w:tabs>
              <w:spacing w:after="0"/>
              <w:ind w:left="284" w:hanging="214"/>
              <w:rPr>
                <w:sz w:val="20"/>
                <w:szCs w:val="20"/>
              </w:rPr>
            </w:pPr>
            <w:r w:rsidRPr="00651EFE">
              <w:rPr>
                <w:sz w:val="20"/>
                <w:szCs w:val="20"/>
              </w:rPr>
              <w:t xml:space="preserve">Labotechnieken toepassen </w:t>
            </w:r>
          </w:p>
          <w:p w14:paraId="6A448F76" w14:textId="29393024" w:rsidR="008645F7" w:rsidRPr="00651EFE" w:rsidRDefault="008645F7" w:rsidP="00671612">
            <w:pPr>
              <w:numPr>
                <w:ilvl w:val="0"/>
                <w:numId w:val="33"/>
              </w:numPr>
              <w:tabs>
                <w:tab w:val="clear" w:pos="720"/>
              </w:tabs>
              <w:spacing w:after="0"/>
              <w:ind w:left="284" w:hanging="214"/>
              <w:rPr>
                <w:sz w:val="20"/>
                <w:szCs w:val="20"/>
              </w:rPr>
            </w:pPr>
            <w:r w:rsidRPr="00651EFE">
              <w:rPr>
                <w:sz w:val="20"/>
                <w:szCs w:val="20"/>
              </w:rPr>
              <w:t>Een oplossing ontwikkelen door STEM-</w:t>
            </w:r>
            <w:r w:rsidR="0076747D">
              <w:rPr>
                <w:sz w:val="20"/>
                <w:szCs w:val="20"/>
              </w:rPr>
              <w:t>integratie</w:t>
            </w:r>
          </w:p>
          <w:p w14:paraId="63409362" w14:textId="11F8AA5A" w:rsidR="008645F7" w:rsidRPr="003370F8" w:rsidRDefault="008645F7" w:rsidP="00671612">
            <w:pPr>
              <w:numPr>
                <w:ilvl w:val="0"/>
                <w:numId w:val="33"/>
              </w:numPr>
              <w:spacing w:after="0"/>
              <w:ind w:left="284" w:hanging="214"/>
              <w:rPr>
                <w:sz w:val="20"/>
                <w:szCs w:val="20"/>
              </w:rPr>
            </w:pPr>
            <w:r w:rsidRPr="00651EFE">
              <w:rPr>
                <w:sz w:val="20"/>
                <w:szCs w:val="20"/>
              </w:rPr>
              <w:t xml:space="preserve">STEM-interacties in de samenleving </w:t>
            </w:r>
          </w:p>
        </w:tc>
        <w:tc>
          <w:tcPr>
            <w:tcW w:w="758" w:type="pct"/>
            <w:tcBorders>
              <w:top w:val="single" w:sz="2" w:space="0" w:color="auto"/>
              <w:left w:val="single" w:sz="2" w:space="0" w:color="auto"/>
              <w:bottom w:val="single" w:sz="2" w:space="0" w:color="auto"/>
              <w:right w:val="single" w:sz="2" w:space="0" w:color="auto"/>
            </w:tcBorders>
            <w:hideMark/>
          </w:tcPr>
          <w:p w14:paraId="3F62F78F" w14:textId="77777777" w:rsidR="008645F7" w:rsidRPr="003370F8" w:rsidRDefault="008645F7" w:rsidP="008645F7">
            <w:pPr>
              <w:numPr>
                <w:ilvl w:val="0"/>
                <w:numId w:val="34"/>
              </w:numPr>
              <w:tabs>
                <w:tab w:val="clear" w:pos="720"/>
                <w:tab w:val="num" w:pos="327"/>
              </w:tabs>
              <w:spacing w:after="0"/>
              <w:ind w:left="327" w:hanging="252"/>
              <w:rPr>
                <w:sz w:val="20"/>
                <w:szCs w:val="20"/>
              </w:rPr>
            </w:pPr>
            <w:r w:rsidRPr="003370F8">
              <w:rPr>
                <w:sz w:val="20"/>
                <w:szCs w:val="20"/>
              </w:rPr>
              <w:t>Biologische feedback </w:t>
            </w:r>
          </w:p>
          <w:p w14:paraId="52C00470" w14:textId="77777777" w:rsidR="008645F7" w:rsidRPr="003370F8" w:rsidRDefault="008645F7" w:rsidP="008645F7">
            <w:pPr>
              <w:numPr>
                <w:ilvl w:val="0"/>
                <w:numId w:val="34"/>
              </w:numPr>
              <w:tabs>
                <w:tab w:val="clear" w:pos="720"/>
                <w:tab w:val="num" w:pos="327"/>
              </w:tabs>
              <w:spacing w:after="0"/>
              <w:ind w:left="327" w:hanging="252"/>
              <w:rPr>
                <w:sz w:val="20"/>
                <w:szCs w:val="20"/>
              </w:rPr>
            </w:pPr>
            <w:r w:rsidRPr="003370F8">
              <w:rPr>
                <w:sz w:val="20"/>
                <w:szCs w:val="20"/>
              </w:rPr>
              <w:t>Rol van micro-organismen </w:t>
            </w:r>
          </w:p>
          <w:p w14:paraId="2B770E36" w14:textId="76DBF798" w:rsidR="008645F7" w:rsidRPr="003370F8" w:rsidRDefault="008645F7" w:rsidP="008645F7">
            <w:pPr>
              <w:numPr>
                <w:ilvl w:val="0"/>
                <w:numId w:val="34"/>
              </w:numPr>
              <w:tabs>
                <w:tab w:val="clear" w:pos="720"/>
                <w:tab w:val="num" w:pos="327"/>
              </w:tabs>
              <w:spacing w:after="0"/>
              <w:ind w:left="327" w:hanging="252"/>
              <w:rPr>
                <w:sz w:val="20"/>
                <w:szCs w:val="20"/>
              </w:rPr>
            </w:pPr>
            <w:r w:rsidRPr="003370F8">
              <w:rPr>
                <w:sz w:val="20"/>
                <w:szCs w:val="20"/>
              </w:rPr>
              <w:t>Voort</w:t>
            </w:r>
            <w:r w:rsidR="00CA3EA5">
              <w:rPr>
                <w:sz w:val="20"/>
                <w:szCs w:val="20"/>
              </w:rPr>
              <w:t>-</w:t>
            </w:r>
            <w:r w:rsidRPr="003370F8">
              <w:rPr>
                <w:sz w:val="20"/>
                <w:szCs w:val="20"/>
              </w:rPr>
              <w:t>planting </w:t>
            </w:r>
          </w:p>
          <w:p w14:paraId="1168F913" w14:textId="6FB66B44" w:rsidR="008645F7" w:rsidRPr="003370F8" w:rsidRDefault="008645F7" w:rsidP="008645F7">
            <w:pPr>
              <w:numPr>
                <w:ilvl w:val="0"/>
                <w:numId w:val="34"/>
              </w:numPr>
              <w:tabs>
                <w:tab w:val="clear" w:pos="720"/>
                <w:tab w:val="num" w:pos="327"/>
              </w:tabs>
              <w:spacing w:after="0"/>
              <w:ind w:left="327" w:hanging="252"/>
              <w:rPr>
                <w:sz w:val="20"/>
                <w:szCs w:val="20"/>
              </w:rPr>
            </w:pPr>
            <w:r w:rsidRPr="003370F8">
              <w:rPr>
                <w:sz w:val="20"/>
                <w:szCs w:val="20"/>
              </w:rPr>
              <w:t>Microscopie, labo micro</w:t>
            </w:r>
            <w:r w:rsidR="00CA3EA5">
              <w:rPr>
                <w:sz w:val="20"/>
                <w:szCs w:val="20"/>
              </w:rPr>
              <w:t>-</w:t>
            </w:r>
            <w:r w:rsidRPr="003370F8">
              <w:rPr>
                <w:sz w:val="20"/>
                <w:szCs w:val="20"/>
              </w:rPr>
              <w:t>biologie en voedings-technologie</w:t>
            </w:r>
          </w:p>
          <w:p w14:paraId="0327FE03" w14:textId="77777777" w:rsidR="008645F7" w:rsidRPr="003370F8" w:rsidRDefault="008645F7">
            <w:pPr>
              <w:tabs>
                <w:tab w:val="num" w:pos="327"/>
              </w:tabs>
              <w:spacing w:after="0"/>
              <w:ind w:left="610" w:hanging="535"/>
              <w:rPr>
                <w:sz w:val="20"/>
                <w:szCs w:val="20"/>
              </w:rPr>
            </w:pPr>
          </w:p>
        </w:tc>
        <w:tc>
          <w:tcPr>
            <w:tcW w:w="833" w:type="pct"/>
            <w:tcBorders>
              <w:top w:val="single" w:sz="2" w:space="0" w:color="auto"/>
              <w:left w:val="single" w:sz="2" w:space="0" w:color="auto"/>
              <w:bottom w:val="single" w:sz="2" w:space="0" w:color="auto"/>
              <w:right w:val="single" w:sz="2" w:space="0" w:color="auto"/>
            </w:tcBorders>
            <w:hideMark/>
          </w:tcPr>
          <w:p w14:paraId="30485DBB" w14:textId="77777777" w:rsidR="008645F7" w:rsidRPr="003370F8" w:rsidRDefault="008645F7" w:rsidP="009B7D4D">
            <w:pPr>
              <w:numPr>
                <w:ilvl w:val="0"/>
                <w:numId w:val="35"/>
              </w:numPr>
              <w:tabs>
                <w:tab w:val="clear" w:pos="720"/>
                <w:tab w:val="num" w:pos="306"/>
              </w:tabs>
              <w:spacing w:after="0"/>
              <w:ind w:left="320" w:hanging="231"/>
              <w:rPr>
                <w:sz w:val="20"/>
                <w:szCs w:val="20"/>
              </w:rPr>
            </w:pPr>
            <w:r w:rsidRPr="003370F8">
              <w:rPr>
                <w:sz w:val="20"/>
                <w:szCs w:val="20"/>
              </w:rPr>
              <w:t xml:space="preserve">Mengsels en zuivere stoffen </w:t>
            </w:r>
          </w:p>
          <w:p w14:paraId="6340A1F4" w14:textId="77777777" w:rsidR="008645F7" w:rsidRPr="003370F8" w:rsidRDefault="008645F7" w:rsidP="009B7D4D">
            <w:pPr>
              <w:numPr>
                <w:ilvl w:val="0"/>
                <w:numId w:val="35"/>
              </w:numPr>
              <w:tabs>
                <w:tab w:val="clear" w:pos="720"/>
                <w:tab w:val="num" w:pos="306"/>
              </w:tabs>
              <w:spacing w:after="0"/>
              <w:ind w:left="320" w:hanging="231"/>
              <w:rPr>
                <w:sz w:val="20"/>
                <w:szCs w:val="20"/>
              </w:rPr>
            </w:pPr>
            <w:r w:rsidRPr="003370F8">
              <w:rPr>
                <w:sz w:val="20"/>
                <w:szCs w:val="20"/>
              </w:rPr>
              <w:t>Aspecten van een chemische reactie </w:t>
            </w:r>
          </w:p>
          <w:p w14:paraId="41920860" w14:textId="77777777" w:rsidR="008645F7" w:rsidRPr="003370F8" w:rsidRDefault="008645F7" w:rsidP="009B7D4D">
            <w:pPr>
              <w:numPr>
                <w:ilvl w:val="0"/>
                <w:numId w:val="35"/>
              </w:numPr>
              <w:tabs>
                <w:tab w:val="clear" w:pos="720"/>
                <w:tab w:val="num" w:pos="306"/>
              </w:tabs>
              <w:spacing w:after="0"/>
              <w:ind w:left="320" w:hanging="231"/>
              <w:rPr>
                <w:sz w:val="20"/>
                <w:szCs w:val="20"/>
              </w:rPr>
            </w:pPr>
            <w:r w:rsidRPr="003370F8">
              <w:rPr>
                <w:sz w:val="20"/>
                <w:szCs w:val="20"/>
              </w:rPr>
              <w:t>Bouw van atomen </w:t>
            </w:r>
          </w:p>
          <w:p w14:paraId="1A581296" w14:textId="77777777" w:rsidR="008645F7" w:rsidRPr="003370F8" w:rsidRDefault="008645F7" w:rsidP="009B7D4D">
            <w:pPr>
              <w:numPr>
                <w:ilvl w:val="0"/>
                <w:numId w:val="35"/>
              </w:numPr>
              <w:tabs>
                <w:tab w:val="clear" w:pos="720"/>
                <w:tab w:val="num" w:pos="306"/>
              </w:tabs>
              <w:spacing w:after="0"/>
              <w:ind w:left="320" w:hanging="231"/>
              <w:rPr>
                <w:sz w:val="20"/>
                <w:szCs w:val="20"/>
              </w:rPr>
            </w:pPr>
            <w:r w:rsidRPr="003370F8">
              <w:rPr>
                <w:sz w:val="20"/>
                <w:szCs w:val="20"/>
              </w:rPr>
              <w:t>Chemische bindingen</w:t>
            </w:r>
          </w:p>
          <w:p w14:paraId="3FCDB173" w14:textId="77777777" w:rsidR="008645F7" w:rsidRPr="003370F8" w:rsidRDefault="008645F7" w:rsidP="009B7D4D">
            <w:pPr>
              <w:numPr>
                <w:ilvl w:val="0"/>
                <w:numId w:val="35"/>
              </w:numPr>
              <w:tabs>
                <w:tab w:val="clear" w:pos="720"/>
                <w:tab w:val="num" w:pos="306"/>
              </w:tabs>
              <w:spacing w:after="0"/>
              <w:ind w:left="320" w:hanging="231"/>
              <w:rPr>
                <w:sz w:val="20"/>
                <w:szCs w:val="20"/>
              </w:rPr>
            </w:pPr>
            <w:r w:rsidRPr="003370F8">
              <w:rPr>
                <w:sz w:val="20"/>
                <w:szCs w:val="20"/>
              </w:rPr>
              <w:t>Indeling samengestelde stoffen en</w:t>
            </w:r>
            <w:r>
              <w:rPr>
                <w:sz w:val="20"/>
                <w:szCs w:val="20"/>
              </w:rPr>
              <w:t xml:space="preserve"> identificeren reactietypes</w:t>
            </w:r>
            <w:r w:rsidRPr="003370F8">
              <w:rPr>
                <w:sz w:val="20"/>
                <w:szCs w:val="20"/>
              </w:rPr>
              <w:t xml:space="preserve"> </w:t>
            </w:r>
          </w:p>
          <w:p w14:paraId="511D6204" w14:textId="77777777" w:rsidR="008645F7" w:rsidRPr="003370F8" w:rsidRDefault="008645F7" w:rsidP="009B7D4D">
            <w:pPr>
              <w:numPr>
                <w:ilvl w:val="0"/>
                <w:numId w:val="35"/>
              </w:numPr>
              <w:tabs>
                <w:tab w:val="clear" w:pos="720"/>
                <w:tab w:val="num" w:pos="306"/>
              </w:tabs>
              <w:spacing w:after="0"/>
              <w:ind w:left="320" w:hanging="231"/>
              <w:rPr>
                <w:sz w:val="20"/>
                <w:szCs w:val="20"/>
              </w:rPr>
            </w:pPr>
            <w:r w:rsidRPr="003370F8">
              <w:rPr>
                <w:sz w:val="20"/>
                <w:szCs w:val="20"/>
              </w:rPr>
              <w:t xml:space="preserve">Eigenschappen van stoffen </w:t>
            </w:r>
          </w:p>
          <w:p w14:paraId="6F461A1A" w14:textId="77777777" w:rsidR="008645F7" w:rsidRPr="003370F8" w:rsidRDefault="008645F7" w:rsidP="009B7D4D">
            <w:pPr>
              <w:numPr>
                <w:ilvl w:val="0"/>
                <w:numId w:val="35"/>
              </w:numPr>
              <w:tabs>
                <w:tab w:val="clear" w:pos="720"/>
                <w:tab w:val="num" w:pos="306"/>
              </w:tabs>
              <w:spacing w:after="0"/>
              <w:ind w:left="320" w:hanging="231"/>
              <w:rPr>
                <w:sz w:val="20"/>
                <w:szCs w:val="20"/>
              </w:rPr>
            </w:pPr>
            <w:r w:rsidRPr="003370F8">
              <w:rPr>
                <w:sz w:val="20"/>
                <w:szCs w:val="20"/>
              </w:rPr>
              <w:t>Kwantitatieve aspecten</w:t>
            </w:r>
          </w:p>
          <w:p w14:paraId="6F6451CD" w14:textId="77777777" w:rsidR="008645F7" w:rsidRPr="003370F8" w:rsidRDefault="008645F7" w:rsidP="009B7D4D">
            <w:pPr>
              <w:numPr>
                <w:ilvl w:val="0"/>
                <w:numId w:val="35"/>
              </w:numPr>
              <w:tabs>
                <w:tab w:val="clear" w:pos="720"/>
                <w:tab w:val="num" w:pos="306"/>
              </w:tabs>
              <w:spacing w:after="0"/>
              <w:ind w:left="320" w:hanging="231"/>
              <w:rPr>
                <w:sz w:val="20"/>
                <w:szCs w:val="20"/>
              </w:rPr>
            </w:pPr>
            <w:r w:rsidRPr="003370F8">
              <w:rPr>
                <w:sz w:val="20"/>
                <w:szCs w:val="20"/>
              </w:rPr>
              <w:t xml:space="preserve">Reactiesoorten </w:t>
            </w:r>
          </w:p>
        </w:tc>
        <w:tc>
          <w:tcPr>
            <w:tcW w:w="1136" w:type="pct"/>
            <w:tcBorders>
              <w:top w:val="single" w:sz="2" w:space="0" w:color="auto"/>
              <w:left w:val="single" w:sz="2" w:space="0" w:color="auto"/>
              <w:bottom w:val="single" w:sz="2" w:space="0" w:color="auto"/>
              <w:right w:val="single" w:sz="2" w:space="0" w:color="auto"/>
            </w:tcBorders>
            <w:hideMark/>
          </w:tcPr>
          <w:p w14:paraId="76A31723" w14:textId="116AFD6F" w:rsidR="008645F7" w:rsidRPr="003370F8" w:rsidRDefault="008645F7" w:rsidP="009B7D4D">
            <w:pPr>
              <w:numPr>
                <w:ilvl w:val="0"/>
                <w:numId w:val="36"/>
              </w:numPr>
              <w:spacing w:after="0"/>
              <w:ind w:left="286" w:hanging="231"/>
              <w:rPr>
                <w:sz w:val="20"/>
                <w:szCs w:val="20"/>
              </w:rPr>
            </w:pPr>
            <w:r w:rsidRPr="003370F8">
              <w:rPr>
                <w:sz w:val="20"/>
                <w:szCs w:val="20"/>
              </w:rPr>
              <w:t>Kracht en verandering van beweging; ERB; debiet</w:t>
            </w:r>
          </w:p>
          <w:p w14:paraId="5A777BDD" w14:textId="3B24CE9B" w:rsidR="008645F7" w:rsidRPr="003370F8" w:rsidRDefault="00306BEA" w:rsidP="009B7D4D">
            <w:pPr>
              <w:numPr>
                <w:ilvl w:val="0"/>
                <w:numId w:val="36"/>
              </w:numPr>
              <w:spacing w:after="0"/>
              <w:ind w:left="286" w:hanging="231"/>
              <w:rPr>
                <w:sz w:val="20"/>
                <w:szCs w:val="20"/>
              </w:rPr>
            </w:pPr>
            <w:r>
              <w:rPr>
                <w:sz w:val="20"/>
                <w:szCs w:val="20"/>
              </w:rPr>
              <w:t>Statica: k</w:t>
            </w:r>
            <w:r w:rsidR="008645F7" w:rsidRPr="003370F8">
              <w:rPr>
                <w:sz w:val="20"/>
                <w:szCs w:val="20"/>
              </w:rPr>
              <w:t>rachten- en momentenbalans </w:t>
            </w:r>
          </w:p>
          <w:p w14:paraId="34D7A268" w14:textId="77777777" w:rsidR="008645F7" w:rsidRPr="003370F8" w:rsidRDefault="008645F7" w:rsidP="009B7D4D">
            <w:pPr>
              <w:numPr>
                <w:ilvl w:val="0"/>
                <w:numId w:val="36"/>
              </w:numPr>
              <w:spacing w:after="0"/>
              <w:ind w:left="286" w:hanging="231"/>
              <w:rPr>
                <w:sz w:val="20"/>
                <w:szCs w:val="20"/>
              </w:rPr>
            </w:pPr>
            <w:r w:rsidRPr="003370F8">
              <w:rPr>
                <w:sz w:val="20"/>
                <w:szCs w:val="20"/>
              </w:rPr>
              <w:t xml:space="preserve">Druk </w:t>
            </w:r>
          </w:p>
          <w:p w14:paraId="4F7E3072" w14:textId="3A82FEF1" w:rsidR="008645F7" w:rsidRPr="003370F8" w:rsidRDefault="008C58BC" w:rsidP="009B7D4D">
            <w:pPr>
              <w:numPr>
                <w:ilvl w:val="0"/>
                <w:numId w:val="36"/>
              </w:numPr>
              <w:spacing w:after="0"/>
              <w:ind w:left="286" w:hanging="231"/>
              <w:rPr>
                <w:sz w:val="20"/>
                <w:szCs w:val="20"/>
              </w:rPr>
            </w:pPr>
            <w:r>
              <w:rPr>
                <w:sz w:val="20"/>
                <w:szCs w:val="20"/>
              </w:rPr>
              <w:t>Elektrodyn</w:t>
            </w:r>
            <w:r w:rsidR="00100CF7">
              <w:rPr>
                <w:sz w:val="20"/>
                <w:szCs w:val="20"/>
              </w:rPr>
              <w:t>ami</w:t>
            </w:r>
            <w:r>
              <w:rPr>
                <w:sz w:val="20"/>
                <w:szCs w:val="20"/>
              </w:rPr>
              <w:t>ca: e</w:t>
            </w:r>
            <w:r w:rsidR="008645F7" w:rsidRPr="003370F8">
              <w:rPr>
                <w:sz w:val="20"/>
                <w:szCs w:val="20"/>
              </w:rPr>
              <w:t>lektrische kring, wet van ohm; serie &amp; parallelschakeling</w:t>
            </w:r>
          </w:p>
          <w:p w14:paraId="488CC273" w14:textId="35344990" w:rsidR="008645F7" w:rsidRPr="008C58BC" w:rsidRDefault="008C58BC" w:rsidP="009B7D4D">
            <w:pPr>
              <w:numPr>
                <w:ilvl w:val="0"/>
                <w:numId w:val="36"/>
              </w:numPr>
              <w:spacing w:after="0"/>
              <w:ind w:left="286" w:hanging="231"/>
              <w:rPr>
                <w:sz w:val="20"/>
                <w:szCs w:val="20"/>
              </w:rPr>
            </w:pPr>
            <w:r w:rsidRPr="008C58BC">
              <w:rPr>
                <w:sz w:val="20"/>
                <w:szCs w:val="20"/>
              </w:rPr>
              <w:t>Thermodynamica: i</w:t>
            </w:r>
            <w:r w:rsidR="00817C82" w:rsidRPr="008C58BC">
              <w:rPr>
                <w:sz w:val="20"/>
                <w:szCs w:val="20"/>
              </w:rPr>
              <w:t>deale gaswet</w:t>
            </w:r>
            <w:r w:rsidRPr="008C58BC">
              <w:rPr>
                <w:sz w:val="20"/>
                <w:szCs w:val="20"/>
              </w:rPr>
              <w:br/>
            </w:r>
            <w:r w:rsidR="008645F7" w:rsidRPr="008C58BC">
              <w:rPr>
                <w:sz w:val="20"/>
                <w:szCs w:val="20"/>
              </w:rPr>
              <w:t>Warmte en temperatuur </w:t>
            </w:r>
          </w:p>
          <w:p w14:paraId="5B0C9F93" w14:textId="34A874AB" w:rsidR="008645F7" w:rsidRPr="003370F8" w:rsidRDefault="008645F7" w:rsidP="009B7D4D">
            <w:pPr>
              <w:numPr>
                <w:ilvl w:val="0"/>
                <w:numId w:val="36"/>
              </w:numPr>
              <w:spacing w:after="0"/>
              <w:ind w:left="286" w:hanging="231"/>
              <w:rPr>
                <w:sz w:val="20"/>
                <w:szCs w:val="20"/>
              </w:rPr>
            </w:pPr>
            <w:r w:rsidRPr="003370F8">
              <w:rPr>
                <w:sz w:val="20"/>
                <w:szCs w:val="20"/>
              </w:rPr>
              <w:t xml:space="preserve">Energieomzetting en </w:t>
            </w:r>
            <w:r w:rsidR="008C00E5">
              <w:rPr>
                <w:sz w:val="20"/>
                <w:szCs w:val="20"/>
              </w:rPr>
              <w:t>vermogen</w:t>
            </w:r>
          </w:p>
          <w:p w14:paraId="163110A5" w14:textId="4E7B2C28" w:rsidR="008645F7" w:rsidRPr="003370F8" w:rsidRDefault="008645F7" w:rsidP="009B7D4D">
            <w:pPr>
              <w:numPr>
                <w:ilvl w:val="0"/>
                <w:numId w:val="36"/>
              </w:numPr>
              <w:spacing w:after="0"/>
              <w:ind w:left="286" w:hanging="231"/>
              <w:rPr>
                <w:sz w:val="20"/>
                <w:szCs w:val="20"/>
              </w:rPr>
            </w:pPr>
            <w:r w:rsidRPr="003370F8">
              <w:rPr>
                <w:sz w:val="20"/>
                <w:szCs w:val="20"/>
              </w:rPr>
              <w:t>Eenparig cirkelvormige beweging</w:t>
            </w:r>
          </w:p>
        </w:tc>
        <w:tc>
          <w:tcPr>
            <w:tcW w:w="1288" w:type="pct"/>
            <w:tcBorders>
              <w:top w:val="single" w:sz="2" w:space="0" w:color="auto"/>
              <w:left w:val="single" w:sz="2" w:space="0" w:color="auto"/>
              <w:bottom w:val="single" w:sz="2" w:space="0" w:color="auto"/>
              <w:right w:val="single" w:sz="2" w:space="0" w:color="auto"/>
            </w:tcBorders>
            <w:hideMark/>
          </w:tcPr>
          <w:p w14:paraId="735834DF" w14:textId="77777777" w:rsidR="008645F7" w:rsidRPr="009557F3" w:rsidRDefault="008645F7" w:rsidP="008645F7">
            <w:pPr>
              <w:numPr>
                <w:ilvl w:val="0"/>
                <w:numId w:val="37"/>
              </w:numPr>
              <w:tabs>
                <w:tab w:val="clear" w:pos="720"/>
                <w:tab w:val="num" w:pos="384"/>
              </w:tabs>
              <w:spacing w:after="0"/>
              <w:ind w:left="367" w:hanging="235"/>
              <w:rPr>
                <w:i/>
                <w:iCs/>
                <w:sz w:val="20"/>
                <w:szCs w:val="20"/>
              </w:rPr>
            </w:pPr>
            <w:r w:rsidRPr="003370F8">
              <w:rPr>
                <w:b/>
                <w:bCs/>
                <w:sz w:val="20"/>
                <w:szCs w:val="20"/>
              </w:rPr>
              <w:t>Analysetechnieken en milieutechnologie</w:t>
            </w:r>
            <w:r>
              <w:rPr>
                <w:b/>
                <w:bCs/>
                <w:sz w:val="20"/>
                <w:szCs w:val="20"/>
              </w:rPr>
              <w:t xml:space="preserve"> (°)</w:t>
            </w:r>
          </w:p>
          <w:p w14:paraId="19F1524A" w14:textId="12E1FF41" w:rsidR="008645F7" w:rsidRDefault="008645F7" w:rsidP="008645F7">
            <w:pPr>
              <w:numPr>
                <w:ilvl w:val="0"/>
                <w:numId w:val="37"/>
              </w:numPr>
              <w:tabs>
                <w:tab w:val="clear" w:pos="720"/>
                <w:tab w:val="num" w:pos="384"/>
              </w:tabs>
              <w:spacing w:after="0"/>
              <w:ind w:left="367" w:hanging="235"/>
              <w:rPr>
                <w:i/>
                <w:iCs/>
                <w:sz w:val="20"/>
                <w:szCs w:val="20"/>
              </w:rPr>
            </w:pPr>
            <w:r>
              <w:rPr>
                <w:b/>
                <w:bCs/>
                <w:sz w:val="20"/>
                <w:szCs w:val="20"/>
              </w:rPr>
              <w:t>Biochemische productietechnieken (°)</w:t>
            </w:r>
            <w:r w:rsidRPr="003370F8">
              <w:rPr>
                <w:sz w:val="20"/>
                <w:szCs w:val="20"/>
              </w:rPr>
              <w:br/>
            </w:r>
            <w:r>
              <w:rPr>
                <w:i/>
                <w:iCs/>
                <w:sz w:val="20"/>
                <w:szCs w:val="20"/>
              </w:rPr>
              <w:t xml:space="preserve">(°): </w:t>
            </w:r>
            <w:r w:rsidRPr="003370F8">
              <w:rPr>
                <w:i/>
                <w:iCs/>
                <w:sz w:val="20"/>
                <w:szCs w:val="20"/>
              </w:rPr>
              <w:t>Deze inhouden zijn eerder gerelateerd aan Biologie en Chemie </w:t>
            </w:r>
          </w:p>
          <w:p w14:paraId="32174F93" w14:textId="3BD1E75C" w:rsidR="008645F7" w:rsidRPr="003370F8" w:rsidRDefault="008645F7" w:rsidP="008645F7">
            <w:pPr>
              <w:numPr>
                <w:ilvl w:val="0"/>
                <w:numId w:val="37"/>
              </w:numPr>
              <w:tabs>
                <w:tab w:val="clear" w:pos="720"/>
                <w:tab w:val="num" w:pos="384"/>
              </w:tabs>
              <w:spacing w:after="0"/>
              <w:ind w:left="367" w:hanging="235"/>
              <w:rPr>
                <w:sz w:val="20"/>
                <w:szCs w:val="20"/>
              </w:rPr>
            </w:pPr>
            <w:r w:rsidRPr="003370F8">
              <w:rPr>
                <w:b/>
                <w:bCs/>
                <w:sz w:val="20"/>
                <w:szCs w:val="20"/>
              </w:rPr>
              <w:t>Productie</w:t>
            </w:r>
            <w:r>
              <w:rPr>
                <w:b/>
                <w:bCs/>
                <w:sz w:val="20"/>
                <w:szCs w:val="20"/>
              </w:rPr>
              <w:t>systemen</w:t>
            </w:r>
            <w:r w:rsidRPr="003370F8">
              <w:rPr>
                <w:sz w:val="20"/>
                <w:szCs w:val="20"/>
              </w:rPr>
              <w:t xml:space="preserve"> </w:t>
            </w:r>
            <w:r w:rsidRPr="003370F8">
              <w:rPr>
                <w:sz w:val="20"/>
                <w:szCs w:val="20"/>
              </w:rPr>
              <w:br/>
            </w:r>
            <w:r w:rsidRPr="003370F8">
              <w:rPr>
                <w:i/>
                <w:iCs/>
                <w:sz w:val="20"/>
                <w:szCs w:val="20"/>
              </w:rPr>
              <w:t xml:space="preserve">Deze inhouden zijn eerder gerelateerd aan Fysica </w:t>
            </w:r>
            <w:r w:rsidRPr="003370F8">
              <w:rPr>
                <w:i/>
                <w:iCs/>
                <w:sz w:val="20"/>
                <w:szCs w:val="20"/>
              </w:rPr>
              <w:br/>
            </w:r>
            <w:r w:rsidRPr="003370F8">
              <w:rPr>
                <w:sz w:val="20"/>
                <w:szCs w:val="20"/>
              </w:rPr>
              <w:t>- energiekringen </w:t>
            </w:r>
            <w:r w:rsidRPr="003370F8">
              <w:rPr>
                <w:sz w:val="20"/>
                <w:szCs w:val="20"/>
              </w:rPr>
              <w:br/>
              <w:t>- soorten processen </w:t>
            </w:r>
            <w:r w:rsidRPr="003370F8">
              <w:rPr>
                <w:sz w:val="20"/>
                <w:szCs w:val="20"/>
              </w:rPr>
              <w:br/>
              <w:t>- sturen, meten en regelen </w:t>
            </w:r>
          </w:p>
          <w:p w14:paraId="435497FD" w14:textId="77777777" w:rsidR="008645F7" w:rsidRPr="003370F8" w:rsidRDefault="008645F7" w:rsidP="008645F7">
            <w:pPr>
              <w:numPr>
                <w:ilvl w:val="0"/>
                <w:numId w:val="38"/>
              </w:numPr>
              <w:tabs>
                <w:tab w:val="clear" w:pos="720"/>
                <w:tab w:val="num" w:pos="384"/>
              </w:tabs>
              <w:spacing w:after="0"/>
              <w:ind w:left="367" w:hanging="235"/>
              <w:rPr>
                <w:sz w:val="20"/>
                <w:szCs w:val="20"/>
              </w:rPr>
            </w:pPr>
            <w:r>
              <w:rPr>
                <w:b/>
                <w:bCs/>
                <w:sz w:val="20"/>
                <w:szCs w:val="20"/>
              </w:rPr>
              <w:t>Labo- en p</w:t>
            </w:r>
            <w:r w:rsidRPr="003370F8">
              <w:rPr>
                <w:b/>
                <w:bCs/>
                <w:sz w:val="20"/>
                <w:szCs w:val="20"/>
              </w:rPr>
              <w:t>roductiebeheer</w:t>
            </w:r>
            <w:r w:rsidRPr="003370F8">
              <w:rPr>
                <w:sz w:val="20"/>
                <w:szCs w:val="20"/>
              </w:rPr>
              <w:t>: veiligheid, milieu, kwaliteit, organisatie </w:t>
            </w:r>
          </w:p>
        </w:tc>
      </w:tr>
      <w:tr w:rsidR="008645F7" w:rsidRPr="003370F8" w14:paraId="248E4918" w14:textId="77777777" w:rsidTr="00C84B59">
        <w:trPr>
          <w:trHeight w:val="354"/>
        </w:trPr>
        <w:tc>
          <w:tcPr>
            <w:tcW w:w="985" w:type="pct"/>
            <w:tcBorders>
              <w:top w:val="single" w:sz="2" w:space="0" w:color="auto"/>
              <w:left w:val="single" w:sz="2" w:space="0" w:color="auto"/>
              <w:bottom w:val="single" w:sz="2" w:space="0" w:color="auto"/>
              <w:right w:val="single" w:sz="2" w:space="0" w:color="auto"/>
            </w:tcBorders>
          </w:tcPr>
          <w:p w14:paraId="7EB16615" w14:textId="32EB67D6" w:rsidR="008645F7" w:rsidRPr="003370F8" w:rsidRDefault="008645F7" w:rsidP="001B228E">
            <w:pPr>
              <w:spacing w:after="0"/>
              <w:jc w:val="center"/>
              <w:rPr>
                <w:sz w:val="20"/>
                <w:szCs w:val="20"/>
              </w:rPr>
            </w:pPr>
            <w:r w:rsidRPr="003370F8">
              <w:rPr>
                <w:sz w:val="20"/>
                <w:szCs w:val="20"/>
              </w:rPr>
              <w:t>Geïntegreerd</w:t>
            </w:r>
          </w:p>
        </w:tc>
        <w:tc>
          <w:tcPr>
            <w:tcW w:w="758" w:type="pct"/>
            <w:tcBorders>
              <w:top w:val="single" w:sz="2" w:space="0" w:color="auto"/>
              <w:left w:val="single" w:sz="2" w:space="0" w:color="auto"/>
              <w:bottom w:val="single" w:sz="2" w:space="0" w:color="auto"/>
              <w:right w:val="single" w:sz="2" w:space="0" w:color="auto"/>
            </w:tcBorders>
          </w:tcPr>
          <w:p w14:paraId="76A63AF2" w14:textId="77777777" w:rsidR="008645F7" w:rsidRPr="003370F8" w:rsidRDefault="008645F7" w:rsidP="001B228E">
            <w:pPr>
              <w:spacing w:after="0"/>
              <w:jc w:val="center"/>
              <w:rPr>
                <w:sz w:val="20"/>
                <w:szCs w:val="20"/>
              </w:rPr>
            </w:pPr>
            <w:r w:rsidRPr="00855A69">
              <w:rPr>
                <w:sz w:val="20"/>
                <w:szCs w:val="20"/>
              </w:rPr>
              <w:t>4</w:t>
            </w:r>
            <w:r w:rsidRPr="003370F8">
              <w:rPr>
                <w:sz w:val="20"/>
                <w:szCs w:val="20"/>
              </w:rPr>
              <w:t xml:space="preserve"> Graaduren</w:t>
            </w:r>
          </w:p>
        </w:tc>
        <w:tc>
          <w:tcPr>
            <w:tcW w:w="833" w:type="pct"/>
            <w:tcBorders>
              <w:top w:val="single" w:sz="2" w:space="0" w:color="auto"/>
              <w:left w:val="single" w:sz="2" w:space="0" w:color="auto"/>
              <w:bottom w:val="single" w:sz="2" w:space="0" w:color="auto"/>
              <w:right w:val="single" w:sz="2" w:space="0" w:color="auto"/>
            </w:tcBorders>
          </w:tcPr>
          <w:p w14:paraId="623057EA" w14:textId="77777777" w:rsidR="008645F7" w:rsidRPr="003370F8" w:rsidRDefault="008645F7" w:rsidP="001B228E">
            <w:pPr>
              <w:spacing w:after="0"/>
              <w:jc w:val="center"/>
              <w:rPr>
                <w:sz w:val="20"/>
                <w:szCs w:val="20"/>
              </w:rPr>
            </w:pPr>
            <w:r>
              <w:rPr>
                <w:sz w:val="20"/>
                <w:szCs w:val="20"/>
              </w:rPr>
              <w:t>5</w:t>
            </w:r>
            <w:r w:rsidRPr="003370F8">
              <w:rPr>
                <w:sz w:val="20"/>
                <w:szCs w:val="20"/>
              </w:rPr>
              <w:t xml:space="preserve"> Graaduren</w:t>
            </w:r>
          </w:p>
        </w:tc>
        <w:tc>
          <w:tcPr>
            <w:tcW w:w="1136" w:type="pct"/>
            <w:tcBorders>
              <w:top w:val="single" w:sz="2" w:space="0" w:color="auto"/>
              <w:left w:val="single" w:sz="2" w:space="0" w:color="auto"/>
              <w:bottom w:val="single" w:sz="2" w:space="0" w:color="auto"/>
              <w:right w:val="single" w:sz="2" w:space="0" w:color="auto"/>
            </w:tcBorders>
          </w:tcPr>
          <w:p w14:paraId="73A98B8A" w14:textId="77777777" w:rsidR="008645F7" w:rsidRPr="003370F8" w:rsidRDefault="008645F7" w:rsidP="001B228E">
            <w:pPr>
              <w:spacing w:after="0"/>
              <w:jc w:val="center"/>
              <w:rPr>
                <w:sz w:val="20"/>
                <w:szCs w:val="20"/>
              </w:rPr>
            </w:pPr>
            <w:r>
              <w:rPr>
                <w:sz w:val="20"/>
                <w:szCs w:val="20"/>
              </w:rPr>
              <w:t>4</w:t>
            </w:r>
            <w:r w:rsidRPr="003370F8">
              <w:rPr>
                <w:sz w:val="20"/>
                <w:szCs w:val="20"/>
              </w:rPr>
              <w:t xml:space="preserve"> Graaduren</w:t>
            </w:r>
          </w:p>
        </w:tc>
        <w:tc>
          <w:tcPr>
            <w:tcW w:w="1288" w:type="pct"/>
            <w:tcBorders>
              <w:top w:val="single" w:sz="2" w:space="0" w:color="auto"/>
              <w:left w:val="single" w:sz="2" w:space="0" w:color="auto"/>
              <w:bottom w:val="single" w:sz="2" w:space="0" w:color="auto"/>
              <w:right w:val="single" w:sz="2" w:space="0" w:color="auto"/>
            </w:tcBorders>
          </w:tcPr>
          <w:p w14:paraId="4A5B1DAD" w14:textId="77777777" w:rsidR="008645F7" w:rsidRPr="003370F8" w:rsidRDefault="008645F7" w:rsidP="001B228E">
            <w:pPr>
              <w:spacing w:after="0"/>
              <w:ind w:left="141"/>
              <w:jc w:val="center"/>
              <w:rPr>
                <w:sz w:val="20"/>
                <w:szCs w:val="20"/>
              </w:rPr>
            </w:pPr>
            <w:r w:rsidRPr="00855A69">
              <w:rPr>
                <w:sz w:val="20"/>
                <w:szCs w:val="20"/>
              </w:rPr>
              <w:t>7</w:t>
            </w:r>
            <w:r w:rsidRPr="003370F8">
              <w:rPr>
                <w:sz w:val="20"/>
                <w:szCs w:val="20"/>
              </w:rPr>
              <w:t xml:space="preserve"> Graaduren (*)</w:t>
            </w:r>
          </w:p>
        </w:tc>
      </w:tr>
      <w:tr w:rsidR="008645F7" w:rsidRPr="003370F8" w14:paraId="1681A7B0" w14:textId="77777777" w:rsidTr="00C84B59">
        <w:trPr>
          <w:trHeight w:val="382"/>
        </w:trPr>
        <w:tc>
          <w:tcPr>
            <w:tcW w:w="5000" w:type="pct"/>
            <w:gridSpan w:val="5"/>
            <w:tcBorders>
              <w:top w:val="single" w:sz="2" w:space="0" w:color="auto"/>
              <w:left w:val="single" w:sz="2" w:space="0" w:color="auto"/>
              <w:bottom w:val="single" w:sz="2" w:space="0" w:color="auto"/>
              <w:right w:val="single" w:sz="2" w:space="0" w:color="auto"/>
            </w:tcBorders>
          </w:tcPr>
          <w:p w14:paraId="0196EFFF" w14:textId="77777777" w:rsidR="008645F7" w:rsidRPr="003370F8" w:rsidRDefault="008645F7">
            <w:pPr>
              <w:spacing w:after="0"/>
              <w:ind w:left="720"/>
              <w:jc w:val="center"/>
              <w:rPr>
                <w:sz w:val="20"/>
                <w:szCs w:val="20"/>
              </w:rPr>
            </w:pPr>
            <w:r>
              <w:rPr>
                <w:sz w:val="20"/>
                <w:szCs w:val="20"/>
              </w:rPr>
              <w:t>20</w:t>
            </w:r>
            <w:r w:rsidRPr="003370F8">
              <w:rPr>
                <w:sz w:val="20"/>
                <w:szCs w:val="20"/>
              </w:rPr>
              <w:t xml:space="preserve"> Graaduren</w:t>
            </w:r>
          </w:p>
        </w:tc>
      </w:tr>
    </w:tbl>
    <w:p w14:paraId="4D186CEE" w14:textId="070AB833" w:rsidR="00F60C30" w:rsidRDefault="008645F7" w:rsidP="00291567">
      <w:r w:rsidRPr="0093455B">
        <w:t>(*) kan opgesplitst of verdeeld worden</w:t>
      </w:r>
    </w:p>
    <w:p w14:paraId="4BBDE5D0" w14:textId="3EBDE6A4" w:rsidR="00107ADF" w:rsidRDefault="00107ADF" w:rsidP="00042F82">
      <w:pPr>
        <w:pStyle w:val="Kop2"/>
      </w:pPr>
      <w:bookmarkStart w:id="66" w:name="_Toc152085040"/>
      <w:bookmarkStart w:id="67" w:name="_Toc54974877"/>
      <w:bookmarkStart w:id="68" w:name="_Toc136884667"/>
      <w:bookmarkStart w:id="69" w:name="_Toc150853190"/>
      <w:r>
        <w:t>Leerlijnen</w:t>
      </w:r>
      <w:bookmarkEnd w:id="66"/>
    </w:p>
    <w:p w14:paraId="13752472" w14:textId="33E76A60" w:rsidR="00107ADF" w:rsidRDefault="00107ADF" w:rsidP="00107ADF">
      <w:pPr>
        <w:pStyle w:val="Kop3"/>
      </w:pPr>
      <w:bookmarkStart w:id="70" w:name="_Toc152085041"/>
      <w:r>
        <w:t>Samenhang met de eerste graad</w:t>
      </w:r>
      <w:bookmarkEnd w:id="70"/>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210"/>
        <w:gridCol w:w="3210"/>
        <w:gridCol w:w="3212"/>
      </w:tblGrid>
      <w:tr w:rsidR="00057218" w:rsidRPr="00487888" w14:paraId="68363F2D" w14:textId="77777777" w:rsidTr="00C84B59">
        <w:tc>
          <w:tcPr>
            <w:tcW w:w="1666" w:type="pct"/>
          </w:tcPr>
          <w:p w14:paraId="70121494" w14:textId="77777777" w:rsidR="00057218" w:rsidRPr="00FC62A5" w:rsidRDefault="00057218">
            <w:pPr>
              <w:rPr>
                <w:b/>
              </w:rPr>
            </w:pPr>
            <w:r>
              <w:rPr>
                <w:b/>
              </w:rPr>
              <w:t>Biologie</w:t>
            </w:r>
          </w:p>
        </w:tc>
        <w:tc>
          <w:tcPr>
            <w:tcW w:w="1666" w:type="pct"/>
          </w:tcPr>
          <w:p w14:paraId="00AC5ABF" w14:textId="77777777" w:rsidR="00057218" w:rsidRPr="00FC62A5" w:rsidRDefault="00057218">
            <w:pPr>
              <w:rPr>
                <w:b/>
              </w:rPr>
            </w:pPr>
            <w:r w:rsidRPr="00FC62A5">
              <w:rPr>
                <w:b/>
              </w:rPr>
              <w:t>Eerste graad</w:t>
            </w:r>
          </w:p>
        </w:tc>
        <w:tc>
          <w:tcPr>
            <w:tcW w:w="1667" w:type="pct"/>
          </w:tcPr>
          <w:p w14:paraId="6F21FC78" w14:textId="77777777" w:rsidR="00057218" w:rsidRPr="00FC62A5" w:rsidRDefault="00057218">
            <w:pPr>
              <w:rPr>
                <w:b/>
              </w:rPr>
            </w:pPr>
            <w:r w:rsidRPr="00FC62A5">
              <w:rPr>
                <w:b/>
              </w:rPr>
              <w:t>Tweede graad</w:t>
            </w:r>
          </w:p>
          <w:p w14:paraId="05DF7272" w14:textId="0FF3EAEE" w:rsidR="00057218" w:rsidRPr="00487888" w:rsidRDefault="00057218">
            <w:r w:rsidRPr="00487888">
              <w:t xml:space="preserve">II-NatS-da; II-Bio-da </w:t>
            </w:r>
          </w:p>
        </w:tc>
      </w:tr>
      <w:tr w:rsidR="00057218" w:rsidRPr="00FC62A5" w14:paraId="01635ED1" w14:textId="77777777" w:rsidTr="00C84B59">
        <w:trPr>
          <w:trHeight w:val="1084"/>
        </w:trPr>
        <w:tc>
          <w:tcPr>
            <w:tcW w:w="1666" w:type="pct"/>
            <w:vMerge w:val="restart"/>
          </w:tcPr>
          <w:p w14:paraId="0422914B" w14:textId="77777777" w:rsidR="00057218" w:rsidRPr="00703F8A" w:rsidRDefault="00057218">
            <w:pPr>
              <w:rPr>
                <w:bCs/>
                <w:sz w:val="18"/>
                <w:szCs w:val="18"/>
              </w:rPr>
            </w:pPr>
            <w:r w:rsidRPr="00703F8A">
              <w:rPr>
                <w:rFonts w:ascii="Calibri" w:eastAsia="Calibri" w:hAnsi="Calibri" w:cs="Calibri"/>
                <w:bCs/>
              </w:rPr>
              <w:t>Structuur, functie en informatieverwerking</w:t>
            </w:r>
            <w:r w:rsidRPr="00703F8A">
              <w:rPr>
                <w:rFonts w:ascii="Calibri" w:eastAsia="Calibri" w:hAnsi="Calibri" w:cs="Calibri"/>
                <w:bCs/>
              </w:rPr>
              <w:br/>
            </w:r>
            <w:r w:rsidRPr="00703F8A">
              <w:rPr>
                <w:bCs/>
              </w:rPr>
              <w:t xml:space="preserve"> </w:t>
            </w:r>
            <w:r w:rsidRPr="00703F8A">
              <w:rPr>
                <w:bCs/>
              </w:rPr>
              <w:br/>
            </w:r>
            <w:r w:rsidRPr="00703F8A">
              <w:rPr>
                <w:bCs/>
                <w:sz w:val="18"/>
                <w:szCs w:val="18"/>
              </w:rPr>
              <w:t xml:space="preserve">KERNIDEE: </w:t>
            </w:r>
          </w:p>
          <w:p w14:paraId="3D2CABF5" w14:textId="77777777" w:rsidR="00057218" w:rsidRPr="00703F8A" w:rsidRDefault="00057218">
            <w:pPr>
              <w:rPr>
                <w:bCs/>
              </w:rPr>
            </w:pPr>
            <w:r w:rsidRPr="00703F8A">
              <w:rPr>
                <w:bCs/>
                <w:sz w:val="18"/>
                <w:szCs w:val="18"/>
              </w:rPr>
              <w:lastRenderedPageBreak/>
              <w:t>levende wezens bestaan uit cellen met een gelijkaardige structuur</w:t>
            </w:r>
          </w:p>
        </w:tc>
        <w:tc>
          <w:tcPr>
            <w:tcW w:w="1666" w:type="pct"/>
          </w:tcPr>
          <w:p w14:paraId="75CDBB4E" w14:textId="77777777" w:rsidR="00057218" w:rsidRPr="00FC62A5" w:rsidRDefault="00057218">
            <w:r w:rsidRPr="006A0C84">
              <w:rPr>
                <w:rFonts w:ascii="Calibri" w:eastAsia="Calibri" w:hAnsi="Calibri" w:cs="Times New Roman"/>
                <w:color w:val="595959"/>
              </w:rPr>
              <w:lastRenderedPageBreak/>
              <w:t>Organisatieniveaus Celstructuren</w:t>
            </w:r>
          </w:p>
        </w:tc>
        <w:tc>
          <w:tcPr>
            <w:tcW w:w="1667" w:type="pct"/>
          </w:tcPr>
          <w:p w14:paraId="70978F5A" w14:textId="77777777" w:rsidR="00057218" w:rsidRPr="00FC62A5" w:rsidRDefault="00057218">
            <w:pPr>
              <w:keepLines/>
            </w:pPr>
            <w:r>
              <w:rPr>
                <w:rFonts w:ascii="Calibri" w:eastAsia="Calibri" w:hAnsi="Calibri" w:cs="Times New Roman"/>
                <w:color w:val="595959"/>
              </w:rPr>
              <w:t>Biologische feedback</w:t>
            </w:r>
          </w:p>
        </w:tc>
      </w:tr>
      <w:tr w:rsidR="00057218" w:rsidRPr="00FC62A5" w14:paraId="620C7FC1" w14:textId="77777777" w:rsidTr="00C84B59">
        <w:tc>
          <w:tcPr>
            <w:tcW w:w="1666" w:type="pct"/>
            <w:vMerge/>
          </w:tcPr>
          <w:p w14:paraId="5C3939C9" w14:textId="77777777" w:rsidR="00057218" w:rsidRPr="00703F8A" w:rsidRDefault="00057218">
            <w:pPr>
              <w:rPr>
                <w:bCs/>
              </w:rPr>
            </w:pPr>
          </w:p>
        </w:tc>
        <w:tc>
          <w:tcPr>
            <w:tcW w:w="1666" w:type="pct"/>
          </w:tcPr>
          <w:p w14:paraId="1A6AC743" w14:textId="77777777" w:rsidR="00057218" w:rsidRPr="00FC62A5" w:rsidRDefault="00057218"/>
        </w:tc>
        <w:tc>
          <w:tcPr>
            <w:tcW w:w="1667" w:type="pct"/>
          </w:tcPr>
          <w:p w14:paraId="0D6B2238" w14:textId="77777777" w:rsidR="00057218" w:rsidRPr="00FC62A5" w:rsidRDefault="00057218">
            <w:r w:rsidRPr="006A0C84">
              <w:rPr>
                <w:rFonts w:ascii="Calibri" w:eastAsia="Calibri" w:hAnsi="Calibri" w:cs="Times New Roman"/>
                <w:color w:val="595959"/>
              </w:rPr>
              <w:t>Virussen, bacteriën, schimmels</w:t>
            </w:r>
          </w:p>
        </w:tc>
      </w:tr>
      <w:tr w:rsidR="005B388F" w14:paraId="42B2627C" w14:textId="77777777" w:rsidTr="00C84B59">
        <w:tc>
          <w:tcPr>
            <w:tcW w:w="1666" w:type="pct"/>
            <w:vMerge w:val="restart"/>
          </w:tcPr>
          <w:p w14:paraId="148DFEE9" w14:textId="77777777" w:rsidR="005B388F" w:rsidRPr="00703F8A" w:rsidRDefault="005B388F">
            <w:pPr>
              <w:rPr>
                <w:rFonts w:ascii="Calibri" w:eastAsia="Calibri" w:hAnsi="Calibri" w:cs="Calibri"/>
                <w:bCs/>
                <w:color w:val="595959"/>
                <w:sz w:val="18"/>
                <w:szCs w:val="18"/>
              </w:rPr>
            </w:pPr>
            <w:r w:rsidRPr="00703F8A">
              <w:rPr>
                <w:rFonts w:ascii="Calibri" w:eastAsia="Calibri" w:hAnsi="Calibri" w:cs="Calibri"/>
                <w:bCs/>
              </w:rPr>
              <w:t>Materie en energie in organismen en ecosystemen</w:t>
            </w:r>
            <w:r w:rsidRPr="00703F8A">
              <w:rPr>
                <w:rFonts w:ascii="Calibri" w:eastAsia="Calibri" w:hAnsi="Calibri" w:cs="Calibri"/>
                <w:bCs/>
              </w:rPr>
              <w:br/>
            </w:r>
            <w:r w:rsidRPr="00703F8A">
              <w:rPr>
                <w:rFonts w:ascii="Calibri" w:eastAsia="Calibri" w:hAnsi="Calibri" w:cs="Calibri"/>
                <w:bCs/>
              </w:rPr>
              <w:br/>
            </w:r>
            <w:r w:rsidRPr="00703F8A">
              <w:rPr>
                <w:rFonts w:ascii="Calibri" w:eastAsia="Calibri" w:hAnsi="Calibri" w:cs="Calibri"/>
                <w:bCs/>
                <w:color w:val="595959"/>
                <w:sz w:val="18"/>
                <w:szCs w:val="18"/>
              </w:rPr>
              <w:t xml:space="preserve">KERNIDEE: </w:t>
            </w:r>
          </w:p>
          <w:p w14:paraId="06DFCA6C" w14:textId="7A32D3E5" w:rsidR="005B388F" w:rsidRPr="00703F8A" w:rsidRDefault="005B388F" w:rsidP="00536B46">
            <w:pPr>
              <w:rPr>
                <w:rFonts w:ascii="Calibri" w:eastAsia="Calibri" w:hAnsi="Calibri" w:cs="Calibri"/>
                <w:bCs/>
              </w:rPr>
            </w:pPr>
            <w:r w:rsidRPr="00703F8A">
              <w:rPr>
                <w:rFonts w:ascii="Calibri" w:eastAsia="Calibri" w:hAnsi="Calibri" w:cs="Calibri"/>
                <w:bCs/>
                <w:color w:val="595959"/>
                <w:sz w:val="18"/>
                <w:szCs w:val="18"/>
              </w:rPr>
              <w:t>in ecosystemen concurreren organismen om materie en energie</w:t>
            </w:r>
          </w:p>
        </w:tc>
        <w:tc>
          <w:tcPr>
            <w:tcW w:w="1666" w:type="pct"/>
          </w:tcPr>
          <w:p w14:paraId="526533C7" w14:textId="77777777" w:rsidR="005B388F" w:rsidRPr="00380C55" w:rsidRDefault="005B388F">
            <w:pPr>
              <w:rPr>
                <w:rFonts w:eastAsia="Times New Roman" w:cstheme="minorHAnsi"/>
                <w:lang w:eastAsia="nl-BE"/>
              </w:rPr>
            </w:pPr>
            <w:r w:rsidRPr="006A0C84">
              <w:rPr>
                <w:rFonts w:ascii="Calibri" w:eastAsia="Times New Roman" w:hAnsi="Calibri" w:cs="Calibri"/>
                <w:color w:val="595959"/>
                <w:lang w:eastAsia="nl-BE"/>
              </w:rPr>
              <w:t>Biotoop</w:t>
            </w:r>
          </w:p>
        </w:tc>
        <w:tc>
          <w:tcPr>
            <w:tcW w:w="1667" w:type="pct"/>
            <w:vMerge w:val="restart"/>
          </w:tcPr>
          <w:p w14:paraId="0F802905" w14:textId="77777777" w:rsidR="005B388F" w:rsidRDefault="005B388F"/>
        </w:tc>
      </w:tr>
      <w:tr w:rsidR="005B388F" w:rsidRPr="00FC62A5" w14:paraId="11C6FB1D" w14:textId="77777777" w:rsidTr="00C84B59">
        <w:tc>
          <w:tcPr>
            <w:tcW w:w="1666" w:type="pct"/>
            <w:vMerge/>
          </w:tcPr>
          <w:p w14:paraId="5078F554" w14:textId="77777777" w:rsidR="005B388F" w:rsidRPr="00703F8A" w:rsidRDefault="005B388F">
            <w:pPr>
              <w:rPr>
                <w:bCs/>
              </w:rPr>
            </w:pPr>
          </w:p>
        </w:tc>
        <w:tc>
          <w:tcPr>
            <w:tcW w:w="1666" w:type="pct"/>
          </w:tcPr>
          <w:p w14:paraId="4B687FE4" w14:textId="77777777" w:rsidR="005B388F" w:rsidRPr="00FC62A5" w:rsidRDefault="005B388F">
            <w:r w:rsidRPr="006A0C84">
              <w:rPr>
                <w:rFonts w:ascii="Calibri" w:eastAsia="Times New Roman" w:hAnsi="Calibri" w:cs="Calibri"/>
                <w:color w:val="595959"/>
                <w:lang w:eastAsia="nl-BE"/>
              </w:rPr>
              <w:t>Stof- en energieomzetting</w:t>
            </w:r>
            <w:r w:rsidRPr="006A0C84">
              <w:rPr>
                <w:rFonts w:ascii="Calibri" w:eastAsia="Times New Roman" w:hAnsi="Calibri" w:cs="Calibri"/>
                <w:color w:val="595959"/>
                <w:lang w:eastAsia="nl-BE"/>
              </w:rPr>
              <w:br/>
            </w:r>
            <w:r w:rsidRPr="006A0C84">
              <w:rPr>
                <w:rFonts w:ascii="Calibri" w:eastAsia="Times New Roman" w:hAnsi="Calibri" w:cs="Times New Roman"/>
                <w:color w:val="595959"/>
                <w:lang w:eastAsia="nl-BE"/>
              </w:rPr>
              <w:t>Transport in een organisme</w:t>
            </w:r>
          </w:p>
        </w:tc>
        <w:tc>
          <w:tcPr>
            <w:tcW w:w="1667" w:type="pct"/>
            <w:vMerge/>
          </w:tcPr>
          <w:p w14:paraId="02FF28A5" w14:textId="77777777" w:rsidR="005B388F" w:rsidRPr="00FC62A5" w:rsidRDefault="005B388F"/>
        </w:tc>
      </w:tr>
      <w:tr w:rsidR="005B388F" w:rsidRPr="00FC62A5" w14:paraId="5191A488" w14:textId="77777777" w:rsidTr="00C84B59">
        <w:tc>
          <w:tcPr>
            <w:tcW w:w="1666" w:type="pct"/>
            <w:vMerge/>
          </w:tcPr>
          <w:p w14:paraId="199C51B8" w14:textId="77777777" w:rsidR="005B388F" w:rsidRPr="00703F8A" w:rsidRDefault="005B388F">
            <w:pPr>
              <w:rPr>
                <w:bCs/>
              </w:rPr>
            </w:pPr>
          </w:p>
        </w:tc>
        <w:tc>
          <w:tcPr>
            <w:tcW w:w="1666" w:type="pct"/>
          </w:tcPr>
          <w:p w14:paraId="1CF7C395" w14:textId="77777777" w:rsidR="005B388F" w:rsidRPr="00380C55" w:rsidRDefault="005B388F">
            <w:pPr>
              <w:rPr>
                <w:rFonts w:eastAsia="Times New Roman" w:cstheme="minorHAnsi"/>
                <w:lang w:eastAsia="nl-BE"/>
              </w:rPr>
            </w:pPr>
            <w:r w:rsidRPr="006A0C84">
              <w:rPr>
                <w:rFonts w:ascii="Calibri" w:eastAsia="Times New Roman" w:hAnsi="Calibri" w:cs="Calibri"/>
                <w:color w:val="595959"/>
                <w:lang w:eastAsia="nl-BE"/>
              </w:rPr>
              <w:t>Fotosynthese</w:t>
            </w:r>
          </w:p>
        </w:tc>
        <w:tc>
          <w:tcPr>
            <w:tcW w:w="1667" w:type="pct"/>
            <w:vMerge/>
          </w:tcPr>
          <w:p w14:paraId="6816E665" w14:textId="77777777" w:rsidR="005B388F" w:rsidRPr="00FC62A5" w:rsidRDefault="005B388F"/>
        </w:tc>
      </w:tr>
      <w:tr w:rsidR="005B388F" w:rsidRPr="00FC62A5" w14:paraId="15E1C573" w14:textId="77777777" w:rsidTr="00C84B59">
        <w:tc>
          <w:tcPr>
            <w:tcW w:w="1666" w:type="pct"/>
            <w:vMerge w:val="restart"/>
          </w:tcPr>
          <w:p w14:paraId="514A41B7" w14:textId="7A17CD1F" w:rsidR="005B388F" w:rsidRPr="00703F8A" w:rsidRDefault="005B388F" w:rsidP="00536B46">
            <w:pPr>
              <w:rPr>
                <w:rFonts w:cstheme="minorHAnsi"/>
                <w:bCs/>
              </w:rPr>
            </w:pPr>
            <w:r w:rsidRPr="00703F8A">
              <w:rPr>
                <w:rFonts w:cstheme="minorHAnsi"/>
                <w:bCs/>
              </w:rPr>
              <w:t>Groei, ontwikkeling en reproductie van organismen</w:t>
            </w:r>
          </w:p>
        </w:tc>
        <w:tc>
          <w:tcPr>
            <w:tcW w:w="1666" w:type="pct"/>
          </w:tcPr>
          <w:p w14:paraId="28C7E69E" w14:textId="77777777" w:rsidR="005B388F" w:rsidRPr="00380C55" w:rsidRDefault="005B388F">
            <w:pPr>
              <w:rPr>
                <w:rFonts w:eastAsia="Times New Roman" w:cstheme="minorHAnsi"/>
                <w:lang w:eastAsia="nl-BE"/>
              </w:rPr>
            </w:pPr>
            <w:r w:rsidRPr="006A0C84">
              <w:rPr>
                <w:rFonts w:ascii="Calibri" w:eastAsia="Times New Roman" w:hAnsi="Calibri" w:cs="Calibri"/>
                <w:color w:val="595959"/>
                <w:lang w:eastAsia="nl-BE"/>
              </w:rPr>
              <w:t>Aseksuele en seksuele voortplanting</w:t>
            </w:r>
          </w:p>
        </w:tc>
        <w:tc>
          <w:tcPr>
            <w:tcW w:w="1667" w:type="pct"/>
            <w:vMerge/>
          </w:tcPr>
          <w:p w14:paraId="17E70CC6" w14:textId="77777777" w:rsidR="005B388F" w:rsidRPr="00FC62A5" w:rsidRDefault="005B388F"/>
        </w:tc>
      </w:tr>
      <w:tr w:rsidR="00057218" w14:paraId="2935E20D" w14:textId="77777777" w:rsidTr="00C84B59">
        <w:tc>
          <w:tcPr>
            <w:tcW w:w="1666" w:type="pct"/>
            <w:vMerge/>
          </w:tcPr>
          <w:p w14:paraId="11608520" w14:textId="77777777" w:rsidR="00057218" w:rsidRPr="00703F8A" w:rsidRDefault="00057218">
            <w:pPr>
              <w:rPr>
                <w:rFonts w:cstheme="minorHAnsi"/>
                <w:bCs/>
              </w:rPr>
            </w:pPr>
          </w:p>
        </w:tc>
        <w:tc>
          <w:tcPr>
            <w:tcW w:w="1666" w:type="pct"/>
          </w:tcPr>
          <w:p w14:paraId="3EDFE6E1" w14:textId="77777777" w:rsidR="00057218" w:rsidRDefault="00057218">
            <w:pPr>
              <w:rPr>
                <w:rFonts w:ascii="Calibri" w:eastAsia="Calibri" w:hAnsi="Calibri" w:cs="Calibri"/>
                <w:color w:val="auto"/>
                <w:sz w:val="20"/>
                <w:szCs w:val="20"/>
                <w:lang w:eastAsia="nl-BE"/>
              </w:rPr>
            </w:pPr>
            <w:r w:rsidRPr="006A0C84">
              <w:rPr>
                <w:rFonts w:ascii="Calibri" w:eastAsia="Times New Roman" w:hAnsi="Calibri" w:cs="Calibri"/>
                <w:color w:val="595959"/>
                <w:lang w:eastAsia="nl-BE"/>
              </w:rPr>
              <w:t>Voortplanting bij de mens</w:t>
            </w:r>
            <w:r w:rsidRPr="006A0C84">
              <w:rPr>
                <w:rFonts w:ascii="Calibri" w:eastAsia="Times New Roman" w:hAnsi="Calibri" w:cs="Calibri"/>
                <w:color w:val="595959"/>
                <w:lang w:eastAsia="nl-BE"/>
              </w:rPr>
              <w:br/>
            </w:r>
          </w:p>
        </w:tc>
        <w:tc>
          <w:tcPr>
            <w:tcW w:w="1667" w:type="pct"/>
          </w:tcPr>
          <w:p w14:paraId="2EA91FCE" w14:textId="77777777" w:rsidR="00057218" w:rsidRDefault="00057218">
            <w:r>
              <w:t xml:space="preserve">Voortplanting bij de mens: hormonale regeling </w:t>
            </w:r>
          </w:p>
        </w:tc>
      </w:tr>
      <w:tr w:rsidR="005B388F" w:rsidRPr="00FC62A5" w14:paraId="26E9A9BE" w14:textId="77777777" w:rsidTr="00C84B59">
        <w:trPr>
          <w:trHeight w:val="1196"/>
        </w:trPr>
        <w:tc>
          <w:tcPr>
            <w:tcW w:w="1666" w:type="pct"/>
          </w:tcPr>
          <w:p w14:paraId="132DD9C1" w14:textId="77777777" w:rsidR="005B388F" w:rsidRPr="00703F8A" w:rsidRDefault="005B388F">
            <w:pPr>
              <w:rPr>
                <w:bCs/>
              </w:rPr>
            </w:pPr>
            <w:r w:rsidRPr="00703F8A">
              <w:rPr>
                <w:rFonts w:ascii="Calibri" w:eastAsia="Calibri" w:hAnsi="Calibri" w:cs="Calibri"/>
                <w:bCs/>
              </w:rPr>
              <w:t>Natuurlijke selectie en evolutie</w:t>
            </w:r>
            <w:r w:rsidRPr="00703F8A">
              <w:rPr>
                <w:rFonts w:ascii="Calibri" w:eastAsia="Calibri" w:hAnsi="Calibri" w:cs="Calibri"/>
                <w:bCs/>
              </w:rPr>
              <w:br/>
            </w:r>
            <w:r w:rsidRPr="00703F8A">
              <w:rPr>
                <w:rFonts w:ascii="Calibri" w:eastAsia="Calibri" w:hAnsi="Calibri" w:cs="Calibri"/>
                <w:bCs/>
                <w:color w:val="auto"/>
              </w:rPr>
              <w:br/>
            </w:r>
            <w:r w:rsidRPr="00703F8A">
              <w:rPr>
                <w:rFonts w:ascii="Calibri" w:eastAsia="Calibri" w:hAnsi="Calibri" w:cs="Calibri"/>
                <w:bCs/>
                <w:color w:val="595959"/>
                <w:sz w:val="18"/>
                <w:szCs w:val="18"/>
              </w:rPr>
              <w:t>KERNIDEE: organismen evolueren door overerving, variatie en selectie van kenmerken</w:t>
            </w:r>
          </w:p>
        </w:tc>
        <w:tc>
          <w:tcPr>
            <w:tcW w:w="1666" w:type="pct"/>
          </w:tcPr>
          <w:p w14:paraId="61076A19" w14:textId="77777777" w:rsidR="005B388F" w:rsidRPr="00FC62A5" w:rsidRDefault="005B388F">
            <w:r w:rsidRPr="006A0C84">
              <w:rPr>
                <w:rFonts w:ascii="Calibri" w:eastAsia="Times New Roman" w:hAnsi="Calibri" w:cs="Calibri"/>
                <w:color w:val="595959"/>
                <w:lang w:eastAsia="nl-BE"/>
              </w:rPr>
              <w:t>Biodiversiteit</w:t>
            </w:r>
            <w:r w:rsidRPr="006A0C84">
              <w:rPr>
                <w:rFonts w:ascii="Calibri" w:eastAsia="Times New Roman" w:hAnsi="Calibri" w:cs="Calibri"/>
                <w:color w:val="595959"/>
                <w:lang w:eastAsia="nl-BE"/>
              </w:rPr>
              <w:br/>
              <w:t>Verband organisme en omgeving</w:t>
            </w:r>
          </w:p>
        </w:tc>
        <w:tc>
          <w:tcPr>
            <w:tcW w:w="1667" w:type="pct"/>
          </w:tcPr>
          <w:p w14:paraId="747E28A1" w14:textId="77777777" w:rsidR="005B388F" w:rsidRPr="00FC62A5" w:rsidRDefault="005B388F"/>
        </w:tc>
      </w:tr>
    </w:tbl>
    <w:p w14:paraId="1BE53E18" w14:textId="77777777" w:rsidR="00107ADF" w:rsidRDefault="00107ADF" w:rsidP="00107ADF"/>
    <w:tbl>
      <w:tblPr>
        <w:tblStyle w:val="Tabelraster"/>
        <w:tblW w:w="5000" w:type="pct"/>
        <w:tblLook w:val="04A0" w:firstRow="1" w:lastRow="0" w:firstColumn="1" w:lastColumn="0" w:noHBand="0" w:noVBand="1"/>
      </w:tblPr>
      <w:tblGrid>
        <w:gridCol w:w="3210"/>
        <w:gridCol w:w="3210"/>
        <w:gridCol w:w="3212"/>
      </w:tblGrid>
      <w:tr w:rsidR="00477DA9" w:rsidRPr="00616DDA" w14:paraId="681100A4" w14:textId="77777777" w:rsidTr="00C84B59">
        <w:tc>
          <w:tcPr>
            <w:tcW w:w="1666" w:type="pct"/>
            <w:tcBorders>
              <w:top w:val="single" w:sz="2" w:space="0" w:color="auto"/>
              <w:left w:val="single" w:sz="2" w:space="0" w:color="auto"/>
              <w:bottom w:val="single" w:sz="2" w:space="0" w:color="auto"/>
              <w:right w:val="single" w:sz="2" w:space="0" w:color="auto"/>
            </w:tcBorders>
          </w:tcPr>
          <w:p w14:paraId="12215ACB" w14:textId="77777777" w:rsidR="00477DA9" w:rsidRPr="000E0FFB" w:rsidRDefault="00477DA9">
            <w:pPr>
              <w:rPr>
                <w:rFonts w:ascii="Calibri" w:eastAsia="Calibri" w:hAnsi="Calibri" w:cs="Calibri"/>
                <w:b/>
              </w:rPr>
            </w:pPr>
            <w:r>
              <w:rPr>
                <w:rFonts w:ascii="Calibri" w:eastAsia="Calibri" w:hAnsi="Calibri" w:cs="Calibri"/>
                <w:b/>
              </w:rPr>
              <w:t>Chemie</w:t>
            </w:r>
          </w:p>
        </w:tc>
        <w:tc>
          <w:tcPr>
            <w:tcW w:w="1666" w:type="pct"/>
            <w:tcBorders>
              <w:top w:val="single" w:sz="2" w:space="0" w:color="auto"/>
              <w:left w:val="single" w:sz="2" w:space="0" w:color="auto"/>
              <w:bottom w:val="single" w:sz="2" w:space="0" w:color="auto"/>
              <w:right w:val="single" w:sz="2" w:space="0" w:color="auto"/>
            </w:tcBorders>
          </w:tcPr>
          <w:p w14:paraId="24A4DF9C" w14:textId="77777777" w:rsidR="00477DA9" w:rsidRPr="00A02B53" w:rsidRDefault="00477DA9">
            <w:r w:rsidRPr="00FC62A5">
              <w:rPr>
                <w:b/>
              </w:rPr>
              <w:t>Eerste graad</w:t>
            </w:r>
          </w:p>
        </w:tc>
        <w:tc>
          <w:tcPr>
            <w:tcW w:w="1667" w:type="pct"/>
            <w:tcBorders>
              <w:top w:val="single" w:sz="2" w:space="0" w:color="auto"/>
              <w:left w:val="single" w:sz="2" w:space="0" w:color="auto"/>
              <w:bottom w:val="single" w:sz="2" w:space="0" w:color="auto"/>
              <w:right w:val="single" w:sz="2" w:space="0" w:color="auto"/>
            </w:tcBorders>
          </w:tcPr>
          <w:p w14:paraId="6423308C" w14:textId="77777777" w:rsidR="00477DA9" w:rsidRPr="00FC62A5" w:rsidRDefault="00477DA9">
            <w:pPr>
              <w:rPr>
                <w:b/>
              </w:rPr>
            </w:pPr>
            <w:r w:rsidRPr="00FC62A5">
              <w:rPr>
                <w:b/>
              </w:rPr>
              <w:t>Tweede graad</w:t>
            </w:r>
          </w:p>
          <w:p w14:paraId="350A52A3" w14:textId="77777777" w:rsidR="00477DA9" w:rsidRPr="00616DDA" w:rsidRDefault="00477DA9">
            <w:pPr>
              <w:keepLines/>
              <w:rPr>
                <w:rFonts w:ascii="Calibri" w:eastAsia="Calibri" w:hAnsi="Calibri" w:cs="Arial"/>
                <w:color w:val="595959"/>
              </w:rPr>
            </w:pPr>
            <w:r w:rsidRPr="00FC62A5">
              <w:t>II-Nat</w:t>
            </w:r>
            <w:r>
              <w:t>S</w:t>
            </w:r>
            <w:r w:rsidRPr="00FC62A5">
              <w:t>-d</w:t>
            </w:r>
            <w:r>
              <w:t>a; II-Bio-da</w:t>
            </w:r>
          </w:p>
        </w:tc>
      </w:tr>
      <w:tr w:rsidR="00477DA9" w:rsidRPr="00FC62A5" w14:paraId="73775130" w14:textId="77777777" w:rsidTr="00C84B59">
        <w:tc>
          <w:tcPr>
            <w:tcW w:w="1666" w:type="pct"/>
            <w:vMerge w:val="restart"/>
            <w:tcBorders>
              <w:top w:val="single" w:sz="2" w:space="0" w:color="auto"/>
              <w:left w:val="single" w:sz="2" w:space="0" w:color="auto"/>
              <w:bottom w:val="single" w:sz="2" w:space="0" w:color="auto"/>
              <w:right w:val="single" w:sz="2" w:space="0" w:color="auto"/>
            </w:tcBorders>
          </w:tcPr>
          <w:p w14:paraId="6F529414" w14:textId="77777777" w:rsidR="00477DA9" w:rsidRPr="00703F8A" w:rsidRDefault="00477DA9">
            <w:pPr>
              <w:rPr>
                <w:rFonts w:ascii="Calibri" w:eastAsia="Calibri" w:hAnsi="Calibri" w:cs="Calibri"/>
                <w:bCs/>
              </w:rPr>
            </w:pPr>
            <w:r w:rsidRPr="00703F8A">
              <w:rPr>
                <w:rFonts w:ascii="Calibri" w:eastAsia="Calibri" w:hAnsi="Calibri" w:cs="Calibri"/>
                <w:bCs/>
              </w:rPr>
              <w:t>Structuur en eigenschappen van de materie</w:t>
            </w:r>
          </w:p>
          <w:p w14:paraId="4E07B0CF" w14:textId="77777777" w:rsidR="00477DA9" w:rsidRPr="00703F8A" w:rsidRDefault="00477DA9">
            <w:pPr>
              <w:rPr>
                <w:bCs/>
              </w:rPr>
            </w:pPr>
            <w:r w:rsidRPr="00703F8A">
              <w:rPr>
                <w:rFonts w:ascii="Calibri" w:eastAsia="Calibri" w:hAnsi="Calibri" w:cs="Calibri"/>
                <w:bCs/>
              </w:rPr>
              <w:br/>
            </w:r>
            <w:r w:rsidRPr="00703F8A">
              <w:rPr>
                <w:bCs/>
                <w:sz w:val="18"/>
                <w:szCs w:val="18"/>
              </w:rPr>
              <w:t>KERNIDEE: materie bestaat uit deeltjes</w:t>
            </w:r>
          </w:p>
          <w:p w14:paraId="1816E49F" w14:textId="77777777" w:rsidR="00477DA9" w:rsidRPr="00703F8A" w:rsidRDefault="00477DA9">
            <w:pPr>
              <w:rPr>
                <w:bCs/>
              </w:rPr>
            </w:pPr>
          </w:p>
        </w:tc>
        <w:tc>
          <w:tcPr>
            <w:tcW w:w="1666" w:type="pct"/>
            <w:tcBorders>
              <w:top w:val="single" w:sz="2" w:space="0" w:color="auto"/>
              <w:left w:val="single" w:sz="2" w:space="0" w:color="auto"/>
              <w:bottom w:val="single" w:sz="2" w:space="0" w:color="auto"/>
              <w:right w:val="single" w:sz="2" w:space="0" w:color="auto"/>
            </w:tcBorders>
          </w:tcPr>
          <w:p w14:paraId="414D5F0F" w14:textId="0E29B623" w:rsidR="00477DA9" w:rsidRPr="00FC62A5" w:rsidRDefault="00477DA9">
            <w:r w:rsidRPr="006A0C84">
              <w:rPr>
                <w:rFonts w:ascii="Calibri" w:eastAsia="Calibri" w:hAnsi="Calibri" w:cs="Times New Roman"/>
                <w:color w:val="595959"/>
              </w:rPr>
              <w:t xml:space="preserve">Mengsels, zuivere stoffen, </w:t>
            </w:r>
            <w:r w:rsidR="00445255">
              <w:rPr>
                <w:rFonts w:ascii="Calibri" w:eastAsia="Calibri" w:hAnsi="Calibri" w:cs="Times New Roman"/>
                <w:color w:val="595959"/>
              </w:rPr>
              <w:t>verbindingen</w:t>
            </w:r>
            <w:r w:rsidRPr="006A0C84">
              <w:rPr>
                <w:rFonts w:ascii="Calibri" w:eastAsia="Calibri" w:hAnsi="Calibri" w:cs="Times New Roman"/>
                <w:color w:val="595959"/>
              </w:rPr>
              <w:t xml:space="preserve"> en atomen</w:t>
            </w:r>
          </w:p>
        </w:tc>
        <w:tc>
          <w:tcPr>
            <w:tcW w:w="1667" w:type="pct"/>
            <w:tcBorders>
              <w:top w:val="single" w:sz="2" w:space="0" w:color="auto"/>
              <w:left w:val="single" w:sz="2" w:space="0" w:color="auto"/>
              <w:bottom w:val="single" w:sz="2" w:space="0" w:color="auto"/>
              <w:right w:val="single" w:sz="2" w:space="0" w:color="auto"/>
            </w:tcBorders>
          </w:tcPr>
          <w:p w14:paraId="50449E3C" w14:textId="77777777" w:rsidR="00477DA9" w:rsidRPr="00FC62A5" w:rsidRDefault="00477DA9">
            <w:pPr>
              <w:keepLines/>
            </w:pPr>
            <w:r w:rsidRPr="006A0C84">
              <w:rPr>
                <w:rFonts w:ascii="Calibri" w:eastAsia="Calibri" w:hAnsi="Calibri" w:cs="Times New Roman"/>
                <w:color w:val="595959"/>
              </w:rPr>
              <w:t>Eigenschappen mengsels en zuivere stoffen</w:t>
            </w:r>
            <w:r>
              <w:rPr>
                <w:rFonts w:ascii="Calibri" w:eastAsia="Calibri" w:hAnsi="Calibri" w:cs="Times New Roman"/>
                <w:color w:val="595959"/>
              </w:rPr>
              <w:br/>
              <w:t>Atoommodel</w:t>
            </w:r>
            <w:r>
              <w:t xml:space="preserve"> </w:t>
            </w:r>
            <w:r>
              <w:br/>
              <w:t>Atomen en PSE</w:t>
            </w:r>
          </w:p>
        </w:tc>
      </w:tr>
      <w:tr w:rsidR="00477DA9" w:rsidRPr="00616DDA" w14:paraId="5C9C32F8" w14:textId="77777777" w:rsidTr="00C84B59">
        <w:tc>
          <w:tcPr>
            <w:tcW w:w="1666" w:type="pct"/>
            <w:vMerge/>
            <w:tcBorders>
              <w:top w:val="single" w:sz="2" w:space="0" w:color="auto"/>
              <w:left w:val="single" w:sz="2" w:space="0" w:color="auto"/>
              <w:bottom w:val="single" w:sz="2" w:space="0" w:color="auto"/>
              <w:right w:val="single" w:sz="2" w:space="0" w:color="auto"/>
            </w:tcBorders>
          </w:tcPr>
          <w:p w14:paraId="4372A622" w14:textId="77777777" w:rsidR="00477DA9" w:rsidRPr="00703F8A" w:rsidRDefault="00477DA9">
            <w:pPr>
              <w:rPr>
                <w:rFonts w:ascii="Calibri" w:eastAsia="Calibri" w:hAnsi="Calibri" w:cs="Calibri"/>
                <w:bCs/>
              </w:rPr>
            </w:pPr>
          </w:p>
        </w:tc>
        <w:tc>
          <w:tcPr>
            <w:tcW w:w="1666" w:type="pct"/>
            <w:tcBorders>
              <w:top w:val="single" w:sz="2" w:space="0" w:color="auto"/>
              <w:left w:val="single" w:sz="2" w:space="0" w:color="auto"/>
              <w:bottom w:val="single" w:sz="2" w:space="0" w:color="auto"/>
              <w:right w:val="single" w:sz="2" w:space="0" w:color="auto"/>
            </w:tcBorders>
          </w:tcPr>
          <w:p w14:paraId="205C3E65" w14:textId="77777777" w:rsidR="00477DA9" w:rsidRPr="00A02B53" w:rsidRDefault="00477DA9"/>
        </w:tc>
        <w:tc>
          <w:tcPr>
            <w:tcW w:w="1667" w:type="pct"/>
            <w:tcBorders>
              <w:top w:val="single" w:sz="2" w:space="0" w:color="auto"/>
              <w:left w:val="single" w:sz="2" w:space="0" w:color="auto"/>
              <w:bottom w:val="single" w:sz="2" w:space="0" w:color="auto"/>
              <w:right w:val="single" w:sz="2" w:space="0" w:color="auto"/>
            </w:tcBorders>
          </w:tcPr>
          <w:p w14:paraId="0DD26C94" w14:textId="77777777" w:rsidR="00477DA9" w:rsidRPr="00616DDA" w:rsidRDefault="00477DA9">
            <w:pPr>
              <w:keepLines/>
              <w:rPr>
                <w:rFonts w:ascii="Calibri" w:eastAsia="Calibri" w:hAnsi="Calibri" w:cs="Arial"/>
                <w:color w:val="595959"/>
              </w:rPr>
            </w:pPr>
            <w:r>
              <w:rPr>
                <w:rFonts w:ascii="Calibri" w:eastAsia="Calibri" w:hAnsi="Calibri" w:cs="Arial"/>
                <w:color w:val="595959"/>
              </w:rPr>
              <w:t>Chemische binding</w:t>
            </w:r>
          </w:p>
        </w:tc>
      </w:tr>
      <w:tr w:rsidR="00477DA9" w:rsidRPr="00616DDA" w14:paraId="2482F932" w14:textId="77777777" w:rsidTr="00C84B59">
        <w:tc>
          <w:tcPr>
            <w:tcW w:w="1666" w:type="pct"/>
            <w:vMerge/>
            <w:tcBorders>
              <w:top w:val="single" w:sz="2" w:space="0" w:color="auto"/>
              <w:left w:val="single" w:sz="2" w:space="0" w:color="auto"/>
              <w:bottom w:val="single" w:sz="2" w:space="0" w:color="auto"/>
              <w:right w:val="single" w:sz="2" w:space="0" w:color="auto"/>
            </w:tcBorders>
          </w:tcPr>
          <w:p w14:paraId="6F5C3FB0" w14:textId="77777777" w:rsidR="00477DA9" w:rsidRPr="00703F8A" w:rsidRDefault="00477DA9">
            <w:pPr>
              <w:rPr>
                <w:rFonts w:ascii="Calibri" w:eastAsia="Calibri" w:hAnsi="Calibri" w:cs="Calibri"/>
                <w:bCs/>
              </w:rPr>
            </w:pPr>
          </w:p>
        </w:tc>
        <w:tc>
          <w:tcPr>
            <w:tcW w:w="1666" w:type="pct"/>
            <w:tcBorders>
              <w:top w:val="single" w:sz="2" w:space="0" w:color="auto"/>
              <w:left w:val="single" w:sz="2" w:space="0" w:color="auto"/>
              <w:bottom w:val="single" w:sz="2" w:space="0" w:color="auto"/>
              <w:right w:val="single" w:sz="2" w:space="0" w:color="auto"/>
            </w:tcBorders>
          </w:tcPr>
          <w:p w14:paraId="41043CD9" w14:textId="77777777" w:rsidR="00477DA9" w:rsidRPr="00A02B53" w:rsidRDefault="00477DA9"/>
        </w:tc>
        <w:tc>
          <w:tcPr>
            <w:tcW w:w="1667" w:type="pct"/>
            <w:tcBorders>
              <w:top w:val="single" w:sz="2" w:space="0" w:color="auto"/>
              <w:left w:val="single" w:sz="2" w:space="0" w:color="auto"/>
              <w:bottom w:val="single" w:sz="2" w:space="0" w:color="auto"/>
              <w:right w:val="single" w:sz="2" w:space="0" w:color="auto"/>
            </w:tcBorders>
          </w:tcPr>
          <w:p w14:paraId="5A9F18B0" w14:textId="77777777" w:rsidR="00477DA9" w:rsidRPr="00616DDA" w:rsidRDefault="00477DA9">
            <w:pPr>
              <w:keepLines/>
              <w:rPr>
                <w:rFonts w:ascii="Calibri" w:eastAsia="Calibri" w:hAnsi="Calibri" w:cs="Arial"/>
                <w:color w:val="595959"/>
              </w:rPr>
            </w:pPr>
            <w:r w:rsidRPr="00FC36BF">
              <w:t>Oxiden, basen, zuren, zouten, alkanen</w:t>
            </w:r>
            <w:r>
              <w:t xml:space="preserve">: </w:t>
            </w:r>
          </w:p>
        </w:tc>
      </w:tr>
      <w:tr w:rsidR="00477DA9" w:rsidRPr="00FC36BF" w14:paraId="73160CB1" w14:textId="77777777" w:rsidTr="00C84B59">
        <w:tc>
          <w:tcPr>
            <w:tcW w:w="1666" w:type="pct"/>
            <w:vMerge/>
            <w:tcBorders>
              <w:top w:val="single" w:sz="2" w:space="0" w:color="auto"/>
              <w:left w:val="single" w:sz="2" w:space="0" w:color="auto"/>
              <w:bottom w:val="single" w:sz="2" w:space="0" w:color="auto"/>
              <w:right w:val="single" w:sz="2" w:space="0" w:color="auto"/>
            </w:tcBorders>
          </w:tcPr>
          <w:p w14:paraId="4F9EC429" w14:textId="77777777" w:rsidR="00477DA9" w:rsidRPr="00703F8A" w:rsidRDefault="00477DA9">
            <w:pPr>
              <w:rPr>
                <w:rFonts w:ascii="Calibri" w:eastAsia="Calibri" w:hAnsi="Calibri" w:cs="Calibri"/>
                <w:bCs/>
              </w:rPr>
            </w:pPr>
          </w:p>
        </w:tc>
        <w:tc>
          <w:tcPr>
            <w:tcW w:w="1666" w:type="pct"/>
            <w:tcBorders>
              <w:top w:val="single" w:sz="2" w:space="0" w:color="auto"/>
              <w:left w:val="single" w:sz="2" w:space="0" w:color="auto"/>
              <w:bottom w:val="single" w:sz="2" w:space="0" w:color="auto"/>
              <w:right w:val="single" w:sz="2" w:space="0" w:color="auto"/>
            </w:tcBorders>
          </w:tcPr>
          <w:p w14:paraId="18D8404C" w14:textId="77777777" w:rsidR="00477DA9" w:rsidRPr="00A02B53" w:rsidRDefault="00477DA9"/>
        </w:tc>
        <w:tc>
          <w:tcPr>
            <w:tcW w:w="1667" w:type="pct"/>
            <w:tcBorders>
              <w:top w:val="single" w:sz="2" w:space="0" w:color="auto"/>
              <w:left w:val="single" w:sz="2" w:space="0" w:color="auto"/>
              <w:bottom w:val="single" w:sz="2" w:space="0" w:color="auto"/>
              <w:right w:val="single" w:sz="2" w:space="0" w:color="auto"/>
            </w:tcBorders>
          </w:tcPr>
          <w:p w14:paraId="3B277090" w14:textId="77777777" w:rsidR="00477DA9" w:rsidRPr="00FC36BF" w:rsidRDefault="00477DA9">
            <w:pPr>
              <w:keepLines/>
            </w:pPr>
            <w:r>
              <w:t xml:space="preserve">pH </w:t>
            </w:r>
            <w:r>
              <w:br/>
              <w:t>Zuur-base indicator</w:t>
            </w:r>
          </w:p>
        </w:tc>
      </w:tr>
      <w:tr w:rsidR="00477DA9" w:rsidRPr="00616DDA" w14:paraId="61C70273" w14:textId="77777777" w:rsidTr="00C84B59">
        <w:tc>
          <w:tcPr>
            <w:tcW w:w="1666" w:type="pct"/>
            <w:vMerge/>
            <w:tcBorders>
              <w:top w:val="single" w:sz="2" w:space="0" w:color="auto"/>
              <w:left w:val="single" w:sz="2" w:space="0" w:color="auto"/>
              <w:bottom w:val="single" w:sz="2" w:space="0" w:color="auto"/>
              <w:right w:val="single" w:sz="2" w:space="0" w:color="auto"/>
            </w:tcBorders>
          </w:tcPr>
          <w:p w14:paraId="2FF1CDF9" w14:textId="77777777" w:rsidR="00477DA9" w:rsidRPr="00703F8A" w:rsidRDefault="00477DA9">
            <w:pPr>
              <w:rPr>
                <w:rFonts w:ascii="Calibri" w:eastAsia="Calibri" w:hAnsi="Calibri" w:cs="Calibri"/>
                <w:bCs/>
              </w:rPr>
            </w:pPr>
          </w:p>
        </w:tc>
        <w:tc>
          <w:tcPr>
            <w:tcW w:w="1666" w:type="pct"/>
            <w:tcBorders>
              <w:top w:val="single" w:sz="2" w:space="0" w:color="auto"/>
              <w:left w:val="single" w:sz="2" w:space="0" w:color="auto"/>
              <w:bottom w:val="single" w:sz="2" w:space="0" w:color="auto"/>
              <w:right w:val="single" w:sz="2" w:space="0" w:color="auto"/>
            </w:tcBorders>
          </w:tcPr>
          <w:p w14:paraId="6A77A40B" w14:textId="77777777" w:rsidR="00477DA9" w:rsidRPr="00A02B53" w:rsidRDefault="00477DA9"/>
        </w:tc>
        <w:tc>
          <w:tcPr>
            <w:tcW w:w="1667" w:type="pct"/>
            <w:tcBorders>
              <w:top w:val="single" w:sz="2" w:space="0" w:color="auto"/>
              <w:left w:val="single" w:sz="2" w:space="0" w:color="auto"/>
              <w:bottom w:val="single" w:sz="2" w:space="0" w:color="auto"/>
              <w:right w:val="single" w:sz="2" w:space="0" w:color="auto"/>
            </w:tcBorders>
          </w:tcPr>
          <w:p w14:paraId="0ADD2AFE" w14:textId="7F445E67" w:rsidR="00477DA9" w:rsidRPr="00616DDA" w:rsidRDefault="00477DA9">
            <w:pPr>
              <w:keepLines/>
              <w:rPr>
                <w:rFonts w:ascii="Calibri" w:eastAsia="Calibri" w:hAnsi="Calibri" w:cs="Arial"/>
                <w:color w:val="595959"/>
              </w:rPr>
            </w:pPr>
            <w:r>
              <w:rPr>
                <w:rFonts w:ascii="Calibri" w:eastAsia="Calibri" w:hAnsi="Calibri" w:cs="Arial"/>
                <w:color w:val="595959"/>
              </w:rPr>
              <w:t>Oplosbaarheid en elektrische geleiding:</w:t>
            </w:r>
          </w:p>
        </w:tc>
      </w:tr>
      <w:tr w:rsidR="00477DA9" w:rsidRPr="00DF3BF2" w14:paraId="7B7B3C35" w14:textId="77777777" w:rsidTr="00C84B59">
        <w:tc>
          <w:tcPr>
            <w:tcW w:w="1666" w:type="pct"/>
            <w:vMerge/>
            <w:tcBorders>
              <w:top w:val="single" w:sz="2" w:space="0" w:color="auto"/>
              <w:left w:val="single" w:sz="2" w:space="0" w:color="auto"/>
              <w:bottom w:val="single" w:sz="2" w:space="0" w:color="auto"/>
              <w:right w:val="single" w:sz="2" w:space="0" w:color="auto"/>
            </w:tcBorders>
          </w:tcPr>
          <w:p w14:paraId="2AB5EE1D" w14:textId="77777777" w:rsidR="00477DA9" w:rsidRPr="00703F8A" w:rsidRDefault="00477DA9">
            <w:pPr>
              <w:rPr>
                <w:rFonts w:ascii="Calibri" w:eastAsia="Calibri" w:hAnsi="Calibri" w:cs="Calibri"/>
                <w:bCs/>
              </w:rPr>
            </w:pPr>
          </w:p>
        </w:tc>
        <w:tc>
          <w:tcPr>
            <w:tcW w:w="1666" w:type="pct"/>
            <w:tcBorders>
              <w:top w:val="single" w:sz="2" w:space="0" w:color="auto"/>
              <w:left w:val="single" w:sz="2" w:space="0" w:color="auto"/>
              <w:bottom w:val="single" w:sz="2" w:space="0" w:color="auto"/>
              <w:right w:val="single" w:sz="2" w:space="0" w:color="auto"/>
            </w:tcBorders>
          </w:tcPr>
          <w:p w14:paraId="207C9D70" w14:textId="77777777" w:rsidR="00477DA9" w:rsidRDefault="00477DA9"/>
        </w:tc>
        <w:tc>
          <w:tcPr>
            <w:tcW w:w="1667" w:type="pct"/>
            <w:tcBorders>
              <w:top w:val="single" w:sz="2" w:space="0" w:color="auto"/>
              <w:left w:val="single" w:sz="2" w:space="0" w:color="auto"/>
              <w:bottom w:val="single" w:sz="2" w:space="0" w:color="auto"/>
              <w:right w:val="single" w:sz="2" w:space="0" w:color="auto"/>
            </w:tcBorders>
          </w:tcPr>
          <w:p w14:paraId="67B08F6D" w14:textId="77777777" w:rsidR="00477DA9" w:rsidRPr="00DF3BF2" w:rsidRDefault="00477DA9">
            <w:pPr>
              <w:keepLines/>
              <w:rPr>
                <w:rFonts w:ascii="Calibri" w:eastAsia="Calibri" w:hAnsi="Calibri" w:cs="Arial"/>
                <w:color w:val="595959"/>
              </w:rPr>
            </w:pPr>
            <w:r w:rsidRPr="00DF3BF2">
              <w:t>Stofhoeveelheid en molaire grootheden</w:t>
            </w:r>
          </w:p>
        </w:tc>
      </w:tr>
      <w:tr w:rsidR="00477DA9" w:rsidRPr="00FC62A5" w14:paraId="6D00FBA0" w14:textId="77777777" w:rsidTr="00C84B59">
        <w:tc>
          <w:tcPr>
            <w:tcW w:w="1666" w:type="pct"/>
            <w:vMerge w:val="restart"/>
            <w:tcBorders>
              <w:top w:val="single" w:sz="2" w:space="0" w:color="auto"/>
              <w:left w:val="single" w:sz="2" w:space="0" w:color="auto"/>
              <w:bottom w:val="single" w:sz="2" w:space="0" w:color="auto"/>
              <w:right w:val="single" w:sz="2" w:space="0" w:color="auto"/>
            </w:tcBorders>
          </w:tcPr>
          <w:p w14:paraId="43C79EEA" w14:textId="77777777" w:rsidR="00477DA9" w:rsidRPr="00703F8A" w:rsidRDefault="00477DA9">
            <w:pPr>
              <w:rPr>
                <w:rFonts w:ascii="Calibri" w:eastAsia="Calibri" w:hAnsi="Calibri" w:cs="Calibri"/>
                <w:bCs/>
              </w:rPr>
            </w:pPr>
            <w:r w:rsidRPr="00703F8A">
              <w:rPr>
                <w:rFonts w:ascii="Calibri" w:eastAsia="Calibri" w:hAnsi="Calibri" w:cs="Calibri"/>
                <w:bCs/>
              </w:rPr>
              <w:t>Chemische reacties</w:t>
            </w:r>
          </w:p>
          <w:p w14:paraId="5C28490E" w14:textId="77777777" w:rsidR="00477DA9" w:rsidRPr="00703F8A" w:rsidRDefault="00477DA9">
            <w:pPr>
              <w:rPr>
                <w:rFonts w:ascii="Calibri" w:eastAsia="Calibri" w:hAnsi="Calibri" w:cs="Calibri"/>
                <w:bCs/>
              </w:rPr>
            </w:pPr>
          </w:p>
          <w:p w14:paraId="108773F5" w14:textId="77777777" w:rsidR="00477DA9" w:rsidRPr="00703F8A" w:rsidRDefault="00477DA9">
            <w:pPr>
              <w:rPr>
                <w:rFonts w:ascii="Calibri" w:eastAsia="Calibri" w:hAnsi="Calibri" w:cs="Arial"/>
                <w:bCs/>
              </w:rPr>
            </w:pPr>
            <w:r w:rsidRPr="00703F8A">
              <w:rPr>
                <w:rFonts w:ascii="Calibri" w:eastAsia="Times New Roman" w:hAnsi="Calibri" w:cs="Calibri"/>
                <w:bCs/>
                <w:sz w:val="18"/>
                <w:szCs w:val="18"/>
                <w:lang w:eastAsia="nl-BE"/>
              </w:rPr>
              <w:t xml:space="preserve">KERNIDEE: </w:t>
            </w:r>
            <w:r w:rsidRPr="00703F8A">
              <w:rPr>
                <w:rFonts w:ascii="Calibri" w:eastAsia="Calibri" w:hAnsi="Calibri" w:cs="Arial"/>
                <w:bCs/>
                <w:sz w:val="18"/>
                <w:szCs w:val="18"/>
              </w:rPr>
              <w:t>bij elk proces wordt energie omgezet van één vorm in een andere</w:t>
            </w:r>
          </w:p>
        </w:tc>
        <w:tc>
          <w:tcPr>
            <w:tcW w:w="1666" w:type="pct"/>
            <w:tcBorders>
              <w:top w:val="single" w:sz="2" w:space="0" w:color="auto"/>
              <w:left w:val="single" w:sz="2" w:space="0" w:color="auto"/>
              <w:bottom w:val="single" w:sz="2" w:space="0" w:color="auto"/>
              <w:right w:val="single" w:sz="2" w:space="0" w:color="auto"/>
            </w:tcBorders>
          </w:tcPr>
          <w:p w14:paraId="377837A0" w14:textId="77777777" w:rsidR="00477DA9" w:rsidRPr="00FC62A5" w:rsidRDefault="00477DA9">
            <w:r>
              <w:t>Verschil tussen stofomzetting en verandering van aggregatietoestand</w:t>
            </w:r>
          </w:p>
        </w:tc>
        <w:tc>
          <w:tcPr>
            <w:tcW w:w="1667" w:type="pct"/>
            <w:tcBorders>
              <w:top w:val="single" w:sz="2" w:space="0" w:color="auto"/>
              <w:left w:val="single" w:sz="2" w:space="0" w:color="auto"/>
              <w:bottom w:val="single" w:sz="2" w:space="0" w:color="auto"/>
              <w:right w:val="single" w:sz="2" w:space="0" w:color="auto"/>
            </w:tcBorders>
          </w:tcPr>
          <w:p w14:paraId="19FAC2C1" w14:textId="77777777" w:rsidR="00477DA9" w:rsidRPr="00616DDA" w:rsidRDefault="00477DA9">
            <w:pPr>
              <w:keepLines/>
              <w:rPr>
                <w:rFonts w:ascii="Calibri" w:eastAsia="Calibri" w:hAnsi="Calibri" w:cs="Arial"/>
                <w:color w:val="595959"/>
              </w:rPr>
            </w:pPr>
            <w:r>
              <w:rPr>
                <w:rFonts w:ascii="Calibri" w:eastAsia="Calibri" w:hAnsi="Calibri" w:cs="Arial"/>
                <w:color w:val="595959"/>
              </w:rPr>
              <w:t>Materie- en energiea</w:t>
            </w:r>
            <w:r w:rsidRPr="00616DDA">
              <w:rPr>
                <w:rFonts w:ascii="Calibri" w:eastAsia="Calibri" w:hAnsi="Calibri" w:cs="Arial"/>
                <w:color w:val="595959"/>
              </w:rPr>
              <w:t xml:space="preserve">specten van een chemische reactie </w:t>
            </w:r>
          </w:p>
          <w:p w14:paraId="440E207C" w14:textId="77777777" w:rsidR="00477DA9" w:rsidRPr="00FC62A5" w:rsidRDefault="00477DA9"/>
        </w:tc>
      </w:tr>
      <w:tr w:rsidR="00477DA9" w:rsidRPr="00FC62A5" w14:paraId="67DCFF14" w14:textId="77777777" w:rsidTr="00C84B59">
        <w:tc>
          <w:tcPr>
            <w:tcW w:w="1666" w:type="pct"/>
            <w:vMerge/>
            <w:tcBorders>
              <w:top w:val="single" w:sz="2" w:space="0" w:color="auto"/>
            </w:tcBorders>
          </w:tcPr>
          <w:p w14:paraId="59C22D5F" w14:textId="77777777" w:rsidR="00477DA9" w:rsidRPr="00FC62A5" w:rsidRDefault="00477DA9">
            <w:pPr>
              <w:jc w:val="center"/>
              <w:rPr>
                <w:b/>
              </w:rPr>
            </w:pPr>
          </w:p>
        </w:tc>
        <w:tc>
          <w:tcPr>
            <w:tcW w:w="1666" w:type="pct"/>
            <w:tcBorders>
              <w:top w:val="single" w:sz="2" w:space="0" w:color="auto"/>
            </w:tcBorders>
          </w:tcPr>
          <w:p w14:paraId="09538648" w14:textId="77777777" w:rsidR="00477DA9" w:rsidRPr="00FC62A5" w:rsidRDefault="00477DA9"/>
        </w:tc>
        <w:tc>
          <w:tcPr>
            <w:tcW w:w="1667" w:type="pct"/>
            <w:tcBorders>
              <w:top w:val="single" w:sz="2" w:space="0" w:color="auto"/>
            </w:tcBorders>
          </w:tcPr>
          <w:p w14:paraId="645339CB" w14:textId="77777777" w:rsidR="00477DA9" w:rsidRPr="00FC62A5" w:rsidRDefault="00477DA9">
            <w:r>
              <w:t>Reacties met ionenuitwisseling</w:t>
            </w:r>
          </w:p>
        </w:tc>
      </w:tr>
    </w:tbl>
    <w:p w14:paraId="24FE5AA5" w14:textId="77777777" w:rsidR="00057218" w:rsidRDefault="00057218" w:rsidP="00107ADF"/>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210"/>
        <w:gridCol w:w="3210"/>
        <w:gridCol w:w="3212"/>
      </w:tblGrid>
      <w:tr w:rsidR="00370795" w14:paraId="18CEF7E4" w14:textId="77777777" w:rsidTr="00C84B59">
        <w:tc>
          <w:tcPr>
            <w:tcW w:w="1666" w:type="pct"/>
          </w:tcPr>
          <w:p w14:paraId="6DE028AD" w14:textId="77777777" w:rsidR="00370795" w:rsidRPr="009B7BBC" w:rsidRDefault="00370795">
            <w:pPr>
              <w:rPr>
                <w:b/>
                <w:bCs/>
              </w:rPr>
            </w:pPr>
            <w:r w:rsidRPr="009B7BBC">
              <w:rPr>
                <w:b/>
                <w:bCs/>
              </w:rPr>
              <w:t>Fysica</w:t>
            </w:r>
          </w:p>
        </w:tc>
        <w:tc>
          <w:tcPr>
            <w:tcW w:w="1666" w:type="pct"/>
          </w:tcPr>
          <w:p w14:paraId="4B855DD2" w14:textId="77777777" w:rsidR="00370795" w:rsidRPr="009B7BBC" w:rsidRDefault="00370795">
            <w:pPr>
              <w:rPr>
                <w:b/>
                <w:bCs/>
              </w:rPr>
            </w:pPr>
            <w:r w:rsidRPr="009B7BBC">
              <w:rPr>
                <w:b/>
                <w:bCs/>
              </w:rPr>
              <w:t>Eerste graad</w:t>
            </w:r>
          </w:p>
        </w:tc>
        <w:tc>
          <w:tcPr>
            <w:tcW w:w="1667" w:type="pct"/>
          </w:tcPr>
          <w:p w14:paraId="566D2D8F" w14:textId="77777777" w:rsidR="00370795" w:rsidRPr="009B7BBC" w:rsidRDefault="00370795">
            <w:pPr>
              <w:rPr>
                <w:b/>
                <w:bCs/>
              </w:rPr>
            </w:pPr>
            <w:r w:rsidRPr="009B7BBC">
              <w:rPr>
                <w:b/>
                <w:bCs/>
              </w:rPr>
              <w:t>Tweede graad</w:t>
            </w:r>
          </w:p>
          <w:p w14:paraId="3579B2D9" w14:textId="77777777" w:rsidR="00370795" w:rsidRDefault="00370795">
            <w:r w:rsidRPr="009864E1">
              <w:t>II-</w:t>
            </w:r>
            <w:r>
              <w:t>Bio</w:t>
            </w:r>
            <w:r w:rsidRPr="009864E1">
              <w:t>-d</w:t>
            </w:r>
            <w:r>
              <w:t>a</w:t>
            </w:r>
            <w:r w:rsidRPr="009864E1">
              <w:t xml:space="preserve"> </w:t>
            </w:r>
          </w:p>
        </w:tc>
      </w:tr>
      <w:tr w:rsidR="00370795" w14:paraId="3D1887DA" w14:textId="77777777" w:rsidTr="00C84B59">
        <w:trPr>
          <w:trHeight w:val="272"/>
        </w:trPr>
        <w:tc>
          <w:tcPr>
            <w:tcW w:w="1666" w:type="pct"/>
          </w:tcPr>
          <w:p w14:paraId="57089D20" w14:textId="19DD81A5" w:rsidR="00370795" w:rsidRPr="00703F8A" w:rsidRDefault="00370795">
            <w:r w:rsidRPr="00703F8A">
              <w:t>Kracht en bewegings-verandering</w:t>
            </w:r>
            <w:r w:rsidR="000919D5">
              <w:br/>
            </w:r>
          </w:p>
          <w:p w14:paraId="0080B06B" w14:textId="77777777" w:rsidR="00370795" w:rsidRPr="00703F8A" w:rsidRDefault="00370795">
            <w:pPr>
              <w:rPr>
                <w:sz w:val="18"/>
                <w:szCs w:val="18"/>
              </w:rPr>
            </w:pPr>
            <w:r w:rsidRPr="00703F8A">
              <w:rPr>
                <w:sz w:val="18"/>
                <w:szCs w:val="18"/>
              </w:rPr>
              <w:t>KERNIDEE: wijziging van beweging vereist interactie met een ander object</w:t>
            </w:r>
          </w:p>
        </w:tc>
        <w:tc>
          <w:tcPr>
            <w:tcW w:w="1666" w:type="pct"/>
          </w:tcPr>
          <w:p w14:paraId="63FC998A" w14:textId="77777777" w:rsidR="00370795" w:rsidRDefault="00370795">
            <w:r>
              <w:t>Uitwerking van krachten</w:t>
            </w:r>
          </w:p>
          <w:p w14:paraId="6C9B2477" w14:textId="77777777" w:rsidR="00370795" w:rsidRDefault="00370795"/>
          <w:p w14:paraId="16D2CCAA" w14:textId="77777777" w:rsidR="00370795" w:rsidRDefault="00370795">
            <w:r>
              <w:t>Constante snelheid</w:t>
            </w:r>
          </w:p>
        </w:tc>
        <w:tc>
          <w:tcPr>
            <w:tcW w:w="1667" w:type="pct"/>
          </w:tcPr>
          <w:p w14:paraId="30024ABC" w14:textId="77777777" w:rsidR="00370795" w:rsidRDefault="00370795">
            <w:r>
              <w:t>Kracht als vector</w:t>
            </w:r>
          </w:p>
          <w:p w14:paraId="62F9D1E1" w14:textId="77777777" w:rsidR="00370795" w:rsidRDefault="00370795">
            <w:r>
              <w:t>Kracht en bewegingsverandering</w:t>
            </w:r>
          </w:p>
          <w:p w14:paraId="24F59ECC" w14:textId="77777777" w:rsidR="00370795" w:rsidRDefault="00370795"/>
          <w:p w14:paraId="28070BC2" w14:textId="77777777" w:rsidR="00370795" w:rsidRDefault="00370795">
            <w:r>
              <w:t>EVRB, ECB</w:t>
            </w:r>
          </w:p>
          <w:p w14:paraId="315AD211" w14:textId="77777777" w:rsidR="00370795" w:rsidRDefault="00370795">
            <w:r>
              <w:t>Debiet</w:t>
            </w:r>
          </w:p>
          <w:p w14:paraId="04399FAF" w14:textId="77777777" w:rsidR="00370795" w:rsidRDefault="00370795"/>
          <w:p w14:paraId="31AFB752" w14:textId="77777777" w:rsidR="00370795" w:rsidRDefault="00370795">
            <w:r>
              <w:t>Statica</w:t>
            </w:r>
          </w:p>
        </w:tc>
      </w:tr>
      <w:tr w:rsidR="00370795" w14:paraId="2A1050EC" w14:textId="77777777" w:rsidTr="00C84B59">
        <w:tc>
          <w:tcPr>
            <w:tcW w:w="1666" w:type="pct"/>
          </w:tcPr>
          <w:p w14:paraId="71207F79" w14:textId="61C35E1F" w:rsidR="00370795" w:rsidRPr="00703F8A" w:rsidRDefault="00370795">
            <w:r w:rsidRPr="00703F8A">
              <w:t>Structuur en eigenschappen van materie</w:t>
            </w:r>
            <w:r w:rsidR="000919D5">
              <w:br/>
            </w:r>
          </w:p>
          <w:p w14:paraId="06C73787" w14:textId="77777777" w:rsidR="00370795" w:rsidRPr="00703F8A" w:rsidRDefault="00370795">
            <w:r w:rsidRPr="00703F8A">
              <w:rPr>
                <w:sz w:val="18"/>
                <w:szCs w:val="18"/>
              </w:rPr>
              <w:t>KERNIDEE: materie bestaat uit deeltjes</w:t>
            </w:r>
          </w:p>
        </w:tc>
        <w:tc>
          <w:tcPr>
            <w:tcW w:w="1666" w:type="pct"/>
          </w:tcPr>
          <w:p w14:paraId="23A9DF2E" w14:textId="77777777" w:rsidR="00370795" w:rsidRDefault="00370795">
            <w:r>
              <w:t>Stofomzetting versus verandering van aggregatietoestand</w:t>
            </w:r>
          </w:p>
          <w:p w14:paraId="46E3B6D6" w14:textId="77777777" w:rsidR="00370795" w:rsidRDefault="00370795"/>
          <w:p w14:paraId="28EA0264" w14:textId="77777777" w:rsidR="00370795" w:rsidRDefault="00370795">
            <w:r>
              <w:t>Massadichtheid</w:t>
            </w:r>
          </w:p>
          <w:p w14:paraId="346A7738" w14:textId="77777777" w:rsidR="00370795" w:rsidRDefault="00370795"/>
          <w:p w14:paraId="736C5E5B" w14:textId="77777777" w:rsidR="00370795" w:rsidRDefault="00370795">
            <w:r>
              <w:lastRenderedPageBreak/>
              <w:t>Materialen (Techniek)</w:t>
            </w:r>
          </w:p>
        </w:tc>
        <w:tc>
          <w:tcPr>
            <w:tcW w:w="1667" w:type="pct"/>
          </w:tcPr>
          <w:p w14:paraId="65A4D43B" w14:textId="77777777" w:rsidR="00370795" w:rsidRDefault="007B121B">
            <w:r>
              <w:lastRenderedPageBreak/>
              <w:t>Druk</w:t>
            </w:r>
          </w:p>
          <w:p w14:paraId="72FBBCC8" w14:textId="77777777" w:rsidR="00AA6BA7" w:rsidRDefault="00AA6BA7"/>
          <w:p w14:paraId="1F6CC00C" w14:textId="38A1F2B4" w:rsidR="00AA6BA7" w:rsidRDefault="00AA6BA7">
            <w:r>
              <w:t>Ideale gaswet</w:t>
            </w:r>
          </w:p>
        </w:tc>
      </w:tr>
      <w:tr w:rsidR="00370795" w14:paraId="759657B5" w14:textId="77777777" w:rsidTr="00C84B59">
        <w:tc>
          <w:tcPr>
            <w:tcW w:w="1666" w:type="pct"/>
            <w:vMerge w:val="restart"/>
          </w:tcPr>
          <w:p w14:paraId="4EFD28ED" w14:textId="1EFEBA88" w:rsidR="00370795" w:rsidRPr="00703F8A" w:rsidRDefault="00370795">
            <w:r w:rsidRPr="00703F8A">
              <w:t>Energie</w:t>
            </w:r>
            <w:r w:rsidR="000919D5">
              <w:br/>
            </w:r>
          </w:p>
          <w:p w14:paraId="6117F8F7" w14:textId="77777777" w:rsidR="00370795" w:rsidRPr="00703F8A" w:rsidRDefault="00370795">
            <w:r w:rsidRPr="00703F8A">
              <w:rPr>
                <w:sz w:val="18"/>
                <w:szCs w:val="18"/>
              </w:rPr>
              <w:t>KERNIDEE: bij elk proces wordt energie omgezet van één vorm in een andere</w:t>
            </w:r>
          </w:p>
        </w:tc>
        <w:tc>
          <w:tcPr>
            <w:tcW w:w="1666" w:type="pct"/>
            <w:vMerge w:val="restart"/>
          </w:tcPr>
          <w:p w14:paraId="6FB71902" w14:textId="77777777" w:rsidR="00370795" w:rsidRDefault="00370795">
            <w:r>
              <w:t>Energievormen</w:t>
            </w:r>
          </w:p>
          <w:p w14:paraId="5E47568A" w14:textId="77777777" w:rsidR="00370795" w:rsidRDefault="00370795"/>
          <w:p w14:paraId="71CFCCDD" w14:textId="77777777" w:rsidR="00370795" w:rsidRDefault="00370795">
            <w:r>
              <w:t>Energiesystemen (Techniek)</w:t>
            </w:r>
          </w:p>
        </w:tc>
        <w:tc>
          <w:tcPr>
            <w:tcW w:w="1667" w:type="pct"/>
          </w:tcPr>
          <w:p w14:paraId="4BF3273B" w14:textId="77777777" w:rsidR="00370795" w:rsidRDefault="00370795">
            <w:r>
              <w:t xml:space="preserve">Energieomzettingen </w:t>
            </w:r>
          </w:p>
          <w:p w14:paraId="4A34E078" w14:textId="77777777" w:rsidR="00370795" w:rsidRDefault="00370795"/>
          <w:p w14:paraId="699433DB" w14:textId="77777777" w:rsidR="00370795" w:rsidRDefault="00370795">
            <w:r>
              <w:t>Vermogen en rendement</w:t>
            </w:r>
          </w:p>
        </w:tc>
      </w:tr>
      <w:tr w:rsidR="00370795" w14:paraId="04ADACD9" w14:textId="77777777" w:rsidTr="00C84B59">
        <w:tc>
          <w:tcPr>
            <w:tcW w:w="1666" w:type="pct"/>
            <w:vMerge/>
          </w:tcPr>
          <w:p w14:paraId="23AFC453" w14:textId="77777777" w:rsidR="00370795" w:rsidRPr="00AD2103" w:rsidRDefault="00370795">
            <w:pPr>
              <w:rPr>
                <w:b/>
                <w:bCs/>
              </w:rPr>
            </w:pPr>
          </w:p>
        </w:tc>
        <w:tc>
          <w:tcPr>
            <w:tcW w:w="1666" w:type="pct"/>
            <w:vMerge/>
          </w:tcPr>
          <w:p w14:paraId="290B6A83" w14:textId="77777777" w:rsidR="00370795" w:rsidRDefault="00370795"/>
        </w:tc>
        <w:tc>
          <w:tcPr>
            <w:tcW w:w="1667" w:type="pct"/>
          </w:tcPr>
          <w:p w14:paraId="02DD73BC" w14:textId="77777777" w:rsidR="00370795" w:rsidRDefault="00370795">
            <w:r>
              <w:t>Warmteleer</w:t>
            </w:r>
          </w:p>
        </w:tc>
      </w:tr>
      <w:tr w:rsidR="00370795" w14:paraId="3052E86D" w14:textId="77777777" w:rsidTr="00C84B59">
        <w:trPr>
          <w:trHeight w:val="562"/>
        </w:trPr>
        <w:tc>
          <w:tcPr>
            <w:tcW w:w="1666" w:type="pct"/>
            <w:vMerge/>
          </w:tcPr>
          <w:p w14:paraId="15CCA122" w14:textId="77777777" w:rsidR="00370795" w:rsidRDefault="00370795"/>
        </w:tc>
        <w:tc>
          <w:tcPr>
            <w:tcW w:w="1666" w:type="pct"/>
            <w:vMerge/>
          </w:tcPr>
          <w:p w14:paraId="664E4478" w14:textId="77777777" w:rsidR="00370795" w:rsidRDefault="00370795"/>
        </w:tc>
        <w:tc>
          <w:tcPr>
            <w:tcW w:w="1667" w:type="pct"/>
          </w:tcPr>
          <w:p w14:paraId="63A5AA36" w14:textId="77777777" w:rsidR="00370795" w:rsidRDefault="00370795">
            <w:r>
              <w:t>Wet van Ohm; serie- en parallelschakeling</w:t>
            </w:r>
          </w:p>
          <w:p w14:paraId="657FD074" w14:textId="77777777" w:rsidR="00370795" w:rsidRDefault="00370795"/>
          <w:p w14:paraId="736CCF20" w14:textId="77777777" w:rsidR="00370795" w:rsidRDefault="00370795">
            <w:r>
              <w:t>Elektrisch vermogen Joule-effect</w:t>
            </w:r>
          </w:p>
        </w:tc>
      </w:tr>
      <w:tr w:rsidR="00370795" w14:paraId="2D553787" w14:textId="77777777" w:rsidTr="00C84B59">
        <w:tc>
          <w:tcPr>
            <w:tcW w:w="1666" w:type="pct"/>
          </w:tcPr>
          <w:p w14:paraId="77AB635A" w14:textId="2D46C322" w:rsidR="00370795" w:rsidRPr="00703F8A" w:rsidRDefault="00370795">
            <w:r w:rsidRPr="00703F8A">
              <w:t>Straling</w:t>
            </w:r>
            <w:r w:rsidR="000919D5">
              <w:br/>
            </w:r>
          </w:p>
          <w:p w14:paraId="050F7806" w14:textId="77777777" w:rsidR="00370795" w:rsidRDefault="00370795">
            <w:r w:rsidRPr="00EA1A72">
              <w:rPr>
                <w:sz w:val="18"/>
                <w:szCs w:val="18"/>
              </w:rPr>
              <w:t>KERNIDEE: straling is overal</w:t>
            </w:r>
          </w:p>
        </w:tc>
        <w:tc>
          <w:tcPr>
            <w:tcW w:w="1666" w:type="pct"/>
          </w:tcPr>
          <w:p w14:paraId="3D7C2944" w14:textId="77777777" w:rsidR="00370795" w:rsidRDefault="00370795">
            <w:r>
              <w:t>Energie en veiligheid</w:t>
            </w:r>
          </w:p>
          <w:p w14:paraId="5F47DA30" w14:textId="77777777" w:rsidR="00370795" w:rsidRDefault="00370795"/>
          <w:p w14:paraId="628A3E06" w14:textId="77777777" w:rsidR="00370795" w:rsidRDefault="00370795">
            <w:r>
              <w:t>Fotosynthese</w:t>
            </w:r>
          </w:p>
        </w:tc>
        <w:tc>
          <w:tcPr>
            <w:tcW w:w="1667" w:type="pct"/>
          </w:tcPr>
          <w:p w14:paraId="6C7A5D2B" w14:textId="77777777" w:rsidR="00370795" w:rsidRDefault="00370795"/>
        </w:tc>
      </w:tr>
    </w:tbl>
    <w:p w14:paraId="4EF4EEAE" w14:textId="77777777" w:rsidR="0035197D" w:rsidRDefault="0035197D" w:rsidP="00107ADF"/>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210"/>
        <w:gridCol w:w="3210"/>
        <w:gridCol w:w="3212"/>
      </w:tblGrid>
      <w:tr w:rsidR="00365F9F" w14:paraId="23F6A2BA" w14:textId="77777777" w:rsidTr="00C84B59">
        <w:tc>
          <w:tcPr>
            <w:tcW w:w="1666" w:type="pct"/>
          </w:tcPr>
          <w:p w14:paraId="2F166ECC" w14:textId="77777777" w:rsidR="00365F9F" w:rsidRPr="009B7BBC" w:rsidRDefault="00365F9F">
            <w:pPr>
              <w:rPr>
                <w:b/>
                <w:bCs/>
              </w:rPr>
            </w:pPr>
            <w:r>
              <w:rPr>
                <w:b/>
                <w:bCs/>
              </w:rPr>
              <w:t>Labo- en productietechnieken</w:t>
            </w:r>
          </w:p>
        </w:tc>
        <w:tc>
          <w:tcPr>
            <w:tcW w:w="1666" w:type="pct"/>
          </w:tcPr>
          <w:p w14:paraId="0AA54747" w14:textId="77777777" w:rsidR="00365F9F" w:rsidRDefault="00365F9F">
            <w:pPr>
              <w:rPr>
                <w:b/>
                <w:bCs/>
              </w:rPr>
            </w:pPr>
            <w:r w:rsidRPr="009B7BBC">
              <w:rPr>
                <w:b/>
                <w:bCs/>
              </w:rPr>
              <w:t>Eerste graad</w:t>
            </w:r>
          </w:p>
          <w:p w14:paraId="01AC26FE" w14:textId="77777777" w:rsidR="00365F9F" w:rsidRPr="006F76FA" w:rsidRDefault="00365F9F">
            <w:r w:rsidRPr="006F76FA">
              <w:t>Techniek</w:t>
            </w:r>
          </w:p>
        </w:tc>
        <w:tc>
          <w:tcPr>
            <w:tcW w:w="1667" w:type="pct"/>
          </w:tcPr>
          <w:p w14:paraId="44609A97" w14:textId="77777777" w:rsidR="00365F9F" w:rsidRPr="009B7BBC" w:rsidRDefault="00365F9F">
            <w:pPr>
              <w:rPr>
                <w:b/>
                <w:bCs/>
              </w:rPr>
            </w:pPr>
            <w:r w:rsidRPr="009B7BBC">
              <w:rPr>
                <w:b/>
                <w:bCs/>
              </w:rPr>
              <w:t>Tweede graad</w:t>
            </w:r>
          </w:p>
          <w:p w14:paraId="4917752A" w14:textId="77777777" w:rsidR="00365F9F" w:rsidRDefault="00365F9F">
            <w:r w:rsidRPr="009864E1">
              <w:t>II-</w:t>
            </w:r>
            <w:r>
              <w:t>Bio</w:t>
            </w:r>
            <w:r w:rsidRPr="009864E1">
              <w:t>-d</w:t>
            </w:r>
            <w:r>
              <w:t>a</w:t>
            </w:r>
            <w:r w:rsidRPr="009864E1">
              <w:t xml:space="preserve"> </w:t>
            </w:r>
          </w:p>
        </w:tc>
      </w:tr>
      <w:tr w:rsidR="00365F9F" w14:paraId="368294B0" w14:textId="77777777" w:rsidTr="00C84B59">
        <w:trPr>
          <w:trHeight w:val="1643"/>
        </w:trPr>
        <w:tc>
          <w:tcPr>
            <w:tcW w:w="1666" w:type="pct"/>
          </w:tcPr>
          <w:p w14:paraId="47CD8493" w14:textId="77777777" w:rsidR="00365F9F" w:rsidRPr="00F138F7" w:rsidRDefault="00365F9F">
            <w:r w:rsidRPr="00F138F7">
              <w:t>Productietechnieken</w:t>
            </w:r>
          </w:p>
        </w:tc>
        <w:tc>
          <w:tcPr>
            <w:tcW w:w="1666" w:type="pct"/>
          </w:tcPr>
          <w:p w14:paraId="3263CE6D" w14:textId="77777777" w:rsidR="00365F9F" w:rsidRDefault="00365F9F">
            <w:r>
              <w:t xml:space="preserve">Productieproces </w:t>
            </w:r>
          </w:p>
          <w:p w14:paraId="39F2E8F7" w14:textId="77777777" w:rsidR="00365F9F" w:rsidRDefault="00365F9F"/>
          <w:p w14:paraId="36E01C81" w14:textId="77777777" w:rsidR="00365F9F" w:rsidRDefault="00365F9F">
            <w:r>
              <w:t xml:space="preserve">Materialen </w:t>
            </w:r>
          </w:p>
          <w:p w14:paraId="4EB2535C" w14:textId="77777777" w:rsidR="00365F9F" w:rsidRDefault="00365F9F"/>
          <w:p w14:paraId="2A34C9BD" w14:textId="77777777" w:rsidR="00365F9F" w:rsidRDefault="00365F9F">
            <w:r>
              <w:t>Biotechnische systemen</w:t>
            </w:r>
          </w:p>
        </w:tc>
        <w:tc>
          <w:tcPr>
            <w:tcW w:w="1667" w:type="pct"/>
          </w:tcPr>
          <w:p w14:paraId="462C1EEB" w14:textId="77777777" w:rsidR="00365F9F" w:rsidRDefault="00365F9F">
            <w:r>
              <w:t>Analysetechnieken en milieutechnologie</w:t>
            </w:r>
          </w:p>
          <w:p w14:paraId="25AAED3F" w14:textId="77777777" w:rsidR="00365F9F" w:rsidRDefault="00365F9F">
            <w:r>
              <w:t>Scheidingstechnieken</w:t>
            </w:r>
          </w:p>
          <w:p w14:paraId="295C557E" w14:textId="77777777" w:rsidR="00365F9F" w:rsidRDefault="00365F9F"/>
          <w:p w14:paraId="564880D0" w14:textId="77777777" w:rsidR="00365F9F" w:rsidRDefault="00365F9F">
            <w:r>
              <w:t>Biochemische productietechnieken</w:t>
            </w:r>
          </w:p>
        </w:tc>
      </w:tr>
      <w:tr w:rsidR="00365F9F" w14:paraId="047937B6" w14:textId="77777777" w:rsidTr="00C84B59">
        <w:trPr>
          <w:trHeight w:val="1458"/>
        </w:trPr>
        <w:tc>
          <w:tcPr>
            <w:tcW w:w="1666" w:type="pct"/>
          </w:tcPr>
          <w:p w14:paraId="4A8EF7B5" w14:textId="77777777" w:rsidR="00365F9F" w:rsidRPr="00AD2103" w:rsidRDefault="00365F9F">
            <w:r>
              <w:t>Productiesystemen</w:t>
            </w:r>
          </w:p>
        </w:tc>
        <w:tc>
          <w:tcPr>
            <w:tcW w:w="1666" w:type="pct"/>
          </w:tcPr>
          <w:p w14:paraId="69C1B770" w14:textId="77777777" w:rsidR="00365F9F" w:rsidRDefault="00365F9F">
            <w:r>
              <w:t xml:space="preserve">Informatiesystemen </w:t>
            </w:r>
          </w:p>
          <w:p w14:paraId="47A737FA" w14:textId="77777777" w:rsidR="00365F9F" w:rsidRDefault="00365F9F"/>
          <w:p w14:paraId="751B480F" w14:textId="77777777" w:rsidR="00365F9F" w:rsidRDefault="00365F9F">
            <w:r>
              <w:t>Energiesystemen</w:t>
            </w:r>
          </w:p>
          <w:p w14:paraId="32A86A46" w14:textId="77777777" w:rsidR="00365F9F" w:rsidRDefault="00365F9F"/>
          <w:p w14:paraId="1CD373E9" w14:textId="5409024B" w:rsidR="00365F9F" w:rsidRDefault="00365F9F" w:rsidP="00365F9F">
            <w:r>
              <w:t>Transportsystemen</w:t>
            </w:r>
          </w:p>
        </w:tc>
        <w:tc>
          <w:tcPr>
            <w:tcW w:w="1667" w:type="pct"/>
          </w:tcPr>
          <w:p w14:paraId="771284BD" w14:textId="77777777" w:rsidR="00365F9F" w:rsidRDefault="00365F9F">
            <w:r>
              <w:t xml:space="preserve">Opbouw </w:t>
            </w:r>
          </w:p>
          <w:p w14:paraId="1C7B485D" w14:textId="77777777" w:rsidR="00365F9F" w:rsidRDefault="00365F9F">
            <w:r>
              <w:t>Sturingen</w:t>
            </w:r>
          </w:p>
          <w:p w14:paraId="4093DB72" w14:textId="77777777" w:rsidR="00365F9F" w:rsidRDefault="00365F9F">
            <w:r>
              <w:t>Processen</w:t>
            </w:r>
          </w:p>
          <w:p w14:paraId="03567F15" w14:textId="77777777" w:rsidR="00365F9F" w:rsidRDefault="00365F9F">
            <w:r>
              <w:t>Sensoren en actuatoren</w:t>
            </w:r>
          </w:p>
          <w:p w14:paraId="2855F3DD" w14:textId="77777777" w:rsidR="00365F9F" w:rsidRDefault="00365F9F">
            <w:r>
              <w:t>Regelaars</w:t>
            </w:r>
          </w:p>
        </w:tc>
      </w:tr>
      <w:tr w:rsidR="00365F9F" w14:paraId="3FD44CF8" w14:textId="77777777" w:rsidTr="00C84B59">
        <w:trPr>
          <w:trHeight w:val="795"/>
        </w:trPr>
        <w:tc>
          <w:tcPr>
            <w:tcW w:w="1666" w:type="pct"/>
          </w:tcPr>
          <w:p w14:paraId="395AED1A" w14:textId="77777777" w:rsidR="00365F9F" w:rsidRPr="00AD2103" w:rsidRDefault="00365F9F">
            <w:pPr>
              <w:rPr>
                <w:b/>
                <w:bCs/>
              </w:rPr>
            </w:pPr>
            <w:r>
              <w:t>Labo- en productiebeheer</w:t>
            </w:r>
          </w:p>
        </w:tc>
        <w:tc>
          <w:tcPr>
            <w:tcW w:w="1666" w:type="pct"/>
          </w:tcPr>
          <w:p w14:paraId="7046C9D2" w14:textId="77777777" w:rsidR="00365F9F" w:rsidRDefault="00365F9F">
            <w:r>
              <w:t>Productieproces</w:t>
            </w:r>
          </w:p>
          <w:p w14:paraId="66B97326" w14:textId="77777777" w:rsidR="00365F9F" w:rsidRDefault="00365F9F"/>
          <w:p w14:paraId="73836E5D" w14:textId="77777777" w:rsidR="00365F9F" w:rsidRDefault="00365F9F">
            <w:r>
              <w:t xml:space="preserve">Veilig werken </w:t>
            </w:r>
          </w:p>
        </w:tc>
        <w:tc>
          <w:tcPr>
            <w:tcW w:w="1667" w:type="pct"/>
          </w:tcPr>
          <w:p w14:paraId="142DE5C4" w14:textId="77777777" w:rsidR="00365F9F" w:rsidRDefault="00365F9F">
            <w:r>
              <w:t>Veiligheid, kwaliteit, voedselveiligheid, organisatie</w:t>
            </w:r>
          </w:p>
        </w:tc>
      </w:tr>
    </w:tbl>
    <w:p w14:paraId="529A81A9" w14:textId="77777777" w:rsidR="00057218" w:rsidRDefault="00057218" w:rsidP="00107ADF"/>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6"/>
        <w:gridCol w:w="4816"/>
      </w:tblGrid>
      <w:tr w:rsidR="009F21E3" w:rsidRPr="006A0C84" w14:paraId="0758317E" w14:textId="77777777" w:rsidTr="00C84B59">
        <w:trPr>
          <w:trHeight w:val="411"/>
        </w:trPr>
        <w:tc>
          <w:tcPr>
            <w:tcW w:w="2500" w:type="pct"/>
          </w:tcPr>
          <w:p w14:paraId="2B635E46" w14:textId="77777777" w:rsidR="009F21E3" w:rsidRPr="006A0C84" w:rsidRDefault="009F21E3">
            <w:pPr>
              <w:jc w:val="center"/>
              <w:rPr>
                <w:rFonts w:ascii="Calibri" w:eastAsia="Calibri" w:hAnsi="Calibri" w:cs="Times New Roman"/>
                <w:b/>
                <w:color w:val="595959"/>
              </w:rPr>
            </w:pPr>
            <w:r>
              <w:rPr>
                <w:rFonts w:ascii="Calibri" w:eastAsia="Calibri" w:hAnsi="Calibri" w:cs="Times New Roman"/>
                <w:b/>
                <w:color w:val="595959"/>
              </w:rPr>
              <w:t xml:space="preserve">STEM </w:t>
            </w:r>
            <w:r w:rsidRPr="006A0C84">
              <w:rPr>
                <w:rFonts w:ascii="Calibri" w:eastAsia="Calibri" w:hAnsi="Calibri" w:cs="Times New Roman"/>
                <w:b/>
                <w:color w:val="595959"/>
              </w:rPr>
              <w:t>Eerste graad</w:t>
            </w:r>
          </w:p>
        </w:tc>
        <w:tc>
          <w:tcPr>
            <w:tcW w:w="2500" w:type="pct"/>
          </w:tcPr>
          <w:p w14:paraId="78DB1241" w14:textId="212ACE8D" w:rsidR="009F21E3" w:rsidRPr="006A0C84" w:rsidRDefault="009F21E3" w:rsidP="009F21E3">
            <w:pPr>
              <w:jc w:val="center"/>
              <w:rPr>
                <w:rFonts w:ascii="Calibri" w:eastAsia="Calibri" w:hAnsi="Calibri" w:cs="Times New Roman"/>
                <w:color w:val="595959"/>
              </w:rPr>
            </w:pPr>
            <w:r w:rsidRPr="006A0C84">
              <w:rPr>
                <w:rFonts w:ascii="Calibri" w:eastAsia="Calibri" w:hAnsi="Calibri" w:cs="Times New Roman"/>
                <w:b/>
                <w:color w:val="595959"/>
              </w:rPr>
              <w:t>Tweede graad</w:t>
            </w:r>
          </w:p>
        </w:tc>
      </w:tr>
      <w:tr w:rsidR="009F21E3" w:rsidRPr="002A0EBE" w14:paraId="1324D96D" w14:textId="77777777" w:rsidTr="00C84B59">
        <w:tc>
          <w:tcPr>
            <w:tcW w:w="5000" w:type="pct"/>
            <w:gridSpan w:val="2"/>
          </w:tcPr>
          <w:p w14:paraId="5D6F5536" w14:textId="77777777" w:rsidR="009F21E3" w:rsidRPr="002A0EBE" w:rsidRDefault="009F21E3">
            <w:pPr>
              <w:jc w:val="center"/>
              <w:rPr>
                <w:rFonts w:ascii="Calibri" w:eastAsia="Calibri" w:hAnsi="Calibri" w:cs="Times New Roman"/>
                <w:bCs/>
                <w:color w:val="595959"/>
              </w:rPr>
            </w:pPr>
            <w:r w:rsidRPr="002A0EBE">
              <w:rPr>
                <w:rFonts w:ascii="Calibri" w:eastAsia="Calibri" w:hAnsi="Calibri" w:cs="Times New Roman"/>
                <w:bCs/>
                <w:color w:val="595959"/>
              </w:rPr>
              <w:t>Onderzoek voeren</w:t>
            </w:r>
            <w:r>
              <w:rPr>
                <w:rFonts w:ascii="Calibri" w:eastAsia="Calibri" w:hAnsi="Calibri" w:cs="Times New Roman"/>
                <w:bCs/>
                <w:color w:val="595959"/>
              </w:rPr>
              <w:t xml:space="preserve"> aan de hand van een wetenschappelijke methode</w:t>
            </w:r>
          </w:p>
        </w:tc>
      </w:tr>
      <w:tr w:rsidR="009F21E3" w:rsidRPr="002A0EBE" w14:paraId="6AFDA391" w14:textId="77777777" w:rsidTr="00C84B59">
        <w:tc>
          <w:tcPr>
            <w:tcW w:w="5000" w:type="pct"/>
            <w:gridSpan w:val="2"/>
          </w:tcPr>
          <w:p w14:paraId="07B5F827" w14:textId="77777777" w:rsidR="009F21E3" w:rsidRPr="002A0EBE" w:rsidRDefault="009F21E3">
            <w:pPr>
              <w:jc w:val="center"/>
              <w:rPr>
                <w:rFonts w:ascii="Calibri" w:eastAsia="Calibri" w:hAnsi="Calibri" w:cs="Times New Roman"/>
                <w:bCs/>
                <w:color w:val="595959"/>
              </w:rPr>
            </w:pPr>
            <w:r>
              <w:rPr>
                <w:rFonts w:ascii="Calibri" w:eastAsia="Calibri" w:hAnsi="Calibri" w:cs="Times New Roman"/>
                <w:bCs/>
                <w:color w:val="595959"/>
              </w:rPr>
              <w:t>Meetinstrumenten gebruiken, grootheden en eenheden</w:t>
            </w:r>
          </w:p>
        </w:tc>
      </w:tr>
      <w:tr w:rsidR="009F21E3" w:rsidRPr="002A0EBE" w14:paraId="7B9F709B" w14:textId="77777777" w:rsidTr="00C84B59">
        <w:tc>
          <w:tcPr>
            <w:tcW w:w="5000" w:type="pct"/>
            <w:gridSpan w:val="2"/>
          </w:tcPr>
          <w:p w14:paraId="1F78E2BF" w14:textId="77777777" w:rsidR="009F21E3" w:rsidRPr="002A0EBE" w:rsidRDefault="009F21E3">
            <w:pPr>
              <w:jc w:val="center"/>
              <w:rPr>
                <w:rFonts w:ascii="Calibri" w:eastAsia="Calibri" w:hAnsi="Calibri" w:cs="Times New Roman"/>
                <w:bCs/>
                <w:color w:val="595959"/>
              </w:rPr>
            </w:pPr>
            <w:r w:rsidRPr="00051B4C">
              <w:rPr>
                <w:rFonts w:ascii="Calibri" w:eastAsia="Calibri" w:hAnsi="Calibri" w:cs="Times New Roman"/>
                <w:bCs/>
                <w:color w:val="595959"/>
              </w:rPr>
              <w:t>Veilig en duurzaam werken</w:t>
            </w:r>
          </w:p>
        </w:tc>
      </w:tr>
      <w:tr w:rsidR="009F21E3" w:rsidRPr="002A0EBE" w14:paraId="7BB6C18C" w14:textId="77777777" w:rsidTr="00C84B59">
        <w:tc>
          <w:tcPr>
            <w:tcW w:w="2500" w:type="pct"/>
          </w:tcPr>
          <w:p w14:paraId="3FD32A93" w14:textId="77777777" w:rsidR="009F21E3" w:rsidRPr="002A0EBE" w:rsidRDefault="009F21E3">
            <w:pPr>
              <w:jc w:val="center"/>
              <w:rPr>
                <w:rFonts w:ascii="Calibri" w:eastAsia="Calibri" w:hAnsi="Calibri" w:cs="Times New Roman"/>
                <w:bCs/>
                <w:color w:val="595959"/>
              </w:rPr>
            </w:pPr>
            <w:r>
              <w:rPr>
                <w:rFonts w:ascii="Calibri" w:eastAsia="Calibri" w:hAnsi="Calibri" w:cs="Times New Roman"/>
                <w:bCs/>
                <w:color w:val="595959"/>
              </w:rPr>
              <w:t>Een oplossing ontwerpen</w:t>
            </w:r>
            <w:r>
              <w:rPr>
                <w:rFonts w:ascii="Calibri" w:eastAsia="Calibri" w:hAnsi="Calibri" w:cs="Times New Roman"/>
                <w:bCs/>
                <w:color w:val="595959"/>
              </w:rPr>
              <w:br/>
              <w:t>voor een probleem</w:t>
            </w:r>
          </w:p>
        </w:tc>
        <w:tc>
          <w:tcPr>
            <w:tcW w:w="2500" w:type="pct"/>
          </w:tcPr>
          <w:p w14:paraId="23151AED" w14:textId="77777777" w:rsidR="009F21E3" w:rsidRPr="002A0EBE" w:rsidRDefault="009F21E3">
            <w:pPr>
              <w:jc w:val="center"/>
              <w:rPr>
                <w:rFonts w:ascii="Calibri" w:eastAsia="Calibri" w:hAnsi="Calibri" w:cs="Times New Roman"/>
                <w:bCs/>
                <w:color w:val="595959"/>
              </w:rPr>
            </w:pPr>
            <w:r>
              <w:rPr>
                <w:rFonts w:ascii="Calibri" w:eastAsia="Calibri" w:hAnsi="Calibri" w:cs="Times New Roman"/>
                <w:bCs/>
                <w:color w:val="595959"/>
              </w:rPr>
              <w:t>Een oplossing ontwikkelen voor een probleem</w:t>
            </w:r>
            <w:r>
              <w:rPr>
                <w:rFonts w:ascii="Calibri" w:eastAsia="Calibri" w:hAnsi="Calibri" w:cs="Times New Roman"/>
                <w:bCs/>
                <w:color w:val="595959"/>
              </w:rPr>
              <w:br/>
              <w:t>Interacties tussen onderzoeken en ontwikkelen</w:t>
            </w:r>
          </w:p>
        </w:tc>
      </w:tr>
      <w:tr w:rsidR="009F21E3" w:rsidRPr="002A0EBE" w14:paraId="0F229575" w14:textId="77777777" w:rsidTr="00C84B59">
        <w:tc>
          <w:tcPr>
            <w:tcW w:w="5000" w:type="pct"/>
            <w:gridSpan w:val="2"/>
          </w:tcPr>
          <w:p w14:paraId="2D2C14B1" w14:textId="7A42EE76" w:rsidR="009F21E3" w:rsidRPr="002A0EBE" w:rsidRDefault="00026B69">
            <w:pPr>
              <w:jc w:val="center"/>
              <w:rPr>
                <w:rFonts w:ascii="Calibri" w:eastAsia="Calibri" w:hAnsi="Calibri" w:cs="Times New Roman"/>
                <w:bCs/>
                <w:color w:val="595959"/>
              </w:rPr>
            </w:pPr>
            <w:r>
              <w:rPr>
                <w:rFonts w:ascii="Calibri" w:eastAsia="Calibri" w:hAnsi="Calibri" w:cs="Times New Roman"/>
                <w:bCs/>
                <w:color w:val="595959"/>
              </w:rPr>
              <w:t>De w</w:t>
            </w:r>
            <w:r w:rsidR="009F21E3">
              <w:rPr>
                <w:rFonts w:ascii="Calibri" w:eastAsia="Calibri" w:hAnsi="Calibri" w:cs="Times New Roman"/>
                <w:bCs/>
                <w:color w:val="595959"/>
              </w:rPr>
              <w:t>isselwerking tussen wetenschappen, technologie, wiskunde en de maatschappij</w:t>
            </w:r>
          </w:p>
        </w:tc>
      </w:tr>
    </w:tbl>
    <w:p w14:paraId="61691C1A" w14:textId="005AD836" w:rsidR="00107ADF" w:rsidRDefault="00107ADF" w:rsidP="00107ADF">
      <w:pPr>
        <w:pStyle w:val="Kop3"/>
      </w:pPr>
      <w:bookmarkStart w:id="71" w:name="_Toc152085042"/>
      <w:r>
        <w:t>Samenhang in de tweede graad</w:t>
      </w:r>
      <w:bookmarkEnd w:id="71"/>
    </w:p>
    <w:p w14:paraId="78957BD2" w14:textId="3980BB34" w:rsidR="00C14EB3" w:rsidRDefault="00C14EB3" w:rsidP="00C14EB3">
      <w:r>
        <w:t>In het leerplan Biotechnieken</w:t>
      </w:r>
      <w:r w:rsidRPr="00563661">
        <w:rPr>
          <w:color w:val="FF0000"/>
        </w:rPr>
        <w:t xml:space="preserve"> </w:t>
      </w:r>
      <w:r>
        <w:t xml:space="preserve">vinden we een aantal methodische en inhoudelijke relaties met inhouden uit het leerplan Wiskunde. </w:t>
      </w:r>
    </w:p>
    <w:p w14:paraId="19BC0FF7" w14:textId="43131B4D" w:rsidR="00C14EB3" w:rsidRPr="00715D3B" w:rsidRDefault="00C14EB3" w:rsidP="00C14EB3">
      <w:r w:rsidRPr="00715D3B">
        <w:t xml:space="preserve">Daarnaast is er nog inhoudelijke samenhang voor een aantal </w:t>
      </w:r>
      <w:r w:rsidR="00DC43A6">
        <w:t xml:space="preserve">chemische en fysische </w:t>
      </w:r>
      <w:r w:rsidRPr="00715D3B">
        <w:t>inhouden.</w:t>
      </w:r>
    </w:p>
    <w:tbl>
      <w:tblPr>
        <w:tblStyle w:val="Tabelraster"/>
        <w:tblW w:w="5000" w:type="pct"/>
        <w:tblLook w:val="04A0" w:firstRow="1" w:lastRow="0" w:firstColumn="1" w:lastColumn="0" w:noHBand="0" w:noVBand="1"/>
      </w:tblPr>
      <w:tblGrid>
        <w:gridCol w:w="4814"/>
        <w:gridCol w:w="4814"/>
      </w:tblGrid>
      <w:tr w:rsidR="00C14EB3" w:rsidRPr="00C14EB3" w14:paraId="2D3A7B49" w14:textId="77777777" w:rsidTr="00C84B59">
        <w:tc>
          <w:tcPr>
            <w:tcW w:w="2500" w:type="pct"/>
          </w:tcPr>
          <w:p w14:paraId="5EBD4721" w14:textId="4F0B300A" w:rsidR="00C14EB3" w:rsidRPr="00C14EB3" w:rsidRDefault="00C14EB3">
            <w:pPr>
              <w:spacing w:after="120"/>
              <w:rPr>
                <w:b/>
                <w:bCs/>
              </w:rPr>
            </w:pPr>
            <w:r w:rsidRPr="00C14EB3">
              <w:rPr>
                <w:b/>
                <w:bCs/>
              </w:rPr>
              <w:t xml:space="preserve">Leerinhoud </w:t>
            </w:r>
            <w:r w:rsidR="00DC43A6">
              <w:rPr>
                <w:b/>
                <w:bCs/>
              </w:rPr>
              <w:t>W</w:t>
            </w:r>
            <w:r w:rsidRPr="00C14EB3">
              <w:rPr>
                <w:b/>
                <w:bCs/>
              </w:rPr>
              <w:t>iskunde</w:t>
            </w:r>
          </w:p>
        </w:tc>
        <w:tc>
          <w:tcPr>
            <w:tcW w:w="2500" w:type="pct"/>
          </w:tcPr>
          <w:p w14:paraId="1E5E9302" w14:textId="77777777" w:rsidR="00C14EB3" w:rsidRPr="00C14EB3" w:rsidRDefault="00C14EB3">
            <w:pPr>
              <w:spacing w:after="120"/>
              <w:rPr>
                <w:b/>
                <w:bCs/>
              </w:rPr>
            </w:pPr>
            <w:r w:rsidRPr="00C14EB3">
              <w:rPr>
                <w:b/>
                <w:bCs/>
              </w:rPr>
              <w:t xml:space="preserve">Leerinhoud </w:t>
            </w:r>
            <w:r w:rsidRPr="00C14EB3">
              <w:rPr>
                <w:b/>
              </w:rPr>
              <w:t>Biotechnieken</w:t>
            </w:r>
          </w:p>
        </w:tc>
      </w:tr>
      <w:tr w:rsidR="00C14EB3" w:rsidRPr="00C14EB3" w14:paraId="4CB1D5F5" w14:textId="77777777" w:rsidTr="00C84B59">
        <w:tc>
          <w:tcPr>
            <w:tcW w:w="2500" w:type="pct"/>
          </w:tcPr>
          <w:p w14:paraId="379864E7" w14:textId="77777777" w:rsidR="00C14EB3" w:rsidRPr="00C14EB3" w:rsidRDefault="00C14EB3">
            <w:pPr>
              <w:spacing w:after="120"/>
            </w:pPr>
            <w:r w:rsidRPr="00C14EB3">
              <w:t xml:space="preserve">Fenomenen beschrijven uit de realiteit aan de hand van wiskundige concepten </w:t>
            </w:r>
          </w:p>
        </w:tc>
        <w:tc>
          <w:tcPr>
            <w:tcW w:w="2500" w:type="pct"/>
          </w:tcPr>
          <w:p w14:paraId="6C63D366" w14:textId="7B3ECC04" w:rsidR="00C14EB3" w:rsidRPr="00C14EB3" w:rsidRDefault="00D74F5E">
            <w:pPr>
              <w:spacing w:after="120"/>
            </w:pPr>
            <w:r>
              <w:t>De w</w:t>
            </w:r>
            <w:r w:rsidR="00C14EB3" w:rsidRPr="00C14EB3">
              <w:t xml:space="preserve">isselwerking wetenschappen, technologie, wiskunde en de maatschappij </w:t>
            </w:r>
          </w:p>
        </w:tc>
      </w:tr>
      <w:tr w:rsidR="00C14EB3" w:rsidRPr="00C14EB3" w14:paraId="721E85B7" w14:textId="77777777" w:rsidTr="00C84B59">
        <w:tc>
          <w:tcPr>
            <w:tcW w:w="2500" w:type="pct"/>
          </w:tcPr>
          <w:p w14:paraId="5D69F30A" w14:textId="77777777" w:rsidR="00C14EB3" w:rsidRPr="00C14EB3" w:rsidRDefault="00C14EB3">
            <w:pPr>
              <w:spacing w:after="120"/>
            </w:pPr>
            <w:r w:rsidRPr="00C14EB3">
              <w:t>Vraagstukken en problemen oplossen</w:t>
            </w:r>
          </w:p>
        </w:tc>
        <w:tc>
          <w:tcPr>
            <w:tcW w:w="2500" w:type="pct"/>
          </w:tcPr>
          <w:p w14:paraId="449DBB12" w14:textId="77777777" w:rsidR="00C14EB3" w:rsidRPr="00C14EB3" w:rsidRDefault="00C14EB3">
            <w:pPr>
              <w:spacing w:after="120"/>
            </w:pPr>
            <w:r w:rsidRPr="00C14EB3">
              <w:t xml:space="preserve">Een oplossing ontwerpen </w:t>
            </w:r>
          </w:p>
        </w:tc>
      </w:tr>
      <w:tr w:rsidR="00C14EB3" w:rsidRPr="00C14EB3" w14:paraId="653FA879" w14:textId="77777777" w:rsidTr="00C84B59">
        <w:tc>
          <w:tcPr>
            <w:tcW w:w="2500" w:type="pct"/>
          </w:tcPr>
          <w:p w14:paraId="17FCB811" w14:textId="77777777" w:rsidR="00C14EB3" w:rsidRPr="00C14EB3" w:rsidRDefault="00C14EB3">
            <w:pPr>
              <w:spacing w:after="120"/>
            </w:pPr>
            <w:r w:rsidRPr="00C14EB3">
              <w:t xml:space="preserve">Bewerkingen met vectoren </w:t>
            </w:r>
          </w:p>
        </w:tc>
        <w:tc>
          <w:tcPr>
            <w:tcW w:w="2500" w:type="pct"/>
          </w:tcPr>
          <w:p w14:paraId="552E1DF2" w14:textId="3530DB3E" w:rsidR="00C14EB3" w:rsidRPr="00C14EB3" w:rsidRDefault="00C14EB3">
            <w:pPr>
              <w:spacing w:after="120"/>
            </w:pPr>
            <w:r w:rsidRPr="00C14EB3">
              <w:t>Resulterende kracht</w:t>
            </w:r>
          </w:p>
        </w:tc>
      </w:tr>
      <w:tr w:rsidR="00C14EB3" w:rsidRPr="00C14EB3" w14:paraId="4E7672C0" w14:textId="77777777" w:rsidTr="00C84B59">
        <w:tc>
          <w:tcPr>
            <w:tcW w:w="2500" w:type="pct"/>
          </w:tcPr>
          <w:p w14:paraId="562F28CF" w14:textId="77777777" w:rsidR="00C14EB3" w:rsidRPr="00C14EB3" w:rsidRDefault="00C14EB3">
            <w:pPr>
              <w:spacing w:after="120"/>
            </w:pPr>
            <w:r w:rsidRPr="00C14EB3">
              <w:lastRenderedPageBreak/>
              <w:t>Formules omvormen</w:t>
            </w:r>
          </w:p>
        </w:tc>
        <w:tc>
          <w:tcPr>
            <w:tcW w:w="2500" w:type="pct"/>
          </w:tcPr>
          <w:p w14:paraId="6A3D7AE4" w14:textId="77777777" w:rsidR="00C14EB3" w:rsidRPr="00C14EB3" w:rsidRDefault="00C14EB3">
            <w:pPr>
              <w:spacing w:after="120"/>
            </w:pPr>
            <w:r w:rsidRPr="00C14EB3">
              <w:t>Formules gebruiken</w:t>
            </w:r>
          </w:p>
          <w:p w14:paraId="53A07A08" w14:textId="10B596C3" w:rsidR="00C14EB3" w:rsidRPr="00C14EB3" w:rsidRDefault="00C14EB3">
            <w:pPr>
              <w:spacing w:after="120"/>
            </w:pPr>
            <w:r w:rsidRPr="00C14EB3">
              <w:t>Kwantitatieve aspecten in chemie</w:t>
            </w:r>
          </w:p>
        </w:tc>
      </w:tr>
      <w:tr w:rsidR="00C14EB3" w:rsidRPr="00C14EB3" w14:paraId="5486F378" w14:textId="77777777" w:rsidTr="00C84B59">
        <w:tc>
          <w:tcPr>
            <w:tcW w:w="2500" w:type="pct"/>
          </w:tcPr>
          <w:p w14:paraId="311D1488" w14:textId="77777777" w:rsidR="00C14EB3" w:rsidRPr="00C14EB3" w:rsidRDefault="00C14EB3">
            <w:pPr>
              <w:spacing w:after="120"/>
            </w:pPr>
            <w:r w:rsidRPr="00C14EB3">
              <w:t>Eerstegraadsfuncties</w:t>
            </w:r>
          </w:p>
        </w:tc>
        <w:tc>
          <w:tcPr>
            <w:tcW w:w="2500" w:type="pct"/>
          </w:tcPr>
          <w:p w14:paraId="43A964A5" w14:textId="63361344" w:rsidR="00C14EB3" w:rsidRPr="00C14EB3" w:rsidRDefault="00C14EB3">
            <w:pPr>
              <w:spacing w:after="120"/>
            </w:pPr>
            <w:r w:rsidRPr="00C14EB3">
              <w:t xml:space="preserve">Eenparig rechtlijnige beweging </w:t>
            </w:r>
          </w:p>
        </w:tc>
      </w:tr>
    </w:tbl>
    <w:p w14:paraId="58372127" w14:textId="77777777" w:rsidR="00C14EB3" w:rsidRPr="00C14EB3" w:rsidRDefault="00C14EB3" w:rsidP="00C14EB3">
      <w:pPr>
        <w:spacing w:after="120"/>
      </w:pPr>
    </w:p>
    <w:tbl>
      <w:tblPr>
        <w:tblStyle w:val="Tabelraster"/>
        <w:tblW w:w="5000" w:type="pct"/>
        <w:tblLook w:val="04A0" w:firstRow="1" w:lastRow="0" w:firstColumn="1" w:lastColumn="0" w:noHBand="0" w:noVBand="1"/>
      </w:tblPr>
      <w:tblGrid>
        <w:gridCol w:w="4814"/>
        <w:gridCol w:w="4814"/>
      </w:tblGrid>
      <w:tr w:rsidR="00C14EB3" w:rsidRPr="00C14EB3" w14:paraId="10BC3E8C" w14:textId="77777777" w:rsidTr="00C84B59">
        <w:tc>
          <w:tcPr>
            <w:tcW w:w="2500" w:type="pct"/>
          </w:tcPr>
          <w:p w14:paraId="55FFB7D9" w14:textId="3325B43C" w:rsidR="00C14EB3" w:rsidRPr="00C14EB3" w:rsidRDefault="00C14EB3">
            <w:pPr>
              <w:spacing w:after="120"/>
              <w:rPr>
                <w:b/>
                <w:bCs/>
              </w:rPr>
            </w:pPr>
            <w:r w:rsidRPr="00C14EB3">
              <w:rPr>
                <w:b/>
                <w:bCs/>
              </w:rPr>
              <w:t xml:space="preserve">Leerinhoud </w:t>
            </w:r>
            <w:r w:rsidR="00DC43A6">
              <w:rPr>
                <w:b/>
                <w:bCs/>
              </w:rPr>
              <w:t>F</w:t>
            </w:r>
            <w:r w:rsidRPr="00C14EB3">
              <w:rPr>
                <w:b/>
                <w:bCs/>
              </w:rPr>
              <w:t>ysica</w:t>
            </w:r>
          </w:p>
        </w:tc>
        <w:tc>
          <w:tcPr>
            <w:tcW w:w="2500" w:type="pct"/>
          </w:tcPr>
          <w:p w14:paraId="4E3CE223" w14:textId="48802229" w:rsidR="00C14EB3" w:rsidRPr="00C14EB3" w:rsidRDefault="00C14EB3">
            <w:pPr>
              <w:spacing w:after="120"/>
              <w:rPr>
                <w:b/>
                <w:bCs/>
              </w:rPr>
            </w:pPr>
            <w:r w:rsidRPr="00C14EB3">
              <w:rPr>
                <w:b/>
                <w:bCs/>
              </w:rPr>
              <w:t xml:space="preserve">Leerinhoud </w:t>
            </w:r>
            <w:r w:rsidR="00DC43A6">
              <w:rPr>
                <w:b/>
                <w:bCs/>
              </w:rPr>
              <w:t>C</w:t>
            </w:r>
            <w:r w:rsidRPr="00C14EB3">
              <w:rPr>
                <w:b/>
                <w:bCs/>
              </w:rPr>
              <w:t>hemie</w:t>
            </w:r>
          </w:p>
        </w:tc>
      </w:tr>
      <w:tr w:rsidR="00C14EB3" w:rsidRPr="00C14EB3" w14:paraId="141548D2" w14:textId="77777777" w:rsidTr="00C84B59">
        <w:tc>
          <w:tcPr>
            <w:tcW w:w="2500" w:type="pct"/>
          </w:tcPr>
          <w:p w14:paraId="20B82E91" w14:textId="77777777" w:rsidR="00C14EB3" w:rsidRPr="00C14EB3" w:rsidRDefault="00C14EB3">
            <w:pPr>
              <w:spacing w:after="120"/>
            </w:pPr>
            <w:r w:rsidRPr="00C14EB3">
              <w:t>Energie en warmte</w:t>
            </w:r>
          </w:p>
        </w:tc>
        <w:tc>
          <w:tcPr>
            <w:tcW w:w="2500" w:type="pct"/>
          </w:tcPr>
          <w:p w14:paraId="54DF42DF" w14:textId="77777777" w:rsidR="00C14EB3" w:rsidRPr="00C14EB3" w:rsidRDefault="00C14EB3">
            <w:pPr>
              <w:spacing w:after="120"/>
            </w:pPr>
            <w:r w:rsidRPr="00C14EB3">
              <w:t>Energie-uitwisseling bij chemische reactie</w:t>
            </w:r>
          </w:p>
        </w:tc>
      </w:tr>
      <w:tr w:rsidR="00C14EB3" w:rsidRPr="00C14EB3" w14:paraId="100570D4" w14:textId="77777777" w:rsidTr="00C84B59">
        <w:tc>
          <w:tcPr>
            <w:tcW w:w="2500" w:type="pct"/>
          </w:tcPr>
          <w:p w14:paraId="0F9751AC" w14:textId="77777777" w:rsidR="00C14EB3" w:rsidRPr="00C14EB3" w:rsidRDefault="00C14EB3">
            <w:pPr>
              <w:spacing w:after="120"/>
            </w:pPr>
            <w:r w:rsidRPr="00C14EB3">
              <w:t>Elektrische ladingen</w:t>
            </w:r>
          </w:p>
        </w:tc>
        <w:tc>
          <w:tcPr>
            <w:tcW w:w="2500" w:type="pct"/>
          </w:tcPr>
          <w:p w14:paraId="3B24DB7F" w14:textId="77777777" w:rsidR="00C14EB3" w:rsidRPr="00C14EB3" w:rsidRDefault="00C14EB3">
            <w:pPr>
              <w:spacing w:after="120"/>
            </w:pPr>
            <w:r w:rsidRPr="00C14EB3">
              <w:t>Atoommodel</w:t>
            </w:r>
          </w:p>
        </w:tc>
      </w:tr>
      <w:tr w:rsidR="00C14EB3" w:rsidRPr="00C14EB3" w14:paraId="36012014" w14:textId="77777777" w:rsidTr="00C84B59">
        <w:tc>
          <w:tcPr>
            <w:tcW w:w="2500" w:type="pct"/>
          </w:tcPr>
          <w:p w14:paraId="3BC638C0" w14:textId="77777777" w:rsidR="00C14EB3" w:rsidRPr="00C14EB3" w:rsidRDefault="00C14EB3">
            <w:pPr>
              <w:spacing w:after="120"/>
            </w:pPr>
            <w:r w:rsidRPr="00C14EB3">
              <w:t>Geleiders en isolatoren</w:t>
            </w:r>
          </w:p>
        </w:tc>
        <w:tc>
          <w:tcPr>
            <w:tcW w:w="2500" w:type="pct"/>
          </w:tcPr>
          <w:p w14:paraId="3E7BFF62" w14:textId="4826E327" w:rsidR="00C14EB3" w:rsidRPr="00C14EB3" w:rsidRDefault="00C14EB3">
            <w:pPr>
              <w:spacing w:after="120"/>
            </w:pPr>
            <w:r w:rsidRPr="00C14EB3">
              <w:t xml:space="preserve">Bindingstype en geleiding </w:t>
            </w:r>
          </w:p>
        </w:tc>
      </w:tr>
    </w:tbl>
    <w:p w14:paraId="5D2F0378" w14:textId="7EA2EF29" w:rsidR="00042F82" w:rsidRPr="007F4FE4" w:rsidRDefault="00042F82" w:rsidP="00042F82">
      <w:pPr>
        <w:pStyle w:val="Kop2"/>
      </w:pPr>
      <w:bookmarkStart w:id="72" w:name="_Toc152085043"/>
      <w:r w:rsidRPr="007F4FE4">
        <w:t>Aandachtspunten</w:t>
      </w:r>
      <w:bookmarkEnd w:id="67"/>
      <w:bookmarkEnd w:id="68"/>
      <w:bookmarkEnd w:id="69"/>
      <w:bookmarkEnd w:id="72"/>
    </w:p>
    <w:p w14:paraId="6FA4F054" w14:textId="77777777" w:rsidR="00042F82" w:rsidRPr="007F4FE4" w:rsidRDefault="00042F82" w:rsidP="00042F82">
      <w:pPr>
        <w:pStyle w:val="Kop3"/>
      </w:pPr>
      <w:bookmarkStart w:id="73" w:name="_Toc128649199"/>
      <w:bookmarkStart w:id="74" w:name="_Toc132136726"/>
      <w:bookmarkStart w:id="75" w:name="_Toc132136973"/>
      <w:bookmarkStart w:id="76" w:name="_Toc132137089"/>
      <w:bookmarkStart w:id="77" w:name="_Toc133690912"/>
      <w:bookmarkStart w:id="78" w:name="_Toc136884668"/>
      <w:bookmarkStart w:id="79" w:name="_Toc150853191"/>
      <w:bookmarkStart w:id="80" w:name="_Toc152085044"/>
      <w:r w:rsidRPr="007F4FE4">
        <w:t>Oriëntatie van het leerplan</w:t>
      </w:r>
      <w:bookmarkEnd w:id="73"/>
      <w:bookmarkEnd w:id="74"/>
      <w:bookmarkEnd w:id="75"/>
      <w:bookmarkEnd w:id="76"/>
      <w:bookmarkEnd w:id="77"/>
      <w:bookmarkEnd w:id="78"/>
      <w:bookmarkEnd w:id="79"/>
      <w:bookmarkEnd w:id="80"/>
    </w:p>
    <w:p w14:paraId="25A4A946" w14:textId="77777777" w:rsidR="00042F82" w:rsidRPr="007F4FE4" w:rsidRDefault="00042F82" w:rsidP="00042F82">
      <w:r w:rsidRPr="007F4FE4">
        <w:t>Wetenschappelijke vorming kan verschillende oriëntaties aannemen: naargelang de studierichting kan de nadruk eerder liggen op een doorgedreven wetenschappelijke vorming voor de STEM-professional van morgen dan wel op de vorming van wetenschappelijke geletterdheid voor de burger van morgen. De pedagogisch-didactische aanpak varieert volgens de oriëntatie van het leerplan van eerder conceptueel naar een contextuele benadering van de vorming.</w:t>
      </w:r>
    </w:p>
    <w:p w14:paraId="38FEA57E" w14:textId="3A3DF2C4" w:rsidR="00042F82" w:rsidRDefault="00042F82" w:rsidP="00042F82">
      <w:r w:rsidRPr="007F4FE4">
        <w:t xml:space="preserve">In dit leerplan ligt de nadruk op wetenschappelijke </w:t>
      </w:r>
      <w:r w:rsidR="00AA0B61">
        <w:t>vorming</w:t>
      </w:r>
      <w:r w:rsidRPr="007F4FE4">
        <w:t xml:space="preserve"> voor de professional van morgen.</w:t>
      </w:r>
    </w:p>
    <w:p w14:paraId="38455790" w14:textId="1DD02807" w:rsidR="00FA65A9" w:rsidRPr="007F4FE4" w:rsidRDefault="00FA65A9" w:rsidP="00042F82">
      <w:r w:rsidRPr="00FA65A9">
        <w:t xml:space="preserve">Voor leerplandoelen die leiden naar </w:t>
      </w:r>
      <w:r w:rsidR="00C2524E">
        <w:t xml:space="preserve">een </w:t>
      </w:r>
      <w:r w:rsidRPr="00FA65A9">
        <w:t>beroepskwalificatie gaan we in de tweede graad uit van eenvoudige situaties of situaties waarin leerlingen vaardigheden volgens richtlijnen en onder begeleiding toepassen.</w:t>
      </w:r>
    </w:p>
    <w:p w14:paraId="1C1F9C0E" w14:textId="77777777" w:rsidR="00042F82" w:rsidRPr="007F4FE4" w:rsidRDefault="00042F82" w:rsidP="00042F82">
      <w:pPr>
        <w:pStyle w:val="Kop3"/>
      </w:pPr>
      <w:bookmarkStart w:id="81" w:name="_Toc128649200"/>
      <w:bookmarkStart w:id="82" w:name="_Toc132136727"/>
      <w:bookmarkStart w:id="83" w:name="_Toc132136974"/>
      <w:bookmarkStart w:id="84" w:name="_Toc132137090"/>
      <w:bookmarkStart w:id="85" w:name="_Toc133690913"/>
      <w:bookmarkStart w:id="86" w:name="_Toc136884669"/>
      <w:bookmarkStart w:id="87" w:name="_Toc150853192"/>
      <w:bookmarkStart w:id="88" w:name="_Toc152085045"/>
      <w:r w:rsidRPr="007F4FE4">
        <w:t>Samenhang in wetenschappen</w:t>
      </w:r>
      <w:bookmarkEnd w:id="81"/>
      <w:bookmarkEnd w:id="82"/>
      <w:bookmarkEnd w:id="83"/>
      <w:bookmarkEnd w:id="84"/>
      <w:bookmarkEnd w:id="85"/>
      <w:bookmarkEnd w:id="86"/>
      <w:bookmarkEnd w:id="87"/>
      <w:bookmarkEnd w:id="88"/>
      <w:r w:rsidRPr="007F4FE4">
        <w:t xml:space="preserve"> </w:t>
      </w:r>
    </w:p>
    <w:p w14:paraId="03B2914B" w14:textId="77777777" w:rsidR="00042F82" w:rsidRPr="007F4FE4" w:rsidRDefault="00042F82" w:rsidP="00042F82">
      <w:r w:rsidRPr="007F4FE4">
        <w:t>Betekenisvol STEM-onderwijs doorbreekt de grenzen van traditionele disciplines en leert verbanden leggen tussen concepten, fenomenen en toepassingen. Die samenhang komt op drie verschillende manieren in het leerplan aan bod:</w:t>
      </w:r>
    </w:p>
    <w:p w14:paraId="747C934E" w14:textId="77777777" w:rsidR="00042F82" w:rsidRPr="007F4FE4" w:rsidRDefault="00042F82" w:rsidP="00042F82">
      <w:pPr>
        <w:pStyle w:val="Opsomming1"/>
      </w:pPr>
      <w:r w:rsidRPr="007F4FE4">
        <w:t>Vertrekken vanuit de ideeën en interesses van de leerlingen. Om dat concreet vorm te geven in de didactische praktijk kan je als leraar de concept-contextbenadering hanteren.</w:t>
      </w:r>
    </w:p>
    <w:p w14:paraId="6A2C05DA" w14:textId="77777777" w:rsidR="00042F82" w:rsidRPr="007F4FE4" w:rsidRDefault="00042F82" w:rsidP="00042F82">
      <w:pPr>
        <w:pStyle w:val="Opsomming1"/>
      </w:pPr>
      <w:r w:rsidRPr="007F4FE4">
        <w:t xml:space="preserve">De STEM-doelen (vaardigheden) in het leerplan doelgericht combineren met inhoudelijke doelen Biologie, Chemie en/of Fysica. Aan de hand van de STEM-doelen kunnen leerlingen de rol van een aantal vakdiscipline-overschrijdende werkwijzen ervaren. </w:t>
      </w:r>
    </w:p>
    <w:p w14:paraId="35E97967" w14:textId="77777777" w:rsidR="00042F82" w:rsidRPr="007F4FE4" w:rsidRDefault="00042F82" w:rsidP="00042F82">
      <w:pPr>
        <w:pStyle w:val="Opsomming1"/>
      </w:pPr>
      <w:r w:rsidRPr="007F4FE4">
        <w:t xml:space="preserve">Gebruik maken van STEM-concepten. Dat zijn vakdiscipline-overschrijdende denkwijzen om natuurlijke en technische systemen te beschrijven of te analyseren. Bij doelen Biologie, Chemie en Fysica vind je bij de wenken inspiratie om ze aan bod te laten komen. </w:t>
      </w:r>
    </w:p>
    <w:p w14:paraId="58E32BE6" w14:textId="77777777" w:rsidR="00042F82" w:rsidRPr="007F4FE4" w:rsidRDefault="00042F82" w:rsidP="00042F82">
      <w:r w:rsidRPr="007F4FE4">
        <w:t xml:space="preserve">Die drie manieren om meer samenhang en betekenisgeving in het STEM-onderwijs te verkrijgen overschrijden de grenzen van dit leerplan want ze komen in meerdere vakken en over de graden en finaliteiten heen aan bod. Een lerarenteam kan de samenhang tussen S, T, E en M via de geschetste drie manieren nastreven en </w:t>
      </w:r>
      <w:r>
        <w:t xml:space="preserve">op die manier </w:t>
      </w:r>
      <w:r w:rsidRPr="007F4FE4">
        <w:t>werken aan STEM op niveau van het leerplan en verbindingen leggen naar STEM in andere vakken. Een geïntegreerde aanpak van STEM-onderwijs vraagt visievorming en overleg in de betrokken vakgroepen.</w:t>
      </w:r>
    </w:p>
    <w:p w14:paraId="1E17FB56" w14:textId="77777777" w:rsidR="00042F82" w:rsidRPr="007F4FE4" w:rsidRDefault="00042F82" w:rsidP="0057009A">
      <w:pPr>
        <w:pStyle w:val="Kop4"/>
      </w:pPr>
      <w:r w:rsidRPr="007F4FE4">
        <w:t>Methodische samenhang tussen wetenschappen vanuit de STEM-doelen</w:t>
      </w:r>
    </w:p>
    <w:p w14:paraId="1911D17C" w14:textId="77777777" w:rsidR="00042F82" w:rsidRPr="007F4FE4" w:rsidRDefault="00042F82" w:rsidP="00042F82">
      <w:r w:rsidRPr="007F4FE4">
        <w:lastRenderedPageBreak/>
        <w:t>De STEM-doelen zijn overkoepelende, breed-wetenschappelijke werkwijzen of procedures. De doelen verwijzen naar karakteristieke werkwijzen die terug te vinden zijn bij onderzoekers, ingenieurs, ontwerpers, technici … De STEM-doelen bouwen voort op de STEM-doelen in leerplannen van de eerste en de tweede graad. Daarin staat het voeren van onderzoek en het probleemoplossend denken centraal.</w:t>
      </w:r>
    </w:p>
    <w:p w14:paraId="5B9E4136" w14:textId="77777777" w:rsidR="00042F82" w:rsidRPr="007F4FE4" w:rsidRDefault="00042F82" w:rsidP="00042F82">
      <w:r w:rsidRPr="007F4FE4">
        <w:t xml:space="preserve">Als leerlingen de STEM-doelen inoefenen met verschillende inhouden en in verschillende contexten krijgen zij kansen om vlotter tot transfer te komen. Daardoor kan het schoolteam verbanden tussen kennis en vaardigheden op verschillende manieren benaderen en meer betekenis geven aan de doelen. </w:t>
      </w:r>
    </w:p>
    <w:p w14:paraId="6138932D" w14:textId="77777777" w:rsidR="00042F82" w:rsidRPr="007F4FE4" w:rsidRDefault="00042F82" w:rsidP="0057009A">
      <w:pPr>
        <w:pStyle w:val="Kop4"/>
      </w:pPr>
      <w:r w:rsidRPr="007F4FE4">
        <w:t xml:space="preserve">Onderzoekend leren, leren onderzoeken en practicum </w:t>
      </w:r>
    </w:p>
    <w:p w14:paraId="52730807" w14:textId="77777777" w:rsidR="00042F82" w:rsidRPr="007F4FE4" w:rsidRDefault="00042F82" w:rsidP="00042F82">
      <w:r w:rsidRPr="007F4FE4">
        <w:t>Onderzoekend leren is een belangrijk element in goed STEM-onderwijs. Het biedt kansen om:</w:t>
      </w:r>
    </w:p>
    <w:p w14:paraId="2207D6DA" w14:textId="77777777" w:rsidR="00042F82" w:rsidRPr="007F4FE4" w:rsidRDefault="00042F82" w:rsidP="00042F82">
      <w:pPr>
        <w:pStyle w:val="Opsomming1"/>
      </w:pPr>
      <w:r w:rsidRPr="007F4FE4">
        <w:t xml:space="preserve">leerlingen te motiveren vanuit hun verwondering bij het waarnemen van verschijnselen; </w:t>
      </w:r>
    </w:p>
    <w:p w14:paraId="21CA28A9" w14:textId="77777777" w:rsidR="00042F82" w:rsidRPr="007F4FE4" w:rsidRDefault="00042F82" w:rsidP="00042F82">
      <w:pPr>
        <w:pStyle w:val="Opsomming1"/>
      </w:pPr>
      <w:r w:rsidRPr="007F4FE4">
        <w:t xml:space="preserve">geïnformeerd te leren werken met meetinstrumenten, hulpmiddelen en stoffen; </w:t>
      </w:r>
    </w:p>
    <w:p w14:paraId="6386AF76" w14:textId="77777777" w:rsidR="00042F82" w:rsidRPr="007F4FE4" w:rsidRDefault="00042F82" w:rsidP="00042F82">
      <w:pPr>
        <w:pStyle w:val="Opsomming1"/>
      </w:pPr>
      <w:r w:rsidRPr="007F4FE4">
        <w:t>ideeën over fenomenen en systemen experimenteel te toetsen en te reflecteren over het wetenschappelijk belang van het empirisch testen van die ideeën;</w:t>
      </w:r>
    </w:p>
    <w:p w14:paraId="41063A6D" w14:textId="77777777" w:rsidR="00042F82" w:rsidRPr="007F4FE4" w:rsidRDefault="00042F82" w:rsidP="00042F82">
      <w:pPr>
        <w:pStyle w:val="Opsomming1"/>
      </w:pPr>
      <w:r w:rsidRPr="007F4FE4">
        <w:t>onderzoeksvaardigheden en een onderzoekende houding te ontwikkelen: kritisch willen zijn, willen begrijpen, willen delen, willen vernieuwen, nauwkeurigheid, objectief waarnemen, planmatig werken ...</w:t>
      </w:r>
    </w:p>
    <w:p w14:paraId="26FC4B67" w14:textId="706148D6" w:rsidR="00042F82" w:rsidRPr="007F4FE4" w:rsidRDefault="00042F82" w:rsidP="00042F82">
      <w:r w:rsidRPr="007F4FE4">
        <w:t xml:space="preserve">Vooral de eerste </w:t>
      </w:r>
      <w:r>
        <w:t xml:space="preserve">twee </w:t>
      </w:r>
      <w:r w:rsidRPr="007F4FE4">
        <w:t>doelen kunnen goed via experimenten worden aangeleerd. Om begrippen te leren en ze vast te zetten en om onderzoeksvaardigheden te ontwikkelen blijkt practicum geen superieure werkvorm. Effectief practicum heeft een afgebakend leerdoel en activeert het bijhorend denkproces. Om het doelgericht karakter van practicum en de bijhorende didactiek aan te scherpen kan je een gerichter practicum inzetten zoals onderzoekspracticum, begripspracticum, apparatuurpracticum.</w:t>
      </w:r>
    </w:p>
    <w:p w14:paraId="37E58629" w14:textId="77777777" w:rsidR="00042F82" w:rsidRPr="007F4FE4" w:rsidRDefault="00042F82" w:rsidP="00042F82">
      <w:r w:rsidRPr="007F4FE4">
        <w:t xml:space="preserve">Mogelijke leerlijnen in practicum: </w:t>
      </w:r>
    </w:p>
    <w:p w14:paraId="7B58A144" w14:textId="77777777" w:rsidR="00042F82" w:rsidRPr="007F4FE4" w:rsidRDefault="00042F82" w:rsidP="00042F82">
      <w:pPr>
        <w:pStyle w:val="Opsomming1"/>
      </w:pPr>
      <w:r w:rsidRPr="007F4FE4">
        <w:t>Via autonomie: de graad van begeleiding varieert van gesloten naar open practicum om gericht te werken aan toenemende aandacht voor kwaliteit van onderzoek.</w:t>
      </w:r>
    </w:p>
    <w:p w14:paraId="122FADC2" w14:textId="77777777" w:rsidR="00042F82" w:rsidRPr="007F4FE4" w:rsidRDefault="00042F82" w:rsidP="00042F82">
      <w:pPr>
        <w:pStyle w:val="Opsomming1"/>
      </w:pPr>
      <w:r w:rsidRPr="007F4FE4">
        <w:t>Via complexiteit: de nadruk ligt op zo zelfstandig mogelijk werken vanuit eenvoudige practica naar practica met toenemende complexiteit.</w:t>
      </w:r>
    </w:p>
    <w:p w14:paraId="4A29AF49" w14:textId="77777777" w:rsidR="00042F82" w:rsidRPr="007F4FE4" w:rsidRDefault="00042F82" w:rsidP="00042F82">
      <w:r w:rsidRPr="007F4FE4">
        <w:t>Het is weinig zinvol om een minimumaantal experimenten te omschrijven die leerlingen dienen uit te voeren in een labo. Zo kunnen onderzoeksvaardigheden en begripsontwikkeling ook via meer aanbiedende werkvormen aan bod komen. Ook demo-experimenten, filmmateriaal, concept cartoons ... kunnen een belangrijke rol spelen. Vanuit dat perspectief hoeft een doelgericht practicum niet altijd een volledig lesuur te duren.</w:t>
      </w:r>
    </w:p>
    <w:p w14:paraId="3C366C1F" w14:textId="77777777" w:rsidR="00042F82" w:rsidRPr="007F4FE4" w:rsidRDefault="00042F82" w:rsidP="0057009A">
      <w:pPr>
        <w:pStyle w:val="Kop4"/>
      </w:pPr>
      <w:r w:rsidRPr="007F4FE4">
        <w:t>Samenhang vanuit het gebruik van STEM-concepten</w:t>
      </w:r>
    </w:p>
    <w:p w14:paraId="0EDEAA9F" w14:textId="77777777" w:rsidR="00042F82" w:rsidRPr="007F4FE4" w:rsidRDefault="00042F82" w:rsidP="00042F82">
      <w:r w:rsidRPr="007F4FE4">
        <w:t>STEM-professionals hanteren STEM-concepten als ‘typische denkwijzen’ die kennis uit verschillende disciplines met elkaar verbinden. De STEM-concepten kunnen een hulpmiddel en leidraad zijn om fenomenen of systemen te analyseren of te beschrijven. Ze helpen om in een les vanuit een bepaald perspectief te kijken naar het systeem. Via al dan niet aangereikte STEM-concepten ontwikkelen leerlingen geleidelijk aan een breder en dieper inzicht in vakinhouden en ontdekken ze overeenkomsten met andere inhouden. De concepten kunnen apart of gecombineerd worden ingezet.</w:t>
      </w:r>
    </w:p>
    <w:p w14:paraId="0F444292" w14:textId="77777777" w:rsidR="00042F82" w:rsidRPr="007F4FE4" w:rsidRDefault="00042F82" w:rsidP="00042F82">
      <w:r w:rsidRPr="007F4FE4">
        <w:t>STEM-concepten:</w:t>
      </w:r>
    </w:p>
    <w:p w14:paraId="48BAA657" w14:textId="77777777" w:rsidR="00042F82" w:rsidRPr="007F4FE4" w:rsidRDefault="00042F82" w:rsidP="00042F82">
      <w:pPr>
        <w:pStyle w:val="Opsomming1"/>
      </w:pPr>
      <w:r w:rsidRPr="007F4FE4">
        <w:t>systemen en modellen ervan;</w:t>
      </w:r>
    </w:p>
    <w:p w14:paraId="3B8C4680" w14:textId="77777777" w:rsidR="00042F82" w:rsidRPr="007F4FE4" w:rsidRDefault="00042F82" w:rsidP="00042F82">
      <w:pPr>
        <w:pStyle w:val="Opsomming1"/>
      </w:pPr>
      <w:r w:rsidRPr="007F4FE4">
        <w:t>patronen herkennen;</w:t>
      </w:r>
    </w:p>
    <w:p w14:paraId="0F796FC0" w14:textId="77777777" w:rsidR="00042F82" w:rsidRPr="007F4FE4" w:rsidRDefault="00042F82" w:rsidP="00042F82">
      <w:pPr>
        <w:pStyle w:val="Opsomming1"/>
      </w:pPr>
      <w:r w:rsidRPr="007F4FE4">
        <w:t>relatie tussen structuur en functie;</w:t>
      </w:r>
    </w:p>
    <w:p w14:paraId="40C0C4A9" w14:textId="77777777" w:rsidR="00042F82" w:rsidRPr="007F4FE4" w:rsidRDefault="00042F82" w:rsidP="00042F82">
      <w:pPr>
        <w:pStyle w:val="Opsomming1"/>
      </w:pPr>
      <w:r w:rsidRPr="007F4FE4">
        <w:t xml:space="preserve">stromen en behoud van energie, materie en informatie; </w:t>
      </w:r>
    </w:p>
    <w:p w14:paraId="3E454BCE" w14:textId="77777777" w:rsidR="00042F82" w:rsidRPr="007F4FE4" w:rsidRDefault="00042F82" w:rsidP="00042F82">
      <w:pPr>
        <w:pStyle w:val="Opsomming1"/>
      </w:pPr>
      <w:r w:rsidRPr="007F4FE4">
        <w:lastRenderedPageBreak/>
        <w:t>oorzaak en gevolg, terugkoppeling;</w:t>
      </w:r>
    </w:p>
    <w:p w14:paraId="7830E440" w14:textId="5340DBFF" w:rsidR="00042F82" w:rsidRPr="007F4FE4" w:rsidRDefault="00042F82" w:rsidP="00042F82">
      <w:pPr>
        <w:pStyle w:val="Opsomming1"/>
      </w:pPr>
      <w:r w:rsidRPr="007F4FE4">
        <w:t>stabiliteit, verandering en verstoringen</w:t>
      </w:r>
      <w:r w:rsidR="00A20BB7">
        <w:t>;</w:t>
      </w:r>
    </w:p>
    <w:p w14:paraId="3913958C" w14:textId="6D9816B2" w:rsidR="00A20BB7" w:rsidRPr="007F4FE4" w:rsidRDefault="00A20BB7" w:rsidP="00042F82">
      <w:pPr>
        <w:pStyle w:val="Opsomming1"/>
      </w:pPr>
      <w:r w:rsidRPr="007F4FE4">
        <w:t>invloed van verhouding en hoeveelheid</w:t>
      </w:r>
      <w:r>
        <w:t>.</w:t>
      </w:r>
    </w:p>
    <w:p w14:paraId="06B167C9" w14:textId="77777777" w:rsidR="00042F82" w:rsidRDefault="00042F82" w:rsidP="00042F82">
      <w:r w:rsidRPr="007F4FE4">
        <w:t>In heel wat leerplandoelen staan suggesties die verduidelijken hoe de STEM-concepten kunnen worden gebruikt in combinatie met vakinhouden.</w:t>
      </w:r>
    </w:p>
    <w:p w14:paraId="5D5B0A02" w14:textId="77777777" w:rsidR="00AF056E" w:rsidRPr="00AF056E" w:rsidRDefault="00AF056E" w:rsidP="00AF056E">
      <w:pPr>
        <w:pStyle w:val="Kop3"/>
      </w:pPr>
      <w:bookmarkStart w:id="89" w:name="_Toc150527860"/>
      <w:bookmarkStart w:id="90" w:name="_Toc152085046"/>
      <w:r w:rsidRPr="00AF056E">
        <w:t>Dissecties als werkvorm</w:t>
      </w:r>
      <w:bookmarkEnd w:id="89"/>
      <w:bookmarkEnd w:id="90"/>
    </w:p>
    <w:p w14:paraId="5C37DE36" w14:textId="6AEFEB26" w:rsidR="00427B86" w:rsidRDefault="00AF056E" w:rsidP="00042F82">
      <w:r w:rsidRPr="00AF056E">
        <w:t>Het uitvoeren van proeven op dieren is een onderwerp dat momenteel in het maatschappelijk-ethisch debat ter discussie staat. Het al of niet uitvoeren van dissecties in het secundair onderwijs kan als een uitloper van dergelijke discussie gezien worden. De huidige wettelijke bepalingen verbieden dissecties in het secundair onderwijs niet.</w:t>
      </w:r>
      <w:r w:rsidRPr="00AF056E">
        <w:br/>
        <w:t>Het ethisch kader dat de mens in de maatschappij hanteert, verandert voortdurend. Voor jongeren is het onderwijs een belangrijke factor bij het ondersteunen en opbouwen van een eigen ethisch waardepatroon.</w:t>
      </w:r>
      <w:r w:rsidRPr="00AF056E">
        <w:br/>
        <w:t xml:space="preserve">Om daaraan tegemoet te komen zijn in onze leerplannen geen leerplandoelen opgenomen die dissectie als werkvorm opleggen. Bij de wenken worden ook andere didactische werkvormen voorgesteld zoals modellen, filmpjes, animaties, afbeeldingen, tekeningen die het realiseren van het leerplandoel ondersteunen. </w:t>
      </w:r>
      <w:r w:rsidRPr="00AF056E">
        <w:br/>
        <w:t xml:space="preserve">Op de </w:t>
      </w:r>
      <w:hyperlink r:id="rId19" w:history="1">
        <w:r w:rsidRPr="00115002">
          <w:rPr>
            <w:rStyle w:val="Hyperlink"/>
          </w:rPr>
          <w:t>leerplanpagina</w:t>
        </w:r>
      </w:hyperlink>
      <w:r w:rsidRPr="00AF056E">
        <w:t xml:space="preserve"> vind je een aantal wenken en vragen die je kunnen ondersteunen bij het uitwerken van een schooleigen beleid.</w:t>
      </w:r>
    </w:p>
    <w:p w14:paraId="5EE7394C" w14:textId="77777777" w:rsidR="00042F82" w:rsidRDefault="00042F82" w:rsidP="00042F82">
      <w:pPr>
        <w:pStyle w:val="Kop2"/>
      </w:pPr>
      <w:bookmarkStart w:id="91" w:name="_Toc150787913"/>
      <w:bookmarkStart w:id="92" w:name="_Toc150853193"/>
      <w:bookmarkStart w:id="93" w:name="_Toc152085047"/>
      <w:r>
        <w:t>Leerplanpagina</w:t>
      </w:r>
      <w:bookmarkEnd w:id="91"/>
      <w:bookmarkEnd w:id="92"/>
      <w:bookmarkEnd w:id="93"/>
    </w:p>
    <w:p w14:paraId="71BE86BB" w14:textId="050D4E6D" w:rsidR="00C34819" w:rsidRPr="00C34819" w:rsidRDefault="00042F82" w:rsidP="00C34819">
      <w:r>
        <w:t xml:space="preserve">Wil je als gebruiker van dit leerplan op de hoogte blijven van inspirerend materiaal, achtergrond, professionaliseringen of lerarennetwerken, surf dan naar de </w:t>
      </w:r>
      <w:hyperlink r:id="rId20">
        <w:r w:rsidR="00C34819" w:rsidRPr="7FB32182">
          <w:rPr>
            <w:rStyle w:val="Hyperlink"/>
          </w:rPr>
          <w:t>leerplanpagina</w:t>
        </w:r>
      </w:hyperlink>
      <w:r>
        <w:t>.</w:t>
      </w:r>
    </w:p>
    <w:p w14:paraId="678E0A0C" w14:textId="10A17607" w:rsidR="00042F82" w:rsidRPr="002F798A" w:rsidRDefault="27B97237" w:rsidP="00042F82">
      <w:r>
        <w:rPr>
          <w:noProof/>
        </w:rPr>
        <w:drawing>
          <wp:inline distT="0" distB="0" distL="0" distR="0" wp14:anchorId="1BE8999A" wp14:editId="51C5CECA">
            <wp:extent cx="1162050" cy="1162050"/>
            <wp:effectExtent l="0" t="0" r="0" b="0"/>
            <wp:docPr id="419740363" name="Picture 419740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19740363"/>
                    <pic:cNvPicPr/>
                  </pic:nvPicPr>
                  <pic:blipFill>
                    <a:blip r:embed="rId21">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1618325A" w14:textId="4E1428AB" w:rsidR="003C20F3" w:rsidRDefault="008E5D4D" w:rsidP="00E42F24">
      <w:pPr>
        <w:pStyle w:val="Kop1"/>
      </w:pPr>
      <w:bookmarkStart w:id="94" w:name="_Toc152085048"/>
      <w:r w:rsidRPr="00731063">
        <w:t>Leerplandoelen</w:t>
      </w:r>
      <w:bookmarkEnd w:id="51"/>
      <w:bookmarkEnd w:id="52"/>
      <w:bookmarkEnd w:id="53"/>
      <w:bookmarkEnd w:id="54"/>
      <w:bookmarkEnd w:id="55"/>
      <w:bookmarkEnd w:id="56"/>
      <w:bookmarkEnd w:id="94"/>
    </w:p>
    <w:p w14:paraId="3048B6A7" w14:textId="5E153487" w:rsidR="00CC2587" w:rsidRDefault="00CC2587" w:rsidP="00CC2587">
      <w:pPr>
        <w:pStyle w:val="Kop2"/>
      </w:pPr>
      <w:bookmarkStart w:id="95" w:name="_Toc136420847"/>
      <w:bookmarkStart w:id="96" w:name="_Toc152085049"/>
      <w:r>
        <w:t>STEM-doelen</w:t>
      </w:r>
      <w:bookmarkEnd w:id="95"/>
      <w:bookmarkEnd w:id="96"/>
    </w:p>
    <w:p w14:paraId="2A10AAFD" w14:textId="6E81266F" w:rsidR="00D63ACE" w:rsidRPr="00D63ACE" w:rsidRDefault="00D63ACE" w:rsidP="00D63ACE">
      <w:pPr>
        <w:pStyle w:val="Concordantie"/>
      </w:pPr>
      <w:bookmarkStart w:id="97" w:name="_Hlk42089173"/>
      <w:r w:rsidRPr="00D63ACE">
        <w:t xml:space="preserve">Minimumdoelen, </w:t>
      </w:r>
      <w:r w:rsidR="006166BF">
        <w:t>cesuur</w:t>
      </w:r>
      <w:r w:rsidRPr="00D63ACE">
        <w:t>doelen of doelen die leiden naar BK</w:t>
      </w:r>
    </w:p>
    <w:p w14:paraId="5C7C8573" w14:textId="5BDB2DD8" w:rsidR="00D63ACE" w:rsidRPr="00D63ACE" w:rsidRDefault="00D63ACE" w:rsidP="00D63ACE">
      <w:pPr>
        <w:pStyle w:val="MDSMDBK"/>
      </w:pPr>
      <w:r w:rsidRPr="00D63ACE">
        <w:t>MD 06.</w:t>
      </w:r>
      <w:r w:rsidR="003A5CC8">
        <w:t>34</w:t>
      </w:r>
      <w:r w:rsidRPr="00D63ACE">
        <w:tab/>
        <w:t xml:space="preserve">De leerlingen werken op een veilige en duurzame manier met materialen, stoffen, organismen en technische systemen. (LPD </w:t>
      </w:r>
      <w:r w:rsidR="00E46022">
        <w:t>4</w:t>
      </w:r>
      <w:r w:rsidR="0099316E">
        <w:t>S</w:t>
      </w:r>
      <w:r w:rsidRPr="00D63ACE">
        <w:t>)</w:t>
      </w:r>
    </w:p>
    <w:p w14:paraId="576BDD92" w14:textId="5C3103B9" w:rsidR="00A6575F" w:rsidRDefault="00D63ACE" w:rsidP="00D63ACE">
      <w:pPr>
        <w:pStyle w:val="MDSMDBK"/>
      </w:pPr>
      <w:r w:rsidRPr="00D63ACE">
        <w:t>MD 06.</w:t>
      </w:r>
      <w:r w:rsidR="0065705A">
        <w:t>35</w:t>
      </w:r>
      <w:r w:rsidRPr="00D63ACE">
        <w:tab/>
        <w:t>De leerlingen voeren onderzoek aan de hand van een wetenschappelijke methode om kennis te ontwikkelen en om vragen te beantwoorden. (LPD 1</w:t>
      </w:r>
      <w:r w:rsidR="0099316E">
        <w:t>S</w:t>
      </w:r>
      <w:r w:rsidRPr="00D63ACE">
        <w:t>)</w:t>
      </w:r>
    </w:p>
    <w:p w14:paraId="301868F1" w14:textId="60200DEB" w:rsidR="00D63ACE" w:rsidRPr="00D63ACE" w:rsidRDefault="00D63ACE" w:rsidP="00D63ACE">
      <w:pPr>
        <w:pStyle w:val="MDSMDBK"/>
        <w:rPr>
          <w:bCs/>
        </w:rPr>
      </w:pPr>
      <w:r w:rsidRPr="009E5DB2">
        <w:rPr>
          <w:b w:val="0"/>
          <w:bCs/>
        </w:rPr>
        <w:t>(Rekening houdend met concepten van de tweede graad)</w:t>
      </w:r>
      <w:r w:rsidRPr="00D63ACE">
        <w:rPr>
          <w:bCs/>
        </w:rPr>
        <w:t>.</w:t>
      </w:r>
    </w:p>
    <w:p w14:paraId="748F22E1" w14:textId="5F68B775" w:rsidR="00A6575F" w:rsidRDefault="00D63ACE" w:rsidP="00D63ACE">
      <w:pPr>
        <w:pStyle w:val="MDSMDBK"/>
      </w:pPr>
      <w:r w:rsidRPr="00D63ACE">
        <w:t>MD 06.</w:t>
      </w:r>
      <w:r w:rsidR="0065705A">
        <w:t>36</w:t>
      </w:r>
      <w:r w:rsidRPr="00D63ACE">
        <w:tab/>
        <w:t xml:space="preserve">De leerlingen ontwerpen een oplossing voor een probleem door wetenschappen, technologie of wiskunde geïntegreerd aan te wenden. (LPD </w:t>
      </w:r>
      <w:r w:rsidR="00984BC3">
        <w:t>6</w:t>
      </w:r>
      <w:r w:rsidR="0099316E">
        <w:t>S</w:t>
      </w:r>
      <w:r w:rsidRPr="00D63ACE">
        <w:t>)</w:t>
      </w:r>
    </w:p>
    <w:p w14:paraId="337EA910" w14:textId="323A122B" w:rsidR="00D63ACE" w:rsidRPr="00D63ACE" w:rsidRDefault="00D63ACE" w:rsidP="00D63ACE">
      <w:pPr>
        <w:pStyle w:val="MDSMDBK"/>
        <w:rPr>
          <w:bCs/>
        </w:rPr>
      </w:pPr>
      <w:r w:rsidRPr="009E5DB2">
        <w:rPr>
          <w:b w:val="0"/>
          <w:bCs/>
        </w:rPr>
        <w:t>(Rekening houdend met concepten van de tweede graad en de context waarin dit minimumdoel aan bod komt).</w:t>
      </w:r>
    </w:p>
    <w:p w14:paraId="07538D83" w14:textId="4F52E8E2" w:rsidR="00A6575F" w:rsidRDefault="00D63ACE" w:rsidP="00D63ACE">
      <w:pPr>
        <w:pStyle w:val="MDSMDBK"/>
      </w:pPr>
      <w:r w:rsidRPr="00D63ACE">
        <w:t>MD 06.</w:t>
      </w:r>
      <w:r w:rsidR="0065705A">
        <w:t>3</w:t>
      </w:r>
      <w:r w:rsidRPr="00D63ACE">
        <w:t>7</w:t>
      </w:r>
      <w:r w:rsidRPr="00D63ACE">
        <w:tab/>
        <w:t xml:space="preserve">De leerlingen illustreren de wisselwerking tussen wetenschappen, technologie, wiskunde en de maatschappij aan de hand van maatschappelijke uitdagingen. (LPD </w:t>
      </w:r>
      <w:r w:rsidR="00B57188">
        <w:t>7</w:t>
      </w:r>
      <w:r w:rsidR="0099316E">
        <w:t>S</w:t>
      </w:r>
      <w:r w:rsidRPr="00D63ACE">
        <w:t>)</w:t>
      </w:r>
    </w:p>
    <w:p w14:paraId="1D28978B" w14:textId="2B68A1D9" w:rsidR="00D63ACE" w:rsidRPr="009E5DB2" w:rsidRDefault="00D63ACE" w:rsidP="00D63ACE">
      <w:pPr>
        <w:pStyle w:val="MDSMDBK"/>
        <w:rPr>
          <w:b w:val="0"/>
          <w:bCs/>
        </w:rPr>
      </w:pPr>
      <w:r w:rsidRPr="009E5DB2">
        <w:rPr>
          <w:b w:val="0"/>
          <w:bCs/>
        </w:rPr>
        <w:t>(Rekening houdend met de context waarin dit minimumdoel aan bod komt</w:t>
      </w:r>
      <w:r w:rsidR="009E5DB2">
        <w:rPr>
          <w:b w:val="0"/>
          <w:bCs/>
        </w:rPr>
        <w:t>)</w:t>
      </w:r>
    </w:p>
    <w:p w14:paraId="394A62F9" w14:textId="29486A30" w:rsidR="00D63ACE" w:rsidRPr="00D63ACE" w:rsidRDefault="00D63ACE" w:rsidP="00D63ACE">
      <w:pPr>
        <w:pStyle w:val="MDSMDBK"/>
      </w:pPr>
      <w:r w:rsidRPr="00D63ACE">
        <w:t>SMD 12.01.01</w:t>
      </w:r>
      <w:r w:rsidRPr="00D63ACE">
        <w:tab/>
        <w:t xml:space="preserve">De leerlingen ontwikkelen een oplossing voor </w:t>
      </w:r>
      <w:r w:rsidR="001A2946">
        <w:t>een probleem</w:t>
      </w:r>
      <w:r w:rsidRPr="00D63ACE">
        <w:t xml:space="preserve"> door STEM-disciplines geïntegreerd toe te passen. (LPD </w:t>
      </w:r>
      <w:r w:rsidR="00984BC3">
        <w:t>6</w:t>
      </w:r>
      <w:r w:rsidR="0099316E">
        <w:t>S</w:t>
      </w:r>
      <w:r w:rsidRPr="00D63ACE">
        <w:t>)</w:t>
      </w:r>
    </w:p>
    <w:p w14:paraId="75C3BC20" w14:textId="77777777" w:rsidR="00D63ACE" w:rsidRPr="00D63ACE" w:rsidRDefault="00D63ACE" w:rsidP="00D63ACE">
      <w:pPr>
        <w:pStyle w:val="Kennis"/>
      </w:pPr>
      <w:r w:rsidRPr="00D63ACE">
        <w:t>Interactie tussen onderzoeken en ontwikkelen</w:t>
      </w:r>
    </w:p>
    <w:p w14:paraId="71151760" w14:textId="77777777" w:rsidR="00D63ACE" w:rsidRPr="00D63ACE" w:rsidRDefault="00D63ACE" w:rsidP="00D63ACE">
      <w:pPr>
        <w:pStyle w:val="Kennis"/>
      </w:pPr>
      <w:r w:rsidRPr="00D63ACE">
        <w:t>Modelleren</w:t>
      </w:r>
    </w:p>
    <w:p w14:paraId="512EB28A" w14:textId="4E66CD1E" w:rsidR="00D63ACE" w:rsidRPr="00D63ACE" w:rsidRDefault="00D63ACE" w:rsidP="00D63ACE">
      <w:pPr>
        <w:pStyle w:val="MDSMDBK"/>
      </w:pPr>
      <w:r w:rsidRPr="00D63ACE">
        <w:t>SMD 12.01.02</w:t>
      </w:r>
      <w:r w:rsidRPr="00D63ACE">
        <w:tab/>
        <w:t xml:space="preserve">De leerlingen gebruiken met de nodige nauwkeurigheid meetinstrumenten en hulpmiddelen. (LPD </w:t>
      </w:r>
      <w:r w:rsidR="00E46022">
        <w:t>2</w:t>
      </w:r>
      <w:r w:rsidR="0099316E">
        <w:t>S</w:t>
      </w:r>
      <w:r w:rsidRPr="00D63ACE">
        <w:t xml:space="preserve">, </w:t>
      </w:r>
      <w:r w:rsidR="00E46022">
        <w:t>3</w:t>
      </w:r>
      <w:r w:rsidR="0099316E">
        <w:t>S</w:t>
      </w:r>
      <w:r w:rsidRPr="00D63ACE">
        <w:t>)</w:t>
      </w:r>
    </w:p>
    <w:p w14:paraId="07842AEF" w14:textId="77777777" w:rsidR="00D63ACE" w:rsidRPr="00D63ACE" w:rsidRDefault="00D63ACE" w:rsidP="00D63ACE">
      <w:pPr>
        <w:pStyle w:val="Kennis"/>
      </w:pPr>
      <w:r w:rsidRPr="00D63ACE">
        <w:t xml:space="preserve">Gegevens of meetwaarden met de juiste symbolen voor grootheden en (SI-)eenheden </w:t>
      </w:r>
    </w:p>
    <w:p w14:paraId="746FBB48" w14:textId="77777777" w:rsidR="00D63ACE" w:rsidRPr="00D63ACE" w:rsidRDefault="00D63ACE" w:rsidP="00D63ACE">
      <w:pPr>
        <w:pStyle w:val="Kennis"/>
      </w:pPr>
      <w:r w:rsidRPr="00D63ACE">
        <w:t>Beduidende cijfers</w:t>
      </w:r>
    </w:p>
    <w:p w14:paraId="7D70BCA7" w14:textId="77777777" w:rsidR="00D63ACE" w:rsidRPr="00D63ACE" w:rsidRDefault="00D63ACE" w:rsidP="00D63ACE">
      <w:pPr>
        <w:pStyle w:val="Kennis"/>
      </w:pPr>
      <w:r w:rsidRPr="00D63ACE">
        <w:t>Meetnauwkeurigheid</w:t>
      </w:r>
    </w:p>
    <w:p w14:paraId="69024A7A" w14:textId="77777777" w:rsidR="00D63ACE" w:rsidRPr="00D63ACE" w:rsidRDefault="00D63ACE" w:rsidP="00D63ACE">
      <w:pPr>
        <w:pStyle w:val="Kennis"/>
      </w:pPr>
      <w:r w:rsidRPr="00D63ACE">
        <w:t>Notaties met machten van 10</w:t>
      </w:r>
    </w:p>
    <w:p w14:paraId="09C001B2" w14:textId="31FC07B1" w:rsidR="00C771CE" w:rsidRDefault="00C771CE" w:rsidP="00D63ACE">
      <w:pPr>
        <w:pStyle w:val="MDSMDBK"/>
      </w:pPr>
      <w:r>
        <w:t xml:space="preserve">BK 01 </w:t>
      </w:r>
      <w:r>
        <w:tab/>
        <w:t xml:space="preserve">De leerlingen </w:t>
      </w:r>
      <w:r w:rsidRPr="00C771CE">
        <w:t>werken in teamverband (organisatiecultuur, communicatie, procedures). (LPD 5S, 17L, 19L)</w:t>
      </w:r>
    </w:p>
    <w:p w14:paraId="17F0153F" w14:textId="42E5ECF3" w:rsidR="00D63ACE" w:rsidRPr="00D63ACE" w:rsidRDefault="00D63ACE" w:rsidP="00D63ACE">
      <w:pPr>
        <w:pStyle w:val="MDSMDBK"/>
      </w:pPr>
      <w:r w:rsidRPr="00D63ACE">
        <w:t>BK 03</w:t>
      </w:r>
      <w:r w:rsidRPr="00D63ACE">
        <w:tab/>
        <w:t xml:space="preserve">De leerlingen handelen economisch en duurzaam. (LPD </w:t>
      </w:r>
      <w:r w:rsidR="0030289A">
        <w:t>4</w:t>
      </w:r>
      <w:r w:rsidR="0099316E">
        <w:t>S</w:t>
      </w:r>
      <w:r w:rsidRPr="00D63ACE">
        <w:t>)</w:t>
      </w:r>
    </w:p>
    <w:p w14:paraId="706BCD14" w14:textId="09F0112B" w:rsidR="00D63ACE" w:rsidRPr="00CA11F2" w:rsidRDefault="00D63ACE" w:rsidP="00D63ACE">
      <w:pPr>
        <w:pStyle w:val="MDSMDBK"/>
      </w:pPr>
      <w:r w:rsidRPr="00D63ACE">
        <w:t>BK 04</w:t>
      </w:r>
      <w:r w:rsidRPr="00D63ACE">
        <w:tab/>
        <w:t xml:space="preserve">De leerlingen handelen veilig, ergonomisch en hygiënisch. </w:t>
      </w:r>
      <w:bookmarkStart w:id="98" w:name="_Hlk137109732"/>
      <w:r w:rsidRPr="00CA11F2">
        <w:t xml:space="preserve">(LPD </w:t>
      </w:r>
      <w:bookmarkStart w:id="99" w:name="_Hlk136432247"/>
      <w:r w:rsidR="002A391E" w:rsidRPr="00CA11F2">
        <w:t>4</w:t>
      </w:r>
      <w:r w:rsidR="0099316E" w:rsidRPr="00CA11F2">
        <w:t>S</w:t>
      </w:r>
      <w:r w:rsidR="00FF6A18" w:rsidRPr="00CA11F2">
        <w:t xml:space="preserve">, </w:t>
      </w:r>
      <w:r w:rsidR="00105B42" w:rsidRPr="00CA11F2">
        <w:t>8</w:t>
      </w:r>
      <w:r w:rsidR="0099316E" w:rsidRPr="00CA11F2">
        <w:t>B</w:t>
      </w:r>
      <w:r w:rsidR="00FF6A18" w:rsidRPr="00CA11F2">
        <w:t xml:space="preserve">, </w:t>
      </w:r>
      <w:r w:rsidR="002A391E" w:rsidRPr="00CA11F2">
        <w:t>4</w:t>
      </w:r>
      <w:r w:rsidR="0099316E" w:rsidRPr="00CA11F2">
        <w:t>F</w:t>
      </w:r>
      <w:r w:rsidRPr="00CA11F2">
        <w:t xml:space="preserve">, </w:t>
      </w:r>
      <w:r w:rsidR="002A391E" w:rsidRPr="00CA11F2">
        <w:t>16</w:t>
      </w:r>
      <w:bookmarkEnd w:id="99"/>
      <w:r w:rsidR="0099316E" w:rsidRPr="00CA11F2">
        <w:t>F</w:t>
      </w:r>
      <w:r w:rsidR="00D45EE2" w:rsidRPr="00CA11F2">
        <w:t>,</w:t>
      </w:r>
      <w:r w:rsidR="00402BA5" w:rsidRPr="00CA11F2">
        <w:t xml:space="preserve"> </w:t>
      </w:r>
      <w:r w:rsidR="006B11EA" w:rsidRPr="00CA11F2">
        <w:t>16</w:t>
      </w:r>
      <w:r w:rsidR="0099316E" w:rsidRPr="00CA11F2">
        <w:t>L</w:t>
      </w:r>
      <w:r w:rsidR="006B11EA" w:rsidRPr="00CA11F2">
        <w:t xml:space="preserve">, </w:t>
      </w:r>
      <w:r w:rsidR="0068114C" w:rsidRPr="00CA11F2">
        <w:t>18</w:t>
      </w:r>
      <w:r w:rsidR="0099316E" w:rsidRPr="00CA11F2">
        <w:t>L</w:t>
      </w:r>
      <w:r w:rsidRPr="00CA11F2">
        <w:t>)</w:t>
      </w:r>
      <w:bookmarkEnd w:id="98"/>
    </w:p>
    <w:p w14:paraId="72A76522" w14:textId="10DB1145" w:rsidR="00D63ACE" w:rsidRPr="00D63ACE" w:rsidRDefault="00D63ACE" w:rsidP="00D63ACE">
      <w:pPr>
        <w:pStyle w:val="MDSMDBK"/>
      </w:pPr>
      <w:r w:rsidRPr="00D63ACE">
        <w:t>BK 06</w:t>
      </w:r>
      <w:r w:rsidRPr="00D63ACE">
        <w:tab/>
        <w:t xml:space="preserve">De leerlingen voeren het basisonderhoud uit van het aangegeven (laboratorium)materieel en meet- en controle-instrumenten conform de richtlijnen beschreven in de werkwijze. (LPD </w:t>
      </w:r>
      <w:r w:rsidR="008630A3">
        <w:t>2</w:t>
      </w:r>
      <w:r w:rsidR="0099316E">
        <w:t>S</w:t>
      </w:r>
      <w:r w:rsidRPr="00D63ACE">
        <w:t>)</w:t>
      </w:r>
    </w:p>
    <w:p w14:paraId="1ADFC6B6" w14:textId="5A1E6C9B" w:rsidR="00D63ACE" w:rsidRPr="00D63ACE" w:rsidRDefault="00D63ACE" w:rsidP="00D63ACE">
      <w:pPr>
        <w:pStyle w:val="MDSMDBK"/>
      </w:pPr>
      <w:r w:rsidRPr="00D63ACE">
        <w:t>BK 07</w:t>
      </w:r>
      <w:r w:rsidRPr="00D63ACE">
        <w:tab/>
        <w:t xml:space="preserve">De leerlingen nemen stalen conform de voorgeschreven procedure. (LPD </w:t>
      </w:r>
      <w:r w:rsidR="00516AE2">
        <w:t>5</w:t>
      </w:r>
      <w:r w:rsidR="0099316E">
        <w:t>S</w:t>
      </w:r>
      <w:r w:rsidR="00FF6A18">
        <w:t xml:space="preserve">, </w:t>
      </w:r>
      <w:r w:rsidR="00D52229">
        <w:t>9</w:t>
      </w:r>
      <w:r w:rsidR="0099316E">
        <w:t>B</w:t>
      </w:r>
      <w:r w:rsidRPr="00D63ACE">
        <w:t>)</w:t>
      </w:r>
    </w:p>
    <w:p w14:paraId="15D6E340" w14:textId="5C3966D9" w:rsidR="00D63ACE" w:rsidRPr="00D63ACE" w:rsidRDefault="00D63ACE" w:rsidP="00D63ACE">
      <w:pPr>
        <w:pStyle w:val="MDSMDBK"/>
      </w:pPr>
      <w:r w:rsidRPr="00D63ACE">
        <w:t>BK 08</w:t>
      </w:r>
      <w:r w:rsidRPr="00D63ACE">
        <w:tab/>
        <w:t xml:space="preserve">De leerlingen selecteren reagentia en (laboratorium)materieel en maken deze gebruiksklaar in functie van de analyses. (LPD </w:t>
      </w:r>
      <w:r w:rsidR="004044EA">
        <w:t>5</w:t>
      </w:r>
      <w:r w:rsidR="0099316E">
        <w:t>S</w:t>
      </w:r>
      <w:r w:rsidRPr="00D63ACE">
        <w:t>)</w:t>
      </w:r>
    </w:p>
    <w:p w14:paraId="6FD8CB64" w14:textId="6574BFA6" w:rsidR="00D63ACE" w:rsidRPr="00D63ACE" w:rsidRDefault="00D63ACE" w:rsidP="00D63ACE">
      <w:pPr>
        <w:pStyle w:val="MDSMDBK"/>
      </w:pPr>
      <w:r w:rsidRPr="00D63ACE">
        <w:t>BK 09</w:t>
      </w:r>
      <w:r w:rsidRPr="00D63ACE">
        <w:tab/>
        <w:t xml:space="preserve">De leerlingen gebruiken het aangegeven (laboratorium)materieel, meet- en controle-instrumenten en reagentia conform de voorgeschreven procedure. (LPD </w:t>
      </w:r>
      <w:r w:rsidR="00C40BA4">
        <w:t>2</w:t>
      </w:r>
      <w:r w:rsidR="0099316E">
        <w:t>S</w:t>
      </w:r>
      <w:r w:rsidR="00F8365C">
        <w:t>,</w:t>
      </w:r>
      <w:r w:rsidRPr="00D63ACE">
        <w:t xml:space="preserve"> </w:t>
      </w:r>
      <w:r w:rsidR="00F8365C">
        <w:t>5</w:t>
      </w:r>
      <w:r w:rsidR="0099316E">
        <w:t>S</w:t>
      </w:r>
      <w:r w:rsidRPr="00D63ACE">
        <w:t>)</w:t>
      </w:r>
    </w:p>
    <w:p w14:paraId="6AFF9D8F" w14:textId="7100AD35" w:rsidR="00D63ACE" w:rsidRPr="00D63ACE" w:rsidRDefault="00D63ACE" w:rsidP="00D63ACE">
      <w:pPr>
        <w:pStyle w:val="MDSMDBK"/>
      </w:pPr>
      <w:r w:rsidRPr="00D63ACE">
        <w:t>BK 10</w:t>
      </w:r>
      <w:r w:rsidRPr="00D63ACE">
        <w:tab/>
        <w:t xml:space="preserve">De leerlingen vergelijken resultaten van metingen met richtwaarden. (LPD </w:t>
      </w:r>
      <w:r w:rsidR="00F8365C">
        <w:t>3</w:t>
      </w:r>
      <w:r w:rsidR="0099316E">
        <w:t>S</w:t>
      </w:r>
      <w:r w:rsidRPr="00D63ACE">
        <w:t>)</w:t>
      </w:r>
    </w:p>
    <w:p w14:paraId="6B4C55E2" w14:textId="58288E9D" w:rsidR="00D63ACE" w:rsidRPr="00D63ACE" w:rsidRDefault="00D63ACE" w:rsidP="00D63ACE">
      <w:pPr>
        <w:pStyle w:val="MDSMDBK"/>
      </w:pPr>
      <w:r w:rsidRPr="00D63ACE">
        <w:t>BK 11</w:t>
      </w:r>
      <w:r w:rsidRPr="00D63ACE">
        <w:tab/>
        <w:t xml:space="preserve">De leerlingen gebruiken informaticatoepassingen voor de opvolging van practica en labo-activiteiten. (LPD </w:t>
      </w:r>
      <w:r w:rsidR="0030258C">
        <w:t>5</w:t>
      </w:r>
      <w:r w:rsidR="0099316E">
        <w:t>S</w:t>
      </w:r>
      <w:r w:rsidRPr="00D63ACE">
        <w:t>)</w:t>
      </w:r>
    </w:p>
    <w:p w14:paraId="6A879E55" w14:textId="7AC284FB" w:rsidR="00D63ACE" w:rsidRPr="00D63ACE" w:rsidRDefault="00D63ACE" w:rsidP="00D63ACE">
      <w:pPr>
        <w:pStyle w:val="MDSMDBK"/>
      </w:pPr>
      <w:r w:rsidRPr="00D63ACE">
        <w:t>BK 13</w:t>
      </w:r>
      <w:r w:rsidRPr="00D63ACE">
        <w:tab/>
        <w:t xml:space="preserve">De leerlingen hanteren gevaarlijke producten volgens het laboreglement. (LPD </w:t>
      </w:r>
      <w:r w:rsidR="003D2882">
        <w:t>4</w:t>
      </w:r>
      <w:r w:rsidR="0099316E">
        <w:t>S</w:t>
      </w:r>
      <w:r w:rsidRPr="00D63ACE">
        <w:t>)</w:t>
      </w:r>
    </w:p>
    <w:p w14:paraId="6FD21DFC" w14:textId="3BBA0232" w:rsidR="00D63ACE" w:rsidRPr="00D63ACE" w:rsidRDefault="00D63ACE" w:rsidP="00D63ACE">
      <w:pPr>
        <w:pStyle w:val="MDSMDBK"/>
      </w:pPr>
      <w:r w:rsidRPr="00D63ACE">
        <w:t>BK 14</w:t>
      </w:r>
      <w:r w:rsidRPr="00D63ACE">
        <w:tab/>
        <w:t xml:space="preserve">De leerlingen voeren eenvoudige analyses uit volgens een procedure, evalueren en registreren de resultaten. </w:t>
      </w:r>
      <w:bookmarkStart w:id="100" w:name="_Hlk137111083"/>
      <w:r w:rsidRPr="00D63ACE">
        <w:t xml:space="preserve">(LPD </w:t>
      </w:r>
      <w:r w:rsidR="0030258C">
        <w:t>5</w:t>
      </w:r>
      <w:r w:rsidR="0099316E">
        <w:t>S</w:t>
      </w:r>
      <w:r w:rsidR="00FF6A18">
        <w:t xml:space="preserve">, </w:t>
      </w:r>
      <w:r w:rsidR="00487F53">
        <w:t>7</w:t>
      </w:r>
      <w:r w:rsidR="0099316E">
        <w:t>B</w:t>
      </w:r>
      <w:r w:rsidR="00487F53">
        <w:t>, 11</w:t>
      </w:r>
      <w:r w:rsidR="0099316E">
        <w:t>B</w:t>
      </w:r>
      <w:r w:rsidR="00487F53">
        <w:t>, 12</w:t>
      </w:r>
      <w:r w:rsidR="0099316E">
        <w:t>B</w:t>
      </w:r>
      <w:r w:rsidR="00FF6A18">
        <w:t xml:space="preserve">, </w:t>
      </w:r>
      <w:r w:rsidR="00884065">
        <w:t>1</w:t>
      </w:r>
      <w:r w:rsidR="0099316E">
        <w:t>L</w:t>
      </w:r>
      <w:r w:rsidRPr="00D63ACE">
        <w:t>)</w:t>
      </w:r>
      <w:bookmarkEnd w:id="100"/>
    </w:p>
    <w:p w14:paraId="6AD53718" w14:textId="2D120185" w:rsidR="00D63ACE" w:rsidRPr="00D63ACE" w:rsidRDefault="00D63ACE" w:rsidP="00D63ACE">
      <w:pPr>
        <w:pStyle w:val="MDSMDBK"/>
      </w:pPr>
      <w:r w:rsidRPr="00D63ACE">
        <w:t>BK 18</w:t>
      </w:r>
      <w:r w:rsidRPr="00D63ACE">
        <w:tab/>
        <w:t xml:space="preserve">De leerlingen reageren adequaat bij onverwachte storingen van materieel of situaties tijdens het uitvoeren van een practicum. (LPD </w:t>
      </w:r>
      <w:r w:rsidR="00C60520">
        <w:t>5</w:t>
      </w:r>
      <w:r w:rsidR="0099316E">
        <w:t>S</w:t>
      </w:r>
      <w:r w:rsidRPr="00D63ACE">
        <w:t>)</w:t>
      </w:r>
    </w:p>
    <w:p w14:paraId="10AF78F3" w14:textId="212B8C4B" w:rsidR="00D63ACE" w:rsidRPr="00D63ACE" w:rsidRDefault="00D63ACE" w:rsidP="00D63ACE">
      <w:pPr>
        <w:pStyle w:val="MDSMDBK"/>
      </w:pPr>
      <w:r w:rsidRPr="00D63ACE">
        <w:t>BK 19</w:t>
      </w:r>
      <w:r w:rsidRPr="00D63ACE">
        <w:tab/>
        <w:t xml:space="preserve">De leerlingen rapporteren mondeling en/of schriftelijk aan medeleerlingen en leraar. (LPD </w:t>
      </w:r>
      <w:r w:rsidR="00A84946">
        <w:t>5</w:t>
      </w:r>
      <w:r w:rsidR="0099316E">
        <w:t>S</w:t>
      </w:r>
      <w:r w:rsidRPr="00D63ACE">
        <w:t>)</w:t>
      </w:r>
    </w:p>
    <w:p w14:paraId="36BFC50A" w14:textId="79C77F02" w:rsidR="00D63ACE" w:rsidRPr="00D63ACE" w:rsidRDefault="00BC7EA9" w:rsidP="00D63ACE">
      <w:pPr>
        <w:pStyle w:val="MDSMDBK"/>
      </w:pPr>
      <w:r>
        <w:t xml:space="preserve">Onderliggende kennis bij doelen die leiden naar </w:t>
      </w:r>
      <w:r w:rsidR="00D63ACE" w:rsidRPr="00D63ACE">
        <w:t>BK</w:t>
      </w:r>
    </w:p>
    <w:p w14:paraId="1BA5201B" w14:textId="13E3678F" w:rsidR="00D63ACE" w:rsidRPr="005E3F45" w:rsidRDefault="0054574C" w:rsidP="00660D33">
      <w:pPr>
        <w:pStyle w:val="Onderliggendekennis"/>
      </w:pPr>
      <w:r w:rsidRPr="005E3F45">
        <w:t>b.</w:t>
      </w:r>
      <w:r w:rsidR="008E2A4D">
        <w:t xml:space="preserve"> </w:t>
      </w:r>
      <w:r w:rsidR="00D63ACE" w:rsidRPr="005E3F45">
        <w:t>Conversie van meeteenheden</w:t>
      </w:r>
      <w:r w:rsidR="000E4A93" w:rsidRPr="005E3F45">
        <w:t xml:space="preserve"> (LPD 3</w:t>
      </w:r>
      <w:r w:rsidR="0099316E">
        <w:t>S</w:t>
      </w:r>
      <w:r w:rsidR="000E4A93" w:rsidRPr="005E3F45">
        <w:t>)</w:t>
      </w:r>
    </w:p>
    <w:p w14:paraId="0D8F66BB" w14:textId="7A7CF086" w:rsidR="00FC0785" w:rsidRPr="005E3F45" w:rsidRDefault="00B1469E" w:rsidP="00660D33">
      <w:pPr>
        <w:pStyle w:val="Onderliggendekennis"/>
      </w:pPr>
      <w:r w:rsidRPr="005E3F45">
        <w:t>d</w:t>
      </w:r>
      <w:r w:rsidR="00FC0785" w:rsidRPr="005E3F45">
        <w:t>.</w:t>
      </w:r>
      <w:r w:rsidR="008E2A4D">
        <w:t xml:space="preserve"> </w:t>
      </w:r>
      <w:r w:rsidR="00560C11" w:rsidRPr="005E3F45">
        <w:t xml:space="preserve">Eigenschappen van stoffen, te beproeven materialen (LPD </w:t>
      </w:r>
      <w:r w:rsidR="00746285" w:rsidRPr="00521815">
        <w:t>4</w:t>
      </w:r>
      <w:r w:rsidR="0099316E" w:rsidRPr="00521815">
        <w:t>S</w:t>
      </w:r>
      <w:r w:rsidR="00D36F2F" w:rsidRPr="005E3F45">
        <w:t>)</w:t>
      </w:r>
    </w:p>
    <w:p w14:paraId="033CE9DF" w14:textId="06FAB5C5" w:rsidR="00160410" w:rsidRPr="005E3F45" w:rsidRDefault="00160410" w:rsidP="00660D33">
      <w:pPr>
        <w:pStyle w:val="Onderliggendekennis"/>
      </w:pPr>
      <w:r w:rsidRPr="005E3F45">
        <w:t>g.</w:t>
      </w:r>
      <w:r w:rsidR="008E2A4D">
        <w:t xml:space="preserve"> </w:t>
      </w:r>
      <w:r w:rsidR="00D63ACE" w:rsidRPr="005E3F45">
        <w:t>Hulpmiddelen voor staalname</w:t>
      </w:r>
      <w:r w:rsidR="00313081" w:rsidRPr="005E3F45">
        <w:t xml:space="preserve"> (LPD 2</w:t>
      </w:r>
      <w:r w:rsidR="0099316E">
        <w:t>S</w:t>
      </w:r>
      <w:r w:rsidR="00313081" w:rsidRPr="005E3F45">
        <w:t>)</w:t>
      </w:r>
    </w:p>
    <w:p w14:paraId="6FBBD8AD" w14:textId="5FE65D28" w:rsidR="00BB543B" w:rsidRPr="005E3F45" w:rsidRDefault="00BB543B" w:rsidP="00660D33">
      <w:pPr>
        <w:pStyle w:val="Onderliggendekennis"/>
      </w:pPr>
      <w:r>
        <w:t>h. Kalibratie van meettoestellen (LPD 2S</w:t>
      </w:r>
      <w:r w:rsidR="007A1BB6">
        <w:t>, 10L</w:t>
      </w:r>
      <w:r>
        <w:t>)</w:t>
      </w:r>
    </w:p>
    <w:p w14:paraId="6DC6D768" w14:textId="595A606E" w:rsidR="00D63ACE" w:rsidRPr="005E3F45" w:rsidRDefault="00160410" w:rsidP="00660D33">
      <w:pPr>
        <w:pStyle w:val="Onderliggendekennis"/>
      </w:pPr>
      <w:r w:rsidRPr="005E3F45">
        <w:t xml:space="preserve">k. </w:t>
      </w:r>
      <w:r w:rsidR="00D63ACE" w:rsidRPr="005E3F45">
        <w:t>Onderhoudsvoorschriften</w:t>
      </w:r>
      <w:r w:rsidR="000E4A93" w:rsidRPr="005E3F45">
        <w:t xml:space="preserve"> (LPD 2</w:t>
      </w:r>
      <w:r w:rsidR="0099316E">
        <w:t>S</w:t>
      </w:r>
      <w:r w:rsidR="000E4A93" w:rsidRPr="005E3F45">
        <w:t>)</w:t>
      </w:r>
    </w:p>
    <w:p w14:paraId="0042AF7D" w14:textId="4FAB9221" w:rsidR="00D63ACE" w:rsidRPr="005E3F45" w:rsidRDefault="006043B2" w:rsidP="00660D33">
      <w:pPr>
        <w:pStyle w:val="Onderliggendekennis"/>
      </w:pPr>
      <w:r>
        <w:t xml:space="preserve">l. </w:t>
      </w:r>
      <w:r w:rsidR="00D63ACE" w:rsidRPr="005E3F45">
        <w:t>Persoonlijke beschermingsmiddelen</w:t>
      </w:r>
      <w:r w:rsidR="0039497C" w:rsidRPr="005E3F45">
        <w:t xml:space="preserve"> (LPD 4</w:t>
      </w:r>
      <w:r w:rsidR="0099316E">
        <w:t>S</w:t>
      </w:r>
      <w:r w:rsidR="0039497C" w:rsidRPr="005E3F45">
        <w:t>)</w:t>
      </w:r>
    </w:p>
    <w:p w14:paraId="195307E2" w14:textId="3A0E85A8" w:rsidR="00D63ACE" w:rsidRPr="005E3F45" w:rsidRDefault="006043B2" w:rsidP="00660D33">
      <w:pPr>
        <w:pStyle w:val="Onderliggendekennis"/>
      </w:pPr>
      <w:r>
        <w:t xml:space="preserve">o. </w:t>
      </w:r>
      <w:r w:rsidR="00D63ACE" w:rsidRPr="005E3F45">
        <w:t>Procedures voor staalname</w:t>
      </w:r>
      <w:r w:rsidR="0039497C" w:rsidRPr="005E3F45">
        <w:t xml:space="preserve"> (LPD 5</w:t>
      </w:r>
      <w:r w:rsidR="0099316E">
        <w:t>S</w:t>
      </w:r>
      <w:r w:rsidR="0039497C" w:rsidRPr="005E3F45">
        <w:t>)</w:t>
      </w:r>
    </w:p>
    <w:p w14:paraId="216228CB" w14:textId="231E32D8" w:rsidR="00D63ACE" w:rsidRPr="005E3F45" w:rsidRDefault="006043B2" w:rsidP="00660D33">
      <w:pPr>
        <w:pStyle w:val="Onderliggendekennis"/>
      </w:pPr>
      <w:r>
        <w:t xml:space="preserve">p. </w:t>
      </w:r>
      <w:r w:rsidR="00D63ACE" w:rsidRPr="005E3F45">
        <w:t>Regels voor veilige bewaring en opslag van stoffen</w:t>
      </w:r>
      <w:r w:rsidR="0039497C" w:rsidRPr="005E3F45">
        <w:t xml:space="preserve"> (LPD 4</w:t>
      </w:r>
      <w:r w:rsidR="0099316E">
        <w:t>S</w:t>
      </w:r>
      <w:r w:rsidR="0039497C" w:rsidRPr="005E3F45">
        <w:t>)</w:t>
      </w:r>
    </w:p>
    <w:p w14:paraId="4DC3C4B9" w14:textId="59DA6060" w:rsidR="00D63ACE" w:rsidRPr="005E3F45" w:rsidRDefault="006043B2" w:rsidP="00660D33">
      <w:pPr>
        <w:pStyle w:val="Onderliggendekennis"/>
      </w:pPr>
      <w:r>
        <w:t xml:space="preserve">q. </w:t>
      </w:r>
      <w:r w:rsidR="00D63ACE" w:rsidRPr="005E3F45">
        <w:t>Registratietechnieken</w:t>
      </w:r>
      <w:r w:rsidR="000047E5" w:rsidRPr="005E3F45">
        <w:t xml:space="preserve"> (LPD 5</w:t>
      </w:r>
      <w:r w:rsidR="0099316E">
        <w:t>S</w:t>
      </w:r>
      <w:r w:rsidR="000047E5" w:rsidRPr="005E3F45">
        <w:t>)</w:t>
      </w:r>
    </w:p>
    <w:p w14:paraId="543D040B" w14:textId="63C63019" w:rsidR="00D63ACE" w:rsidRPr="005E3F45" w:rsidRDefault="008104BB" w:rsidP="00660D33">
      <w:pPr>
        <w:pStyle w:val="Onderliggendekennis"/>
      </w:pPr>
      <w:r>
        <w:t xml:space="preserve">s. </w:t>
      </w:r>
      <w:r w:rsidR="00D63ACE" w:rsidRPr="005E3F45">
        <w:t>Veiligheidsinstructies bij gebruik van onderhoudsproducten</w:t>
      </w:r>
      <w:r w:rsidR="000047E5" w:rsidRPr="005E3F45">
        <w:t xml:space="preserve"> (LPD 4</w:t>
      </w:r>
      <w:r w:rsidR="0099316E">
        <w:t>S</w:t>
      </w:r>
      <w:r w:rsidR="000047E5" w:rsidRPr="005E3F45">
        <w:t>)</w:t>
      </w:r>
    </w:p>
    <w:p w14:paraId="43D0FE07" w14:textId="642B59D8" w:rsidR="00D63ACE" w:rsidRPr="005E3F45" w:rsidRDefault="008104BB" w:rsidP="00660D33">
      <w:pPr>
        <w:pStyle w:val="Onderliggendekennis"/>
      </w:pPr>
      <w:r>
        <w:t xml:space="preserve">t. </w:t>
      </w:r>
      <w:r w:rsidR="00D63ACE" w:rsidRPr="005E3F45">
        <w:t>Veiligheidspictogrammen, etikettering en productidentificatie</w:t>
      </w:r>
      <w:r w:rsidR="000047E5" w:rsidRPr="005E3F45">
        <w:t xml:space="preserve"> (LPD 4</w:t>
      </w:r>
      <w:r w:rsidR="0099316E">
        <w:t>S</w:t>
      </w:r>
      <w:r w:rsidR="000047E5" w:rsidRPr="005E3F45">
        <w:t>)</w:t>
      </w:r>
    </w:p>
    <w:p w14:paraId="43AE18D3" w14:textId="262440D6" w:rsidR="00D63ACE" w:rsidRPr="005E3F45" w:rsidRDefault="008104BB" w:rsidP="00660D33">
      <w:pPr>
        <w:pStyle w:val="Onderliggendekennis"/>
      </w:pPr>
      <w:r>
        <w:t xml:space="preserve">v. </w:t>
      </w:r>
      <w:r w:rsidR="00D63ACE" w:rsidRPr="005E3F45">
        <w:t>Werkingsprincipes van meetsystemen en gebruik van laboratoriummaterialen</w:t>
      </w:r>
      <w:r w:rsidR="000047E5" w:rsidRPr="005E3F45">
        <w:t xml:space="preserve"> (LPD </w:t>
      </w:r>
      <w:r w:rsidR="00805C97">
        <w:t>2</w:t>
      </w:r>
      <w:r w:rsidR="0099316E">
        <w:t>S</w:t>
      </w:r>
      <w:r w:rsidR="00FF6A18" w:rsidRPr="005E3F45">
        <w:t xml:space="preserve">, </w:t>
      </w:r>
      <w:r w:rsidR="00560C11" w:rsidRPr="005E3F45">
        <w:t>10</w:t>
      </w:r>
      <w:r w:rsidR="0099316E">
        <w:t>L</w:t>
      </w:r>
      <w:r w:rsidR="00560C11" w:rsidRPr="005E3F45">
        <w:t>, 11</w:t>
      </w:r>
      <w:r w:rsidR="0099316E">
        <w:t>L</w:t>
      </w:r>
      <w:r w:rsidR="00560C11" w:rsidRPr="005E3F45">
        <w:t>)</w:t>
      </w:r>
    </w:p>
    <w:bookmarkEnd w:id="97"/>
    <w:p w14:paraId="2219D2CB" w14:textId="6B924E11" w:rsidR="00250991" w:rsidRDefault="00A03F3D" w:rsidP="0073614D">
      <w:pPr>
        <w:pStyle w:val="DoelSTEM"/>
      </w:pPr>
      <w:r w:rsidRPr="00A03F3D">
        <w:t>De leerlingen voeren onderzoek aan de hand van een wetenschappelijke methode om kennis te ontwikkelen en vragen te beantwoorden.</w:t>
      </w:r>
    </w:p>
    <w:p w14:paraId="0164B973" w14:textId="74C32AD6" w:rsidR="00DA19B4" w:rsidRPr="00C84B59" w:rsidRDefault="00184E7D" w:rsidP="00C84B59">
      <w:pPr>
        <w:pStyle w:val="Samenhanggraad1"/>
        <w:tabs>
          <w:tab w:val="left" w:pos="2127"/>
        </w:tabs>
      </w:pPr>
      <w:r w:rsidRPr="00C84B59">
        <w:t>o</w:t>
      </w:r>
      <w:r w:rsidR="00DA19B4" w:rsidRPr="00C84B59">
        <w:t>nderzoek voeren (I-Nat-a LPD</w:t>
      </w:r>
      <w:r w:rsidR="00554ADA" w:rsidRPr="00C84B59">
        <w:t xml:space="preserve"> 1)</w:t>
      </w:r>
    </w:p>
    <w:p w14:paraId="2B52542B" w14:textId="4C6D73A2" w:rsidR="002C6C38" w:rsidRDefault="002C6C38" w:rsidP="002C6C38">
      <w:pPr>
        <w:pStyle w:val="Wenk"/>
      </w:pPr>
      <w:r>
        <w:t xml:space="preserve">Relevante deelvaardigheden die aan bod kunnen komen bij het voeren van onderzoek: </w:t>
      </w:r>
    </w:p>
    <w:p w14:paraId="1073B28B" w14:textId="77777777" w:rsidR="002C6C38" w:rsidRDefault="002C6C38" w:rsidP="000936A0">
      <w:pPr>
        <w:pStyle w:val="Wenkops1"/>
      </w:pPr>
      <w:r>
        <w:t>vanuit aangereikte criteria een onderzoeksvraag formuleren;</w:t>
      </w:r>
    </w:p>
    <w:p w14:paraId="41952576" w14:textId="77777777" w:rsidR="002C6C38" w:rsidRDefault="002C6C38" w:rsidP="000936A0">
      <w:pPr>
        <w:pStyle w:val="Wenkops1"/>
      </w:pPr>
      <w:r>
        <w:lastRenderedPageBreak/>
        <w:t>een beredeneerde hypothese formuleren;</w:t>
      </w:r>
    </w:p>
    <w:p w14:paraId="11CAE4BB" w14:textId="3648564B" w:rsidR="002C6C38" w:rsidRDefault="002C6C38" w:rsidP="000936A0">
      <w:pPr>
        <w:pStyle w:val="Wenkops1"/>
      </w:pPr>
      <w:r>
        <w:t>een onderzoeksplan</w:t>
      </w:r>
      <w:r w:rsidR="00587576">
        <w:t xml:space="preserve"> opstellen</w:t>
      </w:r>
      <w:r>
        <w:t>;</w:t>
      </w:r>
    </w:p>
    <w:p w14:paraId="2FB58AA3" w14:textId="74F1D840" w:rsidR="002C6C38" w:rsidRDefault="00955AFA" w:rsidP="000936A0">
      <w:pPr>
        <w:pStyle w:val="Wenkops1"/>
      </w:pPr>
      <w:r>
        <w:t xml:space="preserve">data </w:t>
      </w:r>
      <w:r w:rsidR="002C6C38">
        <w:t>waarnemen en verzamelen;</w:t>
      </w:r>
    </w:p>
    <w:p w14:paraId="62946B9A" w14:textId="49C63278" w:rsidR="002C6C38" w:rsidRDefault="002C6C38" w:rsidP="000936A0">
      <w:pPr>
        <w:pStyle w:val="Wenkops1"/>
      </w:pPr>
      <w:r>
        <w:t xml:space="preserve">data </w:t>
      </w:r>
      <w:r w:rsidR="0014391D">
        <w:t xml:space="preserve">analyseren </w:t>
      </w:r>
      <w:r>
        <w:t>en conclusies trekken;</w:t>
      </w:r>
    </w:p>
    <w:p w14:paraId="72F0CB5C" w14:textId="77777777" w:rsidR="002C6C38" w:rsidRDefault="002C6C38" w:rsidP="000936A0">
      <w:pPr>
        <w:pStyle w:val="Wenkops1"/>
      </w:pPr>
      <w:r>
        <w:t>een hypothese aftoetsen en een antwoord formuleren op een onderzoeksvraag;</w:t>
      </w:r>
    </w:p>
    <w:p w14:paraId="1AB66F27" w14:textId="77777777" w:rsidR="002C6C38" w:rsidRDefault="002C6C38" w:rsidP="000936A0">
      <w:pPr>
        <w:pStyle w:val="Wenkops1"/>
      </w:pPr>
      <w:r>
        <w:t>reflecteren en communiceren over de gekozen methodologie en resultaten.</w:t>
      </w:r>
    </w:p>
    <w:p w14:paraId="63D2DFD7" w14:textId="4222D77E" w:rsidR="002C6C38" w:rsidRDefault="005A0787" w:rsidP="002C6C38">
      <w:pPr>
        <w:pStyle w:val="Wenk"/>
      </w:pPr>
      <w:r>
        <w:t>Bij</w:t>
      </w:r>
      <w:r w:rsidR="002C6C38">
        <w:t xml:space="preserve"> de realisatie van dit leerplandoel is het belangrijk dat leerlingen inzicht ontwikkelen in de manier waarop betrouwbare kennis ontstaat en hoe wetenschappelijke vaardigheden daar kunnen toe bijdragen door die zelf uit te voeren in onderzoeksactiviteiten. </w:t>
      </w:r>
      <w:r>
        <w:t>Z</w:t>
      </w:r>
      <w:r w:rsidR="002C6C38">
        <w:t>e kunnen beperkt worden in complexiteit of kunnen sterk begeleid worden. Zo kan je ook taalsteun geven bijv. aan de hand van spreek- en of schrijfkaders.</w:t>
      </w:r>
    </w:p>
    <w:p w14:paraId="2BE22F8C" w14:textId="1332BAE4" w:rsidR="002C6C38" w:rsidRDefault="002C6C38" w:rsidP="002C6C38">
      <w:pPr>
        <w:pStyle w:val="Wenk"/>
      </w:pPr>
      <w:r>
        <w:t xml:space="preserve">Het is niet de bedoeling alle vaardigheden in te oefenen bij elk onderzoek. </w:t>
      </w:r>
      <w:r w:rsidR="00026B69">
        <w:t>Z</w:t>
      </w:r>
      <w:r>
        <w:t>e kunnen ook aan bod komen bij demonstratie-experimenten of simulaties. De meer talige onderzoeksvaardigheden kunnen bijvoorbeeld ook aan bod komen in een onderwijsleergesprek. Data hoeven niet altijd in eigen experimenteel onderzoek verzameld te worden. Er kan ook gebruik gemaakt worden van gegeven data. Wetenschappelijk onderzoek mag niet worden voorgesteld als het toepassen van een uniforme wetenschappelijke methode die verloopt volgens een vast ritueel of recept.</w:t>
      </w:r>
    </w:p>
    <w:p w14:paraId="1F46CBAD" w14:textId="77777777" w:rsidR="002C6C38" w:rsidRDefault="002C6C38" w:rsidP="002C6C38">
      <w:pPr>
        <w:pStyle w:val="Wenk"/>
      </w:pPr>
      <w:r>
        <w:t>Mogelijke voorbeelden van onderzoeksopdrachten die aansluiten bij leerplandoelen: scheiden van mengsels, verband tussen massa en volume, wet van behoud van massa, endo- en exotherme reacties, weerkaatsing en breking van licht, stralengang bij een spiegel, invloed hygiëne en temperatuur op groei van micro-organismen, rendement vergelijken van toestellen, verband tussen druk en oppervlakte, waarnemen hartslag bij inspanning ...</w:t>
      </w:r>
    </w:p>
    <w:p w14:paraId="7A008010" w14:textId="77777777" w:rsidR="002C6C38" w:rsidRDefault="002C6C38" w:rsidP="002C6C38">
      <w:pPr>
        <w:pStyle w:val="Wenk"/>
      </w:pPr>
      <w:r>
        <w:t xml:space="preserve">In wetenschappelijk onderzoek is er altijd wisselwerking tussen de creatieve menselijke ideeënwereld (hypothesen, modellen, theorieën) en data uit waarnemingen (observatie, experiment, meting, test) om betrouwbare verklaringen en oplossingen te ontwikkelen. In die wisselwerking staat kritische argumentatie centraal. Daarom is het van belang dat leerlingen lezen, schrijven en discussiëren over wetenschappelijke ideeën en die confronteren met waarnemingen. </w:t>
      </w:r>
    </w:p>
    <w:p w14:paraId="6CAB5983" w14:textId="75A97B71" w:rsidR="00D65C63" w:rsidRPr="00D65C63" w:rsidRDefault="002C6C38" w:rsidP="00D65C63">
      <w:pPr>
        <w:pStyle w:val="Wenk"/>
      </w:pPr>
      <w:r>
        <w:t>Goede observaties waarin een aantal variabelen kunnen worden onderscheiden geven vaak spontaan aanleiding tot interessante onderzoeksvragen.</w:t>
      </w:r>
    </w:p>
    <w:p w14:paraId="6ABE1203" w14:textId="4D0CB72E" w:rsidR="008F2C44" w:rsidRDefault="00857DEF" w:rsidP="0073614D">
      <w:pPr>
        <w:pStyle w:val="DoelSTEM"/>
      </w:pPr>
      <w:r w:rsidRPr="00857DEF">
        <w:t>De leerlingen gebruiken met de nodige nauwkeurigheid meetinstrumenten en hulpmiddelen</w:t>
      </w:r>
      <w:r w:rsidR="0068029D">
        <w:t xml:space="preserve"> en </w:t>
      </w:r>
      <w:r w:rsidR="00A179A6">
        <w:t>voeren er basis</w:t>
      </w:r>
      <w:r w:rsidR="0068029D">
        <w:t>onderhoud</w:t>
      </w:r>
      <w:r w:rsidR="00A179A6">
        <w:t xml:space="preserve"> aan uit</w:t>
      </w:r>
      <w:r>
        <w:t>.</w:t>
      </w:r>
    </w:p>
    <w:p w14:paraId="4DCF87CC" w14:textId="77777777" w:rsidR="00B31CE3" w:rsidRDefault="00B31CE3" w:rsidP="00B31CE3">
      <w:pPr>
        <w:pStyle w:val="Afbakening"/>
      </w:pPr>
      <w:r>
        <w:t>Kalibratie van meetinstrumenten</w:t>
      </w:r>
    </w:p>
    <w:p w14:paraId="1173F428" w14:textId="77777777" w:rsidR="00FE5837" w:rsidRDefault="002171C3" w:rsidP="00B31CE3">
      <w:pPr>
        <w:pStyle w:val="Afbitem"/>
      </w:pPr>
      <w:r>
        <w:t>Gebruiksprocedures, o</w:t>
      </w:r>
      <w:r w:rsidR="00B31CE3">
        <w:t>nderhoudsvoorschriften</w:t>
      </w:r>
    </w:p>
    <w:p w14:paraId="2D997D8B" w14:textId="4DB1D38A" w:rsidR="00B31CE3" w:rsidRDefault="00FE5837" w:rsidP="00B31CE3">
      <w:pPr>
        <w:pStyle w:val="Afbitem"/>
      </w:pPr>
      <w:r>
        <w:t xml:space="preserve">Werkingsprincipes van </w:t>
      </w:r>
      <w:r w:rsidR="00F30096">
        <w:t>laboratoriummateri</w:t>
      </w:r>
      <w:r w:rsidR="00F422DC">
        <w:t>aal</w:t>
      </w:r>
    </w:p>
    <w:p w14:paraId="364BFA5D" w14:textId="337E269B" w:rsidR="007A144C" w:rsidRDefault="007A144C" w:rsidP="00B31CE3">
      <w:pPr>
        <w:pStyle w:val="Afbitem"/>
      </w:pPr>
      <w:r>
        <w:t>Hulpmiddelen voor staalname</w:t>
      </w:r>
    </w:p>
    <w:p w14:paraId="4A7B619E" w14:textId="027F3C5B" w:rsidR="001326E0" w:rsidRPr="00C84B59" w:rsidRDefault="00554ADA" w:rsidP="001326E0">
      <w:pPr>
        <w:pStyle w:val="Samenhanggraad1"/>
      </w:pPr>
      <w:r w:rsidRPr="00C84B59">
        <w:t>m</w:t>
      </w:r>
      <w:r w:rsidR="00F06A0E" w:rsidRPr="00C84B59">
        <w:t xml:space="preserve">eetinstrumenten en hulpmiddelen </w:t>
      </w:r>
      <w:r w:rsidRPr="00C84B59">
        <w:t xml:space="preserve">(I-Nat-a LPD </w:t>
      </w:r>
      <w:r w:rsidR="000B67DE" w:rsidRPr="00C84B59">
        <w:t xml:space="preserve">2) </w:t>
      </w:r>
    </w:p>
    <w:p w14:paraId="5406DB80" w14:textId="562DC10A" w:rsidR="00BA61E5" w:rsidRDefault="00BA61E5" w:rsidP="00BA61E5">
      <w:pPr>
        <w:pStyle w:val="Wenk"/>
      </w:pPr>
      <w:r>
        <w:t>Voorbeelden van hulpmiddelen en meetinstrumenten: balans, pH-meter en -</w:t>
      </w:r>
      <w:r>
        <w:lastRenderedPageBreak/>
        <w:t>indicatoren, thermometer, glaswerk, pipet, gereedschappen, chronometer (gsm), dynamometer, manometer, sensor, camera, fototoestel, ICT, microscoop, decibelmeter (gsm) ...</w:t>
      </w:r>
    </w:p>
    <w:p w14:paraId="261FB337" w14:textId="77777777" w:rsidR="00BA61E5" w:rsidRDefault="00BA61E5" w:rsidP="00BA61E5">
      <w:pPr>
        <w:pStyle w:val="Wenk"/>
      </w:pPr>
      <w:r>
        <w:t xml:space="preserve">Voorbeelden van natuurwetenschappelijke contexten: </w:t>
      </w:r>
    </w:p>
    <w:p w14:paraId="292B062B" w14:textId="77777777" w:rsidR="00BA61E5" w:rsidRDefault="00BA61E5" w:rsidP="000936A0">
      <w:pPr>
        <w:pStyle w:val="Wenkops1"/>
      </w:pPr>
      <w:r>
        <w:t>meten van het geluidsniveau met een applet;</w:t>
      </w:r>
    </w:p>
    <w:p w14:paraId="72987A82" w14:textId="77777777" w:rsidR="00BA61E5" w:rsidRDefault="00BA61E5" w:rsidP="000936A0">
      <w:pPr>
        <w:pStyle w:val="Wenkops1"/>
      </w:pPr>
      <w:r>
        <w:t xml:space="preserve">waarnemen van schimmels, bacteriënkolonies met een microscoop; </w:t>
      </w:r>
    </w:p>
    <w:p w14:paraId="5EA0B3BA" w14:textId="77777777" w:rsidR="00BA61E5" w:rsidRDefault="00BA61E5" w:rsidP="000936A0">
      <w:pPr>
        <w:pStyle w:val="Wenkops1"/>
      </w:pPr>
      <w:r>
        <w:t>gebruik van indicatoren.</w:t>
      </w:r>
    </w:p>
    <w:p w14:paraId="561BD2FE" w14:textId="77777777" w:rsidR="00BA61E5" w:rsidRDefault="00BA61E5" w:rsidP="00BA61E5">
      <w:pPr>
        <w:pStyle w:val="Wenk"/>
      </w:pPr>
      <w:r>
        <w:t xml:space="preserve">Voorbeelden van technologische en STEM contexten: energiegebruik van huishoudelijke toestellen, snelheidsmeter op een fiets, drukmeting bij oppompen fietsband ... </w:t>
      </w:r>
    </w:p>
    <w:p w14:paraId="047A2DBF" w14:textId="77777777" w:rsidR="00BA61E5" w:rsidRDefault="00BA61E5" w:rsidP="00BA61E5">
      <w:pPr>
        <w:pStyle w:val="Wenk"/>
      </w:pPr>
      <w:r>
        <w:t>Je kan aandacht besteden aan de nauwkeurigheid en het meetbereik van een meetinstrument in functie van de uit te voeren meting.</w:t>
      </w:r>
    </w:p>
    <w:p w14:paraId="5E39B933" w14:textId="77777777" w:rsidR="00BA61E5" w:rsidRDefault="00BA61E5" w:rsidP="00BA61E5">
      <w:pPr>
        <w:pStyle w:val="Wenk"/>
      </w:pPr>
      <w:r>
        <w:t>Je besteedt best aandacht aan het correct gebruik en onderhoud van de microscoop. Ook het correct gebruik van een multimeter kan aan bod komen.</w:t>
      </w:r>
    </w:p>
    <w:p w14:paraId="6A350F37" w14:textId="663B31BE" w:rsidR="002C5C28" w:rsidRDefault="00BA61E5" w:rsidP="002C5C28">
      <w:pPr>
        <w:pStyle w:val="Wenk"/>
      </w:pPr>
      <w:r>
        <w:t>Je kan aandacht besteden aan het kalibreren van een balans, pH-meter, dynamometer, het onderhoud van glaswerk en bunsenbrander</w:t>
      </w:r>
      <w:r w:rsidR="002C0BCC">
        <w:t>.</w:t>
      </w:r>
    </w:p>
    <w:p w14:paraId="030481A5" w14:textId="2FD6F236" w:rsidR="00B31CE3" w:rsidRDefault="003C3D9B" w:rsidP="0073614D">
      <w:pPr>
        <w:pStyle w:val="DoelSTEM"/>
      </w:pPr>
      <w:r w:rsidRPr="003C3D9B">
        <w:t>De leerlingen gebruiken gegevens of meetwaarden met de juiste symbolen voor grootheden en (SI-)eenheden</w:t>
      </w:r>
      <w:r>
        <w:t>.</w:t>
      </w:r>
    </w:p>
    <w:p w14:paraId="14221477" w14:textId="34D1E9EF" w:rsidR="00A5622A" w:rsidRDefault="00A5622A" w:rsidP="00A5622A">
      <w:pPr>
        <w:pStyle w:val="Afbakening"/>
      </w:pPr>
      <w:r>
        <w:t>Gebruik van richt- en referentiewaarden</w:t>
      </w:r>
    </w:p>
    <w:p w14:paraId="7A77D5EB" w14:textId="77777777" w:rsidR="00A5622A" w:rsidRDefault="00A5622A" w:rsidP="00A5622A">
      <w:pPr>
        <w:pStyle w:val="Afbitem"/>
      </w:pPr>
      <w:r>
        <w:t>Tolerantie</w:t>
      </w:r>
    </w:p>
    <w:p w14:paraId="62569D84" w14:textId="77777777" w:rsidR="00A5622A" w:rsidRDefault="00A5622A" w:rsidP="00A5622A">
      <w:pPr>
        <w:pStyle w:val="Afbitem"/>
      </w:pPr>
      <w:r>
        <w:t xml:space="preserve">Meetnauwkeurigheid </w:t>
      </w:r>
    </w:p>
    <w:p w14:paraId="2FE5C89D" w14:textId="77777777" w:rsidR="00A5622A" w:rsidRDefault="00A5622A" w:rsidP="00A5622A">
      <w:pPr>
        <w:pStyle w:val="Afbitem"/>
      </w:pPr>
      <w:r>
        <w:t>Herleiden van courante eenheden</w:t>
      </w:r>
    </w:p>
    <w:p w14:paraId="1D4E0BF3" w14:textId="77777777" w:rsidR="00A5622A" w:rsidRDefault="00A5622A" w:rsidP="00A5622A">
      <w:pPr>
        <w:pStyle w:val="Afbitem"/>
      </w:pPr>
      <w:r>
        <w:t>Beduidende cijfers</w:t>
      </w:r>
    </w:p>
    <w:p w14:paraId="562D25BE" w14:textId="77777777" w:rsidR="00A5622A" w:rsidRDefault="00A5622A" w:rsidP="00A5622A">
      <w:pPr>
        <w:pStyle w:val="Afbitem"/>
      </w:pPr>
      <w:r>
        <w:t>Notaties met machten van 10</w:t>
      </w:r>
    </w:p>
    <w:p w14:paraId="5989392D" w14:textId="4F1C63E2" w:rsidR="00F06A0E" w:rsidRPr="00C84B59" w:rsidRDefault="0092736C" w:rsidP="00F06A0E">
      <w:pPr>
        <w:pStyle w:val="Samenhanggraad1"/>
      </w:pPr>
      <w:r w:rsidRPr="00C84B59">
        <w:t xml:space="preserve">grootheden en eenheden </w:t>
      </w:r>
      <w:r w:rsidR="000B67DE" w:rsidRPr="00C84B59">
        <w:t>(I-Nat-a LPD 3)</w:t>
      </w:r>
    </w:p>
    <w:p w14:paraId="43C19B62" w14:textId="3929C65C" w:rsidR="004F6DBC" w:rsidRDefault="004F6DBC" w:rsidP="004F6DBC">
      <w:pPr>
        <w:pStyle w:val="Wenk"/>
      </w:pPr>
      <w:r>
        <w:t xml:space="preserve">Je kan bewust leren omgaan met nauwkeurigheid van meetresultaten in functie van de gekozen meetinstrumenten en de context. </w:t>
      </w:r>
    </w:p>
    <w:p w14:paraId="7572E001" w14:textId="77777777" w:rsidR="004F6DBC" w:rsidRDefault="004F6DBC" w:rsidP="004F6DBC">
      <w:pPr>
        <w:pStyle w:val="Wenk"/>
      </w:pPr>
      <w:r>
        <w:t>Je kan afspraken maken over symboolgebruik over de vakken heen zodat eventuele verschillen kunnen geduid worden.</w:t>
      </w:r>
    </w:p>
    <w:p w14:paraId="53088BA9" w14:textId="77777777" w:rsidR="004F6DBC" w:rsidRDefault="004F6DBC" w:rsidP="004F6DBC">
      <w:pPr>
        <w:pStyle w:val="Wenk"/>
      </w:pPr>
      <w:r>
        <w:t>In Wiskunde gebruiken leerlingen meetwaarden, grootheden en eenheden in wiskundige contexten.</w:t>
      </w:r>
    </w:p>
    <w:p w14:paraId="71E3E0C8" w14:textId="1C38733B" w:rsidR="00970127" w:rsidRDefault="004F6DBC" w:rsidP="00970127">
      <w:pPr>
        <w:pStyle w:val="Wenk"/>
      </w:pPr>
      <w:r>
        <w:t>Tolerantie is een grootheid die typisch is voor constructie</w:t>
      </w:r>
      <w:r w:rsidR="00026B69">
        <w:t>-</w:t>
      </w:r>
      <w:r>
        <w:t xml:space="preserve"> en productieprocessen. Het is het verschil tussen de bovenste en onderste grensmaat, dus tussen de maximale en de minimale waarde. </w:t>
      </w:r>
    </w:p>
    <w:p w14:paraId="1FA1AF1B" w14:textId="4DBAE4B5" w:rsidR="00B03100" w:rsidRDefault="00B8595D" w:rsidP="0073614D">
      <w:pPr>
        <w:pStyle w:val="DoelSTEM"/>
      </w:pPr>
      <w:r w:rsidRPr="00B8595D">
        <w:t>De leerlingen werken op een veilige</w:t>
      </w:r>
      <w:r w:rsidR="00CF1652">
        <w:t xml:space="preserve">, </w:t>
      </w:r>
      <w:r w:rsidR="00DD434B">
        <w:t xml:space="preserve">hygiënische, </w:t>
      </w:r>
      <w:r w:rsidR="00CF1652">
        <w:t>economische</w:t>
      </w:r>
      <w:r w:rsidR="00677099">
        <w:t xml:space="preserve">, </w:t>
      </w:r>
      <w:r w:rsidRPr="00B8595D">
        <w:t xml:space="preserve">duurzame </w:t>
      </w:r>
      <w:r w:rsidR="00677099">
        <w:t xml:space="preserve">en ergonomische </w:t>
      </w:r>
      <w:r w:rsidRPr="00B8595D">
        <w:t>manier met materialen, stoffen, organismen en technische systemen</w:t>
      </w:r>
      <w:r w:rsidR="007A0660">
        <w:t>.</w:t>
      </w:r>
    </w:p>
    <w:p w14:paraId="188D8596" w14:textId="77777777" w:rsidR="001E5900" w:rsidRDefault="001E5900" w:rsidP="00B11019">
      <w:pPr>
        <w:pStyle w:val="Afbakening"/>
      </w:pPr>
      <w:r>
        <w:t>Persoonlijke beschermingsmiddelen</w:t>
      </w:r>
    </w:p>
    <w:p w14:paraId="084A9B85" w14:textId="5D2C5D42" w:rsidR="001E5900" w:rsidRDefault="00010088" w:rsidP="001E5900">
      <w:pPr>
        <w:pStyle w:val="Afbitem"/>
      </w:pPr>
      <w:r>
        <w:t>Labor</w:t>
      </w:r>
      <w:r w:rsidR="00135834">
        <w:t>eglement</w:t>
      </w:r>
      <w:r w:rsidR="001E5900">
        <w:t xml:space="preserve"> voor </w:t>
      </w:r>
      <w:r w:rsidR="00A14A46">
        <w:t xml:space="preserve">hantering, </w:t>
      </w:r>
      <w:r w:rsidR="001E5900">
        <w:t xml:space="preserve">veilige bewaring en opslag van </w:t>
      </w:r>
      <w:r w:rsidR="009F5254">
        <w:t xml:space="preserve">gevaarlijke </w:t>
      </w:r>
      <w:r w:rsidR="001E5900">
        <w:t>stoffen</w:t>
      </w:r>
    </w:p>
    <w:p w14:paraId="09E2EDF0" w14:textId="77777777" w:rsidR="001E5900" w:rsidRDefault="001E5900" w:rsidP="001E5900">
      <w:pPr>
        <w:pStyle w:val="Afbitem"/>
      </w:pPr>
      <w:r>
        <w:t>Veiligheidsinstructies bij gebruik van onderhoudsproducten</w:t>
      </w:r>
    </w:p>
    <w:p w14:paraId="1703E8C8" w14:textId="61CED3B2" w:rsidR="00A5622A" w:rsidRDefault="001E5900" w:rsidP="001E5900">
      <w:pPr>
        <w:pStyle w:val="Afbitem"/>
      </w:pPr>
      <w:r>
        <w:t>Veiligheidspictogrammen, etikettering en productidentificatie</w:t>
      </w:r>
    </w:p>
    <w:p w14:paraId="3C767F10" w14:textId="4AFE48E6" w:rsidR="003B4D5A" w:rsidRDefault="003B4D5A" w:rsidP="001E5900">
      <w:pPr>
        <w:pStyle w:val="Afbitem"/>
      </w:pPr>
      <w:r>
        <w:lastRenderedPageBreak/>
        <w:t>Eigenschappen van stoffen</w:t>
      </w:r>
      <w:r w:rsidR="002205A5">
        <w:t xml:space="preserve"> en materialen</w:t>
      </w:r>
    </w:p>
    <w:p w14:paraId="2543B5AE" w14:textId="782E8184" w:rsidR="00987D35" w:rsidRPr="00C84B59" w:rsidRDefault="000B67DE" w:rsidP="00987D35">
      <w:pPr>
        <w:pStyle w:val="Samenhanggraad1"/>
      </w:pPr>
      <w:r w:rsidRPr="00C84B59">
        <w:t>v</w:t>
      </w:r>
      <w:r w:rsidR="007E7026" w:rsidRPr="00C84B59">
        <w:t xml:space="preserve">eilig en </w:t>
      </w:r>
      <w:r w:rsidR="00987D35" w:rsidRPr="00C84B59">
        <w:t xml:space="preserve">duurzaam werken </w:t>
      </w:r>
      <w:r w:rsidRPr="00C84B59">
        <w:t>(I-Nat-a LPD 4)</w:t>
      </w:r>
    </w:p>
    <w:p w14:paraId="535322F5" w14:textId="3405D94E" w:rsidR="00253EB6" w:rsidRDefault="00253EB6" w:rsidP="00253EB6">
      <w:pPr>
        <w:pStyle w:val="Wenk"/>
      </w:pPr>
      <w:r>
        <w:t>Technische systemen zoals glaswerk, meetinstrumenten, computers, handgereedschappen.</w:t>
      </w:r>
    </w:p>
    <w:p w14:paraId="3770E12E" w14:textId="77777777" w:rsidR="00253EB6" w:rsidRDefault="00253EB6" w:rsidP="00253EB6">
      <w:pPr>
        <w:pStyle w:val="Wenk"/>
      </w:pPr>
      <w:r>
        <w:t>Duurzaam omgaan met systemen: onderhouden van systemen zoals reinigen van glaswerk en balans, preventief onderhoud door juist gebruik van hulpmiddelen.</w:t>
      </w:r>
    </w:p>
    <w:p w14:paraId="60660BD9" w14:textId="77777777" w:rsidR="00D1029E" w:rsidRDefault="00D1029E" w:rsidP="00D1029E">
      <w:pPr>
        <w:widowControl w:val="0"/>
        <w:numPr>
          <w:ilvl w:val="0"/>
          <w:numId w:val="13"/>
        </w:numPr>
        <w:tabs>
          <w:tab w:val="num" w:pos="2297"/>
        </w:tabs>
        <w:spacing w:after="120"/>
      </w:pPr>
      <w:r>
        <w:t>Duurzaam omgaan met organismen bv. bacteriën, dieren, planten, schimmels: streven naar vervanging of vermindering waar mogelijk, geschikte bewaringstechnieken gebruiken; zorgen voor optimale voeding of voedingsregime, voor aangepaste huisvesting of omgeving (ook na gebruik in de klas), correct omgaan met biologisch afval.</w:t>
      </w:r>
    </w:p>
    <w:p w14:paraId="007B62D4" w14:textId="77777777" w:rsidR="00253EB6" w:rsidRDefault="00253EB6" w:rsidP="00253EB6">
      <w:pPr>
        <w:pStyle w:val="Wenk"/>
      </w:pPr>
      <w:r>
        <w:t>Goede praktijken voor veilig en duurzaam werken zoals:</w:t>
      </w:r>
    </w:p>
    <w:p w14:paraId="07351E72" w14:textId="77777777" w:rsidR="00AA6BA7" w:rsidRDefault="00AA6BA7" w:rsidP="00AA6BA7">
      <w:pPr>
        <w:pStyle w:val="Wenkops1"/>
        <w:ind w:hanging="397"/>
      </w:pPr>
      <w:r>
        <w:t>ordelijk werken; alert zijn voor energie die kan vrijkomen onder de vorm van warmte, geluid, straling, elektriciteit;</w:t>
      </w:r>
    </w:p>
    <w:p w14:paraId="1BDDB903" w14:textId="77777777" w:rsidR="00AA6BA7" w:rsidRDefault="00AA6BA7" w:rsidP="00AA6BA7">
      <w:pPr>
        <w:pStyle w:val="Wenkops1"/>
        <w:ind w:hanging="397"/>
      </w:pPr>
      <w:r>
        <w:t xml:space="preserve">productetiketten interpreteren (bv. veiligheids- en duurzaamheidslabels); </w:t>
      </w:r>
    </w:p>
    <w:p w14:paraId="240F5809" w14:textId="2B2BA741" w:rsidR="00AA6BA7" w:rsidRDefault="00AA6BA7" w:rsidP="00AA6BA7">
      <w:pPr>
        <w:pStyle w:val="Wenkops1"/>
        <w:ind w:hanging="397"/>
      </w:pPr>
      <w:r>
        <w:t>omgaan met chemisch afval: vermijden of minimaliseren, kiezen voor minder schadelijke stoffen; kiezen voor de laagst mogelijke werkbare concentratie;</w:t>
      </w:r>
    </w:p>
    <w:p w14:paraId="7BB12573" w14:textId="77777777" w:rsidR="00AA6BA7" w:rsidRDefault="00AA6BA7" w:rsidP="00AA6BA7">
      <w:pPr>
        <w:pStyle w:val="Wenkops1"/>
        <w:ind w:hanging="397"/>
      </w:pPr>
      <w:r>
        <w:t>aandacht voor herbruikbare materialen;</w:t>
      </w:r>
    </w:p>
    <w:p w14:paraId="55F69C9B" w14:textId="77777777" w:rsidR="00AA6BA7" w:rsidRDefault="00AA6BA7" w:rsidP="00AA6BA7">
      <w:pPr>
        <w:pStyle w:val="Wenkops1"/>
        <w:ind w:hanging="397"/>
      </w:pPr>
      <w:r>
        <w:t>keuze voor duurzame energiebronnen, bewust omgaan met energiegebruik.</w:t>
      </w:r>
    </w:p>
    <w:p w14:paraId="1A5D8432" w14:textId="3CA94CF7" w:rsidR="00253EB6" w:rsidRDefault="00253EB6" w:rsidP="00253EB6">
      <w:pPr>
        <w:pStyle w:val="Wenk"/>
      </w:pPr>
      <w:r>
        <w:t>Geïnformeerd werken door gebruik van informatie zoals instructiekaarten voor technische systemen, (veiligheids)pictogrammen, H/P-zinnen, symbolen, onderhoudsvoorschriften, handleidingen en (werk)tekeningen</w:t>
      </w:r>
      <w:r w:rsidR="00026B69">
        <w:t>.</w:t>
      </w:r>
    </w:p>
    <w:p w14:paraId="3417CD2E" w14:textId="5204413F" w:rsidR="004F6DBC" w:rsidRPr="00A5622A" w:rsidRDefault="00253EB6" w:rsidP="004F6DBC">
      <w:pPr>
        <w:pStyle w:val="Wenk"/>
      </w:pPr>
      <w:r>
        <w:t>Je gebruikt als leraar de COS-brochure om op een verantwoorde en veilige manier om te gaan met chemische stoffen op school. Je kan best een databank voor gevaarlijke stoffen raadplegen bij het gebruik van stoffen (www.gevaarlijkestoffen.be).</w:t>
      </w:r>
    </w:p>
    <w:p w14:paraId="44FAA9AB" w14:textId="0E11B40A" w:rsidR="001E5900" w:rsidRDefault="001E5900" w:rsidP="0073614D">
      <w:pPr>
        <w:pStyle w:val="DoelSTEM"/>
      </w:pPr>
      <w:r>
        <w:t>De leerlingen passen goede labopraktijken en -technieken toe</w:t>
      </w:r>
      <w:r w:rsidR="005E2E16">
        <w:t>.</w:t>
      </w:r>
    </w:p>
    <w:p w14:paraId="31A982F8" w14:textId="77777777" w:rsidR="005E2E16" w:rsidRDefault="005E2E16" w:rsidP="005E2E16">
      <w:pPr>
        <w:pStyle w:val="Afbakening"/>
      </w:pPr>
      <w:r>
        <w:t>Staalname: procedures, registratie- en bewaringstechnieken</w:t>
      </w:r>
    </w:p>
    <w:p w14:paraId="460FF6DF" w14:textId="7CDF4FC3" w:rsidR="00385248" w:rsidRDefault="00385248" w:rsidP="005E2E16">
      <w:pPr>
        <w:pStyle w:val="Afbitem"/>
      </w:pPr>
      <w:r>
        <w:t>Keuze reagentia en labomaterieel</w:t>
      </w:r>
      <w:r w:rsidR="00714DD4">
        <w:t xml:space="preserve"> in functie van analyses</w:t>
      </w:r>
    </w:p>
    <w:p w14:paraId="4F1223B5" w14:textId="04963618" w:rsidR="005E2E16" w:rsidRDefault="005E2E16" w:rsidP="005E2E16">
      <w:pPr>
        <w:pStyle w:val="Afbitem"/>
      </w:pPr>
      <w:r>
        <w:t xml:space="preserve">Meet- en testtechnieken </w:t>
      </w:r>
    </w:p>
    <w:p w14:paraId="43A10B73" w14:textId="36F6B309" w:rsidR="00E029A3" w:rsidRDefault="00E029A3" w:rsidP="005E2E16">
      <w:pPr>
        <w:pStyle w:val="Afbitem"/>
      </w:pPr>
      <w:r>
        <w:t xml:space="preserve">Evalueren van </w:t>
      </w:r>
      <w:r w:rsidR="00F5336F">
        <w:t>meet</w:t>
      </w:r>
      <w:r>
        <w:t>resultaten</w:t>
      </w:r>
    </w:p>
    <w:p w14:paraId="05F0B8C4" w14:textId="6E5AF4E5" w:rsidR="005E2E16" w:rsidRDefault="005E2E16" w:rsidP="005E2E16">
      <w:pPr>
        <w:pStyle w:val="Afbitem"/>
      </w:pPr>
      <w:r>
        <w:t xml:space="preserve">Gebruik van informaticatoepassingen </w:t>
      </w:r>
      <w:r w:rsidR="00AD65E5">
        <w:br/>
      </w:r>
      <w:r w:rsidR="00F4532F">
        <w:t xml:space="preserve">Gepaste </w:t>
      </w:r>
      <w:r w:rsidR="001F42FF">
        <w:t xml:space="preserve">reacties </w:t>
      </w:r>
      <w:r w:rsidR="00AD65E5" w:rsidRPr="00AD65E5">
        <w:t xml:space="preserve">bij onverwachte storingen van materieel of </w:t>
      </w:r>
      <w:r w:rsidR="005209B2">
        <w:t xml:space="preserve">bij </w:t>
      </w:r>
      <w:r w:rsidR="00AD65E5" w:rsidRPr="00AD65E5">
        <w:t>situaties</w:t>
      </w:r>
    </w:p>
    <w:p w14:paraId="1729FAD1" w14:textId="0947BBB1" w:rsidR="008E4CEE" w:rsidRDefault="007B1C6A" w:rsidP="008E4CEE">
      <w:pPr>
        <w:pStyle w:val="Afbitem"/>
      </w:pPr>
      <w:r>
        <w:t>Mondelinge of schriftelijke rapportage aan medeleerlingen en leraar</w:t>
      </w:r>
      <w:r w:rsidR="00CD54E7">
        <w:t xml:space="preserve"> </w:t>
      </w:r>
    </w:p>
    <w:p w14:paraId="06603A99" w14:textId="77777777" w:rsidR="00366B07" w:rsidRDefault="00366B07" w:rsidP="008E4CEE">
      <w:pPr>
        <w:pStyle w:val="Wenk"/>
      </w:pPr>
      <w:r>
        <w:t>Bij onverwachte storingen van materieel of situaties tijdens het uitvoeren van een practicum is het belangrijk om aandacht te hebben voor adequate reacties van leerlingen.</w:t>
      </w:r>
    </w:p>
    <w:p w14:paraId="34B4C351" w14:textId="77777777" w:rsidR="00366B07" w:rsidRDefault="00366B07" w:rsidP="00366B07">
      <w:pPr>
        <w:pStyle w:val="Wenk"/>
      </w:pPr>
      <w:r>
        <w:t>Informaticatoepassingen worden ingezet voor de opvolging van practica en labo-activiteiten.</w:t>
      </w:r>
    </w:p>
    <w:p w14:paraId="4B9C1617" w14:textId="3B61798A" w:rsidR="00366B07" w:rsidRDefault="00366B07" w:rsidP="00366B07">
      <w:pPr>
        <w:pStyle w:val="Wenk"/>
      </w:pPr>
      <w:r>
        <w:t>Je kan staalname, staalregistratie en – bewaring beschouwen als goede labopraktijk.</w:t>
      </w:r>
      <w:r w:rsidR="00C269A1">
        <w:t xml:space="preserve"> </w:t>
      </w:r>
      <w:r>
        <w:t>Registratietechnieken zoals traceerbare nummering, gebruik van codering.</w:t>
      </w:r>
      <w:r w:rsidR="00C269A1">
        <w:t xml:space="preserve"> </w:t>
      </w:r>
      <w:r>
        <w:t xml:space="preserve">Procedures voor staalname zoals representatieve staalname, </w:t>
      </w:r>
      <w:r>
        <w:lastRenderedPageBreak/>
        <w:t>doelgerichte staalname, spreiding in tijd en van locatie ...</w:t>
      </w:r>
      <w:r w:rsidR="00C269A1">
        <w:t xml:space="preserve"> </w:t>
      </w:r>
      <w:r>
        <w:t>Bewaringstechnieken voor stalen rekening houden met invloeden van temperatuur, licht, contaminatie, zuurstof ...</w:t>
      </w:r>
    </w:p>
    <w:p w14:paraId="05C3E1F5" w14:textId="5E1D1389" w:rsidR="00DD0E15" w:rsidRDefault="00366B07" w:rsidP="00DD0E15">
      <w:pPr>
        <w:pStyle w:val="Wenk"/>
      </w:pPr>
      <w:r>
        <w:t>Je kan reflecteren over het belang van reproduceerbaarheid van metingen.</w:t>
      </w:r>
    </w:p>
    <w:p w14:paraId="152283FD" w14:textId="764A1932" w:rsidR="007A0660" w:rsidRDefault="003E054B" w:rsidP="0073614D">
      <w:pPr>
        <w:pStyle w:val="DoelSTEM"/>
      </w:pPr>
      <w:r w:rsidRPr="003E054B">
        <w:t xml:space="preserve">De leerlingen </w:t>
      </w:r>
      <w:r w:rsidR="00973FE1" w:rsidRPr="00973FE1">
        <w:t>ontwikkelen een oplossing voor een probleem door STEM-disciplines geïntegreerd toe te passen</w:t>
      </w:r>
      <w:r>
        <w:t>.</w:t>
      </w:r>
    </w:p>
    <w:p w14:paraId="61C4FA9C" w14:textId="77777777" w:rsidR="0044218D" w:rsidRDefault="0044218D" w:rsidP="0044218D">
      <w:pPr>
        <w:pStyle w:val="Afbakening"/>
      </w:pPr>
      <w:r>
        <w:t xml:space="preserve">Interactie tussen onderzoeken en ontwikkelen </w:t>
      </w:r>
    </w:p>
    <w:p w14:paraId="5CCF10A1" w14:textId="77777777" w:rsidR="0044218D" w:rsidRDefault="0044218D" w:rsidP="0044218D">
      <w:pPr>
        <w:pStyle w:val="Afbitem"/>
      </w:pPr>
      <w:r>
        <w:t>Modelleren</w:t>
      </w:r>
    </w:p>
    <w:p w14:paraId="1E9EEE66" w14:textId="7E4F4B40" w:rsidR="00A565DF" w:rsidRDefault="00A565DF" w:rsidP="00A565DF">
      <w:pPr>
        <w:ind w:left="1134"/>
      </w:pPr>
      <w:r w:rsidRPr="005144D8">
        <w:rPr>
          <w:b/>
        </w:rPr>
        <w:t>Samenhang tweede graad:</w:t>
      </w:r>
      <w:r w:rsidRPr="005144D8">
        <w:rPr>
          <w:color w:val="000000" w:themeColor="text1"/>
        </w:rPr>
        <w:t xml:space="preserve"> </w:t>
      </w:r>
      <w:r w:rsidRPr="002070EA">
        <w:t>vraagstukken en problemen oplossen (II-WisS-d</w:t>
      </w:r>
      <w:r w:rsidR="003D4CC4" w:rsidRPr="002070EA">
        <w:t>a</w:t>
      </w:r>
      <w:r w:rsidRPr="002070EA">
        <w:t xml:space="preserve"> LPD </w:t>
      </w:r>
      <w:r w:rsidR="000D0F59" w:rsidRPr="002070EA">
        <w:t>2</w:t>
      </w:r>
      <w:r w:rsidRPr="002070EA">
        <w:t>)</w:t>
      </w:r>
    </w:p>
    <w:p w14:paraId="2D579980" w14:textId="76C00482" w:rsidR="003037ED" w:rsidRPr="00C84B59" w:rsidRDefault="003C50F0" w:rsidP="003037ED">
      <w:pPr>
        <w:pStyle w:val="Samenhanggraad1"/>
      </w:pPr>
      <w:bookmarkStart w:id="101" w:name="_Hlk156375074"/>
      <w:r w:rsidRPr="00C84B59">
        <w:t xml:space="preserve">STEM-geïntegreerd </w:t>
      </w:r>
      <w:r w:rsidR="00E91C0C" w:rsidRPr="00C84B59">
        <w:t>probleemoplossen</w:t>
      </w:r>
      <w:r w:rsidR="00026B69">
        <w:t xml:space="preserve"> </w:t>
      </w:r>
      <w:r w:rsidRPr="00C84B59">
        <w:t>(I-Nat-a LPD</w:t>
      </w:r>
      <w:r w:rsidR="00714BCA" w:rsidRPr="00C84B59">
        <w:t xml:space="preserve"> 5</w:t>
      </w:r>
      <w:r w:rsidR="00E91C0C" w:rsidRPr="00C84B59">
        <w:t>)</w:t>
      </w:r>
    </w:p>
    <w:bookmarkEnd w:id="101"/>
    <w:p w14:paraId="4011BADE" w14:textId="0B7D7B77" w:rsidR="000F3811" w:rsidRDefault="000F3811" w:rsidP="000F3811">
      <w:pPr>
        <w:pStyle w:val="Wenk"/>
      </w:pPr>
      <w:r>
        <w:t>STEM betekent per definitie dat je geïntegreerd denkt</w:t>
      </w:r>
      <w:r w:rsidR="00BC117C">
        <w:t xml:space="preserve"> en werkt</w:t>
      </w:r>
      <w:r>
        <w:t>. De mate van integratie is afhankelijk van het probleem. Ook niet-STEM-disciplines kunnen aan bod komen.</w:t>
      </w:r>
    </w:p>
    <w:p w14:paraId="033AA028" w14:textId="77777777" w:rsidR="000F3811" w:rsidRDefault="000F3811" w:rsidP="000F3811">
      <w:pPr>
        <w:pStyle w:val="Wenk"/>
      </w:pPr>
      <w:r>
        <w:t>Dit leerplandoel kan je op een projectmatige manier realiseren in combinatie met inhoudelijke leerplandoelen.</w:t>
      </w:r>
    </w:p>
    <w:p w14:paraId="7B1ED946" w14:textId="41CF58B5" w:rsidR="000F3811" w:rsidRDefault="000F3811" w:rsidP="000F3811">
      <w:pPr>
        <w:pStyle w:val="Wenk"/>
      </w:pPr>
      <w:r>
        <w:t xml:space="preserve">Om gefundeerde beslissingen te nemen bij het probleemoplossen kunnen leerlingen </w:t>
      </w:r>
      <w:r w:rsidR="001E5CB8">
        <w:t xml:space="preserve">onderzoek voeren aan de hand van een </w:t>
      </w:r>
      <w:r>
        <w:t xml:space="preserve">wetenschappelijke methode. Dit leerplandoel wordt dan gecombineerd met LPD </w:t>
      </w:r>
      <w:r w:rsidR="00026B69">
        <w:t>1</w:t>
      </w:r>
      <w:r>
        <w:t>S.</w:t>
      </w:r>
    </w:p>
    <w:p w14:paraId="69823BDB" w14:textId="5DBC36A8" w:rsidR="000F3811" w:rsidRDefault="00721545" w:rsidP="000F3811">
      <w:pPr>
        <w:pStyle w:val="Wenk"/>
      </w:pPr>
      <w:r>
        <w:t xml:space="preserve">Je kan </w:t>
      </w:r>
      <w:r w:rsidR="00EF01FB">
        <w:t xml:space="preserve">bij het ontwikkelen van een oplossing </w:t>
      </w:r>
      <w:r>
        <w:t xml:space="preserve">aandacht besteden aan </w:t>
      </w:r>
      <w:r w:rsidR="00EF01FB">
        <w:t xml:space="preserve">de beschikbaarheid van </w:t>
      </w:r>
      <w:r w:rsidR="000F3811">
        <w:t>hulpmiddelen zoals gereedschappen, machines, robots, computers, grondstoffen, materialen, biologische en chemische agentia, energie, informatie, menselijke inzet, geldmiddelen, tijd.</w:t>
      </w:r>
    </w:p>
    <w:p w14:paraId="443F20D7" w14:textId="3AFBD496" w:rsidR="000F3811" w:rsidRDefault="000275F2" w:rsidP="000F3811">
      <w:pPr>
        <w:pStyle w:val="Wenk"/>
      </w:pPr>
      <w:r>
        <w:t xml:space="preserve">Het is zinvol </w:t>
      </w:r>
      <w:r w:rsidR="00B04124">
        <w:t>om</w:t>
      </w:r>
      <w:r w:rsidR="00E97594">
        <w:t xml:space="preserve"> scherp te stellen op de probleemstelling door b</w:t>
      </w:r>
      <w:r w:rsidR="000F3811">
        <w:t>epalen van criteria zoals behoeften, duurzaamheid, klimaat, ecologie, veiligheid, ergonomie.</w:t>
      </w:r>
    </w:p>
    <w:p w14:paraId="3D9F278F" w14:textId="2CCEF41C" w:rsidR="000F3811" w:rsidRDefault="000F3811" w:rsidP="000F3811">
      <w:pPr>
        <w:pStyle w:val="Wenk"/>
      </w:pPr>
      <w:r>
        <w:t>Je kan verschillende modellen inzetten om ontwerpconcepten of ontwerpresultaten te communiceren en te presenteren.</w:t>
      </w:r>
      <w:r w:rsidR="0090072A">
        <w:t xml:space="preserve"> Je kan m</w:t>
      </w:r>
      <w:r>
        <w:t>odellen gebruiken zoals:</w:t>
      </w:r>
    </w:p>
    <w:p w14:paraId="1DBD6108" w14:textId="33EE9508" w:rsidR="000F3811" w:rsidRDefault="00026B69" w:rsidP="000936A0">
      <w:pPr>
        <w:pStyle w:val="Wenkops1"/>
      </w:pPr>
      <w:r>
        <w:t>t</w:t>
      </w:r>
      <w:r w:rsidR="000F3811">
        <w:t>echnologische modellen: schetsen, schema's, flowcharts, werktekeningen en recepten, schaalmodellen, (digitale) 2D- en 3D-modellen, prototypes …</w:t>
      </w:r>
    </w:p>
    <w:p w14:paraId="05403FB5" w14:textId="1AAD6692" w:rsidR="000F3811" w:rsidRDefault="00026B69" w:rsidP="000936A0">
      <w:pPr>
        <w:pStyle w:val="Wenkops1"/>
      </w:pPr>
      <w:r>
        <w:t>n</w:t>
      </w:r>
      <w:r w:rsidR="000F3811">
        <w:t>atuurwetenschappelijke zoals deeltjesmodel, anatomisch model …</w:t>
      </w:r>
    </w:p>
    <w:p w14:paraId="0CD8C764" w14:textId="299CCDCF" w:rsidR="000F3811" w:rsidRDefault="00026B69" w:rsidP="000936A0">
      <w:pPr>
        <w:pStyle w:val="Wenkops1"/>
      </w:pPr>
      <w:r>
        <w:t>w</w:t>
      </w:r>
      <w:r w:rsidR="000F3811">
        <w:t>iskundige modellen zoals grafieken, tabellen, formules …</w:t>
      </w:r>
    </w:p>
    <w:p w14:paraId="7366097D" w14:textId="77777777" w:rsidR="000F3811" w:rsidRDefault="000F3811" w:rsidP="000F3811">
      <w:pPr>
        <w:pStyle w:val="Wenk"/>
      </w:pPr>
      <w:r>
        <w:t xml:space="preserve">Voorbeelden van problemen die leerlingen kunnen oplossen: </w:t>
      </w:r>
    </w:p>
    <w:p w14:paraId="2C86E929" w14:textId="77777777" w:rsidR="000F3811" w:rsidRDefault="000F3811" w:rsidP="000936A0">
      <w:pPr>
        <w:pStyle w:val="Wenkops1"/>
      </w:pPr>
      <w:r>
        <w:t>ontwikkelen van een scheidingsmethode om een mengsel te scheiden in fracties;</w:t>
      </w:r>
    </w:p>
    <w:p w14:paraId="4EABA156" w14:textId="77777777" w:rsidR="000F3811" w:rsidRDefault="000F3811" w:rsidP="000936A0">
      <w:pPr>
        <w:pStyle w:val="Wenkops1"/>
      </w:pPr>
      <w:r>
        <w:t>ontwikkelen van een zuiveringsmethode van water, lucht of bodem;</w:t>
      </w:r>
    </w:p>
    <w:p w14:paraId="2959391C" w14:textId="77777777" w:rsidR="000F3811" w:rsidRDefault="000F3811" w:rsidP="000936A0">
      <w:pPr>
        <w:pStyle w:val="Wenkops1"/>
      </w:pPr>
      <w:r>
        <w:t>ontwikkelen van een bereidingsmethode van een voedingsmiddel;</w:t>
      </w:r>
    </w:p>
    <w:p w14:paraId="5EF0AAFB" w14:textId="77777777" w:rsidR="000F3811" w:rsidRDefault="000F3811" w:rsidP="000936A0">
      <w:pPr>
        <w:pStyle w:val="Wenkops1"/>
      </w:pPr>
      <w:r>
        <w:t>ontwikkelen van een procedure van een labo;</w:t>
      </w:r>
    </w:p>
    <w:p w14:paraId="51DC47C8" w14:textId="77777777" w:rsidR="000F3811" w:rsidRDefault="000F3811" w:rsidP="000936A0">
      <w:pPr>
        <w:pStyle w:val="Wenkops1"/>
      </w:pPr>
      <w:r>
        <w:t>voorbeelden in het kader van veiligheid en gezondheid: ontwikkelen van een oplossing om een veiligheidsrisico te verminderen.</w:t>
      </w:r>
    </w:p>
    <w:p w14:paraId="0ABAB361" w14:textId="77777777" w:rsidR="000F3811" w:rsidRDefault="000F3811" w:rsidP="000F3811">
      <w:pPr>
        <w:pStyle w:val="Wenk"/>
      </w:pPr>
      <w:r>
        <w:t>Een oplossing kan zijn: een nieuwe of aangepaste werkwijze, een interventie, een technisch systeem.</w:t>
      </w:r>
    </w:p>
    <w:p w14:paraId="37803D0C" w14:textId="77777777" w:rsidR="000F3811" w:rsidRDefault="000F3811" w:rsidP="000F3811">
      <w:pPr>
        <w:pStyle w:val="Wenk"/>
      </w:pPr>
      <w:r>
        <w:lastRenderedPageBreak/>
        <w:t>Om dit leerplandoel te bereiken wordt vertrokken van een specifieke context of situatie waarin kennis en vaardigheden op een creatieve manier ingezet worden. Leerlingen wegen verschillende oplossingen tegenover elkaar af en maken keuzes. Stappenplannen en zoekstrategieën kunnen dit proces ondersteunen maar vervangen het creatief denken niet.</w:t>
      </w:r>
    </w:p>
    <w:p w14:paraId="5D960249" w14:textId="3831A3BC" w:rsidR="000F3811" w:rsidRDefault="000F3811" w:rsidP="000F3811">
      <w:pPr>
        <w:pStyle w:val="Wenk"/>
      </w:pPr>
      <w:r>
        <w:t xml:space="preserve">In het technisch proces ligt de nadruk op het ontwerpproces. De materiële uitwerking van het ontwerp is geen doel op zich. </w:t>
      </w:r>
      <w:r w:rsidR="00026B69">
        <w:br/>
      </w:r>
      <w:r>
        <w:t xml:space="preserve">Het oplossen van problemen met een algoritme komt aan bod in LPD </w:t>
      </w:r>
      <w:r w:rsidR="00450E10">
        <w:t xml:space="preserve">7L en </w:t>
      </w:r>
      <w:r w:rsidR="009564DF">
        <w:t>8</w:t>
      </w:r>
      <w:r>
        <w:t>L over het opstellen van een algoritme en het bepalen van een sturing binnen het leerplanonderdeel ‘Labo- en productietechnieken’. Je kan bij het ontwikkelen van een oplossing voor een technisch probleem algoritmen gebruiken zoals geconcretiseerd in een diagram (flowchart/stroomschema) van een werkwijze of een proces.</w:t>
      </w:r>
    </w:p>
    <w:p w14:paraId="53F42FEE" w14:textId="59559241" w:rsidR="00563676" w:rsidRDefault="000F3811" w:rsidP="00563676">
      <w:pPr>
        <w:pStyle w:val="Wenk"/>
      </w:pPr>
      <w:r>
        <w:t xml:space="preserve">Je kan de ontwikkelopdracht in leerlingenteams laten realiseren om het creatief denken te stimuleren. Ook sociale en communicatieve vaardigheden krijgen </w:t>
      </w:r>
      <w:r w:rsidR="00026B69">
        <w:t>dan</w:t>
      </w:r>
      <w:r>
        <w:t xml:space="preserve"> oefenkansen.</w:t>
      </w:r>
    </w:p>
    <w:p w14:paraId="0D082913" w14:textId="4785078F" w:rsidR="002764B6" w:rsidRDefault="002764B6" w:rsidP="0073614D">
      <w:pPr>
        <w:pStyle w:val="DoelSTEM"/>
      </w:pPr>
      <w:r w:rsidRPr="002764B6">
        <w:t>De leerlingen illustreren de wisselwerking tussen wetenschappen, technologie, wiskunde en de maatschappij aan de hand van maatschappelijke uitdagingen</w:t>
      </w:r>
      <w:r>
        <w:t>.</w:t>
      </w:r>
    </w:p>
    <w:p w14:paraId="48EB228B" w14:textId="23CBF550" w:rsidR="00D7206F" w:rsidRPr="009B6662" w:rsidRDefault="00D7206F" w:rsidP="002E2726">
      <w:pPr>
        <w:pStyle w:val="Samenhanggraad2"/>
        <w:rPr>
          <w:b w:val="0"/>
          <w:bCs/>
        </w:rPr>
      </w:pPr>
      <w:r w:rsidRPr="00D663EC">
        <w:t xml:space="preserve">Samenhang </w:t>
      </w:r>
      <w:r>
        <w:t xml:space="preserve">tweede </w:t>
      </w:r>
      <w:r w:rsidRPr="00B07B85">
        <w:t xml:space="preserve">graad: </w:t>
      </w:r>
      <w:r w:rsidRPr="00B07B85">
        <w:rPr>
          <w:b w:val="0"/>
          <w:bCs/>
        </w:rPr>
        <w:t>fenomenen beschrijven uit de realiteit aan de hand van wiskundige concepten (</w:t>
      </w:r>
      <w:r w:rsidR="00E14C56" w:rsidRPr="00B07B85">
        <w:rPr>
          <w:b w:val="0"/>
          <w:bCs/>
        </w:rPr>
        <w:t>II</w:t>
      </w:r>
      <w:r w:rsidRPr="00B07B85">
        <w:rPr>
          <w:b w:val="0"/>
          <w:bCs/>
        </w:rPr>
        <w:t>-Wis</w:t>
      </w:r>
      <w:r w:rsidR="00B07B85" w:rsidRPr="00B07B85">
        <w:rPr>
          <w:b w:val="0"/>
          <w:bCs/>
        </w:rPr>
        <w:t>S</w:t>
      </w:r>
      <w:r w:rsidRPr="00B07B85">
        <w:rPr>
          <w:b w:val="0"/>
          <w:bCs/>
        </w:rPr>
        <w:t>-</w:t>
      </w:r>
      <w:r w:rsidR="00B07B85" w:rsidRPr="00B07B85">
        <w:rPr>
          <w:b w:val="0"/>
          <w:bCs/>
        </w:rPr>
        <w:t>d</w:t>
      </w:r>
      <w:r w:rsidRPr="00B07B85">
        <w:rPr>
          <w:b w:val="0"/>
          <w:bCs/>
        </w:rPr>
        <w:t xml:space="preserve">a LPD </w:t>
      </w:r>
      <w:r w:rsidR="00B07B85" w:rsidRPr="00B07B85">
        <w:rPr>
          <w:b w:val="0"/>
          <w:bCs/>
        </w:rPr>
        <w:t>1</w:t>
      </w:r>
      <w:r w:rsidRPr="00B07B85">
        <w:rPr>
          <w:b w:val="0"/>
          <w:bCs/>
        </w:rPr>
        <w:t>)</w:t>
      </w:r>
    </w:p>
    <w:p w14:paraId="0943C97C" w14:textId="42D8BAEE" w:rsidR="00C31233" w:rsidRPr="00C84B59" w:rsidRDefault="00D26209" w:rsidP="00C31233">
      <w:pPr>
        <w:pStyle w:val="Samenhanggraad1"/>
      </w:pPr>
      <w:r w:rsidRPr="00C84B59">
        <w:t>w</w:t>
      </w:r>
      <w:r w:rsidR="00714BCA" w:rsidRPr="00C84B59">
        <w:t xml:space="preserve">isselwerkingen </w:t>
      </w:r>
      <w:r w:rsidR="00C31233" w:rsidRPr="00C84B59">
        <w:t>(I-Nat-a LPD</w:t>
      </w:r>
      <w:r w:rsidR="00714BCA" w:rsidRPr="00C84B59">
        <w:t xml:space="preserve"> 6</w:t>
      </w:r>
      <w:r w:rsidR="00C31233" w:rsidRPr="00C84B59">
        <w:t>)</w:t>
      </w:r>
    </w:p>
    <w:p w14:paraId="76299AA2" w14:textId="3C767430" w:rsidR="00503459" w:rsidRDefault="00503459" w:rsidP="00503459">
      <w:pPr>
        <w:pStyle w:val="Wenk"/>
      </w:pPr>
      <w:r>
        <w:t>Uitdagingen waarmee onze maatschappij geconfronteerd wordt zijn vaak een drijfveer voor onderzoek en ontwikkeling. Maatschappelijke uitdagingen die in de actualiteit aan bod komen kunnen een goede aanknoping vormen om de onderlinge wisselwerking met natuurwetenschappen, techn</w:t>
      </w:r>
      <w:r w:rsidR="00A75FD7">
        <w:t xml:space="preserve">ologie </w:t>
      </w:r>
      <w:r>
        <w:t xml:space="preserve">en wiskunde te bespreken. </w:t>
      </w:r>
    </w:p>
    <w:p w14:paraId="351E22CD" w14:textId="77777777" w:rsidR="00503459" w:rsidRDefault="00503459" w:rsidP="00503459">
      <w:pPr>
        <w:pStyle w:val="Wenk"/>
      </w:pPr>
      <w:r>
        <w:t>Contexten, maatschappelijke behoeften, keuzes en uitdagingen zoals hernieuwbare energie, zorg en gezondheid, watervoorziening, mobiliteit, leefbare en duurzame steden of oceaanvervuiling kunnen aan bod komen.</w:t>
      </w:r>
    </w:p>
    <w:p w14:paraId="6029E651" w14:textId="77777777" w:rsidR="00503459" w:rsidRDefault="00503459" w:rsidP="00503459">
      <w:pPr>
        <w:pStyle w:val="Wenk"/>
      </w:pPr>
      <w:r>
        <w:t>Een historische ontwikkeling als voorbeeld kan de (interdisciplinaire) wisselwerking tussen Wiskunde, Wetenschappen en Technologie verhelderen en deze laten zien als culturele ontwikkeling.</w:t>
      </w:r>
    </w:p>
    <w:p w14:paraId="42759515" w14:textId="77777777" w:rsidR="00503459" w:rsidRDefault="00503459" w:rsidP="00503459">
      <w:pPr>
        <w:pStyle w:val="Wenk"/>
      </w:pPr>
      <w:r>
        <w:t>Ook een bezoek aan een bedrijf, onderzoeksinstelling of vereniging kan een aanleiding zijn voor een concreet casusonderzoek en veel relaties tussen de samenleving en ‘onderzoek en ontwikkeling’ verhelderen.</w:t>
      </w:r>
    </w:p>
    <w:p w14:paraId="33E5106F" w14:textId="5F51F534" w:rsidR="00503459" w:rsidRDefault="00503459" w:rsidP="00503459">
      <w:pPr>
        <w:pStyle w:val="Wenk"/>
      </w:pPr>
      <w:r>
        <w:t>Illustreren van een concrete maatschappelijke uitdaging kan gebeuren vanuit meerdere invalshoeken (multiperspectiviteit). Het is zinvol om aandacht te besteden aan de duurzame ontwikkelingsdoelen van de Verenigde Naties (SDGs- Sustainable Development Goals).</w:t>
      </w:r>
    </w:p>
    <w:p w14:paraId="46156A08" w14:textId="0A9A206E" w:rsidR="00CC2587" w:rsidRDefault="00CC2587" w:rsidP="006F0CBE">
      <w:pPr>
        <w:pStyle w:val="Kop2"/>
      </w:pPr>
      <w:bookmarkStart w:id="102" w:name="_Toc136420848"/>
      <w:bookmarkStart w:id="103" w:name="_Toc152085050"/>
      <w:r>
        <w:lastRenderedPageBreak/>
        <w:t>Biologie</w:t>
      </w:r>
      <w:bookmarkEnd w:id="102"/>
      <w:bookmarkEnd w:id="103"/>
    </w:p>
    <w:p w14:paraId="0AB3FE76" w14:textId="77777777" w:rsidR="006F0CBE" w:rsidRPr="006F0CBE" w:rsidRDefault="006F0CBE" w:rsidP="0061534A">
      <w:pPr>
        <w:keepNext/>
        <w:keepLines/>
        <w:numPr>
          <w:ilvl w:val="2"/>
          <w:numId w:val="7"/>
        </w:numPr>
        <w:spacing w:before="360" w:after="120"/>
        <w:outlineLvl w:val="2"/>
        <w:rPr>
          <w:rFonts w:eastAsiaTheme="majorEastAsia" w:cstheme="minorHAnsi"/>
          <w:b/>
          <w:color w:val="2E74B5" w:themeColor="accent1" w:themeShade="BF"/>
          <w:sz w:val="26"/>
          <w:szCs w:val="24"/>
        </w:rPr>
      </w:pPr>
      <w:bookmarkStart w:id="104" w:name="_Toc135832832"/>
      <w:r w:rsidRPr="006F0CBE">
        <w:rPr>
          <w:rFonts w:eastAsiaTheme="majorEastAsia" w:cstheme="minorHAnsi"/>
          <w:b/>
          <w:color w:val="2E74B5" w:themeColor="accent1" w:themeShade="BF"/>
          <w:sz w:val="26"/>
          <w:szCs w:val="24"/>
        </w:rPr>
        <w:t>Biologische feedback</w:t>
      </w:r>
      <w:bookmarkEnd w:id="104"/>
    </w:p>
    <w:p w14:paraId="3635A45F" w14:textId="36729A8D" w:rsidR="006F0CBE" w:rsidRPr="006F0CBE" w:rsidRDefault="009F0861" w:rsidP="00541DA9">
      <w:pPr>
        <w:pStyle w:val="Concordantie"/>
      </w:pPr>
      <w:r>
        <w:t>Minimumdoelen, cesuurdoelen of doelen die leiden naar BK</w:t>
      </w:r>
    </w:p>
    <w:p w14:paraId="42EFB07F" w14:textId="14603F01" w:rsidR="006F0CBE" w:rsidRPr="006F0CBE" w:rsidRDefault="006F0CBE" w:rsidP="00541DA9">
      <w:pPr>
        <w:pStyle w:val="MDSMDBK"/>
      </w:pPr>
      <w:r w:rsidRPr="006F0CBE">
        <w:t>MD 06.20</w:t>
      </w:r>
      <w:r w:rsidRPr="006F0CBE">
        <w:tab/>
        <w:t xml:space="preserve">De leerlingen leggen aan de hand van een voorbeeld uit dat organismen zich kunnen handhaven dankzij biologische feedback. (LPD </w:t>
      </w:r>
      <w:r w:rsidR="005579EA">
        <w:t>1B</w:t>
      </w:r>
      <w:r w:rsidRPr="006F0CBE">
        <w:t>)</w:t>
      </w:r>
    </w:p>
    <w:p w14:paraId="0052C5C4" w14:textId="77777777" w:rsidR="006F0CBE" w:rsidRPr="008104BB" w:rsidRDefault="006F0CBE" w:rsidP="008104BB">
      <w:pPr>
        <w:pStyle w:val="Kennis"/>
      </w:pPr>
      <w:r w:rsidRPr="008104BB">
        <w:t>Functie van hormonen</w:t>
      </w:r>
    </w:p>
    <w:p w14:paraId="0279AA94" w14:textId="77777777" w:rsidR="006F0CBE" w:rsidRPr="006F0CBE" w:rsidRDefault="006F0CBE" w:rsidP="00A418A7">
      <w:pPr>
        <w:pStyle w:val="DoelBio"/>
      </w:pPr>
      <w:r w:rsidRPr="006F0CBE">
        <w:t xml:space="preserve">De leerlingen leggen aan de hand van een voorbeeld uit dat organismen zich kunnen handhaven dankzij biologische feedback. </w:t>
      </w:r>
    </w:p>
    <w:p w14:paraId="10918FFD" w14:textId="77777777" w:rsidR="006F0CBE" w:rsidRDefault="006F0CBE" w:rsidP="0061534A">
      <w:pPr>
        <w:numPr>
          <w:ilvl w:val="0"/>
          <w:numId w:val="24"/>
        </w:numPr>
        <w:spacing w:after="240"/>
        <w:ind w:left="1418" w:hanging="482"/>
        <w:rPr>
          <w:color w:val="1F4E79" w:themeColor="accent1" w:themeShade="80"/>
        </w:rPr>
      </w:pPr>
      <w:r w:rsidRPr="006F0CBE">
        <w:rPr>
          <w:color w:val="1F4E79" w:themeColor="accent1" w:themeShade="80"/>
        </w:rPr>
        <w:t>Functie van hormonen</w:t>
      </w:r>
    </w:p>
    <w:p w14:paraId="51571FB1" w14:textId="55CD8FE3" w:rsidR="00B37FC6" w:rsidRPr="009823F3" w:rsidRDefault="00450B68" w:rsidP="00C84B59">
      <w:pPr>
        <w:pStyle w:val="Samenhanggraad1"/>
        <w:rPr>
          <w:lang w:val="fr-BE"/>
        </w:rPr>
      </w:pPr>
      <w:r w:rsidRPr="009823F3">
        <w:rPr>
          <w:lang w:val="fr-BE"/>
        </w:rPr>
        <w:t>organisatieniveaus (I-Nat-a LPD 18)</w:t>
      </w:r>
    </w:p>
    <w:p w14:paraId="56FE3F28" w14:textId="78C8FB21" w:rsidR="00326538" w:rsidRDefault="00326538" w:rsidP="00326538">
      <w:pPr>
        <w:pStyle w:val="Wenk"/>
      </w:pPr>
      <w:r>
        <w:t xml:space="preserve">Je kan focussen op het globale principe van feedback in samenhang met STEM-concept: terugkoppeling, zonder in te gaan op gedetailleerde fysiologische processen. </w:t>
      </w:r>
      <w:r>
        <w:br/>
        <w:t>Je kan de parallel trekken met de regelende werking van een technisch systeem uit de leefwereld zoals een verwarming met thermostaat, verlichtingssturing met lichtsensor, alarmsysteem met bewegingssensor.</w:t>
      </w:r>
      <w:r>
        <w:br/>
        <w:t>De rol van organen in de regelende werking van een (biologisch/technisch) systeem kan je vergelijkend behandelen</w:t>
      </w:r>
      <w:r w:rsidDel="002E7C4C">
        <w:t xml:space="preserve"> </w:t>
      </w:r>
      <w:r>
        <w:t>: organen die een grootheid meten (receptor/sensor), organen die de grootheid bijsturen (effector/actuator), organen die instaan voor de regeling (hersenen/stuursysteem), signaaloverdracht tussen organen (elektrisch via zenuwbanen, chemisch via hormonen).</w:t>
      </w:r>
    </w:p>
    <w:p w14:paraId="72C9C316" w14:textId="77777777" w:rsidR="00326538" w:rsidRDefault="00326538" w:rsidP="00326538">
      <w:pPr>
        <w:pStyle w:val="Wenk"/>
      </w:pPr>
      <w:r>
        <w:t>Je kan positieve en negatieve feedback behandelen.</w:t>
      </w:r>
      <w:r>
        <w:br/>
        <w:t>Negatieve feedback om de verandering van een grootheid af te remmen en zo de waarde stabiel te houden zoals bij de lichaamstemperatuur, bloedsuikerspiegel. Positieve feedback om de verandering van een grootheid te versterken zoals bij de stijging van het hartritme bij stress.</w:t>
      </w:r>
    </w:p>
    <w:p w14:paraId="414E0FDD" w14:textId="77777777" w:rsidR="00326538" w:rsidRDefault="00326538" w:rsidP="00326538">
      <w:pPr>
        <w:pStyle w:val="Wenk"/>
      </w:pPr>
      <w:r>
        <w:t>Voorbeelden van feedbacksystemen bij de mens: regeling van het voortplantingssysteem bij man en vrouw, regeling van de bloedsuikerspiegel, regeling van epo in het bloed, regeling van de lichaamstemperatuur, regeling van de bloeddruk, regeling van stress.</w:t>
      </w:r>
    </w:p>
    <w:p w14:paraId="6AC36846" w14:textId="77777777" w:rsidR="00326538" w:rsidRDefault="00326538" w:rsidP="00326538">
      <w:pPr>
        <w:pStyle w:val="Wenk"/>
      </w:pPr>
      <w:r>
        <w:t>Feedbacksystemen bij planten: waterhuishouding, reactie op prikkels zoals fotonastie, thermonastie, fototropie of heliotropie.</w:t>
      </w:r>
    </w:p>
    <w:p w14:paraId="070C601F" w14:textId="53C8BFA7" w:rsidR="001A017A" w:rsidRDefault="00326538" w:rsidP="001A017A">
      <w:pPr>
        <w:pStyle w:val="Wenk"/>
      </w:pPr>
      <w:r>
        <w:t>Je kan bij de functie van hormonen een aantal specifieke voorbeelden binnen bestudeerde feedbacksystemen aan bod laten komen.</w:t>
      </w:r>
    </w:p>
    <w:p w14:paraId="3B4DA2CF" w14:textId="77777777" w:rsidR="006F0CBE" w:rsidRPr="006F0CBE" w:rsidRDefault="006F0CBE" w:rsidP="0061534A">
      <w:pPr>
        <w:keepNext/>
        <w:keepLines/>
        <w:numPr>
          <w:ilvl w:val="2"/>
          <w:numId w:val="7"/>
        </w:numPr>
        <w:spacing w:before="360" w:after="120"/>
        <w:outlineLvl w:val="2"/>
        <w:rPr>
          <w:rFonts w:eastAsiaTheme="majorEastAsia" w:cstheme="minorHAnsi"/>
          <w:b/>
          <w:color w:val="2E74B5" w:themeColor="accent1" w:themeShade="BF"/>
          <w:sz w:val="26"/>
          <w:szCs w:val="24"/>
        </w:rPr>
      </w:pPr>
      <w:bookmarkStart w:id="105" w:name="_Toc135832833"/>
      <w:r w:rsidRPr="006F0CBE">
        <w:rPr>
          <w:rFonts w:eastAsiaTheme="majorEastAsia" w:cstheme="minorHAnsi"/>
          <w:b/>
          <w:color w:val="2E74B5" w:themeColor="accent1" w:themeShade="BF"/>
          <w:sz w:val="26"/>
          <w:szCs w:val="24"/>
        </w:rPr>
        <w:t>Rol van micro-organismen</w:t>
      </w:r>
      <w:bookmarkEnd w:id="105"/>
    </w:p>
    <w:p w14:paraId="2C6BA4D9" w14:textId="3F2EC056" w:rsidR="006F0CBE" w:rsidRPr="006F0CBE" w:rsidRDefault="009F0861" w:rsidP="00541DA9">
      <w:pPr>
        <w:pStyle w:val="Concordantie"/>
      </w:pPr>
      <w:bookmarkStart w:id="106" w:name="_Hlk134525389"/>
      <w:r>
        <w:t>Minimumdoelen, cesuurdoelen of doelen die leiden naar BK</w:t>
      </w:r>
    </w:p>
    <w:p w14:paraId="389FD91F" w14:textId="637FF5CE" w:rsidR="006F0CBE" w:rsidRPr="006F0CBE" w:rsidRDefault="006F0CBE" w:rsidP="00541DA9">
      <w:pPr>
        <w:pStyle w:val="MDSMDBK"/>
      </w:pPr>
      <w:r w:rsidRPr="006F0CBE">
        <w:t>MD 06.21</w:t>
      </w:r>
      <w:r w:rsidRPr="006F0CBE">
        <w:tab/>
        <w:t xml:space="preserve">De leerlingen leggen de positieve en negatieve rol uit van virussen, bacteriën en schimmels in de natuur en in toepassingen voor de mens. (LPD </w:t>
      </w:r>
      <w:r w:rsidR="001A017A">
        <w:t>2</w:t>
      </w:r>
      <w:r w:rsidR="00696061">
        <w:t>B</w:t>
      </w:r>
      <w:r w:rsidRPr="006F0CBE">
        <w:t xml:space="preserve">, </w:t>
      </w:r>
      <w:r w:rsidR="001A017A">
        <w:t>3</w:t>
      </w:r>
      <w:r w:rsidR="00696061">
        <w:t>B</w:t>
      </w:r>
      <w:r w:rsidRPr="006F0CBE">
        <w:t xml:space="preserve">, </w:t>
      </w:r>
      <w:r w:rsidR="001A017A">
        <w:t>4</w:t>
      </w:r>
      <w:r w:rsidR="00696061">
        <w:t>B</w:t>
      </w:r>
      <w:r w:rsidRPr="006F0CBE">
        <w:t>)</w:t>
      </w:r>
    </w:p>
    <w:p w14:paraId="67594E41" w14:textId="77777777" w:rsidR="006F0CBE" w:rsidRPr="008104BB" w:rsidRDefault="006F0CBE" w:rsidP="008104BB">
      <w:pPr>
        <w:pStyle w:val="Kennis"/>
      </w:pPr>
      <w:r w:rsidRPr="008104BB">
        <w:t>Microbioom</w:t>
      </w:r>
    </w:p>
    <w:bookmarkEnd w:id="106"/>
    <w:p w14:paraId="681C0534" w14:textId="77777777" w:rsidR="006F0CBE" w:rsidRPr="006F0CBE" w:rsidRDefault="006F0CBE" w:rsidP="002C086B">
      <w:pPr>
        <w:pStyle w:val="DoelBio"/>
      </w:pPr>
      <w:r w:rsidRPr="006F0CBE">
        <w:t>De leerlingen leggen aan de hand van voorbeelden de diversiteit van virussen, bacteriën en schimmels uit.</w:t>
      </w:r>
    </w:p>
    <w:p w14:paraId="160083D2" w14:textId="77777777" w:rsidR="006F0CBE" w:rsidRDefault="006F0CBE" w:rsidP="0061534A">
      <w:pPr>
        <w:numPr>
          <w:ilvl w:val="0"/>
          <w:numId w:val="24"/>
        </w:numPr>
        <w:spacing w:after="240"/>
        <w:ind w:left="1418" w:hanging="482"/>
        <w:rPr>
          <w:color w:val="1F4E79" w:themeColor="accent1" w:themeShade="80"/>
        </w:rPr>
      </w:pPr>
      <w:r w:rsidRPr="006F0CBE">
        <w:rPr>
          <w:color w:val="1F4E79" w:themeColor="accent1" w:themeShade="80"/>
        </w:rPr>
        <w:t>Microbioom</w:t>
      </w:r>
    </w:p>
    <w:p w14:paraId="43E0BF6F" w14:textId="4C833DBB" w:rsidR="00450B68" w:rsidRDefault="00EB1D22" w:rsidP="00C84B59">
      <w:pPr>
        <w:pStyle w:val="Samenhanggraad1"/>
      </w:pPr>
      <w:r w:rsidRPr="0060611D">
        <w:t>biodiversiteit (I-Nat-a LPD 8)</w:t>
      </w:r>
    </w:p>
    <w:p w14:paraId="63B4E351" w14:textId="1AE7A63A" w:rsidR="0031301A" w:rsidRDefault="0031301A" w:rsidP="0031301A">
      <w:pPr>
        <w:pStyle w:val="Wenk"/>
      </w:pPr>
      <w:r>
        <w:lastRenderedPageBreak/>
        <w:t xml:space="preserve">Om diversiteit te illustreren is er een waaier aan plaatsen van voorkomen: het microbioom, verschillende ecosystemen ... </w:t>
      </w:r>
      <w:r>
        <w:br/>
        <w:t>Je kan diversiteit ook illustreren op basis van bouw (vorm, grootte, ééncellig/meercellig), manier van vermenigvuldiging, voedingswijze. Een virus is in tegenstelling tot de andere micro-organismen een niet-levend wezen.</w:t>
      </w:r>
      <w:r>
        <w:br/>
        <w:t>Het is niet de bedoeling om uitgebreide classificaties te doen.</w:t>
      </w:r>
    </w:p>
    <w:p w14:paraId="65B7570A" w14:textId="00EEF45C" w:rsidR="00F75975" w:rsidRDefault="00F75975" w:rsidP="0031301A">
      <w:pPr>
        <w:pStyle w:val="Wenk"/>
      </w:pPr>
      <w:r>
        <w:t>Het menselijk lichaam herbergt miljarden micro-organismen waarvan hoofdzakelijk bacteriën. Het overgrote deel van het microbioom bevindt zich in de dikke darm, maar elke lichaamsplaats die in contact staat met de buitenwereld (huid, mond, urogenitale omgeving, luchtwegen) kent een stevige microbiële kolonisatie. Deze bacteriën kunnen een impact hebben op het menselijk lichaam.</w:t>
      </w:r>
      <w:r>
        <w:br/>
        <w:t>In het algemeen lijkt het microbioom van verschillende mensen vrij goed op elkaar maar zijn er ook individuele verschillen bv. het darmmicrobioom. De samenstelling van het microbioom kan worden beïnvloed door bv. voeding, leeftijd, geslacht, medicatie.</w:t>
      </w:r>
    </w:p>
    <w:p w14:paraId="49913E10" w14:textId="56E5D741" w:rsidR="001F7F9E" w:rsidRDefault="0031301A" w:rsidP="001F7F9E">
      <w:pPr>
        <w:pStyle w:val="Wenk"/>
      </w:pPr>
      <w:r>
        <w:t>Voorbeelden van micro-organismen: bakkers- of brouwersgist als eencellige schimmel, melkzuur- en azijnzuurbacteriën, influenza (griepvirus), coronavirus.</w:t>
      </w:r>
    </w:p>
    <w:p w14:paraId="2CCDC04B" w14:textId="77777777" w:rsidR="006F0CBE" w:rsidRDefault="006F0CBE" w:rsidP="002C086B">
      <w:pPr>
        <w:pStyle w:val="DoelBio"/>
      </w:pPr>
      <w:r w:rsidRPr="006F0CBE">
        <w:t>De leerlingen leggen de negatieve rol uit van virussen, bacteriën en schimmels in de natuur en in toepassingen voor de mens.</w:t>
      </w:r>
    </w:p>
    <w:p w14:paraId="64DC0C1F" w14:textId="77777777" w:rsidR="0042626F" w:rsidRDefault="0042626F" w:rsidP="0042626F">
      <w:pPr>
        <w:pStyle w:val="Wenk"/>
      </w:pPr>
      <w:r>
        <w:t>Je kan aandacht besteden aan hygiënemaatregelen zoals handen wassen, ontsmetten, gedragsregels bij niezen en hoesten, begroeten, zwemmen en aan hygiënemaatregelen in geneeskunde zoals afscherming, steriliseren. De problematiek van overmatige hygiëne die de goede werking van het immuunsysteem kan verstoren kan hier ook aan bod komen.</w:t>
      </w:r>
    </w:p>
    <w:p w14:paraId="68C9DBC6" w14:textId="77777777" w:rsidR="0042626F" w:rsidRDefault="0042626F" w:rsidP="0042626F">
      <w:pPr>
        <w:pStyle w:val="Wenk"/>
      </w:pPr>
      <w:r>
        <w:t xml:space="preserve">Vaccinatie is een methode in de geneeskunde om bij dierlijke organismen immuniteit te ontwikkelen tegen infectieziekten veroorzaakt door gevaarlijke virussen en bacteriën. De mens of het dier bouwt afweer op zonder eerst ziek te worden. Bepaalde infectieziektes kunnen zo worden voorkomen. </w:t>
      </w:r>
    </w:p>
    <w:p w14:paraId="230124F5" w14:textId="77777777" w:rsidR="0042626F" w:rsidRDefault="0042626F" w:rsidP="0042626F">
      <w:pPr>
        <w:pStyle w:val="Wenk"/>
      </w:pPr>
      <w:r>
        <w:t>Antibiotica bieden geen behandeling voor een virusinfectie.</w:t>
      </w:r>
      <w:r>
        <w:br/>
        <w:t>De invloed van antibiotica op het darmmicrobioom kan aan bod komen.</w:t>
      </w:r>
      <w:r>
        <w:br/>
        <w:t xml:space="preserve">Je kan inspelen op overheidscampagnes om het antibioticagebruik in de geneeskunde en de dierenteelt te beperken of gerichter in te zetten. Ziekenhuisbacteriën zijn voorbeelden van bacteriën die resistent zijn voor antibiotica. Je kan dit linken aan het STEM-doel over interactie STEM met de samenleving. </w:t>
      </w:r>
      <w:r>
        <w:br/>
        <w:t>Antimycotica werken in op schimmels.</w:t>
      </w:r>
    </w:p>
    <w:p w14:paraId="521C7095" w14:textId="25A17E7C" w:rsidR="009A2887" w:rsidRDefault="0042626F" w:rsidP="009A2887">
      <w:pPr>
        <w:pStyle w:val="Wenk"/>
      </w:pPr>
      <w:r>
        <w:t>Bewaringstechnieken in de voeding om bederf te vertragen: koelen, drogen, roken, pasteuriseren, steriliseren, opleggen in zuur, suiker, alcohol of zout ...</w:t>
      </w:r>
    </w:p>
    <w:p w14:paraId="6C56CF24" w14:textId="69877ECC" w:rsidR="006F0CBE" w:rsidRDefault="006F0CBE" w:rsidP="002C086B">
      <w:pPr>
        <w:pStyle w:val="DoelBio"/>
      </w:pPr>
      <w:r w:rsidRPr="006F0CBE">
        <w:t xml:space="preserve">De leerlingen leggen de positieve rol uit van virussen, bacteriën en schimmels in de natuur en </w:t>
      </w:r>
      <w:r w:rsidR="009A2887">
        <w:t xml:space="preserve">in toepassingen </w:t>
      </w:r>
      <w:r w:rsidRPr="006F0CBE">
        <w:t>voor de mens.</w:t>
      </w:r>
    </w:p>
    <w:p w14:paraId="51FB0BA4" w14:textId="3F7E1AA9" w:rsidR="00EB1D22" w:rsidRPr="00F8082C" w:rsidRDefault="008C201C" w:rsidP="00C84B59">
      <w:pPr>
        <w:pStyle w:val="Samenhanggraad1"/>
      </w:pPr>
      <w:r w:rsidRPr="00F8082C">
        <w:t xml:space="preserve">biotechnische </w:t>
      </w:r>
      <w:r w:rsidRPr="00C84B59">
        <w:t xml:space="preserve">systemen (I-Tec-a LPD </w:t>
      </w:r>
      <w:r w:rsidR="002F03E1" w:rsidRPr="00C84B59">
        <w:t>1</w:t>
      </w:r>
      <w:r w:rsidR="00D74331" w:rsidRPr="00C84B59">
        <w:t>1</w:t>
      </w:r>
      <w:r w:rsidRPr="00C84B59">
        <w:t>)</w:t>
      </w:r>
    </w:p>
    <w:p w14:paraId="3665A3C3" w14:textId="63D1A766" w:rsidR="00D34F6A" w:rsidRPr="00D34F6A" w:rsidRDefault="00261C4F" w:rsidP="00D34F6A">
      <w:pPr>
        <w:widowControl w:val="0"/>
        <w:numPr>
          <w:ilvl w:val="0"/>
          <w:numId w:val="13"/>
        </w:numPr>
        <w:spacing w:after="120"/>
      </w:pPr>
      <w:r>
        <w:t xml:space="preserve">Voorbeelden van </w:t>
      </w:r>
      <w:r w:rsidRPr="00EC4E72">
        <w:t xml:space="preserve">domeinen en toepassingsgebieden waarin </w:t>
      </w:r>
      <w:r>
        <w:t xml:space="preserve">micro-organismen </w:t>
      </w:r>
      <w:r w:rsidRPr="00EC4E72">
        <w:t>een rol spelen</w:t>
      </w:r>
      <w:r w:rsidR="00D34F6A" w:rsidRPr="00D34F6A">
        <w:t>:</w:t>
      </w:r>
    </w:p>
    <w:p w14:paraId="74483033" w14:textId="77777777" w:rsidR="00D34F6A" w:rsidRPr="00D34F6A" w:rsidRDefault="00D34F6A" w:rsidP="000936A0">
      <w:pPr>
        <w:pStyle w:val="Wenkops1"/>
      </w:pPr>
      <w:r w:rsidRPr="00D34F6A">
        <w:lastRenderedPageBreak/>
        <w:t>ecologie: mycorrhiza, zelfzuiverende capaciteit van waterlopen, van bodems en zwemvijvers, waterzuivering via bacteriën, compostering …;</w:t>
      </w:r>
    </w:p>
    <w:p w14:paraId="106E15DB" w14:textId="77777777" w:rsidR="00D34F6A" w:rsidRPr="00D34F6A" w:rsidRDefault="00D34F6A" w:rsidP="000936A0">
      <w:pPr>
        <w:pStyle w:val="Wenkops1"/>
      </w:pPr>
      <w:r w:rsidRPr="00D34F6A">
        <w:t>geneeskunde: productie van vitamines of insuline door bacteriën, penicilline, microbioomtransplantaties, probiotica …;</w:t>
      </w:r>
    </w:p>
    <w:p w14:paraId="6A4939D0" w14:textId="77777777" w:rsidR="00D34F6A" w:rsidRPr="00D34F6A" w:rsidRDefault="00D34F6A" w:rsidP="000936A0">
      <w:pPr>
        <w:pStyle w:val="Wenkops1"/>
      </w:pPr>
      <w:r w:rsidRPr="00D34F6A">
        <w:t>voedingstechnologie: gisten als eencellige schimmels, productie schimmelkazen, productie van yoghurt, productie van alcoholische dranken …;</w:t>
      </w:r>
    </w:p>
    <w:p w14:paraId="163BD6CD" w14:textId="7D0FE45E" w:rsidR="00D34F6A" w:rsidRPr="00D34F6A" w:rsidRDefault="00D34F6A" w:rsidP="000936A0">
      <w:pPr>
        <w:pStyle w:val="Wenkops1"/>
      </w:pPr>
      <w:r w:rsidRPr="00D34F6A">
        <w:t>biotechnologie: waterzuivering, poetsen met micro-organismen, plastic-etende bacteriën ...;</w:t>
      </w:r>
    </w:p>
    <w:p w14:paraId="10AC4214" w14:textId="77777777" w:rsidR="00D34F6A" w:rsidRPr="00D34F6A" w:rsidRDefault="00D34F6A" w:rsidP="000936A0">
      <w:pPr>
        <w:pStyle w:val="Wenkops1"/>
      </w:pPr>
      <w:r w:rsidRPr="00D34F6A">
        <w:t>industriële productie zoals van citroenzuur, constructiematerialen van schimmels, bacterieel leder.</w:t>
      </w:r>
    </w:p>
    <w:p w14:paraId="5955865F" w14:textId="77777777" w:rsidR="006F0CBE" w:rsidRPr="006F0CBE" w:rsidRDefault="006F0CBE" w:rsidP="0061534A">
      <w:pPr>
        <w:keepNext/>
        <w:keepLines/>
        <w:numPr>
          <w:ilvl w:val="2"/>
          <w:numId w:val="7"/>
        </w:numPr>
        <w:spacing w:before="360" w:after="120"/>
        <w:outlineLvl w:val="2"/>
        <w:rPr>
          <w:rFonts w:eastAsiaTheme="majorEastAsia" w:cstheme="minorHAnsi"/>
          <w:b/>
          <w:color w:val="2E74B5" w:themeColor="accent1" w:themeShade="BF"/>
          <w:sz w:val="26"/>
          <w:szCs w:val="24"/>
        </w:rPr>
      </w:pPr>
      <w:bookmarkStart w:id="107" w:name="_Toc93589667"/>
      <w:bookmarkStart w:id="108" w:name="_Toc93594269"/>
      <w:bookmarkStart w:id="109" w:name="_Toc93589668"/>
      <w:bookmarkStart w:id="110" w:name="_Toc93594270"/>
      <w:bookmarkStart w:id="111" w:name="_Toc93589669"/>
      <w:bookmarkStart w:id="112" w:name="_Toc93594271"/>
      <w:bookmarkStart w:id="113" w:name="_Toc93589670"/>
      <w:bookmarkStart w:id="114" w:name="_Toc93594272"/>
      <w:bookmarkStart w:id="115" w:name="_Toc93589671"/>
      <w:bookmarkStart w:id="116" w:name="_Toc93594273"/>
      <w:bookmarkStart w:id="117" w:name="_Toc93589672"/>
      <w:bookmarkStart w:id="118" w:name="_Toc93594274"/>
      <w:bookmarkStart w:id="119" w:name="_Toc135832834"/>
      <w:bookmarkEnd w:id="107"/>
      <w:bookmarkEnd w:id="108"/>
      <w:bookmarkEnd w:id="109"/>
      <w:bookmarkEnd w:id="110"/>
      <w:bookmarkEnd w:id="111"/>
      <w:bookmarkEnd w:id="112"/>
      <w:bookmarkEnd w:id="113"/>
      <w:bookmarkEnd w:id="114"/>
      <w:bookmarkEnd w:id="115"/>
      <w:bookmarkEnd w:id="116"/>
      <w:bookmarkEnd w:id="117"/>
      <w:bookmarkEnd w:id="118"/>
      <w:r w:rsidRPr="006F0CBE">
        <w:rPr>
          <w:rFonts w:eastAsiaTheme="majorEastAsia" w:cstheme="minorHAnsi"/>
          <w:b/>
          <w:color w:val="2E74B5" w:themeColor="accent1" w:themeShade="BF"/>
          <w:sz w:val="26"/>
          <w:szCs w:val="24"/>
        </w:rPr>
        <w:t>Voortplanting</w:t>
      </w:r>
      <w:bookmarkEnd w:id="119"/>
    </w:p>
    <w:p w14:paraId="4110D2BD" w14:textId="236571E4" w:rsidR="006F0CBE" w:rsidRPr="006F0CBE" w:rsidRDefault="009F0861" w:rsidP="00541DA9">
      <w:pPr>
        <w:pStyle w:val="Concordantie"/>
      </w:pPr>
      <w:r>
        <w:t>Minimumdoelen, cesuurdoelen of doelen die leiden naar BK</w:t>
      </w:r>
    </w:p>
    <w:p w14:paraId="3D716989" w14:textId="13213217" w:rsidR="006F0CBE" w:rsidRPr="006F0CBE" w:rsidRDefault="006F0CBE" w:rsidP="00541DA9">
      <w:pPr>
        <w:pStyle w:val="MDSMDBK"/>
      </w:pPr>
      <w:r w:rsidRPr="006F0CBE">
        <w:t>MD 06.2</w:t>
      </w:r>
      <w:r w:rsidR="00B7374C">
        <w:t>2</w:t>
      </w:r>
      <w:r w:rsidRPr="006F0CBE">
        <w:tab/>
        <w:t xml:space="preserve">De leerlingen leggen de hormonale regeling van het voortplantingssysteem bij de mens uit. (LPD </w:t>
      </w:r>
      <w:r w:rsidR="00B7374C">
        <w:t>5B</w:t>
      </w:r>
      <w:r w:rsidRPr="006F0CBE">
        <w:t>)</w:t>
      </w:r>
    </w:p>
    <w:p w14:paraId="42EA948C" w14:textId="77777777" w:rsidR="006F0CBE" w:rsidRDefault="006F0CBE" w:rsidP="00056988">
      <w:pPr>
        <w:pStyle w:val="DoelBio"/>
      </w:pPr>
      <w:r w:rsidRPr="006F0CBE">
        <w:t>De leerlingen leggen de hormonale regeling van het voortplantingssysteem bij de mens uit.</w:t>
      </w:r>
    </w:p>
    <w:p w14:paraId="2CB88320" w14:textId="5CCDDBE3" w:rsidR="008C201C" w:rsidRDefault="003D2633" w:rsidP="00C84B59">
      <w:pPr>
        <w:pStyle w:val="Samenhanggraad1"/>
      </w:pPr>
      <w:r>
        <w:rPr>
          <w:lang w:val="en-GB"/>
        </w:rPr>
        <w:t>v</w:t>
      </w:r>
      <w:r w:rsidRPr="006E5F5B">
        <w:rPr>
          <w:lang w:val="en-GB"/>
        </w:rPr>
        <w:t xml:space="preserve">oortplanting </w:t>
      </w:r>
      <w:r>
        <w:rPr>
          <w:lang w:val="en-GB"/>
        </w:rPr>
        <w:t xml:space="preserve">mens </w:t>
      </w:r>
      <w:r w:rsidRPr="006E5F5B">
        <w:rPr>
          <w:lang w:val="en-GB"/>
        </w:rPr>
        <w:t>(I-Nat-a L</w:t>
      </w:r>
      <w:r>
        <w:rPr>
          <w:lang w:val="en-GB"/>
        </w:rPr>
        <w:t>PD 23, 24)</w:t>
      </w:r>
    </w:p>
    <w:p w14:paraId="08761BD0" w14:textId="0D0C5228" w:rsidR="00840C1B" w:rsidRDefault="00840C1B" w:rsidP="00840C1B">
      <w:pPr>
        <w:pStyle w:val="Wenk"/>
      </w:pPr>
      <w:r>
        <w:t>Voortplantingssysteem bij de mens: elementen zoals de menstruatiecyclus, zaadcel, zygote, embryo, foetus kunnen in een logisch verband gekoppeld worden.</w:t>
      </w:r>
    </w:p>
    <w:p w14:paraId="3615AAF8" w14:textId="77777777" w:rsidR="00840C1B" w:rsidRDefault="00840C1B" w:rsidP="00840C1B">
      <w:pPr>
        <w:pStyle w:val="Wenk"/>
      </w:pPr>
      <w:r>
        <w:t>Je kan de functionele bouw van de voortplantingsorganen bij man en vrouw vergelijkend aan bod laten komen.</w:t>
      </w:r>
    </w:p>
    <w:p w14:paraId="784CAC9B" w14:textId="77777777" w:rsidR="00840C1B" w:rsidRDefault="00840C1B" w:rsidP="00840C1B">
      <w:pPr>
        <w:pStyle w:val="Wenk"/>
      </w:pPr>
      <w:r>
        <w:t>Bij de hormonale regeling van het voortplantingssysteem bij de vrouw kan je aandacht besteden aan de regeling van de hormoonconcentraties (linken aan leerplandoel over biologische feedback), aan de periodieke cyclus van eicelvorming, aan groei en rol van het baarmoederslijmvlies, aan verandering van lichaamstemperatuur …</w:t>
      </w:r>
      <w:r>
        <w:br/>
        <w:t>Bij de man kan je de hormonale terugkoppeling bij zaadcelvorming aan bod laten komen.</w:t>
      </w:r>
      <w:r>
        <w:br/>
        <w:t>Je kan de hormonale regeling aanbrengen via grafieken, schema’s, animaties … Stapsgewijze visualisering kan bij vele leerlingen tot een betere begripsvorming leiden.</w:t>
      </w:r>
    </w:p>
    <w:p w14:paraId="30869F36" w14:textId="77777777" w:rsidR="00840C1B" w:rsidRDefault="00840C1B" w:rsidP="00840C1B">
      <w:pPr>
        <w:pStyle w:val="Wenk"/>
      </w:pPr>
      <w:r>
        <w:t>Je kan de link leggen met het gebruik van anticonceptie en focussen op het correct gebruik ervan. In de derde graad komt de hormonale beïnvloeding van de vruchtbaarheid aan bod.</w:t>
      </w:r>
    </w:p>
    <w:p w14:paraId="27F5C423" w14:textId="391956CC" w:rsidR="007C1556" w:rsidRDefault="00840C1B" w:rsidP="007C1556">
      <w:pPr>
        <w:pStyle w:val="Wenk"/>
      </w:pPr>
      <w:r>
        <w:t>Je kan aandacht besteden aan problematieken in verband met de hormonale regeling bv. onregelmatige menstruatie, premenstrueel syndroom, endometriose, inname van testosteron (bv. door bodybuilders), eetstoornissen</w:t>
      </w:r>
      <w:r w:rsidR="00367860">
        <w:t>.</w:t>
      </w:r>
    </w:p>
    <w:p w14:paraId="7AE60A18" w14:textId="0C34BD32" w:rsidR="00056988" w:rsidRDefault="00056988" w:rsidP="00CC2587">
      <w:pPr>
        <w:pStyle w:val="Kop2"/>
      </w:pPr>
      <w:bookmarkStart w:id="120" w:name="_Toc152085051"/>
      <w:bookmarkStart w:id="121" w:name="_Toc136420849"/>
      <w:r>
        <w:t>Labo biologie</w:t>
      </w:r>
      <w:bookmarkEnd w:id="120"/>
    </w:p>
    <w:p w14:paraId="4C979526" w14:textId="719B392C" w:rsidR="00ED1F89" w:rsidRPr="000D360B" w:rsidRDefault="009F0861" w:rsidP="00ED1F89">
      <w:pPr>
        <w:pStyle w:val="Concordantie"/>
      </w:pPr>
      <w:r>
        <w:t>Minimumdoelen, cesuurdoelen of doelen die leiden naar BK</w:t>
      </w:r>
    </w:p>
    <w:p w14:paraId="6E41B9D4" w14:textId="6ECF3532" w:rsidR="00ED1F89" w:rsidRPr="00402BA5" w:rsidRDefault="00ED1F89" w:rsidP="00ED1F89">
      <w:pPr>
        <w:pStyle w:val="MDSMDBK"/>
      </w:pPr>
      <w:r>
        <w:t>BK 04</w:t>
      </w:r>
      <w:r w:rsidRPr="000D360B">
        <w:tab/>
        <w:t xml:space="preserve">De leerlingen </w:t>
      </w:r>
      <w:r>
        <w:t xml:space="preserve">handelen veilig, ergonomisch en hygiënisch. </w:t>
      </w:r>
      <w:r w:rsidRPr="00402BA5">
        <w:t xml:space="preserve">(LPD </w:t>
      </w:r>
      <w:r w:rsidR="00D02A34">
        <w:t>4</w:t>
      </w:r>
      <w:r w:rsidRPr="00402BA5">
        <w:t xml:space="preserve">S, </w:t>
      </w:r>
      <w:r w:rsidR="00E03023">
        <w:t>8</w:t>
      </w:r>
      <w:r w:rsidR="004C5971" w:rsidRPr="00402BA5">
        <w:t>B</w:t>
      </w:r>
      <w:r w:rsidR="00435881">
        <w:t xml:space="preserve">, </w:t>
      </w:r>
      <w:r w:rsidR="004136CF">
        <w:t>4</w:t>
      </w:r>
      <w:r w:rsidRPr="00402BA5">
        <w:t xml:space="preserve">F, </w:t>
      </w:r>
      <w:r w:rsidR="004136CF">
        <w:t>16</w:t>
      </w:r>
      <w:r w:rsidRPr="00402BA5">
        <w:t>F</w:t>
      </w:r>
      <w:r w:rsidR="00435881">
        <w:t xml:space="preserve">, </w:t>
      </w:r>
      <w:r w:rsidR="004136CF">
        <w:t>16</w:t>
      </w:r>
      <w:r w:rsidR="00D51427" w:rsidRPr="00402BA5">
        <w:t>L</w:t>
      </w:r>
      <w:r w:rsidR="00171D5B">
        <w:t>,</w:t>
      </w:r>
      <w:r w:rsidR="00D51427" w:rsidRPr="00402BA5">
        <w:t xml:space="preserve"> </w:t>
      </w:r>
      <w:r w:rsidR="004136CF">
        <w:t>18</w:t>
      </w:r>
      <w:r w:rsidR="0068114C" w:rsidRPr="00402BA5">
        <w:t>L</w:t>
      </w:r>
      <w:r w:rsidRPr="00402BA5">
        <w:t>)</w:t>
      </w:r>
      <w:r w:rsidR="00587FC7">
        <w:t xml:space="preserve"> </w:t>
      </w:r>
    </w:p>
    <w:p w14:paraId="3100E93A" w14:textId="1C23AF6C" w:rsidR="009D11EC" w:rsidRPr="003759B0" w:rsidRDefault="009D11EC" w:rsidP="009D11EC">
      <w:pPr>
        <w:pStyle w:val="MDSMDBK"/>
      </w:pPr>
      <w:r w:rsidRPr="003759B0">
        <w:t>BK 05</w:t>
      </w:r>
      <w:r w:rsidRPr="003759B0">
        <w:tab/>
        <w:t xml:space="preserve">De leerlingen hanteren met behulp van een procedure een systematische aanpak. (LPD </w:t>
      </w:r>
      <w:r w:rsidR="00E03023">
        <w:t>6</w:t>
      </w:r>
      <w:r w:rsidR="00387B4E">
        <w:t>B</w:t>
      </w:r>
      <w:r>
        <w:t xml:space="preserve">, </w:t>
      </w:r>
      <w:r w:rsidR="00E03023">
        <w:t>8</w:t>
      </w:r>
      <w:r w:rsidR="00BD2B03">
        <w:t>B</w:t>
      </w:r>
      <w:r w:rsidR="00BB0295">
        <w:t>,</w:t>
      </w:r>
      <w:r>
        <w:t xml:space="preserve"> </w:t>
      </w:r>
      <w:r w:rsidR="00E03023">
        <w:t>9</w:t>
      </w:r>
      <w:r w:rsidR="00BD2B03">
        <w:t>B</w:t>
      </w:r>
      <w:r>
        <w:t xml:space="preserve">, </w:t>
      </w:r>
      <w:r w:rsidR="00572498">
        <w:t>10</w:t>
      </w:r>
      <w:r w:rsidR="00BD2B03">
        <w:t>B</w:t>
      </w:r>
      <w:r w:rsidR="00435881">
        <w:t xml:space="preserve">, </w:t>
      </w:r>
      <w:r w:rsidR="004136CF">
        <w:t>17</w:t>
      </w:r>
      <w:r w:rsidR="00BD2B03">
        <w:t>L</w:t>
      </w:r>
      <w:r w:rsidRPr="003759B0">
        <w:t>)</w:t>
      </w:r>
    </w:p>
    <w:p w14:paraId="136C5A23" w14:textId="000CE22E" w:rsidR="00823557" w:rsidRPr="00823557" w:rsidRDefault="00823557" w:rsidP="00823557">
      <w:pPr>
        <w:pStyle w:val="MDSMDBK"/>
      </w:pPr>
      <w:r>
        <w:t>BK 0</w:t>
      </w:r>
      <w:r w:rsidRPr="00823557">
        <w:t>7</w:t>
      </w:r>
      <w:r w:rsidRPr="00823557">
        <w:tab/>
        <w:t>De leerlingen nemen stalen conform de voorgeschreven procedure</w:t>
      </w:r>
      <w:r w:rsidR="00171D5B">
        <w:t>.</w:t>
      </w:r>
      <w:r w:rsidR="009E1F5D">
        <w:t xml:space="preserve"> (LPD </w:t>
      </w:r>
      <w:r w:rsidR="00D02A34">
        <w:t>5</w:t>
      </w:r>
      <w:r w:rsidR="009E1F5D">
        <w:t>S</w:t>
      </w:r>
      <w:r w:rsidR="00435881">
        <w:t xml:space="preserve">, </w:t>
      </w:r>
      <w:r w:rsidR="00572498">
        <w:t>9</w:t>
      </w:r>
      <w:r w:rsidR="00B61986">
        <w:t>B</w:t>
      </w:r>
      <w:r w:rsidR="00FF2C64">
        <w:t>)</w:t>
      </w:r>
    </w:p>
    <w:p w14:paraId="6A82F0DA" w14:textId="221DEAC8" w:rsidR="00ED1F89" w:rsidRDefault="00ED1F89" w:rsidP="00ED1F89">
      <w:pPr>
        <w:pStyle w:val="MDSMDBK"/>
      </w:pPr>
      <w:r>
        <w:t xml:space="preserve">BK </w:t>
      </w:r>
      <w:r w:rsidRPr="00F92D7F">
        <w:t>14</w:t>
      </w:r>
      <w:r w:rsidRPr="00F92D7F">
        <w:tab/>
        <w:t>De leerlingen voeren eenvoudige analyses uit volgens een procedure, evalueren en registreren de resultaten.</w:t>
      </w:r>
      <w:r>
        <w:t xml:space="preserve"> (</w:t>
      </w:r>
      <w:r w:rsidR="00B43AFA">
        <w:t xml:space="preserve">LPD </w:t>
      </w:r>
      <w:r w:rsidR="00D02A34">
        <w:t>5</w:t>
      </w:r>
      <w:r w:rsidR="00B43AFA">
        <w:t>S</w:t>
      </w:r>
      <w:r w:rsidR="00435881">
        <w:t xml:space="preserve">, </w:t>
      </w:r>
      <w:r w:rsidR="00572498">
        <w:t>7</w:t>
      </w:r>
      <w:r w:rsidR="00095583">
        <w:t>B</w:t>
      </w:r>
      <w:r>
        <w:t xml:space="preserve">, </w:t>
      </w:r>
      <w:r w:rsidR="00572498">
        <w:t>11</w:t>
      </w:r>
      <w:r w:rsidR="00095583">
        <w:t>B</w:t>
      </w:r>
      <w:r>
        <w:t xml:space="preserve">, </w:t>
      </w:r>
      <w:r w:rsidR="00572498">
        <w:t>12</w:t>
      </w:r>
      <w:r w:rsidR="00095583">
        <w:t>B</w:t>
      </w:r>
      <w:r w:rsidR="00435881">
        <w:t xml:space="preserve">, </w:t>
      </w:r>
      <w:r w:rsidR="004136CF">
        <w:t>1</w:t>
      </w:r>
      <w:r w:rsidR="0029368D">
        <w:t>L</w:t>
      </w:r>
      <w:r>
        <w:t>)</w:t>
      </w:r>
    </w:p>
    <w:p w14:paraId="0F09A66F" w14:textId="24565258" w:rsidR="00456262" w:rsidRDefault="00456262" w:rsidP="00456262">
      <w:pPr>
        <w:pStyle w:val="Kop3"/>
      </w:pPr>
      <w:bookmarkStart w:id="122" w:name="_Toc152085052"/>
      <w:r>
        <w:lastRenderedPageBreak/>
        <w:t>Microscopie</w:t>
      </w:r>
      <w:bookmarkEnd w:id="122"/>
    </w:p>
    <w:p w14:paraId="3F1F96B4" w14:textId="4DDBC82B" w:rsidR="00456262" w:rsidRDefault="00A05B00" w:rsidP="00D15592">
      <w:pPr>
        <w:pStyle w:val="DoelBio"/>
      </w:pPr>
      <w:r w:rsidRPr="00A05B00">
        <w:t>De leerlingen maken preparaten voor microscopisch onderzoek</w:t>
      </w:r>
      <w:r>
        <w:t>.</w:t>
      </w:r>
    </w:p>
    <w:p w14:paraId="307F4D15" w14:textId="7681D323" w:rsidR="004131FA" w:rsidRPr="004131FA" w:rsidRDefault="00412EED" w:rsidP="004131FA">
      <w:pPr>
        <w:pStyle w:val="Wenk"/>
      </w:pPr>
      <w:r w:rsidRPr="004131FA">
        <w:t>Mogelijkheden van zelfgemaakte preparaten van plantencellen- en weefsels: de opperhuid van (rode) ui, prei en sla, waterpest of mos, tomaat …</w:t>
      </w:r>
      <w:r w:rsidR="002A28AD">
        <w:br/>
      </w:r>
      <w:r w:rsidR="004131FA" w:rsidRPr="004131FA">
        <w:t>Cellen en weefsels kunnen gekleurd worden met methyleenblauw (celwand, kern), eosine (vacuole), lugol (zetmeelkorrels), safranine en astra-blauw (plantendoorsneden) …</w:t>
      </w:r>
    </w:p>
    <w:p w14:paraId="511F3614" w14:textId="77777777" w:rsidR="004131FA" w:rsidRDefault="004131FA" w:rsidP="004131FA">
      <w:pPr>
        <w:pStyle w:val="Wenk"/>
      </w:pPr>
      <w:r w:rsidRPr="004131FA">
        <w:t>Alternatieven voor preparaten:</w:t>
      </w:r>
    </w:p>
    <w:p w14:paraId="356A754F" w14:textId="77777777" w:rsidR="004131FA" w:rsidRPr="0077381B" w:rsidRDefault="004131FA" w:rsidP="000936A0">
      <w:pPr>
        <w:pStyle w:val="Wenkops1"/>
      </w:pPr>
      <w:r w:rsidRPr="0077381B">
        <w:t>meeldraden en pollen, sporen …</w:t>
      </w:r>
      <w:r>
        <w:t>;</w:t>
      </w:r>
    </w:p>
    <w:p w14:paraId="50231B95" w14:textId="77777777" w:rsidR="004131FA" w:rsidRPr="0077381B" w:rsidRDefault="004131FA" w:rsidP="000936A0">
      <w:pPr>
        <w:pStyle w:val="Wenkops1"/>
      </w:pPr>
      <w:r w:rsidRPr="0077381B">
        <w:t>textielvezels (wol, katoen, nylon) herkennen aan de hand van de structuur;</w:t>
      </w:r>
    </w:p>
    <w:p w14:paraId="6DE612B2" w14:textId="77777777" w:rsidR="004131FA" w:rsidRPr="0077381B" w:rsidRDefault="004131FA" w:rsidP="000936A0">
      <w:pPr>
        <w:pStyle w:val="Wenkops1"/>
      </w:pPr>
      <w:r w:rsidRPr="0077381B">
        <w:t>onderzoek van kristallen (zouten, suiker, ..) en korrels (zetmeelsoorten</w:t>
      </w:r>
      <w:r>
        <w:t xml:space="preserve"> ..</w:t>
      </w:r>
      <w:r w:rsidRPr="0077381B">
        <w:t>.)</w:t>
      </w:r>
      <w:r>
        <w:t>;</w:t>
      </w:r>
    </w:p>
    <w:p w14:paraId="2E682243" w14:textId="77777777" w:rsidR="004131FA" w:rsidRPr="0077381B" w:rsidRDefault="004131FA" w:rsidP="000936A0">
      <w:pPr>
        <w:pStyle w:val="Wenkops1"/>
      </w:pPr>
      <w:r w:rsidRPr="0077381B">
        <w:t>vleugel en/of poot van een vlieg onderzoeken;</w:t>
      </w:r>
    </w:p>
    <w:p w14:paraId="6BF737E2" w14:textId="77777777" w:rsidR="004131FA" w:rsidRPr="0077381B" w:rsidRDefault="004131FA" w:rsidP="000936A0">
      <w:pPr>
        <w:pStyle w:val="Wenkops1"/>
      </w:pPr>
      <w:r w:rsidRPr="0077381B">
        <w:t>vergelijken van blond, bruin, zwart, steil of krullend haar.</w:t>
      </w:r>
    </w:p>
    <w:p w14:paraId="0627C740" w14:textId="0D5E9AC3" w:rsidR="004131FA" w:rsidRPr="004131FA" w:rsidRDefault="00241C72" w:rsidP="004131FA">
      <w:pPr>
        <w:pStyle w:val="Wenk"/>
        <w:rPr>
          <w:rStyle w:val="normaltextrun"/>
        </w:rPr>
      </w:pPr>
      <w:r>
        <w:rPr>
          <w:rStyle w:val="normaltextrun"/>
        </w:rPr>
        <w:t>K</w:t>
      </w:r>
      <w:r w:rsidR="004131FA" w:rsidRPr="004131FA">
        <w:rPr>
          <w:rStyle w:val="normaltextrun"/>
        </w:rPr>
        <w:t xml:space="preserve">waliteitscriteria </w:t>
      </w:r>
      <w:r>
        <w:rPr>
          <w:rStyle w:val="normaltextrun"/>
        </w:rPr>
        <w:t>voor</w:t>
      </w:r>
      <w:r w:rsidRPr="004131FA">
        <w:rPr>
          <w:rStyle w:val="normaltextrun"/>
        </w:rPr>
        <w:t xml:space="preserve"> </w:t>
      </w:r>
      <w:r w:rsidR="004131FA" w:rsidRPr="004131FA">
        <w:rPr>
          <w:rStyle w:val="normaltextrun"/>
        </w:rPr>
        <w:t>een preparaat</w:t>
      </w:r>
      <w:r>
        <w:rPr>
          <w:rStyle w:val="normaltextrun"/>
        </w:rPr>
        <w:t>:</w:t>
      </w:r>
      <w:r w:rsidR="004131FA" w:rsidRPr="004131FA">
        <w:rPr>
          <w:rStyle w:val="normaltextrun"/>
        </w:rPr>
        <w:t xml:space="preserve"> contrast, afwezigheid van luchtbellen, voldoende kleuring, waarneembaarheid van cellen of weefsel</w:t>
      </w:r>
      <w:r w:rsidR="00BA2CF7">
        <w:rPr>
          <w:rStyle w:val="normaltextrun"/>
        </w:rPr>
        <w:t xml:space="preserve"> …</w:t>
      </w:r>
    </w:p>
    <w:p w14:paraId="3F139653" w14:textId="72991576" w:rsidR="004131FA" w:rsidRPr="004131FA" w:rsidRDefault="004131FA" w:rsidP="004131FA">
      <w:pPr>
        <w:pStyle w:val="Wenk"/>
        <w:rPr>
          <w:rStyle w:val="normaltextrun"/>
        </w:rPr>
      </w:pPr>
      <w:r w:rsidRPr="004131FA">
        <w:rPr>
          <w:rStyle w:val="normaltextrun"/>
        </w:rPr>
        <w:t xml:space="preserve">Je kan dit </w:t>
      </w:r>
      <w:r w:rsidR="00BA2CF7">
        <w:rPr>
          <w:rStyle w:val="normaltextrun"/>
        </w:rPr>
        <w:t>leerplan</w:t>
      </w:r>
      <w:r w:rsidRPr="004131FA">
        <w:rPr>
          <w:rStyle w:val="normaltextrun"/>
        </w:rPr>
        <w:t xml:space="preserve">doel </w:t>
      </w:r>
      <w:r w:rsidR="00E12770">
        <w:rPr>
          <w:rStyle w:val="normaltextrun"/>
        </w:rPr>
        <w:t>linken</w:t>
      </w:r>
      <w:r w:rsidRPr="004131FA">
        <w:rPr>
          <w:rStyle w:val="normaltextrun"/>
        </w:rPr>
        <w:t xml:space="preserve"> aan STEM-</w:t>
      </w:r>
      <w:r w:rsidR="00394158">
        <w:rPr>
          <w:rStyle w:val="normaltextrun"/>
        </w:rPr>
        <w:t>doelen</w:t>
      </w:r>
      <w:r w:rsidRPr="004131FA">
        <w:rPr>
          <w:rStyle w:val="normaltextrun"/>
        </w:rPr>
        <w:t xml:space="preserve"> en aandacht besteden aan de registratie van het preparaat </w:t>
      </w:r>
      <w:r w:rsidR="00DD45FE">
        <w:rPr>
          <w:rStyle w:val="normaltextrun"/>
        </w:rPr>
        <w:t>met aandacht voor</w:t>
      </w:r>
      <w:r w:rsidR="00226D5F">
        <w:rPr>
          <w:rStyle w:val="normaltextrun"/>
        </w:rPr>
        <w:t xml:space="preserve"> bv.</w:t>
      </w:r>
      <w:r w:rsidRPr="004131FA">
        <w:rPr>
          <w:rStyle w:val="normaltextrun"/>
        </w:rPr>
        <w:t xml:space="preserve"> herkomstgegevens, datum van staalname, uitvoerder</w:t>
      </w:r>
      <w:r w:rsidR="00226D5F">
        <w:rPr>
          <w:rStyle w:val="normaltextrun"/>
        </w:rPr>
        <w:t>.</w:t>
      </w:r>
    </w:p>
    <w:p w14:paraId="6A134C31" w14:textId="03EE136B" w:rsidR="00A05B00" w:rsidRDefault="001075CF" w:rsidP="00A05B00">
      <w:pPr>
        <w:pStyle w:val="DoelBio"/>
      </w:pPr>
      <w:r w:rsidRPr="001075CF">
        <w:t>De leerlingen onderzoeken preparaten met de microscoop</w:t>
      </w:r>
      <w:r>
        <w:t>.</w:t>
      </w:r>
    </w:p>
    <w:p w14:paraId="349DB595" w14:textId="75D945A7" w:rsidR="00103976" w:rsidRPr="00C84B59" w:rsidRDefault="00EF0D56" w:rsidP="00103976">
      <w:pPr>
        <w:pStyle w:val="Samenhanggraad1"/>
      </w:pPr>
      <w:r w:rsidRPr="00EF0D56">
        <w:rPr>
          <w:rFonts w:ascii="Calibri" w:eastAsia="Calibri" w:hAnsi="Calibri" w:cs="Arial"/>
          <w:bCs w:val="0"/>
          <w:color w:val="000000"/>
          <w14:textFill>
            <w14:solidFill>
              <w14:srgbClr w14:val="000000">
                <w14:lumMod w14:val="65000"/>
                <w14:lumOff w14:val="35000"/>
              </w14:srgbClr>
            </w14:solidFill>
          </w14:textFill>
        </w:rPr>
        <w:t>celonderdelen (I-Nat-a LPD 17)</w:t>
      </w:r>
    </w:p>
    <w:p w14:paraId="756C9C2E" w14:textId="2B5211BA" w:rsidR="00103976" w:rsidRPr="00103976" w:rsidRDefault="00103976" w:rsidP="00103976">
      <w:pPr>
        <w:pStyle w:val="Wenk"/>
      </w:pPr>
      <w:r w:rsidRPr="00103976">
        <w:t xml:space="preserve">Het is belangrijk dat de leerlingen vaardig worden in het correct gebruiken van de microscoop. Aan de hand van verschillende laboratoriumoefeningen leren ze de microscoop op een efficiënte wijze gebruiken. Je kan dit </w:t>
      </w:r>
      <w:r w:rsidR="001307DA">
        <w:t>leerp</w:t>
      </w:r>
      <w:r w:rsidR="00AD7E27">
        <w:t>lan</w:t>
      </w:r>
      <w:r w:rsidRPr="00103976">
        <w:t xml:space="preserve">doel realiseren in samenhang met </w:t>
      </w:r>
      <w:r w:rsidR="00AD7E27">
        <w:t>LP</w:t>
      </w:r>
      <w:r w:rsidR="008F32C9">
        <w:t>D</w:t>
      </w:r>
      <w:r w:rsidR="00AD7E27">
        <w:t xml:space="preserve"> 2S</w:t>
      </w:r>
      <w:r w:rsidRPr="00103976">
        <w:t xml:space="preserve"> </w:t>
      </w:r>
      <w:r w:rsidR="00DC326A">
        <w:t>over</w:t>
      </w:r>
      <w:r w:rsidRPr="00103976">
        <w:t xml:space="preserve"> het gebruik van meetinstrumenten en hulpmiddelen.</w:t>
      </w:r>
      <w:r w:rsidR="00A91331">
        <w:br/>
      </w:r>
      <w:r w:rsidR="00D83D40">
        <w:t>Besteed</w:t>
      </w:r>
      <w:r w:rsidRPr="00103976">
        <w:t xml:space="preserve"> aandacht aan het onderhoud van de microscoop.</w:t>
      </w:r>
    </w:p>
    <w:p w14:paraId="62B09974" w14:textId="3D1BD8B4" w:rsidR="00103976" w:rsidRPr="00103976" w:rsidRDefault="00103976" w:rsidP="00103976">
      <w:pPr>
        <w:pStyle w:val="Wenk"/>
      </w:pPr>
      <w:r w:rsidRPr="00103976">
        <w:t>Je kan de plantencellen vergelijken met een zelfgemaakt preparaat van wangslijmvliescellen van de mens. Je kan de leerlingen ook (aangekochte) preparaten laten bestuderen van weefsels (spier</w:t>
      </w:r>
      <w:r w:rsidR="008B3484">
        <w:t>-,</w:t>
      </w:r>
      <w:r w:rsidR="00F7633A">
        <w:t xml:space="preserve"> </w:t>
      </w:r>
      <w:r w:rsidRPr="00103976">
        <w:t>zenuw</w:t>
      </w:r>
      <w:r w:rsidR="008B3484">
        <w:t>-,</w:t>
      </w:r>
      <w:r w:rsidR="00F7633A">
        <w:t xml:space="preserve"> </w:t>
      </w:r>
      <w:r w:rsidRPr="00103976">
        <w:t>(kraak)been</w:t>
      </w:r>
      <w:r w:rsidR="00F7633A">
        <w:t>-</w:t>
      </w:r>
      <w:r w:rsidRPr="00103976">
        <w:t xml:space="preserve"> ...). In de derde graad </w:t>
      </w:r>
      <w:r w:rsidR="008470B8">
        <w:t xml:space="preserve">worden </w:t>
      </w:r>
      <w:r w:rsidRPr="00103976">
        <w:t>de verschillende soorten weefsels</w:t>
      </w:r>
      <w:r w:rsidR="008470B8">
        <w:t xml:space="preserve"> </w:t>
      </w:r>
      <w:r w:rsidR="00B90E1F">
        <w:t>gedetailleerd</w:t>
      </w:r>
      <w:r w:rsidR="008470B8">
        <w:t xml:space="preserve"> behandeld</w:t>
      </w:r>
      <w:r w:rsidRPr="00103976">
        <w:t>.</w:t>
      </w:r>
    </w:p>
    <w:p w14:paraId="03F7012E" w14:textId="70553B7E" w:rsidR="00103976" w:rsidRPr="00103976" w:rsidRDefault="00103976" w:rsidP="00103976">
      <w:pPr>
        <w:pStyle w:val="Wenk"/>
      </w:pPr>
      <w:r w:rsidRPr="00103976">
        <w:t>Door tekeningen te maken leren de leerlingen nauwkeurig observeren.</w:t>
      </w:r>
      <w:r w:rsidR="009D7633">
        <w:br/>
      </w:r>
      <w:r w:rsidRPr="00103976">
        <w:t>Het vastleggen van het beeld kan o.a. via een camera (smartphone).</w:t>
      </w:r>
      <w:r w:rsidR="004A3260">
        <w:br/>
      </w:r>
      <w:r w:rsidRPr="00103976">
        <w:t>De bekomen beelden kan je vergelijken met bestaande lichtmicroscopische afbeeldingen in het kader van kwaliteitscontrole en identificatie. Voorbeelden: vergelijking van soorten vezels in kleding, vergelijking van soorten bacteriën, vergelijking van zetmeelsoorten</w:t>
      </w:r>
      <w:r w:rsidR="003D07F1">
        <w:t>.</w:t>
      </w:r>
    </w:p>
    <w:p w14:paraId="35F4FC15" w14:textId="38C90C46" w:rsidR="00103976" w:rsidRPr="00103976" w:rsidRDefault="00103976" w:rsidP="00103976">
      <w:pPr>
        <w:pStyle w:val="Wenk"/>
      </w:pPr>
      <w:r w:rsidRPr="00103976">
        <w:t>Je kan de link leggen met het STEM-concept</w:t>
      </w:r>
      <w:r w:rsidR="003D07F1">
        <w:t>:</w:t>
      </w:r>
      <w:r w:rsidRPr="00103976">
        <w:t xml:space="preserve"> structuur en functie</w:t>
      </w:r>
      <w:r w:rsidR="00861B96">
        <w:t>,</w:t>
      </w:r>
      <w:r w:rsidRPr="00103976">
        <w:t xml:space="preserve"> en de relatie tussen de aanwezigheid van verschillende structuren in de cel en hun functie</w:t>
      </w:r>
      <w:r w:rsidR="009D3625">
        <w:t xml:space="preserve"> onderzoeken</w:t>
      </w:r>
      <w:r w:rsidRPr="00103976">
        <w:t xml:space="preserve">: </w:t>
      </w:r>
      <w:r w:rsidR="004762EA">
        <w:t xml:space="preserve">bv. </w:t>
      </w:r>
      <w:r w:rsidRPr="00103976">
        <w:t>bladgroenkorrels in groene cellen, zetmeelkorrels in cellen met een reservefunctie</w:t>
      </w:r>
      <w:r w:rsidR="004762EA">
        <w:t>.</w:t>
      </w:r>
    </w:p>
    <w:p w14:paraId="416A57CA" w14:textId="2A92E00F" w:rsidR="001075CF" w:rsidRPr="001075CF" w:rsidRDefault="001075CF" w:rsidP="001075CF">
      <w:pPr>
        <w:pStyle w:val="Kop3"/>
      </w:pPr>
      <w:bookmarkStart w:id="123" w:name="_Toc152085053"/>
      <w:r>
        <w:lastRenderedPageBreak/>
        <w:t>Labo microbiologie</w:t>
      </w:r>
      <w:bookmarkEnd w:id="123"/>
    </w:p>
    <w:p w14:paraId="07868736" w14:textId="7B04E7D0" w:rsidR="00456262" w:rsidRDefault="005909D8" w:rsidP="00A05B00">
      <w:pPr>
        <w:pStyle w:val="DoelBio"/>
      </w:pPr>
      <w:r w:rsidRPr="005909D8">
        <w:t>De leerlingen gieten op aseptische wijze zelfbereide voedingsbodems</w:t>
      </w:r>
      <w:r w:rsidR="004A3260">
        <w:t>.</w:t>
      </w:r>
    </w:p>
    <w:p w14:paraId="5A54519F" w14:textId="60CAB464" w:rsidR="00302FD6" w:rsidRPr="006947C8" w:rsidRDefault="006947C8" w:rsidP="00302FD6">
      <w:pPr>
        <w:pStyle w:val="Wenk"/>
      </w:pPr>
      <w:r w:rsidRPr="006947C8">
        <w:t>Bij het bereiden en steriliseren van een voedingsbodem leren de leerlingen consequent de principes van het kweken van micro-organismen in de praktijk toepassen. Je kan hier wijzen op het gevaar van pathogenen.</w:t>
      </w:r>
      <w:r w:rsidR="00302FD6">
        <w:br/>
      </w:r>
      <w:r w:rsidR="00302FD6" w:rsidRPr="006947C8">
        <w:t xml:space="preserve">Je kan </w:t>
      </w:r>
      <w:r w:rsidR="00904EB1">
        <w:t>vanuit</w:t>
      </w:r>
      <w:r w:rsidR="00302FD6" w:rsidRPr="006947C8">
        <w:t xml:space="preserve"> de werking van een autoclaaf </w:t>
      </w:r>
      <w:r w:rsidR="00904EB1">
        <w:t>linken</w:t>
      </w:r>
      <w:r w:rsidR="00302FD6" w:rsidRPr="006947C8">
        <w:t xml:space="preserve"> naar het fysisch begrip ‘druk’.</w:t>
      </w:r>
    </w:p>
    <w:p w14:paraId="2DF6B7A4" w14:textId="686F905D" w:rsidR="006947C8" w:rsidRPr="006947C8" w:rsidRDefault="006947C8" w:rsidP="006947C8">
      <w:pPr>
        <w:pStyle w:val="Wenk"/>
      </w:pPr>
      <w:r w:rsidRPr="006947C8">
        <w:t xml:space="preserve">Je kan de leerlingen kennis laten maken met </w:t>
      </w:r>
      <w:r w:rsidR="009F70EF" w:rsidRPr="006947C8">
        <w:t xml:space="preserve">verschillende soorten </w:t>
      </w:r>
      <w:r w:rsidRPr="006947C8">
        <w:t>selectieve voedingsbodems</w:t>
      </w:r>
      <w:r w:rsidR="009F70EF">
        <w:t xml:space="preserve"> bv. </w:t>
      </w:r>
      <w:r w:rsidR="009F70EF" w:rsidRPr="006947C8">
        <w:t>TSA, PCA</w:t>
      </w:r>
      <w:r w:rsidR="004C63F1">
        <w:t xml:space="preserve"> en met </w:t>
      </w:r>
      <w:r w:rsidRPr="006947C8">
        <w:t>vloeibare media</w:t>
      </w:r>
      <w:r w:rsidR="004C63F1">
        <w:t>.</w:t>
      </w:r>
      <w:r w:rsidR="00780304">
        <w:t xml:space="preserve"> </w:t>
      </w:r>
      <w:r w:rsidR="00780304">
        <w:br/>
      </w:r>
      <w:r w:rsidR="00A04A94">
        <w:t>I</w:t>
      </w:r>
      <w:r w:rsidRPr="006947C8">
        <w:t xml:space="preserve">dentificatietechnieken van voedingsbodems </w:t>
      </w:r>
      <w:r w:rsidR="005C7321">
        <w:t>focussen op</w:t>
      </w:r>
      <w:r w:rsidRPr="006947C8">
        <w:t xml:space="preserve"> soort voedingsbodem, datum van aanmaak ...</w:t>
      </w:r>
    </w:p>
    <w:p w14:paraId="481C206B" w14:textId="1B0234E7" w:rsidR="006947C8" w:rsidRPr="006947C8" w:rsidRDefault="006947C8" w:rsidP="006947C8">
      <w:pPr>
        <w:pStyle w:val="Wenk"/>
      </w:pPr>
      <w:r w:rsidRPr="006947C8">
        <w:t xml:space="preserve">Je kan </w:t>
      </w:r>
      <w:r w:rsidR="00607210">
        <w:t>vanuit goede labopra</w:t>
      </w:r>
      <w:r w:rsidR="00A800C5">
        <w:t>kt</w:t>
      </w:r>
      <w:r w:rsidR="00607210">
        <w:t xml:space="preserve">ijken de </w:t>
      </w:r>
      <w:r w:rsidRPr="006947C8">
        <w:t xml:space="preserve">link leggen naar kwaliteitszorg en aandacht besteden aan </w:t>
      </w:r>
      <w:r w:rsidR="00A800C5">
        <w:t xml:space="preserve">interne en externe </w:t>
      </w:r>
      <w:r w:rsidRPr="006947C8">
        <w:t>kwaliteitscriteria.</w:t>
      </w:r>
    </w:p>
    <w:p w14:paraId="7A812E98" w14:textId="69474327" w:rsidR="00456262" w:rsidRDefault="00D6355D" w:rsidP="00A05B00">
      <w:pPr>
        <w:pStyle w:val="DoelBio"/>
      </w:pPr>
      <w:r w:rsidRPr="00D6355D">
        <w:t>De leerlingen beënten steriele voedingsbodems met micro-organismen aan de hand van verschillende technieken</w:t>
      </w:r>
      <w:r>
        <w:t>.</w:t>
      </w:r>
    </w:p>
    <w:p w14:paraId="7B0753E0" w14:textId="610F98F4" w:rsidR="00D6355D" w:rsidRDefault="00D6355D" w:rsidP="00D5432F">
      <w:pPr>
        <w:pStyle w:val="Afbakeningalleen"/>
      </w:pPr>
      <w:r>
        <w:t>Enten als vorm van staalname</w:t>
      </w:r>
    </w:p>
    <w:p w14:paraId="10DD7321" w14:textId="760CD4A2" w:rsidR="00D5432F" w:rsidRPr="00D5432F" w:rsidRDefault="00D5432F" w:rsidP="00D5432F">
      <w:pPr>
        <w:pStyle w:val="Wenk"/>
        <w:rPr>
          <w:rStyle w:val="normaltextrun"/>
        </w:rPr>
      </w:pPr>
      <w:r w:rsidRPr="00D5432F">
        <w:rPr>
          <w:rStyle w:val="normaltextrun"/>
        </w:rPr>
        <w:t xml:space="preserve">Je kan dit leerplandoel realiseren in samenhang met </w:t>
      </w:r>
      <w:r w:rsidR="00C43FB0">
        <w:rPr>
          <w:rStyle w:val="normaltextrun"/>
        </w:rPr>
        <w:t xml:space="preserve">het STEM-doel </w:t>
      </w:r>
      <w:r w:rsidR="00DC326A">
        <w:rPr>
          <w:rStyle w:val="normaltextrun"/>
        </w:rPr>
        <w:t>over</w:t>
      </w:r>
      <w:r w:rsidR="00C43FB0">
        <w:rPr>
          <w:rStyle w:val="normaltextrun"/>
        </w:rPr>
        <w:t xml:space="preserve"> goede labopraktijken. </w:t>
      </w:r>
      <w:r w:rsidR="002810CB">
        <w:rPr>
          <w:rStyle w:val="normaltextrun"/>
        </w:rPr>
        <w:t>Besteed aandacht</w:t>
      </w:r>
      <w:r w:rsidRPr="00D5432F">
        <w:rPr>
          <w:rStyle w:val="normaltextrun"/>
        </w:rPr>
        <w:t xml:space="preserve"> aan registratietechnieken (labelen) om voedingsbodems en preparaten van elkaar te kunnen onderscheiden bij een specifieke onderzoeksmethode. D</w:t>
      </w:r>
      <w:r w:rsidR="003C54BF">
        <w:rPr>
          <w:rStyle w:val="normaltextrun"/>
        </w:rPr>
        <w:t>a</w:t>
      </w:r>
      <w:r w:rsidRPr="00D5432F">
        <w:rPr>
          <w:rStyle w:val="normaltextrun"/>
        </w:rPr>
        <w:t>t is een werkwijze die je ook in ander onderzoek aan bod kan laten komen, bijvoorbeeld bij het onderzoek van voedingsmiddelen.</w:t>
      </w:r>
      <w:r w:rsidR="00FC6BB8">
        <w:rPr>
          <w:rStyle w:val="normaltextrun"/>
        </w:rPr>
        <w:br/>
      </w:r>
      <w:r w:rsidRPr="00D5432F">
        <w:rPr>
          <w:rStyle w:val="normaltextrun"/>
        </w:rPr>
        <w:t xml:space="preserve">Je kan de registratie van de voedingsbodem koppelen aan </w:t>
      </w:r>
      <w:r w:rsidR="00442170">
        <w:rPr>
          <w:rStyle w:val="normaltextrun"/>
        </w:rPr>
        <w:t>bv.</w:t>
      </w:r>
      <w:r w:rsidR="00442170" w:rsidRPr="00D5432F">
        <w:rPr>
          <w:rStyle w:val="normaltextrun"/>
        </w:rPr>
        <w:t xml:space="preserve"> </w:t>
      </w:r>
      <w:r w:rsidRPr="00D5432F">
        <w:rPr>
          <w:rStyle w:val="normaltextrun"/>
        </w:rPr>
        <w:t>herkomstgegevens, datum van staalname, uitvoerder, tijd en temperatuur in broedstoof, eventuele identificatie van broedstoof</w:t>
      </w:r>
      <w:r w:rsidR="00442170">
        <w:rPr>
          <w:rStyle w:val="normaltextrun"/>
        </w:rPr>
        <w:t>.</w:t>
      </w:r>
    </w:p>
    <w:p w14:paraId="10D08527" w14:textId="1A2C8CC7" w:rsidR="000B32F1" w:rsidRPr="00D5432F" w:rsidRDefault="00D5432F" w:rsidP="000B32F1">
      <w:pPr>
        <w:pStyle w:val="Wenk"/>
      </w:pPr>
      <w:r w:rsidRPr="00D5432F">
        <w:t>Je kan bacteriën uit de omgeving (lucht, grond, voorwerpen, rauwe voeding) uitplaten en de kolonies (aantal, vorm, kleur) bestuderen.</w:t>
      </w:r>
      <w:r w:rsidR="00FC6BB8">
        <w:br/>
      </w:r>
      <w:r w:rsidRPr="00D5432F">
        <w:t>Mogelijke enttechnieken: spiraalenten, streepenten</w:t>
      </w:r>
      <w:r w:rsidR="001867E5">
        <w:t xml:space="preserve"> bij</w:t>
      </w:r>
      <w:r w:rsidR="0087328D">
        <w:t xml:space="preserve"> </w:t>
      </w:r>
      <w:r w:rsidR="0087328D" w:rsidRPr="00D5432F">
        <w:t xml:space="preserve">reincultuur of </w:t>
      </w:r>
      <w:r w:rsidR="0087328D">
        <w:t xml:space="preserve">bij </w:t>
      </w:r>
      <w:r w:rsidR="0087328D" w:rsidRPr="00D5432F">
        <w:t>een verdunningsreeks</w:t>
      </w:r>
      <w:r w:rsidRPr="00D5432F">
        <w:t xml:space="preserve">. </w:t>
      </w:r>
      <w:r w:rsidR="007A02A8">
        <w:br/>
      </w:r>
      <w:r w:rsidR="000B32F1" w:rsidRPr="00D5432F">
        <w:t xml:space="preserve">Je kan convectie van warme lucht </w:t>
      </w:r>
      <w:r w:rsidR="000D6E3F">
        <w:t>bij</w:t>
      </w:r>
      <w:r w:rsidR="000D6E3F" w:rsidRPr="00D5432F">
        <w:t xml:space="preserve"> bunsenbranders </w:t>
      </w:r>
      <w:r w:rsidR="000B32F1" w:rsidRPr="00D5432F">
        <w:t>om besmetting te voorkomen</w:t>
      </w:r>
      <w:r w:rsidR="00EA718E" w:rsidRPr="00D5432F">
        <w:t xml:space="preserve"> link</w:t>
      </w:r>
      <w:r w:rsidR="00A15B85">
        <w:t>en</w:t>
      </w:r>
      <w:r w:rsidR="00EA718E" w:rsidRPr="00D5432F">
        <w:t xml:space="preserve"> met fysische principes</w:t>
      </w:r>
      <w:r w:rsidR="00A15B85">
        <w:t>.</w:t>
      </w:r>
    </w:p>
    <w:p w14:paraId="1D7F0EFF" w14:textId="77777777" w:rsidR="00D5432F" w:rsidRPr="00D5432F" w:rsidRDefault="00D5432F" w:rsidP="00D5432F">
      <w:pPr>
        <w:pStyle w:val="Wenk"/>
      </w:pPr>
      <w:r w:rsidRPr="00D5432F">
        <w:t xml:space="preserve">Correcte afvalverwerking komt aan bod. </w:t>
      </w:r>
    </w:p>
    <w:p w14:paraId="48E5B0FB" w14:textId="1F7519E7" w:rsidR="00FF2C64" w:rsidRDefault="009224A8" w:rsidP="00FF2C64">
      <w:pPr>
        <w:pStyle w:val="DoelBio"/>
      </w:pPr>
      <w:r w:rsidRPr="009224A8">
        <w:t>De leerlingen voeren kleuringen uit om bacteriën te onderscheiden</w:t>
      </w:r>
      <w:r>
        <w:t>.</w:t>
      </w:r>
    </w:p>
    <w:p w14:paraId="286FCA51" w14:textId="0BBF75AE" w:rsidR="003B71E7" w:rsidRDefault="003B71E7" w:rsidP="00C84B59">
      <w:pPr>
        <w:pStyle w:val="Samenhanggraad1"/>
      </w:pPr>
      <w:r w:rsidRPr="003B71E7">
        <w:t xml:space="preserve">biodiversiteit (I-Nat-a LPD 8); </w:t>
      </w:r>
      <w:r w:rsidRPr="003B71E7">
        <w:rPr>
          <w:rFonts w:cs="Arial"/>
        </w:rPr>
        <w:t>celonderdelen (I-Nat-a LPD 17)</w:t>
      </w:r>
    </w:p>
    <w:p w14:paraId="1924278A" w14:textId="55A490A4" w:rsidR="00340DF7" w:rsidRPr="00340DF7" w:rsidRDefault="00340DF7" w:rsidP="00340DF7">
      <w:pPr>
        <w:pStyle w:val="Wenk"/>
      </w:pPr>
      <w:r w:rsidRPr="00340DF7">
        <w:t xml:space="preserve">Je benadert dit </w:t>
      </w:r>
      <w:r w:rsidR="00F93BFC">
        <w:t>leerplan</w:t>
      </w:r>
      <w:r w:rsidRPr="00340DF7">
        <w:t>doel best vanuit de submicroscopische bouw van de bacteriële cel</w:t>
      </w:r>
      <w:r w:rsidR="00982AE1">
        <w:t xml:space="preserve"> en </w:t>
      </w:r>
      <w:r w:rsidR="005B3255">
        <w:t>vanuit</w:t>
      </w:r>
      <w:r w:rsidRPr="00340DF7">
        <w:t xml:space="preserve"> de diversiteit van micro-organismen.</w:t>
      </w:r>
      <w:r w:rsidR="001D2C89">
        <w:br/>
      </w:r>
      <w:r w:rsidRPr="00340DF7">
        <w:t>Je kan de structuur van het celmembraan schematisch benaderen</w:t>
      </w:r>
      <w:r w:rsidR="001D2C89">
        <w:t>; i</w:t>
      </w:r>
      <w:r w:rsidRPr="00340DF7">
        <w:t>n de derde graad komt de chemische structuur gedetailleerd aan bod.</w:t>
      </w:r>
    </w:p>
    <w:p w14:paraId="08282D72" w14:textId="7F601E28" w:rsidR="0079256B" w:rsidRDefault="00340DF7" w:rsidP="001A37B6">
      <w:pPr>
        <w:pStyle w:val="Wenk"/>
      </w:pPr>
      <w:r w:rsidRPr="00340DF7">
        <w:t xml:space="preserve">Bij bacteriën uit de omgeving (opgehoopt op voedingsbodems) is de variatie meestal groot genoeg om zowel bolvormige als staafvormige bacteriën te onderscheiden. In goede (levende) yoghurt zijn zowel lactobacillen als </w:t>
      </w:r>
      <w:r w:rsidRPr="00340DF7">
        <w:lastRenderedPageBreak/>
        <w:t>streptococcen waarneembaar. Bij onderzoek van tandflora kan je (met een negatieve kleuring) soms spirillen waarnemen.</w:t>
      </w:r>
      <w:r w:rsidR="00280691">
        <w:t xml:space="preserve"> Je kan </w:t>
      </w:r>
      <w:r w:rsidR="0079256B">
        <w:t xml:space="preserve">ook </w:t>
      </w:r>
      <w:r w:rsidR="0079256B" w:rsidRPr="00340DF7">
        <w:t>hooiculturen of gevriesdroogde bacteriën</w:t>
      </w:r>
      <w:r w:rsidR="0079256B">
        <w:t xml:space="preserve"> onderzoeken.</w:t>
      </w:r>
    </w:p>
    <w:p w14:paraId="2F361C8E" w14:textId="663E895A" w:rsidR="001A37B6" w:rsidRPr="00340DF7" w:rsidRDefault="001A37B6" w:rsidP="001A37B6">
      <w:pPr>
        <w:pStyle w:val="Wenk"/>
      </w:pPr>
      <w:r w:rsidRPr="00340DF7">
        <w:t>Mogelijke kleuringen:</w:t>
      </w:r>
    </w:p>
    <w:p w14:paraId="49F2336D" w14:textId="77777777" w:rsidR="001A37B6" w:rsidRPr="00340DF7" w:rsidRDefault="001A37B6" w:rsidP="000936A0">
      <w:pPr>
        <w:pStyle w:val="Wenkops1"/>
      </w:pPr>
      <w:r w:rsidRPr="00340DF7">
        <w:t>enkelvoudige kleuring (met methyleenblauw, kristalviolet ...);</w:t>
      </w:r>
    </w:p>
    <w:p w14:paraId="6BABAD25" w14:textId="77777777" w:rsidR="001A37B6" w:rsidRPr="00340DF7" w:rsidRDefault="001A37B6" w:rsidP="000936A0">
      <w:pPr>
        <w:pStyle w:val="Wenkops1"/>
      </w:pPr>
      <w:r w:rsidRPr="00340DF7">
        <w:t>Gram-kleuring;</w:t>
      </w:r>
    </w:p>
    <w:p w14:paraId="341E4866" w14:textId="77777777" w:rsidR="001A37B6" w:rsidRPr="00340DF7" w:rsidRDefault="001A37B6" w:rsidP="000936A0">
      <w:pPr>
        <w:pStyle w:val="Wenkops1"/>
      </w:pPr>
      <w:r w:rsidRPr="00340DF7">
        <w:t>negatieve kleuring (met nigrosine of Oost-Indische inkt).</w:t>
      </w:r>
    </w:p>
    <w:p w14:paraId="7D085711" w14:textId="7CFF8BF1" w:rsidR="00FF2C64" w:rsidRDefault="005F6462" w:rsidP="00FF2C64">
      <w:pPr>
        <w:pStyle w:val="DoelBio"/>
      </w:pPr>
      <w:r w:rsidRPr="005F6462">
        <w:t>De leerlingen onderzoeken de invloed van verschillende factoren op de groei van bacteriën</w:t>
      </w:r>
      <w:r>
        <w:t>.</w:t>
      </w:r>
    </w:p>
    <w:p w14:paraId="2C2179C6" w14:textId="2FE402C5" w:rsidR="005272DC" w:rsidRPr="00372710" w:rsidRDefault="005272DC" w:rsidP="002E2726">
      <w:pPr>
        <w:pStyle w:val="Samenhanggraad2"/>
      </w:pPr>
      <w:r w:rsidRPr="0028307C">
        <w:t xml:space="preserve">Samenhang tweede graad: </w:t>
      </w:r>
      <w:r w:rsidR="007F2815" w:rsidRPr="007F2815">
        <w:rPr>
          <w:b w:val="0"/>
          <w:bCs/>
        </w:rPr>
        <w:t>g</w:t>
      </w:r>
      <w:r w:rsidR="0028307C" w:rsidRPr="007F2815">
        <w:rPr>
          <w:b w:val="0"/>
          <w:bCs/>
        </w:rPr>
        <w:t>r</w:t>
      </w:r>
      <w:r w:rsidR="0028307C" w:rsidRPr="0028307C">
        <w:rPr>
          <w:b w:val="0"/>
          <w:bCs/>
        </w:rPr>
        <w:t>afiek van een functie (</w:t>
      </w:r>
      <w:r w:rsidRPr="0028307C">
        <w:rPr>
          <w:b w:val="0"/>
        </w:rPr>
        <w:t>II-</w:t>
      </w:r>
      <w:r w:rsidRPr="0028307C">
        <w:rPr>
          <w:b w:val="0"/>
          <w:bCs/>
        </w:rPr>
        <w:t>WisS</w:t>
      </w:r>
      <w:r w:rsidRPr="0028307C">
        <w:rPr>
          <w:b w:val="0"/>
        </w:rPr>
        <w:t xml:space="preserve">-da LPD </w:t>
      </w:r>
      <w:r w:rsidRPr="0028307C">
        <w:rPr>
          <w:b w:val="0"/>
          <w:bCs/>
        </w:rPr>
        <w:t>1</w:t>
      </w:r>
      <w:r w:rsidR="00CC0BED" w:rsidRPr="0028307C">
        <w:rPr>
          <w:b w:val="0"/>
          <w:bCs/>
        </w:rPr>
        <w:t>5</w:t>
      </w:r>
      <w:r w:rsidRPr="0028307C">
        <w:rPr>
          <w:b w:val="0"/>
        </w:rPr>
        <w:t>)</w:t>
      </w:r>
    </w:p>
    <w:p w14:paraId="1B49608C" w14:textId="6977E4A4" w:rsidR="005272DC" w:rsidRPr="005272DC" w:rsidRDefault="005272DC" w:rsidP="005272DC">
      <w:pPr>
        <w:pStyle w:val="Wenk"/>
      </w:pPr>
      <w:r w:rsidRPr="005272DC">
        <w:t xml:space="preserve">De diverse fasen van een groeicurve van een </w:t>
      </w:r>
      <w:r w:rsidR="00D6590E">
        <w:t>komen aan bod</w:t>
      </w:r>
      <w:r w:rsidRPr="005272DC">
        <w:t>. Je kan d</w:t>
      </w:r>
      <w:r w:rsidR="00046BB8">
        <w:t>a</w:t>
      </w:r>
      <w:r w:rsidRPr="005272DC">
        <w:t xml:space="preserve">t koppelen aan STEM-vaardigheden waaronder </w:t>
      </w:r>
      <w:r w:rsidR="00983DAC">
        <w:t xml:space="preserve">het </w:t>
      </w:r>
      <w:r w:rsidRPr="005272DC">
        <w:t>interpreteren van een grafiek.</w:t>
      </w:r>
    </w:p>
    <w:p w14:paraId="2FDF9CD2" w14:textId="30ED7A50" w:rsidR="005272DC" w:rsidRPr="005272DC" w:rsidRDefault="005272DC" w:rsidP="005272DC">
      <w:pPr>
        <w:pStyle w:val="Wenk"/>
      </w:pPr>
      <w:r w:rsidRPr="005272DC">
        <w:t xml:space="preserve">Factoren </w:t>
      </w:r>
      <w:r w:rsidR="00986442">
        <w:t>die de groei kunnen beïnvloeden</w:t>
      </w:r>
      <w:r w:rsidRPr="005272DC">
        <w:t>: temperatuur, pH, osmotische druk</w:t>
      </w:r>
      <w:r w:rsidR="00252698">
        <w:t>,</w:t>
      </w:r>
      <w:r w:rsidRPr="005272DC">
        <w:t xml:space="preserve"> zuurstofbeschikbaarheid. Je kan werken met sensoren (Arduino, Pasco, Vernier ...).</w:t>
      </w:r>
      <w:r w:rsidR="006562D1">
        <w:br/>
      </w:r>
      <w:r w:rsidRPr="005272DC">
        <w:t>Je kan de link leggen met de leerplandoelen in de rubriek ‘Biochemische productietechnieken’.</w:t>
      </w:r>
    </w:p>
    <w:p w14:paraId="1AF05962" w14:textId="36D56242" w:rsidR="005272DC" w:rsidRPr="005272DC" w:rsidRDefault="005272DC" w:rsidP="005272DC">
      <w:pPr>
        <w:pStyle w:val="Wenk"/>
      </w:pPr>
      <w:r w:rsidRPr="005272DC">
        <w:t xml:space="preserve">Je kan het effect van pasteuriseren en UHT-behandeling van melk aan bod laten komen en de gevolgen ervan voor smaakverandering. </w:t>
      </w:r>
      <w:r w:rsidR="006562D1">
        <w:br/>
      </w:r>
      <w:r w:rsidRPr="005272DC">
        <w:t>Het gevaar van voedselbederf kan hier aan bod komen. Sporenvorming in de voeding (bv. bij het terug invriezen van ontdooid voedsel) komt hier best ook ter sprake.</w:t>
      </w:r>
    </w:p>
    <w:p w14:paraId="13EB9F7C" w14:textId="34FC274E" w:rsidR="005272DC" w:rsidRPr="005272DC" w:rsidRDefault="005272DC" w:rsidP="005272DC">
      <w:pPr>
        <w:pStyle w:val="Wenk"/>
      </w:pPr>
      <w:r w:rsidRPr="005272DC">
        <w:t>Je kan een microbiologische vergelijking maken tussen steriel water, leiding- en slootwater, het (aëroob) kiemgetal bepalen of een vergelijkend onderzoek van gebruikte keukensponsjes in verschillende omstandigheden uitvoeren.</w:t>
      </w:r>
      <w:r w:rsidR="009C6EC9">
        <w:br/>
      </w:r>
      <w:r w:rsidRPr="005272DC">
        <w:t xml:space="preserve">Je kan verschillende vormen van steriliseren vergelijken. </w:t>
      </w:r>
      <w:r w:rsidR="009C6EC9">
        <w:br/>
      </w:r>
      <w:r w:rsidRPr="005272DC">
        <w:t xml:space="preserve">Het </w:t>
      </w:r>
      <w:r w:rsidR="006B4F8E">
        <w:t xml:space="preserve">effect van </w:t>
      </w:r>
      <w:r w:rsidR="002927FD">
        <w:t>verschillende</w:t>
      </w:r>
      <w:r w:rsidRPr="005272DC">
        <w:t xml:space="preserve"> technieken </w:t>
      </w:r>
      <w:r w:rsidR="002927FD">
        <w:t>bij</w:t>
      </w:r>
      <w:r w:rsidRPr="005272DC">
        <w:t xml:space="preserve"> reinigen of desinfecteren kan je onderzoeken op voedingsbodems met uitgeplate bacteriën.</w:t>
      </w:r>
    </w:p>
    <w:p w14:paraId="51520514" w14:textId="128D665A" w:rsidR="005272DC" w:rsidRPr="005272DC" w:rsidRDefault="005272DC" w:rsidP="005272DC">
      <w:pPr>
        <w:pStyle w:val="Wenk"/>
      </w:pPr>
      <w:r w:rsidRPr="005272DC">
        <w:t xml:space="preserve">De invloed van bacterieremmende middelen </w:t>
      </w:r>
      <w:r w:rsidR="00283A4C">
        <w:t xml:space="preserve">kan je </w:t>
      </w:r>
      <w:r w:rsidRPr="005272DC">
        <w:t>aantonen met een antibiogram</w:t>
      </w:r>
      <w:r w:rsidR="00EF1ED7">
        <w:t xml:space="preserve">. </w:t>
      </w:r>
      <w:r w:rsidR="00766E12">
        <w:br/>
      </w:r>
      <w:r w:rsidR="00EF1ED7">
        <w:t>J</w:t>
      </w:r>
      <w:r w:rsidRPr="005272DC">
        <w:t xml:space="preserve">e kan </w:t>
      </w:r>
      <w:r w:rsidR="001E0808" w:rsidRPr="005272DC">
        <w:t xml:space="preserve">de problematiek van antibioticaresistentie en verantwoord antibioticagebruik </w:t>
      </w:r>
      <w:r w:rsidR="00EF1ED7">
        <w:t>linken aan</w:t>
      </w:r>
      <w:r w:rsidRPr="005272DC">
        <w:t xml:space="preserve"> het STEM-doel </w:t>
      </w:r>
      <w:r w:rsidR="00DC326A">
        <w:t>over</w:t>
      </w:r>
      <w:r w:rsidRPr="005272DC">
        <w:t xml:space="preserve"> interacties met de samenleving en </w:t>
      </w:r>
      <w:r w:rsidR="00673ED6">
        <w:t>het leerplandoel</w:t>
      </w:r>
      <w:r w:rsidRPr="005272DC">
        <w:t xml:space="preserve"> </w:t>
      </w:r>
      <w:r w:rsidR="00DC326A">
        <w:t>over</w:t>
      </w:r>
      <w:r w:rsidRPr="005272DC">
        <w:t xml:space="preserve"> de negatieve rol van micro-organismen.</w:t>
      </w:r>
    </w:p>
    <w:p w14:paraId="4B21F7F5" w14:textId="20916CE0" w:rsidR="005F6462" w:rsidRPr="005F6462" w:rsidRDefault="005F6462" w:rsidP="005F6462">
      <w:pPr>
        <w:pStyle w:val="Kop3"/>
      </w:pPr>
      <w:bookmarkStart w:id="124" w:name="_Toc152085054"/>
      <w:r>
        <w:t>Biotechnische productie</w:t>
      </w:r>
      <w:bookmarkEnd w:id="124"/>
    </w:p>
    <w:p w14:paraId="54FC567B" w14:textId="4627BC3A" w:rsidR="00FF2C64" w:rsidRDefault="00D44E59" w:rsidP="005F6462">
      <w:pPr>
        <w:pStyle w:val="Doelkeuze"/>
      </w:pPr>
      <w:r w:rsidRPr="00D44E59">
        <w:t>De leerlingen onderzoeken de invloed van abiotische factoren op de ontwikkeling en groei van planten</w:t>
      </w:r>
      <w:r>
        <w:t>.</w:t>
      </w:r>
    </w:p>
    <w:p w14:paraId="691DB463" w14:textId="6903AD62" w:rsidR="006A3127" w:rsidRPr="00C84B59" w:rsidRDefault="00AC0855" w:rsidP="006A3127">
      <w:pPr>
        <w:pStyle w:val="Samenhanggraad1"/>
        <w:rPr>
          <w:lang w:val="en-GB"/>
        </w:rPr>
      </w:pPr>
      <w:r w:rsidRPr="00C84B59">
        <w:rPr>
          <w:rFonts w:ascii="Calibri" w:eastAsia="Calibri" w:hAnsi="Calibri" w:cs="Calibri"/>
          <w:bCs w:val="0"/>
          <w:lang w:val="en-GB" w:eastAsia="nl-BE"/>
        </w:rPr>
        <w:t>relaties in biotoop (I-Nat-a LPD 7); fotosynthese (I-Nat-a LPD 19)</w:t>
      </w:r>
    </w:p>
    <w:p w14:paraId="0127F0B6" w14:textId="3FEFC379" w:rsidR="006A3127" w:rsidRPr="006A3127" w:rsidRDefault="006A3127" w:rsidP="006A3127">
      <w:pPr>
        <w:pStyle w:val="Wenk"/>
      </w:pPr>
      <w:r w:rsidRPr="006A3127">
        <w:t xml:space="preserve">Abiotische factoren: </w:t>
      </w:r>
      <w:r w:rsidR="00574CE7">
        <w:t xml:space="preserve">bv. </w:t>
      </w:r>
      <w:r w:rsidRPr="006A3127">
        <w:t>lichtintensiteit, lichtkleur, belichtingsduur, temperatuur (bijvoorbeeld invloed van vernalisatie), toegediende voedingsstoffen en water</w:t>
      </w:r>
      <w:r w:rsidR="00574CE7">
        <w:t>.</w:t>
      </w:r>
      <w:r w:rsidR="006A488B">
        <w:br/>
      </w:r>
      <w:r w:rsidRPr="006A3127">
        <w:t xml:space="preserve">Je kan werken met sensoren (Arduino, Pasco, Vernier ...) </w:t>
      </w:r>
      <w:r w:rsidR="004E4F0B">
        <w:t>bv.</w:t>
      </w:r>
      <w:r w:rsidR="004E4F0B" w:rsidRPr="006A3127">
        <w:t xml:space="preserve"> </w:t>
      </w:r>
      <w:r w:rsidRPr="006A3127">
        <w:t xml:space="preserve">bij het meten van het </w:t>
      </w:r>
      <w:r w:rsidRPr="006A3127">
        <w:lastRenderedPageBreak/>
        <w:t>O</w:t>
      </w:r>
      <w:r w:rsidRPr="002969BA">
        <w:rPr>
          <w:vertAlign w:val="subscript"/>
        </w:rPr>
        <w:t>2</w:t>
      </w:r>
      <w:r w:rsidRPr="006A3127">
        <w:t>- en CO</w:t>
      </w:r>
      <w:r w:rsidRPr="002969BA">
        <w:rPr>
          <w:vertAlign w:val="subscript"/>
        </w:rPr>
        <w:t>2</w:t>
      </w:r>
      <w:r w:rsidRPr="006A3127">
        <w:t>-gehalte bij de groei van waterpest.</w:t>
      </w:r>
      <w:r w:rsidR="006A488B">
        <w:br/>
      </w:r>
      <w:r w:rsidRPr="006A3127">
        <w:t>Je kan de link leggen met de fotosynthese.</w:t>
      </w:r>
      <w:r w:rsidR="002969BA">
        <w:br/>
      </w:r>
      <w:r w:rsidRPr="006A3127">
        <w:t xml:space="preserve">Je kan ook de invloed van abiotische factoren </w:t>
      </w:r>
      <w:r w:rsidR="00E75DD3">
        <w:t>bv.</w:t>
      </w:r>
      <w:r w:rsidR="00E75DD3" w:rsidRPr="006A3127">
        <w:t xml:space="preserve"> </w:t>
      </w:r>
      <w:r w:rsidRPr="006A3127">
        <w:t>temperatuur, licht, pH, zout op de kieming van verschillende soorten zaden onderzoeken en de koppeling maken met het belang van automatisering door sturen en regelen.</w:t>
      </w:r>
    </w:p>
    <w:p w14:paraId="5965C920" w14:textId="2252C179" w:rsidR="006A3127" w:rsidRPr="006A3127" w:rsidRDefault="006A3127" w:rsidP="006A3127">
      <w:pPr>
        <w:pStyle w:val="Wenk"/>
      </w:pPr>
      <w:r w:rsidRPr="006A3127">
        <w:t xml:space="preserve">Ook de invloed van biotische factoren kan aan bod komen </w:t>
      </w:r>
      <w:r w:rsidR="00620EFB">
        <w:t>bv.</w:t>
      </w:r>
      <w:r w:rsidRPr="006A3127">
        <w:t xml:space="preserve"> het onderzoeken van de invloed van appel of tomaat op kiemende zaden.</w:t>
      </w:r>
      <w:r w:rsidR="00590B91">
        <w:br/>
      </w:r>
      <w:r w:rsidRPr="006A3127">
        <w:t xml:space="preserve">De invloed van </w:t>
      </w:r>
      <w:r w:rsidR="00EE6916">
        <w:t xml:space="preserve">bv. </w:t>
      </w:r>
      <w:r w:rsidRPr="006A3127">
        <w:t xml:space="preserve">strooizout, overbemesting, bodemsoort op organismen in het milieu kan </w:t>
      </w:r>
      <w:r w:rsidR="003C06F2" w:rsidRPr="006A3127">
        <w:t xml:space="preserve">worden </w:t>
      </w:r>
      <w:r w:rsidRPr="006A3127">
        <w:t>besproken.</w:t>
      </w:r>
      <w:r w:rsidR="00590B91">
        <w:br/>
      </w:r>
      <w:r w:rsidRPr="006A3127">
        <w:t xml:space="preserve">Je kan </w:t>
      </w:r>
      <w:r w:rsidR="001C4178">
        <w:t>aandacht besteden</w:t>
      </w:r>
      <w:r w:rsidR="00AB2215">
        <w:t xml:space="preserve"> aan</w:t>
      </w:r>
      <w:r w:rsidRPr="006A3127">
        <w:t xml:space="preserve"> kwaliteitskenmerken van planten als grondstof in de voedingsindustrie</w:t>
      </w:r>
      <w:r w:rsidR="00AB2215">
        <w:t xml:space="preserve"> bv.</w:t>
      </w:r>
      <w:r w:rsidRPr="006A3127">
        <w:t xml:space="preserve"> suikergehalte in fruit en groenten, zetmeelgehalte in aardappelen</w:t>
      </w:r>
      <w:r w:rsidR="009A6231">
        <w:t xml:space="preserve"> en</w:t>
      </w:r>
      <w:r w:rsidRPr="006A3127">
        <w:t xml:space="preserve"> het belang van het controleren van plantengroei in functie van biotechnische productie.</w:t>
      </w:r>
    </w:p>
    <w:p w14:paraId="600CDE18" w14:textId="5BD5119A" w:rsidR="006A3127" w:rsidRPr="006A3127" w:rsidRDefault="006A3127" w:rsidP="006A3127">
      <w:pPr>
        <w:pStyle w:val="Wenk"/>
      </w:pPr>
      <w:r w:rsidRPr="006A3127">
        <w:t xml:space="preserve">Je gebruikt registratietechnieken om de verschillende beïnvloedingsfactoren op het staal </w:t>
      </w:r>
      <w:r w:rsidR="00A80342">
        <w:t xml:space="preserve">(plantenmateriaal) </w:t>
      </w:r>
      <w:r w:rsidRPr="006A3127">
        <w:t xml:space="preserve">op te volgen en koppelt dit aan </w:t>
      </w:r>
      <w:r w:rsidR="008F4966">
        <w:t xml:space="preserve">het leerplandoel </w:t>
      </w:r>
      <w:r w:rsidR="00DC326A">
        <w:t>over</w:t>
      </w:r>
      <w:r w:rsidR="008F4966">
        <w:t xml:space="preserve"> goede labopraktijken.</w:t>
      </w:r>
      <w:r w:rsidRPr="006A3127">
        <w:t xml:space="preserve"> </w:t>
      </w:r>
      <w:r w:rsidR="00222712">
        <w:br/>
      </w:r>
      <w:r w:rsidRPr="006A3127">
        <w:t xml:space="preserve">Je kan de link leggen met </w:t>
      </w:r>
      <w:r w:rsidR="00222712">
        <w:t xml:space="preserve">het </w:t>
      </w:r>
      <w:r w:rsidRPr="006A3127">
        <w:t xml:space="preserve">STEM-doel </w:t>
      </w:r>
      <w:r w:rsidR="00DC326A">
        <w:t>over</w:t>
      </w:r>
      <w:r w:rsidRPr="006A3127">
        <w:t xml:space="preserve"> het gebruik van wetenschappelijke methoden en aandacht besteden aan het rapporteren van bevindingen aan medeleerlingen en leraar.</w:t>
      </w:r>
    </w:p>
    <w:p w14:paraId="53D3B670" w14:textId="052107D6" w:rsidR="00D44E59" w:rsidRDefault="00D44E59" w:rsidP="00D44E59">
      <w:pPr>
        <w:pStyle w:val="Kop3"/>
      </w:pPr>
      <w:bookmarkStart w:id="125" w:name="_Toc152085055"/>
      <w:r>
        <w:t>Voedingsstoffen en voe</w:t>
      </w:r>
      <w:r w:rsidR="00B10506">
        <w:t>dingsmiddelentechnologie</w:t>
      </w:r>
      <w:bookmarkEnd w:id="125"/>
    </w:p>
    <w:p w14:paraId="1BB1FE56" w14:textId="0258CE7F" w:rsidR="00D44E59" w:rsidRDefault="004E60C8" w:rsidP="00D44E59">
      <w:pPr>
        <w:pStyle w:val="DoelBio"/>
      </w:pPr>
      <w:r w:rsidRPr="004E60C8">
        <w:t>De leerlingen testen de aanwezigheid van voedingsstoffen in voedingsmiddelen</w:t>
      </w:r>
      <w:r>
        <w:t>.</w:t>
      </w:r>
    </w:p>
    <w:p w14:paraId="20D67CFD" w14:textId="18112833" w:rsidR="00C519D5" w:rsidRPr="00C84B59" w:rsidRDefault="003C6001" w:rsidP="00C519D5">
      <w:pPr>
        <w:pStyle w:val="Samenhanggraad1"/>
      </w:pPr>
      <w:r w:rsidRPr="003C6001">
        <w:rPr>
          <w:rFonts w:ascii="Calibri" w:eastAsia="Calibri" w:hAnsi="Calibri" w:cs="Arial"/>
          <w:bCs w:val="0"/>
          <w:color w:val="000000"/>
          <w14:textFill>
            <w14:solidFill>
              <w14:srgbClr w14:val="000000">
                <w14:lumMod w14:val="65000"/>
                <w14:lumOff w14:val="35000"/>
              </w14:srgbClr>
            </w14:solidFill>
          </w14:textFill>
        </w:rPr>
        <w:t>stof- en energieuitwisseling, energieomzetting (I-Nat-a LDP 20)</w:t>
      </w:r>
    </w:p>
    <w:p w14:paraId="160F8447" w14:textId="6028A2D8" w:rsidR="00C519D5" w:rsidRPr="00C519D5" w:rsidRDefault="00C519D5" w:rsidP="00C519D5">
      <w:pPr>
        <w:pStyle w:val="Wenk"/>
      </w:pPr>
      <w:r w:rsidRPr="00C519D5">
        <w:t>Je kan voedingsstoffen (kwalitatief) aantonen met indicatoren</w:t>
      </w:r>
      <w:r w:rsidR="00A80342">
        <w:t xml:space="preserve"> bv.</w:t>
      </w:r>
      <w:r w:rsidR="00A80342" w:rsidRPr="00C519D5">
        <w:t xml:space="preserve"> </w:t>
      </w:r>
      <w:r w:rsidRPr="00C519D5">
        <w:t>water, zetmeel, suikers, vetten, eiwitten, mineralen, vitamine C</w:t>
      </w:r>
      <w:r w:rsidR="00A86B4D">
        <w:t>.</w:t>
      </w:r>
      <w:r w:rsidR="006E2ACE">
        <w:br/>
      </w:r>
      <w:r w:rsidRPr="00C519D5">
        <w:t>Je kan het water-, drogestof- en asgehalte en het gehalte aan organische stoffen in voedingsmiddelen bepalen.</w:t>
      </w:r>
      <w:r w:rsidR="006E2ACE">
        <w:br/>
      </w:r>
      <w:r w:rsidR="003D148D">
        <w:t>Met de zetmeeltest wordt</w:t>
      </w:r>
      <w:r w:rsidRPr="00C519D5">
        <w:t xml:space="preserve"> de rijpheid van fruit </w:t>
      </w:r>
      <w:r w:rsidR="003D148D">
        <w:t>bepaald</w:t>
      </w:r>
      <w:r w:rsidRPr="00C519D5">
        <w:t>.</w:t>
      </w:r>
    </w:p>
    <w:p w14:paraId="06368A5C" w14:textId="1883A708" w:rsidR="00C519D5" w:rsidRPr="00C519D5" w:rsidRDefault="00855B80" w:rsidP="00C519D5">
      <w:pPr>
        <w:pStyle w:val="Wenk"/>
      </w:pPr>
      <w:r>
        <w:t>E</w:t>
      </w:r>
      <w:r w:rsidR="00C519D5" w:rsidRPr="00C519D5">
        <w:t>igenschappen van voedingsstoffen</w:t>
      </w:r>
      <w:r w:rsidR="000115FF">
        <w:t xml:space="preserve"> kunnen worden</w:t>
      </w:r>
      <w:r w:rsidR="00C519D5" w:rsidRPr="00C519D5">
        <w:t xml:space="preserve"> </w:t>
      </w:r>
      <w:r w:rsidR="00A51C91">
        <w:t>vastgesteld bv.</w:t>
      </w:r>
      <w:r w:rsidR="00C519D5" w:rsidRPr="00C519D5">
        <w:t xml:space="preserve"> hydrolyse van suikers en zetmeel, coagulatie van proteïnen, eigenschappen van gluten en vetten …</w:t>
      </w:r>
      <w:r w:rsidR="006E2ACE">
        <w:br/>
      </w:r>
      <w:r w:rsidR="00C519D5" w:rsidRPr="00C519D5">
        <w:t xml:space="preserve">De werking van additieven </w:t>
      </w:r>
      <w:r w:rsidR="0026576A">
        <w:t xml:space="preserve">bv. </w:t>
      </w:r>
      <w:r w:rsidR="00C519D5" w:rsidRPr="00C519D5">
        <w:t>ascorbinezuur, nitriet kan aan bod komen.</w:t>
      </w:r>
      <w:r w:rsidR="006E2ACE">
        <w:br/>
      </w:r>
      <w:r w:rsidR="004008E6">
        <w:t>K</w:t>
      </w:r>
      <w:r w:rsidR="00C519D5" w:rsidRPr="00C519D5">
        <w:t xml:space="preserve">leurstoffen of pigmenten </w:t>
      </w:r>
      <w:r w:rsidR="004008E6">
        <w:t xml:space="preserve">kan je </w:t>
      </w:r>
      <w:r w:rsidR="00C519D5" w:rsidRPr="00C519D5">
        <w:t>afscheiden door middel van chromatografie</w:t>
      </w:r>
      <w:r w:rsidR="00FB1671">
        <w:t xml:space="preserve"> </w:t>
      </w:r>
      <w:r w:rsidR="007605B1">
        <w:t xml:space="preserve">in samenhang met LPD </w:t>
      </w:r>
      <w:r w:rsidR="00DB7202">
        <w:t xml:space="preserve">1C </w:t>
      </w:r>
      <w:r w:rsidR="007605B1">
        <w:t xml:space="preserve">over </w:t>
      </w:r>
      <w:r w:rsidR="00FB1671">
        <w:t>scheidingstechnieken</w:t>
      </w:r>
      <w:r w:rsidR="00C519D5" w:rsidRPr="00C519D5">
        <w:t>.</w:t>
      </w:r>
    </w:p>
    <w:p w14:paraId="423AA85E" w14:textId="5F1F5AF4" w:rsidR="004E60C8" w:rsidRDefault="004E60C8" w:rsidP="004E60C8">
      <w:pPr>
        <w:pStyle w:val="Doelkeuze"/>
      </w:pPr>
      <w:r>
        <w:t>De leerlingen onderzoeken de werking van een enzym.</w:t>
      </w:r>
    </w:p>
    <w:p w14:paraId="5BE796F5" w14:textId="0DABABAF" w:rsidR="00744B37" w:rsidRPr="00744B37" w:rsidRDefault="00744B37" w:rsidP="00744B37">
      <w:pPr>
        <w:pStyle w:val="Wenk"/>
      </w:pPr>
      <w:r w:rsidRPr="00744B37">
        <w:t>Het belang van enzymen voor het katalyseren van biochemische reacties wordt toegelicht. In de derde graad wordt er ingegaan op de cellulaire processen bij afbraak en synthese van moleculen.</w:t>
      </w:r>
      <w:r w:rsidR="00350416">
        <w:br/>
      </w:r>
      <w:r w:rsidRPr="00744B37">
        <w:t xml:space="preserve">De sleutel-slotwerking van een enzym kan hier </w:t>
      </w:r>
      <w:r w:rsidR="00EE1BC0" w:rsidRPr="00744B37">
        <w:t xml:space="preserve">worden </w:t>
      </w:r>
      <w:r w:rsidRPr="00744B37">
        <w:t>toegelicht.</w:t>
      </w:r>
      <w:r w:rsidR="00350416">
        <w:br/>
      </w:r>
      <w:r w:rsidRPr="00744B37">
        <w:t xml:space="preserve">Je kan aantonen dat enzymen eiwitten bevatten. </w:t>
      </w:r>
    </w:p>
    <w:p w14:paraId="5E972911" w14:textId="38615067" w:rsidR="00744B37" w:rsidRPr="00744B37" w:rsidRDefault="00F83AEC" w:rsidP="00744B37">
      <w:pPr>
        <w:pStyle w:val="Wenk"/>
      </w:pPr>
      <w:r>
        <w:t>F</w:t>
      </w:r>
      <w:r w:rsidR="00744B37" w:rsidRPr="00744B37">
        <w:t>actoren die de werking van enzymen beïnvloeden: temperatuur, zuurgraad, concentratie van enzym en/of substraat en de specificiteit van enzymen</w:t>
      </w:r>
      <w:r w:rsidR="0027455A">
        <w:t>, inhibitor</w:t>
      </w:r>
      <w:r w:rsidR="00744B37" w:rsidRPr="00744B37">
        <w:t>. Je kan de reactiviteit van enzymen meten met sensoren</w:t>
      </w:r>
      <w:r w:rsidR="00B0271A">
        <w:t xml:space="preserve"> bv.</w:t>
      </w:r>
      <w:r w:rsidR="00B0271A" w:rsidRPr="00744B37">
        <w:t xml:space="preserve"> </w:t>
      </w:r>
      <w:r w:rsidR="00744B37" w:rsidRPr="00744B37">
        <w:t xml:space="preserve">met een </w:t>
      </w:r>
      <w:r w:rsidR="00744B37" w:rsidRPr="00744B37">
        <w:lastRenderedPageBreak/>
        <w:t xml:space="preserve">geleidbaarheidselektrode, verandering van kleur met een colorimeter en de invloed van de temperatuur op enzymwerking linken </w:t>
      </w:r>
      <w:r w:rsidR="0027455A">
        <w:t>aan</w:t>
      </w:r>
      <w:r w:rsidR="0027455A" w:rsidRPr="00744B37">
        <w:t xml:space="preserve"> </w:t>
      </w:r>
      <w:r w:rsidR="00744B37" w:rsidRPr="00744B37">
        <w:t xml:space="preserve">het belang van regeltechniek. </w:t>
      </w:r>
    </w:p>
    <w:p w14:paraId="680F58E0" w14:textId="0C5CDFD5" w:rsidR="00744B37" w:rsidRPr="00744B37" w:rsidRDefault="00306ED3" w:rsidP="00744B37">
      <w:pPr>
        <w:pStyle w:val="Wenk"/>
      </w:pPr>
      <w:r>
        <w:t>Voorbeelden van enzymwerking</w:t>
      </w:r>
      <w:r w:rsidR="005E5701">
        <w:t xml:space="preserve">: </w:t>
      </w:r>
      <w:r w:rsidR="00744B37" w:rsidRPr="00744B37">
        <w:t xml:space="preserve">aantonen van amylase in speeksel om zetmeel af te breken, de invloed van ethyleen op de productie van rijpingsenzymen in fruit en de bereiding van voedingsmiddelen </w:t>
      </w:r>
      <w:r w:rsidR="00B64EF0">
        <w:t>(onderzoek naar</w:t>
      </w:r>
      <w:r w:rsidR="00B64EF0" w:rsidRPr="00744B37">
        <w:t xml:space="preserve"> </w:t>
      </w:r>
      <w:r w:rsidR="00744B37" w:rsidRPr="00744B37">
        <w:t>werking van pectinase bij de productie van appelsap</w:t>
      </w:r>
      <w:r w:rsidR="00B64EF0">
        <w:t xml:space="preserve">, </w:t>
      </w:r>
      <w:r w:rsidR="00697597">
        <w:t xml:space="preserve">naar werking van lactase bij </w:t>
      </w:r>
      <w:r w:rsidR="005D0644">
        <w:t>bereiden van lactose-arme melk (lactose-intolerantie)</w:t>
      </w:r>
      <w:r w:rsidR="00744B37" w:rsidRPr="00744B37">
        <w:t>.</w:t>
      </w:r>
    </w:p>
    <w:p w14:paraId="2FD17233" w14:textId="11A6D0AC" w:rsidR="00744B37" w:rsidRPr="00744B37" w:rsidRDefault="00744B37" w:rsidP="00744B37">
      <w:pPr>
        <w:pStyle w:val="Wenk"/>
      </w:pPr>
      <w:r w:rsidRPr="00744B37">
        <w:t xml:space="preserve">Je kan dit </w:t>
      </w:r>
      <w:r w:rsidR="000A7BA5">
        <w:t xml:space="preserve">leerplandoel </w:t>
      </w:r>
      <w:r w:rsidRPr="00744B37">
        <w:t xml:space="preserve">koppelen </w:t>
      </w:r>
      <w:r w:rsidR="000A7BA5">
        <w:t>aan</w:t>
      </w:r>
      <w:r w:rsidR="000A7BA5" w:rsidRPr="00744B37">
        <w:t xml:space="preserve"> </w:t>
      </w:r>
      <w:r w:rsidR="000A7BA5">
        <w:t>LPD K6</w:t>
      </w:r>
      <w:r w:rsidRPr="00744B37">
        <w:t xml:space="preserve"> </w:t>
      </w:r>
      <w:r w:rsidR="00885CB4" w:rsidRPr="00744B37">
        <w:t>uit de rubriek ‘Biochemische productietechnieken’</w:t>
      </w:r>
      <w:r w:rsidR="00885CB4">
        <w:t xml:space="preserve"> </w:t>
      </w:r>
      <w:r w:rsidR="00DC326A">
        <w:t>over</w:t>
      </w:r>
      <w:r w:rsidR="00CD1087">
        <w:t xml:space="preserve"> z</w:t>
      </w:r>
      <w:r w:rsidRPr="00744B37">
        <w:t>elf een voedingsmiddel maken .</w:t>
      </w:r>
    </w:p>
    <w:p w14:paraId="50C10DFF" w14:textId="6030BBE7" w:rsidR="004E60C8" w:rsidRDefault="00AB3EE1" w:rsidP="004E60C8">
      <w:pPr>
        <w:pStyle w:val="Doelkeuze"/>
      </w:pPr>
      <w:r w:rsidRPr="00AB3EE1">
        <w:t>De leerlingen onderzoeken de werking van gisten in aerobe en anaerobe reacties</w:t>
      </w:r>
      <w:r>
        <w:t>.</w:t>
      </w:r>
    </w:p>
    <w:p w14:paraId="1A177175" w14:textId="60D07DDE" w:rsidR="007C7C7F" w:rsidRPr="00C84B59" w:rsidRDefault="00D22808" w:rsidP="007C7C7F">
      <w:pPr>
        <w:pStyle w:val="Samenhanggraad1"/>
      </w:pPr>
      <w:r w:rsidRPr="00D22808">
        <w:rPr>
          <w:rFonts w:ascii="Calibri" w:eastAsia="Calibri" w:hAnsi="Calibri" w:cs="Arial"/>
          <w:bCs w:val="0"/>
          <w:color w:val="000000"/>
          <w14:textFill>
            <w14:solidFill>
              <w14:srgbClr w14:val="000000">
                <w14:lumMod w14:val="65000"/>
                <w14:lumOff w14:val="35000"/>
              </w14:srgbClr>
            </w14:solidFill>
          </w14:textFill>
        </w:rPr>
        <w:t>stof- en energieuitwisseling, energieomzetting (I-Nat-a LDP 20)</w:t>
      </w:r>
    </w:p>
    <w:p w14:paraId="106857AB" w14:textId="2244F78E" w:rsidR="007C7C7F" w:rsidRPr="007C7C7F" w:rsidRDefault="007C7C7F" w:rsidP="007C7C7F">
      <w:pPr>
        <w:pStyle w:val="Wenk"/>
      </w:pPr>
      <w:r w:rsidRPr="007C7C7F">
        <w:t>De bouw van gist als een ééncellige schimmel wordt hier toegelicht</w:t>
      </w:r>
      <w:r w:rsidR="0069634C">
        <w:t>; j</w:t>
      </w:r>
      <w:r w:rsidRPr="007C7C7F">
        <w:t>e kan d</w:t>
      </w:r>
      <w:r w:rsidR="00EB57A3">
        <w:t>a</w:t>
      </w:r>
      <w:r w:rsidRPr="007C7C7F">
        <w:t xml:space="preserve">t linken aan </w:t>
      </w:r>
      <w:r w:rsidR="0069634C">
        <w:t xml:space="preserve">LPD </w:t>
      </w:r>
      <w:r w:rsidR="0070493F">
        <w:t xml:space="preserve">2B </w:t>
      </w:r>
      <w:r w:rsidRPr="007C7C7F">
        <w:t>over diversiteit van micro-organismen. Je kan (ongekleurde) gist microscopisch onderzoeken</w:t>
      </w:r>
      <w:r w:rsidR="004F5C92">
        <w:t xml:space="preserve">, </w:t>
      </w:r>
      <w:r w:rsidRPr="007C7C7F">
        <w:t>knopvorming aantonen</w:t>
      </w:r>
      <w:r w:rsidR="00A40C09">
        <w:t xml:space="preserve"> en</w:t>
      </w:r>
      <w:r w:rsidRPr="007C7C7F">
        <w:t xml:space="preserve"> de vitaliteit van gist bepalen met een methyleenblauwkleuring.</w:t>
      </w:r>
    </w:p>
    <w:p w14:paraId="7DC53B84" w14:textId="41C659A0" w:rsidR="007C7C7F" w:rsidRPr="007C7C7F" w:rsidRDefault="008967A2" w:rsidP="007C7C7F">
      <w:pPr>
        <w:pStyle w:val="Wenk"/>
      </w:pPr>
      <w:r>
        <w:t>In</w:t>
      </w:r>
      <w:r w:rsidR="00F37F91" w:rsidRPr="007C7C7F">
        <w:t xml:space="preserve"> </w:t>
      </w:r>
      <w:r w:rsidR="007C7C7F" w:rsidRPr="007C7C7F">
        <w:t xml:space="preserve">aerobe </w:t>
      </w:r>
      <w:r>
        <w:t xml:space="preserve">en </w:t>
      </w:r>
      <w:r w:rsidR="007C7C7F" w:rsidRPr="007C7C7F">
        <w:t xml:space="preserve">anaerobe reacties </w:t>
      </w:r>
      <w:r>
        <w:t>gebeuren</w:t>
      </w:r>
      <w:r w:rsidRPr="007C7C7F">
        <w:t xml:space="preserve"> </w:t>
      </w:r>
      <w:r w:rsidR="007C7C7F" w:rsidRPr="007C7C7F">
        <w:t>energie</w:t>
      </w:r>
      <w:r w:rsidR="00432B5D">
        <w:t>- en stofomzettingen</w:t>
      </w:r>
      <w:r w:rsidR="007C7C7F" w:rsidRPr="007C7C7F">
        <w:t xml:space="preserve">. Voorbeelden van productieprocessen </w:t>
      </w:r>
      <w:r w:rsidR="00DB507B">
        <w:t xml:space="preserve">: </w:t>
      </w:r>
      <w:r w:rsidR="007C7C7F" w:rsidRPr="007C7C7F">
        <w:t>alcoholproductie, rijzen van deeg</w:t>
      </w:r>
      <w:r w:rsidR="00DB507B">
        <w:t>.</w:t>
      </w:r>
      <w:r w:rsidR="007C0266">
        <w:br/>
      </w:r>
      <w:r w:rsidR="007C7C7F" w:rsidRPr="007C7C7F">
        <w:t xml:space="preserve">Je kan de </w:t>
      </w:r>
      <w:r w:rsidR="00820A62" w:rsidRPr="007C7C7F">
        <w:t xml:space="preserve">gasproductie </w:t>
      </w:r>
      <w:r w:rsidR="007C7C7F" w:rsidRPr="007C7C7F">
        <w:t xml:space="preserve">van de gist bestuderen in functie van de tijd, temperatuur, hoeveelheid en soort van de toegediende voedingsstoffen … Je kan de invloed van ingrediënten en temperatuur op de gistwerking en rijscapaciteit van een deeg onderzoeken. Door verschillende soorten gisten te gebruiken kan je </w:t>
      </w:r>
      <w:r w:rsidR="00A7225C">
        <w:t>hun</w:t>
      </w:r>
      <w:r w:rsidR="00B966D2">
        <w:t xml:space="preserve"> </w:t>
      </w:r>
      <w:r w:rsidR="00BD69E9">
        <w:t>specifieke</w:t>
      </w:r>
      <w:r w:rsidR="00A7225C" w:rsidRPr="007C7C7F">
        <w:t xml:space="preserve"> eigenschappen </w:t>
      </w:r>
      <w:r w:rsidR="007C7C7F" w:rsidRPr="007C7C7F">
        <w:t xml:space="preserve">aantonen </w:t>
      </w:r>
      <w:r w:rsidR="00B966D2">
        <w:t xml:space="preserve">bv. </w:t>
      </w:r>
      <w:r w:rsidR="007C7C7F" w:rsidRPr="007C7C7F">
        <w:t xml:space="preserve">bij </w:t>
      </w:r>
      <w:r w:rsidR="00BD69E9">
        <w:t>diverse</w:t>
      </w:r>
      <w:r w:rsidR="00BD69E9" w:rsidRPr="007C7C7F">
        <w:t xml:space="preserve"> </w:t>
      </w:r>
      <w:r w:rsidR="007C7C7F" w:rsidRPr="007C7C7F">
        <w:t>biertypes.</w:t>
      </w:r>
    </w:p>
    <w:p w14:paraId="1289283F" w14:textId="56F3C2BB" w:rsidR="007C7C7F" w:rsidRPr="007C7C7F" w:rsidRDefault="007C7C7F" w:rsidP="007C7C7F">
      <w:pPr>
        <w:pStyle w:val="Wenk"/>
      </w:pPr>
      <w:r w:rsidRPr="007C7C7F">
        <w:t xml:space="preserve">De productie van alcohol door gist kan </w:t>
      </w:r>
      <w:r w:rsidR="00936504" w:rsidRPr="007C7C7F">
        <w:t xml:space="preserve">worden </w:t>
      </w:r>
      <w:r w:rsidRPr="007C7C7F">
        <w:t xml:space="preserve">vergeleken met de </w:t>
      </w:r>
      <w:r w:rsidR="004F3549" w:rsidRPr="007C7C7F">
        <w:t>melkzuur</w:t>
      </w:r>
      <w:r w:rsidR="004F3549">
        <w:t>fermentatie</w:t>
      </w:r>
      <w:r w:rsidR="004F3549" w:rsidRPr="007C7C7F">
        <w:t xml:space="preserve"> </w:t>
      </w:r>
      <w:r w:rsidRPr="007C7C7F">
        <w:t xml:space="preserve">door melkzuurbacteriën. </w:t>
      </w:r>
      <w:r w:rsidR="00534B4E">
        <w:t>Voorbeelden</w:t>
      </w:r>
      <w:r w:rsidR="00825E1F">
        <w:t>: onderzoek van</w:t>
      </w:r>
      <w:r w:rsidRPr="007C7C7F">
        <w:t xml:space="preserve"> de pH-verandering bij yoghurtvorming</w:t>
      </w:r>
      <w:r w:rsidR="008A75B5">
        <w:t xml:space="preserve">, </w:t>
      </w:r>
      <w:r w:rsidR="008A75B5" w:rsidRPr="007C7C7F">
        <w:t xml:space="preserve">toelichten </w:t>
      </w:r>
      <w:r w:rsidR="008A75B5">
        <w:t xml:space="preserve">van </w:t>
      </w:r>
      <w:r w:rsidRPr="007C7C7F">
        <w:t xml:space="preserve">de </w:t>
      </w:r>
      <w:r w:rsidR="008A75B5" w:rsidRPr="007C7C7F">
        <w:t>melkzuur</w:t>
      </w:r>
      <w:r w:rsidR="008A75B5">
        <w:t>fermentatie</w:t>
      </w:r>
      <w:r w:rsidR="008A75B5" w:rsidRPr="007C7C7F">
        <w:t xml:space="preserve"> </w:t>
      </w:r>
      <w:r w:rsidRPr="007C7C7F">
        <w:t xml:space="preserve">bij </w:t>
      </w:r>
      <w:r w:rsidR="007439C7">
        <w:t>bereiden</w:t>
      </w:r>
      <w:r w:rsidRPr="007C7C7F">
        <w:t xml:space="preserve"> van kaas</w:t>
      </w:r>
      <w:r w:rsidR="007439C7">
        <w:t xml:space="preserve">, </w:t>
      </w:r>
      <w:r w:rsidRPr="007C7C7F">
        <w:t xml:space="preserve">vorming van azijn door aerobe </w:t>
      </w:r>
      <w:r w:rsidR="004D1E24">
        <w:t>fermentatie</w:t>
      </w:r>
      <w:r w:rsidR="004D1E24" w:rsidRPr="007C7C7F">
        <w:t xml:space="preserve"> </w:t>
      </w:r>
      <w:r w:rsidRPr="007C7C7F">
        <w:t>van alcohol door bacteriën van het geslacht Acetobacter</w:t>
      </w:r>
      <w:r w:rsidR="00936504">
        <w:t xml:space="preserve">, </w:t>
      </w:r>
      <w:r w:rsidRPr="007C7C7F">
        <w:t>het gebruik van schimmels in de voedingsindustrie (bv. schimmelkaas)</w:t>
      </w:r>
      <w:r w:rsidR="00936504">
        <w:t>.</w:t>
      </w:r>
    </w:p>
    <w:p w14:paraId="39D2FD68" w14:textId="30162A2E" w:rsidR="006E51CF" w:rsidRPr="00744B37" w:rsidRDefault="00DA6859" w:rsidP="006E51CF">
      <w:pPr>
        <w:pStyle w:val="Wenk"/>
      </w:pPr>
      <w:r w:rsidRPr="00744B37">
        <w:t xml:space="preserve">Je kan dit </w:t>
      </w:r>
      <w:r>
        <w:t xml:space="preserve">leerplandoel </w:t>
      </w:r>
      <w:r w:rsidRPr="00744B37">
        <w:t xml:space="preserve">koppelen </w:t>
      </w:r>
      <w:r>
        <w:t>aan</w:t>
      </w:r>
      <w:r w:rsidRPr="00744B37">
        <w:t xml:space="preserve"> </w:t>
      </w:r>
      <w:r>
        <w:t>LPD K6</w:t>
      </w:r>
      <w:r w:rsidRPr="00744B37">
        <w:t xml:space="preserve"> uit de rubriek ‘Biochemische productietechnieken’</w:t>
      </w:r>
      <w:r>
        <w:t xml:space="preserve"> over z</w:t>
      </w:r>
      <w:r w:rsidRPr="00744B37">
        <w:t>elf een voedingsmiddel maken .</w:t>
      </w:r>
    </w:p>
    <w:p w14:paraId="08E586A4" w14:textId="601B3694" w:rsidR="00CC2587" w:rsidRDefault="00CC2587" w:rsidP="00CC2587">
      <w:pPr>
        <w:pStyle w:val="Kop2"/>
      </w:pPr>
      <w:bookmarkStart w:id="126" w:name="_Toc152085056"/>
      <w:r>
        <w:t>Chemie</w:t>
      </w:r>
      <w:bookmarkEnd w:id="121"/>
      <w:bookmarkEnd w:id="126"/>
    </w:p>
    <w:p w14:paraId="39616256" w14:textId="77777777" w:rsidR="00CC2587" w:rsidRPr="00CC2587" w:rsidRDefault="00CC2587" w:rsidP="006F0CBE">
      <w:pPr>
        <w:pStyle w:val="Kop3"/>
      </w:pPr>
      <w:bookmarkStart w:id="127" w:name="_Toc135821887"/>
      <w:bookmarkStart w:id="128" w:name="_Toc136420850"/>
      <w:bookmarkStart w:id="129" w:name="_Toc152085057"/>
      <w:r w:rsidRPr="00CC2587">
        <w:t>Mengsels en zuivere stoffen</w:t>
      </w:r>
      <w:bookmarkEnd w:id="127"/>
      <w:bookmarkEnd w:id="128"/>
      <w:bookmarkEnd w:id="129"/>
    </w:p>
    <w:p w14:paraId="68064E16" w14:textId="2C2742A7" w:rsidR="00CC2587" w:rsidRPr="00CC2587" w:rsidRDefault="009F0861" w:rsidP="00CC258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bookmarkStart w:id="130" w:name="_Hlk134536618"/>
      <w:r>
        <w:rPr>
          <w:b/>
          <w:color w:val="000000" w:themeColor="text1"/>
          <w:sz w:val="20"/>
          <w:szCs w:val="16"/>
        </w:rPr>
        <w:t>Minimumdoelen, cesuurdoelen of doelen die leiden naar BK</w:t>
      </w:r>
    </w:p>
    <w:p w14:paraId="54EEA1D2" w14:textId="142EFC3F" w:rsidR="00CC2587" w:rsidRPr="00CC2587" w:rsidRDefault="00CC2587" w:rsidP="00CC258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CC2587">
        <w:rPr>
          <w:b/>
          <w:color w:val="000000" w:themeColor="text1"/>
          <w:sz w:val="20"/>
          <w:szCs w:val="16"/>
        </w:rPr>
        <w:t>MD 06.23</w:t>
      </w:r>
      <w:r w:rsidRPr="00CC2587">
        <w:rPr>
          <w:b/>
          <w:color w:val="000000" w:themeColor="text1"/>
          <w:sz w:val="20"/>
          <w:szCs w:val="16"/>
        </w:rPr>
        <w:tab/>
        <w:t xml:space="preserve">De leerlingen </w:t>
      </w:r>
      <w:bookmarkEnd w:id="130"/>
      <w:r w:rsidRPr="00CC2587">
        <w:rPr>
          <w:b/>
          <w:color w:val="000000" w:themeColor="text1"/>
          <w:sz w:val="20"/>
          <w:szCs w:val="16"/>
        </w:rPr>
        <w:t>onderzoeken zuivere stoffen en mengsels in het dagelijkse leven aan de hand van eigenschappen en scheidingstechnieken.</w:t>
      </w:r>
      <w:r w:rsidR="006F0CBE">
        <w:rPr>
          <w:b/>
          <w:color w:val="000000" w:themeColor="text1"/>
          <w:sz w:val="20"/>
          <w:szCs w:val="16"/>
        </w:rPr>
        <w:t xml:space="preserve"> (LPD </w:t>
      </w:r>
      <w:r w:rsidR="006C29AF">
        <w:rPr>
          <w:b/>
          <w:color w:val="000000" w:themeColor="text1"/>
          <w:sz w:val="20"/>
          <w:szCs w:val="16"/>
        </w:rPr>
        <w:t>1C</w:t>
      </w:r>
      <w:r w:rsidR="006F0CBE">
        <w:rPr>
          <w:b/>
          <w:color w:val="000000" w:themeColor="text1"/>
          <w:sz w:val="20"/>
          <w:szCs w:val="16"/>
        </w:rPr>
        <w:t>)</w:t>
      </w:r>
    </w:p>
    <w:p w14:paraId="61C2CA7B" w14:textId="77777777" w:rsidR="00CC2587" w:rsidRPr="00471A3E" w:rsidRDefault="00CC2587" w:rsidP="00471A3E">
      <w:pPr>
        <w:pStyle w:val="Kennis"/>
      </w:pPr>
      <w:r w:rsidRPr="00471A3E">
        <w:t>Stofeigenschappen</w:t>
      </w:r>
    </w:p>
    <w:p w14:paraId="125785B6" w14:textId="05CB99EE" w:rsidR="008A4E53" w:rsidRDefault="008A4E53" w:rsidP="008A4E53">
      <w:pPr>
        <w:pStyle w:val="MDSMDBK"/>
      </w:pPr>
      <w:r>
        <w:t>MD 06.25</w:t>
      </w:r>
      <w:r>
        <w:tab/>
        <w:t>De leerlingen interpreteren de symbolische schrijfwijze van enkelvoudige en samengestelde stoffen. (LPD</w:t>
      </w:r>
      <w:r w:rsidR="00696061">
        <w:t xml:space="preserve"> </w:t>
      </w:r>
      <w:r w:rsidR="006C29AF">
        <w:t>3C</w:t>
      </w:r>
      <w:r>
        <w:t>)</w:t>
      </w:r>
    </w:p>
    <w:p w14:paraId="42B14BA4" w14:textId="2CBB25EA" w:rsidR="008A4E53" w:rsidRDefault="006C29AF" w:rsidP="008A4E53">
      <w:pPr>
        <w:pStyle w:val="MDSMDBK"/>
      </w:pPr>
      <w:r>
        <w:t>C</w:t>
      </w:r>
      <w:r w:rsidR="008A4E53">
        <w:t>D 09.03.02</w:t>
      </w:r>
      <w:r w:rsidR="008A4E53">
        <w:tab/>
        <w:t xml:space="preserve">De leerlingen stellen chemische structuurformules op van enkelvoudige en binaire anorganische stoffen. (LPD </w:t>
      </w:r>
      <w:r>
        <w:t>2C</w:t>
      </w:r>
      <w:r w:rsidR="00DD5BC5">
        <w:t>, 10C, 11C</w:t>
      </w:r>
      <w:r w:rsidR="008A4E53">
        <w:t>)</w:t>
      </w:r>
    </w:p>
    <w:p w14:paraId="26AFB915" w14:textId="77777777" w:rsidR="008A4E53" w:rsidRPr="00FB76D2" w:rsidRDefault="008A4E53" w:rsidP="00FB76D2">
      <w:pPr>
        <w:pStyle w:val="Kennis"/>
      </w:pPr>
      <w:r w:rsidRPr="00FB76D2">
        <w:t>Roostermodel</w:t>
      </w:r>
    </w:p>
    <w:p w14:paraId="3E5C20B0" w14:textId="77777777" w:rsidR="008A4E53" w:rsidRPr="00FB76D2" w:rsidRDefault="008A4E53" w:rsidP="00FB76D2">
      <w:pPr>
        <w:pStyle w:val="Kennis"/>
      </w:pPr>
      <w:r w:rsidRPr="00FB76D2">
        <w:t>Lewisstructuur</w:t>
      </w:r>
    </w:p>
    <w:p w14:paraId="6F5ED368" w14:textId="77777777" w:rsidR="008A4E53" w:rsidRPr="00FB76D2" w:rsidRDefault="008A4E53" w:rsidP="00FB76D2">
      <w:pPr>
        <w:pStyle w:val="Kennis"/>
      </w:pPr>
      <w:r w:rsidRPr="00FB76D2">
        <w:t>Ionbinding, atoombinding, metaalbinding</w:t>
      </w:r>
    </w:p>
    <w:p w14:paraId="6A85F2D2" w14:textId="77777777" w:rsidR="006F0CBE" w:rsidRDefault="006F0CBE" w:rsidP="00343BD7">
      <w:pPr>
        <w:pStyle w:val="DoelCh"/>
      </w:pPr>
      <w:r>
        <w:t>De leerlingen onderzoeken zuivere stoffen en mengsels in het dagelijkse leven aan de hand van eigenschappen en scheidingstechnieken.</w:t>
      </w:r>
    </w:p>
    <w:p w14:paraId="2FC15E12" w14:textId="77777777" w:rsidR="006F0CBE" w:rsidRDefault="006F0CBE" w:rsidP="006F0CBE">
      <w:pPr>
        <w:pStyle w:val="Afbakeningalleen"/>
      </w:pPr>
      <w:r>
        <w:t>Stofeigenschappen</w:t>
      </w:r>
    </w:p>
    <w:p w14:paraId="69C37639" w14:textId="5FA8328A" w:rsidR="0004277F" w:rsidRPr="00C84B59" w:rsidRDefault="001C6CE8" w:rsidP="00C84B59">
      <w:pPr>
        <w:pStyle w:val="Samenhanggraad1"/>
      </w:pPr>
      <w:r w:rsidRPr="00BA52BF">
        <w:t xml:space="preserve">aggregatiestoestanden en faseovergangen (I-Nat-a LPD 10); mengsels en zuivere </w:t>
      </w:r>
      <w:r w:rsidRPr="00BA52BF">
        <w:lastRenderedPageBreak/>
        <w:t>stoffen (I-Nat-a LPD 14); massadichtheid (I-Nat-a LPD 15)</w:t>
      </w:r>
    </w:p>
    <w:p w14:paraId="44155E53" w14:textId="77777777" w:rsidR="009C4844" w:rsidRPr="00705A77" w:rsidRDefault="009C4844" w:rsidP="009C4844">
      <w:pPr>
        <w:pStyle w:val="Wenk"/>
      </w:pPr>
      <w:r>
        <w:t>Z</w:t>
      </w:r>
      <w:r w:rsidRPr="00705A77">
        <w:t>uivere stoffen hebben kenmerkende stofeigenschappen bv. massadichtheid, kookpunt, smeltpunt, oplosgedrag … op basis waarvan een mengsel in zijn componenten kan gescheiden worden.</w:t>
      </w:r>
    </w:p>
    <w:p w14:paraId="02D0650E" w14:textId="00E18255" w:rsidR="009C4844" w:rsidRPr="004F2E88" w:rsidRDefault="00307AF9" w:rsidP="009C4844">
      <w:pPr>
        <w:pStyle w:val="Wenk"/>
      </w:pPr>
      <w:r>
        <w:t>Voorbeelden van h</w:t>
      </w:r>
      <w:r w:rsidR="009C4844" w:rsidRPr="004F2E88">
        <w:t>omogene en heterogene mengsels</w:t>
      </w:r>
      <w:r w:rsidR="009C4844">
        <w:t xml:space="preserve">: </w:t>
      </w:r>
      <w:r w:rsidR="009C4844" w:rsidRPr="004F2E88">
        <w:t>aerosol (rook, nevel), oplossing, schuim, suspensie, emulsie, rook, nevel, legering</w:t>
      </w:r>
      <w:r w:rsidR="00A0397E">
        <w:t>.</w:t>
      </w:r>
    </w:p>
    <w:p w14:paraId="0FC187D5" w14:textId="77777777" w:rsidR="009C4844" w:rsidRPr="00705A77" w:rsidRDefault="009C4844" w:rsidP="009C4844">
      <w:pPr>
        <w:pStyle w:val="Wenk"/>
      </w:pPr>
      <w:r w:rsidRPr="00B84E79">
        <w:t>Je kan principes van scheidingstechnieken aanbrengen</w:t>
      </w:r>
      <w:r>
        <w:t xml:space="preserve">; bij extractie wordt het </w:t>
      </w:r>
      <w:r w:rsidRPr="00705A77">
        <w:t xml:space="preserve">oplosgedrag </w:t>
      </w:r>
      <w:r>
        <w:t>best enkel vastgesteld en niet verklaard</w:t>
      </w:r>
      <w:r w:rsidRPr="00705A77">
        <w:t>.</w:t>
      </w:r>
      <w:r>
        <w:t xml:space="preserve"> </w:t>
      </w:r>
      <w:r w:rsidRPr="00705A77">
        <w:t>Je kan de link leggen met massadichtheid als scheidingsprincipe.</w:t>
      </w:r>
    </w:p>
    <w:p w14:paraId="0E849D46" w14:textId="77777777" w:rsidR="009C4844" w:rsidRPr="00705A77" w:rsidRDefault="009C4844" w:rsidP="009C4844">
      <w:pPr>
        <w:pStyle w:val="Wenk"/>
      </w:pPr>
      <w:r w:rsidRPr="00705A77">
        <w:t xml:space="preserve">Leerlingen voeren zelf enkel eenvoudige scheidingstechnieken uit zoals filtreren, decanteren, extractie, centrifugeren, destilleren, uitdampen of zeven. Je kan </w:t>
      </w:r>
      <w:r>
        <w:t>vertrekken vanuit</w:t>
      </w:r>
      <w:r w:rsidRPr="00705A77">
        <w:t xml:space="preserve"> </w:t>
      </w:r>
      <w:r>
        <w:t xml:space="preserve">betekenisvolle contexten voor </w:t>
      </w:r>
      <w:r w:rsidRPr="00705A77">
        <w:t>de leerlingen</w:t>
      </w:r>
      <w:r>
        <w:t xml:space="preserve"> bv.</w:t>
      </w:r>
      <w:r w:rsidRPr="00705A77">
        <w:t xml:space="preserve"> koffie of thee zetten, bloem zeven, groenten wassen, een eierdooier afscheiden, een zeef in de vaatwasmachine, een stoffilter in de droogkast en de stofzuiger</w:t>
      </w:r>
      <w:r>
        <w:t>.</w:t>
      </w:r>
      <w:r w:rsidRPr="00705A77">
        <w:t xml:space="preserve"> </w:t>
      </w:r>
    </w:p>
    <w:p w14:paraId="4BA242B7" w14:textId="281281AC" w:rsidR="005F5A97" w:rsidRPr="00705A77" w:rsidRDefault="009C4844" w:rsidP="005F5A97">
      <w:pPr>
        <w:pStyle w:val="Wenk"/>
      </w:pPr>
      <w:r w:rsidRPr="00705A77">
        <w:t xml:space="preserve">Dit leerplandoel kan je behandelen in samenhang met </w:t>
      </w:r>
      <w:r>
        <w:t>de</w:t>
      </w:r>
      <w:r w:rsidRPr="00705A77">
        <w:t xml:space="preserve"> STEM-doel</w:t>
      </w:r>
      <w:r>
        <w:t>en</w:t>
      </w:r>
      <w:r w:rsidRPr="00705A77">
        <w:t xml:space="preserve"> </w:t>
      </w:r>
      <w:r>
        <w:t>over</w:t>
      </w:r>
      <w:r w:rsidRPr="00705A77">
        <w:t xml:space="preserve"> </w:t>
      </w:r>
      <w:r>
        <w:t xml:space="preserve">toepassen van </w:t>
      </w:r>
      <w:r w:rsidRPr="00705A77">
        <w:t xml:space="preserve">wetenschappelijke methoden en </w:t>
      </w:r>
      <w:r>
        <w:t>over</w:t>
      </w:r>
      <w:r w:rsidRPr="00705A77">
        <w:t xml:space="preserve"> geïnformeerd werken op een veilige manier met stoffen en materialen.</w:t>
      </w:r>
    </w:p>
    <w:p w14:paraId="12F53AC5" w14:textId="77777777" w:rsidR="00AC4158" w:rsidRDefault="00AC4158" w:rsidP="00AC4158">
      <w:pPr>
        <w:pStyle w:val="DoelCh"/>
      </w:pPr>
      <w:r w:rsidRPr="00AC4158">
        <w:t xml:space="preserve">De leerlingen stellen de naam en formule van enkelvoudige stoffen op. </w:t>
      </w:r>
    </w:p>
    <w:p w14:paraId="272C5906" w14:textId="77777777" w:rsidR="00E766C3" w:rsidRPr="00E766C3" w:rsidRDefault="00E766C3" w:rsidP="00E766C3">
      <w:pPr>
        <w:pStyle w:val="Wenk"/>
      </w:pPr>
      <w:r w:rsidRPr="00E766C3">
        <w:t>Je kan aantonen dat verschillende enkelvoudige stoffen vanuit eenzelfde atoomsoort gevormd kunnen worden.</w:t>
      </w:r>
      <w:r w:rsidRPr="00E766C3">
        <w:br/>
        <w:t>De naamgeving gebeurt op basis van IUPAC-nomenclatuur.</w:t>
      </w:r>
    </w:p>
    <w:p w14:paraId="509018DB" w14:textId="6905717C" w:rsidR="005F5A97" w:rsidRPr="00E766C3" w:rsidRDefault="001D689A" w:rsidP="00E766C3">
      <w:pPr>
        <w:pStyle w:val="Wenk"/>
      </w:pPr>
      <w:r w:rsidRPr="00B63D81">
        <w:t xml:space="preserve">Je kan aandacht besteden aan voorkomen, belang en eigenschappen van een aantal enkelvoudige stoffen bv. diwaterstof, dizuurstof, distikstof, </w:t>
      </w:r>
      <w:r>
        <w:t>trizuurstof</w:t>
      </w:r>
      <w:r w:rsidRPr="00B63D81">
        <w:t xml:space="preserve">, dichloor waarbij de naam en symbolische voorstelling aan bod komen. </w:t>
      </w:r>
      <w:r>
        <w:t>Triviale namen: waterstofgas, zuurstofgas, stikstofgas ..</w:t>
      </w:r>
      <w:r w:rsidRPr="00B63D81">
        <w:t>.</w:t>
      </w:r>
      <w:r w:rsidRPr="00B63D81">
        <w:br/>
        <w:t xml:space="preserve">Je kan edelgassen en metalen </w:t>
      </w:r>
      <w:r>
        <w:t>behandelen</w:t>
      </w:r>
      <w:r w:rsidRPr="00B63D81">
        <w:t>.</w:t>
      </w:r>
    </w:p>
    <w:p w14:paraId="0D93BF11" w14:textId="2034E548" w:rsidR="00343BD7" w:rsidRDefault="00381BD9" w:rsidP="00343BD7">
      <w:pPr>
        <w:pStyle w:val="DoelCh"/>
      </w:pPr>
      <w:r w:rsidRPr="00381BD9">
        <w:t>De leerlingen interpreteren de symbolische schrijfwijze van enkelvoudige en samengestelde stoffen.</w:t>
      </w:r>
    </w:p>
    <w:p w14:paraId="3C4EA58B" w14:textId="5BA363A8" w:rsidR="002B7B40" w:rsidRDefault="00D506C8" w:rsidP="00C84B59">
      <w:pPr>
        <w:pStyle w:val="Samenhanggraad1"/>
      </w:pPr>
      <w:r w:rsidRPr="00402148">
        <w:t>verbindingen en atomen (I-Nat-a LPD 13)</w:t>
      </w:r>
    </w:p>
    <w:p w14:paraId="3F75AD4C" w14:textId="2082283E" w:rsidR="006036BB" w:rsidRPr="00B1524D" w:rsidRDefault="006036BB" w:rsidP="006036BB">
      <w:pPr>
        <w:pStyle w:val="Wenk"/>
      </w:pPr>
      <w:r w:rsidRPr="00B1524D">
        <w:t>Je kan het verschil tussen een enkelvoudige en een samengestelde stof illustreren met de elektrolyse van water en de thermolyse van suiker.</w:t>
      </w:r>
    </w:p>
    <w:p w14:paraId="20861973" w14:textId="6921DF51" w:rsidR="006036BB" w:rsidRPr="00B1524D" w:rsidRDefault="0067749B" w:rsidP="006036BB">
      <w:pPr>
        <w:pStyle w:val="Wenk"/>
      </w:pPr>
      <w:r w:rsidRPr="00B1524D">
        <w:t>Je kan gebruik maken van ruimtelijke modellen en visuele voorstellingen</w:t>
      </w:r>
      <w:r>
        <w:t xml:space="preserve"> waarbij de begrippen index en coëfficiënt worden ingeoefend</w:t>
      </w:r>
      <w:r w:rsidRPr="00B1524D">
        <w:t xml:space="preserve">. </w:t>
      </w:r>
      <w:r>
        <w:t>Focus op</w:t>
      </w:r>
      <w:r w:rsidRPr="00B1524D">
        <w:t xml:space="preserve"> het correct gebruik van terminologie. Bij gebruik van bol-staaf-modellen hou je er rekening mee dat leerlingen de chemische bindingen nog niet kennen.</w:t>
      </w:r>
      <w:r w:rsidR="006036BB" w:rsidRPr="00B1524D">
        <w:t xml:space="preserve"> </w:t>
      </w:r>
    </w:p>
    <w:p w14:paraId="2B25DF2D" w14:textId="538B0646" w:rsidR="00E766C3" w:rsidRPr="00E766C3" w:rsidRDefault="006036BB" w:rsidP="006036BB">
      <w:pPr>
        <w:pStyle w:val="Wenk"/>
      </w:pPr>
      <w:r w:rsidRPr="00B1524D">
        <w:t>Je kan de naam en symbolische voorstelling van de elementen aan bod laten komen in relatie tot de behandelde stoffen en verder uitbreiden waar relevant.</w:t>
      </w:r>
    </w:p>
    <w:p w14:paraId="5CF2975C" w14:textId="5DA926D5" w:rsidR="00381BD9" w:rsidRDefault="00381BD9" w:rsidP="00381BD9">
      <w:pPr>
        <w:pStyle w:val="Kop3"/>
      </w:pPr>
      <w:bookmarkStart w:id="131" w:name="_Toc152085058"/>
      <w:r>
        <w:t>Aspecten van een chemische reactie</w:t>
      </w:r>
      <w:bookmarkEnd w:id="131"/>
    </w:p>
    <w:p w14:paraId="5E1AA587" w14:textId="790EDD28" w:rsidR="00DA7988" w:rsidRPr="00DA7988" w:rsidRDefault="009F0861" w:rsidP="00DA7988">
      <w:pPr>
        <w:pStyle w:val="Concordantie"/>
      </w:pPr>
      <w:r>
        <w:t>Minimumdoelen, cesuurdoelen of doelen die leiden naar BK</w:t>
      </w:r>
    </w:p>
    <w:p w14:paraId="3F4D03EF" w14:textId="1BC60071" w:rsidR="00DA7988" w:rsidRPr="00DA7988" w:rsidRDefault="00DA7988" w:rsidP="00DA7988">
      <w:pPr>
        <w:pStyle w:val="MDSMDBK"/>
      </w:pPr>
      <w:r w:rsidRPr="00DA7988">
        <w:t>MD 06.26</w:t>
      </w:r>
      <w:r w:rsidRPr="00DA7988">
        <w:tab/>
        <w:t xml:space="preserve">De leerlingen interpreteren chemische reacties in termen van materie- en energie-uitwisseling. (LPD </w:t>
      </w:r>
      <w:r w:rsidR="00B94960">
        <w:t>4</w:t>
      </w:r>
      <w:r w:rsidR="006C29AF">
        <w:t>C</w:t>
      </w:r>
      <w:r w:rsidRPr="00DA7988">
        <w:t xml:space="preserve">, </w:t>
      </w:r>
      <w:r w:rsidR="00B137CD">
        <w:t>5</w:t>
      </w:r>
      <w:r w:rsidR="006C29AF">
        <w:t>C</w:t>
      </w:r>
      <w:r w:rsidRPr="00DA7988">
        <w:t>)</w:t>
      </w:r>
    </w:p>
    <w:p w14:paraId="6C82EC85" w14:textId="77777777" w:rsidR="006F0CBE" w:rsidRDefault="006F0CBE" w:rsidP="00D52DF8">
      <w:pPr>
        <w:pStyle w:val="DoelCh"/>
      </w:pPr>
      <w:r w:rsidRPr="00431E1B">
        <w:lastRenderedPageBreak/>
        <w:t>De leerlingen balanceren gegeven eenvoudige anorganische chemische reacties door gebruik te maken van de wet van behoud van massa.</w:t>
      </w:r>
    </w:p>
    <w:p w14:paraId="629609E6" w14:textId="7BDA9681" w:rsidR="00D506C8" w:rsidRDefault="00F03824" w:rsidP="00C84B59">
      <w:pPr>
        <w:pStyle w:val="Samenhanggraad1"/>
      </w:pPr>
      <w:r>
        <w:t>chemisch en fysisch verschijnsel (I-Nat-a LPD 12)</w:t>
      </w:r>
    </w:p>
    <w:p w14:paraId="39122D8D" w14:textId="1AE51CFE" w:rsidR="003D47EE" w:rsidRDefault="003D47EE" w:rsidP="003D47EE">
      <w:pPr>
        <w:pStyle w:val="Wenk"/>
      </w:pPr>
      <w:r w:rsidRPr="00E268DB">
        <w:t xml:space="preserve">Het verschil tussen een chemische </w:t>
      </w:r>
      <w:r>
        <w:t>reactie en e</w:t>
      </w:r>
      <w:r w:rsidRPr="00E268DB">
        <w:t>en fysisch</w:t>
      </w:r>
      <w:r>
        <w:t xml:space="preserve"> verschijnsel</w:t>
      </w:r>
      <w:r w:rsidRPr="00E268DB">
        <w:t xml:space="preserve"> kan je </w:t>
      </w:r>
      <w:r>
        <w:t xml:space="preserve">herhalend aanbrengen vanuit de eerste graad </w:t>
      </w:r>
      <w:r w:rsidRPr="009F344B">
        <w:t>aan de hand van een aantal (demonstratie-)experimenten.</w:t>
      </w:r>
    </w:p>
    <w:p w14:paraId="3CDC7ACB" w14:textId="77777777" w:rsidR="002C2662" w:rsidRPr="00F63148" w:rsidRDefault="002C2662" w:rsidP="002C2662">
      <w:pPr>
        <w:pStyle w:val="Wenk"/>
      </w:pPr>
      <w:r>
        <w:t>B</w:t>
      </w:r>
      <w:r w:rsidRPr="00F63148">
        <w:t xml:space="preserve">ij het herschikken van atomen in een chemische reactie </w:t>
      </w:r>
      <w:r>
        <w:t xml:space="preserve">worden </w:t>
      </w:r>
      <w:r w:rsidRPr="00F63148">
        <w:t>het aantal en de soort atomen behouden (wet van behoud van atomen).</w:t>
      </w:r>
    </w:p>
    <w:p w14:paraId="715F9D0D" w14:textId="77777777" w:rsidR="002C2662" w:rsidRPr="00E268DB" w:rsidRDefault="002C2662" w:rsidP="002C2662">
      <w:pPr>
        <w:pStyle w:val="Wenk"/>
      </w:pPr>
      <w:r w:rsidRPr="00E268DB">
        <w:t>Je kan via experimenten verschillende soorten reacties zoals neerslagvorming, gasvorming en kleurverandering aantonen. D</w:t>
      </w:r>
      <w:r>
        <w:t>a</w:t>
      </w:r>
      <w:r w:rsidRPr="00E268DB">
        <w:t xml:space="preserve">t </w:t>
      </w:r>
      <w:r>
        <w:t>illustreert</w:t>
      </w:r>
      <w:r w:rsidRPr="00E268DB">
        <w:t xml:space="preserve"> voor leerlingen heel sterk de materie-uitwisseling en de wet van behoud van massa. </w:t>
      </w:r>
      <w:r>
        <w:t>Gebruik</w:t>
      </w:r>
      <w:r w:rsidRPr="00E268DB">
        <w:t xml:space="preserve"> visuele voorstellingen, ruimtelijke modellen en simulaties om de materie-uitwisseling te verduidelijken.</w:t>
      </w:r>
    </w:p>
    <w:p w14:paraId="0A8D03FA" w14:textId="783E53AC" w:rsidR="006036BB" w:rsidRPr="006036BB" w:rsidRDefault="002C2662" w:rsidP="003D47EE">
      <w:pPr>
        <w:pStyle w:val="Wenk"/>
      </w:pPr>
      <w:r w:rsidRPr="00E268DB">
        <w:t xml:space="preserve">Dit leerplandoel kan je behandelen in samenhang met </w:t>
      </w:r>
      <w:r>
        <w:t>de</w:t>
      </w:r>
      <w:r w:rsidRPr="00E268DB">
        <w:t xml:space="preserve"> STEM-doel</w:t>
      </w:r>
      <w:r>
        <w:t>en</w:t>
      </w:r>
      <w:r w:rsidRPr="00E268DB">
        <w:t xml:space="preserve"> </w:t>
      </w:r>
      <w:r>
        <w:t>over</w:t>
      </w:r>
      <w:r w:rsidRPr="00E268DB">
        <w:t xml:space="preserve"> wetenschappelijke methoden</w:t>
      </w:r>
      <w:r>
        <w:t xml:space="preserve">, over </w:t>
      </w:r>
      <w:r w:rsidRPr="00E268DB">
        <w:t>veilig werken met materialen en stoffen</w:t>
      </w:r>
      <w:r>
        <w:t xml:space="preserve"> en waarbij ook labovaardigheden aan bod komen.</w:t>
      </w:r>
    </w:p>
    <w:p w14:paraId="75B894B6" w14:textId="77777777" w:rsidR="006F0CBE" w:rsidRDefault="006F0CBE" w:rsidP="00D52DF8">
      <w:pPr>
        <w:pStyle w:val="DoelCh"/>
      </w:pPr>
      <w:r w:rsidRPr="001A3C92">
        <w:t>De leerlingen interpreteren bij een chemische reactie de energie-uitwisseling met de omgeving</w:t>
      </w:r>
      <w:r>
        <w:t>.</w:t>
      </w:r>
    </w:p>
    <w:p w14:paraId="335846A6" w14:textId="08A57BDB" w:rsidR="00F03824" w:rsidRDefault="00CC32E5" w:rsidP="00C84B59">
      <w:pPr>
        <w:pStyle w:val="Samenhanggraad1"/>
      </w:pPr>
      <w:r w:rsidRPr="00CC622E">
        <w:t>energieomzettingen (I-Nat-a LPD 16)</w:t>
      </w:r>
    </w:p>
    <w:p w14:paraId="62A5BB9B" w14:textId="245D88DD" w:rsidR="00974CA1" w:rsidRPr="004C6E54" w:rsidRDefault="00974CA1" w:rsidP="00974CA1">
      <w:pPr>
        <w:pStyle w:val="Wenk"/>
      </w:pPr>
      <w:r w:rsidRPr="00521C11">
        <w:t>Je behandelt dit leerplandoel bij voorkeur vanuit waarnemingen</w:t>
      </w:r>
      <w:r>
        <w:t>,</w:t>
      </w:r>
      <w:r w:rsidRPr="005D412C">
        <w:t xml:space="preserve"> </w:t>
      </w:r>
      <w:r w:rsidRPr="004C6E54">
        <w:t>voorbeeld</w:t>
      </w:r>
      <w:r>
        <w:t>-</w:t>
      </w:r>
      <w:r w:rsidRPr="004C6E54">
        <w:t>reacties uit het dagelijks leven en een aantal experimenten</w:t>
      </w:r>
      <w:r w:rsidRPr="00521C11">
        <w:t xml:space="preserve">. </w:t>
      </w:r>
      <w:r>
        <w:t>Focus op z</w:t>
      </w:r>
      <w:r w:rsidRPr="00521C11">
        <w:t>owel exo-energetische als endo-energetische reacties</w:t>
      </w:r>
      <w:r>
        <w:t>.</w:t>
      </w:r>
      <w:r w:rsidRPr="004C6E54">
        <w:br/>
      </w:r>
      <w:r>
        <w:t>E</w:t>
      </w:r>
      <w:r w:rsidRPr="004C6E54">
        <w:t>ndo-energetische reacties: fotosynthese, verkleuren van textiel, coldpacks voor de behandeling van verstuikingen …</w:t>
      </w:r>
      <w:r w:rsidRPr="004C6E54">
        <w:br/>
      </w:r>
      <w:r>
        <w:t>E</w:t>
      </w:r>
      <w:r w:rsidRPr="004C6E54">
        <w:t xml:space="preserve">xo-energetische reacties: verbranding, werking van een batterij, explosie … </w:t>
      </w:r>
    </w:p>
    <w:p w14:paraId="0B1B1A4E" w14:textId="77777777" w:rsidR="00974CA1" w:rsidRDefault="00974CA1" w:rsidP="00974CA1">
      <w:pPr>
        <w:pStyle w:val="Wenk"/>
      </w:pPr>
      <w:r w:rsidRPr="004C6E54">
        <w:t>Het gebruik en de interpretatie van een grafiek kunnen aan bod komen.</w:t>
      </w:r>
      <w:r w:rsidRPr="004C6E54">
        <w:br/>
      </w:r>
      <w:r w:rsidRPr="00521C11">
        <w:t>Je laat een energiediagram aan bod komen waarbij je kan focussen op het verschil tussen de energie van de beginproducten en de energie van de eindproducten.</w:t>
      </w:r>
    </w:p>
    <w:p w14:paraId="29CCD284" w14:textId="77777777" w:rsidR="00974CA1" w:rsidRPr="004C6E54" w:rsidRDefault="00974CA1" w:rsidP="00974CA1">
      <w:pPr>
        <w:pStyle w:val="Wenk"/>
      </w:pPr>
      <w:r>
        <w:t>Inhouden over energie en warmte komen in Fysica (Thermodynamica) aan bod.</w:t>
      </w:r>
    </w:p>
    <w:p w14:paraId="5DC060A4" w14:textId="22D940C6" w:rsidR="003D47EE" w:rsidRPr="003D47EE" w:rsidRDefault="00974CA1" w:rsidP="002E6919">
      <w:pPr>
        <w:pStyle w:val="Wenk"/>
      </w:pPr>
      <w:r>
        <w:t>Dit leerplandoel kan je behandelen in samenhang met STEM-doelen over wetenschappelijke methoden en over veilig werken met materialen en stoffen.</w:t>
      </w:r>
    </w:p>
    <w:p w14:paraId="34FB1A5D" w14:textId="1D9A88AA" w:rsidR="00CC2587" w:rsidRPr="00CC2587" w:rsidRDefault="00CC2587" w:rsidP="006F0CBE">
      <w:pPr>
        <w:pStyle w:val="Kop3"/>
      </w:pPr>
      <w:bookmarkStart w:id="132" w:name="_Toc135821890"/>
      <w:bookmarkStart w:id="133" w:name="_Toc136420853"/>
      <w:bookmarkStart w:id="134" w:name="_Toc152085059"/>
      <w:r w:rsidRPr="00CC2587">
        <w:t xml:space="preserve">Bouw </w:t>
      </w:r>
      <w:r w:rsidR="00E45B0C">
        <w:t xml:space="preserve">en eigenschappen </w:t>
      </w:r>
      <w:r w:rsidRPr="00CC2587">
        <w:t>van atomen</w:t>
      </w:r>
      <w:bookmarkEnd w:id="132"/>
      <w:bookmarkEnd w:id="133"/>
      <w:bookmarkEnd w:id="134"/>
    </w:p>
    <w:p w14:paraId="202F2393" w14:textId="2C4FC0C5" w:rsidR="00CC2587" w:rsidRPr="00CC2587" w:rsidRDefault="009F0861" w:rsidP="00CC258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Pr>
          <w:b/>
          <w:color w:val="000000" w:themeColor="text1"/>
          <w:sz w:val="20"/>
          <w:szCs w:val="16"/>
        </w:rPr>
        <w:t>Minimumdoelen, cesuurdoelen of doelen die leiden naar BK</w:t>
      </w:r>
    </w:p>
    <w:p w14:paraId="4B74844F" w14:textId="590A93D5" w:rsidR="00CC2587" w:rsidRDefault="00CC2587" w:rsidP="00CC258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CC2587">
        <w:rPr>
          <w:b/>
          <w:color w:val="000000" w:themeColor="text1"/>
          <w:sz w:val="20"/>
          <w:szCs w:val="16"/>
        </w:rPr>
        <w:t>MD 06.24</w:t>
      </w:r>
      <w:r w:rsidRPr="00CC2587">
        <w:rPr>
          <w:b/>
          <w:color w:val="000000" w:themeColor="text1"/>
          <w:sz w:val="20"/>
          <w:szCs w:val="16"/>
        </w:rPr>
        <w:tab/>
        <w:t>De leerlingen gebruiken een atoommodel om de structuur van atomen te beschrijven.</w:t>
      </w:r>
      <w:r w:rsidR="006F0CBE">
        <w:rPr>
          <w:b/>
          <w:color w:val="000000" w:themeColor="text1"/>
          <w:sz w:val="20"/>
          <w:szCs w:val="16"/>
        </w:rPr>
        <w:t xml:space="preserve"> (LPD </w:t>
      </w:r>
      <w:r w:rsidR="00AD416B">
        <w:rPr>
          <w:b/>
          <w:color w:val="000000" w:themeColor="text1"/>
          <w:sz w:val="20"/>
          <w:szCs w:val="16"/>
        </w:rPr>
        <w:t>6</w:t>
      </w:r>
      <w:r w:rsidR="006C29AF">
        <w:rPr>
          <w:b/>
          <w:color w:val="000000" w:themeColor="text1"/>
          <w:sz w:val="20"/>
          <w:szCs w:val="16"/>
        </w:rPr>
        <w:t>C</w:t>
      </w:r>
      <w:r w:rsidR="006F0CBE">
        <w:rPr>
          <w:b/>
          <w:color w:val="000000" w:themeColor="text1"/>
          <w:sz w:val="20"/>
          <w:szCs w:val="16"/>
        </w:rPr>
        <w:t>)</w:t>
      </w:r>
    </w:p>
    <w:p w14:paraId="51648132" w14:textId="0A3F4007" w:rsidR="00615EF5" w:rsidRDefault="006818C9" w:rsidP="00615EF5">
      <w:pPr>
        <w:pStyle w:val="MDSMDBK"/>
      </w:pPr>
      <w:r>
        <w:t>C</w:t>
      </w:r>
      <w:r w:rsidR="00615EF5">
        <w:t>D 09.03.01</w:t>
      </w:r>
      <w:r w:rsidR="00615EF5">
        <w:tab/>
        <w:t xml:space="preserve">De leerlingen leggen het verband tussen de plaats en de eigenschappen van atomen in het PSE. (LPD </w:t>
      </w:r>
      <w:r w:rsidR="0041586A">
        <w:t>7</w:t>
      </w:r>
      <w:r w:rsidR="006C29AF">
        <w:t>C</w:t>
      </w:r>
      <w:r w:rsidR="00615EF5">
        <w:t xml:space="preserve">, </w:t>
      </w:r>
      <w:r w:rsidR="0041586A">
        <w:t>8</w:t>
      </w:r>
      <w:r w:rsidR="006C29AF">
        <w:t>C</w:t>
      </w:r>
      <w:r w:rsidR="00615EF5">
        <w:t>)</w:t>
      </w:r>
    </w:p>
    <w:p w14:paraId="17BD3A40" w14:textId="63D2C297" w:rsidR="00615EF5" w:rsidRDefault="006818C9" w:rsidP="00615EF5">
      <w:pPr>
        <w:pStyle w:val="MDSMDBK"/>
      </w:pPr>
      <w:r>
        <w:t>C</w:t>
      </w:r>
      <w:r w:rsidR="00615EF5">
        <w:t>D 09.03.07</w:t>
      </w:r>
      <w:r w:rsidR="00615EF5">
        <w:tab/>
        <w:t xml:space="preserve">De leerlingen leggen het verband tussen stofhoeveelheid, molaire massa en molaire concentratie. (LPD </w:t>
      </w:r>
      <w:r w:rsidR="0041586A">
        <w:t>9</w:t>
      </w:r>
      <w:r w:rsidR="006C29AF">
        <w:t>C</w:t>
      </w:r>
      <w:r w:rsidR="00596685">
        <w:t>, 19</w:t>
      </w:r>
      <w:r w:rsidR="00152B04">
        <w:t>C</w:t>
      </w:r>
      <w:r w:rsidR="00615EF5">
        <w:t>)</w:t>
      </w:r>
    </w:p>
    <w:p w14:paraId="4D7E2B28" w14:textId="77777777" w:rsidR="006F0CBE" w:rsidRDefault="006F0CBE" w:rsidP="00615EF5">
      <w:pPr>
        <w:pStyle w:val="DoelCh"/>
      </w:pPr>
      <w:r w:rsidRPr="00F63148">
        <w:t>De leerlingen gebruiken een atoommodel om de structuur van atomen te beschrijven.</w:t>
      </w:r>
    </w:p>
    <w:p w14:paraId="2AF5836A" w14:textId="07ACEF64" w:rsidR="00CC32E5" w:rsidRDefault="009D55E2" w:rsidP="00C84B59">
      <w:pPr>
        <w:pStyle w:val="Samenhanggraad1"/>
      </w:pPr>
      <w:r>
        <w:t>verbindingen en atomen (I-Nat-a LPD 13)</w:t>
      </w:r>
    </w:p>
    <w:p w14:paraId="0B2ECED0" w14:textId="5C685E46" w:rsidR="002C323E" w:rsidRDefault="002C323E" w:rsidP="002C323E">
      <w:pPr>
        <w:pStyle w:val="Wenk"/>
      </w:pPr>
      <w:r w:rsidRPr="00A61178">
        <w:t xml:space="preserve">De beperktheid en geldigheid van een atoommodel kan je </w:t>
      </w:r>
      <w:r w:rsidRPr="005A11C9">
        <w:t>kort</w:t>
      </w:r>
      <w:r>
        <w:t xml:space="preserve"> </w:t>
      </w:r>
      <w:r w:rsidRPr="00A61178">
        <w:t xml:space="preserve">behandelen via de historische evolutie van het atoommodel. </w:t>
      </w:r>
      <w:r>
        <w:br/>
      </w:r>
      <w:r w:rsidRPr="00A61178">
        <w:t xml:space="preserve">Je kan best het atoommodel van Bohr </w:t>
      </w:r>
      <w:r>
        <w:t>bestuderen</w:t>
      </w:r>
      <w:r w:rsidRPr="00A61178">
        <w:t>.</w:t>
      </w:r>
      <w:r w:rsidRPr="00D83005">
        <w:br/>
      </w:r>
      <w:r w:rsidRPr="00D83005">
        <w:lastRenderedPageBreak/>
        <w:t>Je kan namen van elementaire deeltjes, begrippen als massagetal en atoomnummer behandelen en aandacht besteden aan de symbolische voorstelling. Ook het elektron-stipmodel komt aan bod.</w:t>
      </w:r>
      <w:r>
        <w:br/>
        <w:t>Inhouden over elektrische ladingen komen in Fysica (Elektrodynamica) aan bod.</w:t>
      </w:r>
    </w:p>
    <w:p w14:paraId="1DC0C034" w14:textId="77777777" w:rsidR="002C323E" w:rsidRPr="00D83005" w:rsidRDefault="002C323E" w:rsidP="002C323E">
      <w:pPr>
        <w:pStyle w:val="Wenk"/>
      </w:pPr>
      <w:r w:rsidRPr="00D83005">
        <w:t>Je kan de verschillende elementaire deeltjes kwantitatief bepalen vanuit A en Z met behulp van het PSE.</w:t>
      </w:r>
    </w:p>
    <w:p w14:paraId="1A4D7054" w14:textId="47A75538" w:rsidR="002E6919" w:rsidRPr="002E6919" w:rsidRDefault="002C323E" w:rsidP="00113E8A">
      <w:pPr>
        <w:pStyle w:val="Wenk"/>
      </w:pPr>
      <w:r w:rsidRPr="00D83005">
        <w:t xml:space="preserve">Je kan dit </w:t>
      </w:r>
      <w:r>
        <w:t xml:space="preserve">leerplandoel </w:t>
      </w:r>
      <w:r w:rsidRPr="00D83005">
        <w:t>behandelen in samenhang met de STEM-concepten : schaal en verhouding, modellen. Je kan via een simulatie of schaalmodel een beeld geven van verhoudingen in de opbouw van een atoom.</w:t>
      </w:r>
    </w:p>
    <w:p w14:paraId="646F589D" w14:textId="1BDFEA68" w:rsidR="00615EF5" w:rsidRDefault="00D407F0" w:rsidP="00D303C4">
      <w:pPr>
        <w:pStyle w:val="DoelCh"/>
      </w:pPr>
      <w:r w:rsidRPr="00D407F0">
        <w:t>De leerlingen beschrijven het PSE als een rangschikking van elementen volgens toenemend atoomnummer</w:t>
      </w:r>
      <w:r>
        <w:t>.</w:t>
      </w:r>
    </w:p>
    <w:p w14:paraId="2B8F2155" w14:textId="77777777" w:rsidR="008F07AA" w:rsidRPr="0069571C" w:rsidRDefault="008F07AA" w:rsidP="008F07AA">
      <w:pPr>
        <w:pStyle w:val="Wenk"/>
      </w:pPr>
      <w:r w:rsidRPr="0069571C">
        <w:t>Je kan het verband aangeven tussen de elektronenconfiguratie enerzijds en het periodenummer en groepsnummer van de hoofdgroepen anderzijds, met speciale aandacht voor de stabiele edelgasconfiguratie.</w:t>
      </w:r>
      <w:r>
        <w:br/>
      </w:r>
      <w:r w:rsidRPr="0069571C">
        <w:t>Je kan verwijzen naar de nummering van de groepen volgens IUPAC.</w:t>
      </w:r>
    </w:p>
    <w:p w14:paraId="00A0E3CB" w14:textId="3C44AC63" w:rsidR="0020053F" w:rsidRPr="0020053F" w:rsidRDefault="008F07AA" w:rsidP="00912456">
      <w:pPr>
        <w:pStyle w:val="Wenk"/>
      </w:pPr>
      <w:r>
        <w:t>Je kan dit</w:t>
      </w:r>
      <w:r w:rsidRPr="0069571C">
        <w:t xml:space="preserve"> leerplandoel </w:t>
      </w:r>
      <w:r>
        <w:t xml:space="preserve">behandelen in </w:t>
      </w:r>
      <w:r w:rsidRPr="0069571C">
        <w:t>samen</w:t>
      </w:r>
      <w:r>
        <w:t xml:space="preserve">hang met de eigenschappen van atomen en met </w:t>
      </w:r>
      <w:r w:rsidRPr="0069571C">
        <w:t xml:space="preserve">het STEM-concept: </w:t>
      </w:r>
      <w:r w:rsidRPr="0069571C">
        <w:rPr>
          <w:rStyle w:val="Lexicon"/>
          <w:color w:val="595959" w:themeColor="text1" w:themeTint="A6"/>
          <w:u w:val="none"/>
        </w:rPr>
        <w:t>modellen</w:t>
      </w:r>
      <w:r w:rsidRPr="0069571C">
        <w:t>.</w:t>
      </w:r>
      <w:r>
        <w:t xml:space="preserve"> </w:t>
      </w:r>
      <w:r w:rsidRPr="00D83005">
        <w:t>Je kan het PSE linken met het STEM-concept</w:t>
      </w:r>
      <w:r>
        <w:t xml:space="preserve">: </w:t>
      </w:r>
      <w:r w:rsidRPr="00D83005">
        <w:t>patronen.</w:t>
      </w:r>
    </w:p>
    <w:p w14:paraId="23CF7781" w14:textId="55724ACF" w:rsidR="00D303C4" w:rsidRDefault="00FA2520" w:rsidP="00D303C4">
      <w:pPr>
        <w:pStyle w:val="DoelCh"/>
      </w:pPr>
      <w:r w:rsidRPr="00FA2520">
        <w:t>De leerlingen gebruiken het PSE om eigenschappen van atomen af te leiden voor de elementen uit de a-groepen en de edelgassen</w:t>
      </w:r>
      <w:r>
        <w:t>.</w:t>
      </w:r>
    </w:p>
    <w:p w14:paraId="575ECD98" w14:textId="77777777" w:rsidR="00B56037" w:rsidRDefault="00B56037" w:rsidP="00B56037">
      <w:pPr>
        <w:pStyle w:val="Wenk"/>
      </w:pPr>
      <w:r w:rsidRPr="005865AF">
        <w:t xml:space="preserve">Je kan </w:t>
      </w:r>
      <w:r>
        <w:t xml:space="preserve">bij </w:t>
      </w:r>
      <w:r w:rsidRPr="005865AF">
        <w:t xml:space="preserve">eigenschappen van atomen </w:t>
      </w:r>
      <w:r>
        <w:t>focussen op</w:t>
      </w:r>
      <w:r w:rsidRPr="005865AF">
        <w:t xml:space="preserve"> metaal-en niet-metaalkarakter</w:t>
      </w:r>
      <w:r>
        <w:t xml:space="preserve"> en op elektronegativiteit</w:t>
      </w:r>
      <w:r w:rsidRPr="005865AF">
        <w:t>.</w:t>
      </w:r>
      <w:r>
        <w:br/>
        <w:t xml:space="preserve">Je kan aandacht besteden aan het reactievermogen van alkali- en aardalkalimetalen. </w:t>
      </w:r>
      <w:r>
        <w:br/>
        <w:t>E</w:t>
      </w:r>
      <w:r w:rsidRPr="00C14C2A">
        <w:t>lementen die behoren tot een groep vertonen vaak gelijkaardige eigenschappen bv. halogenen.</w:t>
      </w:r>
      <w:r>
        <w:br/>
        <w:t>Elektronegativiteit kan je linken aan ionvorming en het vormen van chemische bindingen.</w:t>
      </w:r>
    </w:p>
    <w:p w14:paraId="6B0230E9" w14:textId="6979DBEB" w:rsidR="00B56037" w:rsidRPr="00F63148" w:rsidRDefault="00B56037" w:rsidP="00B56037">
      <w:pPr>
        <w:pStyle w:val="Wenk"/>
      </w:pPr>
      <w:r w:rsidRPr="00F63148">
        <w:t xml:space="preserve">Je kan de </w:t>
      </w:r>
      <w:r w:rsidRPr="009779C9">
        <w:t>begrippen</w:t>
      </w:r>
      <w:r w:rsidRPr="00F63148">
        <w:t xml:space="preserve"> absolute en relatieve atoommassa behandelen</w:t>
      </w:r>
      <w:r>
        <w:t xml:space="preserve"> in samenhang met LPD </w:t>
      </w:r>
      <w:r w:rsidR="001F423E">
        <w:t>9C</w:t>
      </w:r>
      <w:r w:rsidR="00A65B86">
        <w:t xml:space="preserve"> </w:t>
      </w:r>
      <w:r>
        <w:t>en</w:t>
      </w:r>
      <w:r w:rsidRPr="00F63148">
        <w:t xml:space="preserve"> </w:t>
      </w:r>
      <w:r>
        <w:t>daarop</w:t>
      </w:r>
      <w:r w:rsidRPr="00F63148">
        <w:t xml:space="preserve"> verder bouwen bij chemisch rekenen</w:t>
      </w:r>
      <w:r w:rsidR="001D3E52">
        <w:t xml:space="preserve"> (</w:t>
      </w:r>
      <w:r w:rsidR="0039042A">
        <w:t>leerplanonderdeel ‘Kwantitatieve aspecten’)</w:t>
      </w:r>
      <w:r w:rsidRPr="00F63148">
        <w:t>.</w:t>
      </w:r>
    </w:p>
    <w:p w14:paraId="2CDEBBA4" w14:textId="72307BE3" w:rsidR="00912456" w:rsidRPr="00912456" w:rsidRDefault="00B56037" w:rsidP="00161EBB">
      <w:pPr>
        <w:pStyle w:val="Wenk"/>
      </w:pPr>
      <w:r w:rsidRPr="002200E6">
        <w:t>Dit leerplandoel kan je behandelen in samenhang met het STEM-concept: patronen.</w:t>
      </w:r>
    </w:p>
    <w:p w14:paraId="249D1C6B" w14:textId="631E97D3" w:rsidR="00D303C4" w:rsidRDefault="009F6637" w:rsidP="00D303C4">
      <w:pPr>
        <w:pStyle w:val="DoelCh"/>
      </w:pPr>
      <w:r w:rsidRPr="009F6637">
        <w:t>De leerlingen tonen het verband aan tussen de relatieve en absolute massa van atomen</w:t>
      </w:r>
      <w:r>
        <w:t>.</w:t>
      </w:r>
    </w:p>
    <w:p w14:paraId="1A668ABA" w14:textId="490D9FD0" w:rsidR="001E463E" w:rsidRPr="002F1638" w:rsidRDefault="001E463E" w:rsidP="001E463E">
      <w:pPr>
        <w:pStyle w:val="Wenk"/>
      </w:pPr>
      <w:r w:rsidRPr="002F1638">
        <w:t>Het is aangewezen om te kaderen waarom het nodig is om over te stappen naar een relatief begrip.</w:t>
      </w:r>
      <w:r>
        <w:br/>
      </w:r>
      <w:r w:rsidRPr="002F1638">
        <w:t>Je kan verwijzen naar de massa van een kerndeeltje (1,66.10</w:t>
      </w:r>
      <w:r w:rsidRPr="00380C32">
        <w:rPr>
          <w:vertAlign w:val="superscript"/>
        </w:rPr>
        <w:t>-27</w:t>
      </w:r>
      <w:r w:rsidRPr="002F1638">
        <w:t xml:space="preserve"> kg) en d</w:t>
      </w:r>
      <w:r w:rsidR="00B56037">
        <w:t>a</w:t>
      </w:r>
      <w:r w:rsidRPr="002F1638">
        <w:t>t terugkoppelen naar 1/12</w:t>
      </w:r>
      <w:r w:rsidRPr="00C271B8">
        <w:rPr>
          <w:vertAlign w:val="superscript"/>
        </w:rPr>
        <w:t>de</w:t>
      </w:r>
      <w:r>
        <w:t xml:space="preserve"> </w:t>
      </w:r>
      <w:r w:rsidRPr="002F1638">
        <w:t>C-atoom.</w:t>
      </w:r>
    </w:p>
    <w:p w14:paraId="548A1590" w14:textId="6AE4CBF9" w:rsidR="00161EBB" w:rsidRPr="00161EBB" w:rsidRDefault="001E463E" w:rsidP="001E463E">
      <w:pPr>
        <w:pStyle w:val="Wenk"/>
      </w:pPr>
      <w:r>
        <w:t>Je</w:t>
      </w:r>
      <w:r w:rsidRPr="002F1638">
        <w:t xml:space="preserve"> kan verw</w:t>
      </w:r>
      <w:r>
        <w:t>ij</w:t>
      </w:r>
      <w:r w:rsidRPr="002F1638">
        <w:t>zen naar de opbouw van het PSE.</w:t>
      </w:r>
    </w:p>
    <w:p w14:paraId="2A178696" w14:textId="26050B10" w:rsidR="009F6637" w:rsidRDefault="00217F55" w:rsidP="009F6637">
      <w:pPr>
        <w:pStyle w:val="Kop3"/>
      </w:pPr>
      <w:bookmarkStart w:id="135" w:name="_Toc152085060"/>
      <w:r>
        <w:lastRenderedPageBreak/>
        <w:t>C</w:t>
      </w:r>
      <w:r w:rsidR="009F6637">
        <w:t>hemische bindingen</w:t>
      </w:r>
      <w:bookmarkEnd w:id="135"/>
    </w:p>
    <w:p w14:paraId="1F2BC39A" w14:textId="2AEAF924" w:rsidR="0001348B" w:rsidRPr="0001348B" w:rsidRDefault="009F0861" w:rsidP="0001348B">
      <w:pPr>
        <w:pStyle w:val="Concordantie"/>
      </w:pPr>
      <w:r>
        <w:t>Minimumdoelen, cesuurdoelen of doelen die leiden naar BK</w:t>
      </w:r>
    </w:p>
    <w:p w14:paraId="6CFBB499" w14:textId="2AB8BB37" w:rsidR="0001348B" w:rsidRPr="0001348B" w:rsidRDefault="00CA6911" w:rsidP="0001348B">
      <w:pPr>
        <w:pStyle w:val="MDSMDBK"/>
      </w:pPr>
      <w:r>
        <w:t>C</w:t>
      </w:r>
      <w:r w:rsidR="0001348B" w:rsidRPr="0001348B">
        <w:t>D 09.03.02</w:t>
      </w:r>
      <w:r w:rsidR="0001348B" w:rsidRPr="0001348B">
        <w:tab/>
        <w:t xml:space="preserve">De leerlingen stellen chemische structuurformules op van enkelvoudige en binaire anorganische stoffen. (LPD </w:t>
      </w:r>
      <w:r w:rsidR="00C617F2">
        <w:t>2</w:t>
      </w:r>
      <w:r w:rsidR="00FA2282">
        <w:t>C</w:t>
      </w:r>
      <w:r w:rsidR="00C617F2">
        <w:t>,</w:t>
      </w:r>
      <w:r w:rsidR="00FA2282">
        <w:t xml:space="preserve"> </w:t>
      </w:r>
      <w:r w:rsidR="00871549">
        <w:t>10</w:t>
      </w:r>
      <w:r w:rsidR="00FA2282">
        <w:t>C</w:t>
      </w:r>
      <w:r w:rsidR="0001348B" w:rsidRPr="0001348B">
        <w:t xml:space="preserve">, </w:t>
      </w:r>
      <w:r w:rsidR="00871549">
        <w:t>11</w:t>
      </w:r>
      <w:r w:rsidR="00FA2282">
        <w:t>C</w:t>
      </w:r>
      <w:r w:rsidR="0001348B" w:rsidRPr="0001348B">
        <w:t>)</w:t>
      </w:r>
    </w:p>
    <w:p w14:paraId="0F4C40A1" w14:textId="77777777" w:rsidR="0001348B" w:rsidRPr="003E298C" w:rsidRDefault="0001348B" w:rsidP="003E298C">
      <w:pPr>
        <w:pStyle w:val="Kennis"/>
      </w:pPr>
      <w:r w:rsidRPr="003E298C">
        <w:t>Roostermodel</w:t>
      </w:r>
    </w:p>
    <w:p w14:paraId="7B581B74" w14:textId="77777777" w:rsidR="0001348B" w:rsidRPr="003E298C" w:rsidRDefault="0001348B" w:rsidP="003E298C">
      <w:pPr>
        <w:pStyle w:val="Kennis"/>
      </w:pPr>
      <w:r w:rsidRPr="003E298C">
        <w:t>Lewisstructuur</w:t>
      </w:r>
    </w:p>
    <w:p w14:paraId="7E222F77" w14:textId="77777777" w:rsidR="0001348B" w:rsidRPr="003E298C" w:rsidRDefault="0001348B" w:rsidP="003E298C">
      <w:pPr>
        <w:pStyle w:val="Kennis"/>
      </w:pPr>
      <w:r w:rsidRPr="003E298C">
        <w:t>Ionbinding, atoombinding, metaalbinding</w:t>
      </w:r>
    </w:p>
    <w:p w14:paraId="7B5BF6FA" w14:textId="2FACDEE2" w:rsidR="009F6637" w:rsidRDefault="00644182" w:rsidP="009F6637">
      <w:pPr>
        <w:pStyle w:val="DoelCh"/>
      </w:pPr>
      <w:r w:rsidRPr="00644182">
        <w:t>De leerlingen stellen de ionbinding, de atoombinding en de metaalbinding op als het streven van atomen naar de edelgasconfiguratie</w:t>
      </w:r>
      <w:r>
        <w:t>.</w:t>
      </w:r>
    </w:p>
    <w:p w14:paraId="18BD71B4" w14:textId="6F85AF6A" w:rsidR="00644182" w:rsidRDefault="00644182" w:rsidP="00E43A25">
      <w:pPr>
        <w:pStyle w:val="Afbakening"/>
      </w:pPr>
      <w:r w:rsidRPr="00E43A25">
        <w:t>Opstellen</w:t>
      </w:r>
      <w:r>
        <w:t xml:space="preserve"> van de Lewisstructuur</w:t>
      </w:r>
    </w:p>
    <w:p w14:paraId="2B20CB58" w14:textId="0E28038C" w:rsidR="00E43A25" w:rsidRDefault="00E43A25" w:rsidP="00E43A25">
      <w:pPr>
        <w:pStyle w:val="Afbitem"/>
      </w:pPr>
      <w:r>
        <w:t>Roostermodel</w:t>
      </w:r>
    </w:p>
    <w:p w14:paraId="1F663572" w14:textId="0BF2FFDB" w:rsidR="0026619D" w:rsidRDefault="0026619D" w:rsidP="0026619D">
      <w:pPr>
        <w:pStyle w:val="Wenk"/>
      </w:pPr>
      <w:r>
        <w:t xml:space="preserve">Bij het opstellen van de </w:t>
      </w:r>
      <w:r w:rsidR="00630BC9">
        <w:t xml:space="preserve">lewisstructuur </w:t>
      </w:r>
      <w:r>
        <w:t>voor anorganische verbindingen kan je je beperken tot binaire stoffen.</w:t>
      </w:r>
      <w:r>
        <w:br/>
        <w:t>Over de finaliteiten heen opteren we voor het hanteren van de term ‘atoombinding’.</w:t>
      </w:r>
    </w:p>
    <w:p w14:paraId="7C67583D" w14:textId="77777777" w:rsidR="000D0AAA" w:rsidRPr="003028B6" w:rsidRDefault="000D0AAA" w:rsidP="000D0AAA">
      <w:pPr>
        <w:pStyle w:val="Wenk"/>
      </w:pPr>
      <w:r w:rsidRPr="003028B6">
        <w:t xml:space="preserve">Bij ionvorming beperk je je </w:t>
      </w:r>
      <w:r>
        <w:t xml:space="preserve">best </w:t>
      </w:r>
      <w:r w:rsidRPr="003028B6">
        <w:t>tot metalen en niet-metalen uit de hoofdgroepen Ia, IIa, IIIa, VIa en VIIa</w:t>
      </w:r>
      <w:r>
        <w:t xml:space="preserve"> en in samenhang met het leerplandoel over afleiden van eigenschappen van atomen (ionen) vanuit het PSE.</w:t>
      </w:r>
      <w:r>
        <w:br/>
      </w:r>
      <w:r w:rsidRPr="003028B6">
        <w:t>Je kan volgende vuistregel hanteren: een ionbinding wordt gevormd tussen metalen en niet-metalen, een atoombinding (covalente binding) tussen niet-metalen en een metaalbinding tussen metalen, omdat de regel op basis van het verschil in elektronegatieve waarde niet altijd klopt.</w:t>
      </w:r>
    </w:p>
    <w:p w14:paraId="23B1110D" w14:textId="77777777" w:rsidR="000D0AAA" w:rsidRPr="000E1981" w:rsidRDefault="000D0AAA" w:rsidP="000D0AAA">
      <w:pPr>
        <w:pStyle w:val="Wenk"/>
      </w:pPr>
      <w:r w:rsidRPr="000E1981">
        <w:t>Je kan aan de hand van experimenten de eigenschappen van metalen en niet-metalen illustreren</w:t>
      </w:r>
      <w:r>
        <w:t>:</w:t>
      </w:r>
      <w:r w:rsidRPr="000E1981">
        <w:t xml:space="preserve"> glans, inertheid, dichtheid, elektrische geleidbaarheid, aggregatietoestand, plooibaarheid. Je kan deze eigenschappen verklaren vanuit roosterkenmerken</w:t>
      </w:r>
      <w:r>
        <w:t xml:space="preserve"> waarbij </w:t>
      </w:r>
      <w:r w:rsidRPr="000E1981">
        <w:t>ionrooster, molecuulrooster, atoomrooster</w:t>
      </w:r>
      <w:r>
        <w:t xml:space="preserve"> en </w:t>
      </w:r>
      <w:r w:rsidRPr="000E1981">
        <w:t>metaalrooster aan bod komen.</w:t>
      </w:r>
    </w:p>
    <w:p w14:paraId="0B4990A1" w14:textId="42BC1686" w:rsidR="006915D1" w:rsidRPr="00644182" w:rsidRDefault="000D0AAA" w:rsidP="0026619D">
      <w:pPr>
        <w:pStyle w:val="Wenk"/>
      </w:pPr>
      <w:r>
        <w:t>Je kan dit leerplandoel behandelen in samenhang met STEM-doelen over voeren van onderzoek en over veilig en geïnformeerd werken waarbij ook labovaardigheden aan bod komen.</w:t>
      </w:r>
    </w:p>
    <w:p w14:paraId="485FE2C1" w14:textId="2DB744D8" w:rsidR="0001348B" w:rsidRDefault="00E17BD8" w:rsidP="0001348B">
      <w:pPr>
        <w:pStyle w:val="DoelCh"/>
      </w:pPr>
      <w:r w:rsidRPr="00E17BD8">
        <w:t>De leerlingen stellen chemische formules op van binaire anorganische stoffen</w:t>
      </w:r>
      <w:r>
        <w:t>.</w:t>
      </w:r>
    </w:p>
    <w:p w14:paraId="09BFD4F2" w14:textId="5B624322" w:rsidR="0026619D" w:rsidRPr="0026619D" w:rsidRDefault="00AE6B7E" w:rsidP="0026619D">
      <w:pPr>
        <w:pStyle w:val="Wenk"/>
      </w:pPr>
      <w:r w:rsidRPr="00F63148">
        <w:t>Je kan de focus leggen op het gebruik van het oxidatiegetal in functie van de formules, naamgeving en latere redoxreactievergelijkingen</w:t>
      </w:r>
      <w:r>
        <w:t xml:space="preserve"> in de derde graad</w:t>
      </w:r>
      <w:r w:rsidRPr="00F63148">
        <w:t>. Je kan leerlingen een tabel laten gebruiken met oxidatiegetallen of gebruik maken van het PSE (indien de oxidatiegetallen hierin opgenomen zijn). Het is in deze fase niet de bedoeling om over te gaan tot berekening</w:t>
      </w:r>
      <w:r>
        <w:t>: d</w:t>
      </w:r>
      <w:r w:rsidRPr="00F63148">
        <w:t>at komt aan bod bij redoxreacties.</w:t>
      </w:r>
    </w:p>
    <w:p w14:paraId="6A4A8C89" w14:textId="239911EF" w:rsidR="00E17BD8" w:rsidRDefault="00E17BD8" w:rsidP="00E17BD8">
      <w:pPr>
        <w:pStyle w:val="Kop3"/>
      </w:pPr>
      <w:bookmarkStart w:id="136" w:name="_Toc152085061"/>
      <w:r>
        <w:t>Indeling van samengestelde stoffen</w:t>
      </w:r>
      <w:bookmarkEnd w:id="136"/>
    </w:p>
    <w:p w14:paraId="7A0A3B99" w14:textId="1800FF6F" w:rsidR="0094746D" w:rsidRPr="0094746D" w:rsidRDefault="009F0861" w:rsidP="0094746D">
      <w:pPr>
        <w:pStyle w:val="Concordantie"/>
      </w:pPr>
      <w:r>
        <w:t>Minimumdoelen, cesuurdoelen of doelen die leiden naar BK</w:t>
      </w:r>
    </w:p>
    <w:p w14:paraId="759D5D02" w14:textId="6DC7D33F" w:rsidR="0094746D" w:rsidRPr="0094746D" w:rsidRDefault="00CA6911" w:rsidP="0094746D">
      <w:pPr>
        <w:pStyle w:val="MDSMDBK"/>
      </w:pPr>
      <w:r>
        <w:t>C</w:t>
      </w:r>
      <w:r w:rsidR="0094746D" w:rsidRPr="0094746D">
        <w:t>D 09.03.05</w:t>
      </w:r>
      <w:r w:rsidR="0094746D" w:rsidRPr="0094746D">
        <w:tab/>
        <w:t xml:space="preserve">De leerlingen classificeren organische en anorganische stoffen zowel op basis van een gegeven formule als op basis van een naam. (LPD </w:t>
      </w:r>
      <w:r w:rsidR="0091652C">
        <w:t>12</w:t>
      </w:r>
      <w:r w:rsidR="00A07628">
        <w:t>C</w:t>
      </w:r>
      <w:r w:rsidR="0094746D" w:rsidRPr="0094746D">
        <w:t>,</w:t>
      </w:r>
      <w:r w:rsidR="00060AB2">
        <w:t xml:space="preserve"> </w:t>
      </w:r>
      <w:r w:rsidR="00956304">
        <w:t>15</w:t>
      </w:r>
      <w:r w:rsidR="00A07628">
        <w:t>C</w:t>
      </w:r>
      <w:r w:rsidR="0094746D" w:rsidRPr="0094746D">
        <w:t>)</w:t>
      </w:r>
    </w:p>
    <w:p w14:paraId="3105FC74" w14:textId="77777777" w:rsidR="0094746D" w:rsidRPr="003E298C" w:rsidRDefault="0094746D" w:rsidP="003E298C">
      <w:pPr>
        <w:pStyle w:val="Kennis"/>
      </w:pPr>
      <w:r w:rsidRPr="003E298C">
        <w:t>Anorganische zuren, basen, zouten, oxiden</w:t>
      </w:r>
    </w:p>
    <w:p w14:paraId="4DB2C92E" w14:textId="77777777" w:rsidR="0094746D" w:rsidRPr="003E298C" w:rsidRDefault="0094746D" w:rsidP="003E298C">
      <w:pPr>
        <w:pStyle w:val="Kennis"/>
      </w:pPr>
      <w:r w:rsidRPr="003E298C">
        <w:t>Alkanen</w:t>
      </w:r>
    </w:p>
    <w:p w14:paraId="6F0E579D" w14:textId="4A6C73CD" w:rsidR="00897FAD" w:rsidRPr="003E298C" w:rsidRDefault="00897FAD" w:rsidP="003E298C">
      <w:pPr>
        <w:pStyle w:val="Kennis"/>
      </w:pPr>
      <w:r w:rsidRPr="003E298C">
        <w:t>IUPAC-naamgeving</w:t>
      </w:r>
    </w:p>
    <w:p w14:paraId="1C987F46" w14:textId="1DCB4852" w:rsidR="00E17BD8" w:rsidRDefault="000A2FFE" w:rsidP="00E17BD8">
      <w:pPr>
        <w:pStyle w:val="DoelCh"/>
      </w:pPr>
      <w:r w:rsidRPr="000A2FFE">
        <w:t>De leerlingen classificeren vanuit de IUPAC-naamgeving anorganische stoffen als zuren, basen, oxiden of zouten zowel op basis van een gegeven formule als op basis van een naam</w:t>
      </w:r>
      <w:r>
        <w:t>.</w:t>
      </w:r>
    </w:p>
    <w:p w14:paraId="16689B81" w14:textId="77777777" w:rsidR="00E37C5D" w:rsidRPr="00C54D0B" w:rsidRDefault="00E37C5D" w:rsidP="00E37C5D">
      <w:pPr>
        <w:pStyle w:val="Wenk"/>
      </w:pPr>
      <w:r w:rsidRPr="00C54D0B">
        <w:t>Je kan het onderscheid maken tussen organische en anorganische stoffen.</w:t>
      </w:r>
      <w:r w:rsidRPr="00C54D0B">
        <w:br/>
      </w:r>
      <w:r w:rsidRPr="00C54D0B">
        <w:lastRenderedPageBreak/>
        <w:t xml:space="preserve">Als chemische formule </w:t>
      </w:r>
      <w:r>
        <w:t>komen</w:t>
      </w:r>
      <w:r w:rsidRPr="00C54D0B">
        <w:t xml:space="preserve"> de brutoformule en de formule-eenheid aan bod.</w:t>
      </w:r>
    </w:p>
    <w:p w14:paraId="462260B4" w14:textId="77777777" w:rsidR="00E37C5D" w:rsidRPr="00C54D0B" w:rsidRDefault="00E37C5D" w:rsidP="00E37C5D">
      <w:pPr>
        <w:pStyle w:val="Wenk"/>
      </w:pPr>
      <w:r w:rsidRPr="00C54D0B">
        <w:t>Het onderscheid tussen een binair zuur en een ternair zuur komt aan bod. Bij de basen komen zowel hydroxiden als ammoniak aan bod.</w:t>
      </w:r>
      <w:r w:rsidRPr="00C54D0B">
        <w:br/>
        <w:t>Je kan zuur-base eigenschappen aantonen met een aantal indicatoren.</w:t>
      </w:r>
      <w:r w:rsidRPr="00C54D0B">
        <w:br/>
        <w:t xml:space="preserve">Je kan aandacht besteden aan formule en naam van polyatomische ionen. </w:t>
      </w:r>
    </w:p>
    <w:p w14:paraId="2FE4C61D" w14:textId="799CDCA6" w:rsidR="00E37C5D" w:rsidRPr="00C54D0B" w:rsidRDefault="00E37C5D" w:rsidP="00E37C5D">
      <w:pPr>
        <w:pStyle w:val="Wenk"/>
      </w:pPr>
      <w:r>
        <w:t>F</w:t>
      </w:r>
      <w:r w:rsidRPr="00C54D0B">
        <w:t xml:space="preserve">ysische eigenschappen kan je aanbrengen via tabellen met kookpunt en smeltpunt en/of door een aantal stoffen te tonen. Zo kan je ook de aggregatietoestand bij kamertemperatuur duiden. </w:t>
      </w:r>
      <w:r w:rsidRPr="00C54D0B">
        <w:br/>
        <w:t>Toepassingen</w:t>
      </w:r>
      <w:r>
        <w:t>:</w:t>
      </w:r>
      <w:r w:rsidRPr="00C54D0B">
        <w:t xml:space="preserve"> bv. metaaloxiden in glas, zuren en basen in batterijen, zouten in sportdranken, fosforzuur in cola (roest)</w:t>
      </w:r>
      <w:r w:rsidR="00E5749F">
        <w:t>.</w:t>
      </w:r>
    </w:p>
    <w:p w14:paraId="163D887F" w14:textId="476DFF21" w:rsidR="00AE6B7E" w:rsidRPr="00AE6B7E" w:rsidRDefault="00E37C5D" w:rsidP="00C34931">
      <w:pPr>
        <w:pStyle w:val="Wenk"/>
      </w:pPr>
      <w:r w:rsidRPr="00C54D0B">
        <w:t xml:space="preserve">Dit leerplandoel kan je behandelen in samenhang met </w:t>
      </w:r>
      <w:r>
        <w:t xml:space="preserve">het </w:t>
      </w:r>
      <w:r w:rsidRPr="00C54D0B">
        <w:t>STEM-concept: patronen.</w:t>
      </w:r>
    </w:p>
    <w:p w14:paraId="7DF5E5E8" w14:textId="67F8973F" w:rsidR="0094746D" w:rsidRDefault="000D07C6" w:rsidP="0094746D">
      <w:pPr>
        <w:pStyle w:val="DoelCh"/>
      </w:pPr>
      <w:r>
        <w:t xml:space="preserve">+ </w:t>
      </w:r>
      <w:r w:rsidR="000E7B47" w:rsidRPr="000E7B47">
        <w:t>De leerlingen vormen van anorganische stoffen met gegeven formule de naam en omgekeerd</w:t>
      </w:r>
      <w:r w:rsidR="000E7B47">
        <w:t>.</w:t>
      </w:r>
    </w:p>
    <w:p w14:paraId="4E1EE831" w14:textId="77777777" w:rsidR="00762A19" w:rsidRDefault="00762A19" w:rsidP="00762A19">
      <w:pPr>
        <w:pStyle w:val="Wenk"/>
      </w:pPr>
      <w:r w:rsidRPr="00932FD5">
        <w:t xml:space="preserve">Je kan focussen op de naamgeving zonder dat dit doorgedreven en complex aan bod komt. </w:t>
      </w:r>
      <w:r w:rsidRPr="00932FD5">
        <w:br/>
      </w:r>
      <w:r>
        <w:t>In de tweede graad wordt</w:t>
      </w:r>
      <w:r w:rsidRPr="00A03118">
        <w:t xml:space="preserve"> de chemische naamgeving eenvoudig </w:t>
      </w:r>
      <w:r>
        <w:t>g</w:t>
      </w:r>
      <w:r w:rsidRPr="00A03118">
        <w:t>e</w:t>
      </w:r>
      <w:r>
        <w:t>h</w:t>
      </w:r>
      <w:r w:rsidRPr="00A03118">
        <w:t xml:space="preserve">ouden, door bij voorkeur namen te gebruiken die zo volledig mogelijk de formulesamenstelling weerspiegelen </w:t>
      </w:r>
      <w:r>
        <w:t xml:space="preserve">volgens </w:t>
      </w:r>
      <w:r w:rsidRPr="00A03118">
        <w:t>de internationaal geldende nomenclatuurregels.</w:t>
      </w:r>
      <w:r>
        <w:t xml:space="preserve"> H</w:t>
      </w:r>
      <w:r w:rsidRPr="00A03118">
        <w:t xml:space="preserve">et </w:t>
      </w:r>
      <w:r>
        <w:t xml:space="preserve">schrappen van overbodige indices (Griekse telwoorden) en het </w:t>
      </w:r>
      <w:r w:rsidRPr="00A03118">
        <w:t>gebruik</w:t>
      </w:r>
      <w:r>
        <w:t xml:space="preserve"> </w:t>
      </w:r>
      <w:r w:rsidRPr="00A03118">
        <w:t>van</w:t>
      </w:r>
      <w:r>
        <w:t xml:space="preserve"> </w:t>
      </w:r>
      <w:r w:rsidRPr="00A03118">
        <w:t>de</w:t>
      </w:r>
      <w:r>
        <w:t xml:space="preserve"> </w:t>
      </w:r>
      <w:r w:rsidRPr="00A03118">
        <w:t>stocknotatie</w:t>
      </w:r>
      <w:r>
        <w:t xml:space="preserve"> </w:t>
      </w:r>
      <w:r w:rsidRPr="00A03118">
        <w:t>word</w:t>
      </w:r>
      <w:r>
        <w:t>en</w:t>
      </w:r>
      <w:r w:rsidRPr="00A03118">
        <w:t xml:space="preserve"> </w:t>
      </w:r>
      <w:r>
        <w:t xml:space="preserve">omwille van bijkomende complexiteit voor de leerling </w:t>
      </w:r>
      <w:r w:rsidRPr="00A03118">
        <w:t>best</w:t>
      </w:r>
      <w:r>
        <w:t xml:space="preserve"> </w:t>
      </w:r>
      <w:r w:rsidRPr="00A03118">
        <w:t>uitgesteld</w:t>
      </w:r>
      <w:r>
        <w:t xml:space="preserve"> </w:t>
      </w:r>
      <w:r w:rsidRPr="00A03118">
        <w:t>tot</w:t>
      </w:r>
      <w:r>
        <w:t xml:space="preserve"> </w:t>
      </w:r>
      <w:r w:rsidRPr="00A03118">
        <w:t>de</w:t>
      </w:r>
      <w:r>
        <w:t xml:space="preserve"> </w:t>
      </w:r>
      <w:r w:rsidRPr="00A03118">
        <w:t>derde</w:t>
      </w:r>
      <w:r>
        <w:t xml:space="preserve"> </w:t>
      </w:r>
      <w:r w:rsidRPr="00A03118">
        <w:t>graad</w:t>
      </w:r>
      <w:r>
        <w:t>.</w:t>
      </w:r>
    </w:p>
    <w:p w14:paraId="12BE70CD" w14:textId="77777777" w:rsidR="00762A19" w:rsidRDefault="00762A19" w:rsidP="00762A19">
      <w:pPr>
        <w:pStyle w:val="Wenk"/>
      </w:pPr>
      <w:r>
        <w:t>T</w:t>
      </w:r>
      <w:r w:rsidRPr="00932FD5">
        <w:t>riviale namen: zoutzuur, ammoniak, salpeterzuur, zwavelzuur, fosforzuur, soda, koolzuur, loogoplossing, gips, keukenzout, bakpoeder, kalk</w:t>
      </w:r>
      <w:r>
        <w:t xml:space="preserve"> ..</w:t>
      </w:r>
      <w:r w:rsidRPr="00932FD5">
        <w:t>.</w:t>
      </w:r>
    </w:p>
    <w:p w14:paraId="2EFA2983" w14:textId="77777777" w:rsidR="00762A19" w:rsidRPr="00932FD5" w:rsidRDefault="00762A19" w:rsidP="00762A19">
      <w:pPr>
        <w:pStyle w:val="Wenk"/>
      </w:pPr>
      <w:r w:rsidRPr="00932FD5">
        <w:t>Voor elementen uit de hoofdgroepen Ia, IIa en IIIa kan je het oxidatiegetal afleiden via het periodiek systeem. D</w:t>
      </w:r>
      <w:r>
        <w:t>a</w:t>
      </w:r>
      <w:r w:rsidRPr="00932FD5">
        <w:t>t is een voorbereiding op het ontleden van een redoxreactie. Je kan leerlingen een tabel laten gebruiken met oxidatiegetallen.</w:t>
      </w:r>
    </w:p>
    <w:p w14:paraId="4E17538A" w14:textId="77777777" w:rsidR="00762A19" w:rsidRPr="00932FD5" w:rsidRDefault="00762A19" w:rsidP="00762A19">
      <w:pPr>
        <w:pStyle w:val="Wenk"/>
      </w:pPr>
      <w:r w:rsidRPr="00932FD5">
        <w:t xml:space="preserve">Je kan aandacht besteden aan voorkomen, belang en eigenschappen van een aantal relevante stoffen bv. koolstofmonoxide, koolstofdioxide, water, natriumchloride, ammoniak waarbij de naam en symbolische voorstelling aan bod komen. </w:t>
      </w:r>
    </w:p>
    <w:p w14:paraId="1B83DB7C" w14:textId="37760AB1" w:rsidR="00C34931" w:rsidRPr="00C34931" w:rsidRDefault="00762A19" w:rsidP="00126599">
      <w:pPr>
        <w:pStyle w:val="Wenk"/>
      </w:pPr>
      <w:r w:rsidRPr="00932FD5">
        <w:t>Dit leerplandoel kan je behandelen in samenhang met het STEM-concept: patronen</w:t>
      </w:r>
      <w:r>
        <w:t>.</w:t>
      </w:r>
    </w:p>
    <w:p w14:paraId="17201D21" w14:textId="5AE3F4EA" w:rsidR="000E7B47" w:rsidRDefault="000E7B47" w:rsidP="000E7B47">
      <w:pPr>
        <w:pStyle w:val="DoelCh"/>
      </w:pPr>
      <w:r>
        <w:t>+ De leerlingen identificeren anorganische reactietypes:</w:t>
      </w:r>
    </w:p>
    <w:p w14:paraId="7A464109" w14:textId="77777777" w:rsidR="00293E1D" w:rsidRDefault="00293E1D" w:rsidP="00293E1D">
      <w:pPr>
        <w:pStyle w:val="Opsommingdoel"/>
      </w:pPr>
      <w:r>
        <w:t>metalen en niet-metalen met dizuurstof,</w:t>
      </w:r>
    </w:p>
    <w:p w14:paraId="7439FF16" w14:textId="77777777" w:rsidR="00293E1D" w:rsidRDefault="00293E1D" w:rsidP="00293E1D">
      <w:pPr>
        <w:pStyle w:val="Opsommingdoel"/>
      </w:pPr>
      <w:r>
        <w:t>niet-metaaloxide en metaaloxide in water.</w:t>
      </w:r>
    </w:p>
    <w:p w14:paraId="143E6326" w14:textId="4684F374" w:rsidR="00BC0FDC" w:rsidRDefault="0004427A" w:rsidP="00BC0FDC">
      <w:pPr>
        <w:pStyle w:val="Wenk"/>
      </w:pPr>
      <w:r w:rsidRPr="0004427A">
        <w:t>Je kan een schema met de reactiepatronen laten hanteren.</w:t>
      </w:r>
      <w:r>
        <w:t xml:space="preserve"> </w:t>
      </w:r>
      <w:r>
        <w:br/>
      </w:r>
      <w:r w:rsidR="00D51CAF">
        <w:t>Je kan vertrekken vanuit v</w:t>
      </w:r>
      <w:r w:rsidR="00D51CAF" w:rsidRPr="008D327B">
        <w:t>oorbeelden uit het dagelijkse leven: verbrandings</w:t>
      </w:r>
      <w:r w:rsidR="00762A19">
        <w:t>-</w:t>
      </w:r>
      <w:r w:rsidR="00D51CAF" w:rsidRPr="008D327B">
        <w:t>reactie, roesten fiets, kalkwater, CO</w:t>
      </w:r>
      <w:r w:rsidR="00D51CAF" w:rsidRPr="008D327B">
        <w:rPr>
          <w:vertAlign w:val="subscript"/>
        </w:rPr>
        <w:t>2</w:t>
      </w:r>
      <w:r w:rsidR="00D51CAF" w:rsidRPr="008D327B">
        <w:t xml:space="preserve"> in water</w:t>
      </w:r>
      <w:r w:rsidR="00D51CAF">
        <w:t>, zure regen</w:t>
      </w:r>
      <w:r w:rsidR="00D23982">
        <w:t>.</w:t>
      </w:r>
    </w:p>
    <w:p w14:paraId="1849CC4C" w14:textId="41FA3D7B" w:rsidR="00A2553E" w:rsidRDefault="00671EF2" w:rsidP="00A2553E">
      <w:pPr>
        <w:pStyle w:val="DoelCh"/>
      </w:pPr>
      <w:r w:rsidRPr="00671EF2">
        <w:lastRenderedPageBreak/>
        <w:t>De leerlingen classificeren vanuit de IUPAC-naamgeving alkanen in hun stofklasse zowel op basis van een gegeven formule als op basis van een naam</w:t>
      </w:r>
      <w:r>
        <w:t>.</w:t>
      </w:r>
    </w:p>
    <w:p w14:paraId="37CAA2FE" w14:textId="77777777" w:rsidR="00E57B29" w:rsidRPr="00366A56" w:rsidRDefault="00E57B29" w:rsidP="00E57B29">
      <w:pPr>
        <w:pStyle w:val="Wenk"/>
      </w:pPr>
      <w:r w:rsidRPr="00366A56">
        <w:t>Je kan verwijzen naar de regels van de IUPAC-naamgeving</w:t>
      </w:r>
      <w:r>
        <w:t>;</w:t>
      </w:r>
      <w:r w:rsidRPr="00366A56">
        <w:t xml:space="preserve"> de nadruk wordt gelegd op het gebruik van achtervoegsels bij de karakterisering van de functionele groep. Uitgebreide principes van de naamgeving bij organische stoffen komen aan bod in de derde graad.</w:t>
      </w:r>
      <w:r w:rsidRPr="00366A56">
        <w:br/>
        <w:t>Je kan de naamgeving van de tien laagste n-alkanen aan bod laten komen als basis voor de derde graad.</w:t>
      </w:r>
    </w:p>
    <w:p w14:paraId="73DBB25A" w14:textId="77777777" w:rsidR="00E57B29" w:rsidRPr="00366A56" w:rsidRDefault="00E57B29" w:rsidP="00E57B29">
      <w:pPr>
        <w:pStyle w:val="Wenk"/>
      </w:pPr>
      <w:r>
        <w:t>A</w:t>
      </w:r>
      <w:r w:rsidRPr="00366A56">
        <w:t>lkanen in toepassingen en biologische en chemische processen in het dagelijks leven bv. aardgas, methaangas</w:t>
      </w:r>
      <w:r>
        <w:t>.</w:t>
      </w:r>
    </w:p>
    <w:p w14:paraId="4E561CDB" w14:textId="77777777" w:rsidR="00E57B29" w:rsidRPr="00FD4DFC" w:rsidRDefault="00E57B29" w:rsidP="00E57B29">
      <w:pPr>
        <w:pStyle w:val="Wenk"/>
      </w:pPr>
      <w:r>
        <w:t>F</w:t>
      </w:r>
      <w:r w:rsidRPr="00FD4DFC">
        <w:t>ysische eigenschappen kan je aanbrengen via tabellen met kookpunt en smeltpunt en/of door een aantal stoffen te tonen. Zo kan je ook de aggregatietoestand bij kamertemperatuur duiden.</w:t>
      </w:r>
    </w:p>
    <w:p w14:paraId="589DE8A1" w14:textId="77777777" w:rsidR="00E57B29" w:rsidRPr="00C05A3D" w:rsidRDefault="00E57B29" w:rsidP="00E57B29">
      <w:pPr>
        <w:pStyle w:val="Wenk"/>
      </w:pPr>
      <w:r w:rsidRPr="00C05A3D">
        <w:t>Je kan kleurencodes hanteren voor atomen (C: zwart, metalen: grijs; H: wit, O: rood, N: blauw, halogenen: groen).</w:t>
      </w:r>
    </w:p>
    <w:p w14:paraId="4914F10E" w14:textId="3DB43068" w:rsidR="007C4540" w:rsidRPr="00F63148" w:rsidRDefault="00E57B29" w:rsidP="007C4540">
      <w:pPr>
        <w:pStyle w:val="Wenk"/>
      </w:pPr>
      <w:r>
        <w:t>Dit leerplandoel kan je behandelen in samenhang met het STEM-concept: patronen.</w:t>
      </w:r>
    </w:p>
    <w:p w14:paraId="27DF484E" w14:textId="5C27F19B" w:rsidR="00671EF2" w:rsidRDefault="00671EF2" w:rsidP="00671EF2">
      <w:pPr>
        <w:pStyle w:val="Kop3"/>
      </w:pPr>
      <w:bookmarkStart w:id="137" w:name="_Toc152085062"/>
      <w:r>
        <w:t>Eigenschappen van stoffen</w:t>
      </w:r>
      <w:bookmarkEnd w:id="137"/>
    </w:p>
    <w:p w14:paraId="06FA957C" w14:textId="29EC0F10" w:rsidR="00703F89" w:rsidRDefault="009F0861" w:rsidP="00703F89">
      <w:pPr>
        <w:pStyle w:val="Concordantie"/>
      </w:pPr>
      <w:r>
        <w:t>Minimumdoelen, cesuurdoelen of doelen die leiden naar BK</w:t>
      </w:r>
    </w:p>
    <w:p w14:paraId="56457177" w14:textId="368F5060" w:rsidR="00703F89" w:rsidRDefault="00A07628" w:rsidP="00703F89">
      <w:pPr>
        <w:pStyle w:val="MDSMDBK"/>
      </w:pPr>
      <w:r>
        <w:t>C</w:t>
      </w:r>
      <w:r w:rsidR="00703F89">
        <w:t>D 09.03.03</w:t>
      </w:r>
      <w:r w:rsidR="00703F89">
        <w:tab/>
        <w:t xml:space="preserve">De leerlingen brengen elektronegativiteit, polariteit en elektrolyten in verband met oplosbaarheid en elektrische geleiding. (LPD </w:t>
      </w:r>
      <w:r w:rsidR="00725D5E">
        <w:t>16</w:t>
      </w:r>
      <w:r w:rsidR="004E388D">
        <w:t>C</w:t>
      </w:r>
      <w:r w:rsidR="00703F89">
        <w:t xml:space="preserve">, </w:t>
      </w:r>
      <w:r w:rsidR="00725D5E">
        <w:t>17</w:t>
      </w:r>
      <w:r w:rsidR="004E388D">
        <w:t>C</w:t>
      </w:r>
      <w:r w:rsidR="00703F89">
        <w:t xml:space="preserve">, </w:t>
      </w:r>
      <w:r w:rsidR="00725D5E">
        <w:t>18</w:t>
      </w:r>
      <w:r w:rsidR="004E388D">
        <w:t>C</w:t>
      </w:r>
      <w:r w:rsidR="00703F89">
        <w:t>)</w:t>
      </w:r>
    </w:p>
    <w:p w14:paraId="72FDFCB8" w14:textId="30C3E64E" w:rsidR="00703F89" w:rsidRDefault="0084002C" w:rsidP="00703F89">
      <w:pPr>
        <w:pStyle w:val="DoelCh"/>
      </w:pPr>
      <w:r w:rsidRPr="0084002C">
        <w:t>De leerlingen onderscheiden polaire en apolaire stoffen op basis van hun oplosbaarheid in water</w:t>
      </w:r>
      <w:r>
        <w:t>.</w:t>
      </w:r>
    </w:p>
    <w:p w14:paraId="1973C66A" w14:textId="33EE7D95" w:rsidR="0084002C" w:rsidRDefault="0084002C" w:rsidP="007C4540">
      <w:pPr>
        <w:pStyle w:val="Afbakeningalleen"/>
      </w:pPr>
      <w:r>
        <w:t>Elektronegativiteit</w:t>
      </w:r>
    </w:p>
    <w:p w14:paraId="561CE8C1" w14:textId="7FBA9082" w:rsidR="007C4540" w:rsidRDefault="00E060AD" w:rsidP="007C4540">
      <w:pPr>
        <w:pStyle w:val="Wenk"/>
      </w:pPr>
      <w:r w:rsidRPr="009D77B3">
        <w:t xml:space="preserve">Je kan </w:t>
      </w:r>
      <w:r w:rsidRPr="00B72A99">
        <w:t>elektronegativiteit</w:t>
      </w:r>
      <w:r w:rsidRPr="009D77B3">
        <w:t xml:space="preserve"> behandelen als verschil in EN-waarde tussen de bindingsatomen om een polaire van een apolaire binding te onderscheiden.</w:t>
      </w:r>
      <w:r w:rsidRPr="009D77B3">
        <w:br/>
      </w:r>
      <w:r w:rsidRPr="00F63148">
        <w:t>Je kan aangeven dat er stoffen zijn met polaire bindingen maar toch een apolaire verbinding zijn vanuit de geometrie (zoals CO</w:t>
      </w:r>
      <w:r w:rsidRPr="00F63148">
        <w:rPr>
          <w:vertAlign w:val="subscript"/>
        </w:rPr>
        <w:t>2</w:t>
      </w:r>
      <w:r w:rsidRPr="00F63148">
        <w:t>).</w:t>
      </w:r>
    </w:p>
    <w:p w14:paraId="482E1C6D" w14:textId="3EBB3634" w:rsidR="0084002C" w:rsidRDefault="001350BC" w:rsidP="0084002C">
      <w:pPr>
        <w:pStyle w:val="DoelCh"/>
      </w:pPr>
      <w:r w:rsidRPr="001350BC">
        <w:t>De leerlingen leggen het verband uit tussen bindingstype en oplosbaarheid in water</w:t>
      </w:r>
      <w:r>
        <w:t>.</w:t>
      </w:r>
    </w:p>
    <w:p w14:paraId="3F9A7E5B" w14:textId="201B3946" w:rsidR="00E060AD" w:rsidRPr="00E060AD" w:rsidRDefault="00F07639" w:rsidP="00E060AD">
      <w:pPr>
        <w:pStyle w:val="Wenk"/>
      </w:pPr>
      <w:r w:rsidRPr="00B25D4B">
        <w:rPr>
          <w:noProof/>
          <w:lang w:val="nl-NL"/>
        </w:rPr>
        <w:t>Je kan bij het oplossen van stoffen in water principes van dissociatie en ionisatie aan bod laten komen</w:t>
      </w:r>
      <w:r>
        <w:rPr>
          <w:noProof/>
          <w:lang w:val="nl-NL"/>
        </w:rPr>
        <w:t xml:space="preserve"> en</w:t>
      </w:r>
      <w:r w:rsidRPr="00B25D4B">
        <w:rPr>
          <w:noProof/>
          <w:lang w:val="nl-NL"/>
        </w:rPr>
        <w:t xml:space="preserve"> wijzen op het verschil tussen het vrijkomen van ionen (dissociatie) en het vormen van ionen (ionisatie). Je kan d</w:t>
      </w:r>
      <w:r>
        <w:rPr>
          <w:noProof/>
          <w:lang w:val="nl-NL"/>
        </w:rPr>
        <w:t>a</w:t>
      </w:r>
      <w:r w:rsidRPr="00B25D4B">
        <w:rPr>
          <w:noProof/>
          <w:lang w:val="nl-NL"/>
        </w:rPr>
        <w:t>t linken aan water als dipoolmolecule</w:t>
      </w:r>
      <w:r>
        <w:rPr>
          <w:noProof/>
          <w:lang w:val="nl-NL"/>
        </w:rPr>
        <w:t>.</w:t>
      </w:r>
    </w:p>
    <w:p w14:paraId="429CBFF6" w14:textId="63E64E75" w:rsidR="001350BC" w:rsidRDefault="003819EC" w:rsidP="001350BC">
      <w:pPr>
        <w:pStyle w:val="DoelCh"/>
      </w:pPr>
      <w:r w:rsidRPr="003819EC">
        <w:t>De leerlingen leggen het verband uit tussen het bindingstype en het geleidingsvermogen</w:t>
      </w:r>
      <w:r>
        <w:t>.</w:t>
      </w:r>
    </w:p>
    <w:p w14:paraId="5D6B15C9" w14:textId="67162214" w:rsidR="003819EC" w:rsidRDefault="00FC3026" w:rsidP="000F69BA">
      <w:pPr>
        <w:pStyle w:val="Afbakeningalleen"/>
      </w:pPr>
      <w:r>
        <w:t>Elektrolyten</w:t>
      </w:r>
    </w:p>
    <w:p w14:paraId="003CEC18" w14:textId="492DAF46" w:rsidR="0051690E" w:rsidRPr="00E13997" w:rsidRDefault="00E3472C" w:rsidP="0051690E">
      <w:pPr>
        <w:pStyle w:val="Wenk"/>
      </w:pPr>
      <w:r w:rsidRPr="00A11729">
        <w:t>Je kan het verband tonen tussen het aantal ionen in een oplossing en geleidbaarheid</w:t>
      </w:r>
      <w:r>
        <w:t xml:space="preserve"> en </w:t>
      </w:r>
      <w:r w:rsidRPr="00A11729">
        <w:t xml:space="preserve">het onderscheid tussen geleidbaarheid van zuivere stoffen en </w:t>
      </w:r>
      <w:r w:rsidRPr="00A11729">
        <w:lastRenderedPageBreak/>
        <w:t>van oplossingen</w:t>
      </w:r>
      <w:r>
        <w:t xml:space="preserve"> behandelen</w:t>
      </w:r>
      <w:r w:rsidRPr="00A11729">
        <w:t>.</w:t>
      </w:r>
      <w:r>
        <w:br/>
      </w:r>
      <w:r w:rsidRPr="00E13997">
        <w:t>Je kan aangeven dat metalen niet geleiden door ionen maar door beweeglijke elektronen.</w:t>
      </w:r>
      <w:r>
        <w:t xml:space="preserve"> Inhouden over geleiders en isolatoren komen in Fysica (Elektrodynamica) aan bod.</w:t>
      </w:r>
    </w:p>
    <w:p w14:paraId="6B4403DD" w14:textId="4FE19CAD" w:rsidR="000F69BA" w:rsidRDefault="0051690E" w:rsidP="0051690E">
      <w:pPr>
        <w:pStyle w:val="Wenk"/>
      </w:pPr>
      <w:bookmarkStart w:id="138" w:name="_Hlk150959491"/>
      <w:r>
        <w:t xml:space="preserve">Je kan dit leerplandoel behandelen in samenhang met STEM-doelen </w:t>
      </w:r>
      <w:r w:rsidR="00DC326A">
        <w:t>over</w:t>
      </w:r>
      <w:r>
        <w:t xml:space="preserve"> voeren van onderzoek en </w:t>
      </w:r>
      <w:r w:rsidR="00DC326A">
        <w:t>over</w:t>
      </w:r>
      <w:r>
        <w:t xml:space="preserve"> veilig en geïnformeerd werken waarbij ook labovaardigheden aan bod komen.</w:t>
      </w:r>
      <w:bookmarkEnd w:id="138"/>
    </w:p>
    <w:p w14:paraId="753D6285" w14:textId="74D68E34" w:rsidR="00FC3026" w:rsidRDefault="00FC3026" w:rsidP="00FC3026">
      <w:pPr>
        <w:pStyle w:val="Kop3"/>
      </w:pPr>
      <w:bookmarkStart w:id="139" w:name="_Toc152085063"/>
      <w:r>
        <w:t>Kwantitatieve aspecten</w:t>
      </w:r>
      <w:bookmarkEnd w:id="139"/>
    </w:p>
    <w:p w14:paraId="364BDD27" w14:textId="12EADF92" w:rsidR="000379A3" w:rsidRDefault="009F0861" w:rsidP="000379A3">
      <w:pPr>
        <w:pStyle w:val="Concordantie"/>
      </w:pPr>
      <w:bookmarkStart w:id="140" w:name="_Hlk134555746"/>
      <w:r>
        <w:t>Minimumdoelen, cesuurdoelen of doelen die leiden naar BK</w:t>
      </w:r>
    </w:p>
    <w:p w14:paraId="176FF833" w14:textId="480F1CDE" w:rsidR="000379A3" w:rsidRDefault="004E388D" w:rsidP="000379A3">
      <w:pPr>
        <w:pStyle w:val="MDSMDBK"/>
      </w:pPr>
      <w:r>
        <w:t>C</w:t>
      </w:r>
      <w:r w:rsidR="000379A3">
        <w:t>D 09.03.07</w:t>
      </w:r>
      <w:r w:rsidR="000379A3">
        <w:tab/>
        <w:t xml:space="preserve">De leerlingen leggen het verband tussen stofhoeveelheid, molaire massa en molaire concentratie. (LPD </w:t>
      </w:r>
      <w:r w:rsidR="00152B04">
        <w:t xml:space="preserve">9C, </w:t>
      </w:r>
      <w:r w:rsidR="007B1762">
        <w:t>19</w:t>
      </w:r>
      <w:r w:rsidR="00150373">
        <w:t>C</w:t>
      </w:r>
      <w:r w:rsidR="000379A3">
        <w:t>)</w:t>
      </w:r>
    </w:p>
    <w:bookmarkEnd w:id="140"/>
    <w:p w14:paraId="23BF3B1F" w14:textId="27FBB6A8" w:rsidR="003819EC" w:rsidRDefault="004354C7" w:rsidP="003819EC">
      <w:pPr>
        <w:pStyle w:val="DoelCh"/>
      </w:pPr>
      <w:r w:rsidRPr="004354C7">
        <w:t>De leerlingen leggen het verband tussen stofhoeveelheid, molaire massa en molaire concentratie</w:t>
      </w:r>
      <w:r>
        <w:t>.</w:t>
      </w:r>
    </w:p>
    <w:p w14:paraId="1A6B28BE" w14:textId="1CBEF657" w:rsidR="0011504D" w:rsidRPr="00372710" w:rsidRDefault="0011504D" w:rsidP="0011504D">
      <w:pPr>
        <w:pStyle w:val="Samenhanggraad2"/>
      </w:pPr>
      <w:r w:rsidRPr="0028307C">
        <w:t xml:space="preserve">Samenhang tweede graad: </w:t>
      </w:r>
      <w:r w:rsidR="00F4559A" w:rsidRPr="00F4559A">
        <w:rPr>
          <w:b w:val="0"/>
          <w:bCs/>
        </w:rPr>
        <w:t>f</w:t>
      </w:r>
      <w:r>
        <w:rPr>
          <w:b w:val="0"/>
          <w:bCs/>
        </w:rPr>
        <w:t>ormules omvormen</w:t>
      </w:r>
      <w:r w:rsidRPr="0028307C">
        <w:rPr>
          <w:b w:val="0"/>
          <w:bCs/>
        </w:rPr>
        <w:t xml:space="preserve"> (II-WisS-da LPD 1</w:t>
      </w:r>
      <w:r w:rsidR="00FD25D8">
        <w:rPr>
          <w:b w:val="0"/>
          <w:bCs/>
        </w:rPr>
        <w:t>4</w:t>
      </w:r>
      <w:r w:rsidRPr="0028307C">
        <w:rPr>
          <w:b w:val="0"/>
          <w:bCs/>
        </w:rPr>
        <w:t>)</w:t>
      </w:r>
    </w:p>
    <w:p w14:paraId="6406ABE7" w14:textId="77777777" w:rsidR="00F12734" w:rsidRPr="00AF2E6C" w:rsidRDefault="00F12734" w:rsidP="00F12734">
      <w:pPr>
        <w:pStyle w:val="Wenk"/>
      </w:pPr>
      <w:r w:rsidRPr="00AF2E6C">
        <w:t>Je kan gebruik maken van een formularium.</w:t>
      </w:r>
      <w:r w:rsidRPr="00AF2E6C">
        <w:br/>
        <w:t xml:space="preserve">Het omvormen van formules kan je beperken tot </w:t>
      </w:r>
      <w:r>
        <w:t xml:space="preserve">het </w:t>
      </w:r>
      <w:r w:rsidRPr="00AF2E6C">
        <w:t xml:space="preserve">uitdrukken </w:t>
      </w:r>
      <w:r>
        <w:t xml:space="preserve">van </w:t>
      </w:r>
      <w:r w:rsidRPr="00AF2E6C">
        <w:t>één variabele in functie van de ander.</w:t>
      </w:r>
    </w:p>
    <w:p w14:paraId="6EFDBB05" w14:textId="77777777" w:rsidR="00F12734" w:rsidRPr="00AF2E6C" w:rsidRDefault="00F12734" w:rsidP="00F12734">
      <w:pPr>
        <w:pStyle w:val="Wenk"/>
      </w:pPr>
      <w:r w:rsidRPr="00AF2E6C">
        <w:t>Je kan de constante van Avogadro aan bod laten komen.</w:t>
      </w:r>
    </w:p>
    <w:p w14:paraId="3DD22EC0" w14:textId="66362D18" w:rsidR="00492C64" w:rsidRPr="00492C64" w:rsidRDefault="00F12734" w:rsidP="001D3D56">
      <w:pPr>
        <w:pStyle w:val="Wenk"/>
      </w:pPr>
      <w:r>
        <w:t>Focus op</w:t>
      </w:r>
      <w:r w:rsidRPr="00AF2E6C">
        <w:t xml:space="preserve"> </w:t>
      </w:r>
      <w:r>
        <w:t xml:space="preserve">correct </w:t>
      </w:r>
      <w:r w:rsidRPr="00AF2E6C">
        <w:t>omgaan met grootheden en eenheden</w:t>
      </w:r>
      <w:r>
        <w:t>.</w:t>
      </w:r>
      <w:r w:rsidRPr="00AF2E6C">
        <w:t xml:space="preserve"> Je kan het omzetten van </w:t>
      </w:r>
      <w:r>
        <w:t xml:space="preserve">maatgetallen bij wijzigende </w:t>
      </w:r>
      <w:r w:rsidRPr="00AF2E6C">
        <w:t>eenheden inoefenen.</w:t>
      </w:r>
    </w:p>
    <w:p w14:paraId="46424397" w14:textId="60F7451A" w:rsidR="00A26799" w:rsidRDefault="00A26799" w:rsidP="00A26799">
      <w:pPr>
        <w:pStyle w:val="Kop3"/>
      </w:pPr>
      <w:bookmarkStart w:id="141" w:name="_Toc152085064"/>
      <w:r>
        <w:t>Reactiesoorten</w:t>
      </w:r>
      <w:bookmarkEnd w:id="141"/>
    </w:p>
    <w:p w14:paraId="4D9FCB53" w14:textId="3C3B630A" w:rsidR="00B12805" w:rsidRDefault="009F0861" w:rsidP="00B12805">
      <w:pPr>
        <w:pStyle w:val="Concordantie"/>
      </w:pPr>
      <w:r>
        <w:t>Minimumdoelen, cesuurdoelen of doelen die leiden naar BK</w:t>
      </w:r>
    </w:p>
    <w:p w14:paraId="064812A9" w14:textId="63720B0E" w:rsidR="00B12805" w:rsidRDefault="00150373" w:rsidP="00B12805">
      <w:pPr>
        <w:pStyle w:val="MDSMDBK"/>
      </w:pPr>
      <w:r>
        <w:t>C</w:t>
      </w:r>
      <w:r w:rsidR="00B12805">
        <w:t>D 09.03.04</w:t>
      </w:r>
      <w:r w:rsidR="00B12805">
        <w:tab/>
        <w:t xml:space="preserve">De leerlingen stellen de reactievergelijking op van een eenvoudige reactie met ionenuitwisseling. (LPD </w:t>
      </w:r>
      <w:r w:rsidR="006D3EA9">
        <w:t>20</w:t>
      </w:r>
      <w:r>
        <w:t>C</w:t>
      </w:r>
      <w:r w:rsidR="00B12805">
        <w:t>)</w:t>
      </w:r>
    </w:p>
    <w:p w14:paraId="16009944" w14:textId="476CE422" w:rsidR="00B12805" w:rsidRDefault="00150373" w:rsidP="00B12805">
      <w:pPr>
        <w:pStyle w:val="MDSMDBK"/>
      </w:pPr>
      <w:r>
        <w:t>C</w:t>
      </w:r>
      <w:r w:rsidR="00B12805">
        <w:t>D 09.03.06</w:t>
      </w:r>
      <w:r w:rsidR="00B12805">
        <w:tab/>
        <w:t>De leerlingen brengen de pH in verband met het zuur, basisch of neutraal karakter van een waterige oplossing en lichten de functie van een zuur-base</w:t>
      </w:r>
      <w:r w:rsidR="00AD4A3E">
        <w:t xml:space="preserve"> </w:t>
      </w:r>
      <w:r w:rsidR="00B12805">
        <w:t xml:space="preserve">indicator toe. (LPD </w:t>
      </w:r>
      <w:r w:rsidR="00C73361">
        <w:t>21</w:t>
      </w:r>
      <w:r w:rsidR="00551C95">
        <w:t>C</w:t>
      </w:r>
      <w:r w:rsidR="00B12805">
        <w:t>)</w:t>
      </w:r>
    </w:p>
    <w:p w14:paraId="1A13CAD4" w14:textId="487A6924" w:rsidR="004354C7" w:rsidRDefault="0070549F" w:rsidP="004354C7">
      <w:pPr>
        <w:pStyle w:val="DoelCh"/>
      </w:pPr>
      <w:r w:rsidRPr="0070549F">
        <w:t>De leerlingen stellen met gegeven reagentia de vergelijking van een eenvoudige neerslag- en neutralisatiereactie op</w:t>
      </w:r>
      <w:r>
        <w:t>.</w:t>
      </w:r>
    </w:p>
    <w:p w14:paraId="60A80E62" w14:textId="77777777" w:rsidR="005C51BD" w:rsidRPr="00586394" w:rsidRDefault="005C51BD" w:rsidP="005C51BD">
      <w:pPr>
        <w:pStyle w:val="Wenk"/>
      </w:pPr>
      <w:r w:rsidRPr="00586394">
        <w:t xml:space="preserve">Je kan leerlingen laten kennismaken met verschillende reactietypes uit de anorganische chemie waaronder een neerslag-, gasontwikkelings- en neutralisatiereactie. </w:t>
      </w:r>
      <w:r>
        <w:t>Toepassingen zoals</w:t>
      </w:r>
      <w:r w:rsidRPr="00586394">
        <w:t xml:space="preserve"> zure grond neutraliseren met kalk, maagzuurremmer gebruiken</w:t>
      </w:r>
      <w:r>
        <w:t xml:space="preserve">, </w:t>
      </w:r>
      <w:r w:rsidRPr="009D3237">
        <w:t>kalkaanslag op verwarmingsweerstand</w:t>
      </w:r>
      <w:r>
        <w:t>.</w:t>
      </w:r>
      <w:r w:rsidRPr="00586394">
        <w:t xml:space="preserve"> De principes van een neerslagreactie en een zuur-basereactie komen minstens aan bod.</w:t>
      </w:r>
    </w:p>
    <w:p w14:paraId="2A3CA5A9" w14:textId="77777777" w:rsidR="005C51BD" w:rsidRPr="00586394" w:rsidRDefault="005C51BD" w:rsidP="005C51BD">
      <w:pPr>
        <w:pStyle w:val="Wenk"/>
      </w:pPr>
      <w:r>
        <w:t>Vanuit</w:t>
      </w:r>
      <w:r w:rsidRPr="00586394">
        <w:t xml:space="preserve"> een oplosbaarheidstabel </w:t>
      </w:r>
      <w:r>
        <w:t>leiden</w:t>
      </w:r>
      <w:r w:rsidRPr="00586394">
        <w:t xml:space="preserve"> leerlingen af of het samenbrengen van ionencombinaties al dan niet leidt tot de vorming van een neerslag. Pas daarna komt het opstellen en balanceren van de reactievergelijking aan bod waarbij ook de notatie van aggregatietoestanden wordt belicht.</w:t>
      </w:r>
      <w:r w:rsidRPr="00586394">
        <w:br/>
        <w:t>Je kan een stappenplan aanwenden als oplossingsstrategie: het opstellen van de ionisatie- en dissociatievergelijking van de samenvoegende stoffen, het opstellen van de essentiële ionenreactie, het opstellen van de stoffenreactievergelijking.</w:t>
      </w:r>
    </w:p>
    <w:p w14:paraId="39C615CE" w14:textId="79A3C9D8" w:rsidR="001D3D56" w:rsidRPr="001D3D56" w:rsidRDefault="005C51BD" w:rsidP="00F65702">
      <w:pPr>
        <w:pStyle w:val="Wenk"/>
      </w:pPr>
      <w:r w:rsidRPr="00586394">
        <w:t xml:space="preserve">Dit leerplandoel kan je behandelen in samenhang met </w:t>
      </w:r>
      <w:r>
        <w:t>LPD 4C</w:t>
      </w:r>
      <w:r w:rsidRPr="00586394">
        <w:t xml:space="preserve"> </w:t>
      </w:r>
      <w:r>
        <w:t>over</w:t>
      </w:r>
      <w:r w:rsidRPr="00586394">
        <w:t xml:space="preserve"> balanceren van een chemische reactie en wet van behoud van massa.</w:t>
      </w:r>
    </w:p>
    <w:p w14:paraId="1DB80A19" w14:textId="3CCE9BDB" w:rsidR="00E57C6F" w:rsidRDefault="00E57C6F" w:rsidP="00E57C6F">
      <w:pPr>
        <w:pStyle w:val="DoelCh"/>
      </w:pPr>
      <w:r w:rsidRPr="00E57C6F">
        <w:lastRenderedPageBreak/>
        <w:t>De leerlingen brengen de pH in verband met het zuur, basisch of neutraal karakter van een waterige oplossing en lichten de functie van een zuur-base-indicator toe.</w:t>
      </w:r>
    </w:p>
    <w:p w14:paraId="5B43331E" w14:textId="77777777" w:rsidR="000A6D06" w:rsidRDefault="000A6D06" w:rsidP="000A6D06">
      <w:pPr>
        <w:pStyle w:val="Wenk"/>
      </w:pPr>
      <w:r w:rsidRPr="00D074C8">
        <w:t xml:space="preserve">Je kan aangeven dat het </w:t>
      </w:r>
      <w:r w:rsidRPr="00563071">
        <w:t>pH</w:t>
      </w:r>
      <w:r w:rsidRPr="00D074C8">
        <w:t>-begrip een aanduiding is voor de zuurtegraad van een oplossing.</w:t>
      </w:r>
    </w:p>
    <w:p w14:paraId="02F7AB87" w14:textId="62F3642F" w:rsidR="00655318" w:rsidRPr="00655318" w:rsidRDefault="000A6D06" w:rsidP="000A6D06">
      <w:pPr>
        <w:pStyle w:val="Wenk"/>
      </w:pPr>
      <w:r>
        <w:t xml:space="preserve">Je kan </w:t>
      </w:r>
      <w:r w:rsidRPr="00891AFA">
        <w:t xml:space="preserve">onderzoek </w:t>
      </w:r>
      <w:r>
        <w:t xml:space="preserve">doen </w:t>
      </w:r>
      <w:r w:rsidRPr="00891AFA">
        <w:t xml:space="preserve">naar het zuur, basisch of neutraal karakter </w:t>
      </w:r>
      <w:r>
        <w:t xml:space="preserve">van stoffen en oplossingen </w:t>
      </w:r>
      <w:r w:rsidRPr="00891AFA">
        <w:t>met behulp van UI-papier/ indicatoren …</w:t>
      </w:r>
      <w:r w:rsidRPr="00A56EC9">
        <w:t xml:space="preserve"> </w:t>
      </w:r>
      <w:r>
        <w:t xml:space="preserve">en dit leerplandoel behandelen in samenhang met STEM-doelen </w:t>
      </w:r>
      <w:r w:rsidR="00DC326A">
        <w:t>over</w:t>
      </w:r>
      <w:r>
        <w:t xml:space="preserve"> voeren van onderzoek en </w:t>
      </w:r>
      <w:r w:rsidR="00DC326A">
        <w:t>over</w:t>
      </w:r>
      <w:r>
        <w:t xml:space="preserve"> veilig en geïnformeerd werken waarbij ook labovaardigheden aan bod komen.</w:t>
      </w:r>
    </w:p>
    <w:p w14:paraId="451EBA9C" w14:textId="6B081F86" w:rsidR="0070549F" w:rsidRDefault="00E57C6F" w:rsidP="0070549F">
      <w:pPr>
        <w:pStyle w:val="DoelCh"/>
      </w:pPr>
      <w:r>
        <w:t xml:space="preserve">+ </w:t>
      </w:r>
      <w:r w:rsidR="00BA54A6" w:rsidRPr="00BA54A6">
        <w:t>De leerlingen stellen de vergelijking van een eenvoudige redoxreactie tussen enkelvoudige stoffen op</w:t>
      </w:r>
      <w:r w:rsidR="00BA54A6">
        <w:t>.</w:t>
      </w:r>
    </w:p>
    <w:p w14:paraId="47D83213" w14:textId="1AD2CC63" w:rsidR="00137233" w:rsidRPr="00137233" w:rsidRDefault="00137233" w:rsidP="00137233">
      <w:pPr>
        <w:pStyle w:val="Wenk"/>
      </w:pPr>
      <w:r w:rsidRPr="00137233">
        <w:t>Je kan reagentia en reactieproducten aanreiken.</w:t>
      </w:r>
      <w:r w:rsidR="00C752D4">
        <w:br/>
        <w:t>Je kan e</w:t>
      </w:r>
      <w:r w:rsidRPr="00137233">
        <w:t xml:space="preserve">en stappenplan als oplossingsstrategie aan bod </w:t>
      </w:r>
      <w:r w:rsidR="00C752D4">
        <w:t xml:space="preserve">laten </w:t>
      </w:r>
      <w:r w:rsidRPr="00137233">
        <w:t>komen waarbij minstens oxidator, reductor, oxidatie en reductie</w:t>
      </w:r>
      <w:r w:rsidR="00264FB8">
        <w:t xml:space="preserve"> en </w:t>
      </w:r>
      <w:r w:rsidRPr="00137233">
        <w:t>elektronenoverdracht worden onderscheiden</w:t>
      </w:r>
      <w:r w:rsidRPr="00137233" w:rsidDel="0000539B">
        <w:t>.</w:t>
      </w:r>
    </w:p>
    <w:p w14:paraId="058EFC5E" w14:textId="51340A2A" w:rsidR="000A6D06" w:rsidRPr="00137233" w:rsidRDefault="00264FB8" w:rsidP="00137233">
      <w:pPr>
        <w:pStyle w:val="Wenk"/>
      </w:pPr>
      <w:r>
        <w:t>Je kan d</w:t>
      </w:r>
      <w:r w:rsidR="00137233" w:rsidRPr="00137233">
        <w:t xml:space="preserve">it leerplandoel behandelen in samenhang met balanceren </w:t>
      </w:r>
      <w:r>
        <w:t xml:space="preserve">van een </w:t>
      </w:r>
      <w:r w:rsidR="00137233" w:rsidRPr="00137233">
        <w:t>reactie</w:t>
      </w:r>
      <w:r>
        <w:t xml:space="preserve"> en de </w:t>
      </w:r>
      <w:r w:rsidR="00137233" w:rsidRPr="00137233">
        <w:t>wet van behoud van massa</w:t>
      </w:r>
      <w:r w:rsidR="00E52794" w:rsidRPr="00E52794">
        <w:t xml:space="preserve"> </w:t>
      </w:r>
      <w:r w:rsidR="00E52794">
        <w:t>(LPD 4C)</w:t>
      </w:r>
      <w:r w:rsidR="00137233" w:rsidRPr="00137233">
        <w:t xml:space="preserve">. </w:t>
      </w:r>
      <w:r w:rsidR="00137233" w:rsidRPr="00137233">
        <w:br/>
        <w:t>Je kan reactietypes aan bod laten komen zoals verbranding, synthese, analyse …</w:t>
      </w:r>
      <w:r w:rsidR="008242AC">
        <w:t xml:space="preserve"> in samenhang met </w:t>
      </w:r>
      <w:r w:rsidR="00E855FD">
        <w:t>LPD 14</w:t>
      </w:r>
      <w:r w:rsidR="00A62CA0">
        <w:t>C+</w:t>
      </w:r>
      <w:r w:rsidR="008242AC">
        <w:t xml:space="preserve"> </w:t>
      </w:r>
      <w:r w:rsidR="00DC326A">
        <w:t>over</w:t>
      </w:r>
      <w:r w:rsidR="008242AC">
        <w:t xml:space="preserve"> identificeren van anorganische reactietypes.</w:t>
      </w:r>
    </w:p>
    <w:p w14:paraId="4F07B9EA" w14:textId="15FBFB20" w:rsidR="00CC2587" w:rsidRPr="00CC2587" w:rsidRDefault="00CC2587" w:rsidP="00CC2587">
      <w:pPr>
        <w:pStyle w:val="Kop2"/>
      </w:pPr>
      <w:bookmarkStart w:id="142" w:name="_Toc136420854"/>
      <w:bookmarkStart w:id="143" w:name="_Toc152085065"/>
      <w:r>
        <w:t>Fysica</w:t>
      </w:r>
      <w:bookmarkEnd w:id="142"/>
      <w:bookmarkEnd w:id="143"/>
    </w:p>
    <w:p w14:paraId="2CAD71DE" w14:textId="5F1A4F19" w:rsidR="008E7F96" w:rsidRPr="00EB4A21" w:rsidRDefault="008E7F96" w:rsidP="008E7F96">
      <w:pPr>
        <w:pStyle w:val="Concordantie"/>
        <w:rPr>
          <w:b w:val="0"/>
        </w:rPr>
      </w:pPr>
      <w:r w:rsidRPr="006D07BB">
        <w:t xml:space="preserve">Minimumdoelen, </w:t>
      </w:r>
      <w:r w:rsidR="006166BF">
        <w:t>cesuur</w:t>
      </w:r>
      <w:r w:rsidRPr="006D07BB">
        <w:t>doelen of doelen die leiden naar BK</w:t>
      </w:r>
    </w:p>
    <w:p w14:paraId="14F625A5" w14:textId="4EE86638" w:rsidR="008E7F96" w:rsidRDefault="008E7F96" w:rsidP="008E7F96">
      <w:pPr>
        <w:pStyle w:val="MDSMDBK"/>
      </w:pPr>
      <w:r w:rsidRPr="00EB4A21">
        <w:t>MD 06.2</w:t>
      </w:r>
      <w:r>
        <w:t>7</w:t>
      </w:r>
      <w:r w:rsidRPr="00EB4A21">
        <w:tab/>
        <w:t xml:space="preserve">De leerlingen </w:t>
      </w:r>
      <w:r>
        <w:t>stellen de energiebalans van energieomzettingen op aan de hand van de wet van behoud van energie</w:t>
      </w:r>
      <w:r w:rsidRPr="00EB4A21">
        <w:t>.</w:t>
      </w:r>
      <w:r>
        <w:t xml:space="preserve"> (LPD </w:t>
      </w:r>
      <w:r w:rsidR="00B34271">
        <w:t>1</w:t>
      </w:r>
      <w:r w:rsidR="002B4DCD">
        <w:t>3</w:t>
      </w:r>
      <w:r w:rsidR="004D18EC">
        <w:t>F</w:t>
      </w:r>
      <w:r>
        <w:t>)</w:t>
      </w:r>
    </w:p>
    <w:p w14:paraId="420EF62B" w14:textId="3B7D7078" w:rsidR="008E7F96" w:rsidRDefault="008E7F96" w:rsidP="008E7F96">
      <w:pPr>
        <w:pStyle w:val="MDSMDBK"/>
      </w:pPr>
      <w:r w:rsidRPr="00EB4A21">
        <w:t>MD 06.2</w:t>
      </w:r>
      <w:r>
        <w:t>8</w:t>
      </w:r>
      <w:r w:rsidRPr="00EB4A21">
        <w:tab/>
        <w:t xml:space="preserve">De leerlingen </w:t>
      </w:r>
      <w:r w:rsidRPr="00DE531E">
        <w:t>voeren berekeningen uit in verband met vermogen en rendement bij energieomzettingen in systemen</w:t>
      </w:r>
      <w:r w:rsidRPr="00EB4A21">
        <w:t>.</w:t>
      </w:r>
      <w:r>
        <w:t xml:space="preserve"> (LPD </w:t>
      </w:r>
      <w:r w:rsidR="00D25CBC">
        <w:t>1</w:t>
      </w:r>
      <w:r w:rsidR="004967FB">
        <w:t>4</w:t>
      </w:r>
      <w:r w:rsidR="004D18EC">
        <w:t>F</w:t>
      </w:r>
      <w:r>
        <w:t>)</w:t>
      </w:r>
    </w:p>
    <w:p w14:paraId="5306B78C" w14:textId="5476BEB4" w:rsidR="008E7F96" w:rsidRDefault="008E7F96" w:rsidP="008E7F96">
      <w:pPr>
        <w:pStyle w:val="MDSMDBK"/>
      </w:pPr>
      <w:r w:rsidRPr="00EB4A21">
        <w:t>MD 06.2</w:t>
      </w:r>
      <w:r>
        <w:t>9</w:t>
      </w:r>
      <w:r w:rsidRPr="00EB4A21">
        <w:tab/>
        <w:t xml:space="preserve">De leerlingen </w:t>
      </w:r>
      <w:r w:rsidRPr="009A350F">
        <w:t>lichten het verband toe tussen warmte en temperatuursverandering of faseovergang</w:t>
      </w:r>
      <w:r w:rsidRPr="00EB4A21">
        <w:t>.</w:t>
      </w:r>
      <w:r>
        <w:t xml:space="preserve"> (LPD </w:t>
      </w:r>
      <w:r w:rsidR="004D4A81">
        <w:t>1</w:t>
      </w:r>
      <w:r w:rsidR="00D32685">
        <w:t>1</w:t>
      </w:r>
      <w:r w:rsidR="004D18EC">
        <w:t>F</w:t>
      </w:r>
      <w:r w:rsidR="004D4A81">
        <w:t>, 1</w:t>
      </w:r>
      <w:r w:rsidR="00D32685">
        <w:t>2</w:t>
      </w:r>
      <w:r w:rsidR="004D18EC">
        <w:t>F</w:t>
      </w:r>
      <w:r>
        <w:t>)</w:t>
      </w:r>
    </w:p>
    <w:p w14:paraId="43BC4D3A" w14:textId="77777777" w:rsidR="008E7F96" w:rsidRPr="003E298C" w:rsidRDefault="008E7F96" w:rsidP="003E298C">
      <w:pPr>
        <w:pStyle w:val="Kennis"/>
      </w:pPr>
      <w:r w:rsidRPr="006D07BB">
        <w:tab/>
      </w:r>
      <w:r w:rsidRPr="003E298C">
        <w:t>Warmtebalans</w:t>
      </w:r>
    </w:p>
    <w:p w14:paraId="29EB7BF8" w14:textId="77777777" w:rsidR="008E7F96" w:rsidRPr="003E298C" w:rsidRDefault="008E7F96" w:rsidP="003E298C">
      <w:pPr>
        <w:pStyle w:val="Kennis"/>
      </w:pPr>
      <w:r w:rsidRPr="003E298C">
        <w:tab/>
        <w:t>Thermisch evenwicht</w:t>
      </w:r>
    </w:p>
    <w:p w14:paraId="49FFA106" w14:textId="2F822957" w:rsidR="008E7F96" w:rsidRPr="006D07BB" w:rsidRDefault="008E7F96" w:rsidP="008E7F96">
      <w:pPr>
        <w:pStyle w:val="MDSMDBK"/>
      </w:pPr>
      <w:r w:rsidRPr="006D07BB">
        <w:t>MD 06.30</w:t>
      </w:r>
      <w:r w:rsidRPr="006D07BB">
        <w:tab/>
        <w:t>De leerlingen stellen krachten vectorieel voor en leggen het verband tussen de verandering van de bewegingstoestand van een lichaam en de resulterende kracht.</w:t>
      </w:r>
      <w:r>
        <w:t xml:space="preserve"> (LPD </w:t>
      </w:r>
      <w:r w:rsidR="00177D4E">
        <w:t>1</w:t>
      </w:r>
      <w:r w:rsidR="004D18EC">
        <w:t>F</w:t>
      </w:r>
      <w:r>
        <w:t>)</w:t>
      </w:r>
    </w:p>
    <w:p w14:paraId="6ED14B67" w14:textId="77777777" w:rsidR="008E7F96" w:rsidRPr="003E298C" w:rsidRDefault="008E7F96" w:rsidP="003E298C">
      <w:pPr>
        <w:pStyle w:val="Kennis"/>
        <w:rPr>
          <w:rStyle w:val="KennisChar"/>
          <w:bCs/>
          <w:shd w:val="clear" w:color="auto" w:fill="auto"/>
        </w:rPr>
      </w:pPr>
      <w:r w:rsidRPr="003E298C">
        <w:rPr>
          <w:rStyle w:val="KennisChar"/>
          <w:bCs/>
          <w:shd w:val="clear" w:color="auto" w:fill="auto"/>
        </w:rPr>
        <w:t>Dynamische effecten van een resulterende kracht: versnellen, vertragen, van richting veranderen</w:t>
      </w:r>
    </w:p>
    <w:p w14:paraId="6E46A1A8" w14:textId="47C58E0D" w:rsidR="008E7F96" w:rsidRPr="006D07BB" w:rsidRDefault="008E7F96" w:rsidP="008E7F96">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rStyle w:val="MDSMDBKChar"/>
        </w:rPr>
      </w:pPr>
      <w:r w:rsidRPr="00EB4A21">
        <w:rPr>
          <w:b/>
          <w:color w:val="000000" w:themeColor="text1"/>
          <w:sz w:val="20"/>
          <w:szCs w:val="16"/>
        </w:rPr>
        <w:t>MD 06.</w:t>
      </w:r>
      <w:r>
        <w:rPr>
          <w:b/>
          <w:color w:val="000000" w:themeColor="text1"/>
          <w:sz w:val="20"/>
          <w:szCs w:val="16"/>
        </w:rPr>
        <w:t>31</w:t>
      </w:r>
      <w:r w:rsidRPr="00EB4A21">
        <w:rPr>
          <w:b/>
          <w:color w:val="000000" w:themeColor="text1"/>
          <w:sz w:val="20"/>
          <w:szCs w:val="16"/>
        </w:rPr>
        <w:tab/>
      </w:r>
      <w:r w:rsidRPr="006D07BB">
        <w:rPr>
          <w:rStyle w:val="MDSMDBKChar"/>
        </w:rPr>
        <w:t>De leerlingen verklaren fenomenen of toepassingen uit het dagelijks leven aan de hand van het concept druk.</w:t>
      </w:r>
      <w:r>
        <w:rPr>
          <w:rStyle w:val="MDSMDBKChar"/>
        </w:rPr>
        <w:t xml:space="preserve"> (LPD</w:t>
      </w:r>
      <w:r w:rsidR="00835065">
        <w:rPr>
          <w:rStyle w:val="MDSMDBKChar"/>
        </w:rPr>
        <w:t xml:space="preserve"> </w:t>
      </w:r>
      <w:r w:rsidR="007D05EA">
        <w:rPr>
          <w:rStyle w:val="MDSMDBKChar"/>
        </w:rPr>
        <w:t>7</w:t>
      </w:r>
      <w:r w:rsidR="004D18EC">
        <w:rPr>
          <w:rStyle w:val="MDSMDBKChar"/>
        </w:rPr>
        <w:t>F</w:t>
      </w:r>
      <w:r w:rsidR="007D05EA">
        <w:rPr>
          <w:rStyle w:val="MDSMDBKChar"/>
        </w:rPr>
        <w:t>)</w:t>
      </w:r>
    </w:p>
    <w:p w14:paraId="26B491F5" w14:textId="77777777" w:rsidR="008E7F96" w:rsidRPr="003E298C" w:rsidRDefault="008E7F96" w:rsidP="003E298C">
      <w:pPr>
        <w:pStyle w:val="Kennis"/>
        <w:rPr>
          <w:rStyle w:val="KennisChar"/>
          <w:bCs/>
          <w:shd w:val="clear" w:color="auto" w:fill="auto"/>
        </w:rPr>
      </w:pPr>
      <w:r w:rsidRPr="003E298C">
        <w:rPr>
          <w:rStyle w:val="KennisChar"/>
          <w:bCs/>
          <w:shd w:val="clear" w:color="auto" w:fill="auto"/>
        </w:rPr>
        <w:t>Druk als grootte van de kracht per oppervlakte</w:t>
      </w:r>
    </w:p>
    <w:p w14:paraId="78503B71" w14:textId="487AB773" w:rsidR="008E7F96" w:rsidRPr="006D07BB" w:rsidRDefault="008E7F96" w:rsidP="008E7F96">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rStyle w:val="MDSMDBKChar"/>
        </w:rPr>
      </w:pPr>
      <w:r w:rsidRPr="00EB4A21">
        <w:rPr>
          <w:b/>
          <w:color w:val="000000" w:themeColor="text1"/>
          <w:sz w:val="20"/>
          <w:szCs w:val="16"/>
        </w:rPr>
        <w:t>MD 06.</w:t>
      </w:r>
      <w:r>
        <w:rPr>
          <w:b/>
          <w:color w:val="000000" w:themeColor="text1"/>
          <w:sz w:val="20"/>
          <w:szCs w:val="16"/>
        </w:rPr>
        <w:t>32</w:t>
      </w:r>
      <w:r w:rsidRPr="00EB4A21">
        <w:rPr>
          <w:b/>
          <w:color w:val="000000" w:themeColor="text1"/>
          <w:sz w:val="20"/>
          <w:szCs w:val="16"/>
        </w:rPr>
        <w:tab/>
      </w:r>
      <w:r w:rsidRPr="006D07BB">
        <w:rPr>
          <w:rStyle w:val="MDSMDBKChar"/>
        </w:rPr>
        <w:t>De leerlingen leggen het Joule-effect uit aan de hand van toepassingen.</w:t>
      </w:r>
      <w:r>
        <w:rPr>
          <w:rStyle w:val="MDSMDBKChar"/>
        </w:rPr>
        <w:t xml:space="preserve"> (LPD </w:t>
      </w:r>
      <w:r w:rsidR="00B557D7">
        <w:rPr>
          <w:rStyle w:val="MDSMDBKChar"/>
        </w:rPr>
        <w:t>15</w:t>
      </w:r>
      <w:r w:rsidR="004D18EC">
        <w:rPr>
          <w:rStyle w:val="MDSMDBKChar"/>
        </w:rPr>
        <w:t>F</w:t>
      </w:r>
      <w:r>
        <w:rPr>
          <w:rStyle w:val="MDSMDBKChar"/>
        </w:rPr>
        <w:t>)</w:t>
      </w:r>
    </w:p>
    <w:p w14:paraId="39055D48" w14:textId="760F6142" w:rsidR="008E7F96" w:rsidRPr="006D07BB" w:rsidRDefault="008E7F96" w:rsidP="008E7F96">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rStyle w:val="MDSMDBKChar"/>
        </w:rPr>
      </w:pPr>
      <w:r w:rsidRPr="00EB4A21">
        <w:rPr>
          <w:b/>
          <w:color w:val="000000" w:themeColor="text1"/>
          <w:sz w:val="20"/>
          <w:szCs w:val="16"/>
        </w:rPr>
        <w:t>MD 06.</w:t>
      </w:r>
      <w:r>
        <w:rPr>
          <w:b/>
          <w:color w:val="000000" w:themeColor="text1"/>
          <w:sz w:val="20"/>
          <w:szCs w:val="16"/>
        </w:rPr>
        <w:t>33</w:t>
      </w:r>
      <w:r w:rsidRPr="00EB4A21">
        <w:rPr>
          <w:b/>
          <w:color w:val="000000" w:themeColor="text1"/>
          <w:sz w:val="20"/>
          <w:szCs w:val="16"/>
        </w:rPr>
        <w:tab/>
      </w:r>
      <w:r w:rsidRPr="006D07BB">
        <w:rPr>
          <w:rStyle w:val="MDSMDBKChar"/>
        </w:rPr>
        <w:t>De leerlingen analyseren verbanden tussen stroomsterkte, spanning en weerstand in een gelijkstroomkring.</w:t>
      </w:r>
      <w:r>
        <w:rPr>
          <w:rStyle w:val="MDSMDBKChar"/>
        </w:rPr>
        <w:t xml:space="preserve"> (LPD </w:t>
      </w:r>
      <w:r w:rsidR="00EA3F76">
        <w:rPr>
          <w:rStyle w:val="MDSMDBKChar"/>
        </w:rPr>
        <w:t>9</w:t>
      </w:r>
      <w:r w:rsidR="004D18EC">
        <w:rPr>
          <w:rStyle w:val="MDSMDBKChar"/>
        </w:rPr>
        <w:t>F</w:t>
      </w:r>
      <w:r>
        <w:rPr>
          <w:rStyle w:val="MDSMDBKChar"/>
        </w:rPr>
        <w:t>)</w:t>
      </w:r>
    </w:p>
    <w:p w14:paraId="1D5C6402" w14:textId="40467D90" w:rsidR="001129F5" w:rsidRPr="003E6075" w:rsidRDefault="001129F5" w:rsidP="001129F5">
      <w:pPr>
        <w:pStyle w:val="MDSMDBK"/>
      </w:pPr>
      <w:r>
        <w:t>CD 09.04.0</w:t>
      </w:r>
      <w:r w:rsidR="009416FC">
        <w:t>1</w:t>
      </w:r>
      <w:r>
        <w:tab/>
      </w:r>
      <w:r w:rsidRPr="003E6075">
        <w:t>De leerlingen gebruiken de ideale gaswet om toestandsgrootheden te bepalen.</w:t>
      </w:r>
      <w:r>
        <w:t xml:space="preserve"> (LPD 1</w:t>
      </w:r>
      <w:r w:rsidR="007C2E3C">
        <w:t>0</w:t>
      </w:r>
      <w:r w:rsidR="004D18EC">
        <w:t>F</w:t>
      </w:r>
      <w:r>
        <w:t>)</w:t>
      </w:r>
    </w:p>
    <w:p w14:paraId="7C7554F3" w14:textId="50B2F79C" w:rsidR="001129F5" w:rsidRPr="00113B4A" w:rsidRDefault="001129F5" w:rsidP="001129F5">
      <w:pPr>
        <w:pStyle w:val="MDSMDBK"/>
      </w:pPr>
      <w:r>
        <w:t>BK 04</w:t>
      </w:r>
      <w:r>
        <w:tab/>
        <w:t>De leerlingen handelen veilig, ergonomisch en hygiënisch (</w:t>
      </w:r>
      <w:bookmarkStart w:id="144" w:name="_Hlk136502869"/>
      <w:r>
        <w:t xml:space="preserve">LPD </w:t>
      </w:r>
      <w:r w:rsidR="004316AF">
        <w:t>4</w:t>
      </w:r>
      <w:r w:rsidR="004D18EC">
        <w:t>S</w:t>
      </w:r>
      <w:r w:rsidR="00E36B72">
        <w:t xml:space="preserve">, </w:t>
      </w:r>
      <w:r w:rsidR="00B374BE">
        <w:t>8</w:t>
      </w:r>
      <w:r w:rsidR="004D18EC">
        <w:t>B</w:t>
      </w:r>
      <w:r w:rsidR="00E36B72">
        <w:t xml:space="preserve">, </w:t>
      </w:r>
      <w:r w:rsidR="00FC02BA">
        <w:t>4</w:t>
      </w:r>
      <w:r w:rsidR="004D18EC">
        <w:t>F</w:t>
      </w:r>
      <w:r>
        <w:t xml:space="preserve">, </w:t>
      </w:r>
      <w:r w:rsidR="00E45919">
        <w:t>16</w:t>
      </w:r>
      <w:r w:rsidR="004D18EC">
        <w:t>F</w:t>
      </w:r>
      <w:r w:rsidR="00E36B72">
        <w:t xml:space="preserve">, </w:t>
      </w:r>
      <w:r w:rsidR="006B11EA">
        <w:t>16</w:t>
      </w:r>
      <w:r w:rsidR="004D18EC">
        <w:t>L</w:t>
      </w:r>
      <w:r w:rsidR="006B11EA">
        <w:t xml:space="preserve">, </w:t>
      </w:r>
      <w:r w:rsidR="004316AF" w:rsidRPr="004316AF">
        <w:t>18</w:t>
      </w:r>
      <w:bookmarkEnd w:id="144"/>
      <w:r w:rsidR="004D18EC">
        <w:t>L</w:t>
      </w:r>
      <w:r w:rsidR="004316AF">
        <w:t>)</w:t>
      </w:r>
      <w:r w:rsidR="00D51427" w:rsidRPr="00D51427">
        <w:t xml:space="preserve"> </w:t>
      </w:r>
    </w:p>
    <w:p w14:paraId="3C48DF45" w14:textId="0DA6AD02" w:rsidR="001129F5" w:rsidRPr="0019258A" w:rsidRDefault="001129F5" w:rsidP="001129F5">
      <w:pPr>
        <w:pStyle w:val="MDSMDBK"/>
      </w:pPr>
      <w:r>
        <w:t xml:space="preserve">BK </w:t>
      </w:r>
      <w:r w:rsidRPr="0019258A">
        <w:t>16</w:t>
      </w:r>
      <w:r w:rsidRPr="0019258A">
        <w:tab/>
        <w:t>De leerlingen lichten fysische principes toe bij energiekringen in productie- en procesinstallaties.</w:t>
      </w:r>
      <w:r>
        <w:t xml:space="preserve"> (LPD </w:t>
      </w:r>
      <w:r w:rsidR="00E65363">
        <w:t>2</w:t>
      </w:r>
      <w:r w:rsidR="004D18EC">
        <w:t>F</w:t>
      </w:r>
      <w:r>
        <w:t xml:space="preserve">, </w:t>
      </w:r>
      <w:r w:rsidR="00886B22">
        <w:t>3</w:t>
      </w:r>
      <w:r w:rsidR="004D18EC">
        <w:t>F</w:t>
      </w:r>
      <w:r>
        <w:t xml:space="preserve">, </w:t>
      </w:r>
      <w:r w:rsidR="00EB2053">
        <w:t>5</w:t>
      </w:r>
      <w:r w:rsidR="007A2CC9">
        <w:t>F</w:t>
      </w:r>
      <w:r>
        <w:t xml:space="preserve">, </w:t>
      </w:r>
      <w:r w:rsidR="00EB2053">
        <w:t>6</w:t>
      </w:r>
      <w:r w:rsidR="007A2CC9">
        <w:t>F</w:t>
      </w:r>
      <w:r>
        <w:t xml:space="preserve">, </w:t>
      </w:r>
      <w:r w:rsidR="00280E99">
        <w:t>8</w:t>
      </w:r>
      <w:r w:rsidR="007A2CC9">
        <w:t>F</w:t>
      </w:r>
      <w:r>
        <w:t xml:space="preserve">, </w:t>
      </w:r>
      <w:r w:rsidR="00EE1AA4">
        <w:t>15</w:t>
      </w:r>
      <w:r w:rsidR="007A2CC9">
        <w:t>F</w:t>
      </w:r>
      <w:r>
        <w:t>,</w:t>
      </w:r>
      <w:r w:rsidR="00734D27">
        <w:t xml:space="preserve"> </w:t>
      </w:r>
      <w:r w:rsidR="004A7957">
        <w:t>17</w:t>
      </w:r>
      <w:r w:rsidR="007A2CC9">
        <w:t>F</w:t>
      </w:r>
      <w:r w:rsidR="002F22E2">
        <w:t>,</w:t>
      </w:r>
      <w:r>
        <w:t xml:space="preserve"> 1</w:t>
      </w:r>
      <w:r w:rsidR="009672ED">
        <w:t>1</w:t>
      </w:r>
      <w:r w:rsidR="007A2CC9">
        <w:t>L</w:t>
      </w:r>
      <w:r>
        <w:t>, 1</w:t>
      </w:r>
      <w:r w:rsidR="009672ED">
        <w:t>3</w:t>
      </w:r>
      <w:r w:rsidR="00164C3C">
        <w:t>L</w:t>
      </w:r>
      <w:r>
        <w:t>)</w:t>
      </w:r>
    </w:p>
    <w:p w14:paraId="52DC7D36" w14:textId="33C46AF3" w:rsidR="003D0427" w:rsidRDefault="003D0427" w:rsidP="003D0427">
      <w:pPr>
        <w:pStyle w:val="Kop3"/>
      </w:pPr>
      <w:bookmarkStart w:id="145" w:name="_Toc136420855"/>
      <w:bookmarkStart w:id="146" w:name="_Toc152085066"/>
      <w:r>
        <w:t>Kracht en verandering van beweging</w:t>
      </w:r>
      <w:bookmarkEnd w:id="145"/>
      <w:bookmarkEnd w:id="146"/>
    </w:p>
    <w:p w14:paraId="360A0F29" w14:textId="5B21F00F" w:rsidR="00AD2E6C" w:rsidRDefault="00EE6D52" w:rsidP="004221BD">
      <w:pPr>
        <w:pStyle w:val="DoelFys"/>
      </w:pPr>
      <w:r w:rsidRPr="00EE6D52">
        <w:t>De leerlingen stellen krachten vectorieel voor en leggen het verband tussen de verandering van de bewegingstoestand van een lichaam en de resulterende kracht</w:t>
      </w:r>
      <w:r>
        <w:t>.</w:t>
      </w:r>
    </w:p>
    <w:p w14:paraId="3CBA6B9E" w14:textId="75C40B30" w:rsidR="00833DAC" w:rsidRDefault="007A5BDB" w:rsidP="00BF5447">
      <w:pPr>
        <w:pStyle w:val="Afbakeningalleen"/>
      </w:pPr>
      <w:r>
        <w:t>D</w:t>
      </w:r>
      <w:r w:rsidR="00A65889" w:rsidRPr="00A65889">
        <w:t>ynamische effecten van een resulterende kracht: versnellen, vertragen, van richting veranderen</w:t>
      </w:r>
    </w:p>
    <w:p w14:paraId="78910E08" w14:textId="06BE0B72" w:rsidR="00DD1755" w:rsidRPr="00026B69" w:rsidRDefault="00DD1755" w:rsidP="00DD1755">
      <w:pPr>
        <w:ind w:left="1134"/>
      </w:pPr>
      <w:r w:rsidRPr="00026B69">
        <w:rPr>
          <w:b/>
        </w:rPr>
        <w:t>Samenhang tweede graad:</w:t>
      </w:r>
      <w:r w:rsidRPr="00026B69">
        <w:t xml:space="preserve"> </w:t>
      </w:r>
      <w:r w:rsidR="00F4559A" w:rsidRPr="00026B69">
        <w:t>b</w:t>
      </w:r>
      <w:r w:rsidR="006015B1" w:rsidRPr="00026B69">
        <w:t>ewerkingen met vectoren</w:t>
      </w:r>
      <w:r w:rsidRPr="00026B69">
        <w:t xml:space="preserve"> (II-WisS-d</w:t>
      </w:r>
      <w:r w:rsidR="003D4CC4" w:rsidRPr="00026B69">
        <w:t>a</w:t>
      </w:r>
      <w:r w:rsidRPr="00026B69">
        <w:t xml:space="preserve"> LPD </w:t>
      </w:r>
      <w:r w:rsidR="006015B1" w:rsidRPr="00026B69">
        <w:t>1</w:t>
      </w:r>
      <w:r w:rsidRPr="00026B69">
        <w:t>2)</w:t>
      </w:r>
    </w:p>
    <w:p w14:paraId="69FBA6D9" w14:textId="2553E83C" w:rsidR="00C45266" w:rsidRPr="00C84B59" w:rsidRDefault="00C45266" w:rsidP="00C45266">
      <w:pPr>
        <w:pStyle w:val="Samenhanggraad1"/>
      </w:pPr>
      <w:r w:rsidRPr="00C84B59">
        <w:t xml:space="preserve">krachten en hun uitwerking (I-Nat-a LPD </w:t>
      </w:r>
      <w:r w:rsidR="00FD38C9" w:rsidRPr="00C84B59">
        <w:t>21</w:t>
      </w:r>
      <w:r w:rsidRPr="00C84B59">
        <w:t>)</w:t>
      </w:r>
    </w:p>
    <w:p w14:paraId="615EAB1F" w14:textId="77777777" w:rsidR="00B61C50" w:rsidRDefault="00B61C50" w:rsidP="00B61C50">
      <w:pPr>
        <w:pStyle w:val="Wenk"/>
      </w:pPr>
      <w:r>
        <w:t>Je kan het vectormodel gebruiken om krachten voor te stellen in verschillende contexten:</w:t>
      </w:r>
    </w:p>
    <w:p w14:paraId="07D79E54" w14:textId="77777777" w:rsidR="00B61C50" w:rsidRDefault="00B61C50" w:rsidP="000936A0">
      <w:pPr>
        <w:pStyle w:val="Wenkops1"/>
      </w:pPr>
      <w:r>
        <w:t>Krachten die aan bod kunnen komen: zwaartekracht, wrijvingskracht, normaalkracht, elektrische kracht, magnetische kracht, Archimedeskracht, centripetale kracht.</w:t>
      </w:r>
    </w:p>
    <w:p w14:paraId="75E1BCBA" w14:textId="77777777" w:rsidR="00B61C50" w:rsidRDefault="00B61C50" w:rsidP="000936A0">
      <w:pPr>
        <w:pStyle w:val="Wenkops1"/>
      </w:pPr>
      <w:r>
        <w:t>Het is belangrijk om bij de vectorvoorstelling aandacht te hebben voor de grootte, richting, zin en het aangrijpingspunt.</w:t>
      </w:r>
    </w:p>
    <w:p w14:paraId="70121EF5" w14:textId="77777777" w:rsidR="00B61C50" w:rsidRDefault="00B61C50" w:rsidP="000936A0">
      <w:pPr>
        <w:pStyle w:val="Wenkops1"/>
      </w:pPr>
      <w:r>
        <w:t>Je kan ingaan op het concept gewicht als kracht op een ondersteuning of ophanging. Een vallend lichaam is niet onderhevig aan een ondersteuning/ophanging en is dus gewichtloos.</w:t>
      </w:r>
    </w:p>
    <w:p w14:paraId="023A92B8" w14:textId="77777777" w:rsidR="00B61C50" w:rsidRDefault="00B61C50" w:rsidP="000936A0">
      <w:pPr>
        <w:pStyle w:val="Wenkops1"/>
      </w:pPr>
      <w:r>
        <w:lastRenderedPageBreak/>
        <w:t>Krachten worden hier gedefinieerd als mogelijke oorzaak van vormverandering of verandering van de bewegingstoestand.</w:t>
      </w:r>
    </w:p>
    <w:p w14:paraId="1C1B5E1C" w14:textId="77777777" w:rsidR="00B61C50" w:rsidRDefault="00B61C50" w:rsidP="000936A0">
      <w:pPr>
        <w:pStyle w:val="Wenkops1"/>
      </w:pPr>
      <w:r>
        <w:t>Je kan de nood aan een centripetale kracht aangeven in voorbeelden zoals trekken met een touw aan een balletje om het van richting te laten veranderen, wrijvingskracht op de banden om een bocht te nemen, trekken aan een fietsstuur om een bocht te nemen.</w:t>
      </w:r>
    </w:p>
    <w:p w14:paraId="60F613AA" w14:textId="77777777" w:rsidR="00B61C50" w:rsidRDefault="00B61C50" w:rsidP="000936A0">
      <w:pPr>
        <w:pStyle w:val="Wenkops1"/>
      </w:pPr>
      <w:r>
        <w:t>Je kan de link leggen met het STEM-concept ‘systemen en modellen ervan’: de krachtwerking op een puntmassa aan de hand van het vectormodel.</w:t>
      </w:r>
    </w:p>
    <w:p w14:paraId="5B5D5A24" w14:textId="77777777" w:rsidR="00B61C50" w:rsidRDefault="00B61C50" w:rsidP="000936A0">
      <w:pPr>
        <w:pStyle w:val="Wenkops1"/>
      </w:pPr>
      <w:r>
        <w:t>Om misconcepten te vermijden spreek je bij krachten best altijd over de kracht van lichaam A op lichaam B: bijvoorbeeld “zwaartekracht is de kracht die de aarde uitoefent op een lichaam.”</w:t>
      </w:r>
    </w:p>
    <w:p w14:paraId="2757FACF" w14:textId="77777777" w:rsidR="00B61C50" w:rsidRDefault="00B61C50" w:rsidP="000936A0">
      <w:pPr>
        <w:pStyle w:val="Wenkops1"/>
      </w:pPr>
      <w:r>
        <w:t>Je kan bij de Archimedeskracht het effect van de resulterende kracht bespreken: dalen/zinken, zweven, stijgen/drijven.</w:t>
      </w:r>
    </w:p>
    <w:p w14:paraId="753DA7F8" w14:textId="77777777" w:rsidR="00B61C50" w:rsidRDefault="00B61C50" w:rsidP="000936A0">
      <w:pPr>
        <w:pStyle w:val="Wenkops1"/>
      </w:pPr>
      <w:r>
        <w:t xml:space="preserve">Je kan ingaan op het recht evenredig verband tussen zwaartekracht en massa. Je kan dit experimenteel vaststellen met een dynamometer. Je kan de link leggen met de STEM-doelen en het verband tussen de grootte van de zwaartekracht en de massa laten onderzoeken met ICT. </w:t>
      </w:r>
    </w:p>
    <w:p w14:paraId="5961CDF4" w14:textId="77777777" w:rsidR="00B61C50" w:rsidRDefault="00B61C50" w:rsidP="000936A0">
      <w:pPr>
        <w:pStyle w:val="Wenkops1"/>
      </w:pPr>
      <w:r>
        <w:t>De bewegingstoestand van een vallend voorwerp verandert: het versnelt. Dus moet er een kracht aanwezig zijn. Je kan aangeven dat de zwaartekracht een veldkracht is.</w:t>
      </w:r>
    </w:p>
    <w:p w14:paraId="1826E308" w14:textId="77777777" w:rsidR="00B61C50" w:rsidRDefault="00B61C50" w:rsidP="000936A0">
      <w:pPr>
        <w:pStyle w:val="Wenkops1"/>
      </w:pPr>
      <w:r>
        <w:t>Je kan ingaan op het recht evenredig verband tussen veerkracht en verlenging. Je kan dit experimenteel vaststellen in het lineair werkingsgebied van een veer. Je kan de link leggen met modeldenken: de idealisering geldt slechts voor een beperkt gebied.</w:t>
      </w:r>
    </w:p>
    <w:p w14:paraId="26E07822" w14:textId="77777777" w:rsidR="00B61C50" w:rsidRDefault="00B61C50" w:rsidP="000936A0">
      <w:pPr>
        <w:pStyle w:val="Wenkops1"/>
      </w:pPr>
      <w:r>
        <w:t>Je kan de link leggen met het STEM-concept verhouding bij zwaartekracht en veerkracht.</w:t>
      </w:r>
    </w:p>
    <w:p w14:paraId="0C6D7C1C" w14:textId="77777777" w:rsidR="00B61C50" w:rsidRDefault="00B61C50" w:rsidP="00B61C50">
      <w:pPr>
        <w:pStyle w:val="Wenk"/>
      </w:pPr>
      <w:r>
        <w:t>Je kan verschillende soorten bewegingstoestanden waarnemen: rust of constante snelheid (bij een resulterende kracht gelijk aan nul), versnellen, vertragen, van richting veranderen als dynamische effecten van een resulterende kracht.</w:t>
      </w:r>
    </w:p>
    <w:p w14:paraId="5F3EE3C9" w14:textId="77777777" w:rsidR="00B61C50" w:rsidRDefault="00B61C50" w:rsidP="00B61C50">
      <w:pPr>
        <w:pStyle w:val="Wenk"/>
      </w:pPr>
      <w:r>
        <w:t>Je kan de inwerking van krachten laten waarnemen in herkenbare situaties waarbij de complexiteit geleidelijk toeneemt (vertrekken vanuit al gekende krachten, meerdere krachten ...).</w:t>
      </w:r>
    </w:p>
    <w:p w14:paraId="0AB576E8" w14:textId="77777777" w:rsidR="00B61C50" w:rsidRDefault="00B61C50" w:rsidP="00B61C50">
      <w:pPr>
        <w:pStyle w:val="Wenk"/>
      </w:pPr>
      <w:r>
        <w:t>Als de resulterende kracht nul is dan is het voorwerp eenparig rechtlijnig aan het bewegen of is het in rust. Je kan de link leggen met het STEM-concept ‘stabiliteit en verandering’: er is nood aan een kracht om de bewegingstoestand te veranderen.</w:t>
      </w:r>
    </w:p>
    <w:p w14:paraId="6E9F506F" w14:textId="77777777" w:rsidR="00B61C50" w:rsidRDefault="00B61C50" w:rsidP="00B61C50">
      <w:pPr>
        <w:pStyle w:val="Wenk"/>
      </w:pPr>
      <w:r>
        <w:t xml:space="preserve">Je kan het traagheidsbeginsel (eerste wet van Newton) met eenvoudige proefjes en voorbeelden aantonen zoals het wegtrekken van een tafellaken onder een voorwerp, whiplash bij een auto-ongeval ... Alle lichamen behouden van nature hun bewegingstoestand en hebben een resulterende kracht nodig om die te veranderen. </w:t>
      </w:r>
    </w:p>
    <w:p w14:paraId="41110316" w14:textId="1563F8E1" w:rsidR="00BF5447" w:rsidRDefault="00B61C50" w:rsidP="00BF5447">
      <w:pPr>
        <w:pStyle w:val="Wenk"/>
      </w:pPr>
      <w:r>
        <w:t>Je kan de invloed van de massa aangeven op de verandering van de snelheid bij een gegeven kracht (tweede wet van Newton).</w:t>
      </w:r>
    </w:p>
    <w:p w14:paraId="78A7A05D" w14:textId="70C9104C" w:rsidR="004221BD" w:rsidRDefault="00730530" w:rsidP="004221BD">
      <w:pPr>
        <w:pStyle w:val="DoelFys"/>
      </w:pPr>
      <w:r w:rsidRPr="00730530">
        <w:t>De leerlingen bepalen het verloop van eenparig rechtlijnige bewegingen door het verband te leggen tussen positie, tijdstip en snelheid</w:t>
      </w:r>
      <w:r>
        <w:t>.</w:t>
      </w:r>
    </w:p>
    <w:p w14:paraId="7A588ABF" w14:textId="409D3827" w:rsidR="00364928" w:rsidRPr="003D62A3" w:rsidRDefault="00364928" w:rsidP="00364928">
      <w:pPr>
        <w:ind w:left="1134"/>
      </w:pPr>
      <w:r w:rsidRPr="003D62A3">
        <w:rPr>
          <w:b/>
        </w:rPr>
        <w:lastRenderedPageBreak/>
        <w:t>Samenhang tweede graad:</w:t>
      </w:r>
      <w:r w:rsidRPr="00C84B59">
        <w:t xml:space="preserve"> </w:t>
      </w:r>
      <w:r w:rsidR="00F4559A" w:rsidRPr="00C84B59">
        <w:t>e</w:t>
      </w:r>
      <w:r w:rsidRPr="00C84B59">
        <w:t>erstegraadsfuncties (II-WisS-d</w:t>
      </w:r>
      <w:r w:rsidR="003D4CC4" w:rsidRPr="00C84B59">
        <w:t>a</w:t>
      </w:r>
      <w:r w:rsidRPr="00C84B59">
        <w:t xml:space="preserve"> LPD 1</w:t>
      </w:r>
      <w:r w:rsidR="00A24636" w:rsidRPr="00C84B59">
        <w:t>8</w:t>
      </w:r>
      <w:r w:rsidRPr="00C84B59">
        <w:t>)</w:t>
      </w:r>
    </w:p>
    <w:p w14:paraId="58B01819" w14:textId="530667E5" w:rsidR="00143E5A" w:rsidRPr="00C84B59" w:rsidRDefault="00143E5A" w:rsidP="00143E5A">
      <w:pPr>
        <w:pStyle w:val="Samenhanggraad1"/>
      </w:pPr>
      <w:r w:rsidRPr="00C84B59">
        <w:t>verband tussen constante snelheid, verplaatsing en tijdsduur (</w:t>
      </w:r>
      <w:r w:rsidR="00E03B9C">
        <w:t xml:space="preserve">I-Tec-a LPD </w:t>
      </w:r>
      <w:r w:rsidR="00D07D7F">
        <w:t>8</w:t>
      </w:r>
      <w:r w:rsidRPr="00C84B59">
        <w:t>)</w:t>
      </w:r>
    </w:p>
    <w:p w14:paraId="278DE4B0" w14:textId="77777777" w:rsidR="006F3880" w:rsidRDefault="006F3880" w:rsidP="006F3880">
      <w:pPr>
        <w:pStyle w:val="Wenk"/>
      </w:pPr>
      <w:r>
        <w:t>Een resulterende kracht met grootte 0N geeft aanleiding tot behoud van de bewegingstoestand: rust of eenparig rechtlijnige beweging.</w:t>
      </w:r>
    </w:p>
    <w:p w14:paraId="098AF2CE" w14:textId="6B1C7C92" w:rsidR="006F3880" w:rsidRDefault="006F3880" w:rsidP="006F3880">
      <w:pPr>
        <w:pStyle w:val="Wenk"/>
      </w:pPr>
      <w:r>
        <w:t xml:space="preserve">Mogelijke experimenten </w:t>
      </w:r>
      <w:r w:rsidR="00026B69">
        <w:t>over het</w:t>
      </w:r>
      <w:r>
        <w:t xml:space="preserve"> meten van (gemiddelde) snelheid: een biljartbal, cilindervormige magneet laten rollen in een U-profielvormig aluminiumgootje, luchtkussenbaan, curlingbaan uit speelgoedbaan, luchtbel in buis met glycerol ...</w:t>
      </w:r>
    </w:p>
    <w:p w14:paraId="32918B86" w14:textId="77777777" w:rsidR="006F3880" w:rsidRDefault="006F3880" w:rsidP="006F3880">
      <w:pPr>
        <w:pStyle w:val="Wenk"/>
      </w:pPr>
      <w:r>
        <w:t>Je kan hierbij sensoren gebruiken.</w:t>
      </w:r>
    </w:p>
    <w:p w14:paraId="14A2607C" w14:textId="77777777" w:rsidR="006F3880" w:rsidRDefault="006F3880" w:rsidP="006F3880">
      <w:pPr>
        <w:pStyle w:val="Wenk"/>
      </w:pPr>
      <w:r>
        <w:t xml:space="preserve">Je kan leerlingen voor een eenparig rechtlijnige beweging de snelheid laten berekenen en een x(t)- en v(t)-grafiek laten maken en interpreteren. Er bestaat een lineair verband tussen afstand en tijd. In de wiskunde spreekt men van een recht evenredig verband als de rechte door de oorsprong gaat. </w:t>
      </w:r>
    </w:p>
    <w:p w14:paraId="345C2F7E" w14:textId="77777777" w:rsidR="006F3880" w:rsidRDefault="006F3880" w:rsidP="006F3880">
      <w:pPr>
        <w:pStyle w:val="Wenk"/>
      </w:pPr>
      <w:r>
        <w:t>Je kan het onderscheid aangeven tussen scalaire en vectoriële grootheden. Je kan ook ingaan op het verschil tussen afgelegde weg en verplaatsing.</w:t>
      </w:r>
    </w:p>
    <w:p w14:paraId="020A73E7" w14:textId="1885E0E5" w:rsidR="00B61C50" w:rsidRDefault="006F3880" w:rsidP="00B61C50">
      <w:pPr>
        <w:pStyle w:val="Wenk"/>
      </w:pPr>
      <w:r>
        <w:t>Je kan de snelheid als vector laten tekenen bij verschillende bewegingen: in rust, bij eenparig rechtlijnige beweging, bij versnellen, vertragen, van richting veranderen.</w:t>
      </w:r>
    </w:p>
    <w:p w14:paraId="7D59A77C" w14:textId="19D5D7E3" w:rsidR="00730530" w:rsidRDefault="00D75502" w:rsidP="004221BD">
      <w:pPr>
        <w:pStyle w:val="DoelFys"/>
      </w:pPr>
      <w:r w:rsidRPr="00D75502">
        <w:t>De leerlingen bepalen het debiet van vloeistofstromen in toepassingen</w:t>
      </w:r>
      <w:r>
        <w:t>.</w:t>
      </w:r>
    </w:p>
    <w:p w14:paraId="68124048" w14:textId="56476615" w:rsidR="004A1E08" w:rsidRDefault="004A1E08" w:rsidP="004A1E08">
      <w:pPr>
        <w:pStyle w:val="Wenk"/>
      </w:pPr>
      <w:r>
        <w:t>Link met snelheid: Q=A.v</w:t>
      </w:r>
    </w:p>
    <w:p w14:paraId="1F38FCF3" w14:textId="77777777" w:rsidR="004A1E08" w:rsidRDefault="004A1E08" w:rsidP="004A1E08">
      <w:pPr>
        <w:pStyle w:val="Wenk"/>
      </w:pPr>
      <w:r>
        <w:t>Grootheden bij vloeistofstromen: debiet, volume, tijd, oppervlakte en snelheid, opsplitsen in meerdere stromen ...</w:t>
      </w:r>
    </w:p>
    <w:p w14:paraId="684CB43E" w14:textId="77777777" w:rsidR="004A1E08" w:rsidRDefault="004A1E08" w:rsidP="004A1E08">
      <w:pPr>
        <w:pStyle w:val="Wenk"/>
      </w:pPr>
      <w:r>
        <w:t>Met bepalen wordt hier bedoeld: grootheden berekenen in eenvoudige voorbeelden, gebruiken van grafieken ...</w:t>
      </w:r>
    </w:p>
    <w:p w14:paraId="61AB90AE" w14:textId="77777777" w:rsidR="004A1E08" w:rsidRDefault="004A1E08" w:rsidP="004A1E08">
      <w:pPr>
        <w:pStyle w:val="Wenk"/>
      </w:pPr>
      <w:r>
        <w:t>Je kan de link leggen met het STEM-concept ‘stromen en behoud van materie’.</w:t>
      </w:r>
    </w:p>
    <w:p w14:paraId="2C97CE12" w14:textId="5EA329E4" w:rsidR="00D453EF" w:rsidRDefault="004A1E08" w:rsidP="00D453EF">
      <w:pPr>
        <w:pStyle w:val="Wenk"/>
      </w:pPr>
      <w:r>
        <w:t>Je kan de continuïteitsregel van Castelli gebruiken om de invloed van de diameter op de stroomsnelheid aan te geven. Continuïteitsregel van Castelli: A</w:t>
      </w:r>
      <w:r w:rsidRPr="004A1E08">
        <w:rPr>
          <w:vertAlign w:val="subscript"/>
        </w:rPr>
        <w:t>1</w:t>
      </w:r>
      <w:r>
        <w:t>.v</w:t>
      </w:r>
      <w:r w:rsidRPr="004A1E08">
        <w:rPr>
          <w:vertAlign w:val="subscript"/>
        </w:rPr>
        <w:t>1</w:t>
      </w:r>
      <w:r>
        <w:t>=A</w:t>
      </w:r>
      <w:r w:rsidRPr="004A1E08">
        <w:rPr>
          <w:vertAlign w:val="subscript"/>
        </w:rPr>
        <w:t>2</w:t>
      </w:r>
      <w:r>
        <w:t>.v</w:t>
      </w:r>
      <w:r w:rsidRPr="004A1E08">
        <w:rPr>
          <w:vertAlign w:val="subscript"/>
        </w:rPr>
        <w:t>2</w:t>
      </w:r>
      <w:r>
        <w:t xml:space="preserve"> .</w:t>
      </w:r>
    </w:p>
    <w:p w14:paraId="7DE625ED" w14:textId="1327B162" w:rsidR="00AC62A9" w:rsidRDefault="0081476D" w:rsidP="004221BD">
      <w:pPr>
        <w:pStyle w:val="DoelFys"/>
      </w:pPr>
      <w:r w:rsidRPr="0081476D">
        <w:t>De leerlingen gebruiken concepten met betrekking tot kracht en beweging om veiligheidstoepassingen en -maatregelen toe te lichten</w:t>
      </w:r>
      <w:r>
        <w:t>.</w:t>
      </w:r>
    </w:p>
    <w:p w14:paraId="6D490EFE" w14:textId="39D6A2E5" w:rsidR="00480949" w:rsidRDefault="006976B4" w:rsidP="00480949">
      <w:pPr>
        <w:pStyle w:val="Wenk"/>
      </w:pPr>
      <w:r>
        <w:t>Je kan aandacht besteden aan g</w:t>
      </w:r>
      <w:r w:rsidR="00480949">
        <w:t>evolgen van krachten in het verkeer in situaties zoals botsingen, versnellen, vertragen, bocht nemen, hellingen op- en afrijden ...</w:t>
      </w:r>
    </w:p>
    <w:p w14:paraId="26D11791" w14:textId="77777777" w:rsidR="00480949" w:rsidRDefault="00480949" w:rsidP="00480949">
      <w:pPr>
        <w:pStyle w:val="Wenk"/>
      </w:pPr>
      <w:r>
        <w:t>Je kan het gebruik van veiligheidsgordels aangeven om lichamen te beschermen tegen effecten van het traagheidsbeginsel. Je kan de rol van oppervlakte-eigenschappen van banden en wegdek aangeven in functie van wrijvingskrachten.</w:t>
      </w:r>
    </w:p>
    <w:p w14:paraId="3E81ED44" w14:textId="4F2B6505" w:rsidR="00480949" w:rsidRDefault="00480949" w:rsidP="00480949">
      <w:pPr>
        <w:pStyle w:val="Wenk"/>
      </w:pPr>
      <w:r>
        <w:t>Je kan de link leggen met het STEM-concept oorzaak en gevolg: reactietijd en reactieafstand en de invloed op veilig afstand houden in het verkeer</w:t>
      </w:r>
      <w:r w:rsidR="00461DDB">
        <w:t>.</w:t>
      </w:r>
    </w:p>
    <w:p w14:paraId="19783082" w14:textId="77777777" w:rsidR="00480949" w:rsidRDefault="00480949" w:rsidP="00480949">
      <w:pPr>
        <w:pStyle w:val="Wenk"/>
      </w:pPr>
      <w:r>
        <w:t xml:space="preserve">Je kan het verband tussen snelheid en stopafstand kwalitatief bespreken. </w:t>
      </w:r>
    </w:p>
    <w:p w14:paraId="32E9A6CC" w14:textId="03C00611" w:rsidR="00480949" w:rsidRDefault="00480949" w:rsidP="00480949">
      <w:pPr>
        <w:pStyle w:val="Wenk"/>
      </w:pPr>
      <w:r>
        <w:t>Je kan ingaan op het gebruik van persoonlijke bescherming (helm, veiligheidsschoenen ...)</w:t>
      </w:r>
      <w:r w:rsidR="00461DDB">
        <w:t>.</w:t>
      </w:r>
    </w:p>
    <w:p w14:paraId="48B0A318" w14:textId="77777777" w:rsidR="00480949" w:rsidRDefault="00480949" w:rsidP="00480949">
      <w:pPr>
        <w:pStyle w:val="Wenk"/>
      </w:pPr>
      <w:r>
        <w:lastRenderedPageBreak/>
        <w:t>Resulterende krachten kunnen ook vervorming veroorzaken: denk aan het belang van kreukelzones die de veiligheid van voertuigen verhogen. Bij een aanrijding neemt deze zone door vervorming het grootste deel van de botsingsenergie op. Zo wordt minder kracht uitgeoefend op de inzittenden.</w:t>
      </w:r>
    </w:p>
    <w:p w14:paraId="504A15C2" w14:textId="3FDFDCB0" w:rsidR="004A1E08" w:rsidRPr="00833DAC" w:rsidRDefault="00480949" w:rsidP="004A1E08">
      <w:pPr>
        <w:pStyle w:val="Wenk"/>
      </w:pPr>
      <w:r>
        <w:t>Je kan de link leggen met regelgeving of aanbevelingen die de maximumsnelheid verlagen bij weersomstandigheden die de wrijvingskracht doen dalen.</w:t>
      </w:r>
    </w:p>
    <w:p w14:paraId="6E32226A" w14:textId="3F8BC6A8" w:rsidR="0081476D" w:rsidRDefault="0081476D" w:rsidP="00020E77">
      <w:pPr>
        <w:pStyle w:val="Kop3"/>
      </w:pPr>
      <w:bookmarkStart w:id="147" w:name="_Toc152085067"/>
      <w:bookmarkStart w:id="148" w:name="_Toc136420856"/>
      <w:r>
        <w:t>Statica van systemen</w:t>
      </w:r>
      <w:bookmarkEnd w:id="147"/>
    </w:p>
    <w:p w14:paraId="6E24F14B" w14:textId="437F44C2" w:rsidR="0081476D" w:rsidRDefault="007F0FBA" w:rsidP="0081476D">
      <w:pPr>
        <w:pStyle w:val="DoelFys"/>
      </w:pPr>
      <w:r w:rsidRPr="007F0FBA">
        <w:t>De leerlingen verklaren de stabiliteit van systemen aan de hand van een krachtenbalans</w:t>
      </w:r>
      <w:r>
        <w:t>.</w:t>
      </w:r>
    </w:p>
    <w:p w14:paraId="04AA0D0B" w14:textId="6DC887B8" w:rsidR="00424C6A" w:rsidRDefault="00424C6A" w:rsidP="00424C6A">
      <w:pPr>
        <w:ind w:left="1134"/>
      </w:pPr>
      <w:r w:rsidRPr="005144D8">
        <w:rPr>
          <w:b/>
        </w:rPr>
        <w:t>Samenhang tweede graad:</w:t>
      </w:r>
      <w:r w:rsidRPr="005144D8">
        <w:rPr>
          <w:color w:val="000000" w:themeColor="text1"/>
        </w:rPr>
        <w:t xml:space="preserve"> </w:t>
      </w:r>
      <w:r w:rsidR="00F4559A" w:rsidRPr="00C84B59">
        <w:t>b</w:t>
      </w:r>
      <w:r w:rsidRPr="00C84B59">
        <w:t>ewerkingen met vectoren (II-WisS-d</w:t>
      </w:r>
      <w:r w:rsidR="00632BCA" w:rsidRPr="00C84B59">
        <w:t>a</w:t>
      </w:r>
      <w:r w:rsidRPr="00C84B59">
        <w:t xml:space="preserve"> LPD 12)</w:t>
      </w:r>
    </w:p>
    <w:p w14:paraId="07BB4517" w14:textId="77777777" w:rsidR="00091309" w:rsidRDefault="00091309" w:rsidP="00091309">
      <w:pPr>
        <w:pStyle w:val="Wenk"/>
      </w:pPr>
      <w:r>
        <w:t>Je kan aandacht besteden aan labiel, stabiel en onverschillig evenwicht.</w:t>
      </w:r>
    </w:p>
    <w:p w14:paraId="365647EA" w14:textId="41CB786E" w:rsidR="00091309" w:rsidRDefault="00091309" w:rsidP="00091309">
      <w:pPr>
        <w:pStyle w:val="Wenk"/>
      </w:pPr>
      <w:r>
        <w:t>Stabiliteit als de resulterende kracht door het grondvlak gaat en het zwaartepunt verlaagd wordt. Je kan hier de link leggen naar het STEM-concept ‘stabiliteit en verandering’.</w:t>
      </w:r>
    </w:p>
    <w:p w14:paraId="2711BD91" w14:textId="084FD65C" w:rsidR="00091309" w:rsidRDefault="00091309" w:rsidP="00091309">
      <w:pPr>
        <w:pStyle w:val="Wenk"/>
      </w:pPr>
      <w:r>
        <w:t>Je kan de link leggen naar de Archimedeskracht als principe van zinken/zweven/drijven in een debietmeter (vadometer), vlotters in niveaumeters, densimeter.</w:t>
      </w:r>
    </w:p>
    <w:p w14:paraId="1E2F274E" w14:textId="0341133C" w:rsidR="00320679" w:rsidRDefault="00091309" w:rsidP="00320679">
      <w:pPr>
        <w:pStyle w:val="Wenk"/>
      </w:pPr>
      <w:r>
        <w:t>Je kan de krachtenbalans in een overdrukventiel in beschouwing nemen.</w:t>
      </w:r>
    </w:p>
    <w:p w14:paraId="617680DD" w14:textId="01E3EF6C" w:rsidR="007F0FBA" w:rsidRDefault="009E1FEF" w:rsidP="0081476D">
      <w:pPr>
        <w:pStyle w:val="DoelFys"/>
      </w:pPr>
      <w:r w:rsidRPr="009E1FEF">
        <w:t>De leerlingen lichten het effect van een kracht toe aan de hand van het krachtmoment</w:t>
      </w:r>
      <w:r>
        <w:t>.</w:t>
      </w:r>
    </w:p>
    <w:p w14:paraId="5E7A3CC8" w14:textId="2B1D92AB" w:rsidR="003167C6" w:rsidRDefault="003167C6" w:rsidP="003167C6">
      <w:pPr>
        <w:pStyle w:val="Wenk"/>
      </w:pPr>
      <w:r>
        <w:t>Effecten van een moment: rotatie, buiging.</w:t>
      </w:r>
    </w:p>
    <w:p w14:paraId="127AC05E" w14:textId="77777777" w:rsidR="003167C6" w:rsidRDefault="003167C6" w:rsidP="003167C6">
      <w:pPr>
        <w:pStyle w:val="Wenk"/>
      </w:pPr>
      <w:r>
        <w:t>Je kan aangeven dat er geen verandering van rotatie optreedt als er geen resulterend krachtmoment is. Het traagheidsbeginsel bij translatie wordt hier uitgebreid naar rotatie (behoud van hoeveelheid van draaibeweging).</w:t>
      </w:r>
    </w:p>
    <w:p w14:paraId="25E718D5" w14:textId="77777777" w:rsidR="003A1F3A" w:rsidRDefault="003167C6" w:rsidP="00A27CFD">
      <w:pPr>
        <w:pStyle w:val="Wenk"/>
      </w:pPr>
      <w:r>
        <w:t>Je kan statische systemen beschouwen als systemen die hun bewegingstoestand behouden. Je kan hier de link leggen naar het STEM-concept ‘stabiliteit en verandering’.</w:t>
      </w:r>
      <w:r w:rsidR="002E51EF">
        <w:t xml:space="preserve"> </w:t>
      </w:r>
    </w:p>
    <w:p w14:paraId="6E602302" w14:textId="69FABBC6" w:rsidR="00A27CFD" w:rsidRDefault="003167C6" w:rsidP="00A27CFD">
      <w:pPr>
        <w:pStyle w:val="Wenk"/>
      </w:pPr>
      <w:r>
        <w:t>Je kan aandacht besteden aan de STEM-concepten ‘structuur en functie’ door aan te geven hoe de afstand tot het rotatiepunt in de constructie van een systeem belangrijk kan zijn.</w:t>
      </w:r>
    </w:p>
    <w:p w14:paraId="700B19AE" w14:textId="74CCC1C2" w:rsidR="003D0427" w:rsidRDefault="003D0427" w:rsidP="00020E77">
      <w:pPr>
        <w:pStyle w:val="Kop3"/>
      </w:pPr>
      <w:bookmarkStart w:id="149" w:name="_Toc152085068"/>
      <w:r>
        <w:t>Druk</w:t>
      </w:r>
      <w:bookmarkEnd w:id="148"/>
      <w:bookmarkEnd w:id="149"/>
    </w:p>
    <w:p w14:paraId="04A56FC7" w14:textId="1F710C8B" w:rsidR="003D0427" w:rsidRDefault="00D05560" w:rsidP="009A7208">
      <w:pPr>
        <w:pStyle w:val="DoelFys"/>
      </w:pPr>
      <w:r w:rsidRPr="00D05560">
        <w:t>De leerlingen verklaren fenomenen of toepassingen uit het dagelijks leven aan de hand van het concept druk.</w:t>
      </w:r>
    </w:p>
    <w:p w14:paraId="69969789" w14:textId="641C1A7A" w:rsidR="00835065" w:rsidRDefault="00835065" w:rsidP="000C1229">
      <w:pPr>
        <w:pStyle w:val="Afbakeningalleen"/>
      </w:pPr>
      <w:r w:rsidRPr="00835065">
        <w:t>Druk als grootte van de kracht per oppervlakte</w:t>
      </w:r>
    </w:p>
    <w:p w14:paraId="241FC0E4" w14:textId="2C41E33C" w:rsidR="00392188" w:rsidRPr="003533C2" w:rsidRDefault="00A34BA2" w:rsidP="00392188">
      <w:pPr>
        <w:pStyle w:val="Samenhanggraad1"/>
      </w:pPr>
      <w:r w:rsidRPr="00C84B59">
        <w:t>a</w:t>
      </w:r>
      <w:r w:rsidR="00392188" w:rsidRPr="00C84B59">
        <w:t xml:space="preserve">nalyse van materialen (bv. drukspanning) (I-Tec-a LPD </w:t>
      </w:r>
      <w:r w:rsidR="0018507E" w:rsidRPr="00C84B59">
        <w:t>7</w:t>
      </w:r>
      <w:r w:rsidR="00392188" w:rsidRPr="00C84B59">
        <w:t>)</w:t>
      </w:r>
    </w:p>
    <w:p w14:paraId="022F80E8" w14:textId="7B5A985D" w:rsidR="00C8055C" w:rsidRDefault="00C8055C" w:rsidP="00C8055C">
      <w:pPr>
        <w:pStyle w:val="Wenk"/>
      </w:pPr>
      <w:r>
        <w:t xml:space="preserve">Je kan aandacht besteden aan veiligheidsaspecten waar druk een belangrijke rol </w:t>
      </w:r>
      <w:r>
        <w:lastRenderedPageBreak/>
        <w:t>speelt: overdrukbeveiliging van een boiler, verlagen of verhogen van de druk op een ondergrond om het effect van de kracht aan te passen zoals bij het plaatsen van een ladder, het perforeren van materiaal, druk op het trommelvlies bij het duiken of vliegen. Hierbij kan je ook het STEM-concept ‘oorzaak en gevolg’ aanwenden. Je kan aangeven dat de hydrostatische druk veroorzaakt wordt door de zwaartekracht op de massa van de bovenliggende deeltjes en afhangt van de hoogte van de bovenliggende lagen.</w:t>
      </w:r>
    </w:p>
    <w:p w14:paraId="7370ED1D" w14:textId="77777777" w:rsidR="00C8055C" w:rsidRDefault="00C8055C" w:rsidP="00C8055C">
      <w:pPr>
        <w:pStyle w:val="Wenk"/>
      </w:pPr>
      <w:r>
        <w:t>Je kan aangeven dat de luchtdruk gemeten kan worden met een barometer.</w:t>
      </w:r>
    </w:p>
    <w:p w14:paraId="4E457184" w14:textId="637952D2" w:rsidR="00C8055C" w:rsidRDefault="00C8055C" w:rsidP="00C8055C">
      <w:pPr>
        <w:pStyle w:val="Wenk"/>
      </w:pPr>
      <w:r>
        <w:t xml:space="preserve">Door een verschil tussen onderdruk en bovendruk ontstaat er een kracht waardoor de bewegingstoestand verandert (bv. in het weer, in de longen, bloedcirculatie ...). </w:t>
      </w:r>
      <w:r w:rsidR="00E977C1">
        <w:t xml:space="preserve">Denk ook aan </w:t>
      </w:r>
      <w:r>
        <w:t>het belang van overdruk in steriele ruimtes en onderdruk in kerncentrales.</w:t>
      </w:r>
    </w:p>
    <w:p w14:paraId="5920A8CC" w14:textId="77777777" w:rsidR="00C8055C" w:rsidRDefault="00C8055C" w:rsidP="00C8055C">
      <w:pPr>
        <w:pStyle w:val="Wenk"/>
      </w:pPr>
      <w:r>
        <w:t>Voorbeelden van toepassingen: opzuigen van stoffen, rondpompen van vloeistoffen in verwarmingssystemen, ademhaling, watertoren, weersfenomenen, onderdruk en overdruk in een vat of een leiding, de hydraulische pers als toepassing van het beginsel van Pascal ...</w:t>
      </w:r>
    </w:p>
    <w:p w14:paraId="2A4D7E9C" w14:textId="27D66E6F" w:rsidR="000C1229" w:rsidRDefault="00C8055C" w:rsidP="000C1229">
      <w:pPr>
        <w:pStyle w:val="Wenk"/>
      </w:pPr>
      <w:r>
        <w:t>Je kan aandacht besteden aan het STEM-concept ‘structuur en functie’ door de nadruk te leggen op het omgekeerd evenredig verband tussen druk en oppervlakte. Door het oppervlak van een systeem aan te passen kan je invloed van een gegeven kracht F=p.A gewijzigd worden. Je kan ook de grafiek p=f(A) opstellen bij F=C</w:t>
      </w:r>
      <w:r w:rsidRPr="00C40414">
        <w:rPr>
          <w:vertAlign w:val="superscript"/>
        </w:rPr>
        <w:t>te</w:t>
      </w:r>
      <w:r>
        <w:t xml:space="preserve"> en zo het wiskundig model opbouwen van het omgekeerd evenredig verband. </w:t>
      </w:r>
    </w:p>
    <w:p w14:paraId="52CD0572" w14:textId="2E3BF14D" w:rsidR="009E1FEF" w:rsidRDefault="00584F58" w:rsidP="009E1FEF">
      <w:pPr>
        <w:pStyle w:val="DoelFys"/>
      </w:pPr>
      <w:r w:rsidRPr="00584F58">
        <w:t>De leerlingen omschrijven in concrete toepassingen de invloed van druk op veranderingen van aggregatietoestand</w:t>
      </w:r>
      <w:r>
        <w:t>.</w:t>
      </w:r>
    </w:p>
    <w:p w14:paraId="5D57D207" w14:textId="6FBB471E" w:rsidR="00A34702" w:rsidRDefault="00A34702" w:rsidP="00A34702">
      <w:pPr>
        <w:pStyle w:val="Wenk"/>
      </w:pPr>
      <w:r>
        <w:t>Concrete toepassingen zoals koken onder hoge druk, vacu</w:t>
      </w:r>
      <w:r w:rsidR="00B36536">
        <w:t>ü</w:t>
      </w:r>
      <w:r>
        <w:t>mdrogen …</w:t>
      </w:r>
    </w:p>
    <w:p w14:paraId="5FC7964C" w14:textId="7357C7E5" w:rsidR="00313F2F" w:rsidRPr="00835065" w:rsidRDefault="00A34702" w:rsidP="00313F2F">
      <w:pPr>
        <w:pStyle w:val="Wenk"/>
      </w:pPr>
      <w:r>
        <w:t xml:space="preserve">Je kan het deeltjesmodel gebruiken </w:t>
      </w:r>
      <w:r w:rsidR="00026B69">
        <w:t>bij</w:t>
      </w:r>
      <w:r>
        <w:t xml:space="preserve"> de verklaring.</w:t>
      </w:r>
    </w:p>
    <w:p w14:paraId="230F14A3" w14:textId="7E8701F0" w:rsidR="00B01C4A" w:rsidRDefault="00B01C4A" w:rsidP="00020E77">
      <w:pPr>
        <w:pStyle w:val="Kop3"/>
      </w:pPr>
      <w:bookmarkStart w:id="150" w:name="_Toc152085069"/>
      <w:bookmarkStart w:id="151" w:name="_Toc136420857"/>
      <w:r>
        <w:t>Elektrodynamica</w:t>
      </w:r>
      <w:bookmarkEnd w:id="150"/>
    </w:p>
    <w:p w14:paraId="00699EC8" w14:textId="3B218A5D" w:rsidR="00B01C4A" w:rsidRDefault="00EF4162" w:rsidP="00B01C4A">
      <w:pPr>
        <w:pStyle w:val="DoelFys"/>
      </w:pPr>
      <w:r w:rsidRPr="00EF4162">
        <w:t>De leerlingen analyseren verbanden tussen stroomsterkte, spanning en weerstand in een enkelvoudige gelijkstroomkring, een parallel</w:t>
      </w:r>
      <w:r w:rsidR="001A3075">
        <w:t>-</w:t>
      </w:r>
      <w:r w:rsidRPr="00EF4162">
        <w:t xml:space="preserve"> en serieschakeling</w:t>
      </w:r>
      <w:r>
        <w:t>.</w:t>
      </w:r>
    </w:p>
    <w:p w14:paraId="1977B816" w14:textId="54B923CD" w:rsidR="008D2647" w:rsidRPr="00A66600" w:rsidRDefault="008D2647" w:rsidP="008D2647">
      <w:pPr>
        <w:ind w:left="1134"/>
      </w:pPr>
      <w:r w:rsidRPr="00A66600">
        <w:rPr>
          <w:b/>
        </w:rPr>
        <w:t>Samenhang tweede graad:</w:t>
      </w:r>
      <w:r w:rsidRPr="00C84B59">
        <w:t xml:space="preserve"> </w:t>
      </w:r>
      <w:r w:rsidR="00405740" w:rsidRPr="00C84B59">
        <w:t>f</w:t>
      </w:r>
      <w:r w:rsidRPr="00C84B59">
        <w:t>ormules omvormen (II-WisS-d</w:t>
      </w:r>
      <w:r w:rsidR="00632BCA" w:rsidRPr="00C84B59">
        <w:t>a</w:t>
      </w:r>
      <w:r w:rsidRPr="00C84B59">
        <w:t xml:space="preserve"> LPD 14)</w:t>
      </w:r>
    </w:p>
    <w:p w14:paraId="640FC765" w14:textId="0231C196" w:rsidR="00D677CE" w:rsidRPr="00C84B59" w:rsidRDefault="006B062C" w:rsidP="00D677CE">
      <w:pPr>
        <w:pStyle w:val="Samenhanggraad1"/>
      </w:pPr>
      <w:r w:rsidRPr="00C84B59">
        <w:t>a</w:t>
      </w:r>
      <w:r w:rsidR="00D677CE" w:rsidRPr="00C84B59">
        <w:t xml:space="preserve">nalyse van </w:t>
      </w:r>
      <w:r w:rsidR="0018507E" w:rsidRPr="00C84B59">
        <w:t xml:space="preserve">een </w:t>
      </w:r>
      <w:r w:rsidR="00D677CE" w:rsidRPr="00C84B59">
        <w:t>energiesyst</w:t>
      </w:r>
      <w:r w:rsidR="0018507E" w:rsidRPr="00C84B59">
        <w:t>e</w:t>
      </w:r>
      <w:r w:rsidR="00D677CE" w:rsidRPr="00C84B59">
        <w:t>em (I-Tec-a LPD</w:t>
      </w:r>
      <w:r w:rsidR="0018507E" w:rsidRPr="00C84B59">
        <w:t xml:space="preserve"> </w:t>
      </w:r>
      <w:r w:rsidR="003A0D4F" w:rsidRPr="00C84B59">
        <w:t>9</w:t>
      </w:r>
      <w:r w:rsidR="00D677CE" w:rsidRPr="00C84B59">
        <w:t>)</w:t>
      </w:r>
    </w:p>
    <w:p w14:paraId="60886C13" w14:textId="503A7BF7" w:rsidR="00D50F84" w:rsidRDefault="00D50F84" w:rsidP="00D50F84">
      <w:pPr>
        <w:pStyle w:val="Wenk"/>
      </w:pPr>
      <w:r>
        <w:t>Je kan de conventionele elektrische stroom benaderd beschouwen als een gerichte beweging van geladen deeltjes (elektronen). Je kan spanning beschouwen als een maat voor het verschil in elektrische energie. Net zoals water op een berg meer gravitationele potentiële energie heeft dan in het dal. Je kan elektrische weerstand begrijpen vanuit de hinder die de geladen deeltjes ondervinden tijdens transport door de stof.</w:t>
      </w:r>
    </w:p>
    <w:p w14:paraId="6CA6FA5A" w14:textId="77777777" w:rsidR="00D50F84" w:rsidRDefault="00D50F84" w:rsidP="00D50F84">
      <w:pPr>
        <w:pStyle w:val="Wenk"/>
      </w:pPr>
      <w:r>
        <w:t>Je kan gebruik maken van een hydraulisch analogiemodel:</w:t>
      </w:r>
    </w:p>
    <w:p w14:paraId="5CDF4CA6" w14:textId="77777777" w:rsidR="00D50F84" w:rsidRDefault="00D50F84" w:rsidP="000936A0">
      <w:pPr>
        <w:pStyle w:val="Wenkops1"/>
      </w:pPr>
      <w:r>
        <w:t>de analogie tussen debiet (fluïdumstroom) en elektrische stroomsterkte;</w:t>
      </w:r>
    </w:p>
    <w:p w14:paraId="7D8C632E" w14:textId="77777777" w:rsidR="00D50F84" w:rsidRDefault="00D50F84" w:rsidP="000936A0">
      <w:pPr>
        <w:pStyle w:val="Wenkops1"/>
      </w:pPr>
      <w:r>
        <w:t>de analogie tussen hoogteverschil en spanning;</w:t>
      </w:r>
    </w:p>
    <w:p w14:paraId="0DC5C49D" w14:textId="77777777" w:rsidR="00D50F84" w:rsidRDefault="00D50F84" w:rsidP="000936A0">
      <w:pPr>
        <w:pStyle w:val="Wenkops1"/>
      </w:pPr>
      <w:r>
        <w:lastRenderedPageBreak/>
        <w:t>de analogie tussen stromingsweerstand en elektrische weerstand.</w:t>
      </w:r>
    </w:p>
    <w:p w14:paraId="771479E6" w14:textId="77777777" w:rsidR="00D50F84" w:rsidRDefault="00D50F84" w:rsidP="00D50F84">
      <w:pPr>
        <w:pStyle w:val="Wenk"/>
      </w:pPr>
      <w:r>
        <w:t xml:space="preserve">Je kan leerlingen laten redeneren met grafische voorstellingen en de formules. Je kan dit koppelen aan betekenisvolle contexten zoals de stroom door het menselijk lichaam berekenen bij contact met een bepaalde spanning. </w:t>
      </w:r>
    </w:p>
    <w:p w14:paraId="6795559A" w14:textId="0A43CAF1" w:rsidR="00D50F84" w:rsidRDefault="00D50F84" w:rsidP="00D50F84">
      <w:pPr>
        <w:pStyle w:val="Wenk"/>
      </w:pPr>
      <w:r>
        <w:t>Je kan de eigenschappen van een serie- en parallelschakeling met elkaar vergelijken en in verband brengen met toepassingen in het dagelijks leven. Gemengde schakelingen hoeven niet aan bod te komen.</w:t>
      </w:r>
    </w:p>
    <w:p w14:paraId="6701E842" w14:textId="43E6F0C3" w:rsidR="00D50F84" w:rsidRDefault="00D50F84" w:rsidP="00D50F84">
      <w:pPr>
        <w:pStyle w:val="Wenk"/>
      </w:pPr>
      <w:r>
        <w:t xml:space="preserve">Je kan het verband tussen spanning en stroom onderzoeken door dit </w:t>
      </w:r>
      <w:r w:rsidR="00B61265">
        <w:t>leerplan</w:t>
      </w:r>
      <w:r>
        <w:t xml:space="preserve">doel te koppelen aan het STEM-doel </w:t>
      </w:r>
      <w:r w:rsidR="00026B69">
        <w:t>over</w:t>
      </w:r>
      <w:r>
        <w:t xml:space="preserve"> het </w:t>
      </w:r>
      <w:r w:rsidR="003E3A7F">
        <w:t xml:space="preserve">voeren van onderzoek aan de hand van </w:t>
      </w:r>
      <w:r>
        <w:t>een wetenschappelijke methode. Je kan dan een wiskundig model opstellen voor een gegeven weerstand</w:t>
      </w:r>
      <w:r w:rsidR="003E3A7F">
        <w:t xml:space="preserve"> </w:t>
      </w:r>
      <w:r w:rsidR="004F1DF2">
        <w:t xml:space="preserve">en zo </w:t>
      </w:r>
      <w:r>
        <w:t>de link leggen met het STEM-concept systemen en modellen.</w:t>
      </w:r>
    </w:p>
    <w:p w14:paraId="4F381AB8" w14:textId="77777777" w:rsidR="00D50F84" w:rsidRDefault="00D50F84" w:rsidP="00D50F84">
      <w:pPr>
        <w:pStyle w:val="Wenk"/>
      </w:pPr>
      <w:r>
        <w:t>Je kan duiden dat niet alle weerstanden lineair zijn (ohms) zoals een gloeilamp.</w:t>
      </w:r>
    </w:p>
    <w:p w14:paraId="3665F084" w14:textId="153CEDAB" w:rsidR="00D50F84" w:rsidRDefault="00D50F84" w:rsidP="00D50F84">
      <w:pPr>
        <w:pStyle w:val="Wenk"/>
      </w:pPr>
      <w:r>
        <w:t>Je kan aangeven dat geleidbaarheid omgekeerd evenredig is met weerstand. Geleidbaarheid is een vaak gebruikte grootheid om aanwezigheid van ionen aan te duiden (bijvoorbeeld bij waterkwaliteit, voedingsstoffen in een bodem …)</w:t>
      </w:r>
      <w:r w:rsidR="00CB571C">
        <w:t>.</w:t>
      </w:r>
    </w:p>
    <w:p w14:paraId="2C43170F" w14:textId="059F0CDF" w:rsidR="009B58A1" w:rsidRDefault="00D50F84" w:rsidP="00CB571C">
      <w:pPr>
        <w:pStyle w:val="Wenkextra"/>
      </w:pPr>
      <w:r>
        <w:t>Je kan redeneeropdrachten geven op eenvoudige gemengde schakelingen.</w:t>
      </w:r>
    </w:p>
    <w:p w14:paraId="62AD952F" w14:textId="0A2E08AA" w:rsidR="003D0427" w:rsidRDefault="00CC1C15" w:rsidP="00020E77">
      <w:pPr>
        <w:pStyle w:val="Kop3"/>
      </w:pPr>
      <w:bookmarkStart w:id="152" w:name="_Toc152085070"/>
      <w:r>
        <w:t>Thermodynamica</w:t>
      </w:r>
      <w:bookmarkEnd w:id="151"/>
      <w:bookmarkEnd w:id="152"/>
    </w:p>
    <w:p w14:paraId="62E87D21" w14:textId="279E29E2" w:rsidR="003B4AD5" w:rsidRDefault="0084172F" w:rsidP="003B4AD5">
      <w:pPr>
        <w:pStyle w:val="DoelFys"/>
      </w:pPr>
      <w:r>
        <w:t>De leerlingen gebruiken de ideale gaswet om toestandsgrootheden te bepalen.</w:t>
      </w:r>
    </w:p>
    <w:p w14:paraId="4FDBA04F" w14:textId="1C08B02D" w:rsidR="004A0F21" w:rsidRPr="003533C2" w:rsidRDefault="004A0F21" w:rsidP="004A0F21">
      <w:pPr>
        <w:ind w:left="1134"/>
      </w:pPr>
      <w:r w:rsidRPr="005144D8">
        <w:rPr>
          <w:b/>
        </w:rPr>
        <w:t>Samenhang tweede graad:</w:t>
      </w:r>
      <w:r w:rsidRPr="005144D8">
        <w:rPr>
          <w:color w:val="000000" w:themeColor="text1"/>
        </w:rPr>
        <w:t xml:space="preserve"> </w:t>
      </w:r>
      <w:r w:rsidR="00405740" w:rsidRPr="00C84B59">
        <w:t>f</w:t>
      </w:r>
      <w:r w:rsidRPr="00C84B59">
        <w:t>ormules omvormen (II-WisS-d</w:t>
      </w:r>
      <w:r w:rsidR="00632BCA" w:rsidRPr="00C84B59">
        <w:t>a</w:t>
      </w:r>
      <w:r w:rsidRPr="00C84B59">
        <w:t xml:space="preserve"> LPD 14)</w:t>
      </w:r>
    </w:p>
    <w:p w14:paraId="09BCFCFA" w14:textId="77777777" w:rsidR="00EF46D4" w:rsidRDefault="00EF46D4" w:rsidP="00EF46D4">
      <w:pPr>
        <w:pStyle w:val="Wenk"/>
      </w:pPr>
      <w:r>
        <w:t>Je kan gasdruk verklaren als de kracht die uitgeoefend wordt door de op wand botsende gasdeeltjes per eenheid van oppervlakte in een bepaald afgesloten volume. Je kan dit het gemakkelijkst illustreren met een simulatie.</w:t>
      </w:r>
    </w:p>
    <w:p w14:paraId="3241AC8F" w14:textId="77777777" w:rsidR="00EF46D4" w:rsidRDefault="00EF46D4" w:rsidP="00EF46D4">
      <w:pPr>
        <w:pStyle w:val="Wenk"/>
      </w:pPr>
      <w:r>
        <w:t xml:space="preserve">Je kan aangeven dat druk kan gemeten worden met een manometer. Het is belangrijk om het verschil tussen absolute druk in ‘bara’ en relatieve druk in ‘barg’ te duiden want deze aanduidingen worden courant gebruikt in de procesindustrie. </w:t>
      </w:r>
    </w:p>
    <w:p w14:paraId="5517FF6E" w14:textId="4CCD05DC" w:rsidR="00FC0BBE" w:rsidRDefault="00EF46D4" w:rsidP="00FC0BBE">
      <w:pPr>
        <w:pStyle w:val="Wenk"/>
      </w:pPr>
      <w:r>
        <w:t xml:space="preserve">Voorbeelden van toepassingen: opzuigen van stoffen, werken met </w:t>
      </w:r>
      <w:r w:rsidR="00E941F6">
        <w:t>vacuüm</w:t>
      </w:r>
      <w:r>
        <w:t>, hoogtemeters die werken op basis van luchtdrukmeting, de invloed van luchtdrukbeïnvloeding in een vliegtuig op de constructiewijze, het gevaar voor caissonziekte bij het duiken, de invloed van de temperatuur op de luchtdruk in banden</w:t>
      </w:r>
      <w:r w:rsidR="00FC0BBE">
        <w:t>, gevaar van verhitte spuitbus ...</w:t>
      </w:r>
    </w:p>
    <w:p w14:paraId="4FAE40E8" w14:textId="77777777" w:rsidR="00EF46D4" w:rsidRDefault="00EF46D4" w:rsidP="00EF46D4">
      <w:pPr>
        <w:pStyle w:val="Wenk"/>
      </w:pPr>
      <w:r>
        <w:t>Je kan aangeven dat temperatuur geen bovengrens heeft, maar wel een ondergrens: het absolute nulpunt.</w:t>
      </w:r>
    </w:p>
    <w:p w14:paraId="6AFCEEF0" w14:textId="01303D58" w:rsidR="00EF46D4" w:rsidRDefault="00EF46D4" w:rsidP="00EF46D4">
      <w:pPr>
        <w:pStyle w:val="Wenk"/>
      </w:pPr>
      <w:r>
        <w:t xml:space="preserve">Je kan </w:t>
      </w:r>
      <w:r w:rsidR="00E941F6">
        <w:t xml:space="preserve">de link </w:t>
      </w:r>
      <w:r>
        <w:t xml:space="preserve">leggen </w:t>
      </w:r>
      <w:r w:rsidR="00E941F6">
        <w:t xml:space="preserve">met </w:t>
      </w:r>
      <w:r>
        <w:t>recht- en omgekeerd evenredige verbanden. Je kan de link maken met STEM-concepten en de gaswet duiden als een wiskundig model dat het verband beschrijft tussen vier variabele grootheden.</w:t>
      </w:r>
    </w:p>
    <w:p w14:paraId="0F3B42BC" w14:textId="77777777" w:rsidR="00EF46D4" w:rsidRDefault="00EF46D4" w:rsidP="00EF46D4">
      <w:pPr>
        <w:pStyle w:val="Wenk"/>
      </w:pPr>
      <w:r>
        <w:t xml:space="preserve">Je kan het deeltjesmodel gebruiken om de betrokken fenomenen te verklaren. </w:t>
      </w:r>
    </w:p>
    <w:p w14:paraId="2AF4C9A7" w14:textId="2D08F968" w:rsidR="004A39EB" w:rsidRDefault="00EF46D4" w:rsidP="004A39EB">
      <w:pPr>
        <w:pStyle w:val="Wenk"/>
      </w:pPr>
      <w:r>
        <w:t>Het is niet noodzakelijk om te vertrekken van de afzonderlijke gaswetten.</w:t>
      </w:r>
    </w:p>
    <w:p w14:paraId="1A01A567" w14:textId="11D50C02" w:rsidR="00FE0179" w:rsidRDefault="000B1E45" w:rsidP="003B4AD5">
      <w:pPr>
        <w:pStyle w:val="DoelFys"/>
      </w:pPr>
      <w:r w:rsidRPr="000B1E45">
        <w:t>De leerlingen verklaren het energietransport bij temperatuursveranderingen van stoffen kwalitatief aan de hand van het deeltjesmodel</w:t>
      </w:r>
      <w:r>
        <w:t>.</w:t>
      </w:r>
    </w:p>
    <w:p w14:paraId="3570032F" w14:textId="510BAEB2" w:rsidR="00D73AC7" w:rsidRPr="00CC0D5A" w:rsidRDefault="00F14879" w:rsidP="00D73AC7">
      <w:pPr>
        <w:pStyle w:val="Samenhanggraad1"/>
      </w:pPr>
      <w:r w:rsidRPr="00C84B59">
        <w:lastRenderedPageBreak/>
        <w:t>t</w:t>
      </w:r>
      <w:r w:rsidR="00D73AC7" w:rsidRPr="00C84B59">
        <w:t>hermische uitzetting of krimp; deeltjesmodel (I-Nat-a LPD</w:t>
      </w:r>
      <w:r w:rsidRPr="00C84B59">
        <w:t xml:space="preserve"> 11</w:t>
      </w:r>
      <w:r w:rsidR="00D73AC7" w:rsidRPr="00C84B59">
        <w:t>)</w:t>
      </w:r>
    </w:p>
    <w:p w14:paraId="578AAD34" w14:textId="01A779E2" w:rsidR="008A7C92" w:rsidRDefault="008A7C92" w:rsidP="008A7C92">
      <w:pPr>
        <w:pStyle w:val="Wenk"/>
      </w:pPr>
      <w:r>
        <w:t>Je kan temperatuur duiden als maat voor de gemiddelde snelheid van de deeltjes in een stof en zo ook het begrip absolute temperatuur duiden. Temperatuur heeft geen bovengrens, maar wel een ondergrens: het absolute nulpunt.</w:t>
      </w:r>
    </w:p>
    <w:p w14:paraId="7E238A2A" w14:textId="77777777" w:rsidR="008A7C92" w:rsidRDefault="008A7C92" w:rsidP="008A7C92">
      <w:pPr>
        <w:pStyle w:val="Wenk"/>
      </w:pPr>
      <w:r>
        <w:t>Het is belangrijk om het onderscheid tot te lichten tussen temperatuur en warmte. In de dagelijkse omgangstaal wordt warmte immers vaak als synoniem voor temperatuur gebruikt: “het is hier warm”. Je kan warmte omschrijven als vorm van energietransport ten gevolge van een temperatuurverschil.</w:t>
      </w:r>
    </w:p>
    <w:p w14:paraId="34786B23" w14:textId="77777777" w:rsidR="008A7C92" w:rsidRDefault="008A7C92" w:rsidP="008A7C92">
      <w:pPr>
        <w:pStyle w:val="Wenk"/>
      </w:pPr>
      <w:r>
        <w:t>De hoeveelheid warmte die nodig is om een temperatuursverandering te veroorzaken hangt ook af van de soort stof en de massa ervan. Denk aan de proef met een gloeiende spijker versus een bakje water.</w:t>
      </w:r>
    </w:p>
    <w:p w14:paraId="0AB2FD8D" w14:textId="77777777" w:rsidR="008A7C92" w:rsidRDefault="008A7C92" w:rsidP="008A7C92">
      <w:pPr>
        <w:pStyle w:val="Wenk"/>
      </w:pPr>
      <w:r>
        <w:t>Je kan geleiding en convectie verklaren met het deeltjesmodel. Straling kan je duiden als een vorm van energietransport. Bijvoorbeeld warmtestaling van de zon doet deeltjes in materie harder trillen.</w:t>
      </w:r>
    </w:p>
    <w:p w14:paraId="0FB5C9EA" w14:textId="77777777" w:rsidR="008A7C92" w:rsidRDefault="008A7C92" w:rsidP="008A7C92">
      <w:pPr>
        <w:pStyle w:val="Wenk"/>
      </w:pPr>
      <w:r>
        <w:t>Je kan de link leggen met praktische gevolgen van de grote specifieke warmtecapaciteit van water: de invloed van de zee op het klimaat, invloed van de grote hoeveelheid water in het menselijk lichaam op het constant houden van de lichaamstemperatuur. Je kan warmtecapaciteit C van een systeem duiden als de capaciteit om een hoeveelheid warmte op te nemen per Kelvin.</w:t>
      </w:r>
    </w:p>
    <w:p w14:paraId="4C0FD89E" w14:textId="77777777" w:rsidR="008A7C92" w:rsidRDefault="008A7C92" w:rsidP="008A7C92">
      <w:pPr>
        <w:pStyle w:val="Wenk"/>
      </w:pPr>
      <w:r>
        <w:t>Het is aangewezen om aandacht te hebben voor veiligheidsaspecten zoals isolatie om te beschermen tegen hoge temperatuur, koelvinnen en ventilatoren om oververhitting te vermijden ...</w:t>
      </w:r>
    </w:p>
    <w:p w14:paraId="031707A9" w14:textId="15399A6F" w:rsidR="00E34DDD" w:rsidRDefault="008A7C92" w:rsidP="00E34DDD">
      <w:pPr>
        <w:pStyle w:val="Wenk"/>
      </w:pPr>
      <w:r>
        <w:t xml:space="preserve">Je kan dit </w:t>
      </w:r>
      <w:r w:rsidR="003636A7">
        <w:t>leerplan</w:t>
      </w:r>
      <w:r>
        <w:t xml:space="preserve">doel koppelen aan het STEM-doel </w:t>
      </w:r>
      <w:r w:rsidR="00026B69">
        <w:t>over</w:t>
      </w:r>
      <w:r>
        <w:t xml:space="preserve"> interacties met de samenleving en ingaan op het maatschappelijk belang van thermische isolatie.</w:t>
      </w:r>
    </w:p>
    <w:p w14:paraId="6042AFA8" w14:textId="0C9287D2" w:rsidR="003D0427" w:rsidRDefault="00422B4B" w:rsidP="003B4AD5">
      <w:pPr>
        <w:pStyle w:val="DoelFys"/>
      </w:pPr>
      <w:r w:rsidRPr="00422B4B">
        <w:t>De leerlingen verklaren het energietransport bij faseovergangen van stoffen aan de hand van het deeltjesmodel</w:t>
      </w:r>
      <w:r w:rsidR="00995B41">
        <w:t>.</w:t>
      </w:r>
    </w:p>
    <w:p w14:paraId="13C768E6" w14:textId="542E6DD5" w:rsidR="00D57DC7" w:rsidRPr="003533C2" w:rsidRDefault="002D33A5" w:rsidP="00D57DC7">
      <w:pPr>
        <w:pStyle w:val="Samenhanggraad1"/>
      </w:pPr>
      <w:r w:rsidRPr="00C84B59">
        <w:t>a</w:t>
      </w:r>
      <w:r w:rsidR="00D57DC7" w:rsidRPr="00C84B59">
        <w:t>ggregatietoestanden en faseovergangen; deeltjesmodel (I-Nat-a LPD</w:t>
      </w:r>
      <w:r w:rsidR="002F1988" w:rsidRPr="00C84B59">
        <w:t xml:space="preserve"> 10</w:t>
      </w:r>
      <w:r w:rsidR="00D57DC7" w:rsidRPr="00C84B59">
        <w:t>)</w:t>
      </w:r>
    </w:p>
    <w:p w14:paraId="4E2A7FF7" w14:textId="5AC7B2A9" w:rsidR="00941A90" w:rsidRDefault="00941A90" w:rsidP="00941A90">
      <w:pPr>
        <w:pStyle w:val="Wenk"/>
      </w:pPr>
      <w:r>
        <w:t>Je kan aangeven dat de toegevoegde energie tijdens de faseovergang gebruikt wordt om de potentiële energie te laten toenemen en dus de cohesiekrachten te overwinnen. Dit geldt zowel bij smelten als bij koken. Cohesiekrachten zijn op moleculair niveau elektrische krachten.</w:t>
      </w:r>
    </w:p>
    <w:p w14:paraId="4F7C1074" w14:textId="77777777" w:rsidR="00941A90" w:rsidRDefault="00941A90" w:rsidP="00941A90">
      <w:pPr>
        <w:pStyle w:val="Wenk"/>
      </w:pPr>
      <w:r>
        <w:t>Je kan gebruik maken van tabellen om de leerlingen te verwonderen over de grootte-orde van de latente warmte en de specifieke warmtecapaciteit van water. Je kan de beïnvloedende grootheden aangeven aan de hand van de formules voor latente en merkbare warmte. Je kan hier aangeven dat er in de procesindustrie veel gebruik gemaakt wordt van stoom omwille van de grote specifieke warmtecapaciteit en de specifieke verdampingswarmte.</w:t>
      </w:r>
    </w:p>
    <w:p w14:paraId="380F57E0" w14:textId="65146587" w:rsidR="00D93EF1" w:rsidRDefault="00941A90" w:rsidP="00D93EF1">
      <w:pPr>
        <w:pStyle w:val="Wenk"/>
      </w:pPr>
      <w:r>
        <w:t>Je kan de link leggen met praktische gevolgen van latente warmte: afkoeling van het lichaam door verdamping van transpiratievocht, benutten van condensatie-energie in een condensatieketel …</w:t>
      </w:r>
    </w:p>
    <w:p w14:paraId="17E05CE5" w14:textId="1438566E" w:rsidR="003A2514" w:rsidRDefault="003A2514" w:rsidP="00D93EF1">
      <w:pPr>
        <w:pStyle w:val="Wenk"/>
      </w:pPr>
      <w:r>
        <w:t xml:space="preserve">Je kan </w:t>
      </w:r>
      <w:r w:rsidR="00DE4F05">
        <w:t xml:space="preserve">faseovergangen in verband brengen </w:t>
      </w:r>
      <w:r>
        <w:t xml:space="preserve">met </w:t>
      </w:r>
      <w:r w:rsidR="00092018">
        <w:t>scheidingstechnieken (</w:t>
      </w:r>
      <w:r>
        <w:t>LPD 1C).</w:t>
      </w:r>
    </w:p>
    <w:p w14:paraId="7DCFAD6A" w14:textId="1FAFF154" w:rsidR="003D0427" w:rsidRDefault="00844BD0" w:rsidP="00020E77">
      <w:pPr>
        <w:pStyle w:val="Kop3"/>
      </w:pPr>
      <w:bookmarkStart w:id="153" w:name="_Toc136420858"/>
      <w:bookmarkStart w:id="154" w:name="_Toc152085071"/>
      <w:r>
        <w:lastRenderedPageBreak/>
        <w:t xml:space="preserve">Energie-omzettingen en </w:t>
      </w:r>
      <w:r w:rsidR="00CC1C15">
        <w:t>vermogen</w:t>
      </w:r>
      <w:bookmarkEnd w:id="153"/>
      <w:bookmarkEnd w:id="154"/>
    </w:p>
    <w:p w14:paraId="15992837" w14:textId="4F14A31D" w:rsidR="00206130" w:rsidRDefault="009E343A" w:rsidP="0030094E">
      <w:pPr>
        <w:pStyle w:val="DoelFys"/>
      </w:pPr>
      <w:r w:rsidRPr="009E343A">
        <w:t>De leerlingen stellen de energiebalans van energieomzettingen op aan de hand van de wet van behoud van energie</w:t>
      </w:r>
      <w:r>
        <w:t>.</w:t>
      </w:r>
    </w:p>
    <w:p w14:paraId="5332FBBC" w14:textId="05F070E6" w:rsidR="00A55702" w:rsidRPr="003533C2" w:rsidRDefault="00405740" w:rsidP="00A55702">
      <w:pPr>
        <w:pStyle w:val="Samenhanggraad1"/>
      </w:pPr>
      <w:r w:rsidRPr="00C84B59">
        <w:t>e</w:t>
      </w:r>
      <w:r w:rsidR="00A55702" w:rsidRPr="00C84B59">
        <w:t>nergieo</w:t>
      </w:r>
      <w:r w:rsidR="003D3AFC" w:rsidRPr="00C84B59">
        <w:t>mvormingen</w:t>
      </w:r>
      <w:r w:rsidR="00A55702" w:rsidRPr="00C84B59">
        <w:t xml:space="preserve"> (I-Nat-a LPD</w:t>
      </w:r>
      <w:r w:rsidR="00EA21FE" w:rsidRPr="00C84B59">
        <w:t xml:space="preserve"> 16</w:t>
      </w:r>
      <w:r w:rsidR="00A55702" w:rsidRPr="00C84B59">
        <w:t>)</w:t>
      </w:r>
    </w:p>
    <w:p w14:paraId="5175E6F7" w14:textId="4F9231FB" w:rsidR="00545E45" w:rsidRDefault="00545E45" w:rsidP="00545E45">
      <w:pPr>
        <w:pStyle w:val="Wenk"/>
      </w:pPr>
      <w:r>
        <w:t>Om dit leerplandoel te bereiken volstaat een kwalitatieve energiebalans met omzetting van gravitationele energie, elastische energie, kinetische energie, chemische energie, thermische energie, stralingsenergie, kernenergie en elektrische energie.</w:t>
      </w:r>
    </w:p>
    <w:p w14:paraId="332A68F3" w14:textId="0595BE10" w:rsidR="00545E45" w:rsidRDefault="00545E45" w:rsidP="00545E45">
      <w:pPr>
        <w:pStyle w:val="Wenk"/>
      </w:pPr>
      <w:r>
        <w:t>De uitgevoerde energie kan geclassificeerd worden in voor de mens bruikbare en niet-bruikbare energiesoorten. Thermische energie komt altijd vrij en vaak als niet-nuttige energie. Zo kan je de wet van behoud van energie duidelijk maken.</w:t>
      </w:r>
    </w:p>
    <w:p w14:paraId="7D08F63C" w14:textId="77777777" w:rsidR="00545E45" w:rsidRDefault="00545E45" w:rsidP="00545E45">
      <w:pPr>
        <w:pStyle w:val="Wenk"/>
      </w:pPr>
      <w:r>
        <w:t xml:space="preserve"> Je kan de link leggen met duurzame energieproductie. Productie betekent hier een energie-omzetting naar een door de mens bruikbare vorm. Vele hedendaagse systemen proberen om zo veel mogelijk nuttige energie uit de omzetting te halen: condensatieketel, warmtekrachtkoppeling, STEG-centrale ... </w:t>
      </w:r>
    </w:p>
    <w:p w14:paraId="5BDB5255" w14:textId="08472F98" w:rsidR="00545E45" w:rsidRDefault="00545E45" w:rsidP="00545E45">
      <w:pPr>
        <w:pStyle w:val="Wenk"/>
      </w:pPr>
      <w:r>
        <w:t xml:space="preserve">Je kan hier ook de link leggen naar het STEM-doel </w:t>
      </w:r>
      <w:r w:rsidR="00EB1A4C">
        <w:t xml:space="preserve">over </w:t>
      </w:r>
      <w:r w:rsidR="00D95DEB">
        <w:t>wisselwerking</w:t>
      </w:r>
      <w:r>
        <w:t xml:space="preserve"> met de samenleving.</w:t>
      </w:r>
    </w:p>
    <w:p w14:paraId="07F26E82" w14:textId="439DFE04" w:rsidR="00545E45" w:rsidRDefault="00EB1A4C" w:rsidP="00545E45">
      <w:pPr>
        <w:pStyle w:val="Wenk"/>
      </w:pPr>
      <w:r>
        <w:t>O</w:t>
      </w:r>
      <w:r w:rsidR="00545E45">
        <w:t xml:space="preserve">mzettingen tussen eenheden voor energie </w:t>
      </w:r>
      <w:r>
        <w:t>hoeven niet aan bod te komen</w:t>
      </w:r>
      <w:r w:rsidR="00545E45">
        <w:t>.</w:t>
      </w:r>
    </w:p>
    <w:p w14:paraId="7A862CB7" w14:textId="77777777" w:rsidR="00545E45" w:rsidRDefault="00545E45" w:rsidP="00545E45">
      <w:pPr>
        <w:pStyle w:val="Wenk"/>
      </w:pPr>
      <w:r>
        <w:t xml:space="preserve">Om een meerwaarde te bieden tegenover de eerste graad kan je de formules voor kinetische en potentiële energie kwalitatief interpreteren in concrete voorbeelden van omzetting tussen kinetische en gravitationele energie. </w:t>
      </w:r>
    </w:p>
    <w:p w14:paraId="086E713A" w14:textId="77777777" w:rsidR="00545E45" w:rsidRDefault="00545E45" w:rsidP="00545E45">
      <w:pPr>
        <w:pStyle w:val="Wenk"/>
      </w:pPr>
      <w:r>
        <w:t>Voorbeelden van toepassingen: een schommel, een achtbaan, skatebanen ... Je kan ook gebruik maken van simulaties om de omzetting te visualiseren.</w:t>
      </w:r>
    </w:p>
    <w:p w14:paraId="1AEC30E6" w14:textId="53C5BBFE" w:rsidR="006F7619" w:rsidRDefault="00545E45" w:rsidP="006F7619">
      <w:pPr>
        <w:pStyle w:val="Wenk"/>
      </w:pPr>
      <w:r>
        <w:t>STEM-concepten ‘systemen en hun modellen’ en ‘stromen van energie’ kunnen aan bod komen door de aanvoer en uitvoer van energie aan te geven in een blokschema. Je kan de uitgevoerde energie ook classificeren in voor de mens bruikbare en niet-bruikbare energiesoorten.</w:t>
      </w:r>
    </w:p>
    <w:p w14:paraId="603D427C" w14:textId="4C88A16B" w:rsidR="00DA2AD7" w:rsidRDefault="004E34A6" w:rsidP="0030094E">
      <w:pPr>
        <w:pStyle w:val="Doelkeuze"/>
      </w:pPr>
      <w:r w:rsidRPr="004E34A6">
        <w:t xml:space="preserve">De leerlingen </w:t>
      </w:r>
      <w:r w:rsidR="00F63E78" w:rsidRPr="00F63E78">
        <w:t>kwantificeren arbeid en energieomzettingen tussen kinetische, gravitationele of elastische energie in eenvoudige situaties</w:t>
      </w:r>
      <w:r>
        <w:t>.</w:t>
      </w:r>
    </w:p>
    <w:p w14:paraId="7E8EEFA5" w14:textId="77777777" w:rsidR="009B3B6A" w:rsidRDefault="009B3B6A" w:rsidP="009B3B6A">
      <w:pPr>
        <w:pStyle w:val="Wenk"/>
      </w:pPr>
      <w:r>
        <w:t>Formules kunnen eerst geduid worden.</w:t>
      </w:r>
    </w:p>
    <w:p w14:paraId="4C8C9443" w14:textId="77777777" w:rsidR="009B3B6A" w:rsidRDefault="009B3B6A" w:rsidP="009B3B6A">
      <w:pPr>
        <w:pStyle w:val="Wenk"/>
      </w:pPr>
      <w:r>
        <w:t>Je kan arbeid hier beschouwen als overdrachtsvorm van energie: bij omzetting van de ene energiesoort naar de andere wordt arbeid verricht. Bijvoorbeeld: de zwaartekracht verricht arbeid op een vallend voorwerp waarbij gravitationele potentiële energie omgezet wordt in kinetische energie.</w:t>
      </w:r>
    </w:p>
    <w:p w14:paraId="6415E0A2" w14:textId="263FD178" w:rsidR="00CD0760" w:rsidRPr="00CD0760" w:rsidRDefault="00C6234C" w:rsidP="00CD0760">
      <w:pPr>
        <w:pStyle w:val="Wenk"/>
      </w:pPr>
      <w:r>
        <w:t xml:space="preserve">Je kan je beperken tot </w:t>
      </w:r>
      <w:r w:rsidR="009B3B6A">
        <w:t>de arbeid van krachten met een werklijn die parallel loopt met de richting van de verplaatsing.</w:t>
      </w:r>
    </w:p>
    <w:p w14:paraId="22A5CA19" w14:textId="35BE3B94" w:rsidR="002D5358" w:rsidRDefault="003A40AE" w:rsidP="002D5358">
      <w:pPr>
        <w:pStyle w:val="DoelFys"/>
      </w:pPr>
      <w:r w:rsidRPr="003A40AE">
        <w:t>De leerlingen voeren berekeningen uit in verband met vermogen en rendement bij energieomzettingen in systemen</w:t>
      </w:r>
      <w:r>
        <w:t>.</w:t>
      </w:r>
    </w:p>
    <w:p w14:paraId="44ED220E" w14:textId="239BFFAD" w:rsidR="006E2B69" w:rsidRPr="004B593E" w:rsidRDefault="006E2B69" w:rsidP="006E2B69">
      <w:pPr>
        <w:ind w:left="1134"/>
      </w:pPr>
      <w:r w:rsidRPr="005144D8">
        <w:rPr>
          <w:b/>
        </w:rPr>
        <w:t>Samenhang tweede graad</w:t>
      </w:r>
      <w:r w:rsidRPr="004B593E">
        <w:rPr>
          <w:b/>
        </w:rPr>
        <w:t>:</w:t>
      </w:r>
      <w:r w:rsidRPr="00C84B59">
        <w:t xml:space="preserve"> </w:t>
      </w:r>
      <w:r w:rsidR="00405740" w:rsidRPr="00C84B59">
        <w:t>f</w:t>
      </w:r>
      <w:r w:rsidRPr="00C84B59">
        <w:t>ormules omvormen (II-WisS-d</w:t>
      </w:r>
      <w:r w:rsidR="008A46C4" w:rsidRPr="00C84B59">
        <w:t>a</w:t>
      </w:r>
      <w:r w:rsidRPr="00C84B59">
        <w:t xml:space="preserve"> LPD 14)</w:t>
      </w:r>
    </w:p>
    <w:p w14:paraId="1B272D6E" w14:textId="5DEA29A3" w:rsidR="00640F45" w:rsidRDefault="00640F45" w:rsidP="00640F45">
      <w:pPr>
        <w:pStyle w:val="Wenk"/>
      </w:pPr>
      <w:r>
        <w:lastRenderedPageBreak/>
        <w:t>Je kan aandacht besteden aan het belang van een goed systeemrendement (energielabel), thermische isolatie van gebouwen en aan noodzakelijke koeling van systemen die energie dissiperen.</w:t>
      </w:r>
    </w:p>
    <w:p w14:paraId="4906860A" w14:textId="77777777" w:rsidR="00640F45" w:rsidRDefault="00640F45" w:rsidP="00640F45">
      <w:pPr>
        <w:pStyle w:val="Wenk"/>
      </w:pPr>
      <w:r>
        <w:t>Het is belangrijk om in te spelen op leerlingendenkbeelden over ‘energieverlies’ door gebruik te maken van het concept energiedissipatie bij open en geïsoleerde systemen.</w:t>
      </w:r>
    </w:p>
    <w:p w14:paraId="1A510680" w14:textId="35E5D8D1" w:rsidR="00640F45" w:rsidRDefault="00640F45" w:rsidP="00640F45">
      <w:pPr>
        <w:pStyle w:val="Wenk"/>
      </w:pPr>
      <w:r>
        <w:t>Met een energiemeter kan je op een eenvoudige manier het energiegebruik van een toestel meten. Ook het energiegebruik van een systeem berekenen aan de hand van gegevens over het vermogen en de kostprijs bepalen behoren tot de mogelijkheden.</w:t>
      </w:r>
    </w:p>
    <w:p w14:paraId="31BB57EC" w14:textId="659CBDCF" w:rsidR="00083443" w:rsidRDefault="00640F45" w:rsidP="00083443">
      <w:pPr>
        <w:pStyle w:val="Wenk"/>
      </w:pPr>
      <w:r>
        <w:t xml:space="preserve">Je kan aandacht besteden aan de STEM-concepten ‘oorzaak en gevolg’ en ‘structuur en functie’ door aan te geven hoe systemen thermische energie beter kunnen behouden of afgeven. Afgifte wordt bevorderd door aangepaste vormgeving: koelvinnen, verhoogd oppervlak, koelvloeistof ... Afgifte wordt tegengegaan door gebruik van isolatiematerialen, vermijden van warmtelekken ... Je kan dit </w:t>
      </w:r>
      <w:r w:rsidR="003636A7">
        <w:t>leerplan</w:t>
      </w:r>
      <w:r>
        <w:t xml:space="preserve">doel ook koppelen aan het STEM-doel </w:t>
      </w:r>
      <w:r w:rsidR="00026B69">
        <w:t>over</w:t>
      </w:r>
      <w:r>
        <w:t xml:space="preserve"> interacties met de samenleving en ingaan op het belang van duurzame energieproductie.</w:t>
      </w:r>
    </w:p>
    <w:p w14:paraId="2C63E266" w14:textId="28EA3F56" w:rsidR="00B2521E" w:rsidRDefault="00B2521E" w:rsidP="00B2521E">
      <w:pPr>
        <w:pStyle w:val="DoelFys"/>
      </w:pPr>
      <w:r w:rsidRPr="00B2521E">
        <w:t>De leerlingen gebruiken de grootheden elektrische energie, elektrisch vermogen in eenvoudige elektrische stroomkringen en leggen het joule-effect uit aan de hand van toepassingen.</w:t>
      </w:r>
    </w:p>
    <w:p w14:paraId="62B9165A" w14:textId="63CD2396" w:rsidR="00CA49EE" w:rsidRDefault="00CA49EE" w:rsidP="00CA49EE">
      <w:pPr>
        <w:pStyle w:val="Wenk"/>
      </w:pPr>
      <w:r>
        <w:t>Je kan het joule-effect verklaren met het deeltjesmodel: bijvoorbeeld de stroom van elektronen in een geleider veroorzaakt meer botsingen met de roosterionen waardoor ze meer gaan trillen. Je legt dan de link naar het STEM-concept ‘systemen en hun modellen’.</w:t>
      </w:r>
    </w:p>
    <w:p w14:paraId="719B59ED" w14:textId="77777777" w:rsidR="00CA49EE" w:rsidRDefault="00CA49EE" w:rsidP="00CA49EE">
      <w:pPr>
        <w:pStyle w:val="Wenk"/>
      </w:pPr>
      <w:r>
        <w:t>Je kan de formules voor het joule-effect en het vermogen poneren en duiden.</w:t>
      </w:r>
    </w:p>
    <w:p w14:paraId="6FD5D421" w14:textId="77777777" w:rsidR="00CA49EE" w:rsidRDefault="00CA49EE" w:rsidP="00CA49EE">
      <w:pPr>
        <w:pStyle w:val="Wenk"/>
      </w:pPr>
      <w:r>
        <w:t>Je kan toepassingen van het joule-effect bespreken, bv. de bliksem, elektrische toestellen. Soms is het joule-effect gewenst (bv. bij verwarmingstoestellen), soms is het ongewenst (bv. bij verlichtingstoestellen, elektrische leidingen en computers).</w:t>
      </w:r>
    </w:p>
    <w:p w14:paraId="55C92C88" w14:textId="2D7EB6D0" w:rsidR="001A29B2" w:rsidRPr="00B2521E" w:rsidRDefault="00CA49EE" w:rsidP="001A29B2">
      <w:pPr>
        <w:pStyle w:val="Wenk"/>
      </w:pPr>
      <w:r>
        <w:t>Je kan wijzen op het belang van hoogspanning om verliezen door joule-effect te beperken: om eenzelfde vermogen over te brengen is een lagere stroom nodig. Je kan dan wijzen op de kwadratische invloed van de stroom op het joule-effect.</w:t>
      </w:r>
    </w:p>
    <w:p w14:paraId="150479B7" w14:textId="77777777" w:rsidR="00781EE8" w:rsidRDefault="00781EE8" w:rsidP="00781EE8">
      <w:pPr>
        <w:pStyle w:val="DoelFys"/>
      </w:pPr>
      <w:r w:rsidRPr="00781EE8">
        <w:t>Leerlingen verklaren de werking en het belang van veiligheidssystemen in een elektrische installatie.</w:t>
      </w:r>
    </w:p>
    <w:p w14:paraId="3AFF72AA" w14:textId="77777777" w:rsidR="00F159F8" w:rsidRDefault="00F159F8" w:rsidP="00F159F8">
      <w:pPr>
        <w:pStyle w:val="Wenk"/>
      </w:pPr>
      <w:r>
        <w:t>Relevante risico’s: elektrocutie, brand door kortsluiting en overbelasting.</w:t>
      </w:r>
    </w:p>
    <w:p w14:paraId="74DEBEDE" w14:textId="1F80FCE7" w:rsidR="00F159F8" w:rsidRDefault="00F159F8" w:rsidP="00F159F8">
      <w:pPr>
        <w:pStyle w:val="Wenk"/>
      </w:pPr>
      <w:r>
        <w:t xml:space="preserve">Veiligheidssystemen die </w:t>
      </w:r>
      <w:r w:rsidR="00FA6380">
        <w:t xml:space="preserve">best </w:t>
      </w:r>
      <w:r>
        <w:t>aan bod komen: zekering, verliesstroomschakelaar, aarding, elektrische isolatie.</w:t>
      </w:r>
    </w:p>
    <w:p w14:paraId="204D460F" w14:textId="501CD334" w:rsidR="00F159F8" w:rsidRDefault="00F159F8" w:rsidP="00F159F8">
      <w:pPr>
        <w:pStyle w:val="Wenk"/>
      </w:pPr>
      <w:r>
        <w:t>Je kan wijzen op het belang van veiligheidsspanning om eventuele stromen door het menselijk lichaam te beperken in gevaarsituaties (bijv. in de auto, speelgoed …). Je kan dit koppelen aan het STEM-concept ‘oorzaak-gevolg’.</w:t>
      </w:r>
    </w:p>
    <w:p w14:paraId="2948196A" w14:textId="76AA342A" w:rsidR="00844BD0" w:rsidRDefault="00DB149F" w:rsidP="00020E77">
      <w:pPr>
        <w:pStyle w:val="Kop3"/>
      </w:pPr>
      <w:bookmarkStart w:id="155" w:name="_Toc136420859"/>
      <w:bookmarkStart w:id="156" w:name="_Toc152085072"/>
      <w:r>
        <w:lastRenderedPageBreak/>
        <w:t>Eenparig cirkelvormige beweging</w:t>
      </w:r>
      <w:bookmarkEnd w:id="155"/>
      <w:bookmarkEnd w:id="156"/>
    </w:p>
    <w:p w14:paraId="081D68B0" w14:textId="4E7E5604" w:rsidR="003D0427" w:rsidRDefault="00FA45E4" w:rsidP="00350F35">
      <w:pPr>
        <w:pStyle w:val="DoelFys"/>
      </w:pPr>
      <w:r w:rsidRPr="00FA45E4">
        <w:t xml:space="preserve">De leerlingen </w:t>
      </w:r>
      <w:r w:rsidR="00607D5F" w:rsidRPr="00607D5F">
        <w:t>gebruiken grootheden van de eenparig cirkelvormige beweging om de werking van technische systemen te beschrijven</w:t>
      </w:r>
      <w:r w:rsidRPr="00FA45E4">
        <w:t>.</w:t>
      </w:r>
    </w:p>
    <w:p w14:paraId="3E5923D2" w14:textId="11478353" w:rsidR="00680CB7" w:rsidRDefault="00680CB7" w:rsidP="00680CB7">
      <w:pPr>
        <w:pStyle w:val="Wenk"/>
      </w:pPr>
      <w:r>
        <w:t xml:space="preserve">Relevante technische systemen zijn overbrengingen. </w:t>
      </w:r>
      <w:r w:rsidR="006025FD">
        <w:t xml:space="preserve">Je kan aandacht besteden aan het begrip </w:t>
      </w:r>
      <w:r>
        <w:t xml:space="preserve">overbrengingsverhouding. </w:t>
      </w:r>
      <w:r w:rsidR="00FA7C5B">
        <w:t>Je kan ook het belang van de ECB aangeven voor motoren en generatoren.</w:t>
      </w:r>
    </w:p>
    <w:p w14:paraId="7CC00E25" w14:textId="3E585846" w:rsidR="00680CB7" w:rsidRDefault="00A44F73" w:rsidP="00680CB7">
      <w:pPr>
        <w:pStyle w:val="Wenk"/>
      </w:pPr>
      <w:r>
        <w:t>Het w</w:t>
      </w:r>
      <w:r w:rsidR="00680CB7">
        <w:t xml:space="preserve">iskundig verband tussen omwentelingsfrequentie/toerental en baansnelheid/omtreksnelheid </w:t>
      </w:r>
      <w:r>
        <w:t>is relevant in</w:t>
      </w:r>
      <w:r w:rsidR="00680CB7">
        <w:t xml:space="preserve"> technische toepassingen. </w:t>
      </w:r>
    </w:p>
    <w:p w14:paraId="3C3E0EC7" w14:textId="4E6EF004" w:rsidR="00680CB7" w:rsidRDefault="00680CB7" w:rsidP="009B0ABD">
      <w:pPr>
        <w:pStyle w:val="Wenkextra"/>
      </w:pPr>
      <w:r>
        <w:t xml:space="preserve">Het begrip “hoeksnelheid” kan </w:t>
      </w:r>
      <w:r w:rsidR="007F3392">
        <w:t xml:space="preserve">je eventueel </w:t>
      </w:r>
      <w:r>
        <w:t xml:space="preserve">buiten beschouwing </w:t>
      </w:r>
      <w:r w:rsidR="007F3392">
        <w:t xml:space="preserve">laten </w:t>
      </w:r>
      <w:r>
        <w:t xml:space="preserve">want vereist kennis van het begrip radiaal. </w:t>
      </w:r>
    </w:p>
    <w:p w14:paraId="33C9B120" w14:textId="32359E38" w:rsidR="00680CB7" w:rsidRDefault="009B0ABD" w:rsidP="00560250">
      <w:pPr>
        <w:pStyle w:val="Wenkextra"/>
      </w:pPr>
      <w:r>
        <w:t>Je kan o</w:t>
      </w:r>
      <w:r w:rsidR="00680CB7">
        <w:t>mzettingen van cirkelvormige (ECB) naar rechtlijnige bewegingen (ERB) zoals een takel aan</w:t>
      </w:r>
      <w:r>
        <w:t>brengen</w:t>
      </w:r>
      <w:r w:rsidR="00680CB7">
        <w:t>.</w:t>
      </w:r>
    </w:p>
    <w:p w14:paraId="1D228983" w14:textId="6D81CC06" w:rsidR="00607D5F" w:rsidRDefault="003A3492" w:rsidP="003A3492">
      <w:pPr>
        <w:pStyle w:val="Kop2"/>
      </w:pPr>
      <w:bookmarkStart w:id="157" w:name="_Toc152085073"/>
      <w:r>
        <w:t>Labo- en productietechnieken</w:t>
      </w:r>
      <w:bookmarkEnd w:id="157"/>
    </w:p>
    <w:p w14:paraId="7E3684EF" w14:textId="7883ED5C" w:rsidR="003A3492" w:rsidRDefault="003A3492" w:rsidP="003A3492">
      <w:pPr>
        <w:pStyle w:val="Kop3"/>
      </w:pPr>
      <w:bookmarkStart w:id="158" w:name="_Toc152085074"/>
      <w:r>
        <w:t>Analysetechnieken en milieutechnologie</w:t>
      </w:r>
      <w:bookmarkEnd w:id="158"/>
    </w:p>
    <w:p w14:paraId="61754644" w14:textId="0D605F74" w:rsidR="00BF7625" w:rsidRPr="00BF7625" w:rsidRDefault="00BF7625" w:rsidP="00BF7625">
      <w:pPr>
        <w:pStyle w:val="Concordantie"/>
      </w:pPr>
      <w:r w:rsidRPr="00BF7625">
        <w:t xml:space="preserve">Minimumdoelen, </w:t>
      </w:r>
      <w:r w:rsidR="0043536A">
        <w:t>cesuur</w:t>
      </w:r>
      <w:r w:rsidRPr="00BF7625">
        <w:t>doelen of doelen die leiden naar BK</w:t>
      </w:r>
    </w:p>
    <w:p w14:paraId="6B1580A2" w14:textId="6F1A1B07" w:rsidR="00BF7625" w:rsidRPr="00BF7625" w:rsidRDefault="00BF7625" w:rsidP="00BF7625">
      <w:pPr>
        <w:pStyle w:val="MDSMDBK"/>
      </w:pPr>
      <w:r w:rsidRPr="00BF7625">
        <w:t>BK 14</w:t>
      </w:r>
      <w:r w:rsidRPr="00BF7625">
        <w:tab/>
        <w:t>De leerlingen voeren eenvoudige analyses uit volgens een procedure, evalueren en registreren de resultaten. (</w:t>
      </w:r>
      <w:r w:rsidR="00A84E2A">
        <w:t xml:space="preserve">LPD </w:t>
      </w:r>
      <w:r w:rsidR="009A57C0">
        <w:t>5</w:t>
      </w:r>
      <w:r w:rsidR="00F323F3">
        <w:t>S</w:t>
      </w:r>
      <w:r w:rsidR="00827E3C">
        <w:t>,</w:t>
      </w:r>
      <w:r w:rsidRPr="00BF7625">
        <w:t xml:space="preserve"> </w:t>
      </w:r>
      <w:r w:rsidR="000F5818">
        <w:t>7</w:t>
      </w:r>
      <w:r w:rsidR="00F323F3">
        <w:t>B</w:t>
      </w:r>
      <w:r w:rsidRPr="00BF7625">
        <w:t>, 1</w:t>
      </w:r>
      <w:r w:rsidR="00595583">
        <w:t>1</w:t>
      </w:r>
      <w:r w:rsidR="00F323F3">
        <w:t>B</w:t>
      </w:r>
      <w:r w:rsidRPr="00BF7625">
        <w:t>, 1</w:t>
      </w:r>
      <w:r w:rsidR="00185E7A">
        <w:t>2</w:t>
      </w:r>
      <w:r w:rsidR="00F323F3">
        <w:t>B</w:t>
      </w:r>
      <w:r w:rsidRPr="00BF7625">
        <w:t>,</w:t>
      </w:r>
      <w:r w:rsidR="00A84E2A">
        <w:t xml:space="preserve"> </w:t>
      </w:r>
      <w:r w:rsidRPr="00BF7625">
        <w:t>1</w:t>
      </w:r>
      <w:r w:rsidR="00CA11F2">
        <w:t>L</w:t>
      </w:r>
      <w:r w:rsidRPr="00BF7625">
        <w:t>)</w:t>
      </w:r>
    </w:p>
    <w:p w14:paraId="32F4B034" w14:textId="660F4042" w:rsidR="00BF7625" w:rsidRPr="00BF7625" w:rsidRDefault="00BF7625" w:rsidP="00BF7625">
      <w:pPr>
        <w:pStyle w:val="MDSMDBK"/>
      </w:pPr>
      <w:r w:rsidRPr="00BF7625">
        <w:t>BK 15</w:t>
      </w:r>
      <w:r w:rsidRPr="00BF7625">
        <w:tab/>
        <w:t xml:space="preserve">De leerlingen lichten het verloop van productie- en logistieke processen toe. (LPD </w:t>
      </w:r>
      <w:r w:rsidR="00287C05">
        <w:t>3</w:t>
      </w:r>
      <w:r w:rsidR="00CA11F2">
        <w:t>L</w:t>
      </w:r>
      <w:r w:rsidRPr="00BF7625">
        <w:t>,</w:t>
      </w:r>
      <w:r w:rsidRPr="00BF7625" w:rsidDel="00511878">
        <w:t xml:space="preserve"> </w:t>
      </w:r>
      <w:r w:rsidR="00287C05">
        <w:t>4</w:t>
      </w:r>
      <w:r w:rsidR="00CA11F2">
        <w:t>L</w:t>
      </w:r>
      <w:r w:rsidRPr="00BF7625">
        <w:t>,</w:t>
      </w:r>
      <w:r w:rsidR="00CA11F2">
        <w:t xml:space="preserve"> </w:t>
      </w:r>
      <w:r w:rsidR="009A142B">
        <w:t>5</w:t>
      </w:r>
      <w:r w:rsidR="00CA11F2">
        <w:t>L</w:t>
      </w:r>
      <w:r w:rsidRPr="00BF7625">
        <w:t xml:space="preserve">, </w:t>
      </w:r>
      <w:r w:rsidR="00C333B7">
        <w:t>9</w:t>
      </w:r>
      <w:r w:rsidR="00CA11F2">
        <w:t>L</w:t>
      </w:r>
      <w:r w:rsidRPr="00BF7625">
        <w:t>, 1</w:t>
      </w:r>
      <w:r w:rsidR="00C333B7">
        <w:t>4</w:t>
      </w:r>
      <w:r w:rsidR="00CA11F2">
        <w:t>L</w:t>
      </w:r>
      <w:r w:rsidRPr="00BF7625">
        <w:t>)</w:t>
      </w:r>
    </w:p>
    <w:p w14:paraId="768DC3F4" w14:textId="70BDE9BB" w:rsidR="00BF7625" w:rsidRPr="00BF7625" w:rsidRDefault="002A3342" w:rsidP="00BF7625">
      <w:pPr>
        <w:pStyle w:val="MDSMDBK"/>
      </w:pPr>
      <w:r>
        <w:t>Onderliggende kennis bij doelen di</w:t>
      </w:r>
      <w:r w:rsidR="00BF7625" w:rsidRPr="00BF7625">
        <w:t xml:space="preserve">e leiden </w:t>
      </w:r>
      <w:r>
        <w:t>naar</w:t>
      </w:r>
      <w:r w:rsidR="00BF7625" w:rsidRPr="00BF7625">
        <w:t xml:space="preserve"> BK</w:t>
      </w:r>
    </w:p>
    <w:p w14:paraId="0FFF3BCF" w14:textId="6F8706F8" w:rsidR="00BF7625" w:rsidRDefault="004E3B24" w:rsidP="009A4389">
      <w:pPr>
        <w:pStyle w:val="Onderliggendekennis"/>
      </w:pPr>
      <w:r>
        <w:t xml:space="preserve">n. </w:t>
      </w:r>
      <w:r w:rsidR="00BF7625" w:rsidRPr="00BF7625">
        <w:t>Principes van scheidingstechnieken en eenvoudige analyse zoals pH-meting</w:t>
      </w:r>
      <w:r w:rsidR="00A84E2A">
        <w:t xml:space="preserve"> (LPD 1</w:t>
      </w:r>
      <w:r w:rsidR="00134014">
        <w:t>L</w:t>
      </w:r>
      <w:r w:rsidR="00B54135">
        <w:t>,</w:t>
      </w:r>
      <w:r w:rsidR="00A84E2A">
        <w:t xml:space="preserve"> 2</w:t>
      </w:r>
      <w:r w:rsidR="00134014">
        <w:t>L</w:t>
      </w:r>
      <w:r w:rsidR="00A84E2A">
        <w:t>)</w:t>
      </w:r>
    </w:p>
    <w:p w14:paraId="355EFFF6" w14:textId="5E0D8A29" w:rsidR="008A52D1" w:rsidRPr="00BF7625" w:rsidRDefault="008A52D1" w:rsidP="009A4389">
      <w:pPr>
        <w:pStyle w:val="Onderliggendekennis"/>
      </w:pPr>
      <w:r>
        <w:t xml:space="preserve">u. </w:t>
      </w:r>
      <w:r w:rsidRPr="00014D63">
        <w:t>Visualiseringsmethoden zoals een stroomdiagram, blokschema (LPD</w:t>
      </w:r>
      <w:r>
        <w:t xml:space="preserve"> 3</w:t>
      </w:r>
      <w:r w:rsidR="00134014">
        <w:t>L</w:t>
      </w:r>
      <w:r>
        <w:t xml:space="preserve">, </w:t>
      </w:r>
      <w:r w:rsidRPr="00014D63">
        <w:t>6</w:t>
      </w:r>
      <w:r w:rsidR="00134014">
        <w:t>L</w:t>
      </w:r>
      <w:r w:rsidRPr="00014D63">
        <w:t>, 8</w:t>
      </w:r>
      <w:r w:rsidR="00134014">
        <w:t>L</w:t>
      </w:r>
      <w:r w:rsidRPr="00014D63">
        <w:t>)</w:t>
      </w:r>
    </w:p>
    <w:p w14:paraId="68065674" w14:textId="22C14019" w:rsidR="00BF7625" w:rsidRDefault="00CE6DF8" w:rsidP="00BF7625">
      <w:pPr>
        <w:pStyle w:val="DoelLabo"/>
      </w:pPr>
      <w:r w:rsidRPr="00CE6DF8">
        <w:t>De leerlingen passen analysetechnieken toe om de aanwezigheid van stoffen in mengsels aan te tonen</w:t>
      </w:r>
      <w:r>
        <w:t>.</w:t>
      </w:r>
    </w:p>
    <w:p w14:paraId="7FAB5957" w14:textId="170DFA94" w:rsidR="001C3B32" w:rsidRPr="001C3B32" w:rsidRDefault="001C3B32" w:rsidP="00BB40F0">
      <w:pPr>
        <w:pStyle w:val="Wenk"/>
      </w:pPr>
      <w:r w:rsidRPr="001C3B32">
        <w:t>Je kan vetten, koolhydraten en eiwitten laten identificeren in voedingsmiddelen. Je maakt dan de combinatie met het leerplandoel LPD 1</w:t>
      </w:r>
      <w:r w:rsidR="003B2858">
        <w:t>2</w:t>
      </w:r>
      <w:r w:rsidR="007D1263">
        <w:t>B</w:t>
      </w:r>
      <w:r w:rsidRPr="001C3B32">
        <w:t xml:space="preserve"> in het onderdeel ‘Labo biologie’.</w:t>
      </w:r>
    </w:p>
    <w:p w14:paraId="6B8F4F72" w14:textId="77777777" w:rsidR="001C3B32" w:rsidRPr="001C3B32" w:rsidRDefault="001C3B32" w:rsidP="00BB40F0">
      <w:pPr>
        <w:pStyle w:val="Wenk"/>
      </w:pPr>
      <w:r w:rsidRPr="001C3B32">
        <w:t>Je kan testkits gebruiken of identificatiereagentia.</w:t>
      </w:r>
    </w:p>
    <w:p w14:paraId="73E7B788" w14:textId="71A8311B" w:rsidR="001C3B32" w:rsidRPr="001C3B32" w:rsidRDefault="001C3B32" w:rsidP="00BB40F0">
      <w:pPr>
        <w:pStyle w:val="Wenk"/>
      </w:pPr>
      <w:r w:rsidRPr="001C3B32">
        <w:t xml:space="preserve">Je kan analyses doen op water of bodem en de link maken met het leerplandoel </w:t>
      </w:r>
      <w:r w:rsidR="00DC326A">
        <w:t>over</w:t>
      </w:r>
      <w:r w:rsidRPr="001C3B32">
        <w:t xml:space="preserve"> zuivering van lucht, water of bodem</w:t>
      </w:r>
      <w:r w:rsidR="00593DE5" w:rsidRPr="00593DE5">
        <w:t xml:space="preserve"> </w:t>
      </w:r>
      <w:r w:rsidR="00593DE5">
        <w:t>(</w:t>
      </w:r>
      <w:r w:rsidR="00593DE5" w:rsidRPr="001C3B32">
        <w:t xml:space="preserve">LPD </w:t>
      </w:r>
      <w:r w:rsidR="00593DE5">
        <w:t>3L)</w:t>
      </w:r>
      <w:r w:rsidRPr="001C3B32">
        <w:t>. D</w:t>
      </w:r>
      <w:r w:rsidR="00943FF4">
        <w:t>a</w:t>
      </w:r>
      <w:r w:rsidRPr="001C3B32">
        <w:t>t is een geschikte context voor het aanwenden van registratietechnieken.</w:t>
      </w:r>
    </w:p>
    <w:p w14:paraId="1B78C4A2" w14:textId="77777777" w:rsidR="001C3B32" w:rsidRPr="001C3B32" w:rsidRDefault="001C3B32" w:rsidP="00BB40F0">
      <w:pPr>
        <w:pStyle w:val="Wenk"/>
      </w:pPr>
      <w:r w:rsidRPr="001C3B32">
        <w:t xml:space="preserve">Je kan opteren voor papierchromatografie. </w:t>
      </w:r>
    </w:p>
    <w:p w14:paraId="031C47CF" w14:textId="77777777" w:rsidR="001C3B32" w:rsidRPr="001C3B32" w:rsidRDefault="001C3B32" w:rsidP="00BB40F0">
      <w:pPr>
        <w:pStyle w:val="Wenk"/>
      </w:pPr>
      <w:r w:rsidRPr="001C3B32">
        <w:t>Je kan met behulp van indicatorpapier aantonen of een oplossing zuur of basisch is.</w:t>
      </w:r>
    </w:p>
    <w:p w14:paraId="6EFB7237" w14:textId="09FC68E8" w:rsidR="001C3B32" w:rsidRPr="001C3B32" w:rsidRDefault="001C3B32" w:rsidP="00BB40F0">
      <w:pPr>
        <w:pStyle w:val="Wenk"/>
      </w:pPr>
      <w:r w:rsidRPr="001C3B32">
        <w:t xml:space="preserve">Door onoplosbare zouten te vormen (neerslagreacties) kan je metaalionen aantonen. Dit kan je behandelen in samenhang met </w:t>
      </w:r>
      <w:r w:rsidR="004149EC">
        <w:t>het opstellen</w:t>
      </w:r>
      <w:r w:rsidR="004C4358" w:rsidRPr="001C3B32">
        <w:t xml:space="preserve"> van neerslagreacties </w:t>
      </w:r>
      <w:r w:rsidR="004149EC">
        <w:t>(</w:t>
      </w:r>
      <w:r w:rsidRPr="001C3B32">
        <w:t>LPD 2</w:t>
      </w:r>
      <w:r w:rsidR="007D1EA0">
        <w:t>0</w:t>
      </w:r>
      <w:r w:rsidR="00311E1D">
        <w:t>C</w:t>
      </w:r>
      <w:r w:rsidRPr="001C3B32">
        <w:t>).</w:t>
      </w:r>
    </w:p>
    <w:p w14:paraId="3F5993A8" w14:textId="1258F90E" w:rsidR="001C3B32" w:rsidRPr="005B72B6" w:rsidRDefault="001C3B32" w:rsidP="00BB40F0">
      <w:pPr>
        <w:pStyle w:val="Wenk"/>
      </w:pPr>
      <w:r w:rsidRPr="005B72B6">
        <w:t xml:space="preserve">Je kan dit leerplandoel behandelen in samenhang met STEM-doelen met aandacht voor goede labopraktijken, staalname en registratietechnieken. Bovendien kan je dit </w:t>
      </w:r>
      <w:r w:rsidR="006B37C1">
        <w:t>leerplan</w:t>
      </w:r>
      <w:r w:rsidRPr="005B72B6">
        <w:t xml:space="preserve">doel combineren met het STEM-doel </w:t>
      </w:r>
      <w:r w:rsidR="00DC326A" w:rsidRPr="005B72B6">
        <w:t>over</w:t>
      </w:r>
      <w:r w:rsidRPr="005B72B6">
        <w:t xml:space="preserve"> wisselwerking met de samenleving en het maatschappelijk belang van correcte analysetechnieken aangeven in voorbeelden uit de leefwereld zoals bloedonderzoek, doping, bodem, water …</w:t>
      </w:r>
    </w:p>
    <w:p w14:paraId="1C248E86" w14:textId="786C1E0F" w:rsidR="00CE6DF8" w:rsidRDefault="00C8296F" w:rsidP="00BF7625">
      <w:pPr>
        <w:pStyle w:val="DoelLabo"/>
      </w:pPr>
      <w:r w:rsidRPr="00C8296F">
        <w:lastRenderedPageBreak/>
        <w:t>De leerlingen passen een combinatie van scheidingstechnieken toe om mengsels te scheiden in fracties</w:t>
      </w:r>
      <w:r>
        <w:t>.</w:t>
      </w:r>
    </w:p>
    <w:p w14:paraId="30E9B2DA" w14:textId="781A7C8F" w:rsidR="000936A0" w:rsidRDefault="000936A0" w:rsidP="000936A0">
      <w:pPr>
        <w:pStyle w:val="Wenk"/>
      </w:pPr>
      <w:r>
        <w:t>Je bouwt hier verder op scheidingstechnieken die aan bod komen in het leerplanonderdeel Chemie: filtreren, decanteren, centrifugeren, zeven ... Je kan ook adsorptie aan bod laten komen</w:t>
      </w:r>
      <w:r w:rsidR="00407FE4">
        <w:t>.</w:t>
      </w:r>
    </w:p>
    <w:p w14:paraId="107F2A3E" w14:textId="389FACF6" w:rsidR="000936A0" w:rsidRDefault="000936A0" w:rsidP="000936A0">
      <w:pPr>
        <w:pStyle w:val="Wenk"/>
      </w:pPr>
      <w:r>
        <w:t xml:space="preserve">Je kan vertrekken vanuit bijvoorbeeld een emmer zand opgeschept in een zandbak, </w:t>
      </w:r>
      <w:r w:rsidR="00E97BE1">
        <w:t xml:space="preserve">op een </w:t>
      </w:r>
      <w:r>
        <w:t>strand ...</w:t>
      </w:r>
      <w:r w:rsidR="00AA7E5E">
        <w:t xml:space="preserve"> </w:t>
      </w:r>
      <w:r>
        <w:t>vervuild met metaalresten (waaronder magnetische en niet-magnetische), PMD, glas, organisch materiaal ...</w:t>
      </w:r>
    </w:p>
    <w:p w14:paraId="79844637" w14:textId="77777777" w:rsidR="000936A0" w:rsidRDefault="000936A0" w:rsidP="000936A0">
      <w:pPr>
        <w:pStyle w:val="Wenk"/>
      </w:pPr>
      <w:r>
        <w:t xml:space="preserve">Je kan een bodemstaal scheiden in verschillende fracties zoals keien, zand, leem, klei ... </w:t>
      </w:r>
    </w:p>
    <w:p w14:paraId="6286A6F0" w14:textId="0717A8CE" w:rsidR="000936A0" w:rsidRPr="001C71E6" w:rsidRDefault="000936A0" w:rsidP="000936A0">
      <w:pPr>
        <w:pStyle w:val="Wenk"/>
      </w:pPr>
      <w:r>
        <w:t xml:space="preserve">Door onoplosbare zouten te vormen kan je </w:t>
      </w:r>
      <w:r w:rsidRPr="001C71E6">
        <w:t xml:space="preserve">metalen uit een oplossing isoleren als neerslag. </w:t>
      </w:r>
      <w:r w:rsidR="00467C62" w:rsidRPr="001C3B32">
        <w:t xml:space="preserve">Dit kan je behandelen in samenhang met </w:t>
      </w:r>
      <w:r w:rsidR="00467C62">
        <w:t>het opstellen</w:t>
      </w:r>
      <w:r w:rsidR="00467C62" w:rsidRPr="001C3B32">
        <w:t xml:space="preserve"> van neerslagreacties </w:t>
      </w:r>
      <w:r w:rsidR="00467C62">
        <w:t>(</w:t>
      </w:r>
      <w:r w:rsidR="00467C62" w:rsidRPr="001C3B32">
        <w:t>LPD 2</w:t>
      </w:r>
      <w:r w:rsidR="00467C62">
        <w:t>0C</w:t>
      </w:r>
      <w:r w:rsidR="00467C62" w:rsidRPr="001C3B32">
        <w:t>).</w:t>
      </w:r>
    </w:p>
    <w:p w14:paraId="62BF21DF" w14:textId="77777777" w:rsidR="000936A0" w:rsidRDefault="000936A0" w:rsidP="000936A0">
      <w:pPr>
        <w:pStyle w:val="Wenk"/>
      </w:pPr>
      <w:r>
        <w:t xml:space="preserve">Je kan combinaties van scheidingstechnieken zoals actieve kool gebruiken om bijvoorbeeld rode wijn te ontkleuren en deze daarna te destilleren. </w:t>
      </w:r>
    </w:p>
    <w:p w14:paraId="59835C4D" w14:textId="1A32C1B2" w:rsidR="000936A0" w:rsidRPr="00D25826" w:rsidRDefault="000936A0" w:rsidP="000936A0">
      <w:pPr>
        <w:pStyle w:val="Wenk"/>
      </w:pPr>
      <w:r w:rsidRPr="00D25826">
        <w:t xml:space="preserve">Je dan dit </w:t>
      </w:r>
      <w:r w:rsidR="00B84ECF">
        <w:t>leerplan</w:t>
      </w:r>
      <w:r w:rsidRPr="00D25826">
        <w:t xml:space="preserve">doel combineren met STEM-doelen </w:t>
      </w:r>
      <w:r w:rsidR="00351605" w:rsidRPr="00D25826">
        <w:t xml:space="preserve">en linken aan </w:t>
      </w:r>
      <w:r w:rsidRPr="00D25826">
        <w:t>STEM-concepten: in scheidingstechnieken kan je goed materiestromen en behoud van materie waarnemen. Je kan het scheidingsproces modelleren aan de hand van een blokschema om de materiestromen aan te geven.</w:t>
      </w:r>
    </w:p>
    <w:p w14:paraId="1F78CC38" w14:textId="63E88A11" w:rsidR="000936A0" w:rsidRPr="00C06B78" w:rsidRDefault="000936A0" w:rsidP="000936A0">
      <w:pPr>
        <w:pStyle w:val="Wenk"/>
      </w:pPr>
      <w:r w:rsidRPr="00C06B78">
        <w:t xml:space="preserve">Je kan dit </w:t>
      </w:r>
      <w:r w:rsidR="000B4AFD" w:rsidRPr="00C84B59">
        <w:t>leerplan</w:t>
      </w:r>
      <w:r w:rsidRPr="00C06B78">
        <w:t xml:space="preserve">doel combineren met </w:t>
      </w:r>
      <w:r w:rsidR="004D3C06">
        <w:t xml:space="preserve">het </w:t>
      </w:r>
      <w:r w:rsidRPr="00C06B78">
        <w:t xml:space="preserve">STEM-doel </w:t>
      </w:r>
      <w:r w:rsidR="000D0824">
        <w:t xml:space="preserve">over </w:t>
      </w:r>
      <w:r w:rsidRPr="00C06B78">
        <w:t>geïntegreerd probleem oplossen. De leerlingen kunnen dan bijvoorbeeld een systeem ontwikkelen voor de zuivering van afvalwater, lucht of bodem:</w:t>
      </w:r>
    </w:p>
    <w:p w14:paraId="783F3670" w14:textId="51143289" w:rsidR="000936A0" w:rsidRPr="000936A0" w:rsidRDefault="000936A0" w:rsidP="000936A0">
      <w:pPr>
        <w:pStyle w:val="Wenkops1"/>
      </w:pPr>
      <w:r w:rsidRPr="000936A0">
        <w:t xml:space="preserve">Eigenschappen van stoffen en materialen die leerlingen </w:t>
      </w:r>
      <w:r w:rsidR="00E734FD">
        <w:t>mogelijk</w:t>
      </w:r>
      <w:r w:rsidR="00E734FD" w:rsidRPr="000936A0">
        <w:t xml:space="preserve"> </w:t>
      </w:r>
      <w:r w:rsidRPr="000936A0">
        <w:t>kennen: dichtheid, oplosbaarheid, geleidbaarheid, magnetische eigenschappen, smeltpunt, kookpunt, aggregatietoestand, deeltjesgrootte</w:t>
      </w:r>
      <w:r w:rsidR="008D0973">
        <w:t>.</w:t>
      </w:r>
    </w:p>
    <w:p w14:paraId="2C186C70" w14:textId="77777777" w:rsidR="000936A0" w:rsidRPr="000936A0" w:rsidRDefault="000936A0" w:rsidP="000936A0">
      <w:pPr>
        <w:pStyle w:val="Wenkops1"/>
      </w:pPr>
      <w:r w:rsidRPr="000936A0">
        <w:t>Het is bedoeling dat leerlingen zelf een stappenschema uitwerken.</w:t>
      </w:r>
    </w:p>
    <w:p w14:paraId="4004C101" w14:textId="77777777" w:rsidR="000936A0" w:rsidRPr="000936A0" w:rsidRDefault="000936A0" w:rsidP="000936A0">
      <w:pPr>
        <w:pStyle w:val="Wenkops1"/>
      </w:pPr>
      <w:r w:rsidRPr="000936A0">
        <w:t>Je kan de efficiëntie van het systeem of het proces testen door gebruik te maken van analysetechnieken. Je kan de link maken met leerplanonderdeel Chemie.</w:t>
      </w:r>
    </w:p>
    <w:p w14:paraId="4EAA3F58" w14:textId="0EE3889D" w:rsidR="00FD51F8" w:rsidRDefault="00FD51F8" w:rsidP="00FD51F8">
      <w:pPr>
        <w:pStyle w:val="Doelkeuze"/>
      </w:pPr>
      <w:r w:rsidRPr="00FD51F8">
        <w:t>De leerlingen illustreren de link tussen aangeleerde scheidingstechnieken en verschillende toepassingsgebieden.</w:t>
      </w:r>
    </w:p>
    <w:p w14:paraId="43B48D31" w14:textId="49FCB684" w:rsidR="00F7298E" w:rsidRDefault="00F7298E" w:rsidP="00F7298E">
      <w:pPr>
        <w:pStyle w:val="Wenk"/>
      </w:pPr>
      <w:r>
        <w:t>Voorbeelden van toepassingsgebieden: chemische industrie, papierindustrie, landbouw, voeding, afvalverwerking, waterzuivering, zoutwinning, forensisch onderzoek</w:t>
      </w:r>
      <w:r w:rsidR="008D0973">
        <w:t>.</w:t>
      </w:r>
    </w:p>
    <w:p w14:paraId="009965D9" w14:textId="77777777" w:rsidR="00F7298E" w:rsidRDefault="00F7298E" w:rsidP="00F7298E">
      <w:pPr>
        <w:pStyle w:val="Wenk"/>
      </w:pPr>
      <w:r>
        <w:t>Het is voldoende om de link tussen de schoolse labo-context en de industriële context te illustreren zonder industriële installaties te bestuderen.</w:t>
      </w:r>
    </w:p>
    <w:p w14:paraId="17E4EF88" w14:textId="7EF2CABA" w:rsidR="00F7298E" w:rsidRDefault="00F7298E" w:rsidP="00F7298E">
      <w:pPr>
        <w:pStyle w:val="Wenk"/>
      </w:pPr>
      <w:r>
        <w:t>Het STEM-concept dat hier aan bod kan komen: verschillen en gelijkenissen in structuur en functie en verhouding (schaalgrootte) wanneer de schoolse labocontext vergeleken wordt met de professionele STEM-context. Je kan hier ook de link leggen met het STEM</w:t>
      </w:r>
      <w:r w:rsidR="00365317">
        <w:t>-</w:t>
      </w:r>
      <w:r>
        <w:t xml:space="preserve">doel </w:t>
      </w:r>
      <w:r w:rsidR="00DC326A">
        <w:t>over</w:t>
      </w:r>
      <w:r>
        <w:t xml:space="preserve"> </w:t>
      </w:r>
      <w:r w:rsidR="002A60F4">
        <w:t>wisselwerking</w:t>
      </w:r>
      <w:r>
        <w:t xml:space="preserve"> met de samenleving. </w:t>
      </w:r>
    </w:p>
    <w:p w14:paraId="45108511" w14:textId="43A04363" w:rsidR="00C8296F" w:rsidRDefault="00E63DE1" w:rsidP="00BF7625">
      <w:pPr>
        <w:pStyle w:val="DoelLabo"/>
      </w:pPr>
      <w:r w:rsidRPr="00E63DE1">
        <w:lastRenderedPageBreak/>
        <w:t>De leerlingen leggen met behulp van visualisatiemethoden het principe uit van zuivering van afvalwater, lucht of bodem</w:t>
      </w:r>
      <w:r>
        <w:t>.</w:t>
      </w:r>
    </w:p>
    <w:p w14:paraId="1DC4F58A" w14:textId="77777777" w:rsidR="009A493F" w:rsidRDefault="009A493F" w:rsidP="009A493F">
      <w:pPr>
        <w:pStyle w:val="Wenk"/>
      </w:pPr>
      <w:r>
        <w:t>Het is de bedoeling om het globale zuiveringsproces uit te leggen zonder in te gaan op doorgedreven natuurwetenschappelijke verklaringen van alle deelprocessen.</w:t>
      </w:r>
    </w:p>
    <w:p w14:paraId="280C7292" w14:textId="77777777" w:rsidR="009A493F" w:rsidRDefault="009A493F" w:rsidP="009A493F">
      <w:pPr>
        <w:pStyle w:val="Wenk"/>
      </w:pPr>
      <w:r>
        <w:t>Mogelijke visualisatiemethoden: blokschema, stroomdiagram.</w:t>
      </w:r>
    </w:p>
    <w:p w14:paraId="009410CD" w14:textId="43584D89" w:rsidR="009A493F" w:rsidRDefault="009A493F" w:rsidP="009A493F">
      <w:pPr>
        <w:pStyle w:val="Wenk"/>
      </w:pPr>
      <w:r>
        <w:t>Voorbeelden van zuiveringsprincipes: filters, vermijden van contaminatie (ruimte op over- of onderdruk, afsluiten ...), scheiden</w:t>
      </w:r>
      <w:r w:rsidR="00C046B1">
        <w:t>.</w:t>
      </w:r>
    </w:p>
    <w:p w14:paraId="4B554012" w14:textId="77777777" w:rsidR="009A493F" w:rsidRDefault="009A493F" w:rsidP="009A493F">
      <w:pPr>
        <w:pStyle w:val="Wenk"/>
      </w:pPr>
      <w:r>
        <w:t>Je kan aandacht besteden aan het gebruik van filters in auto’s (olie, pollen), mondmaskers, dampkap, stofzuiger, luchtbehandelingstoestellen ...</w:t>
      </w:r>
    </w:p>
    <w:p w14:paraId="2087C3D7" w14:textId="77777777" w:rsidR="009A493F" w:rsidRDefault="009A493F" w:rsidP="009A493F">
      <w:pPr>
        <w:pStyle w:val="Wenk"/>
      </w:pPr>
      <w:r>
        <w:t>Je kan aandacht besteden aan systemen zoals zuivering van zwemvijvers en van een openluchtzwembad, aan rioolwaterzuiveringsinstallatie ...</w:t>
      </w:r>
    </w:p>
    <w:p w14:paraId="6A1346B6" w14:textId="6FD7F1B7" w:rsidR="009A493F" w:rsidRDefault="009A493F" w:rsidP="009A493F">
      <w:pPr>
        <w:pStyle w:val="Wenk"/>
      </w:pPr>
      <w:r>
        <w:t>Productie van drinkwater kan aan bod komen.</w:t>
      </w:r>
      <w:r w:rsidR="00344967">
        <w:t xml:space="preserve"> Ook e</w:t>
      </w:r>
      <w:r>
        <w:t>en bezoek aan een zuiveringsinstallatie kan een meerwaarde zijn.</w:t>
      </w:r>
    </w:p>
    <w:p w14:paraId="7615AECD" w14:textId="3A71E246" w:rsidR="00E63DE1" w:rsidRDefault="00E63DE1" w:rsidP="00E63DE1">
      <w:pPr>
        <w:pStyle w:val="Kop3"/>
      </w:pPr>
      <w:bookmarkStart w:id="159" w:name="_Toc152085075"/>
      <w:r>
        <w:t>Biochemische productietechnieken</w:t>
      </w:r>
      <w:bookmarkEnd w:id="159"/>
    </w:p>
    <w:p w14:paraId="518B196D" w14:textId="6A45A770" w:rsidR="00ED3882" w:rsidRPr="00ED3882" w:rsidRDefault="00ED3882" w:rsidP="00ED3882">
      <w:pPr>
        <w:pStyle w:val="Concordantie"/>
      </w:pPr>
      <w:r w:rsidRPr="00ED3882">
        <w:t xml:space="preserve">Minimumdoelen, </w:t>
      </w:r>
      <w:r w:rsidR="0043536A">
        <w:t>cesuur</w:t>
      </w:r>
      <w:r w:rsidRPr="00ED3882">
        <w:t>doelen of doelen die leiden naar BK</w:t>
      </w:r>
    </w:p>
    <w:p w14:paraId="605B5BBD" w14:textId="0F7AF794" w:rsidR="00ED3882" w:rsidRPr="00ED3882" w:rsidRDefault="00ED3882" w:rsidP="00ED3882">
      <w:pPr>
        <w:pStyle w:val="MDSMDBK"/>
      </w:pPr>
      <w:r w:rsidRPr="00ED3882">
        <w:t>BK 15</w:t>
      </w:r>
      <w:r w:rsidRPr="00ED3882">
        <w:tab/>
        <w:t>De leerlingen lichten het verloop van productie- en logistieke processen toe. (</w:t>
      </w:r>
      <w:r w:rsidR="00316B59" w:rsidRPr="00316B59">
        <w:t>LPD 3</w:t>
      </w:r>
      <w:r w:rsidR="00CE6E9E">
        <w:t>L</w:t>
      </w:r>
      <w:r w:rsidR="00316B59" w:rsidRPr="00316B59">
        <w:t>, 4</w:t>
      </w:r>
      <w:r w:rsidR="00CE6E9E">
        <w:t>L</w:t>
      </w:r>
      <w:r w:rsidR="00316B59" w:rsidRPr="00316B59">
        <w:t>, 5</w:t>
      </w:r>
      <w:r w:rsidR="00CE6E9E">
        <w:t>L</w:t>
      </w:r>
      <w:r w:rsidR="00316B59" w:rsidRPr="00316B59">
        <w:t>, 9</w:t>
      </w:r>
      <w:r w:rsidR="00CE6E9E">
        <w:t>L</w:t>
      </w:r>
      <w:r w:rsidR="00316B59" w:rsidRPr="00316B59">
        <w:t>, 14</w:t>
      </w:r>
      <w:r w:rsidR="00CE6E9E">
        <w:t>L</w:t>
      </w:r>
      <w:r w:rsidRPr="00ED3882">
        <w:t>)</w:t>
      </w:r>
    </w:p>
    <w:p w14:paraId="2BDB4624" w14:textId="46FF6909" w:rsidR="00ED3882" w:rsidRPr="00ED3882" w:rsidRDefault="0010775F" w:rsidP="00ED3882">
      <w:pPr>
        <w:pStyle w:val="MDSMDBK"/>
      </w:pPr>
      <w:r>
        <w:t xml:space="preserve">Onderliggende kennis bij doelen die leiden naar </w:t>
      </w:r>
      <w:r w:rsidR="00ED3882" w:rsidRPr="00ED3882">
        <w:t>BK</w:t>
      </w:r>
    </w:p>
    <w:p w14:paraId="61D1AD3E" w14:textId="7CE9A9EC" w:rsidR="00014D63" w:rsidRPr="005B4B50" w:rsidRDefault="00014D63" w:rsidP="009A4389">
      <w:pPr>
        <w:pStyle w:val="Onderliggendekennis"/>
      </w:pPr>
      <w:r>
        <w:t xml:space="preserve">a. </w:t>
      </w:r>
      <w:r w:rsidRPr="005B4B50">
        <w:t>Bewaringstechnieken van stalen (LPD 5</w:t>
      </w:r>
      <w:r w:rsidR="00CE6E9E">
        <w:t>L</w:t>
      </w:r>
      <w:r w:rsidRPr="005B4B50">
        <w:t>)</w:t>
      </w:r>
    </w:p>
    <w:p w14:paraId="161E9CCF" w14:textId="56D696D5" w:rsidR="00ED3882" w:rsidRPr="005B4B50" w:rsidRDefault="007874A7" w:rsidP="009A4389">
      <w:pPr>
        <w:pStyle w:val="Onderliggendekennis"/>
      </w:pPr>
      <w:r>
        <w:t xml:space="preserve">c. </w:t>
      </w:r>
      <w:r w:rsidR="00ED3882" w:rsidRPr="005B4B50">
        <w:t>Eigenschappen van grondstoffen, tussenproducten en eindproducten in functie van het productieproces</w:t>
      </w:r>
      <w:r w:rsidR="002A675F" w:rsidRPr="005B4B50">
        <w:t xml:space="preserve"> (LPD 4</w:t>
      </w:r>
      <w:r w:rsidR="00CE6E9E">
        <w:t>L</w:t>
      </w:r>
      <w:r w:rsidR="002A675F" w:rsidRPr="005B4B50">
        <w:t>)</w:t>
      </w:r>
    </w:p>
    <w:p w14:paraId="63CC2B72" w14:textId="0976B54F" w:rsidR="00E63DE1" w:rsidRDefault="000C3BE1" w:rsidP="00ED3882">
      <w:pPr>
        <w:pStyle w:val="DoelLabo"/>
      </w:pPr>
      <w:r w:rsidRPr="000C3BE1">
        <w:t>De leerlingen lichten de bereidingstechnologie van een voedingsmiddel toe</w:t>
      </w:r>
      <w:r>
        <w:t>.</w:t>
      </w:r>
    </w:p>
    <w:p w14:paraId="51A9E164" w14:textId="77777777" w:rsidR="002A675F" w:rsidRDefault="002A675F" w:rsidP="006353B3">
      <w:pPr>
        <w:pStyle w:val="Afbakeningalleen"/>
      </w:pPr>
      <w:r w:rsidRPr="002A675F">
        <w:t>Eigenschappen van grondstoffen, tussenproducten en eindproducten in functie van het productieproces</w:t>
      </w:r>
    </w:p>
    <w:p w14:paraId="669D7BF0" w14:textId="7B78ABE6" w:rsidR="006353B3" w:rsidRDefault="006353B3" w:rsidP="006353B3">
      <w:pPr>
        <w:pStyle w:val="Wenk"/>
      </w:pPr>
      <w:r>
        <w:t>Voorbeelden van thermische bereidingstechnologie: koken, bakken, braden, stoven, pocheren, stomen, roosteren, au bain-marie, roken</w:t>
      </w:r>
      <w:r w:rsidR="0034589F">
        <w:t>.</w:t>
      </w:r>
    </w:p>
    <w:p w14:paraId="42A89C47" w14:textId="5F678D2A" w:rsidR="006353B3" w:rsidRDefault="006353B3" w:rsidP="006353B3">
      <w:pPr>
        <w:pStyle w:val="Wenk"/>
      </w:pPr>
      <w:r>
        <w:t>Voorbeelden van biotechnologische bereidingstechnologieën: fermenteren, gebruik van enzymen, schimmels</w:t>
      </w:r>
      <w:r w:rsidR="0034589F">
        <w:t>.</w:t>
      </w:r>
    </w:p>
    <w:p w14:paraId="59802476" w14:textId="229F72C7" w:rsidR="006353B3" w:rsidRDefault="006353B3" w:rsidP="006353B3">
      <w:pPr>
        <w:pStyle w:val="Wenk"/>
      </w:pPr>
      <w:r>
        <w:t>Voorbeelden van eindproducten: chocolade, (cafeïnevrije) koffie, kaas, yoghurt, bier, wijn, brood</w:t>
      </w:r>
      <w:r w:rsidR="0034589F">
        <w:t>.</w:t>
      </w:r>
    </w:p>
    <w:p w14:paraId="2403A673" w14:textId="77777777" w:rsidR="006353B3" w:rsidRDefault="006353B3" w:rsidP="006353B3">
      <w:pPr>
        <w:pStyle w:val="Wenk"/>
      </w:pPr>
      <w:r>
        <w:t>Je kan rekening houden met factoren die het proces positief of negatief beïnvloeden.</w:t>
      </w:r>
    </w:p>
    <w:p w14:paraId="329CC28D" w14:textId="34A9D960" w:rsidR="000C3BE1" w:rsidRDefault="00263E21" w:rsidP="00263E21">
      <w:pPr>
        <w:pStyle w:val="Doelkeuze"/>
      </w:pPr>
      <w:r w:rsidRPr="00263E21">
        <w:t>De leerlingen maken zelf een voedingsmiddel op basis van een bereidingstechnologie</w:t>
      </w:r>
      <w:r w:rsidR="005635AC">
        <w:t>.</w:t>
      </w:r>
    </w:p>
    <w:p w14:paraId="3BF8805B" w14:textId="77777777" w:rsidR="00A21527" w:rsidRDefault="00A21527" w:rsidP="00A21527">
      <w:pPr>
        <w:pStyle w:val="Wenk"/>
      </w:pPr>
      <w:r>
        <w:t>Het is de bedoeling dat leerlingen met behulp van een procedure een systematische aanpak hanteren.</w:t>
      </w:r>
    </w:p>
    <w:p w14:paraId="47610750" w14:textId="42FF0D53" w:rsidR="00A21527" w:rsidRDefault="00A21527" w:rsidP="00A21527">
      <w:pPr>
        <w:pStyle w:val="Wenk"/>
      </w:pPr>
      <w:r>
        <w:t>Voorbeelden van voedingsmiddelen die leerlingen kunnen maken: kaas, yoghurt, bier, wijn, brood</w:t>
      </w:r>
      <w:r w:rsidR="00EC3837">
        <w:t>.</w:t>
      </w:r>
    </w:p>
    <w:p w14:paraId="7062633F" w14:textId="0D999219" w:rsidR="00A21527" w:rsidRPr="00BE2FAB" w:rsidRDefault="00A21527" w:rsidP="00A21527">
      <w:pPr>
        <w:pStyle w:val="Wenk"/>
      </w:pPr>
      <w:r w:rsidRPr="0063054D">
        <w:t xml:space="preserve">Je kan aandacht </w:t>
      </w:r>
      <w:r w:rsidRPr="00BE2FAB">
        <w:t xml:space="preserve">besteden aan </w:t>
      </w:r>
      <w:r w:rsidR="00EC3837">
        <w:t xml:space="preserve">bv. </w:t>
      </w:r>
      <w:r w:rsidRPr="00BE2FAB">
        <w:t>hygiënemaatregelen</w:t>
      </w:r>
      <w:r w:rsidR="00AA34C2">
        <w:t xml:space="preserve"> en</w:t>
      </w:r>
      <w:r w:rsidRPr="00BE2FAB">
        <w:t xml:space="preserve"> HACCP</w:t>
      </w:r>
      <w:r w:rsidR="00EC3837">
        <w:t xml:space="preserve"> </w:t>
      </w:r>
      <w:r w:rsidR="00956065">
        <w:t>(</w:t>
      </w:r>
      <w:r w:rsidR="008503DE" w:rsidRPr="0063054D">
        <w:t xml:space="preserve">koppeling met LPD </w:t>
      </w:r>
      <w:r w:rsidR="008503DE" w:rsidRPr="00B52A6F">
        <w:t>18L</w:t>
      </w:r>
      <w:r w:rsidR="00956065">
        <w:t>).</w:t>
      </w:r>
    </w:p>
    <w:p w14:paraId="09866A44" w14:textId="1B572642" w:rsidR="00A21527" w:rsidRPr="00BE2FAB" w:rsidRDefault="00A21527" w:rsidP="00A21527">
      <w:pPr>
        <w:pStyle w:val="Wenk"/>
      </w:pPr>
      <w:r w:rsidRPr="00BE2FAB">
        <w:t xml:space="preserve">Je kan dit </w:t>
      </w:r>
      <w:r w:rsidR="00CF77E9" w:rsidRPr="00C84B59">
        <w:t>leerplan</w:t>
      </w:r>
      <w:r w:rsidRPr="00BE2FAB">
        <w:t>doel combineren met analysetechnieken om grondstoffen, tussenproducten en eindproducten te testen</w:t>
      </w:r>
      <w:r w:rsidR="00BE2FAB" w:rsidRPr="00C84B59">
        <w:t xml:space="preserve"> (LPD 1L, 2L, 3L) en met STEM-doelen.</w:t>
      </w:r>
    </w:p>
    <w:p w14:paraId="414EC2CD" w14:textId="1989286B" w:rsidR="008F786B" w:rsidRDefault="008F786B" w:rsidP="008F786B">
      <w:pPr>
        <w:pStyle w:val="DoelLabo"/>
      </w:pPr>
      <w:r w:rsidRPr="008F786B">
        <w:lastRenderedPageBreak/>
        <w:t>De leerlingen lichten principes van bewaringstechnieken</w:t>
      </w:r>
      <w:r w:rsidR="0085386E">
        <w:t xml:space="preserve"> van stalen</w:t>
      </w:r>
      <w:r w:rsidRPr="008F786B">
        <w:t xml:space="preserve"> toe.</w:t>
      </w:r>
    </w:p>
    <w:p w14:paraId="14BB6857" w14:textId="5739D173" w:rsidR="00C86C16" w:rsidRDefault="00C86C16" w:rsidP="00C86C16">
      <w:pPr>
        <w:pStyle w:val="Wenk"/>
      </w:pPr>
      <w:r>
        <w:t>Mogelijke principes van bewaringstechnieken: thermische interventie (</w:t>
      </w:r>
      <w:r w:rsidR="008A6FC8">
        <w:t xml:space="preserve">bv. </w:t>
      </w:r>
      <w:r>
        <w:t>koelen, pasteuriseren, steriliseren), gasbewaring, doorstralen, opleggen in zout of zuur ...</w:t>
      </w:r>
    </w:p>
    <w:p w14:paraId="749E7BCA" w14:textId="7C8D7FC5" w:rsidR="00C86C16" w:rsidRDefault="00C86C16" w:rsidP="00C86C16">
      <w:pPr>
        <w:pStyle w:val="Wenk"/>
      </w:pPr>
      <w:r>
        <w:t xml:space="preserve">Je kan ingaan op het belang van verpakkingen in functie van bewaring </w:t>
      </w:r>
      <w:r w:rsidR="00460D53">
        <w:t>bv.</w:t>
      </w:r>
      <w:r w:rsidR="001231D7">
        <w:t xml:space="preserve"> </w:t>
      </w:r>
      <w:r>
        <w:t>gekleurd glas voor dranken, gasdichte folies</w:t>
      </w:r>
      <w:r w:rsidR="00A32F87">
        <w:t>.</w:t>
      </w:r>
    </w:p>
    <w:p w14:paraId="7EFFE6B3" w14:textId="77777777" w:rsidR="00C86C16" w:rsidRDefault="00C86C16" w:rsidP="00C86C16">
      <w:pPr>
        <w:pStyle w:val="Wenk"/>
      </w:pPr>
      <w:r>
        <w:t>In de derde graad analyseren leerlingen informatie op product- en materiaallabels op het vlak van veiligheid, gezondheid en leefmilieu.</w:t>
      </w:r>
    </w:p>
    <w:p w14:paraId="3A427037" w14:textId="5B6B936A" w:rsidR="00C86C16" w:rsidRDefault="00C86C16" w:rsidP="00C86C16">
      <w:pPr>
        <w:pStyle w:val="Wenk"/>
      </w:pPr>
      <w:r>
        <w:t xml:space="preserve">Je kan de link leggen </w:t>
      </w:r>
      <w:r w:rsidR="000833F5">
        <w:t xml:space="preserve">met </w:t>
      </w:r>
      <w:r w:rsidR="007B0355">
        <w:t>het STEM-doel over goede labopraktijken en -technieken</w:t>
      </w:r>
      <w:r>
        <w:t>.</w:t>
      </w:r>
    </w:p>
    <w:p w14:paraId="47D87BF8" w14:textId="20C7997D" w:rsidR="00263E21" w:rsidRDefault="008F786B" w:rsidP="008F786B">
      <w:pPr>
        <w:pStyle w:val="Kop2"/>
      </w:pPr>
      <w:bookmarkStart w:id="160" w:name="_Toc152085076"/>
      <w:r>
        <w:t>Productiesystemen</w:t>
      </w:r>
      <w:bookmarkEnd w:id="160"/>
    </w:p>
    <w:p w14:paraId="3DDCBE9F" w14:textId="67B65AF8" w:rsidR="00B36DA1" w:rsidRPr="00B36DA1" w:rsidRDefault="00B36DA1" w:rsidP="00B36DA1">
      <w:pPr>
        <w:pStyle w:val="Concordantie"/>
      </w:pPr>
      <w:r w:rsidRPr="00B36DA1">
        <w:t xml:space="preserve">Minimumdoelen, </w:t>
      </w:r>
      <w:r w:rsidR="0043536A">
        <w:t>cesuur</w:t>
      </w:r>
      <w:r w:rsidRPr="00B36DA1">
        <w:t>doelen of doelen die leiden naar BK</w:t>
      </w:r>
    </w:p>
    <w:p w14:paraId="5889A42A" w14:textId="3BBA716A" w:rsidR="00B36DA1" w:rsidRPr="00B36DA1" w:rsidRDefault="00B36DA1" w:rsidP="00B36DA1">
      <w:pPr>
        <w:pStyle w:val="MDSMDBK"/>
      </w:pPr>
      <w:r w:rsidRPr="00B36DA1">
        <w:t>BK 15</w:t>
      </w:r>
      <w:r w:rsidRPr="00B36DA1">
        <w:tab/>
        <w:t>De leerlingen lichten het verloop van productie- en logistieke processen toe</w:t>
      </w:r>
      <w:bookmarkStart w:id="161" w:name="_Hlk136433518"/>
      <w:r w:rsidRPr="00B36DA1">
        <w:t xml:space="preserve">. (LPD </w:t>
      </w:r>
      <w:r w:rsidR="009F5C28">
        <w:t>3</w:t>
      </w:r>
      <w:r w:rsidR="00CE6E9E">
        <w:t>L</w:t>
      </w:r>
      <w:r w:rsidR="009F5C28">
        <w:t>,</w:t>
      </w:r>
      <w:r w:rsidRPr="00B36DA1">
        <w:t xml:space="preserve"> 4</w:t>
      </w:r>
      <w:r w:rsidR="00CE6E9E">
        <w:t>L</w:t>
      </w:r>
      <w:r w:rsidRPr="00B36DA1">
        <w:t xml:space="preserve">, </w:t>
      </w:r>
      <w:r w:rsidR="00D364DB">
        <w:t>5</w:t>
      </w:r>
      <w:r w:rsidR="00CE6E9E">
        <w:t>L</w:t>
      </w:r>
      <w:r w:rsidRPr="00B36DA1">
        <w:t xml:space="preserve">, </w:t>
      </w:r>
      <w:r w:rsidR="00B04186">
        <w:t>9</w:t>
      </w:r>
      <w:r w:rsidR="00CE6E9E">
        <w:t>L</w:t>
      </w:r>
      <w:r w:rsidRPr="00B36DA1">
        <w:t>, 1</w:t>
      </w:r>
      <w:r w:rsidR="000112B5">
        <w:t>4</w:t>
      </w:r>
      <w:r w:rsidR="00CE6E9E">
        <w:t>L</w:t>
      </w:r>
      <w:r w:rsidRPr="00B36DA1">
        <w:t>)</w:t>
      </w:r>
    </w:p>
    <w:bookmarkEnd w:id="161"/>
    <w:p w14:paraId="336BC742" w14:textId="283D88D5" w:rsidR="00B36DA1" w:rsidRPr="00B36DA1" w:rsidRDefault="00B36DA1" w:rsidP="00B36DA1">
      <w:pPr>
        <w:pStyle w:val="MDSMDBK"/>
      </w:pPr>
      <w:r w:rsidRPr="00B36DA1">
        <w:t>BK 16</w:t>
      </w:r>
      <w:r w:rsidRPr="00B36DA1">
        <w:tab/>
        <w:t xml:space="preserve">De leerlingen lichten fysische principes toe bij energiekringen in productie- en procesinstallaties (LPD </w:t>
      </w:r>
      <w:r w:rsidR="004262CD">
        <w:t>2</w:t>
      </w:r>
      <w:r w:rsidR="00CE6E9E">
        <w:t>F</w:t>
      </w:r>
      <w:r w:rsidRPr="00B36DA1">
        <w:t xml:space="preserve">, </w:t>
      </w:r>
      <w:r w:rsidR="004262CD">
        <w:t>3</w:t>
      </w:r>
      <w:r w:rsidR="00CE6E9E">
        <w:t>F</w:t>
      </w:r>
      <w:r w:rsidRPr="00B36DA1">
        <w:t xml:space="preserve">, </w:t>
      </w:r>
      <w:r w:rsidR="00285F02">
        <w:t>5</w:t>
      </w:r>
      <w:r w:rsidR="00CE6E9E">
        <w:t>F</w:t>
      </w:r>
      <w:r w:rsidR="00285F02">
        <w:t>, 6</w:t>
      </w:r>
      <w:r w:rsidR="00CE6E9E">
        <w:t>F</w:t>
      </w:r>
      <w:r w:rsidR="00285F02">
        <w:t xml:space="preserve">, </w:t>
      </w:r>
      <w:r w:rsidRPr="00B36DA1">
        <w:t>8</w:t>
      </w:r>
      <w:r w:rsidR="00CE6E9E">
        <w:t>F</w:t>
      </w:r>
      <w:r w:rsidRPr="00B36DA1">
        <w:t>, 1</w:t>
      </w:r>
      <w:r w:rsidR="002638AB">
        <w:t>5</w:t>
      </w:r>
      <w:r w:rsidR="00FB2472">
        <w:t>F</w:t>
      </w:r>
      <w:r w:rsidR="002638AB">
        <w:t>, 17</w:t>
      </w:r>
      <w:r w:rsidR="00FB2472">
        <w:t>F</w:t>
      </w:r>
      <w:r w:rsidR="00C2172F">
        <w:t>,</w:t>
      </w:r>
      <w:r w:rsidR="003E5F93">
        <w:t xml:space="preserve"> </w:t>
      </w:r>
      <w:r w:rsidR="003103E8">
        <w:t>11</w:t>
      </w:r>
      <w:r w:rsidR="00FB2472">
        <w:t>L</w:t>
      </w:r>
      <w:r w:rsidRPr="00B36DA1">
        <w:t>, 1</w:t>
      </w:r>
      <w:r w:rsidR="00825BD3">
        <w:t>3</w:t>
      </w:r>
      <w:r w:rsidR="00A469A5">
        <w:t>L</w:t>
      </w:r>
      <w:r w:rsidRPr="00B36DA1">
        <w:t>).</w:t>
      </w:r>
    </w:p>
    <w:p w14:paraId="48C80D50" w14:textId="22B103E1" w:rsidR="00B36DA1" w:rsidRPr="00B36DA1" w:rsidRDefault="00B36DA1" w:rsidP="00B36DA1">
      <w:pPr>
        <w:pStyle w:val="MDSMDBK"/>
      </w:pPr>
      <w:r w:rsidRPr="00B36DA1">
        <w:t>BK 17</w:t>
      </w:r>
      <w:r w:rsidRPr="00B36DA1">
        <w:tab/>
        <w:t xml:space="preserve">De leerlingen automatiseren een eenvoudig proces door sturen of regelen. (LPD </w:t>
      </w:r>
      <w:r w:rsidR="00382548">
        <w:t>7</w:t>
      </w:r>
      <w:r w:rsidR="002B227C">
        <w:t>L</w:t>
      </w:r>
      <w:r w:rsidRPr="00B36DA1">
        <w:t xml:space="preserve">, </w:t>
      </w:r>
      <w:r w:rsidR="00FD0FFA">
        <w:t>8</w:t>
      </w:r>
      <w:r w:rsidR="002B227C">
        <w:t>L</w:t>
      </w:r>
      <w:r w:rsidRPr="00B36DA1">
        <w:t xml:space="preserve">, </w:t>
      </w:r>
      <w:r w:rsidR="00FD0FFA">
        <w:t>9</w:t>
      </w:r>
      <w:r w:rsidR="002B227C">
        <w:t>L</w:t>
      </w:r>
      <w:r w:rsidRPr="00B36DA1">
        <w:t>, 1</w:t>
      </w:r>
      <w:r w:rsidR="0075678D">
        <w:t>4</w:t>
      </w:r>
      <w:r w:rsidR="002B227C">
        <w:t>L</w:t>
      </w:r>
      <w:r w:rsidRPr="00B36DA1">
        <w:t>, 1</w:t>
      </w:r>
      <w:r w:rsidR="0075678D">
        <w:t>5</w:t>
      </w:r>
      <w:r w:rsidR="002B227C">
        <w:t>L</w:t>
      </w:r>
      <w:r w:rsidRPr="00B36DA1">
        <w:t>)</w:t>
      </w:r>
    </w:p>
    <w:p w14:paraId="3DB383D7" w14:textId="6E8096D9" w:rsidR="00B36DA1" w:rsidRPr="00B36DA1" w:rsidRDefault="0050516A" w:rsidP="00B36DA1">
      <w:pPr>
        <w:pStyle w:val="MDSMDBK"/>
      </w:pPr>
      <w:r>
        <w:t>Onderliggende kennis bij doelen die leiden naar</w:t>
      </w:r>
      <w:r w:rsidR="00B36DA1" w:rsidRPr="00B36DA1">
        <w:t xml:space="preserve"> BK</w:t>
      </w:r>
    </w:p>
    <w:p w14:paraId="2AD5976A" w14:textId="5B6B1C27" w:rsidR="00B36DA1" w:rsidRPr="00014D63" w:rsidRDefault="00140DAD" w:rsidP="0050516A">
      <w:pPr>
        <w:pStyle w:val="Onderliggendekennis"/>
      </w:pPr>
      <w:r>
        <w:t xml:space="preserve">e. </w:t>
      </w:r>
      <w:r w:rsidR="00B36DA1" w:rsidRPr="00014D63">
        <w:t>Functie van sensoren, functie van regelaar/stuureenheid, actuator</w:t>
      </w:r>
      <w:r w:rsidR="00422816" w:rsidRPr="00014D63">
        <w:t xml:space="preserve"> (LPD 10</w:t>
      </w:r>
      <w:r w:rsidR="002B227C">
        <w:t>L</w:t>
      </w:r>
      <w:r w:rsidR="009D673F">
        <w:t>,</w:t>
      </w:r>
      <w:r w:rsidR="00422816" w:rsidRPr="00014D63">
        <w:t xml:space="preserve"> 11</w:t>
      </w:r>
      <w:r w:rsidR="002B227C">
        <w:t>L</w:t>
      </w:r>
      <w:r w:rsidR="009D673F">
        <w:t>,</w:t>
      </w:r>
      <w:r w:rsidR="00422816" w:rsidRPr="00014D63">
        <w:t xml:space="preserve"> </w:t>
      </w:r>
      <w:r w:rsidR="00786BE6">
        <w:t>12L</w:t>
      </w:r>
      <w:r w:rsidR="009D673F">
        <w:t>,</w:t>
      </w:r>
      <w:r w:rsidR="00786BE6">
        <w:t xml:space="preserve"> </w:t>
      </w:r>
      <w:r w:rsidR="00422816" w:rsidRPr="00014D63">
        <w:t>15</w:t>
      </w:r>
      <w:r w:rsidR="002B227C">
        <w:t>L</w:t>
      </w:r>
      <w:r w:rsidR="00422816" w:rsidRPr="00014D63">
        <w:t>)</w:t>
      </w:r>
    </w:p>
    <w:p w14:paraId="5F1E7BD9" w14:textId="77CC9625" w:rsidR="00B36DA1" w:rsidRPr="00014D63" w:rsidRDefault="00AD60C3" w:rsidP="0050516A">
      <w:pPr>
        <w:pStyle w:val="Onderliggendekennis"/>
      </w:pPr>
      <w:r>
        <w:t xml:space="preserve">f. </w:t>
      </w:r>
      <w:r w:rsidR="00B36DA1" w:rsidRPr="00014D63">
        <w:t>Gedrag van een proces</w:t>
      </w:r>
      <w:r w:rsidR="00C03822" w:rsidRPr="00014D63">
        <w:t xml:space="preserve"> (LPD 9</w:t>
      </w:r>
      <w:r w:rsidR="002B227C">
        <w:t>L</w:t>
      </w:r>
      <w:r w:rsidR="00C03822" w:rsidRPr="00014D63">
        <w:t>)</w:t>
      </w:r>
    </w:p>
    <w:p w14:paraId="2F821278" w14:textId="3A377FF5" w:rsidR="00B36DA1" w:rsidRPr="00014D63" w:rsidRDefault="00AD60C3" w:rsidP="0050516A">
      <w:pPr>
        <w:pStyle w:val="Onderliggendekennis"/>
      </w:pPr>
      <w:r>
        <w:t xml:space="preserve">h. </w:t>
      </w:r>
      <w:r w:rsidR="00B36DA1" w:rsidRPr="00014D63">
        <w:t>Kalibratie van meettoestellen</w:t>
      </w:r>
      <w:r w:rsidR="001948BF" w:rsidRPr="00014D63">
        <w:t xml:space="preserve"> (LPD </w:t>
      </w:r>
      <w:r w:rsidR="007A1BB6">
        <w:t xml:space="preserve">2S, </w:t>
      </w:r>
      <w:r w:rsidR="001948BF" w:rsidRPr="00014D63">
        <w:t>10</w:t>
      </w:r>
      <w:r w:rsidR="002B227C">
        <w:t>L</w:t>
      </w:r>
      <w:r w:rsidR="001948BF" w:rsidRPr="00014D63">
        <w:t>)</w:t>
      </w:r>
    </w:p>
    <w:p w14:paraId="2C0B48E2" w14:textId="37A9413C" w:rsidR="00B36DA1" w:rsidRPr="00014D63" w:rsidRDefault="00AD60C3" w:rsidP="0050516A">
      <w:pPr>
        <w:pStyle w:val="Onderliggendekennis"/>
      </w:pPr>
      <w:r>
        <w:t xml:space="preserve">i. </w:t>
      </w:r>
      <w:r w:rsidR="00B36DA1" w:rsidRPr="00014D63">
        <w:t>Logische functies om een proces te automatiseren</w:t>
      </w:r>
      <w:r w:rsidR="001948BF" w:rsidRPr="00014D63">
        <w:t xml:space="preserve"> (LPD 7</w:t>
      </w:r>
      <w:r w:rsidR="002B227C">
        <w:t>L</w:t>
      </w:r>
      <w:r w:rsidR="001948BF" w:rsidRPr="00014D63">
        <w:t>)</w:t>
      </w:r>
    </w:p>
    <w:p w14:paraId="47F7BDEC" w14:textId="31E2CE5C" w:rsidR="00B36DA1" w:rsidRPr="00014D63" w:rsidRDefault="002471F4" w:rsidP="0050516A">
      <w:pPr>
        <w:pStyle w:val="Onderliggendekennis"/>
      </w:pPr>
      <w:r>
        <w:t xml:space="preserve">j. </w:t>
      </w:r>
      <w:r w:rsidR="00B36DA1" w:rsidRPr="00014D63">
        <w:t>Meet- en testtechnieken</w:t>
      </w:r>
      <w:r w:rsidR="001E5E47" w:rsidRPr="00014D63">
        <w:t xml:space="preserve"> (LPD 7</w:t>
      </w:r>
      <w:r w:rsidR="002B227C">
        <w:t>L</w:t>
      </w:r>
      <w:r w:rsidR="001948BF" w:rsidRPr="00014D63">
        <w:t>, 11</w:t>
      </w:r>
      <w:r w:rsidR="002B227C">
        <w:t>L</w:t>
      </w:r>
      <w:r w:rsidR="001948BF" w:rsidRPr="00014D63">
        <w:t>)</w:t>
      </w:r>
    </w:p>
    <w:p w14:paraId="063DECF1" w14:textId="6CD23D53" w:rsidR="00B36DA1" w:rsidRPr="00014D63" w:rsidRDefault="002471F4" w:rsidP="0050516A">
      <w:pPr>
        <w:pStyle w:val="Onderliggendekennis"/>
      </w:pPr>
      <w:r>
        <w:t xml:space="preserve">u. </w:t>
      </w:r>
      <w:r w:rsidR="00B36DA1" w:rsidRPr="00014D63">
        <w:t>Visualiseringsmethoden zoals een stroomdiagram, blokschema</w:t>
      </w:r>
      <w:r w:rsidR="00D01FD4" w:rsidRPr="00014D63">
        <w:t xml:space="preserve"> (LPD</w:t>
      </w:r>
      <w:r w:rsidR="003A7C65">
        <w:t xml:space="preserve"> 3</w:t>
      </w:r>
      <w:r w:rsidR="002B227C">
        <w:t>L</w:t>
      </w:r>
      <w:r w:rsidR="003A7C65">
        <w:t xml:space="preserve">, </w:t>
      </w:r>
      <w:r w:rsidR="001E5E47" w:rsidRPr="00014D63">
        <w:t>6</w:t>
      </w:r>
      <w:r w:rsidR="002B227C">
        <w:t>L</w:t>
      </w:r>
      <w:r w:rsidR="001E5E47" w:rsidRPr="00014D63">
        <w:t>, 8</w:t>
      </w:r>
      <w:r w:rsidR="002B227C">
        <w:t>L</w:t>
      </w:r>
      <w:r w:rsidR="001E5E47" w:rsidRPr="00014D63">
        <w:t>)</w:t>
      </w:r>
    </w:p>
    <w:p w14:paraId="10B783BD" w14:textId="2C29C232" w:rsidR="00B36DA1" w:rsidRPr="00014D63" w:rsidRDefault="002471F4" w:rsidP="0050516A">
      <w:pPr>
        <w:pStyle w:val="Onderliggendekennis"/>
      </w:pPr>
      <w:r>
        <w:t xml:space="preserve">v. </w:t>
      </w:r>
      <w:r w:rsidR="00B36DA1" w:rsidRPr="00014D63">
        <w:t>Werkingsprincipes van meetsystemen en gebruik van laboratoriummaterialen</w:t>
      </w:r>
      <w:r w:rsidR="00C57E1A" w:rsidRPr="00014D63">
        <w:t xml:space="preserve"> (LPD </w:t>
      </w:r>
      <w:r w:rsidR="00C5388D" w:rsidRPr="00014D63">
        <w:t>2</w:t>
      </w:r>
      <w:r w:rsidR="002B227C">
        <w:t>S</w:t>
      </w:r>
      <w:r w:rsidR="00C5388D" w:rsidRPr="00014D63">
        <w:t xml:space="preserve">, </w:t>
      </w:r>
      <w:r w:rsidR="00C57E1A" w:rsidRPr="00014D63">
        <w:t>10</w:t>
      </w:r>
      <w:r w:rsidR="002B227C">
        <w:t>L</w:t>
      </w:r>
      <w:r w:rsidR="00C57E1A" w:rsidRPr="00014D63">
        <w:t>, 11</w:t>
      </w:r>
      <w:r w:rsidR="002B227C">
        <w:t>L</w:t>
      </w:r>
      <w:r w:rsidR="00C57E1A" w:rsidRPr="00014D63">
        <w:t>)</w:t>
      </w:r>
    </w:p>
    <w:p w14:paraId="78683E5F" w14:textId="68379983" w:rsidR="008F786B" w:rsidRDefault="00B36DA1" w:rsidP="00B36DA1">
      <w:pPr>
        <w:pStyle w:val="Kop3"/>
      </w:pPr>
      <w:bookmarkStart w:id="162" w:name="_Toc152085077"/>
      <w:r>
        <w:t>Opbouw en samenhang van productiesystemen</w:t>
      </w:r>
      <w:bookmarkEnd w:id="162"/>
    </w:p>
    <w:p w14:paraId="54CD22B7" w14:textId="660E7F02" w:rsidR="006D6320" w:rsidRDefault="00E20EA2" w:rsidP="006D6320">
      <w:pPr>
        <w:pStyle w:val="DoelLabo"/>
      </w:pPr>
      <w:r w:rsidRPr="00E20EA2">
        <w:t xml:space="preserve">De leerlingen interpreteren </w:t>
      </w:r>
      <w:r>
        <w:t>d</w:t>
      </w:r>
      <w:r w:rsidRPr="00E20EA2">
        <w:t>e opbouw en functies van energiekringen en hun componenten in systemen uit hun leefwereld aan de hand van een blokschema</w:t>
      </w:r>
      <w:r>
        <w:t>.</w:t>
      </w:r>
    </w:p>
    <w:p w14:paraId="0B436621" w14:textId="24CB7856" w:rsidR="00E255B4" w:rsidRPr="00C84B59" w:rsidRDefault="00405740" w:rsidP="00E255B4">
      <w:pPr>
        <w:pStyle w:val="Samenhanggraad1"/>
      </w:pPr>
      <w:r w:rsidRPr="00C84B59">
        <w:t>a</w:t>
      </w:r>
      <w:r w:rsidR="00E255B4" w:rsidRPr="00C84B59">
        <w:t xml:space="preserve">nalyseren van </w:t>
      </w:r>
      <w:r w:rsidR="0018507E" w:rsidRPr="00C84B59">
        <w:t xml:space="preserve">een </w:t>
      </w:r>
      <w:r w:rsidR="00E255B4" w:rsidRPr="00C84B59">
        <w:t>energiesyst</w:t>
      </w:r>
      <w:r w:rsidR="0018507E" w:rsidRPr="00C84B59">
        <w:t>e</w:t>
      </w:r>
      <w:r w:rsidR="00E255B4" w:rsidRPr="00C84B59">
        <w:t>em (I-Tec-a LPD</w:t>
      </w:r>
      <w:r w:rsidR="00D52162" w:rsidRPr="00C84B59">
        <w:t xml:space="preserve"> </w:t>
      </w:r>
      <w:r w:rsidR="003A0D4F" w:rsidRPr="00C84B59">
        <w:t>9</w:t>
      </w:r>
      <w:r w:rsidR="00E255B4" w:rsidRPr="00C84B59">
        <w:t>)</w:t>
      </w:r>
    </w:p>
    <w:p w14:paraId="19F150C8" w14:textId="24E087F9" w:rsidR="00D75B72" w:rsidRDefault="00D75B72" w:rsidP="00D75B72">
      <w:pPr>
        <w:pStyle w:val="Wenk"/>
      </w:pPr>
      <w:r>
        <w:t>Elementen die best aan bod komen zijn:</w:t>
      </w:r>
    </w:p>
    <w:p w14:paraId="59B4C9EB" w14:textId="77777777" w:rsidR="00D75B72" w:rsidRDefault="00D75B72" w:rsidP="000936A0">
      <w:pPr>
        <w:pStyle w:val="Wenkops1"/>
      </w:pPr>
      <w:r>
        <w:t>schema’s, tekeningen, documentatie van systemen;</w:t>
      </w:r>
    </w:p>
    <w:p w14:paraId="07B31E3B" w14:textId="77777777" w:rsidR="00D75B72" w:rsidRDefault="00D75B72" w:rsidP="000936A0">
      <w:pPr>
        <w:pStyle w:val="Wenkops1"/>
      </w:pPr>
      <w:r>
        <w:t>stuur- en vermogenskring; regelketen en procesketen;</w:t>
      </w:r>
    </w:p>
    <w:p w14:paraId="7D9B7973" w14:textId="77777777" w:rsidR="00D75B72" w:rsidRDefault="00D75B72" w:rsidP="000936A0">
      <w:pPr>
        <w:pStyle w:val="Wenkops1"/>
      </w:pPr>
      <w:r>
        <w:t>stromen van energie, materie en informatie;</w:t>
      </w:r>
    </w:p>
    <w:p w14:paraId="508F1D93" w14:textId="77777777" w:rsidR="00D75B72" w:rsidRDefault="00D75B72" w:rsidP="000936A0">
      <w:pPr>
        <w:pStyle w:val="Wenkops1"/>
      </w:pPr>
      <w:r>
        <w:t>blokschema als model van een systeem.</w:t>
      </w:r>
    </w:p>
    <w:p w14:paraId="1D6E605A" w14:textId="77777777" w:rsidR="00D75B72" w:rsidRDefault="00D75B72" w:rsidP="00D75B72">
      <w:pPr>
        <w:pStyle w:val="Wenk"/>
      </w:pPr>
      <w:r>
        <w:t>Je kan leerlingen systemen uit hun leefwereld laten observeren zoals een frietketel, koelkast, een (centraal) verwarmingssysteem, een verbrandingsmotor uit een vervoersmiddel, een oven ...</w:t>
      </w:r>
    </w:p>
    <w:p w14:paraId="2E732F45" w14:textId="77777777" w:rsidR="00D75B72" w:rsidRDefault="00D75B72" w:rsidP="00D75B72">
      <w:pPr>
        <w:pStyle w:val="Wenk"/>
      </w:pPr>
      <w:r>
        <w:t>Hierbij raadplegen de leerlingen schema’s, tekeningen, documentatie van systemen. Ze herkennen stromen van energie, materie en informatie en proberen stuur/regelkring en vermogens/proceskring te onderscheiden.</w:t>
      </w:r>
    </w:p>
    <w:p w14:paraId="13E923FD" w14:textId="77777777" w:rsidR="00D75B72" w:rsidRDefault="00D75B72" w:rsidP="00D75B72">
      <w:pPr>
        <w:pStyle w:val="Wenk"/>
      </w:pPr>
      <w:r>
        <w:t>Leerlingen kunnen in een blokschema functies van deelsystemen en componenten benoemen en de stroom van energie, materie en informatie weergeven. Leerlingen kunnen ook in- en uitgangen van een systeem identificeren.</w:t>
      </w:r>
    </w:p>
    <w:p w14:paraId="7216640B" w14:textId="77777777" w:rsidR="00D75B72" w:rsidRDefault="00D75B72" w:rsidP="00D75B72">
      <w:pPr>
        <w:pStyle w:val="Wenk"/>
      </w:pPr>
      <w:r>
        <w:t>Energiekringen kunnen elektrisch, pneumatisch of hydraulisch zijn.</w:t>
      </w:r>
    </w:p>
    <w:p w14:paraId="6008F09B" w14:textId="77777777" w:rsidR="00D75B72" w:rsidRDefault="00D75B72" w:rsidP="00D75B72">
      <w:pPr>
        <w:pStyle w:val="Wenk"/>
      </w:pPr>
      <w:r>
        <w:t xml:space="preserve">STEM-concepten die hier aan bod kunnen komen: </w:t>
      </w:r>
    </w:p>
    <w:p w14:paraId="520358D4" w14:textId="77777777" w:rsidR="00D75B72" w:rsidRDefault="00D75B72" w:rsidP="000936A0">
      <w:pPr>
        <w:pStyle w:val="Wenkops1"/>
      </w:pPr>
      <w:r>
        <w:t>structuur en functie;</w:t>
      </w:r>
    </w:p>
    <w:p w14:paraId="657393C8" w14:textId="77777777" w:rsidR="00D75B72" w:rsidRDefault="00D75B72" w:rsidP="000936A0">
      <w:pPr>
        <w:pStyle w:val="Wenkops1"/>
      </w:pPr>
      <w:r>
        <w:t>oorzaak en gevolg, terugkoppeling;</w:t>
      </w:r>
    </w:p>
    <w:p w14:paraId="1DF94689" w14:textId="77777777" w:rsidR="00D75B72" w:rsidRDefault="00D75B72" w:rsidP="000936A0">
      <w:pPr>
        <w:pStyle w:val="Wenkops1"/>
      </w:pPr>
      <w:r>
        <w:t>systemen en hun modellen;</w:t>
      </w:r>
    </w:p>
    <w:p w14:paraId="7F13B84D" w14:textId="77777777" w:rsidR="00D75B72" w:rsidRDefault="00D75B72" w:rsidP="000936A0">
      <w:pPr>
        <w:pStyle w:val="Wenkops1"/>
      </w:pPr>
      <w:r>
        <w:t>stromen van materie, energie en informatie;</w:t>
      </w:r>
    </w:p>
    <w:p w14:paraId="32926D91" w14:textId="77777777" w:rsidR="00D75B72" w:rsidRDefault="00D75B72" w:rsidP="000936A0">
      <w:pPr>
        <w:pStyle w:val="Wenkops1"/>
      </w:pPr>
      <w:r>
        <w:t>patronen.</w:t>
      </w:r>
    </w:p>
    <w:p w14:paraId="2FF49C38" w14:textId="5CC1F377" w:rsidR="00E20EA2" w:rsidRDefault="00761991" w:rsidP="00E20EA2">
      <w:pPr>
        <w:pStyle w:val="Kop3"/>
      </w:pPr>
      <w:bookmarkStart w:id="163" w:name="_Toc152085078"/>
      <w:r>
        <w:lastRenderedPageBreak/>
        <w:t>Sturingen</w:t>
      </w:r>
      <w:bookmarkEnd w:id="163"/>
    </w:p>
    <w:p w14:paraId="673C6E47" w14:textId="59E1C1C8" w:rsidR="00E20EA2" w:rsidRDefault="00074C07" w:rsidP="00B36DA1">
      <w:pPr>
        <w:pStyle w:val="DoelLabo"/>
      </w:pPr>
      <w:r w:rsidRPr="00074C07">
        <w:t>De leerlingen bepalen een sturing met logische functies om een eenvoudig proces te automatiseren</w:t>
      </w:r>
      <w:r>
        <w:t>.</w:t>
      </w:r>
    </w:p>
    <w:p w14:paraId="135DD861" w14:textId="51743982" w:rsidR="00074C07" w:rsidRDefault="005B42F7" w:rsidP="00E75B34">
      <w:pPr>
        <w:pStyle w:val="Afbakeningalleen"/>
      </w:pPr>
      <w:r>
        <w:t>Testtechnieken</w:t>
      </w:r>
    </w:p>
    <w:p w14:paraId="61EA2B73" w14:textId="6624B714" w:rsidR="00E255B4" w:rsidRPr="00C84B59" w:rsidRDefault="00405740" w:rsidP="00E255B4">
      <w:pPr>
        <w:pStyle w:val="Samenhanggraad1"/>
      </w:pPr>
      <w:r w:rsidRPr="00C84B59">
        <w:t>a</w:t>
      </w:r>
      <w:r w:rsidR="00E255B4" w:rsidRPr="00C84B59">
        <w:t xml:space="preserve">nalyse van </w:t>
      </w:r>
      <w:r w:rsidR="00D52162" w:rsidRPr="00C84B59">
        <w:t>een</w:t>
      </w:r>
      <w:r w:rsidR="00E255B4" w:rsidRPr="00C84B59">
        <w:t xml:space="preserve"> informatiesyste</w:t>
      </w:r>
      <w:r w:rsidR="00D52162" w:rsidRPr="00C84B59">
        <w:t>e</w:t>
      </w:r>
      <w:r w:rsidR="00E255B4" w:rsidRPr="00C84B59">
        <w:t>m (I-Tec-a LPD</w:t>
      </w:r>
      <w:r w:rsidR="00540C8A" w:rsidRPr="00C84B59">
        <w:t xml:space="preserve"> </w:t>
      </w:r>
      <w:r w:rsidR="003A0D4F" w:rsidRPr="00C84B59">
        <w:t>10</w:t>
      </w:r>
      <w:r w:rsidR="00E255B4" w:rsidRPr="00C84B59">
        <w:t>)</w:t>
      </w:r>
    </w:p>
    <w:p w14:paraId="31843E3F" w14:textId="77777777" w:rsidR="00350A2B" w:rsidRDefault="00350A2B" w:rsidP="00350A2B">
      <w:pPr>
        <w:pStyle w:val="Wenk"/>
      </w:pPr>
      <w:r>
        <w:t>Logische functies (operatoren) die best aan bod komen: NIET, (N)AND, (N)OR. Je kan gebruik maken van een waarheidstabel en een logische vergelijking om het gedrag van deze functies te beschrijven.</w:t>
      </w:r>
    </w:p>
    <w:p w14:paraId="3954C20A" w14:textId="2D72D664" w:rsidR="00350A2B" w:rsidRDefault="00350A2B" w:rsidP="00350A2B">
      <w:pPr>
        <w:pStyle w:val="Wenk"/>
      </w:pPr>
      <w:r>
        <w:t>Je kan bijvoorbeeld een niveausturing laten bedenken, of een poortsturing, temperatuurregeling van een serre … Op basis van een zelf opgesteld (zie LPD L</w:t>
      </w:r>
      <w:r w:rsidR="00E116C9">
        <w:t>8</w:t>
      </w:r>
      <w:r>
        <w:t>) of een aangereikt algoritme dat het te automatiseren proces beschrijft, bepalen de leerlingen de digitale sturing.</w:t>
      </w:r>
    </w:p>
    <w:p w14:paraId="03A4DA98" w14:textId="77777777" w:rsidR="00350A2B" w:rsidRDefault="00350A2B" w:rsidP="00350A2B">
      <w:pPr>
        <w:pStyle w:val="Wenk"/>
      </w:pPr>
      <w:r>
        <w:t>Tijdens het testen simuleren en debuggen leerlingen de sturing en interpreteren ze eventuele fouten of foutmeldingen. Je kan leerlingen leren om de aangeboden helpmogelijkheden te raadplegen.</w:t>
      </w:r>
    </w:p>
    <w:p w14:paraId="6662AE57" w14:textId="77777777" w:rsidR="00350A2B" w:rsidRDefault="00350A2B" w:rsidP="00350A2B">
      <w:pPr>
        <w:pStyle w:val="Wenk"/>
      </w:pPr>
      <w:r>
        <w:t>Je kan ook tellers en timers laten inzetten.</w:t>
      </w:r>
    </w:p>
    <w:p w14:paraId="72C7377D" w14:textId="77777777" w:rsidR="00350A2B" w:rsidRDefault="00350A2B" w:rsidP="00350A2B">
      <w:pPr>
        <w:pStyle w:val="Wenk"/>
      </w:pPr>
      <w:r>
        <w:t>Elementen van programmeertalen die aan bod kunnen komen: operatoren, variabelen, datatypes. Voorbeelden van variabelen: ingang, uitgang, geheugeninhoud, geheugenplaats. Voorbeelden van datatypes: boolean, karakter (char), integer. Eenvoudige gegevensstructuren zoals functies en werking van een digitaal geheugen.</w:t>
      </w:r>
    </w:p>
    <w:p w14:paraId="5FA8A83A" w14:textId="7EC51198" w:rsidR="00350A2B" w:rsidRDefault="00350A2B" w:rsidP="00350A2B">
      <w:pPr>
        <w:pStyle w:val="Wenk"/>
      </w:pPr>
      <w:r>
        <w:t xml:space="preserve">Je maakt gebruik van een programmeerbare stuureenheid die aansluit bij de studierichting zoals een micro-PLC </w:t>
      </w:r>
      <w:r w:rsidR="00D35B10">
        <w:t xml:space="preserve">(zoals LOGO) </w:t>
      </w:r>
      <w:r>
        <w:t>of een microcontroller (zoals Arduino).</w:t>
      </w:r>
    </w:p>
    <w:p w14:paraId="644A8F9C" w14:textId="77777777" w:rsidR="00350A2B" w:rsidRDefault="00350A2B" w:rsidP="00350A2B">
      <w:pPr>
        <w:pStyle w:val="Wenk"/>
      </w:pPr>
      <w:r>
        <w:t xml:space="preserve">Je kan aandacht besteden aan betrouwbaarheid van verbindingen met sensoren en actuatoren zoals het gebruik van omgekeerde logica waarbij een logische “1” staat voor afwezigheid van signaal/alarm. </w:t>
      </w:r>
    </w:p>
    <w:p w14:paraId="1B744C02" w14:textId="77777777" w:rsidR="00350A2B" w:rsidRDefault="00350A2B" w:rsidP="00350A2B">
      <w:pPr>
        <w:pStyle w:val="Wenk"/>
      </w:pPr>
      <w:r>
        <w:t>Je kan ook de werking van een aangereikte sturing/programma/algoritme laten achterhalen of aanpassen. Aanpassen kan op verschillende niveaus: een waarde wijzigen, de invoer of uitvoer wijzigen, een controlestructuur toevoegen …</w:t>
      </w:r>
    </w:p>
    <w:p w14:paraId="5794B7A0" w14:textId="77777777" w:rsidR="00350A2B" w:rsidRDefault="00350A2B" w:rsidP="00350A2B">
      <w:pPr>
        <w:pStyle w:val="Wenk"/>
      </w:pPr>
      <w:r>
        <w:t xml:space="preserve">STEM-concepten die hier aan bod kunnen komen: </w:t>
      </w:r>
    </w:p>
    <w:p w14:paraId="7F55593A" w14:textId="77777777" w:rsidR="00350A2B" w:rsidRDefault="00350A2B" w:rsidP="000936A0">
      <w:pPr>
        <w:pStyle w:val="Wenkops1"/>
      </w:pPr>
      <w:r>
        <w:t>systemen en hun modellen;</w:t>
      </w:r>
    </w:p>
    <w:p w14:paraId="084CF9B0" w14:textId="77777777" w:rsidR="00350A2B" w:rsidRDefault="00350A2B" w:rsidP="000936A0">
      <w:pPr>
        <w:pStyle w:val="Wenkops1"/>
      </w:pPr>
      <w:r>
        <w:t>stromen van informatie.</w:t>
      </w:r>
    </w:p>
    <w:p w14:paraId="4ABA3FAC" w14:textId="7FBFA627" w:rsidR="00074C07" w:rsidRDefault="00074C07" w:rsidP="00074C07">
      <w:pPr>
        <w:pStyle w:val="Kop3"/>
      </w:pPr>
      <w:bookmarkStart w:id="164" w:name="_Toc152085079"/>
      <w:r>
        <w:t>Soorten processen</w:t>
      </w:r>
      <w:bookmarkEnd w:id="164"/>
    </w:p>
    <w:p w14:paraId="63EAE6BC" w14:textId="043A0318" w:rsidR="00074C07" w:rsidRDefault="00604117" w:rsidP="00074C07">
      <w:pPr>
        <w:pStyle w:val="DoelLabo"/>
      </w:pPr>
      <w:r w:rsidRPr="00604117">
        <w:t xml:space="preserve">De leerlingen stellen een algoritme op van een proces uit hun leefwereld aan de hand van een </w:t>
      </w:r>
      <w:r w:rsidR="00E73698" w:rsidRPr="00604117">
        <w:t>stroomdiagram</w:t>
      </w:r>
      <w:r>
        <w:t>.</w:t>
      </w:r>
    </w:p>
    <w:p w14:paraId="2B55B2C9" w14:textId="77777777" w:rsidR="005E6646" w:rsidRDefault="005E6646" w:rsidP="005E6646">
      <w:pPr>
        <w:pStyle w:val="Wenk"/>
      </w:pPr>
      <w:r>
        <w:t>Voorbeelden van processen uit de leefwereld die leerlingen kunnen analyseren: opblazen fietsband, vervangen van een batterij, installeren van een hotspot met GSM, organiseren van een sociale activiteit.</w:t>
      </w:r>
    </w:p>
    <w:p w14:paraId="11B8996C" w14:textId="77777777" w:rsidR="005E6646" w:rsidRDefault="005E6646" w:rsidP="005E6646">
      <w:pPr>
        <w:pStyle w:val="Wenk"/>
      </w:pPr>
      <w:r>
        <w:lastRenderedPageBreak/>
        <w:t>Je kan leerlingen aangereikte algoritmes leren lezen en begrijpen alvorens er zelf een aan te passen en finaal zelf op te stellen. Aan de hand van een representatie stellen leerlingen het procesverloop voor (ze modelleren het). Er zijn verschillenden manieren om een algoritme te representeren zoals via flowchart, Nassi-Schneiderman diagram, pseudocode ...</w:t>
      </w:r>
    </w:p>
    <w:p w14:paraId="71E273E3" w14:textId="3BE1FBAE" w:rsidR="005E6646" w:rsidRDefault="005E6646" w:rsidP="005E6646">
      <w:pPr>
        <w:pStyle w:val="Wenk"/>
      </w:pPr>
      <w:r>
        <w:t xml:space="preserve">Leerlingen </w:t>
      </w:r>
      <w:r w:rsidR="00EC3FE9">
        <w:t xml:space="preserve">kunnen </w:t>
      </w:r>
      <w:r>
        <w:t xml:space="preserve">controlestructuren </w:t>
      </w:r>
      <w:r w:rsidR="00EC3FE9">
        <w:t>gebruiken</w:t>
      </w:r>
      <w:r>
        <w:t xml:space="preserve">: opeenvolging, herhaling, keuze. Daarnaast </w:t>
      </w:r>
      <w:r w:rsidR="00DC489F">
        <w:t xml:space="preserve">kunnen </w:t>
      </w:r>
      <w:r>
        <w:t>ze ook concepten van computationeel denken in</w:t>
      </w:r>
      <w:r w:rsidR="00DC489F">
        <w:t>zetten</w:t>
      </w:r>
      <w:r>
        <w:t>: decompositie (taak opdelen in kleinere taken), patroonherkenning (gelijkenissen en verschillen zoeken), abstractie (veralgemenen van algoritmen, overbodigheden weglaten).</w:t>
      </w:r>
    </w:p>
    <w:p w14:paraId="1784B963" w14:textId="29906963" w:rsidR="005E6646" w:rsidRDefault="005E6646" w:rsidP="005E6646">
      <w:pPr>
        <w:pStyle w:val="Wenk"/>
      </w:pPr>
      <w:r>
        <w:t xml:space="preserve">Je kan in het stroomdiagram de in- en uitvoer, verwerking en opslag aanduiden van materie, energie en informatie tijdens het proces. STEM-concepten die hier aan bod kunnen komen: </w:t>
      </w:r>
    </w:p>
    <w:p w14:paraId="59C8D06C" w14:textId="77777777" w:rsidR="005E6646" w:rsidRDefault="005E6646" w:rsidP="000936A0">
      <w:pPr>
        <w:pStyle w:val="Wenkops1"/>
      </w:pPr>
      <w:r>
        <w:t>oorzaak en gevolg, terugkoppeling;</w:t>
      </w:r>
    </w:p>
    <w:p w14:paraId="07F0A7B0" w14:textId="77777777" w:rsidR="005E6646" w:rsidRDefault="005E6646" w:rsidP="000936A0">
      <w:pPr>
        <w:pStyle w:val="Wenkops1"/>
      </w:pPr>
      <w:r>
        <w:t>systemen en hun modellen;</w:t>
      </w:r>
    </w:p>
    <w:p w14:paraId="365DC65B" w14:textId="77777777" w:rsidR="005E6646" w:rsidRDefault="005E6646" w:rsidP="000936A0">
      <w:pPr>
        <w:pStyle w:val="Wenkops1"/>
      </w:pPr>
      <w:r>
        <w:t>stromen van en/of materie en/of energie en/of informatie;</w:t>
      </w:r>
    </w:p>
    <w:p w14:paraId="468F6C79" w14:textId="77777777" w:rsidR="005E6646" w:rsidRDefault="005E6646" w:rsidP="000936A0">
      <w:pPr>
        <w:pStyle w:val="Wenkops1"/>
      </w:pPr>
      <w:r>
        <w:t>patronen.</w:t>
      </w:r>
    </w:p>
    <w:p w14:paraId="3ED736A0" w14:textId="34DE3B03" w:rsidR="00664018" w:rsidRDefault="000D61DA" w:rsidP="00074C07">
      <w:pPr>
        <w:pStyle w:val="DoelLabo"/>
      </w:pPr>
      <w:r w:rsidRPr="000D61DA">
        <w:t>De leerlingen onderzoeken via een stapantwoord het gedrag van een eenvoudig proces aan de hand van grafieken</w:t>
      </w:r>
      <w:r>
        <w:t>.</w:t>
      </w:r>
    </w:p>
    <w:p w14:paraId="47B3957B" w14:textId="77777777" w:rsidR="005B1A7D" w:rsidRDefault="005B1A7D" w:rsidP="005B1A7D">
      <w:pPr>
        <w:pStyle w:val="Wenk"/>
      </w:pPr>
      <w:r>
        <w:t>Relevante elementen die best aan bod komen zijn:</w:t>
      </w:r>
    </w:p>
    <w:p w14:paraId="4F7A6447" w14:textId="77777777" w:rsidR="005B1A7D" w:rsidRDefault="005B1A7D" w:rsidP="000936A0">
      <w:pPr>
        <w:pStyle w:val="Wenkops1"/>
      </w:pPr>
      <w:r>
        <w:t>statisch gedrag;</w:t>
      </w:r>
    </w:p>
    <w:p w14:paraId="2565D468" w14:textId="77777777" w:rsidR="005B1A7D" w:rsidRDefault="005B1A7D" w:rsidP="000936A0">
      <w:pPr>
        <w:pStyle w:val="Wenkops1"/>
      </w:pPr>
      <w:r>
        <w:t>dynamisch gedrag van een proces: lineair, nulde orde, eerste orde;</w:t>
      </w:r>
    </w:p>
    <w:p w14:paraId="4E9260BD" w14:textId="77777777" w:rsidR="005B1A7D" w:rsidRDefault="005B1A7D" w:rsidP="000936A0">
      <w:pPr>
        <w:pStyle w:val="Wenkops1"/>
      </w:pPr>
      <w:r>
        <w:t>tijdsconstante, dode tijd.</w:t>
      </w:r>
    </w:p>
    <w:p w14:paraId="60960D06" w14:textId="77777777" w:rsidR="005B1A7D" w:rsidRDefault="005B1A7D" w:rsidP="005B1A7D">
      <w:pPr>
        <w:pStyle w:val="Wenk"/>
      </w:pPr>
      <w:r>
        <w:t>Voorbeeld van een lineair proces: het vullen van een reservoir vanuit een leiding met constant debiet. De uitgangsgrootheid verandert lineair in functie van de tijd.</w:t>
      </w:r>
    </w:p>
    <w:p w14:paraId="777E7B43" w14:textId="77777777" w:rsidR="005B1A7D" w:rsidRDefault="005B1A7D" w:rsidP="005B1A7D">
      <w:pPr>
        <w:pStyle w:val="Wenk"/>
      </w:pPr>
      <w:r>
        <w:t>Voorbeelden van systemen waarin grootheden zich gedragen als een nulde orde-proces: een hefboom, een overbrenging, een hydraulische pers ... In een nulde ordeproces (zonder dode tijd) is er geen tijdsvertraging tussen een verandering van de grootheid aan de ingang en de grootheid aan de uitgang.</w:t>
      </w:r>
    </w:p>
    <w:p w14:paraId="4A4BC29C" w14:textId="77777777" w:rsidR="005B1A7D" w:rsidRDefault="005B1A7D" w:rsidP="005B1A7D">
      <w:pPr>
        <w:pStyle w:val="Wenk"/>
      </w:pPr>
      <w:r>
        <w:t>Eerste orde-processen zoals bij het verwarmen van een massa, het opladen van een condensator.</w:t>
      </w:r>
    </w:p>
    <w:p w14:paraId="5775AB85" w14:textId="77777777" w:rsidR="005B1A7D" w:rsidRDefault="005B1A7D" w:rsidP="005B1A7D">
      <w:pPr>
        <w:pStyle w:val="Wenk"/>
      </w:pPr>
      <w:r>
        <w:t xml:space="preserve">Je kan via een experiment leerlingen de grafiek laten maken van de stapresponsie: Uitgangsgrootheid=f(tijd) voor een lineair proces en een proces van de eerste orde. Je kan via een raaklijn aan de curve de tijdsconstante grafisch laten bepalen. </w:t>
      </w:r>
    </w:p>
    <w:p w14:paraId="5841E6C8" w14:textId="5A2B17FC" w:rsidR="005B1A7D" w:rsidRDefault="005B1A7D" w:rsidP="005B1A7D">
      <w:pPr>
        <w:pStyle w:val="Wenk"/>
      </w:pPr>
      <w:r>
        <w:t xml:space="preserve">Je kan ingaan op de </w:t>
      </w:r>
      <w:r w:rsidR="000F742B">
        <w:t>grootteorde</w:t>
      </w:r>
      <w:r>
        <w:t xml:space="preserve"> van de tijdsconstante voor verschillende processen en zo duidelijk maken dat er zeer snelle en zeer trage processen bestaan. Je kan dit illustreren door een twee bekers water met verschillend volume water op te warmen en het temperatuursverloop uit te zetten in functie van de tijd.</w:t>
      </w:r>
    </w:p>
    <w:p w14:paraId="733F5BD9" w14:textId="77777777" w:rsidR="005B1A7D" w:rsidRDefault="005B1A7D" w:rsidP="005B1A7D">
      <w:pPr>
        <w:pStyle w:val="Wenk"/>
      </w:pPr>
      <w:r>
        <w:t>Je kan de link leggen met voorbeelden van een dode tijd uit de leefwereld: de reactietijd in het verkeer, de tijd waarbij een volume aan koud water uitstroomt bij het openen van de warmwaterkraan bij het douchen ...</w:t>
      </w:r>
    </w:p>
    <w:p w14:paraId="60B381D3" w14:textId="605F6717" w:rsidR="005B1A7D" w:rsidRDefault="005B1A7D" w:rsidP="005B1A7D">
      <w:pPr>
        <w:pStyle w:val="Wenk"/>
      </w:pPr>
      <w:r>
        <w:t xml:space="preserve">Je kan dit doel aan bod laten komen in combinatie met </w:t>
      </w:r>
      <w:r w:rsidR="0053099A">
        <w:t xml:space="preserve">het thema </w:t>
      </w:r>
      <w:r>
        <w:t xml:space="preserve">‘temperatuur </w:t>
      </w:r>
      <w:r>
        <w:lastRenderedPageBreak/>
        <w:t>en warmte’ uit het leerplanonderdeel Fysica.</w:t>
      </w:r>
    </w:p>
    <w:p w14:paraId="18D7F356" w14:textId="30E7D661" w:rsidR="00612C29" w:rsidRDefault="005B1A7D" w:rsidP="00612C29">
      <w:pPr>
        <w:pStyle w:val="Wenk"/>
      </w:pPr>
      <w:r>
        <w:t>STEM-concepten die hier aan bod kunnen komen: ‘systemen en hun modellen’</w:t>
      </w:r>
      <w:r w:rsidR="0053099A">
        <w:t>.</w:t>
      </w:r>
    </w:p>
    <w:p w14:paraId="0197A84B" w14:textId="4D3EB88A" w:rsidR="000D61DA" w:rsidRDefault="000D61DA" w:rsidP="000D61DA">
      <w:pPr>
        <w:pStyle w:val="Kop3"/>
      </w:pPr>
      <w:bookmarkStart w:id="165" w:name="_Toc152085080"/>
      <w:r>
        <w:t>Grootheden in systemen meten en beïnvloeden</w:t>
      </w:r>
      <w:bookmarkEnd w:id="165"/>
    </w:p>
    <w:p w14:paraId="2C757E02" w14:textId="22E837DF" w:rsidR="009C57ED" w:rsidRDefault="009C57ED" w:rsidP="009C57ED">
      <w:pPr>
        <w:pStyle w:val="DoelLabo"/>
      </w:pPr>
      <w:r>
        <w:t>De leerlingen bepalen het gedrag van een sensor.</w:t>
      </w:r>
    </w:p>
    <w:p w14:paraId="36313759" w14:textId="5F74B87A" w:rsidR="009C57ED" w:rsidRDefault="00631949" w:rsidP="002468EC">
      <w:pPr>
        <w:pStyle w:val="Afbakeningalleen"/>
      </w:pPr>
      <w:r>
        <w:t>Belang van kalibratie</w:t>
      </w:r>
    </w:p>
    <w:p w14:paraId="0FC4826C" w14:textId="2380FE06" w:rsidR="00E14419" w:rsidRPr="00C84B59" w:rsidRDefault="00405740" w:rsidP="00E14419">
      <w:pPr>
        <w:pStyle w:val="Samenhanggraad1"/>
      </w:pPr>
      <w:r w:rsidRPr="00C84B59">
        <w:t>a</w:t>
      </w:r>
      <w:r w:rsidR="00E14419" w:rsidRPr="00C84B59">
        <w:t xml:space="preserve">nalyse van </w:t>
      </w:r>
      <w:r w:rsidR="008935A4" w:rsidRPr="00C84B59">
        <w:t xml:space="preserve">een </w:t>
      </w:r>
      <w:r w:rsidR="00E14419" w:rsidRPr="00C84B59">
        <w:t>informatiesyst</w:t>
      </w:r>
      <w:r w:rsidR="008935A4" w:rsidRPr="00C84B59">
        <w:t>e</w:t>
      </w:r>
      <w:r w:rsidR="00E14419" w:rsidRPr="00C84B59">
        <w:t>em (I-Tec-a LPD</w:t>
      </w:r>
      <w:r w:rsidR="008935A4" w:rsidRPr="00C84B59">
        <w:t xml:space="preserve"> </w:t>
      </w:r>
      <w:r w:rsidR="00E03B9C" w:rsidRPr="00C84B59">
        <w:t>10</w:t>
      </w:r>
      <w:r w:rsidR="00E14419" w:rsidRPr="00C84B59">
        <w:t>)</w:t>
      </w:r>
    </w:p>
    <w:p w14:paraId="1EC86629" w14:textId="3C81EDC0" w:rsidR="00D67490" w:rsidRDefault="00D67490" w:rsidP="00D67490">
      <w:pPr>
        <w:pStyle w:val="Wenk"/>
      </w:pPr>
      <w:r>
        <w:t>Het gedrag van een sensor kan je beschrijven aan de hand van een karakteristiek: uitgangsgrootheid=f(ingangsgrootheid).</w:t>
      </w:r>
    </w:p>
    <w:p w14:paraId="0903F0DD" w14:textId="77777777" w:rsidR="00D67490" w:rsidRDefault="00D67490" w:rsidP="00D67490">
      <w:pPr>
        <w:pStyle w:val="Wenk"/>
      </w:pPr>
      <w:r>
        <w:t>Je kan via een experiment de grafiek laten maken van de karakteristiek van een sensor voor temperatuur, bijvoorbeeld voor een PT100: R=f(T).</w:t>
      </w:r>
    </w:p>
    <w:p w14:paraId="773C0A13" w14:textId="77777777" w:rsidR="00D67490" w:rsidRDefault="00D67490" w:rsidP="00D67490">
      <w:pPr>
        <w:pStyle w:val="Wenk"/>
      </w:pPr>
      <w:r>
        <w:t>Je kan de resultaten van het experiment laten vergelijken met datasheets van de fabrikant.</w:t>
      </w:r>
    </w:p>
    <w:p w14:paraId="555B7928" w14:textId="77777777" w:rsidR="00D67490" w:rsidRDefault="00D67490" w:rsidP="00D67490">
      <w:pPr>
        <w:pStyle w:val="Wenk"/>
      </w:pPr>
      <w:r>
        <w:t>Je kan het belang van kalibratie van meetsystemen aangegeven bij de meting van grootheden (bijv. kalibratie van een pH-meter). Je kan hierbij ook de functie van het twee- en driedraadsysteem bij een PT100 bespreken om de weerstandswaarde van de verbindende elektrische geleiders te compenseren bij het afregelen van de sensor.</w:t>
      </w:r>
    </w:p>
    <w:p w14:paraId="3143CFEB" w14:textId="77777777" w:rsidR="00D67490" w:rsidRDefault="00D67490" w:rsidP="00D67490">
      <w:pPr>
        <w:pStyle w:val="Wenk"/>
      </w:pPr>
      <w:r>
        <w:t>Het belang van standaardsignalen (bv. 4-20 mA) zodat systemen vlot met elkaar kunnen samenwerken kan besproken worden. Ook het gebruik van stroom kan aangegeven worden om signaalverlies te vermijden. Een stroomdaling onder de minimale waarde van 4 mA is een indicator van een mogelijke kabelbreuk. Je kan hierbij het veiligheidsaspect in stuur- en regelkringen aangeven: de alarmfunctie in afwezigheid van signaal.</w:t>
      </w:r>
    </w:p>
    <w:p w14:paraId="4CEAFFBF" w14:textId="5A231689" w:rsidR="00D67490" w:rsidRDefault="00D67490" w:rsidP="00D67490">
      <w:pPr>
        <w:pStyle w:val="Wenk"/>
      </w:pPr>
      <w:r>
        <w:t>STEM-concep</w:t>
      </w:r>
      <w:r w:rsidR="004B02EA">
        <w:t>t</w:t>
      </w:r>
      <w:r>
        <w:t xml:space="preserve"> d</w:t>
      </w:r>
      <w:r w:rsidR="004B02EA">
        <w:t>at</w:t>
      </w:r>
      <w:r>
        <w:t xml:space="preserve"> hier aan bod kunnen komen: verhouding in de relatie tussen ingangs- en uitgangsgrootheid (lineair verband).</w:t>
      </w:r>
    </w:p>
    <w:p w14:paraId="67186A6F" w14:textId="77777777" w:rsidR="005C768D" w:rsidRDefault="005C768D" w:rsidP="005C768D">
      <w:pPr>
        <w:pStyle w:val="DoelLabo"/>
      </w:pPr>
      <w:r w:rsidRPr="005C768D">
        <w:t xml:space="preserve">De leerlingen lichten de fysische werking van een sensor voor temperatuur, voor druk en voor debiet toe. </w:t>
      </w:r>
    </w:p>
    <w:p w14:paraId="7156C5C2" w14:textId="77777777" w:rsidR="00656CB8" w:rsidRDefault="00656CB8" w:rsidP="00656CB8">
      <w:pPr>
        <w:pStyle w:val="Wenk"/>
      </w:pPr>
      <w:r>
        <w:t>Je kan opteren voor sensoren die werken op basis van fysische principes die in het vak Fysica aan bod komen.</w:t>
      </w:r>
    </w:p>
    <w:p w14:paraId="28ED8988" w14:textId="77777777" w:rsidR="00656CB8" w:rsidRDefault="00656CB8" w:rsidP="000936A0">
      <w:pPr>
        <w:pStyle w:val="Wenkops1"/>
      </w:pPr>
      <w:r>
        <w:t>Je kan de werking bespreken van een Bourdonmanometer op basis van de gaswet.</w:t>
      </w:r>
    </w:p>
    <w:p w14:paraId="3BC1E92B" w14:textId="77777777" w:rsidR="00656CB8" w:rsidRDefault="00656CB8" w:rsidP="000936A0">
      <w:pPr>
        <w:pStyle w:val="Wenkops1"/>
      </w:pPr>
      <w:r>
        <w:t>Je kan de werking van een PT100 bespreken op basis van de Wet van Pouillet.</w:t>
      </w:r>
    </w:p>
    <w:p w14:paraId="191AEA65" w14:textId="77777777" w:rsidR="00656CB8" w:rsidRDefault="00656CB8" w:rsidP="000936A0">
      <w:pPr>
        <w:pStyle w:val="Wenkops1"/>
      </w:pPr>
      <w:r>
        <w:t>Je kan de werking van een Vadometer als debietsensor bespreken op basis van de zwaartekracht, de wet van Archimedes en de stuwkracht van de vloeistof.</w:t>
      </w:r>
    </w:p>
    <w:p w14:paraId="389EDB04" w14:textId="77777777" w:rsidR="00656CB8" w:rsidRDefault="00656CB8" w:rsidP="00656CB8">
      <w:pPr>
        <w:pStyle w:val="Wenk"/>
      </w:pPr>
      <w:r>
        <w:t>STEM-concepten die hier aan bod kunnen komen:</w:t>
      </w:r>
    </w:p>
    <w:p w14:paraId="4144F661" w14:textId="77777777" w:rsidR="00656CB8" w:rsidRDefault="00656CB8" w:rsidP="000936A0">
      <w:pPr>
        <w:pStyle w:val="Wenkops1"/>
      </w:pPr>
      <w:r>
        <w:t>structuur en functie;</w:t>
      </w:r>
    </w:p>
    <w:p w14:paraId="0DACBD7C" w14:textId="77777777" w:rsidR="00656CB8" w:rsidRDefault="00656CB8" w:rsidP="000936A0">
      <w:pPr>
        <w:pStyle w:val="Wenkops1"/>
      </w:pPr>
      <w:r>
        <w:t>oorzaak en gevolg;</w:t>
      </w:r>
    </w:p>
    <w:p w14:paraId="36EDF425" w14:textId="77777777" w:rsidR="00656CB8" w:rsidRDefault="00656CB8" w:rsidP="000936A0">
      <w:pPr>
        <w:pStyle w:val="Wenkops1"/>
      </w:pPr>
      <w:r>
        <w:t>systemen en hun modellen.</w:t>
      </w:r>
    </w:p>
    <w:p w14:paraId="7A63AEA4" w14:textId="3E408958" w:rsidR="00631949" w:rsidRDefault="000B7D6A" w:rsidP="00631949">
      <w:pPr>
        <w:pStyle w:val="DoelLabo"/>
      </w:pPr>
      <w:r w:rsidRPr="000B7D6A">
        <w:lastRenderedPageBreak/>
        <w:t>De leerlingen lichten de werking van een hydraulische cilinder en een regelklep als actuator toe</w:t>
      </w:r>
      <w:r>
        <w:t>.</w:t>
      </w:r>
    </w:p>
    <w:p w14:paraId="12433B2D" w14:textId="77777777" w:rsidR="00D22776" w:rsidRDefault="00D22776" w:rsidP="00D22776">
      <w:pPr>
        <w:pStyle w:val="Wenk"/>
      </w:pPr>
      <w:r>
        <w:t>Om de werking van een regelklep te illustreren kan je starten met de werking van een bolkraan. Vervolgens kan je de link leggen naar een industriële klep.</w:t>
      </w:r>
    </w:p>
    <w:p w14:paraId="3841E23F" w14:textId="77777777" w:rsidR="00D22776" w:rsidRDefault="00D22776" w:rsidP="00D22776">
      <w:pPr>
        <w:pStyle w:val="Wenk"/>
      </w:pPr>
      <w:r>
        <w:t xml:space="preserve">Hydraulische cilinders zoals op een tractor, laadplatform van een vrachtwagen, heftruck, hydraulische krik. </w:t>
      </w:r>
    </w:p>
    <w:p w14:paraId="52916DDE" w14:textId="77777777" w:rsidR="00D22776" w:rsidRDefault="00D22776" w:rsidP="00D22776">
      <w:pPr>
        <w:pStyle w:val="Wenk"/>
      </w:pPr>
      <w:r>
        <w:t>Het STEM-concept ‘relatie tussen vorm en functie’ kan hier aan bod komen:</w:t>
      </w:r>
    </w:p>
    <w:p w14:paraId="3030B577" w14:textId="77777777" w:rsidR="00D22776" w:rsidRDefault="00D22776" w:rsidP="000936A0">
      <w:pPr>
        <w:pStyle w:val="Wenkops1"/>
      </w:pPr>
      <w:r>
        <w:t>diameter van de cilinder in functie van de benodigde kracht;</w:t>
      </w:r>
    </w:p>
    <w:p w14:paraId="2E27223C" w14:textId="2E344260" w:rsidR="000A57E6" w:rsidRDefault="00D22776" w:rsidP="000936A0">
      <w:pPr>
        <w:pStyle w:val="Wenkops1"/>
      </w:pPr>
      <w:r>
        <w:t>materiaalkeuze in functie van het doorstromend fluïdum.</w:t>
      </w:r>
    </w:p>
    <w:p w14:paraId="5B95F709" w14:textId="1C88E78B" w:rsidR="000B7D6A" w:rsidRDefault="00FA6D8B" w:rsidP="00631949">
      <w:pPr>
        <w:pStyle w:val="DoelLabo"/>
      </w:pPr>
      <w:r w:rsidRPr="00FA6D8B">
        <w:t>De leerlingen lichten de werking van een transportsysteem voor vaste stoffen toe: rollenbaan, transportbaan, schroef van Archimedes</w:t>
      </w:r>
      <w:r>
        <w:t>.</w:t>
      </w:r>
    </w:p>
    <w:p w14:paraId="6BFA14B5" w14:textId="77777777" w:rsidR="00AA256B" w:rsidRDefault="00AA256B" w:rsidP="00AA256B">
      <w:pPr>
        <w:pStyle w:val="Wenk"/>
      </w:pPr>
      <w:r>
        <w:t>Je kan starten met transportsystemen uit de leefwereld (zoals de transportband op de kassa in de supermarkt) en zo de horizon verruimen tot industriële transportsystemen.</w:t>
      </w:r>
    </w:p>
    <w:p w14:paraId="73F941A3" w14:textId="77777777" w:rsidR="00AA256B" w:rsidRDefault="00AA256B" w:rsidP="00AA256B">
      <w:pPr>
        <w:pStyle w:val="Wenk"/>
      </w:pPr>
      <w:r>
        <w:t>Je kan aandacht besteden aan mechanische overbrengingen zoals kettingoverbrenging, snaaroverbrenging, tandwieloverbrenging, tandriemoverbrenging ....</w:t>
      </w:r>
    </w:p>
    <w:p w14:paraId="3C57FAFC" w14:textId="77777777" w:rsidR="00AA256B" w:rsidRDefault="00AA256B" w:rsidP="00AA256B">
      <w:pPr>
        <w:pStyle w:val="Wenk"/>
      </w:pPr>
      <w:r>
        <w:t>Je kan aandacht besteden aan eigenschappen van overbrengingen in transportsystemen zoals overbrengingsverhouding, soort beweging (rotatie/translatie), slip ...</w:t>
      </w:r>
    </w:p>
    <w:p w14:paraId="16445743" w14:textId="77777777" w:rsidR="00AA256B" w:rsidRDefault="00AA256B" w:rsidP="00AA256B">
      <w:pPr>
        <w:pStyle w:val="Wenk"/>
      </w:pPr>
      <w:r>
        <w:t xml:space="preserve">STEM-concepten die hier aan bod kunnen komen: </w:t>
      </w:r>
    </w:p>
    <w:p w14:paraId="56D46447" w14:textId="77777777" w:rsidR="00AA256B" w:rsidRDefault="00AA256B" w:rsidP="000936A0">
      <w:pPr>
        <w:pStyle w:val="Wenkops1"/>
      </w:pPr>
      <w:r>
        <w:t>structuur en functie;</w:t>
      </w:r>
    </w:p>
    <w:p w14:paraId="2D17E7D0" w14:textId="77777777" w:rsidR="00AA256B" w:rsidRDefault="00AA256B" w:rsidP="000936A0">
      <w:pPr>
        <w:pStyle w:val="Wenkops1"/>
      </w:pPr>
      <w:r>
        <w:t>stromen van materie;</w:t>
      </w:r>
    </w:p>
    <w:p w14:paraId="4DB97481" w14:textId="42796D4E" w:rsidR="00D22776" w:rsidRDefault="00AA256B" w:rsidP="000936A0">
      <w:pPr>
        <w:pStyle w:val="Wenkops1"/>
      </w:pPr>
      <w:r>
        <w:t>verhouding (in overbrengingen).</w:t>
      </w:r>
    </w:p>
    <w:p w14:paraId="648E6298" w14:textId="77777777" w:rsidR="00801E05" w:rsidRDefault="00801E05" w:rsidP="00801E05">
      <w:pPr>
        <w:pStyle w:val="DoelLabo"/>
      </w:pPr>
      <w:r>
        <w:t xml:space="preserve">De leerlingen bepalen het gedrag van een regelaar aan de hand van grafieken: </w:t>
      </w:r>
    </w:p>
    <w:p w14:paraId="45694207" w14:textId="77777777" w:rsidR="00801E05" w:rsidRDefault="00801E05" w:rsidP="00801E05">
      <w:pPr>
        <w:pStyle w:val="Opsommingdoel"/>
      </w:pPr>
      <w:r>
        <w:t>aan-uit regelaar, hysteresis;</w:t>
      </w:r>
    </w:p>
    <w:p w14:paraId="7216D417" w14:textId="77777777" w:rsidR="00801E05" w:rsidRDefault="00801E05" w:rsidP="00801E05">
      <w:pPr>
        <w:pStyle w:val="Opsommingdoel"/>
      </w:pPr>
      <w:r>
        <w:t>proportionele regelaar.</w:t>
      </w:r>
    </w:p>
    <w:p w14:paraId="03A2B3A4" w14:textId="77777777" w:rsidR="00652258" w:rsidRDefault="00652258" w:rsidP="00652258">
      <w:pPr>
        <w:pStyle w:val="Wenk"/>
      </w:pPr>
      <w:r>
        <w:t>Voorbeelden van ‘Aan-uit regelaars’: thermostaat in frietketel, strijkijzer, kookplaat …</w:t>
      </w:r>
    </w:p>
    <w:p w14:paraId="13D25925" w14:textId="77777777" w:rsidR="00652258" w:rsidRDefault="00652258" w:rsidP="00652258">
      <w:pPr>
        <w:pStyle w:val="Wenk"/>
      </w:pPr>
      <w:r>
        <w:t>Voorbeelden van proportionele regelingen (P-regelaar): vulling van een stortbak van een toilet in functie van de vlotterstand, thermostatische kraan op een radiator in een verwarmingssysteem.</w:t>
      </w:r>
    </w:p>
    <w:p w14:paraId="6CBB63AF" w14:textId="77777777" w:rsidR="00652258" w:rsidRDefault="00652258" w:rsidP="00652258">
      <w:pPr>
        <w:pStyle w:val="Wenk"/>
      </w:pPr>
      <w:r>
        <w:t xml:space="preserve">STEM-concepten die hier aan bod kunnen komen: </w:t>
      </w:r>
    </w:p>
    <w:p w14:paraId="6BEC0FE1" w14:textId="77777777" w:rsidR="00652258" w:rsidRDefault="00652258" w:rsidP="000936A0">
      <w:pPr>
        <w:pStyle w:val="Wenkops1"/>
      </w:pPr>
      <w:r>
        <w:t>oorzaak en gevolg, terugkoppeling;</w:t>
      </w:r>
    </w:p>
    <w:p w14:paraId="5A2A2CBD" w14:textId="77777777" w:rsidR="00652258" w:rsidRDefault="00652258" w:rsidP="000936A0">
      <w:pPr>
        <w:pStyle w:val="Wenkops1"/>
      </w:pPr>
      <w:r>
        <w:t>systemen en hun modellen;</w:t>
      </w:r>
    </w:p>
    <w:p w14:paraId="1F032E32" w14:textId="77777777" w:rsidR="00652258" w:rsidRDefault="00652258" w:rsidP="000936A0">
      <w:pPr>
        <w:pStyle w:val="Wenkops1"/>
      </w:pPr>
      <w:r>
        <w:t>stromen van en/of materie en/of energie en/of informatie;</w:t>
      </w:r>
    </w:p>
    <w:p w14:paraId="26048272" w14:textId="331F0F94" w:rsidR="00E43BFD" w:rsidRDefault="00652258" w:rsidP="000936A0">
      <w:pPr>
        <w:pStyle w:val="Wenkops1"/>
      </w:pPr>
      <w:r>
        <w:t>verhouding.</w:t>
      </w:r>
    </w:p>
    <w:p w14:paraId="230EB1AA" w14:textId="77777777" w:rsidR="00873A69" w:rsidRDefault="00873A69" w:rsidP="00873A69">
      <w:pPr>
        <w:pStyle w:val="DoelLabo"/>
      </w:pPr>
      <w:r w:rsidRPr="00873A69">
        <w:lastRenderedPageBreak/>
        <w:t>De leerlingen lichten de werking van een gestandaardiseerde regelkring toe aan de hand van een blokschema.</w:t>
      </w:r>
    </w:p>
    <w:p w14:paraId="13A68CE7" w14:textId="77777777" w:rsidR="008E66B8" w:rsidRDefault="008E66B8" w:rsidP="008E66B8">
      <w:pPr>
        <w:pStyle w:val="Afbakening"/>
      </w:pPr>
      <w:r>
        <w:t>Meetzender, regelaar, omvormer, corrigerend orgaan</w:t>
      </w:r>
    </w:p>
    <w:p w14:paraId="77783D80" w14:textId="77777777" w:rsidR="008E66B8" w:rsidRDefault="008E66B8" w:rsidP="008E66B8">
      <w:pPr>
        <w:pStyle w:val="Afbitem"/>
      </w:pPr>
      <w:r>
        <w:t>Instelwaarde, proceswaarde</w:t>
      </w:r>
    </w:p>
    <w:p w14:paraId="5ADC518F" w14:textId="77777777" w:rsidR="008E66B8" w:rsidRDefault="008E66B8" w:rsidP="008E66B8">
      <w:pPr>
        <w:pStyle w:val="Afbitem"/>
      </w:pPr>
      <w:r>
        <w:t>Terugkoppeling</w:t>
      </w:r>
    </w:p>
    <w:p w14:paraId="43A2F75E" w14:textId="77777777" w:rsidR="0061534A" w:rsidRDefault="0061534A" w:rsidP="0061534A">
      <w:pPr>
        <w:pStyle w:val="Wenk"/>
      </w:pPr>
      <w:r>
        <w:t>Je kan aandacht besteden aan het digitaliseren van grootheden.</w:t>
      </w:r>
    </w:p>
    <w:p w14:paraId="5DF8A00C" w14:textId="77777777" w:rsidR="0061534A" w:rsidRDefault="0061534A" w:rsidP="0061534A">
      <w:pPr>
        <w:pStyle w:val="Wenk"/>
      </w:pPr>
      <w:r>
        <w:t xml:space="preserve">STEM-concepten die hier aan bod kunnen komen: </w:t>
      </w:r>
    </w:p>
    <w:p w14:paraId="2620D077" w14:textId="77777777" w:rsidR="0061534A" w:rsidRDefault="0061534A" w:rsidP="000936A0">
      <w:pPr>
        <w:pStyle w:val="Wenkops1"/>
      </w:pPr>
      <w:r>
        <w:t>oorzaak en gevolg, terugkoppeling;</w:t>
      </w:r>
    </w:p>
    <w:p w14:paraId="53EA327B" w14:textId="77777777" w:rsidR="0061534A" w:rsidRDefault="0061534A" w:rsidP="000936A0">
      <w:pPr>
        <w:pStyle w:val="Wenkops1"/>
      </w:pPr>
      <w:r>
        <w:t>systemen en hun modellen;</w:t>
      </w:r>
    </w:p>
    <w:p w14:paraId="5A9F7CF0" w14:textId="77777777" w:rsidR="0061534A" w:rsidRDefault="0061534A" w:rsidP="000936A0">
      <w:pPr>
        <w:pStyle w:val="Wenkops1"/>
      </w:pPr>
      <w:r>
        <w:t>stromen van energie en informatie.</w:t>
      </w:r>
    </w:p>
    <w:p w14:paraId="016DABBC" w14:textId="5D818396" w:rsidR="009471AD" w:rsidRDefault="00113779" w:rsidP="00113779">
      <w:pPr>
        <w:pStyle w:val="Kop3"/>
      </w:pPr>
      <w:bookmarkStart w:id="166" w:name="_Toc152085081"/>
      <w:r>
        <w:t>Labo- en productiebeheer: veiligheid, milieu, kwaliteit, organisatie</w:t>
      </w:r>
      <w:bookmarkEnd w:id="166"/>
    </w:p>
    <w:p w14:paraId="25C8F4F6" w14:textId="0F82B25A" w:rsidR="00F206A5" w:rsidRPr="00B36DA1" w:rsidRDefault="00F206A5" w:rsidP="00F206A5">
      <w:pPr>
        <w:pStyle w:val="Concordantie"/>
      </w:pPr>
      <w:r w:rsidRPr="00B36DA1">
        <w:t xml:space="preserve">Minimumdoelen, </w:t>
      </w:r>
      <w:r w:rsidR="0043536A">
        <w:t>cesuur</w:t>
      </w:r>
      <w:r w:rsidRPr="00B36DA1">
        <w:t>doelen of doelen die leiden naar BK</w:t>
      </w:r>
    </w:p>
    <w:p w14:paraId="1CCAEAB9" w14:textId="727DA5CC" w:rsidR="00667322" w:rsidRDefault="00667322" w:rsidP="00667322">
      <w:pPr>
        <w:pStyle w:val="MDSMDBK"/>
      </w:pPr>
      <w:r>
        <w:t>BK 01</w:t>
      </w:r>
      <w:r>
        <w:tab/>
        <w:t>De leerlingen werken in teamverband (organisatiecultuur, communicatie, procedures).</w:t>
      </w:r>
      <w:r w:rsidR="00DC3B59">
        <w:t xml:space="preserve"> (LPD </w:t>
      </w:r>
      <w:r w:rsidR="00317F07">
        <w:t xml:space="preserve">5S, </w:t>
      </w:r>
      <w:r w:rsidR="00EF1199">
        <w:t xml:space="preserve">17L, </w:t>
      </w:r>
      <w:r w:rsidR="00DC3B59">
        <w:t>19</w:t>
      </w:r>
      <w:r w:rsidR="002B227C">
        <w:t>L</w:t>
      </w:r>
      <w:r w:rsidR="00DC3B59">
        <w:t>)</w:t>
      </w:r>
    </w:p>
    <w:p w14:paraId="2F9B6E3C" w14:textId="01B4777C" w:rsidR="00667322" w:rsidRDefault="004A6915" w:rsidP="00667322">
      <w:pPr>
        <w:pStyle w:val="MDSMDBK"/>
      </w:pPr>
      <w:r>
        <w:t>BK 02</w:t>
      </w:r>
      <w:r w:rsidR="00667322">
        <w:tab/>
        <w:t>De leerlingen handelen kwaliteitsbewust.</w:t>
      </w:r>
      <w:r w:rsidR="00A91D62">
        <w:t xml:space="preserve"> (LPD </w:t>
      </w:r>
      <w:r w:rsidR="00055D4D">
        <w:t>17</w:t>
      </w:r>
      <w:r w:rsidR="002B227C">
        <w:t>L</w:t>
      </w:r>
      <w:r w:rsidR="00A91D62">
        <w:t>)</w:t>
      </w:r>
    </w:p>
    <w:p w14:paraId="072A1CA6" w14:textId="10E5ABCC" w:rsidR="00FD1DED" w:rsidRPr="00095583" w:rsidRDefault="00FD1DED" w:rsidP="00FD1DED">
      <w:pPr>
        <w:pStyle w:val="MDSMDBK"/>
      </w:pPr>
      <w:r>
        <w:t>BK 04</w:t>
      </w:r>
      <w:r>
        <w:tab/>
      </w:r>
      <w:r w:rsidRPr="00FD1DED">
        <w:t>De leerlingen handelen veilig, ergonomisch en hygiënisch.</w:t>
      </w:r>
      <w:r w:rsidR="00FE0087">
        <w:t xml:space="preserve"> </w:t>
      </w:r>
      <w:r w:rsidR="00FE0087" w:rsidRPr="00095583">
        <w:t>(</w:t>
      </w:r>
      <w:bookmarkStart w:id="167" w:name="_Hlk136503912"/>
      <w:r w:rsidR="004316AF" w:rsidRPr="00095583">
        <w:t>LPD 4</w:t>
      </w:r>
      <w:r w:rsidR="002B227C">
        <w:t>S</w:t>
      </w:r>
      <w:r w:rsidR="001F6F42">
        <w:t xml:space="preserve">, </w:t>
      </w:r>
      <w:r w:rsidR="00B374BE" w:rsidRPr="00095583">
        <w:t>4</w:t>
      </w:r>
      <w:r w:rsidR="002B227C">
        <w:t>B</w:t>
      </w:r>
      <w:r w:rsidR="001F6F42">
        <w:t xml:space="preserve">, </w:t>
      </w:r>
      <w:r w:rsidR="004316AF" w:rsidRPr="00095583">
        <w:t>4</w:t>
      </w:r>
      <w:r w:rsidR="002B227C">
        <w:t>F</w:t>
      </w:r>
      <w:r w:rsidR="004316AF" w:rsidRPr="00095583">
        <w:t>, 16</w:t>
      </w:r>
      <w:r w:rsidR="002B227C">
        <w:t>F</w:t>
      </w:r>
      <w:r w:rsidR="001F6F42">
        <w:t xml:space="preserve">, </w:t>
      </w:r>
      <w:r w:rsidR="005762C6" w:rsidRPr="00095583">
        <w:t>16</w:t>
      </w:r>
      <w:r w:rsidR="002B227C">
        <w:t>L</w:t>
      </w:r>
      <w:r w:rsidR="005762C6" w:rsidRPr="00095583">
        <w:t xml:space="preserve">, </w:t>
      </w:r>
      <w:r w:rsidR="004316AF" w:rsidRPr="00095583">
        <w:t>18</w:t>
      </w:r>
      <w:bookmarkEnd w:id="167"/>
      <w:r w:rsidR="002B227C">
        <w:t>L</w:t>
      </w:r>
      <w:r w:rsidR="004316AF" w:rsidRPr="00095583">
        <w:t>)</w:t>
      </w:r>
      <w:r w:rsidR="00B374BE" w:rsidRPr="00095583">
        <w:t xml:space="preserve"> </w:t>
      </w:r>
    </w:p>
    <w:p w14:paraId="6AB159B9" w14:textId="77777777" w:rsidR="00122717" w:rsidRDefault="00FE0087" w:rsidP="00122717">
      <w:pPr>
        <w:pStyle w:val="MDSMDBK"/>
      </w:pPr>
      <w:r>
        <w:t>BK 0</w:t>
      </w:r>
      <w:r w:rsidRPr="00FE0087">
        <w:t>5</w:t>
      </w:r>
      <w:r w:rsidRPr="00FE0087">
        <w:tab/>
        <w:t>De leerlingen hanteren met behulp van een procedure een systematische aanpak.</w:t>
      </w:r>
      <w:r w:rsidR="00B43808">
        <w:t xml:space="preserve"> </w:t>
      </w:r>
      <w:r w:rsidR="005B2EA5" w:rsidRPr="005B2EA5">
        <w:t>(LPD 6</w:t>
      </w:r>
      <w:r w:rsidR="002B227C">
        <w:t>B</w:t>
      </w:r>
      <w:r w:rsidR="005B2EA5" w:rsidRPr="005B2EA5">
        <w:t>, 8</w:t>
      </w:r>
      <w:r w:rsidR="002B227C">
        <w:t>B</w:t>
      </w:r>
      <w:r w:rsidR="005B2EA5" w:rsidRPr="005B2EA5">
        <w:t>; 9</w:t>
      </w:r>
      <w:r w:rsidR="002B227C">
        <w:t>B</w:t>
      </w:r>
      <w:r w:rsidR="005B2EA5" w:rsidRPr="005B2EA5">
        <w:t>, 10</w:t>
      </w:r>
      <w:r w:rsidR="002B227C">
        <w:t>B</w:t>
      </w:r>
      <w:r w:rsidR="001F6F42">
        <w:t xml:space="preserve">, </w:t>
      </w:r>
      <w:r w:rsidR="005B2EA5" w:rsidRPr="005B2EA5">
        <w:t>17</w:t>
      </w:r>
      <w:r w:rsidR="002B227C">
        <w:t>L</w:t>
      </w:r>
      <w:r w:rsidR="005B2EA5" w:rsidRPr="005B2EA5">
        <w:t>)</w:t>
      </w:r>
    </w:p>
    <w:p w14:paraId="0EF28F65" w14:textId="60E43771" w:rsidR="00896B8C" w:rsidRPr="00122717" w:rsidRDefault="00122717" w:rsidP="00122717">
      <w:pPr>
        <w:pStyle w:val="MDSMDBK"/>
      </w:pPr>
      <w:r>
        <w:t xml:space="preserve">BK </w:t>
      </w:r>
      <w:r w:rsidRPr="00122717">
        <w:t>12</w:t>
      </w:r>
      <w:r w:rsidRPr="00122717">
        <w:tab/>
        <w:t>De leerlingen voeren een eenvoudige risicoanalyse uit</w:t>
      </w:r>
      <w:r w:rsidR="005A0425">
        <w:t xml:space="preserve"> (</w:t>
      </w:r>
      <w:r w:rsidR="001C6D55">
        <w:t>LPD 16L)</w:t>
      </w:r>
    </w:p>
    <w:p w14:paraId="3A07927E" w14:textId="72A6ADCA" w:rsidR="00F206A5" w:rsidRPr="00B36DA1" w:rsidRDefault="0050516A" w:rsidP="00F206A5">
      <w:pPr>
        <w:pStyle w:val="MDSMDBK"/>
      </w:pPr>
      <w:r>
        <w:t xml:space="preserve">Onderliggende kennis bij doelen </w:t>
      </w:r>
      <w:r w:rsidR="00F206A5" w:rsidRPr="00B36DA1">
        <w:t xml:space="preserve">die leiden </w:t>
      </w:r>
      <w:r w:rsidR="00B95B75">
        <w:t>naar</w:t>
      </w:r>
      <w:r w:rsidR="00F206A5" w:rsidRPr="00B36DA1">
        <w:t xml:space="preserve"> BK</w:t>
      </w:r>
    </w:p>
    <w:p w14:paraId="023ED786" w14:textId="627D832A" w:rsidR="002F4B5B" w:rsidRPr="00690DF1" w:rsidRDefault="00690DF1" w:rsidP="0050516A">
      <w:pPr>
        <w:pStyle w:val="Onderliggendekennis"/>
      </w:pPr>
      <w:r>
        <w:t xml:space="preserve">m. </w:t>
      </w:r>
      <w:r w:rsidR="002F4B5B" w:rsidRPr="00690DF1">
        <w:t>Principes van kwaliteitszorg</w:t>
      </w:r>
      <w:r w:rsidR="00E26B19" w:rsidRPr="00690DF1">
        <w:t xml:space="preserve"> (LPD </w:t>
      </w:r>
      <w:r w:rsidR="00E54010" w:rsidRPr="00690DF1">
        <w:t>17</w:t>
      </w:r>
      <w:r w:rsidR="002B227C">
        <w:t>L</w:t>
      </w:r>
      <w:r w:rsidR="00E54010" w:rsidRPr="00690DF1">
        <w:t>)</w:t>
      </w:r>
    </w:p>
    <w:p w14:paraId="34985365" w14:textId="05248CFB" w:rsidR="0082253F" w:rsidRPr="00690DF1" w:rsidRDefault="005E3F45" w:rsidP="0050516A">
      <w:pPr>
        <w:pStyle w:val="Onderliggendekennis"/>
      </w:pPr>
      <w:r>
        <w:t xml:space="preserve">r. </w:t>
      </w:r>
      <w:r w:rsidR="0082253F" w:rsidRPr="00690DF1">
        <w:t>Sorteerrichtlijnen voor afval</w:t>
      </w:r>
      <w:r w:rsidR="00E54010" w:rsidRPr="00690DF1">
        <w:t xml:space="preserve"> (LPD 19</w:t>
      </w:r>
      <w:r w:rsidR="002B227C">
        <w:t>L</w:t>
      </w:r>
      <w:r w:rsidR="00E54010" w:rsidRPr="00690DF1">
        <w:t>)</w:t>
      </w:r>
    </w:p>
    <w:p w14:paraId="3CCF8E05" w14:textId="74588B9A" w:rsidR="00113779" w:rsidRDefault="00DF33C8" w:rsidP="00113779">
      <w:pPr>
        <w:pStyle w:val="DoelLabo"/>
      </w:pPr>
      <w:r w:rsidRPr="00DF33C8">
        <w:t>De leerlingen doen voorstellen om een veiligheidsrisico te verminderen in een labocontext</w:t>
      </w:r>
      <w:r>
        <w:t>.</w:t>
      </w:r>
    </w:p>
    <w:p w14:paraId="49EA0E14" w14:textId="5B3028FD" w:rsidR="007716E8" w:rsidRDefault="007716E8" w:rsidP="007716E8">
      <w:pPr>
        <w:pStyle w:val="Wenk"/>
      </w:pPr>
      <w:r>
        <w:t>Je kan het veiligheidsrisico verminderen door de blootstelling aan het risico, de ernst van mogelijke verwondingen en de kans op aanwezigheid van het risico in overweging te nemen. Een goed hulpmiddel om leerlingen gericht te laten nadenken over risico’s is de ‘methode van Fine &amp; Kinney’.</w:t>
      </w:r>
    </w:p>
    <w:p w14:paraId="332AF553" w14:textId="77777777" w:rsidR="007716E8" w:rsidRDefault="007716E8" w:rsidP="007716E8">
      <w:pPr>
        <w:pStyle w:val="Wenk"/>
      </w:pPr>
      <w:r>
        <w:t>Je kan aandacht besteden aan veiligheid in het labo zoals de risico’s en maatregelen bij de opslag van stoffen. Je kan de vraag stellen: “Waarin verschilt een labo van een gewoon klaslokaal?”.</w:t>
      </w:r>
    </w:p>
    <w:p w14:paraId="121245C0" w14:textId="77777777" w:rsidR="007716E8" w:rsidRDefault="007716E8" w:rsidP="007716E8">
      <w:pPr>
        <w:pStyle w:val="Wenk"/>
      </w:pPr>
      <w:r>
        <w:t xml:space="preserve">Je kan etiketten en pictogrammen interpreteren bij het gebruik van producten. </w:t>
      </w:r>
    </w:p>
    <w:p w14:paraId="620A8CFF" w14:textId="77777777" w:rsidR="007716E8" w:rsidRDefault="007716E8" w:rsidP="007716E8">
      <w:pPr>
        <w:pStyle w:val="Wenk"/>
      </w:pPr>
      <w:r>
        <w:t>Je kan leerlingen laten nadenken over veiligheidsrisico’s in labo-opdrachten.</w:t>
      </w:r>
    </w:p>
    <w:p w14:paraId="49CFFFF5" w14:textId="77777777" w:rsidR="007716E8" w:rsidRDefault="007716E8" w:rsidP="007716E8">
      <w:pPr>
        <w:pStyle w:val="Wenk"/>
      </w:pPr>
      <w:r>
        <w:t>Je kan aandacht besteden aan procedures bij noodsituaties en in gesprek gaan met de preventieadviseur over zijn/haar rol in een organisatie.</w:t>
      </w:r>
    </w:p>
    <w:p w14:paraId="4B9B345E" w14:textId="77777777" w:rsidR="007716E8" w:rsidRDefault="007716E8" w:rsidP="007716E8">
      <w:pPr>
        <w:pStyle w:val="Wenk"/>
      </w:pPr>
      <w:r>
        <w:t>Je maakt als leraar gebruik van de COS-brochure (Chemicaliën Op School). De leerlingen kan je de database van gevaarlijke stoffen laten raadplegen.</w:t>
      </w:r>
    </w:p>
    <w:p w14:paraId="1C34D63D" w14:textId="4AB3E006" w:rsidR="007716E8" w:rsidRDefault="007716E8" w:rsidP="007716E8">
      <w:pPr>
        <w:pStyle w:val="Wenk"/>
      </w:pPr>
      <w:r>
        <w:t xml:space="preserve">Je kan dit in samenhang realiseren met het STEM-leerplandoel over veilig werken met </w:t>
      </w:r>
      <w:r w:rsidRPr="007716E8">
        <w:t>materialen, stoffen, organismen en technische systemen</w:t>
      </w:r>
      <w:r w:rsidR="000B6DDE">
        <w:t xml:space="preserve">. Je kan daarbij ook </w:t>
      </w:r>
      <w:r>
        <w:t>aandacht besteden aan veiligheidspictogrammen en H/P-zinnen.</w:t>
      </w:r>
    </w:p>
    <w:p w14:paraId="56D996BD" w14:textId="3C54227A" w:rsidR="007716E8" w:rsidRDefault="007716E8" w:rsidP="007716E8">
      <w:pPr>
        <w:pStyle w:val="Wenk"/>
      </w:pPr>
      <w:r>
        <w:t>Het STEM-concept dat hier aan bod kan komen: oorzaak en gevolg.</w:t>
      </w:r>
    </w:p>
    <w:p w14:paraId="3F2D2BD8" w14:textId="354C11D3" w:rsidR="00DF33C8" w:rsidRDefault="00D17021" w:rsidP="00113779">
      <w:pPr>
        <w:pStyle w:val="DoelLabo"/>
      </w:pPr>
      <w:r w:rsidRPr="00D17021">
        <w:t>De leerlingen stellen een procedure op om een reproduceerbaar resultaat te bekomen</w:t>
      </w:r>
      <w:r>
        <w:t>.</w:t>
      </w:r>
    </w:p>
    <w:p w14:paraId="1981B36E" w14:textId="466C2767" w:rsidR="00E16C07" w:rsidRDefault="00E16C07" w:rsidP="00E16C07">
      <w:pPr>
        <w:pStyle w:val="Afbakeningalleen"/>
      </w:pPr>
      <w:r>
        <w:t xml:space="preserve">Principes van </w:t>
      </w:r>
      <w:r w:rsidR="00550FAE">
        <w:t>kwaliteitszorg</w:t>
      </w:r>
    </w:p>
    <w:p w14:paraId="151EAB4C" w14:textId="77777777" w:rsidR="00E04266" w:rsidRDefault="00E04266" w:rsidP="00E04266">
      <w:pPr>
        <w:pStyle w:val="Wenk"/>
      </w:pPr>
      <w:r>
        <w:t xml:space="preserve">Het is de bedoeling om dit leerplandoel te combineren met andere leerplandoelen die experimenteel kunnen benaderd worden bijvoorbeeld bij </w:t>
      </w:r>
      <w:r>
        <w:lastRenderedPageBreak/>
        <w:t>scheidingstechnieken, bij energetische aspecten van een reactie, bij neutralisatiereacties, bij bereidingstechnologie ...</w:t>
      </w:r>
    </w:p>
    <w:p w14:paraId="549E3ABB" w14:textId="77777777" w:rsidR="00E04266" w:rsidRDefault="00E04266" w:rsidP="00E04266">
      <w:pPr>
        <w:pStyle w:val="Wenk"/>
      </w:pPr>
      <w:r>
        <w:t xml:space="preserve">Je kan leerlingen een procedure laten opstellen voor de uitvoering van een labo-activiteit met aandacht voor kritische punten, kwaliteitscriteria en registratietechnieken. De mate waarin een derde persoon in staat is om de procedure correct te interpreteren kan als toets gebruikt worden voor de kwaliteit van de procedure. </w:t>
      </w:r>
    </w:p>
    <w:p w14:paraId="553FF3A5" w14:textId="7F74B366" w:rsidR="00E04266" w:rsidRDefault="00EA7560" w:rsidP="00E04266">
      <w:pPr>
        <w:pStyle w:val="Wenk"/>
      </w:pPr>
      <w:r>
        <w:t xml:space="preserve">Het is aangewezen om </w:t>
      </w:r>
      <w:r w:rsidR="00E04266">
        <w:t xml:space="preserve">aandacht </w:t>
      </w:r>
      <w:r>
        <w:t xml:space="preserve">te </w:t>
      </w:r>
      <w:r w:rsidR="00E04266">
        <w:t>besteden aan typische systematische werkwijzen waarop een organisatie de kwaliteit van haar producten of diensten bepaalt, bewaakt en verbetert zoals het beschrijven van werkwijzen in procedures, aandacht geven aan voortdurend verbeteren en het ontwikkelen van methoden om de kwaliteit te meten en op te volgen.</w:t>
      </w:r>
      <w:r>
        <w:t xml:space="preserve"> Dit zijn principes van kwaliteitszorg.</w:t>
      </w:r>
      <w:r w:rsidR="009B0541">
        <w:t xml:space="preserve"> </w:t>
      </w:r>
      <w:r w:rsidR="00475F11">
        <w:t>Je kan aangeven dat kwaliteitszorg deel uitma</w:t>
      </w:r>
      <w:r w:rsidR="00DE60B8">
        <w:t>a</w:t>
      </w:r>
      <w:r w:rsidR="00475F11">
        <w:t>k</w:t>
      </w:r>
      <w:r w:rsidR="00DE60B8">
        <w:t>t</w:t>
      </w:r>
      <w:r w:rsidR="00475F11">
        <w:t xml:space="preserve"> van de cultuur van een organisatie.</w:t>
      </w:r>
    </w:p>
    <w:p w14:paraId="1FD476B9" w14:textId="42D062F6" w:rsidR="00E04266" w:rsidRDefault="00E04266" w:rsidP="00E04266">
      <w:pPr>
        <w:pStyle w:val="Wenk"/>
      </w:pPr>
      <w:r>
        <w:t xml:space="preserve">Je kan dit leerplandoel behandelen in samenhang met STEM-concepten: systemen en hun modellen, stromen van informatie en met het STEM-doel over het gebruik van gegevens of meetwaarden omwille van het belang van tolerantie en meetnauwkeurigheid. </w:t>
      </w:r>
    </w:p>
    <w:p w14:paraId="4D581FE1" w14:textId="77777777" w:rsidR="00762731" w:rsidRPr="00762731" w:rsidRDefault="00762731" w:rsidP="00762731">
      <w:pPr>
        <w:pStyle w:val="DoelLabo"/>
      </w:pPr>
      <w:r w:rsidRPr="00762731">
        <w:t xml:space="preserve">De leerlingen doen voorstellen om risico’s op vlak van voedselveiligheid in een proces voor de verwerking van voedingsmiddelen te verminderen. </w:t>
      </w:r>
    </w:p>
    <w:p w14:paraId="5C7BA39C" w14:textId="269DF1B7" w:rsidR="005776B8" w:rsidRDefault="008663C2" w:rsidP="005776B8">
      <w:pPr>
        <w:pStyle w:val="Afbakening"/>
      </w:pPr>
      <w:r>
        <w:t>G</w:t>
      </w:r>
      <w:r w:rsidR="005776B8">
        <w:t>oede hygiënepraktijken (GHP)</w:t>
      </w:r>
    </w:p>
    <w:p w14:paraId="0E407A0E" w14:textId="144EC28A" w:rsidR="005776B8" w:rsidRDefault="008663C2" w:rsidP="005776B8">
      <w:pPr>
        <w:pStyle w:val="Afbitem"/>
      </w:pPr>
      <w:r>
        <w:t>P</w:t>
      </w:r>
      <w:r w:rsidR="005776B8">
        <w:t xml:space="preserve">rincipes typisch voor HACCP </w:t>
      </w:r>
    </w:p>
    <w:p w14:paraId="5A973184" w14:textId="77777777" w:rsidR="005776B8" w:rsidRDefault="005776B8" w:rsidP="005776B8">
      <w:pPr>
        <w:pStyle w:val="Afbitem"/>
      </w:pPr>
      <w:r>
        <w:t>Traceerbaarheid van producten</w:t>
      </w:r>
    </w:p>
    <w:p w14:paraId="6C7642A2" w14:textId="6F35B313" w:rsidR="000D6DFA" w:rsidRDefault="000D6DFA" w:rsidP="000D6DFA">
      <w:pPr>
        <w:pStyle w:val="Wenk"/>
      </w:pPr>
      <w:r>
        <w:t xml:space="preserve">Je kan dit leerplandoel behandelen in samenhang met </w:t>
      </w:r>
      <w:r w:rsidR="00B3639B">
        <w:t>keuzedoel K6 waarbij d</w:t>
      </w:r>
      <w:r w:rsidR="00B3639B" w:rsidRPr="00B3639B">
        <w:t xml:space="preserve">e leerlingen zelf een voedingsmiddel </w:t>
      </w:r>
      <w:r w:rsidR="00B3639B">
        <w:t xml:space="preserve">maken </w:t>
      </w:r>
      <w:r w:rsidR="00B3639B" w:rsidRPr="00B3639B">
        <w:t>op basis van een bereidingstechnologie</w:t>
      </w:r>
      <w:r>
        <w:t xml:space="preserve"> (zie leerplanrubriek ‘Biochemische productietechnieken’).</w:t>
      </w:r>
    </w:p>
    <w:p w14:paraId="0FE72662" w14:textId="77777777" w:rsidR="000D6DFA" w:rsidRDefault="000D6DFA" w:rsidP="000D6DFA">
      <w:pPr>
        <w:pStyle w:val="Wenk"/>
      </w:pPr>
      <w:r>
        <w:t>Je kan dit leerplandoel verbinden aan een observatie van risico’s en maatregelen in een voedingsbereidingsproces: in de schoolkeuken, in een zorgcentrum, in een broodjeszaak, in een voedingsbedrijf ...</w:t>
      </w:r>
    </w:p>
    <w:p w14:paraId="31B835E0" w14:textId="77777777" w:rsidR="000D6DFA" w:rsidRDefault="000D6DFA" w:rsidP="000D6DFA">
      <w:pPr>
        <w:pStyle w:val="Wenk"/>
      </w:pPr>
      <w:r>
        <w:t>Mogelijke goede hygiënepraktijken: persoonlijke hygiëne, inrichting en uitrusting van de productie-omgeving.</w:t>
      </w:r>
    </w:p>
    <w:p w14:paraId="02F795AA" w14:textId="77777777" w:rsidR="000D6DFA" w:rsidRDefault="000D6DFA" w:rsidP="000D6DFA">
      <w:pPr>
        <w:pStyle w:val="Wenk"/>
      </w:pPr>
      <w:r>
        <w:t>Mogelijke basisprincipes van de Hazard Analysis Critical Control Points (HACCP) toepassen: gevaren herkennen, kritische controlepunten bepalen, verbeteringsmaatregelen voorstellen en het proces documenteren.</w:t>
      </w:r>
    </w:p>
    <w:p w14:paraId="6F355294" w14:textId="77777777" w:rsidR="000D6DFA" w:rsidRDefault="000D6DFA" w:rsidP="000D6DFA">
      <w:pPr>
        <w:pStyle w:val="Wenk"/>
      </w:pPr>
      <w:r>
        <w:t>Je kan aandacht besteden aan typische maatregelen om de verspreiding van bacteriën tegen te gaan zoals het scheiden van vuil en proper, van koel en warm, van rauw en gekookt, de koelketen niet onderbreken bij transport van voedingsmiddelen ...</w:t>
      </w:r>
    </w:p>
    <w:p w14:paraId="6BADDDF8" w14:textId="77777777" w:rsidR="000D6DFA" w:rsidRDefault="000D6DFA" w:rsidP="000D6DFA">
      <w:pPr>
        <w:pStyle w:val="Wenk"/>
      </w:pPr>
      <w:r>
        <w:t>Je kan informatie gebruiken van het Federaal Agentschap voor de veiligheid van de voedselketen (FAVV).</w:t>
      </w:r>
    </w:p>
    <w:p w14:paraId="08295AB9" w14:textId="3EB47B3D" w:rsidR="000D6DFA" w:rsidRDefault="000D6DFA" w:rsidP="000D6DFA">
      <w:pPr>
        <w:pStyle w:val="Wenk"/>
      </w:pPr>
      <w:r>
        <w:t xml:space="preserve">Je kan aandacht besteden aan manieren waarop de traceerbaarheid in de voedingsindustrie gewaarborgd wordt ‘van riek tot vork’ zoals het gebruik van lotnummer en houdbaarheidsdatum. Dit gegeven kan je in verband brengen met </w:t>
      </w:r>
      <w:r>
        <w:lastRenderedPageBreak/>
        <w:t>staalname en registratie (</w:t>
      </w:r>
      <w:r w:rsidR="00AA0D46">
        <w:t xml:space="preserve">goede labopraktijken en -technieken </w:t>
      </w:r>
      <w:r>
        <w:t>LPD S</w:t>
      </w:r>
      <w:r w:rsidR="00E141BB">
        <w:t>5</w:t>
      </w:r>
      <w:r>
        <w:t>).</w:t>
      </w:r>
    </w:p>
    <w:p w14:paraId="49B26B03" w14:textId="4D263A57" w:rsidR="00E04266" w:rsidRDefault="000D6DFA" w:rsidP="00E04266">
      <w:pPr>
        <w:pStyle w:val="Wenk"/>
      </w:pPr>
      <w:r>
        <w:t>Je kan dit leerplandoel behandelen in samenhang met STEM-concepten: oorzaak en gevolg, terugkoppeling.</w:t>
      </w:r>
    </w:p>
    <w:p w14:paraId="7B7E935A" w14:textId="62385FFD" w:rsidR="00DC3B59" w:rsidRDefault="00DC3B59" w:rsidP="00DC3B59">
      <w:pPr>
        <w:pStyle w:val="DoelLabo"/>
      </w:pPr>
      <w:r w:rsidRPr="00DC3B59">
        <w:t xml:space="preserve">De leerlingen organiseren een laboactiviteit door middel van coöperatieve werkvormen met </w:t>
      </w:r>
      <w:r w:rsidR="00D85482">
        <w:t>inbegrip van</w:t>
      </w:r>
      <w:r w:rsidRPr="00DC3B59">
        <w:t xml:space="preserve"> afval- en voorraadbeheer. </w:t>
      </w:r>
    </w:p>
    <w:p w14:paraId="2B0C2B85" w14:textId="77777777" w:rsidR="009E4623" w:rsidRDefault="009E4623" w:rsidP="009E4623">
      <w:pPr>
        <w:pStyle w:val="Wenk"/>
      </w:pPr>
      <w:r>
        <w:t>Je kan aansluiten bij bepaalde deelaspecten in de werking van het schoollabo zoals het afvalbeheer, het voorraadbeheer bij de opslag van producten en stoffen, de voorbereiding van de labo’s of projecten, de organisatie van de werkposten ...</w:t>
      </w:r>
    </w:p>
    <w:p w14:paraId="0CEE5840" w14:textId="77777777" w:rsidR="009E4623" w:rsidRDefault="009E4623" w:rsidP="009E4623">
      <w:pPr>
        <w:pStyle w:val="Wenk"/>
      </w:pPr>
      <w:r>
        <w:t>Je kan aandacht besteden aan registratietechnieken bij voorraad- en afvalbeheer.</w:t>
      </w:r>
    </w:p>
    <w:p w14:paraId="2EBC34F1" w14:textId="459E5406" w:rsidR="009E4623" w:rsidRDefault="009E4623" w:rsidP="009E4623">
      <w:pPr>
        <w:pStyle w:val="Wenk"/>
      </w:pPr>
      <w:r>
        <w:t xml:space="preserve">Je kan aangeven dat er in veel bedrijven in team gewerkt wordt </w:t>
      </w:r>
      <w:r w:rsidR="00026B69">
        <w:t>aan</w:t>
      </w:r>
      <w:r>
        <w:t xml:space="preserve"> het voortdurend verbeteren van werkprocessen en dat dit een belangrijk element is in kwaliteitszorgsystemen</w:t>
      </w:r>
      <w:r w:rsidR="006116AA">
        <w:t xml:space="preserve"> en </w:t>
      </w:r>
      <w:r w:rsidR="000B1887">
        <w:t>de cultuur van een organisatie</w:t>
      </w:r>
      <w:r>
        <w:t>.</w:t>
      </w:r>
    </w:p>
    <w:p w14:paraId="0547C30B" w14:textId="77777777" w:rsidR="009E4623" w:rsidRDefault="009E4623" w:rsidP="009E4623">
      <w:pPr>
        <w:pStyle w:val="Wenk"/>
      </w:pPr>
      <w:r>
        <w:t>De leerlingen kunnen gebruik maken van coöperatieve werkvormen om ideeën te genereren, te selecteren en uit te werken zoals brainstormen, groepswerk ...</w:t>
      </w:r>
    </w:p>
    <w:p w14:paraId="2D122708" w14:textId="77777777" w:rsidR="009E4623" w:rsidRDefault="009E4623" w:rsidP="009E4623">
      <w:pPr>
        <w:pStyle w:val="Wenk"/>
      </w:pPr>
      <w:r>
        <w:t>Je kan rollen benoemen in het groepswerk zodat leerlingen zich inleven in verschillende standpunten.</w:t>
      </w:r>
    </w:p>
    <w:p w14:paraId="5C5AB01A" w14:textId="40BDB465" w:rsidR="00AA0D46" w:rsidRDefault="009E4623" w:rsidP="00AA0D46">
      <w:pPr>
        <w:pStyle w:val="Wenk"/>
      </w:pPr>
      <w:r>
        <w:t>Je kan dit leerplandoel behandelen in samenhang met STEM-concepten: oorzaak en gevolg, stromen van informatie en patronen.</w:t>
      </w:r>
    </w:p>
    <w:p w14:paraId="0C123508" w14:textId="77777777" w:rsidR="00F00E1C" w:rsidRDefault="00F00E1C" w:rsidP="00F00E1C">
      <w:pPr>
        <w:pStyle w:val="Kop1"/>
      </w:pPr>
      <w:bookmarkStart w:id="168" w:name="_Toc150787934"/>
      <w:bookmarkStart w:id="169" w:name="_Toc152085082"/>
      <w:r>
        <w:t>Basisuitrusting</w:t>
      </w:r>
      <w:bookmarkEnd w:id="168"/>
      <w:bookmarkEnd w:id="169"/>
    </w:p>
    <w:p w14:paraId="42CA823E" w14:textId="6130955C" w:rsidR="006230B2" w:rsidRDefault="006230B2" w:rsidP="006230B2">
      <w:r>
        <w:t xml:space="preserve">Basisuitrusting verwijst naar de infrastructuur en het (didactisch) materiaal die </w:t>
      </w:r>
      <w:r w:rsidR="00667403">
        <w:t xml:space="preserve">in lessen Biotechnieken </w:t>
      </w:r>
      <w:r>
        <w:t>beschikbaar moeten zijn voor de realisatie van de leerplandoelen.</w:t>
      </w:r>
    </w:p>
    <w:p w14:paraId="6DF34D47" w14:textId="77777777" w:rsidR="006230B2" w:rsidRDefault="006230B2" w:rsidP="006230B2">
      <w:r>
        <w:t xml:space="preserve">Om de leerplandoelen te realiseren dient de school minimaal de hierna beschreven infrastructuur en materiële en didactische uitrusting ter beschikking te stellen die beantwoordt aan de reglementaire eisen op het vlak van veiligheid, gezondheid, hygiëne, ergonomie en milieu. </w:t>
      </w:r>
    </w:p>
    <w:p w14:paraId="29E884F2" w14:textId="77777777" w:rsidR="006230B2" w:rsidRPr="005D3692" w:rsidRDefault="006230B2" w:rsidP="006230B2">
      <w:pPr>
        <w:rPr>
          <w:rFonts w:ascii="Calibri" w:eastAsia="Calibri" w:hAnsi="Calibri" w:cs="Times New Roman"/>
        </w:rPr>
      </w:pPr>
      <w:r w:rsidRPr="005D3692">
        <w:rPr>
          <w:rFonts w:ascii="Calibri" w:eastAsia="Calibri" w:hAnsi="Calibri" w:cs="Times New Roman"/>
        </w:rPr>
        <w:t>De technische voorschriften inzake arbeidsveiligheid van de Codex over het welzijn op het werk en aanvullend ook het Algemeen Reglement voor de Arbeidsbescherming (ARAB), het Algemeen Reglement op Elektrische Installaties (AREI) en het Vlaams Reglement</w:t>
      </w:r>
      <w:r>
        <w:rPr>
          <w:rFonts w:ascii="Calibri" w:eastAsia="Calibri" w:hAnsi="Calibri" w:cs="Times New Roman"/>
        </w:rPr>
        <w:t xml:space="preserve"> b</w:t>
      </w:r>
      <w:r w:rsidRPr="005D3692">
        <w:rPr>
          <w:rFonts w:ascii="Calibri" w:eastAsia="Calibri" w:hAnsi="Calibri" w:cs="Times New Roman"/>
        </w:rPr>
        <w:t>etreffende de Milieuvergunning (VLAREM) zijn van toepassing.</w:t>
      </w:r>
    </w:p>
    <w:p w14:paraId="5840FDF9" w14:textId="77777777" w:rsidR="006230B2" w:rsidRPr="005D3692" w:rsidRDefault="006230B2" w:rsidP="006230B2">
      <w:pPr>
        <w:rPr>
          <w:rFonts w:ascii="Calibri" w:eastAsia="Calibri" w:hAnsi="Calibri" w:cs="Times New Roman"/>
        </w:rPr>
      </w:pPr>
      <w:r w:rsidRPr="005D3692">
        <w:rPr>
          <w:rFonts w:ascii="Calibri" w:eastAsia="Calibri" w:hAnsi="Calibri" w:cs="Times New Roman"/>
        </w:rPr>
        <w:t>De rubrieken ‘Infrastructuur’ en ’Materiaal, toestellen, machines en gereedschappen’</w:t>
      </w:r>
      <w:r>
        <w:rPr>
          <w:rFonts w:ascii="Calibri" w:eastAsia="Calibri" w:hAnsi="Calibri" w:cs="Times New Roman"/>
        </w:rPr>
        <w:t xml:space="preserve"> b</w:t>
      </w:r>
      <w:r w:rsidRPr="005D3692">
        <w:rPr>
          <w:rFonts w:ascii="Calibri" w:eastAsia="Calibri" w:hAnsi="Calibri" w:cs="Times New Roman"/>
        </w:rPr>
        <w:t>eschrijven de minimale materiële vereisten in algemene zin. Verdere materiële vereisten worden in de context van de school nog geconcretiseerd op</w:t>
      </w:r>
      <w:r>
        <w:rPr>
          <w:rFonts w:ascii="Calibri" w:eastAsia="Calibri" w:hAnsi="Calibri" w:cs="Times New Roman"/>
        </w:rPr>
        <w:t xml:space="preserve"> b</w:t>
      </w:r>
      <w:r w:rsidRPr="005D3692">
        <w:rPr>
          <w:rFonts w:ascii="Calibri" w:eastAsia="Calibri" w:hAnsi="Calibri" w:cs="Times New Roman"/>
        </w:rPr>
        <w:t>asis van pedagogisch-didactische keuzes waaronder de geselecteerde proeven, de gebruikte stoffen en de aanwezige (basis)uitrusting.</w:t>
      </w:r>
      <w:r>
        <w:rPr>
          <w:rFonts w:ascii="Calibri" w:eastAsia="Calibri" w:hAnsi="Calibri" w:cs="Times New Roman"/>
        </w:rPr>
        <w:t xml:space="preserve"> </w:t>
      </w:r>
      <w:r w:rsidRPr="0036510B">
        <w:rPr>
          <w:rFonts w:ascii="Calibri" w:eastAsia="Calibri" w:hAnsi="Calibri" w:cs="Times New Roman"/>
        </w:rPr>
        <w:t>We adviseren de school om de grootte van de klasgroep en de beschikbare infrastructuur en uitrusting op elkaar af te stemmen.</w:t>
      </w:r>
    </w:p>
    <w:p w14:paraId="505C0CED" w14:textId="5C722524" w:rsidR="006230B2" w:rsidRPr="005D3692" w:rsidRDefault="006230B2" w:rsidP="006230B2">
      <w:pPr>
        <w:rPr>
          <w:rFonts w:ascii="Calibri" w:eastAsia="Calibri" w:hAnsi="Calibri" w:cs="Times New Roman"/>
        </w:rPr>
      </w:pPr>
      <w:r w:rsidRPr="005D3692">
        <w:rPr>
          <w:rFonts w:ascii="Calibri" w:eastAsia="Calibri" w:hAnsi="Calibri" w:cs="Times New Roman"/>
        </w:rPr>
        <w:t>De zorg van de school voor een veilige, gezonde en milieubewuste leef- en leeromgeving in de (praktische) lessen natuurwetenschappen vormen hierbij een uitgangspunt. Deze zorg voor veiligheid en milieuzorg in het schoollaboratorium wordt geconcretiseerd in adviezen vanuit wettelijke regelgeving rond welzijn en milieu in de uitgave ‘Chemicaliën op school’ (COS) van de Koninklijke Vlaamse Chemische Vereniging (KVCV). Deze COS</w:t>
      </w:r>
      <w:r>
        <w:rPr>
          <w:rFonts w:ascii="Calibri" w:eastAsia="Calibri" w:hAnsi="Calibri" w:cs="Times New Roman"/>
        </w:rPr>
        <w:t>-b</w:t>
      </w:r>
      <w:r w:rsidRPr="005D3692">
        <w:rPr>
          <w:rFonts w:ascii="Calibri" w:eastAsia="Calibri" w:hAnsi="Calibri" w:cs="Times New Roman"/>
        </w:rPr>
        <w:t xml:space="preserve">rochure vormt dan ook de leidraad inzake veiligheidsonderricht voor leerlingen, de aankoop, opslag en het gebruik van chemicaliën, het milieuvriendelijk en veilig afvalbeheer, de inrichting van wetenschapslokalen en de organisatie van praktijklessen. </w:t>
      </w:r>
      <w:r>
        <w:rPr>
          <w:rFonts w:ascii="Calibri" w:eastAsia="Calibri" w:hAnsi="Calibri" w:cs="Times New Roman"/>
        </w:rPr>
        <w:t>Er</w:t>
      </w:r>
      <w:r w:rsidRPr="005D3692">
        <w:rPr>
          <w:rFonts w:ascii="Calibri" w:eastAsia="Calibri" w:hAnsi="Calibri" w:cs="Times New Roman"/>
        </w:rPr>
        <w:t xml:space="preserve"> werd rekening gehouden met de </w:t>
      </w:r>
      <w:r w:rsidRPr="005D3692">
        <w:rPr>
          <w:rFonts w:ascii="Calibri" w:eastAsia="Calibri" w:hAnsi="Calibri" w:cs="Times New Roman"/>
        </w:rPr>
        <w:lastRenderedPageBreak/>
        <w:t>pedagogisch-didactische aspecten van de natuurwetenschappelijke vakken in het secundair onderwijs en met het onderwijsniveau, de studierichtingen, de leerdoelen en de vaardigheidsverschillen tussen leraren en leerlingen.</w:t>
      </w:r>
    </w:p>
    <w:p w14:paraId="7668C745" w14:textId="77777777" w:rsidR="006230B2" w:rsidRPr="005D3692" w:rsidRDefault="006230B2" w:rsidP="006230B2">
      <w:pPr>
        <w:rPr>
          <w:rFonts w:ascii="Calibri" w:eastAsia="Calibri" w:hAnsi="Calibri" w:cs="Times New Roman"/>
          <w:b/>
          <w:bCs/>
        </w:rPr>
      </w:pPr>
      <w:r w:rsidRPr="005D3692">
        <w:rPr>
          <w:rFonts w:ascii="Calibri" w:eastAsia="Calibri" w:hAnsi="Calibri" w:cs="Times New Roman"/>
          <w:b/>
          <w:bCs/>
        </w:rPr>
        <w:t>Risicoanalyses voor chemicaliën en voor infrastructuur</w:t>
      </w:r>
    </w:p>
    <w:p w14:paraId="2CB1A6D7" w14:textId="77777777" w:rsidR="006230B2" w:rsidRPr="005D3692" w:rsidRDefault="006230B2" w:rsidP="006230B2">
      <w:pPr>
        <w:rPr>
          <w:rFonts w:ascii="Calibri" w:eastAsia="Calibri" w:hAnsi="Calibri" w:cs="Times New Roman"/>
        </w:rPr>
      </w:pPr>
      <w:r w:rsidRPr="005D3692">
        <w:rPr>
          <w:rFonts w:ascii="Calibri" w:eastAsia="Calibri" w:hAnsi="Calibri" w:cs="Times New Roman"/>
        </w:rPr>
        <w:t>Om leerlingen veilig te laten omgaan met chemicaliën en daarbij de nodige preventiemaatregelen te voorzien, wordt er</w:t>
      </w:r>
      <w:r>
        <w:rPr>
          <w:rFonts w:ascii="Calibri" w:eastAsia="Calibri" w:hAnsi="Calibri" w:cs="Times New Roman"/>
        </w:rPr>
        <w:t xml:space="preserve"> b</w:t>
      </w:r>
      <w:r w:rsidRPr="005D3692">
        <w:rPr>
          <w:rFonts w:ascii="Calibri" w:eastAsia="Calibri" w:hAnsi="Calibri" w:cs="Times New Roman"/>
        </w:rPr>
        <w:t>innen de lessen natuurwetenschappen eerst de CO</w:t>
      </w:r>
      <w:r>
        <w:rPr>
          <w:rFonts w:ascii="Calibri" w:eastAsia="Calibri" w:hAnsi="Calibri" w:cs="Times New Roman"/>
        </w:rPr>
        <w:t>S-b</w:t>
      </w:r>
      <w:r w:rsidRPr="005D3692">
        <w:rPr>
          <w:rFonts w:ascii="Calibri" w:eastAsia="Calibri" w:hAnsi="Calibri" w:cs="Times New Roman"/>
        </w:rPr>
        <w:t>rochure geraadpleegd en indien nodig een risicoanalyse uitgevoerd. Als hulpmiddel voor het opstellen van deze risicoanalyse ontwikkelde de COS-werkgroep een module gekoppeld aan de DBGS (Databank Gevaarlijke Stoffen).</w:t>
      </w:r>
    </w:p>
    <w:p w14:paraId="365A5ADA" w14:textId="77777777" w:rsidR="006230B2" w:rsidRPr="005D3692" w:rsidRDefault="006230B2" w:rsidP="006230B2">
      <w:pPr>
        <w:rPr>
          <w:rFonts w:ascii="Calibri" w:eastAsia="Calibri" w:hAnsi="Calibri" w:cs="Times New Roman"/>
        </w:rPr>
      </w:pPr>
      <w:r w:rsidRPr="005D3692">
        <w:rPr>
          <w:rFonts w:ascii="Calibri" w:eastAsia="Calibri" w:hAnsi="Calibri" w:cs="Times New Roman"/>
        </w:rPr>
        <w:t>Ook de veiligheid van wetenschaps- en praktijklokalen is essentieel: de</w:t>
      </w:r>
      <w:r>
        <w:rPr>
          <w:rFonts w:ascii="Calibri" w:eastAsia="Calibri" w:hAnsi="Calibri" w:cs="Times New Roman"/>
        </w:rPr>
        <w:t xml:space="preserve"> b</w:t>
      </w:r>
      <w:r w:rsidRPr="005D3692">
        <w:rPr>
          <w:rFonts w:ascii="Calibri" w:eastAsia="Calibri" w:hAnsi="Calibri" w:cs="Times New Roman"/>
        </w:rPr>
        <w:t xml:space="preserve">ouwstenen van een veilige infrastructuur worden altijd getoetst aan de pedagogisch-didactische praktijk. Ook </w:t>
      </w:r>
      <w:r>
        <w:rPr>
          <w:rFonts w:ascii="Calibri" w:eastAsia="Calibri" w:hAnsi="Calibri" w:cs="Times New Roman"/>
        </w:rPr>
        <w:t>daar</w:t>
      </w:r>
      <w:r w:rsidRPr="005D3692">
        <w:rPr>
          <w:rFonts w:ascii="Calibri" w:eastAsia="Calibri" w:hAnsi="Calibri" w:cs="Times New Roman"/>
        </w:rPr>
        <w:t>voor is een hulpmiddel voor risicoanalyse ter</w:t>
      </w:r>
      <w:r>
        <w:rPr>
          <w:rFonts w:ascii="Calibri" w:eastAsia="Calibri" w:hAnsi="Calibri" w:cs="Times New Roman"/>
        </w:rPr>
        <w:t xml:space="preserve"> b</w:t>
      </w:r>
      <w:r w:rsidRPr="005D3692">
        <w:rPr>
          <w:rFonts w:ascii="Calibri" w:eastAsia="Calibri" w:hAnsi="Calibri" w:cs="Times New Roman"/>
        </w:rPr>
        <w:t>eschikking.</w:t>
      </w:r>
    </w:p>
    <w:p w14:paraId="435C2161" w14:textId="77777777" w:rsidR="006230B2" w:rsidRDefault="006230B2" w:rsidP="006230B2">
      <w:r w:rsidRPr="005D3692">
        <w:rPr>
          <w:rFonts w:ascii="Calibri" w:eastAsia="Calibri" w:hAnsi="Calibri" w:cs="Times New Roman"/>
        </w:rPr>
        <w:t xml:space="preserve">De nodige informatie is terug te vinden op de PRO.website onder de rubriek </w:t>
      </w:r>
      <w:hyperlink r:id="rId22" w:history="1">
        <w:r w:rsidRPr="005D3692">
          <w:rPr>
            <w:rStyle w:val="Hyperlink"/>
            <w:rFonts w:ascii="Calibri" w:eastAsia="Calibri" w:hAnsi="Calibri" w:cs="Times New Roman"/>
            <w:color w:val="595959" w:themeColor="text1" w:themeTint="A6"/>
          </w:rPr>
          <w:t>‘Veiligheid, milieu en leerplanrealisatie’</w:t>
        </w:r>
      </w:hyperlink>
      <w:r w:rsidRPr="005D3692">
        <w:rPr>
          <w:rFonts w:ascii="Calibri" w:eastAsia="Calibri" w:hAnsi="Calibri" w:cs="Times New Roman"/>
        </w:rPr>
        <w:t>.</w:t>
      </w:r>
    </w:p>
    <w:p w14:paraId="40796B51" w14:textId="77777777" w:rsidR="006230B2" w:rsidRDefault="006230B2" w:rsidP="006230B2">
      <w:pPr>
        <w:pStyle w:val="Kop2"/>
      </w:pPr>
      <w:bookmarkStart w:id="170" w:name="_Toc150787935"/>
      <w:bookmarkStart w:id="171" w:name="_Toc150853209"/>
      <w:bookmarkStart w:id="172" w:name="_Toc152085083"/>
      <w:r>
        <w:t>Infrastructuur</w:t>
      </w:r>
      <w:bookmarkEnd w:id="170"/>
      <w:bookmarkEnd w:id="171"/>
      <w:bookmarkEnd w:id="172"/>
    </w:p>
    <w:p w14:paraId="0D16DD8B" w14:textId="77777777" w:rsidR="006230B2" w:rsidRDefault="006230B2" w:rsidP="006230B2">
      <w:r>
        <w:t>Een lokaal</w:t>
      </w:r>
    </w:p>
    <w:p w14:paraId="413DCC2D" w14:textId="77777777" w:rsidR="006230B2" w:rsidRDefault="006230B2" w:rsidP="006230B2">
      <w:pPr>
        <w:pStyle w:val="Opsomming1"/>
      </w:pPr>
      <w:r>
        <w:t>met een (draagbare) computer waarop de nodige software en audiovisueel materiaal kwaliteitsvol werkt en die met internet verbonden is;</w:t>
      </w:r>
    </w:p>
    <w:p w14:paraId="7ACEBA67" w14:textId="77777777" w:rsidR="006230B2" w:rsidRDefault="006230B2" w:rsidP="006230B2">
      <w:pPr>
        <w:pStyle w:val="Opsomming1"/>
      </w:pPr>
      <w:r>
        <w:t>met de mogelijkheid om (bewegend beeld) kwaliteitsvol te projecteren;</w:t>
      </w:r>
    </w:p>
    <w:p w14:paraId="67D1FC60" w14:textId="77777777" w:rsidR="006230B2" w:rsidRDefault="006230B2" w:rsidP="006230B2">
      <w:pPr>
        <w:pStyle w:val="Opsomming1"/>
      </w:pPr>
      <w:r>
        <w:t>met de mogelijkheid om geluid kwaliteitsvol weer te geven;</w:t>
      </w:r>
    </w:p>
    <w:p w14:paraId="7DCBCB8F" w14:textId="77777777" w:rsidR="006230B2" w:rsidRDefault="006230B2" w:rsidP="006230B2">
      <w:pPr>
        <w:pStyle w:val="Opsomming1"/>
      </w:pPr>
      <w:r>
        <w:t>met de mogelijkheid om draadloos internet te raadplegen met een aanvaardbare snelheid;</w:t>
      </w:r>
    </w:p>
    <w:p w14:paraId="0E4D213E" w14:textId="77777777" w:rsidR="006230B2" w:rsidRDefault="006230B2" w:rsidP="006230B2">
      <w:pPr>
        <w:pStyle w:val="Opsomming1"/>
      </w:pPr>
      <w:r>
        <w:t>met voldoende materiaal (per 2 leerlingen) voor de uit te voeren leerlingenexperimenten;</w:t>
      </w:r>
    </w:p>
    <w:p w14:paraId="4000F767" w14:textId="77777777" w:rsidR="006230B2" w:rsidRDefault="006230B2" w:rsidP="006230B2">
      <w:pPr>
        <w:pStyle w:val="Opsomming1"/>
      </w:pPr>
      <w:r>
        <w:t>met een demonstratietafel, waar zowel water als elektriciteit voorhanden zijn;</w:t>
      </w:r>
    </w:p>
    <w:p w14:paraId="002006E2" w14:textId="77777777" w:rsidR="006230B2" w:rsidRDefault="006230B2" w:rsidP="006230B2">
      <w:pPr>
        <w:pStyle w:val="Opsomming1"/>
      </w:pPr>
      <w:r>
        <w:t>met de nodige werktafels, lestafels, voldoende opbergruimte, een wasbak en nutsvoorzieningen;</w:t>
      </w:r>
    </w:p>
    <w:p w14:paraId="67B4C51F" w14:textId="77777777" w:rsidR="006230B2" w:rsidRDefault="006230B2" w:rsidP="006230B2">
      <w:pPr>
        <w:pStyle w:val="Opsomming1"/>
      </w:pPr>
      <w:r>
        <w:t>met voorzieningen voor correct afvalbeheer;</w:t>
      </w:r>
    </w:p>
    <w:p w14:paraId="1CFB18DF" w14:textId="77777777" w:rsidR="006230B2" w:rsidRDefault="006230B2" w:rsidP="006230B2">
      <w:pPr>
        <w:pStyle w:val="Opsomming1"/>
      </w:pPr>
      <w:r>
        <w:t xml:space="preserve">dat voldoende ruim is om eventueel flexibele klasopstellingen mogelijk te maken. </w:t>
      </w:r>
    </w:p>
    <w:p w14:paraId="67F5E65F" w14:textId="77777777" w:rsidR="006230B2" w:rsidRDefault="006230B2" w:rsidP="006230B2">
      <w:r>
        <w:t>Toegang tot (mobile) devices voor leerlingen.</w:t>
      </w:r>
    </w:p>
    <w:p w14:paraId="5F93AFAA" w14:textId="77777777" w:rsidR="006230B2" w:rsidRDefault="006230B2" w:rsidP="006230B2">
      <w:pPr>
        <w:pStyle w:val="Kop2"/>
      </w:pPr>
      <w:bookmarkStart w:id="173" w:name="_Toc150787936"/>
      <w:bookmarkStart w:id="174" w:name="_Toc150853210"/>
      <w:bookmarkStart w:id="175" w:name="_Toc152085084"/>
      <w:r>
        <w:t>Materiaal, toestellen, machines en gereedschappen</w:t>
      </w:r>
      <w:bookmarkEnd w:id="173"/>
      <w:bookmarkEnd w:id="174"/>
      <w:bookmarkEnd w:id="175"/>
    </w:p>
    <w:p w14:paraId="2FB594BB" w14:textId="77777777" w:rsidR="00B53C54" w:rsidRDefault="00B53C54" w:rsidP="00B53C54">
      <w:r>
        <w:t xml:space="preserve">Om het leerplan Biotechnieken te realiseren is nodig: </w:t>
      </w:r>
    </w:p>
    <w:p w14:paraId="64179AC8" w14:textId="6E9AA1F2" w:rsidR="00B53C54" w:rsidRDefault="00B53C54" w:rsidP="00B53C54">
      <w:pPr>
        <w:pStyle w:val="Opsomming1"/>
      </w:pPr>
      <w:r>
        <w:t>een Techniek- of STEM-lokaal (zoals aanbevolen voor de eerste graad A-stroom) of een gelijkaardig lokaal ingericht in functie van de leerplandoelen Fysica en Productiesystemen;</w:t>
      </w:r>
    </w:p>
    <w:p w14:paraId="7899C41E" w14:textId="67523BE3" w:rsidR="00B53C54" w:rsidRDefault="00B53C54" w:rsidP="00B53C54">
      <w:pPr>
        <w:pStyle w:val="Opsomming1"/>
      </w:pPr>
      <w:r>
        <w:t>een labo-infrastructuur.</w:t>
      </w:r>
    </w:p>
    <w:p w14:paraId="3E05AE75" w14:textId="77777777" w:rsidR="00B53C54" w:rsidRDefault="00B53C54" w:rsidP="00B53C54">
      <w:r>
        <w:t xml:space="preserve">Het aanwezige materiaal is geschikt voor de realisatie van de leerplandoelen en in aantal voldoende voor de grootte van de klasgroep. Omdat de leerlingen bij experimenteel werk per 2 (uitzonderlijk per 3) werken, zullen een aantal zaken in meervoud aanwezig moeten zijn. Voor de duurdere toestellen kan de school zich afhankelijk van de klasgrootte beperken tot enkele exemplaren die dan in een circuitpracticum worden gebruikt. Het is aangewezen om een aantal vaste labo-opstellingen te voorzien om experimenten vlotter uit te voeren. Er worden persoonlijke en collectieve beschermingsmiddelen voorzien in functie van het uit te voeren practicum. </w:t>
      </w:r>
    </w:p>
    <w:p w14:paraId="7B028635" w14:textId="77777777" w:rsidR="00B53C54" w:rsidRDefault="00B53C54" w:rsidP="00B53C54">
      <w:r>
        <w:t>Voor de labo-infrastructuur zijn voldoende trekkasten, autoclaaf of oven, broedstoof (of incubator of verwarmingskast), koelkast, mogelijkheid en materiaal om steriel te enten, voldoende glaswerk, 2D- en 3D-</w:t>
      </w:r>
      <w:r>
        <w:lastRenderedPageBreak/>
        <w:t xml:space="preserve">modellen, preparaten, basischemicaliën, specifieke reagentia (waaronder kleurstoffen, nutriënten voor voedingsbodems, enzymen, indicatoren), tabellen ... nodig. Ook voldoende microscopen (met immersielens) zijn nodig (ca. twee personen per microscoop om basisvaardigheden in te kunnen oefenen). Relevante meet- en testbenodigdheden zijn: pH-meter, geleidbaarheidsmeter, balans, multimeters, thermometers, calorimeter. </w:t>
      </w:r>
    </w:p>
    <w:p w14:paraId="762DA28E" w14:textId="42A6C0EC" w:rsidR="00B53C54" w:rsidRDefault="00B53C54" w:rsidP="00B53C54">
      <w:r>
        <w:t>Voor het lokaal ‘Fysica en Productiesystemen’: programmeerbare stuureenheden zoals micro-PLC</w:t>
      </w:r>
      <w:r w:rsidR="003317B0">
        <w:t xml:space="preserve"> (bv. LOGO)</w:t>
      </w:r>
      <w:r>
        <w:t>, Arduino …, spanningsbronnen, schakelapparatuur, schaalmodellen van overbrengingen en transportsystemen (zoals rollenbaan, schroef van Archimedes … ), klein handgereedschap, componenten en onderdelen in functie van het uit te voeren practicum en de gekozen projecten. Er worden relevante meetapparaten voor kracht (waaronder dynamometer), tijd, massa, druk, temperatuur (waaronder Pt100), debiet, spanning, stroom, weerstand voorzien.</w:t>
      </w:r>
    </w:p>
    <w:p w14:paraId="158480A5" w14:textId="77777777" w:rsidR="00EA5346" w:rsidRDefault="00EA5346" w:rsidP="00EA5346">
      <w:pPr>
        <w:pStyle w:val="Kop1"/>
      </w:pPr>
      <w:bookmarkStart w:id="176" w:name="_Toc150787937"/>
      <w:bookmarkStart w:id="177" w:name="_Toc152085085"/>
      <w:r>
        <w:t>Glossarium</w:t>
      </w:r>
      <w:bookmarkEnd w:id="176"/>
      <w:bookmarkEnd w:id="177"/>
    </w:p>
    <w:p w14:paraId="1747FFDA" w14:textId="77777777" w:rsidR="00EA5346" w:rsidRDefault="00EA5346" w:rsidP="00EA5346">
      <w:bookmarkStart w:id="178" w:name="_Hlk128940490"/>
      <w:r w:rsidRPr="00D13418">
        <w:t xml:space="preserve">In het glossarium vind je synoniemen voor en </w:t>
      </w:r>
      <w:r w:rsidRPr="00476254">
        <w:t>een</w:t>
      </w:r>
      <w:r>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EA5346" w:rsidRPr="00C62228" w14:paraId="5C0224D3" w14:textId="77777777">
        <w:tc>
          <w:tcPr>
            <w:tcW w:w="2405" w:type="dxa"/>
            <w:shd w:val="clear" w:color="auto" w:fill="E7E6E6"/>
            <w:tcMar>
              <w:top w:w="57" w:type="dxa"/>
              <w:bottom w:w="57" w:type="dxa"/>
            </w:tcMar>
          </w:tcPr>
          <w:p w14:paraId="402F13BB" w14:textId="77777777" w:rsidR="00EA5346" w:rsidRPr="00C62228" w:rsidRDefault="00EA5346">
            <w:pPr>
              <w:rPr>
                <w:rFonts w:ascii="Calibri" w:eastAsia="Calibri" w:hAnsi="Calibri" w:cs="Calibri"/>
                <w:b/>
                <w:bCs/>
                <w:color w:val="595959"/>
                <w:sz w:val="20"/>
                <w:szCs w:val="20"/>
                <w:lang w:val="nl-NL"/>
              </w:rPr>
            </w:pPr>
            <w:bookmarkStart w:id="179" w:name="_Hlk128927529"/>
            <w:bookmarkEnd w:id="178"/>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6914B5FD" w14:textId="77777777" w:rsidR="00EA5346" w:rsidRPr="00C62228" w:rsidRDefault="00EA534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5A968892" w14:textId="77777777" w:rsidR="00EA5346" w:rsidRPr="00C62228" w:rsidRDefault="00EA534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EA5346" w:rsidRPr="00C62228" w14:paraId="2B112EFC" w14:textId="77777777">
        <w:tc>
          <w:tcPr>
            <w:tcW w:w="2405" w:type="dxa"/>
            <w:tcMar>
              <w:top w:w="57" w:type="dxa"/>
              <w:bottom w:w="57" w:type="dxa"/>
            </w:tcMar>
          </w:tcPr>
          <w:p w14:paraId="594BA00C" w14:textId="77777777" w:rsidR="00EA5346" w:rsidRPr="00C62228" w:rsidRDefault="00EA534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4547CDB1" w14:textId="77777777" w:rsidR="00EA5346" w:rsidRPr="00C62228" w:rsidRDefault="00EA5346">
            <w:pPr>
              <w:rPr>
                <w:rFonts w:ascii="Calibri" w:eastAsia="Calibri" w:hAnsi="Calibri" w:cs="Calibri"/>
                <w:color w:val="595959"/>
                <w:sz w:val="20"/>
                <w:szCs w:val="20"/>
                <w:lang w:val="nl-NL"/>
              </w:rPr>
            </w:pPr>
          </w:p>
        </w:tc>
        <w:tc>
          <w:tcPr>
            <w:tcW w:w="3439" w:type="dxa"/>
            <w:tcMar>
              <w:top w:w="57" w:type="dxa"/>
              <w:bottom w:w="57" w:type="dxa"/>
            </w:tcMar>
          </w:tcPr>
          <w:p w14:paraId="6EAAD744" w14:textId="77777777" w:rsidR="00EA5346" w:rsidRPr="00C62228" w:rsidRDefault="00EA534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EA5346" w:rsidRPr="00C62228" w14:paraId="74C532DF" w14:textId="77777777">
        <w:tc>
          <w:tcPr>
            <w:tcW w:w="2405" w:type="dxa"/>
            <w:tcMar>
              <w:top w:w="57" w:type="dxa"/>
              <w:bottom w:w="57" w:type="dxa"/>
            </w:tcMar>
          </w:tcPr>
          <w:p w14:paraId="4D4446F3" w14:textId="77777777" w:rsidR="00EA5346" w:rsidRPr="00C62228" w:rsidRDefault="00EA534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4F62A41B" w14:textId="77777777" w:rsidR="00EA5346" w:rsidRPr="00C62228" w:rsidRDefault="00EA534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163E72C2" w14:textId="77777777" w:rsidR="00EA5346" w:rsidRPr="00C62228" w:rsidRDefault="00EA534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EA5346" w:rsidRPr="00C62228" w14:paraId="14E2DA2F" w14:textId="77777777">
        <w:tc>
          <w:tcPr>
            <w:tcW w:w="2405" w:type="dxa"/>
            <w:tcMar>
              <w:top w:w="57" w:type="dxa"/>
              <w:bottom w:w="57" w:type="dxa"/>
            </w:tcMar>
          </w:tcPr>
          <w:p w14:paraId="4C3D9045" w14:textId="77777777" w:rsidR="00EA5346" w:rsidRPr="00C62228" w:rsidRDefault="00EA534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70D47943" w14:textId="77777777" w:rsidR="00EA5346" w:rsidRPr="00C62228" w:rsidRDefault="00EA534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223CE325" w14:textId="77777777" w:rsidR="00EA5346" w:rsidRPr="00C62228" w:rsidRDefault="00EA534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EA5346" w:rsidRPr="00C62228" w14:paraId="27938F26" w14:textId="77777777">
        <w:tc>
          <w:tcPr>
            <w:tcW w:w="2405" w:type="dxa"/>
            <w:tcMar>
              <w:top w:w="57" w:type="dxa"/>
              <w:bottom w:w="57" w:type="dxa"/>
            </w:tcMar>
          </w:tcPr>
          <w:p w14:paraId="5DD90B73" w14:textId="77777777" w:rsidR="00EA5346" w:rsidRPr="00C62228" w:rsidRDefault="00EA534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6A991477" w14:textId="77777777" w:rsidR="00EA5346" w:rsidRPr="00C62228" w:rsidRDefault="00EA534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0DB30355" w14:textId="77777777" w:rsidR="00EA5346" w:rsidRPr="00C62228" w:rsidRDefault="00EA5346">
            <w:pPr>
              <w:rPr>
                <w:rFonts w:ascii="Calibri" w:eastAsia="Calibri" w:hAnsi="Calibri" w:cs="Calibri"/>
                <w:color w:val="595959"/>
                <w:sz w:val="20"/>
                <w:szCs w:val="20"/>
                <w:lang w:val="nl-NL"/>
              </w:rPr>
            </w:pPr>
          </w:p>
        </w:tc>
      </w:tr>
      <w:tr w:rsidR="00EA5346" w:rsidRPr="00C62228" w14:paraId="1D72EB5E" w14:textId="77777777">
        <w:tc>
          <w:tcPr>
            <w:tcW w:w="2405" w:type="dxa"/>
            <w:tcMar>
              <w:top w:w="57" w:type="dxa"/>
              <w:bottom w:w="57" w:type="dxa"/>
            </w:tcMar>
          </w:tcPr>
          <w:p w14:paraId="62E77247" w14:textId="77777777" w:rsidR="00EA5346" w:rsidRPr="00C62228" w:rsidRDefault="00EA534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641806F3" w14:textId="77777777" w:rsidR="00EA5346" w:rsidRPr="00C62228" w:rsidRDefault="00EA534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08CF8D78" w14:textId="77777777" w:rsidR="00EA5346" w:rsidRPr="00C62228" w:rsidRDefault="00EA5346">
            <w:pPr>
              <w:rPr>
                <w:rFonts w:ascii="Calibri" w:eastAsia="Calibri" w:hAnsi="Calibri" w:cs="Calibri"/>
                <w:color w:val="595959"/>
                <w:sz w:val="20"/>
                <w:szCs w:val="20"/>
                <w:lang w:val="nl-NL"/>
              </w:rPr>
            </w:pPr>
          </w:p>
        </w:tc>
      </w:tr>
      <w:tr w:rsidR="00EA5346" w:rsidRPr="00C62228" w14:paraId="456807A1" w14:textId="77777777">
        <w:tc>
          <w:tcPr>
            <w:tcW w:w="2405" w:type="dxa"/>
            <w:tcMar>
              <w:top w:w="57" w:type="dxa"/>
              <w:bottom w:w="57" w:type="dxa"/>
            </w:tcMar>
          </w:tcPr>
          <w:p w14:paraId="5CBC4685" w14:textId="77777777" w:rsidR="00EA5346" w:rsidRPr="00C62228" w:rsidRDefault="00EA534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3DEA4032" w14:textId="77777777" w:rsidR="00EA5346" w:rsidRPr="00C62228" w:rsidRDefault="00EA534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5EAD9CDF" w14:textId="77777777" w:rsidR="00EA5346" w:rsidRPr="00C62228" w:rsidRDefault="00EA5346">
            <w:pPr>
              <w:rPr>
                <w:rFonts w:ascii="Calibri" w:eastAsia="Calibri" w:hAnsi="Calibri" w:cs="Calibri"/>
                <w:color w:val="595959"/>
                <w:sz w:val="20"/>
                <w:szCs w:val="20"/>
                <w:lang w:val="nl-NL"/>
              </w:rPr>
            </w:pPr>
          </w:p>
        </w:tc>
      </w:tr>
      <w:tr w:rsidR="00EA5346" w:rsidRPr="00C62228" w14:paraId="735766D9" w14:textId="77777777">
        <w:tc>
          <w:tcPr>
            <w:tcW w:w="2405" w:type="dxa"/>
            <w:tcMar>
              <w:top w:w="57" w:type="dxa"/>
              <w:bottom w:w="57" w:type="dxa"/>
            </w:tcMar>
          </w:tcPr>
          <w:p w14:paraId="42F9858D" w14:textId="77777777" w:rsidR="00EA5346" w:rsidRPr="00C62228" w:rsidRDefault="00EA534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798558CC" w14:textId="77777777" w:rsidR="00EA5346" w:rsidRPr="00C62228" w:rsidRDefault="00EA534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0BAC7D81" w14:textId="77777777" w:rsidR="00EA5346" w:rsidRPr="00C62228" w:rsidRDefault="00EA5346">
            <w:pPr>
              <w:rPr>
                <w:rFonts w:ascii="Calibri" w:eastAsia="Calibri" w:hAnsi="Calibri" w:cs="Calibri"/>
                <w:color w:val="595959"/>
                <w:sz w:val="20"/>
                <w:szCs w:val="20"/>
                <w:lang w:val="nl-NL"/>
              </w:rPr>
            </w:pPr>
          </w:p>
        </w:tc>
      </w:tr>
      <w:tr w:rsidR="00EA5346" w:rsidRPr="00C62228" w14:paraId="344BC3B8" w14:textId="77777777">
        <w:tc>
          <w:tcPr>
            <w:tcW w:w="2405" w:type="dxa"/>
            <w:tcMar>
              <w:top w:w="57" w:type="dxa"/>
              <w:bottom w:w="57" w:type="dxa"/>
            </w:tcMar>
          </w:tcPr>
          <w:p w14:paraId="7B117A61" w14:textId="77777777" w:rsidR="00EA5346" w:rsidRPr="00C62228" w:rsidRDefault="00EA534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6890DCA3" w14:textId="77777777" w:rsidR="00EA5346" w:rsidRPr="00C62228" w:rsidRDefault="00EA534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186D4DBB" w14:textId="77777777" w:rsidR="00EA5346" w:rsidRPr="00C62228" w:rsidRDefault="00EA534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EA5346" w:rsidRPr="00C62228" w14:paraId="1BAB8BBC" w14:textId="77777777">
        <w:tc>
          <w:tcPr>
            <w:tcW w:w="2405" w:type="dxa"/>
            <w:tcMar>
              <w:top w:w="57" w:type="dxa"/>
              <w:bottom w:w="57" w:type="dxa"/>
            </w:tcMar>
          </w:tcPr>
          <w:p w14:paraId="59A039F1" w14:textId="77777777" w:rsidR="00EA5346" w:rsidRPr="00C62228" w:rsidRDefault="00EA534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72DBB30E" w14:textId="77777777" w:rsidR="00EA5346" w:rsidRPr="00C62228" w:rsidRDefault="00EA534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71711E7D" w14:textId="77777777" w:rsidR="00EA5346" w:rsidRPr="00C62228" w:rsidRDefault="00EA534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EA5346" w:rsidRPr="00C62228" w14:paraId="73701354" w14:textId="77777777">
        <w:tc>
          <w:tcPr>
            <w:tcW w:w="2405" w:type="dxa"/>
            <w:tcMar>
              <w:top w:w="57" w:type="dxa"/>
              <w:bottom w:w="57" w:type="dxa"/>
            </w:tcMar>
          </w:tcPr>
          <w:p w14:paraId="1F1C7B8C" w14:textId="77777777" w:rsidR="00EA5346" w:rsidRPr="00C62228" w:rsidRDefault="00EA534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22BC71F1" w14:textId="77777777" w:rsidR="00EA5346" w:rsidRPr="00C62228" w:rsidRDefault="00EA534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326BFA5A" w14:textId="77777777" w:rsidR="00EA5346" w:rsidRPr="00C62228" w:rsidRDefault="00EA5346">
            <w:pPr>
              <w:rPr>
                <w:rFonts w:ascii="Calibri" w:eastAsia="Calibri" w:hAnsi="Calibri" w:cs="Calibri"/>
                <w:color w:val="595959"/>
                <w:sz w:val="20"/>
                <w:szCs w:val="20"/>
                <w:lang w:val="nl-NL"/>
              </w:rPr>
            </w:pPr>
          </w:p>
        </w:tc>
      </w:tr>
      <w:tr w:rsidR="00EA5346" w:rsidRPr="00C62228" w14:paraId="474CDA03" w14:textId="77777777">
        <w:tc>
          <w:tcPr>
            <w:tcW w:w="2405" w:type="dxa"/>
            <w:tcMar>
              <w:top w:w="57" w:type="dxa"/>
              <w:bottom w:w="57" w:type="dxa"/>
            </w:tcMar>
          </w:tcPr>
          <w:p w14:paraId="2DA2660B" w14:textId="77777777" w:rsidR="00EA5346" w:rsidRPr="00C62228" w:rsidRDefault="00EA534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4A317675" w14:textId="77777777" w:rsidR="00EA5346" w:rsidRPr="00C62228" w:rsidRDefault="00EA534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669A44C3" w14:textId="77777777" w:rsidR="00EA5346" w:rsidRPr="00C62228" w:rsidRDefault="00EA5346">
            <w:pPr>
              <w:rPr>
                <w:rFonts w:ascii="Calibri" w:eastAsia="Calibri" w:hAnsi="Calibri" w:cs="Calibri"/>
                <w:color w:val="595959"/>
                <w:sz w:val="20"/>
                <w:szCs w:val="20"/>
                <w:lang w:val="nl-NL"/>
              </w:rPr>
            </w:pPr>
          </w:p>
        </w:tc>
      </w:tr>
      <w:tr w:rsidR="00EA5346" w:rsidRPr="00C62228" w14:paraId="64CB91F4" w14:textId="77777777">
        <w:tc>
          <w:tcPr>
            <w:tcW w:w="2405" w:type="dxa"/>
            <w:tcMar>
              <w:top w:w="57" w:type="dxa"/>
              <w:bottom w:w="57" w:type="dxa"/>
            </w:tcMar>
          </w:tcPr>
          <w:p w14:paraId="6A547184" w14:textId="77777777" w:rsidR="00EA5346" w:rsidRPr="00C62228" w:rsidRDefault="00EA534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4493B948" w14:textId="77777777" w:rsidR="00EA5346" w:rsidRPr="00C62228" w:rsidRDefault="00EA534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7237E14F" w14:textId="77777777" w:rsidR="00EA5346" w:rsidRPr="00C62228" w:rsidRDefault="00EA5346">
            <w:pPr>
              <w:rPr>
                <w:rFonts w:ascii="Calibri" w:eastAsia="Calibri" w:hAnsi="Calibri" w:cs="Calibri"/>
                <w:color w:val="595959"/>
                <w:sz w:val="20"/>
                <w:szCs w:val="20"/>
                <w:lang w:val="nl-NL"/>
              </w:rPr>
            </w:pPr>
          </w:p>
        </w:tc>
      </w:tr>
      <w:tr w:rsidR="00EA5346" w:rsidRPr="00C62228" w14:paraId="42606FF9" w14:textId="77777777">
        <w:tc>
          <w:tcPr>
            <w:tcW w:w="2405" w:type="dxa"/>
            <w:tcMar>
              <w:top w:w="57" w:type="dxa"/>
              <w:bottom w:w="57" w:type="dxa"/>
            </w:tcMar>
          </w:tcPr>
          <w:p w14:paraId="70AB1A06" w14:textId="77777777" w:rsidR="00EA5346" w:rsidRPr="00C62228" w:rsidRDefault="00EA534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6F1256F5" w14:textId="77777777" w:rsidR="00EA5346" w:rsidRPr="00C62228" w:rsidRDefault="00EA5346">
            <w:pPr>
              <w:rPr>
                <w:rFonts w:ascii="Calibri" w:eastAsia="Calibri" w:hAnsi="Calibri" w:cs="Calibri"/>
                <w:color w:val="595959"/>
                <w:sz w:val="20"/>
                <w:szCs w:val="20"/>
                <w:lang w:val="nl-NL"/>
              </w:rPr>
            </w:pPr>
          </w:p>
        </w:tc>
        <w:tc>
          <w:tcPr>
            <w:tcW w:w="3439" w:type="dxa"/>
            <w:tcMar>
              <w:top w:w="57" w:type="dxa"/>
              <w:bottom w:w="57" w:type="dxa"/>
            </w:tcMar>
          </w:tcPr>
          <w:p w14:paraId="2D9EDBBB" w14:textId="77777777" w:rsidR="00EA5346" w:rsidRPr="00C62228" w:rsidRDefault="00EA534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EA5346" w:rsidRPr="00C62228" w14:paraId="536DDE40" w14:textId="77777777">
        <w:tc>
          <w:tcPr>
            <w:tcW w:w="2405" w:type="dxa"/>
            <w:tcMar>
              <w:top w:w="57" w:type="dxa"/>
              <w:bottom w:w="57" w:type="dxa"/>
            </w:tcMar>
          </w:tcPr>
          <w:p w14:paraId="08B47189" w14:textId="77777777" w:rsidR="00EA5346" w:rsidRPr="00C62228" w:rsidRDefault="00EA5346">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0D745297" w14:textId="77777777" w:rsidR="00EA5346" w:rsidRPr="00C62228" w:rsidRDefault="00EA5346">
            <w:pPr>
              <w:rPr>
                <w:rFonts w:ascii="Calibri" w:eastAsia="Calibri" w:hAnsi="Calibri" w:cs="Calibri"/>
                <w:color w:val="595959"/>
                <w:sz w:val="20"/>
                <w:szCs w:val="20"/>
                <w:lang w:val="nl-NL"/>
              </w:rPr>
            </w:pPr>
          </w:p>
        </w:tc>
        <w:tc>
          <w:tcPr>
            <w:tcW w:w="3439" w:type="dxa"/>
            <w:tcMar>
              <w:top w:w="57" w:type="dxa"/>
              <w:bottom w:w="57" w:type="dxa"/>
            </w:tcMar>
          </w:tcPr>
          <w:p w14:paraId="429118B6" w14:textId="77777777" w:rsidR="00EA5346" w:rsidRPr="00C62228" w:rsidRDefault="00EA534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EA5346" w:rsidRPr="00C62228" w14:paraId="0CCBDBB7" w14:textId="77777777">
        <w:tc>
          <w:tcPr>
            <w:tcW w:w="2405" w:type="dxa"/>
            <w:tcMar>
              <w:top w:w="57" w:type="dxa"/>
              <w:bottom w:w="57" w:type="dxa"/>
            </w:tcMar>
          </w:tcPr>
          <w:p w14:paraId="38F418D0" w14:textId="77777777" w:rsidR="00EA5346" w:rsidRPr="00C62228" w:rsidRDefault="00EA534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0768BC0E" w14:textId="77777777" w:rsidR="00EA5346" w:rsidRPr="00C62228" w:rsidRDefault="00EA534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58032C6B" w14:textId="77777777" w:rsidR="00EA5346" w:rsidRPr="00C62228" w:rsidRDefault="00EA5346">
            <w:pPr>
              <w:rPr>
                <w:rFonts w:ascii="Calibri" w:eastAsia="Calibri" w:hAnsi="Calibri" w:cs="Calibri"/>
                <w:color w:val="595959"/>
                <w:sz w:val="20"/>
                <w:szCs w:val="20"/>
                <w:lang w:val="nl-NL"/>
              </w:rPr>
            </w:pPr>
          </w:p>
        </w:tc>
      </w:tr>
      <w:tr w:rsidR="00EA5346" w:rsidRPr="00C62228" w14:paraId="51FEB486" w14:textId="77777777">
        <w:tc>
          <w:tcPr>
            <w:tcW w:w="2405" w:type="dxa"/>
            <w:tcMar>
              <w:top w:w="57" w:type="dxa"/>
              <w:bottom w:w="57" w:type="dxa"/>
            </w:tcMar>
          </w:tcPr>
          <w:p w14:paraId="03B8C2F7" w14:textId="77777777" w:rsidR="00EA5346" w:rsidRPr="00C62228" w:rsidRDefault="00EA534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621C3C25" w14:textId="77777777" w:rsidR="00EA5346" w:rsidRPr="00C62228" w:rsidRDefault="00EA534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703C3D0B" w14:textId="77777777" w:rsidR="00EA5346" w:rsidRPr="00C62228" w:rsidRDefault="00EA5346">
            <w:pPr>
              <w:rPr>
                <w:rFonts w:ascii="Calibri" w:eastAsia="Calibri" w:hAnsi="Calibri" w:cs="Calibri"/>
                <w:color w:val="595959"/>
                <w:sz w:val="20"/>
                <w:szCs w:val="20"/>
                <w:lang w:val="nl-NL"/>
              </w:rPr>
            </w:pPr>
          </w:p>
        </w:tc>
      </w:tr>
      <w:tr w:rsidR="00EA5346" w:rsidRPr="00C62228" w14:paraId="2A39CD2D" w14:textId="77777777">
        <w:tc>
          <w:tcPr>
            <w:tcW w:w="2405" w:type="dxa"/>
            <w:tcMar>
              <w:top w:w="57" w:type="dxa"/>
              <w:bottom w:w="57" w:type="dxa"/>
            </w:tcMar>
          </w:tcPr>
          <w:p w14:paraId="33605751" w14:textId="77777777" w:rsidR="00EA5346" w:rsidRPr="00C62228" w:rsidRDefault="00EA534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120281B7" w14:textId="77777777" w:rsidR="00EA5346" w:rsidRPr="00C62228" w:rsidRDefault="00EA534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0537014E" w14:textId="77777777" w:rsidR="00EA5346" w:rsidRPr="00C62228" w:rsidRDefault="00EA5346">
            <w:pPr>
              <w:rPr>
                <w:rFonts w:ascii="Calibri" w:eastAsia="Calibri" w:hAnsi="Calibri" w:cs="Calibri"/>
                <w:color w:val="595959"/>
                <w:sz w:val="20"/>
                <w:szCs w:val="20"/>
                <w:lang w:val="nl-NL"/>
              </w:rPr>
            </w:pPr>
          </w:p>
        </w:tc>
      </w:tr>
      <w:tr w:rsidR="00EA5346" w:rsidRPr="00C62228" w14:paraId="1DB93866" w14:textId="77777777">
        <w:tc>
          <w:tcPr>
            <w:tcW w:w="2405" w:type="dxa"/>
            <w:tcMar>
              <w:top w:w="57" w:type="dxa"/>
              <w:bottom w:w="57" w:type="dxa"/>
            </w:tcMar>
          </w:tcPr>
          <w:p w14:paraId="068107E6" w14:textId="77777777" w:rsidR="00EA5346" w:rsidRPr="00C62228" w:rsidRDefault="00EA534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1F18C026" w14:textId="77777777" w:rsidR="00EA5346" w:rsidRPr="00C62228" w:rsidRDefault="00EA534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1390311F" w14:textId="77777777" w:rsidR="00EA5346" w:rsidRPr="00C62228" w:rsidRDefault="00EA5346">
            <w:pPr>
              <w:rPr>
                <w:rFonts w:ascii="Calibri" w:eastAsia="Calibri" w:hAnsi="Calibri" w:cs="Calibri"/>
                <w:color w:val="595959"/>
                <w:sz w:val="20"/>
                <w:szCs w:val="20"/>
                <w:lang w:val="nl-NL"/>
              </w:rPr>
            </w:pPr>
          </w:p>
        </w:tc>
      </w:tr>
      <w:tr w:rsidR="00EA5346" w:rsidRPr="00C62228" w14:paraId="233CA3F5" w14:textId="77777777">
        <w:trPr>
          <w:trHeight w:val="300"/>
        </w:trPr>
        <w:tc>
          <w:tcPr>
            <w:tcW w:w="2405" w:type="dxa"/>
            <w:tcMar>
              <w:top w:w="57" w:type="dxa"/>
              <w:bottom w:w="57" w:type="dxa"/>
            </w:tcMar>
          </w:tcPr>
          <w:p w14:paraId="65B55521" w14:textId="77777777" w:rsidR="00EA5346" w:rsidRPr="00C62228" w:rsidRDefault="00EA534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788FB60A" w14:textId="77777777" w:rsidR="00EA5346" w:rsidRPr="00C62228" w:rsidRDefault="00EA534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3C47A2C8" w14:textId="77777777" w:rsidR="00EA5346" w:rsidRPr="00C62228" w:rsidRDefault="00EA5346">
            <w:pPr>
              <w:rPr>
                <w:rFonts w:ascii="Calibri" w:eastAsia="Calibri" w:hAnsi="Calibri" w:cs="Calibri"/>
                <w:color w:val="595959"/>
                <w:sz w:val="20"/>
                <w:szCs w:val="20"/>
                <w:lang w:val="nl-NL"/>
              </w:rPr>
            </w:pPr>
          </w:p>
        </w:tc>
      </w:tr>
      <w:tr w:rsidR="00EA5346" w:rsidRPr="00C62228" w14:paraId="12045352" w14:textId="77777777">
        <w:trPr>
          <w:trHeight w:val="300"/>
        </w:trPr>
        <w:tc>
          <w:tcPr>
            <w:tcW w:w="2405" w:type="dxa"/>
            <w:tcMar>
              <w:top w:w="57" w:type="dxa"/>
              <w:bottom w:w="57" w:type="dxa"/>
            </w:tcMar>
          </w:tcPr>
          <w:p w14:paraId="686AA48D" w14:textId="77777777" w:rsidR="00EA5346" w:rsidRPr="00C62228" w:rsidRDefault="00EA534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Kwantificeren</w:t>
            </w:r>
          </w:p>
        </w:tc>
        <w:tc>
          <w:tcPr>
            <w:tcW w:w="3438" w:type="dxa"/>
            <w:tcMar>
              <w:top w:w="57" w:type="dxa"/>
              <w:bottom w:w="57" w:type="dxa"/>
            </w:tcMar>
          </w:tcPr>
          <w:p w14:paraId="5E37980D" w14:textId="77777777" w:rsidR="00EA5346" w:rsidRPr="00C62228" w:rsidRDefault="00EA5346">
            <w:pPr>
              <w:rPr>
                <w:rFonts w:ascii="Calibri" w:eastAsia="Calibri" w:hAnsi="Calibri" w:cs="Calibri"/>
                <w:color w:val="595959"/>
                <w:sz w:val="20"/>
                <w:szCs w:val="20"/>
                <w:lang w:val="nl-NL"/>
              </w:rPr>
            </w:pPr>
          </w:p>
        </w:tc>
        <w:tc>
          <w:tcPr>
            <w:tcW w:w="3439" w:type="dxa"/>
            <w:tcMar>
              <w:top w:w="57" w:type="dxa"/>
              <w:bottom w:w="57" w:type="dxa"/>
            </w:tcMar>
          </w:tcPr>
          <w:p w14:paraId="15D11AF8" w14:textId="77777777" w:rsidR="00EA5346" w:rsidRPr="00C62228" w:rsidRDefault="00EA534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EA5346" w:rsidRPr="00C62228" w14:paraId="4887137E" w14:textId="77777777">
        <w:tc>
          <w:tcPr>
            <w:tcW w:w="2405" w:type="dxa"/>
            <w:tcMar>
              <w:top w:w="57" w:type="dxa"/>
              <w:bottom w:w="57" w:type="dxa"/>
            </w:tcMar>
          </w:tcPr>
          <w:p w14:paraId="4AFD1F3F" w14:textId="77777777" w:rsidR="00EA5346" w:rsidRPr="00C62228" w:rsidRDefault="00EA534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6BA47F0A" w14:textId="77777777" w:rsidR="00EA5346" w:rsidRPr="00C62228" w:rsidRDefault="00EA534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20AA8398" w14:textId="77777777" w:rsidR="00EA5346" w:rsidRPr="00C62228" w:rsidRDefault="00EA534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EA5346" w:rsidRPr="00C62228" w14:paraId="0D0C9B60" w14:textId="77777777">
        <w:tc>
          <w:tcPr>
            <w:tcW w:w="2405" w:type="dxa"/>
            <w:tcMar>
              <w:top w:w="57" w:type="dxa"/>
              <w:bottom w:w="57" w:type="dxa"/>
            </w:tcMar>
          </w:tcPr>
          <w:p w14:paraId="0103A83C" w14:textId="77777777" w:rsidR="00EA5346" w:rsidRPr="00C62228" w:rsidRDefault="00EA534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0459C903" w14:textId="77777777" w:rsidR="00EA5346" w:rsidRPr="00C62228" w:rsidRDefault="00EA534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038128F3" w14:textId="77777777" w:rsidR="00EA5346" w:rsidRPr="00C62228" w:rsidRDefault="00EA534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EA5346" w:rsidRPr="00C62228" w14:paraId="4F6E1CD1" w14:textId="77777777">
        <w:tc>
          <w:tcPr>
            <w:tcW w:w="2405" w:type="dxa"/>
            <w:tcMar>
              <w:top w:w="57" w:type="dxa"/>
              <w:bottom w:w="57" w:type="dxa"/>
            </w:tcMar>
          </w:tcPr>
          <w:p w14:paraId="37B162B5" w14:textId="77777777" w:rsidR="00EA5346" w:rsidRPr="00C62228" w:rsidRDefault="00EA534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2B247DF1" w14:textId="77777777" w:rsidR="00EA5346" w:rsidRPr="00C62228" w:rsidRDefault="00EA5346">
            <w:pPr>
              <w:rPr>
                <w:rFonts w:ascii="Calibri" w:eastAsia="Calibri" w:hAnsi="Calibri" w:cs="Calibri"/>
                <w:color w:val="595959"/>
                <w:sz w:val="20"/>
                <w:szCs w:val="20"/>
                <w:lang w:val="nl-NL"/>
              </w:rPr>
            </w:pPr>
          </w:p>
        </w:tc>
        <w:tc>
          <w:tcPr>
            <w:tcW w:w="3439" w:type="dxa"/>
            <w:tcMar>
              <w:top w:w="57" w:type="dxa"/>
              <w:bottom w:w="57" w:type="dxa"/>
            </w:tcMar>
          </w:tcPr>
          <w:p w14:paraId="32004544" w14:textId="77777777" w:rsidR="00EA5346" w:rsidRPr="00C62228" w:rsidRDefault="00EA5346">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EA5346" w:rsidRPr="00C62228" w14:paraId="75DC0573" w14:textId="77777777">
        <w:trPr>
          <w:trHeight w:val="300"/>
        </w:trPr>
        <w:tc>
          <w:tcPr>
            <w:tcW w:w="2405" w:type="dxa"/>
          </w:tcPr>
          <w:p w14:paraId="4E5452F8" w14:textId="77777777" w:rsidR="00EA5346" w:rsidRPr="00C62228" w:rsidRDefault="00EA534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13FFD428" w14:textId="77777777" w:rsidR="00EA5346" w:rsidRPr="00C62228" w:rsidRDefault="00EA534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587AB0C3" w14:textId="77777777" w:rsidR="00EA5346" w:rsidRPr="00C62228" w:rsidRDefault="00EA5346">
            <w:pPr>
              <w:rPr>
                <w:rFonts w:ascii="Calibri" w:eastAsia="Calibri" w:hAnsi="Calibri" w:cs="Calibri"/>
                <w:color w:val="595959"/>
                <w:sz w:val="20"/>
                <w:szCs w:val="20"/>
                <w:lang w:val="nl-NL"/>
              </w:rPr>
            </w:pPr>
          </w:p>
        </w:tc>
      </w:tr>
      <w:tr w:rsidR="00EA5346" w:rsidRPr="00C62228" w14:paraId="3E4C0B4C" w14:textId="77777777">
        <w:tc>
          <w:tcPr>
            <w:tcW w:w="2405" w:type="dxa"/>
            <w:tcMar>
              <w:top w:w="57" w:type="dxa"/>
              <w:bottom w:w="57" w:type="dxa"/>
            </w:tcMar>
          </w:tcPr>
          <w:p w14:paraId="14C9FA1A" w14:textId="77777777" w:rsidR="00EA5346" w:rsidRPr="00C62228" w:rsidRDefault="00EA534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238C6B86" w14:textId="77777777" w:rsidR="00EA5346" w:rsidRPr="00C62228" w:rsidRDefault="00EA534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5D05B05F" w14:textId="77777777" w:rsidR="00EA5346" w:rsidRPr="00C62228" w:rsidRDefault="00EA5346">
            <w:pPr>
              <w:rPr>
                <w:rFonts w:ascii="Calibri" w:eastAsia="Calibri" w:hAnsi="Calibri" w:cs="Calibri"/>
                <w:color w:val="595959"/>
                <w:sz w:val="20"/>
                <w:szCs w:val="20"/>
                <w:lang w:val="nl-NL"/>
              </w:rPr>
            </w:pPr>
          </w:p>
        </w:tc>
      </w:tr>
      <w:tr w:rsidR="00EA5346" w:rsidRPr="00C62228" w14:paraId="30AB3A88" w14:textId="77777777">
        <w:tc>
          <w:tcPr>
            <w:tcW w:w="2405" w:type="dxa"/>
            <w:tcMar>
              <w:top w:w="57" w:type="dxa"/>
              <w:bottom w:w="57" w:type="dxa"/>
            </w:tcMar>
          </w:tcPr>
          <w:p w14:paraId="065A33D6" w14:textId="77777777" w:rsidR="00EA5346" w:rsidRPr="00C62228" w:rsidRDefault="00EA534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4D834852" w14:textId="77777777" w:rsidR="00EA5346" w:rsidRPr="00C62228" w:rsidRDefault="00EA534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407A58BE" w14:textId="77777777" w:rsidR="00EA5346" w:rsidRPr="00C62228" w:rsidRDefault="00EA5346">
            <w:pPr>
              <w:rPr>
                <w:rFonts w:ascii="Calibri" w:eastAsia="Calibri" w:hAnsi="Calibri" w:cs="Calibri"/>
                <w:color w:val="595959"/>
                <w:sz w:val="20"/>
                <w:szCs w:val="20"/>
                <w:lang w:val="nl-NL"/>
              </w:rPr>
            </w:pPr>
          </w:p>
        </w:tc>
      </w:tr>
      <w:tr w:rsidR="00EA5346" w:rsidRPr="00C62228" w14:paraId="2473F1AF" w14:textId="77777777">
        <w:trPr>
          <w:trHeight w:val="300"/>
        </w:trPr>
        <w:tc>
          <w:tcPr>
            <w:tcW w:w="2405" w:type="dxa"/>
            <w:tcMar>
              <w:top w:w="57" w:type="dxa"/>
              <w:bottom w:w="57" w:type="dxa"/>
            </w:tcMar>
          </w:tcPr>
          <w:p w14:paraId="33F12E27" w14:textId="77777777" w:rsidR="00EA5346" w:rsidRPr="00C62228" w:rsidRDefault="00EA534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4684513B" w14:textId="77777777" w:rsidR="00EA5346" w:rsidRPr="00C62228" w:rsidRDefault="00EA534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5D2D0DB6" w14:textId="77777777" w:rsidR="00EA5346" w:rsidRPr="00C62228" w:rsidRDefault="00EA5346">
            <w:pPr>
              <w:rPr>
                <w:rFonts w:ascii="Calibri" w:eastAsia="Calibri" w:hAnsi="Calibri" w:cs="Calibri"/>
                <w:color w:val="595959"/>
                <w:sz w:val="20"/>
                <w:szCs w:val="20"/>
                <w:lang w:val="nl-NL"/>
              </w:rPr>
            </w:pPr>
          </w:p>
        </w:tc>
      </w:tr>
      <w:tr w:rsidR="00EA5346" w:rsidRPr="00C62228" w14:paraId="1BA8A17D" w14:textId="77777777">
        <w:tc>
          <w:tcPr>
            <w:tcW w:w="2405" w:type="dxa"/>
            <w:tcMar>
              <w:top w:w="57" w:type="dxa"/>
              <w:bottom w:w="57" w:type="dxa"/>
            </w:tcMar>
          </w:tcPr>
          <w:p w14:paraId="0F0B9600" w14:textId="77777777" w:rsidR="00EA5346" w:rsidRPr="00C62228" w:rsidRDefault="00EA534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4A864628" w14:textId="77777777" w:rsidR="00EA5346" w:rsidRPr="00C62228" w:rsidRDefault="00EA534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1C3E434D" w14:textId="77777777" w:rsidR="00EA5346" w:rsidRPr="00C62228" w:rsidRDefault="00EA5346">
            <w:pPr>
              <w:rPr>
                <w:rFonts w:ascii="Calibri" w:eastAsia="Calibri" w:hAnsi="Calibri" w:cs="Calibri"/>
                <w:color w:val="595959"/>
                <w:sz w:val="20"/>
                <w:szCs w:val="20"/>
                <w:lang w:val="nl-NL"/>
              </w:rPr>
            </w:pPr>
          </w:p>
        </w:tc>
      </w:tr>
      <w:tr w:rsidR="00EA5346" w:rsidRPr="00C62228" w14:paraId="19E227F1" w14:textId="77777777">
        <w:tc>
          <w:tcPr>
            <w:tcW w:w="2405" w:type="dxa"/>
            <w:tcMar>
              <w:top w:w="57" w:type="dxa"/>
              <w:bottom w:w="57" w:type="dxa"/>
            </w:tcMar>
          </w:tcPr>
          <w:p w14:paraId="2F47FAF3" w14:textId="77777777" w:rsidR="00EA5346" w:rsidRPr="00C62228" w:rsidRDefault="00EA534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7772FB24" w14:textId="77777777" w:rsidR="00EA5346" w:rsidRPr="00C62228" w:rsidRDefault="00EA5346">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11197D21" w14:textId="77777777" w:rsidR="00EA5346" w:rsidRPr="00C62228" w:rsidRDefault="00EA534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142310EF" w14:textId="77777777" w:rsidR="00EA5346" w:rsidRDefault="00EA5346" w:rsidP="00EA5346">
      <w:pPr>
        <w:pStyle w:val="Kop1"/>
      </w:pPr>
      <w:bookmarkStart w:id="180" w:name="_Toc150787938"/>
      <w:bookmarkStart w:id="181" w:name="_Toc152085086"/>
      <w:bookmarkEnd w:id="179"/>
      <w:r>
        <w:t>Concordantie</w:t>
      </w:r>
      <w:bookmarkEnd w:id="180"/>
      <w:bookmarkEnd w:id="181"/>
    </w:p>
    <w:p w14:paraId="204D6623" w14:textId="77777777" w:rsidR="00EA5346" w:rsidRDefault="00EA5346" w:rsidP="00EA5346">
      <w:pPr>
        <w:pStyle w:val="Kop2"/>
      </w:pPr>
      <w:bookmarkStart w:id="182" w:name="_Toc150787939"/>
      <w:bookmarkStart w:id="183" w:name="_Toc152085087"/>
      <w:r>
        <w:t>Concordantietabel</w:t>
      </w:r>
      <w:bookmarkEnd w:id="182"/>
      <w:bookmarkEnd w:id="183"/>
    </w:p>
    <w:p w14:paraId="545400DD" w14:textId="38D23973" w:rsidR="00EA5346" w:rsidRDefault="00EA5346" w:rsidP="00EA5346">
      <w:r>
        <w:t xml:space="preserve">De concordantietabel geeft duidelijk aan welke leerplandoelen de minimumdoelen (MD), de cesuurdoelen (CD) </w:t>
      </w:r>
      <w:r w:rsidR="00C00D44" w:rsidRPr="00C00D44">
        <w:t>of de doelen die leiden naar één of meer beroepskwalificaties (BK) realiseren</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EA5346" w14:paraId="2E095662" w14:textId="77777777">
        <w:tc>
          <w:tcPr>
            <w:tcW w:w="1555" w:type="dxa"/>
          </w:tcPr>
          <w:p w14:paraId="35B2084F" w14:textId="77777777" w:rsidR="00EA5346" w:rsidRPr="009D7B9E" w:rsidRDefault="00EA5346" w:rsidP="00110B0B">
            <w:pPr>
              <w:spacing w:before="120" w:after="120"/>
              <w:jc w:val="center"/>
              <w:rPr>
                <w:b/>
              </w:rPr>
            </w:pPr>
            <w:r w:rsidRPr="009D7B9E">
              <w:rPr>
                <w:b/>
              </w:rPr>
              <w:t>Leerplandoel</w:t>
            </w:r>
          </w:p>
        </w:tc>
        <w:tc>
          <w:tcPr>
            <w:tcW w:w="7943" w:type="dxa"/>
          </w:tcPr>
          <w:p w14:paraId="09F5995E" w14:textId="1146D36B" w:rsidR="00EA5346" w:rsidRPr="009D7B9E" w:rsidRDefault="00EA2687">
            <w:pPr>
              <w:spacing w:before="120" w:after="120"/>
              <w:rPr>
                <w:b/>
              </w:rPr>
            </w:pPr>
            <w:r>
              <w:rPr>
                <w:b/>
                <w:bCs/>
              </w:rPr>
              <w:t>Minimumdoelen, cesuurdoelen of doelen die leiden naar één of meer beroepskwalificaties</w:t>
            </w:r>
          </w:p>
        </w:tc>
      </w:tr>
      <w:tr w:rsidR="00110B0B" w14:paraId="6EE50BB6" w14:textId="77777777">
        <w:tc>
          <w:tcPr>
            <w:tcW w:w="1555" w:type="dxa"/>
          </w:tcPr>
          <w:p w14:paraId="471049D6" w14:textId="4094EB52" w:rsidR="00110B0B" w:rsidRPr="00D80676" w:rsidRDefault="00D80676" w:rsidP="00110B0B">
            <w:pPr>
              <w:spacing w:before="120" w:after="120"/>
              <w:jc w:val="center"/>
              <w:rPr>
                <w:bCs/>
              </w:rPr>
            </w:pPr>
            <w:r>
              <w:rPr>
                <w:bCs/>
              </w:rPr>
              <w:t>1S</w:t>
            </w:r>
          </w:p>
        </w:tc>
        <w:tc>
          <w:tcPr>
            <w:tcW w:w="7943" w:type="dxa"/>
          </w:tcPr>
          <w:p w14:paraId="56ED766D" w14:textId="2F92ED4A" w:rsidR="00110B0B" w:rsidRPr="00D80676" w:rsidRDefault="00D80676">
            <w:pPr>
              <w:spacing w:before="120" w:after="120"/>
              <w:rPr>
                <w:bCs/>
              </w:rPr>
            </w:pPr>
            <w:r>
              <w:rPr>
                <w:bCs/>
              </w:rPr>
              <w:t>MD 06.35</w:t>
            </w:r>
          </w:p>
        </w:tc>
      </w:tr>
      <w:tr w:rsidR="00110B0B" w14:paraId="7D0E9F6B" w14:textId="77777777">
        <w:tc>
          <w:tcPr>
            <w:tcW w:w="1555" w:type="dxa"/>
          </w:tcPr>
          <w:p w14:paraId="5889F8BD" w14:textId="2BA777DC" w:rsidR="00110B0B" w:rsidRPr="00D80676" w:rsidRDefault="00D80676" w:rsidP="00110B0B">
            <w:pPr>
              <w:spacing w:before="120" w:after="120"/>
              <w:jc w:val="center"/>
              <w:rPr>
                <w:bCs/>
              </w:rPr>
            </w:pPr>
            <w:r>
              <w:rPr>
                <w:bCs/>
              </w:rPr>
              <w:t>2S</w:t>
            </w:r>
          </w:p>
        </w:tc>
        <w:tc>
          <w:tcPr>
            <w:tcW w:w="7943" w:type="dxa"/>
          </w:tcPr>
          <w:p w14:paraId="40183DFB" w14:textId="32A60501" w:rsidR="00110B0B" w:rsidRPr="00D80676" w:rsidRDefault="00A831A1">
            <w:pPr>
              <w:spacing w:before="120" w:after="120"/>
              <w:rPr>
                <w:bCs/>
              </w:rPr>
            </w:pPr>
            <w:r>
              <w:rPr>
                <w:bCs/>
              </w:rPr>
              <w:t xml:space="preserve">CD 12.01.02; </w:t>
            </w:r>
            <w:r w:rsidR="00522EBD">
              <w:rPr>
                <w:bCs/>
              </w:rPr>
              <w:t xml:space="preserve">BK 06; BK 09; BK g; </w:t>
            </w:r>
            <w:r w:rsidR="007A1BB6">
              <w:rPr>
                <w:bCs/>
              </w:rPr>
              <w:t>B</w:t>
            </w:r>
            <w:r w:rsidR="00435CB0">
              <w:rPr>
                <w:bCs/>
              </w:rPr>
              <w:t>K</w:t>
            </w:r>
            <w:r w:rsidR="007A1BB6">
              <w:rPr>
                <w:bCs/>
              </w:rPr>
              <w:t xml:space="preserve"> h; </w:t>
            </w:r>
            <w:r w:rsidR="00522EBD">
              <w:rPr>
                <w:bCs/>
              </w:rPr>
              <w:t>BK k</w:t>
            </w:r>
            <w:r w:rsidR="00805C97">
              <w:rPr>
                <w:bCs/>
              </w:rPr>
              <w:t>; BK v</w:t>
            </w:r>
          </w:p>
        </w:tc>
      </w:tr>
      <w:tr w:rsidR="00110B0B" w14:paraId="2DE83A5A" w14:textId="77777777">
        <w:tc>
          <w:tcPr>
            <w:tcW w:w="1555" w:type="dxa"/>
          </w:tcPr>
          <w:p w14:paraId="43E54A5B" w14:textId="7521C093" w:rsidR="00110B0B" w:rsidRPr="00D80676" w:rsidRDefault="00D80676" w:rsidP="00110B0B">
            <w:pPr>
              <w:spacing w:before="120" w:after="120"/>
              <w:jc w:val="center"/>
              <w:rPr>
                <w:bCs/>
              </w:rPr>
            </w:pPr>
            <w:r>
              <w:rPr>
                <w:bCs/>
              </w:rPr>
              <w:t>3S</w:t>
            </w:r>
          </w:p>
        </w:tc>
        <w:tc>
          <w:tcPr>
            <w:tcW w:w="7943" w:type="dxa"/>
          </w:tcPr>
          <w:p w14:paraId="4E625874" w14:textId="261AB807" w:rsidR="00110B0B" w:rsidRPr="00D80676" w:rsidRDefault="007F50A5">
            <w:pPr>
              <w:spacing w:before="120" w:after="120"/>
              <w:rPr>
                <w:bCs/>
              </w:rPr>
            </w:pPr>
            <w:r>
              <w:rPr>
                <w:bCs/>
              </w:rPr>
              <w:t>CD 12.01.02; BK 10; BK b</w:t>
            </w:r>
          </w:p>
        </w:tc>
      </w:tr>
      <w:tr w:rsidR="00110B0B" w14:paraId="6C67BDD2" w14:textId="77777777">
        <w:tc>
          <w:tcPr>
            <w:tcW w:w="1555" w:type="dxa"/>
          </w:tcPr>
          <w:p w14:paraId="58A7564F" w14:textId="4D6C285E" w:rsidR="00110B0B" w:rsidRPr="00D80676" w:rsidRDefault="00D80676" w:rsidP="00110B0B">
            <w:pPr>
              <w:spacing w:before="120" w:after="120"/>
              <w:jc w:val="center"/>
              <w:rPr>
                <w:bCs/>
              </w:rPr>
            </w:pPr>
            <w:r>
              <w:rPr>
                <w:bCs/>
              </w:rPr>
              <w:t>4S</w:t>
            </w:r>
          </w:p>
        </w:tc>
        <w:tc>
          <w:tcPr>
            <w:tcW w:w="7943" w:type="dxa"/>
          </w:tcPr>
          <w:p w14:paraId="26A6E9E5" w14:textId="531F0FEA" w:rsidR="00110B0B" w:rsidRPr="00D80676" w:rsidRDefault="00397D44">
            <w:pPr>
              <w:spacing w:before="120" w:after="120"/>
              <w:rPr>
                <w:bCs/>
              </w:rPr>
            </w:pPr>
            <w:r>
              <w:rPr>
                <w:bCs/>
              </w:rPr>
              <w:t xml:space="preserve">MD 06.34; </w:t>
            </w:r>
            <w:r w:rsidR="003C5665">
              <w:rPr>
                <w:bCs/>
              </w:rPr>
              <w:t xml:space="preserve">BK 03; BK 04; BK 13; BK d; BK l; </w:t>
            </w:r>
            <w:r w:rsidR="00172E53">
              <w:rPr>
                <w:bCs/>
              </w:rPr>
              <w:t>BK p; BK s; BK t</w:t>
            </w:r>
          </w:p>
        </w:tc>
      </w:tr>
      <w:tr w:rsidR="00110B0B" w14:paraId="4763265F" w14:textId="77777777">
        <w:tc>
          <w:tcPr>
            <w:tcW w:w="1555" w:type="dxa"/>
          </w:tcPr>
          <w:p w14:paraId="3D222480" w14:textId="6E0BA08A" w:rsidR="00110B0B" w:rsidRPr="00D80676" w:rsidRDefault="00D80676" w:rsidP="00110B0B">
            <w:pPr>
              <w:spacing w:before="120" w:after="120"/>
              <w:jc w:val="center"/>
              <w:rPr>
                <w:bCs/>
              </w:rPr>
            </w:pPr>
            <w:r>
              <w:rPr>
                <w:bCs/>
              </w:rPr>
              <w:t>5S</w:t>
            </w:r>
          </w:p>
        </w:tc>
        <w:tc>
          <w:tcPr>
            <w:tcW w:w="7943" w:type="dxa"/>
          </w:tcPr>
          <w:p w14:paraId="61DF1CDD" w14:textId="5DF6AA38" w:rsidR="00110B0B" w:rsidRPr="00D80676" w:rsidRDefault="004C24A8">
            <w:pPr>
              <w:spacing w:before="120" w:after="120"/>
              <w:rPr>
                <w:bCs/>
              </w:rPr>
            </w:pPr>
            <w:r>
              <w:rPr>
                <w:bCs/>
              </w:rPr>
              <w:t xml:space="preserve">BK </w:t>
            </w:r>
            <w:r w:rsidR="00063B0D">
              <w:rPr>
                <w:bCs/>
              </w:rPr>
              <w:t xml:space="preserve">01; </w:t>
            </w:r>
            <w:r>
              <w:rPr>
                <w:bCs/>
              </w:rPr>
              <w:t>BK 09; BK 11; BK 14; BK 18</w:t>
            </w:r>
            <w:r w:rsidR="005713F6">
              <w:rPr>
                <w:bCs/>
              </w:rPr>
              <w:t xml:space="preserve">; </w:t>
            </w:r>
            <w:r w:rsidR="00751104">
              <w:rPr>
                <w:bCs/>
              </w:rPr>
              <w:t xml:space="preserve">BK 19; </w:t>
            </w:r>
            <w:r w:rsidR="005713F6">
              <w:rPr>
                <w:bCs/>
              </w:rPr>
              <w:t>BK o; BK q</w:t>
            </w:r>
          </w:p>
        </w:tc>
      </w:tr>
      <w:tr w:rsidR="00110B0B" w14:paraId="6FAA263C" w14:textId="77777777">
        <w:tc>
          <w:tcPr>
            <w:tcW w:w="1555" w:type="dxa"/>
          </w:tcPr>
          <w:p w14:paraId="1C10686A" w14:textId="4E291BEE" w:rsidR="00110B0B" w:rsidRPr="00D80676" w:rsidRDefault="00D80676" w:rsidP="00110B0B">
            <w:pPr>
              <w:spacing w:before="120" w:after="120"/>
              <w:jc w:val="center"/>
              <w:rPr>
                <w:bCs/>
              </w:rPr>
            </w:pPr>
            <w:r>
              <w:rPr>
                <w:bCs/>
              </w:rPr>
              <w:t>6S</w:t>
            </w:r>
          </w:p>
        </w:tc>
        <w:tc>
          <w:tcPr>
            <w:tcW w:w="7943" w:type="dxa"/>
          </w:tcPr>
          <w:p w14:paraId="3C825957" w14:textId="3702E272" w:rsidR="00110B0B" w:rsidRPr="00D80676" w:rsidRDefault="005713F6">
            <w:pPr>
              <w:spacing w:before="120" w:after="120"/>
              <w:rPr>
                <w:bCs/>
              </w:rPr>
            </w:pPr>
            <w:r>
              <w:rPr>
                <w:bCs/>
              </w:rPr>
              <w:t xml:space="preserve">MD 06.36; </w:t>
            </w:r>
            <w:r w:rsidR="00DD42E3">
              <w:rPr>
                <w:bCs/>
              </w:rPr>
              <w:t>CD 12.01.01; BK 07; BK 08</w:t>
            </w:r>
          </w:p>
        </w:tc>
      </w:tr>
      <w:tr w:rsidR="00110B0B" w14:paraId="24FC8D32" w14:textId="77777777">
        <w:tc>
          <w:tcPr>
            <w:tcW w:w="1555" w:type="dxa"/>
          </w:tcPr>
          <w:p w14:paraId="719764D2" w14:textId="09CDB66F" w:rsidR="00110B0B" w:rsidRPr="00D80676" w:rsidRDefault="00D80676" w:rsidP="00110B0B">
            <w:pPr>
              <w:spacing w:before="120" w:after="120"/>
              <w:jc w:val="center"/>
              <w:rPr>
                <w:bCs/>
              </w:rPr>
            </w:pPr>
            <w:r>
              <w:rPr>
                <w:bCs/>
              </w:rPr>
              <w:t>7S</w:t>
            </w:r>
          </w:p>
        </w:tc>
        <w:tc>
          <w:tcPr>
            <w:tcW w:w="7943" w:type="dxa"/>
          </w:tcPr>
          <w:p w14:paraId="5803CDD7" w14:textId="7E8B8488" w:rsidR="00110B0B" w:rsidRPr="00D80676" w:rsidRDefault="00D80676">
            <w:pPr>
              <w:spacing w:before="120" w:after="120"/>
              <w:rPr>
                <w:bCs/>
              </w:rPr>
            </w:pPr>
            <w:r>
              <w:rPr>
                <w:bCs/>
              </w:rPr>
              <w:t>MD 06.37</w:t>
            </w:r>
          </w:p>
        </w:tc>
      </w:tr>
      <w:tr w:rsidR="00110B0B" w14:paraId="2CA0B4CE" w14:textId="77777777">
        <w:tc>
          <w:tcPr>
            <w:tcW w:w="1555" w:type="dxa"/>
          </w:tcPr>
          <w:p w14:paraId="12D04A31" w14:textId="23AD4BB9" w:rsidR="00110B0B" w:rsidRPr="009D7B9E" w:rsidRDefault="00110B0B" w:rsidP="00110B0B">
            <w:pPr>
              <w:spacing w:before="120" w:after="120"/>
              <w:jc w:val="center"/>
              <w:rPr>
                <w:b/>
              </w:rPr>
            </w:pPr>
            <w:r w:rsidRPr="00FF262B">
              <w:t>1B</w:t>
            </w:r>
          </w:p>
        </w:tc>
        <w:tc>
          <w:tcPr>
            <w:tcW w:w="7943" w:type="dxa"/>
          </w:tcPr>
          <w:p w14:paraId="5BBAE99B" w14:textId="00AE946A" w:rsidR="00110B0B" w:rsidRDefault="00110B0B" w:rsidP="00110B0B">
            <w:pPr>
              <w:spacing w:before="120" w:after="120"/>
              <w:rPr>
                <w:b/>
                <w:bCs/>
              </w:rPr>
            </w:pPr>
            <w:r w:rsidRPr="00720A3C">
              <w:rPr>
                <w:rFonts w:ascii="Calibri" w:eastAsia="Calibri" w:hAnsi="Calibri" w:cs="Times New Roman"/>
                <w:color w:val="595959"/>
              </w:rPr>
              <w:t>MD 06.20</w:t>
            </w:r>
          </w:p>
        </w:tc>
      </w:tr>
      <w:tr w:rsidR="00110B0B" w14:paraId="621F610B" w14:textId="77777777">
        <w:tc>
          <w:tcPr>
            <w:tcW w:w="1555" w:type="dxa"/>
          </w:tcPr>
          <w:p w14:paraId="107D754C" w14:textId="4A3EC9A7" w:rsidR="00110B0B" w:rsidRPr="009D7B9E" w:rsidRDefault="00110B0B" w:rsidP="00110B0B">
            <w:pPr>
              <w:spacing w:before="120" w:after="120"/>
              <w:jc w:val="center"/>
              <w:rPr>
                <w:b/>
              </w:rPr>
            </w:pPr>
            <w:r w:rsidRPr="00FF262B">
              <w:t>2B</w:t>
            </w:r>
          </w:p>
        </w:tc>
        <w:tc>
          <w:tcPr>
            <w:tcW w:w="7943" w:type="dxa"/>
          </w:tcPr>
          <w:p w14:paraId="3809917E" w14:textId="44806287" w:rsidR="00110B0B" w:rsidRDefault="00110B0B" w:rsidP="00110B0B">
            <w:pPr>
              <w:spacing w:before="120" w:after="120"/>
              <w:rPr>
                <w:b/>
                <w:bCs/>
              </w:rPr>
            </w:pPr>
            <w:r w:rsidRPr="00720A3C">
              <w:rPr>
                <w:rFonts w:ascii="Calibri" w:eastAsia="Calibri" w:hAnsi="Calibri" w:cs="Times New Roman"/>
                <w:color w:val="595959"/>
              </w:rPr>
              <w:t>MD 06.21</w:t>
            </w:r>
          </w:p>
        </w:tc>
      </w:tr>
      <w:tr w:rsidR="00110B0B" w14:paraId="72595C78" w14:textId="77777777">
        <w:tc>
          <w:tcPr>
            <w:tcW w:w="1555" w:type="dxa"/>
          </w:tcPr>
          <w:p w14:paraId="4B85FA11" w14:textId="65CAF684" w:rsidR="00110B0B" w:rsidRPr="009D7B9E" w:rsidRDefault="00110B0B" w:rsidP="00110B0B">
            <w:pPr>
              <w:spacing w:before="120" w:after="120"/>
              <w:jc w:val="center"/>
              <w:rPr>
                <w:b/>
              </w:rPr>
            </w:pPr>
            <w:r w:rsidRPr="00FF262B">
              <w:t>3B</w:t>
            </w:r>
          </w:p>
        </w:tc>
        <w:tc>
          <w:tcPr>
            <w:tcW w:w="7943" w:type="dxa"/>
          </w:tcPr>
          <w:p w14:paraId="6DD72954" w14:textId="0C509B7B" w:rsidR="00110B0B" w:rsidRDefault="00110B0B" w:rsidP="00110B0B">
            <w:pPr>
              <w:spacing w:before="120" w:after="120"/>
              <w:rPr>
                <w:b/>
                <w:bCs/>
              </w:rPr>
            </w:pPr>
            <w:r w:rsidRPr="00720A3C">
              <w:rPr>
                <w:rFonts w:ascii="Calibri" w:eastAsia="Calibri" w:hAnsi="Calibri" w:cs="Times New Roman"/>
                <w:color w:val="595959"/>
              </w:rPr>
              <w:t>MD 06.21</w:t>
            </w:r>
          </w:p>
        </w:tc>
      </w:tr>
      <w:tr w:rsidR="00110B0B" w14:paraId="1CBB7956" w14:textId="77777777">
        <w:tc>
          <w:tcPr>
            <w:tcW w:w="1555" w:type="dxa"/>
          </w:tcPr>
          <w:p w14:paraId="0158ABA5" w14:textId="3660008B" w:rsidR="00110B0B" w:rsidRPr="009D7B9E" w:rsidRDefault="00110B0B" w:rsidP="00110B0B">
            <w:pPr>
              <w:spacing w:before="120" w:after="120"/>
              <w:jc w:val="center"/>
              <w:rPr>
                <w:b/>
              </w:rPr>
            </w:pPr>
            <w:r w:rsidRPr="00FF262B">
              <w:lastRenderedPageBreak/>
              <w:t>4B</w:t>
            </w:r>
          </w:p>
        </w:tc>
        <w:tc>
          <w:tcPr>
            <w:tcW w:w="7943" w:type="dxa"/>
          </w:tcPr>
          <w:p w14:paraId="41BD7843" w14:textId="0B6972BD" w:rsidR="00110B0B" w:rsidRDefault="00110B0B" w:rsidP="00110B0B">
            <w:pPr>
              <w:spacing w:before="120" w:after="120"/>
              <w:rPr>
                <w:b/>
                <w:bCs/>
              </w:rPr>
            </w:pPr>
            <w:r w:rsidRPr="00720A3C">
              <w:rPr>
                <w:rFonts w:ascii="Calibri" w:eastAsia="Calibri" w:hAnsi="Calibri" w:cs="Times New Roman"/>
                <w:color w:val="595959"/>
              </w:rPr>
              <w:t>MD 06.21</w:t>
            </w:r>
          </w:p>
        </w:tc>
      </w:tr>
      <w:tr w:rsidR="00110B0B" w14:paraId="05C1F860" w14:textId="77777777">
        <w:tc>
          <w:tcPr>
            <w:tcW w:w="1555" w:type="dxa"/>
          </w:tcPr>
          <w:p w14:paraId="45441BAC" w14:textId="1C019F21" w:rsidR="00110B0B" w:rsidRPr="009D7B9E" w:rsidRDefault="00110B0B" w:rsidP="00110B0B">
            <w:pPr>
              <w:spacing w:before="120" w:after="120"/>
              <w:jc w:val="center"/>
              <w:rPr>
                <w:b/>
              </w:rPr>
            </w:pPr>
            <w:r w:rsidRPr="00FF262B">
              <w:t>5B</w:t>
            </w:r>
          </w:p>
        </w:tc>
        <w:tc>
          <w:tcPr>
            <w:tcW w:w="7943" w:type="dxa"/>
          </w:tcPr>
          <w:p w14:paraId="60E67FCE" w14:textId="676360D9" w:rsidR="00110B0B" w:rsidRDefault="00110B0B" w:rsidP="00110B0B">
            <w:pPr>
              <w:spacing w:before="120" w:after="120"/>
              <w:rPr>
                <w:b/>
                <w:bCs/>
              </w:rPr>
            </w:pPr>
            <w:r w:rsidRPr="00720A3C">
              <w:rPr>
                <w:rFonts w:ascii="Calibri" w:eastAsia="Calibri" w:hAnsi="Calibri" w:cs="Times New Roman"/>
                <w:color w:val="595959"/>
              </w:rPr>
              <w:t>MD 06.22</w:t>
            </w:r>
          </w:p>
        </w:tc>
      </w:tr>
      <w:tr w:rsidR="00110B0B" w14:paraId="0D195D79" w14:textId="77777777">
        <w:tc>
          <w:tcPr>
            <w:tcW w:w="1555" w:type="dxa"/>
          </w:tcPr>
          <w:p w14:paraId="085E2D2F" w14:textId="0542652C" w:rsidR="00110B0B" w:rsidRPr="009D7B9E" w:rsidRDefault="00110B0B" w:rsidP="00110B0B">
            <w:pPr>
              <w:spacing w:before="120" w:after="120"/>
              <w:jc w:val="center"/>
              <w:rPr>
                <w:b/>
              </w:rPr>
            </w:pPr>
            <w:r w:rsidRPr="00FF262B">
              <w:t>6B</w:t>
            </w:r>
          </w:p>
        </w:tc>
        <w:tc>
          <w:tcPr>
            <w:tcW w:w="7943" w:type="dxa"/>
          </w:tcPr>
          <w:p w14:paraId="1FF82111" w14:textId="6A875AC4" w:rsidR="00110B0B" w:rsidRDefault="00110B0B" w:rsidP="00110B0B">
            <w:pPr>
              <w:spacing w:before="120" w:after="120"/>
              <w:rPr>
                <w:b/>
                <w:bCs/>
              </w:rPr>
            </w:pPr>
            <w:r>
              <w:rPr>
                <w:rFonts w:ascii="Calibri" w:eastAsia="Calibri" w:hAnsi="Calibri" w:cs="Times New Roman"/>
                <w:color w:val="595959"/>
              </w:rPr>
              <w:t>BK 05</w:t>
            </w:r>
          </w:p>
        </w:tc>
      </w:tr>
      <w:tr w:rsidR="00110B0B" w14:paraId="24BD3A18" w14:textId="77777777">
        <w:tc>
          <w:tcPr>
            <w:tcW w:w="1555" w:type="dxa"/>
          </w:tcPr>
          <w:p w14:paraId="4DBCBACF" w14:textId="5F2FF497" w:rsidR="00110B0B" w:rsidRPr="009D7B9E" w:rsidRDefault="00110B0B" w:rsidP="00110B0B">
            <w:pPr>
              <w:spacing w:before="120" w:after="120"/>
              <w:jc w:val="center"/>
              <w:rPr>
                <w:b/>
              </w:rPr>
            </w:pPr>
            <w:r w:rsidRPr="00FF262B">
              <w:t>7B</w:t>
            </w:r>
          </w:p>
        </w:tc>
        <w:tc>
          <w:tcPr>
            <w:tcW w:w="7943" w:type="dxa"/>
          </w:tcPr>
          <w:p w14:paraId="5C578604" w14:textId="65B20DA8" w:rsidR="00110B0B" w:rsidRDefault="00110B0B" w:rsidP="00110B0B">
            <w:pPr>
              <w:spacing w:before="120" w:after="120"/>
              <w:rPr>
                <w:b/>
                <w:bCs/>
              </w:rPr>
            </w:pPr>
            <w:r>
              <w:rPr>
                <w:rFonts w:ascii="Calibri" w:eastAsia="Calibri" w:hAnsi="Calibri" w:cs="Times New Roman"/>
                <w:color w:val="595959"/>
              </w:rPr>
              <w:t>BK 14</w:t>
            </w:r>
          </w:p>
        </w:tc>
      </w:tr>
      <w:tr w:rsidR="00110B0B" w14:paraId="2B168F55" w14:textId="77777777">
        <w:tc>
          <w:tcPr>
            <w:tcW w:w="1555" w:type="dxa"/>
          </w:tcPr>
          <w:p w14:paraId="2059D29A" w14:textId="4DC73A1E" w:rsidR="00110B0B" w:rsidRPr="009D7B9E" w:rsidRDefault="00110B0B" w:rsidP="00110B0B">
            <w:pPr>
              <w:spacing w:before="120" w:after="120"/>
              <w:jc w:val="center"/>
              <w:rPr>
                <w:b/>
              </w:rPr>
            </w:pPr>
            <w:r w:rsidRPr="00FF262B">
              <w:t>8B</w:t>
            </w:r>
          </w:p>
        </w:tc>
        <w:tc>
          <w:tcPr>
            <w:tcW w:w="7943" w:type="dxa"/>
          </w:tcPr>
          <w:p w14:paraId="30F11099" w14:textId="7AC2DAEB" w:rsidR="00110B0B" w:rsidRDefault="00110B0B" w:rsidP="00110B0B">
            <w:pPr>
              <w:spacing w:before="120" w:after="120"/>
              <w:rPr>
                <w:b/>
                <w:bCs/>
              </w:rPr>
            </w:pPr>
            <w:r>
              <w:rPr>
                <w:rFonts w:ascii="Calibri" w:eastAsia="Calibri" w:hAnsi="Calibri" w:cs="Times New Roman"/>
                <w:color w:val="595959"/>
              </w:rPr>
              <w:t>BK 04; BK 05</w:t>
            </w:r>
          </w:p>
        </w:tc>
      </w:tr>
      <w:tr w:rsidR="00110B0B" w14:paraId="15B3E2BC" w14:textId="77777777">
        <w:tc>
          <w:tcPr>
            <w:tcW w:w="1555" w:type="dxa"/>
          </w:tcPr>
          <w:p w14:paraId="4FE3CA49" w14:textId="6F0D7500" w:rsidR="00110B0B" w:rsidRPr="009D7B9E" w:rsidRDefault="00110B0B" w:rsidP="00110B0B">
            <w:pPr>
              <w:spacing w:before="120" w:after="120"/>
              <w:jc w:val="center"/>
              <w:rPr>
                <w:b/>
              </w:rPr>
            </w:pPr>
            <w:r w:rsidRPr="00FF262B">
              <w:t>9B</w:t>
            </w:r>
          </w:p>
        </w:tc>
        <w:tc>
          <w:tcPr>
            <w:tcW w:w="7943" w:type="dxa"/>
          </w:tcPr>
          <w:p w14:paraId="70D4259D" w14:textId="20555100" w:rsidR="00110B0B" w:rsidRDefault="00110B0B" w:rsidP="00110B0B">
            <w:pPr>
              <w:spacing w:before="120" w:after="120"/>
              <w:rPr>
                <w:b/>
                <w:bCs/>
              </w:rPr>
            </w:pPr>
            <w:r>
              <w:rPr>
                <w:rFonts w:ascii="Calibri" w:eastAsia="Calibri" w:hAnsi="Calibri" w:cs="Times New Roman"/>
                <w:color w:val="595959"/>
              </w:rPr>
              <w:t>BK 05; BK 07</w:t>
            </w:r>
          </w:p>
        </w:tc>
      </w:tr>
      <w:tr w:rsidR="00110B0B" w14:paraId="6CDBE3DE" w14:textId="77777777">
        <w:tc>
          <w:tcPr>
            <w:tcW w:w="1555" w:type="dxa"/>
          </w:tcPr>
          <w:p w14:paraId="12660147" w14:textId="724E749D" w:rsidR="00110B0B" w:rsidRPr="009D7B9E" w:rsidRDefault="00110B0B" w:rsidP="00110B0B">
            <w:pPr>
              <w:spacing w:before="120" w:after="120"/>
              <w:jc w:val="center"/>
              <w:rPr>
                <w:b/>
              </w:rPr>
            </w:pPr>
            <w:r w:rsidRPr="00FF262B">
              <w:t>10B</w:t>
            </w:r>
          </w:p>
        </w:tc>
        <w:tc>
          <w:tcPr>
            <w:tcW w:w="7943" w:type="dxa"/>
          </w:tcPr>
          <w:p w14:paraId="6E4BCBF2" w14:textId="04112892" w:rsidR="00110B0B" w:rsidRDefault="00110B0B" w:rsidP="00110B0B">
            <w:pPr>
              <w:spacing w:before="120" w:after="120"/>
              <w:rPr>
                <w:b/>
                <w:bCs/>
              </w:rPr>
            </w:pPr>
            <w:r>
              <w:rPr>
                <w:rFonts w:ascii="Calibri" w:eastAsia="Calibri" w:hAnsi="Calibri" w:cs="Times New Roman"/>
                <w:color w:val="595959"/>
              </w:rPr>
              <w:t>BK 05</w:t>
            </w:r>
          </w:p>
        </w:tc>
      </w:tr>
      <w:tr w:rsidR="00110B0B" w14:paraId="7B20C786" w14:textId="77777777">
        <w:tc>
          <w:tcPr>
            <w:tcW w:w="1555" w:type="dxa"/>
          </w:tcPr>
          <w:p w14:paraId="32C8B43A" w14:textId="46DC8F5D" w:rsidR="00110B0B" w:rsidRPr="009D7B9E" w:rsidRDefault="00110B0B" w:rsidP="00110B0B">
            <w:pPr>
              <w:spacing w:before="120" w:after="120"/>
              <w:jc w:val="center"/>
              <w:rPr>
                <w:b/>
              </w:rPr>
            </w:pPr>
            <w:r w:rsidRPr="00FF262B">
              <w:t>11B</w:t>
            </w:r>
          </w:p>
        </w:tc>
        <w:tc>
          <w:tcPr>
            <w:tcW w:w="7943" w:type="dxa"/>
          </w:tcPr>
          <w:p w14:paraId="58B6E29F" w14:textId="214E2C07" w:rsidR="00110B0B" w:rsidRDefault="00110B0B" w:rsidP="00110B0B">
            <w:pPr>
              <w:spacing w:before="120" w:after="120"/>
              <w:rPr>
                <w:b/>
                <w:bCs/>
              </w:rPr>
            </w:pPr>
            <w:r>
              <w:rPr>
                <w:rFonts w:ascii="Calibri" w:eastAsia="Calibri" w:hAnsi="Calibri" w:cs="Times New Roman"/>
                <w:color w:val="595959"/>
              </w:rPr>
              <w:t>BK 14</w:t>
            </w:r>
          </w:p>
        </w:tc>
      </w:tr>
      <w:tr w:rsidR="00110B0B" w14:paraId="6563CD22" w14:textId="77777777">
        <w:tc>
          <w:tcPr>
            <w:tcW w:w="1555" w:type="dxa"/>
          </w:tcPr>
          <w:p w14:paraId="664FB951" w14:textId="18B70951" w:rsidR="00110B0B" w:rsidRPr="009D7B9E" w:rsidRDefault="00110B0B" w:rsidP="00110B0B">
            <w:pPr>
              <w:spacing w:before="120" w:after="120"/>
              <w:jc w:val="center"/>
              <w:rPr>
                <w:b/>
              </w:rPr>
            </w:pPr>
            <w:r w:rsidRPr="00FF262B">
              <w:t>12B</w:t>
            </w:r>
          </w:p>
        </w:tc>
        <w:tc>
          <w:tcPr>
            <w:tcW w:w="7943" w:type="dxa"/>
          </w:tcPr>
          <w:p w14:paraId="1B8556E8" w14:textId="2CA203E2" w:rsidR="00110B0B" w:rsidRDefault="00110B0B" w:rsidP="00110B0B">
            <w:pPr>
              <w:spacing w:before="120" w:after="120"/>
              <w:rPr>
                <w:b/>
                <w:bCs/>
              </w:rPr>
            </w:pPr>
            <w:r>
              <w:rPr>
                <w:rFonts w:ascii="Calibri" w:eastAsia="Calibri" w:hAnsi="Calibri" w:cs="Times New Roman"/>
                <w:color w:val="595959"/>
              </w:rPr>
              <w:t>BK 14</w:t>
            </w:r>
          </w:p>
        </w:tc>
      </w:tr>
      <w:tr w:rsidR="007503F8" w14:paraId="40B7F005" w14:textId="77777777">
        <w:tc>
          <w:tcPr>
            <w:tcW w:w="1555" w:type="dxa"/>
          </w:tcPr>
          <w:p w14:paraId="0B4CDE77" w14:textId="3A452724" w:rsidR="007503F8" w:rsidRPr="005B1177" w:rsidRDefault="007503F8" w:rsidP="007503F8">
            <w:pPr>
              <w:spacing w:before="120" w:after="120"/>
              <w:jc w:val="center"/>
              <w:rPr>
                <w:bCs/>
              </w:rPr>
            </w:pPr>
            <w:r w:rsidRPr="005B1177">
              <w:rPr>
                <w:bCs/>
              </w:rPr>
              <w:t>1C</w:t>
            </w:r>
          </w:p>
        </w:tc>
        <w:tc>
          <w:tcPr>
            <w:tcW w:w="7943" w:type="dxa"/>
          </w:tcPr>
          <w:p w14:paraId="1EFF3C45" w14:textId="42A85200" w:rsidR="007503F8" w:rsidRDefault="007503F8" w:rsidP="007503F8">
            <w:pPr>
              <w:spacing w:before="120" w:after="120"/>
              <w:rPr>
                <w:b/>
                <w:bCs/>
              </w:rPr>
            </w:pPr>
            <w:r w:rsidRPr="00720A3C">
              <w:rPr>
                <w:rFonts w:ascii="Calibri" w:eastAsia="Calibri" w:hAnsi="Calibri" w:cs="Times New Roman"/>
                <w:color w:val="595959"/>
              </w:rPr>
              <w:t>MD 06.23</w:t>
            </w:r>
          </w:p>
        </w:tc>
      </w:tr>
      <w:tr w:rsidR="007503F8" w14:paraId="7591C21C" w14:textId="77777777">
        <w:tc>
          <w:tcPr>
            <w:tcW w:w="1555" w:type="dxa"/>
          </w:tcPr>
          <w:p w14:paraId="7152265F" w14:textId="1ADDEB9B" w:rsidR="007503F8" w:rsidRPr="005B1177" w:rsidRDefault="007503F8" w:rsidP="007503F8">
            <w:pPr>
              <w:spacing w:before="120" w:after="120"/>
              <w:jc w:val="center"/>
              <w:rPr>
                <w:bCs/>
              </w:rPr>
            </w:pPr>
            <w:r w:rsidRPr="005B1177">
              <w:rPr>
                <w:bCs/>
              </w:rPr>
              <w:t>2C</w:t>
            </w:r>
          </w:p>
        </w:tc>
        <w:tc>
          <w:tcPr>
            <w:tcW w:w="7943" w:type="dxa"/>
          </w:tcPr>
          <w:p w14:paraId="7796F714" w14:textId="4E5EA20A" w:rsidR="007503F8" w:rsidRDefault="007503F8" w:rsidP="007503F8">
            <w:pPr>
              <w:spacing w:before="120" w:after="120"/>
              <w:rPr>
                <w:b/>
                <w:bCs/>
              </w:rPr>
            </w:pPr>
            <w:r w:rsidRPr="00720A3C">
              <w:rPr>
                <w:rFonts w:ascii="Calibri" w:eastAsia="Calibri" w:hAnsi="Calibri" w:cs="Times New Roman"/>
                <w:color w:val="595959"/>
              </w:rPr>
              <w:t>CD 09.03.02</w:t>
            </w:r>
          </w:p>
        </w:tc>
      </w:tr>
      <w:tr w:rsidR="007503F8" w14:paraId="5DC0171C" w14:textId="77777777">
        <w:tc>
          <w:tcPr>
            <w:tcW w:w="1555" w:type="dxa"/>
          </w:tcPr>
          <w:p w14:paraId="0BA20F5C" w14:textId="142D5E23" w:rsidR="007503F8" w:rsidRPr="005B1177" w:rsidRDefault="007503F8" w:rsidP="007503F8">
            <w:pPr>
              <w:spacing w:before="120" w:after="120"/>
              <w:jc w:val="center"/>
              <w:rPr>
                <w:bCs/>
              </w:rPr>
            </w:pPr>
            <w:r w:rsidRPr="005B1177">
              <w:rPr>
                <w:bCs/>
              </w:rPr>
              <w:t>3C</w:t>
            </w:r>
          </w:p>
        </w:tc>
        <w:tc>
          <w:tcPr>
            <w:tcW w:w="7943" w:type="dxa"/>
          </w:tcPr>
          <w:p w14:paraId="63340566" w14:textId="1F7B43E2" w:rsidR="007503F8" w:rsidRDefault="007503F8" w:rsidP="007503F8">
            <w:pPr>
              <w:spacing w:before="120" w:after="120"/>
              <w:rPr>
                <w:b/>
                <w:bCs/>
              </w:rPr>
            </w:pPr>
            <w:r w:rsidRPr="00720A3C">
              <w:rPr>
                <w:rFonts w:ascii="Calibri" w:eastAsia="Calibri" w:hAnsi="Calibri" w:cs="Times New Roman"/>
                <w:color w:val="595959"/>
              </w:rPr>
              <w:t>MD 06.25</w:t>
            </w:r>
          </w:p>
        </w:tc>
      </w:tr>
      <w:tr w:rsidR="007503F8" w14:paraId="0CB8737F" w14:textId="77777777">
        <w:tc>
          <w:tcPr>
            <w:tcW w:w="1555" w:type="dxa"/>
          </w:tcPr>
          <w:p w14:paraId="06C0AD48" w14:textId="145B8C86" w:rsidR="007503F8" w:rsidRPr="005B1177" w:rsidRDefault="007503F8" w:rsidP="007503F8">
            <w:pPr>
              <w:spacing w:before="120" w:after="120"/>
              <w:jc w:val="center"/>
              <w:rPr>
                <w:bCs/>
              </w:rPr>
            </w:pPr>
            <w:r w:rsidRPr="005B1177">
              <w:rPr>
                <w:bCs/>
              </w:rPr>
              <w:t>4C</w:t>
            </w:r>
          </w:p>
        </w:tc>
        <w:tc>
          <w:tcPr>
            <w:tcW w:w="7943" w:type="dxa"/>
          </w:tcPr>
          <w:p w14:paraId="28C445DA" w14:textId="56E7FE4E" w:rsidR="007503F8" w:rsidRDefault="007503F8" w:rsidP="007503F8">
            <w:pPr>
              <w:spacing w:before="120" w:after="120"/>
              <w:rPr>
                <w:b/>
                <w:bCs/>
              </w:rPr>
            </w:pPr>
            <w:r w:rsidRPr="00720A3C">
              <w:rPr>
                <w:rFonts w:ascii="Calibri" w:eastAsia="Calibri" w:hAnsi="Calibri" w:cs="Times New Roman"/>
                <w:color w:val="595959"/>
              </w:rPr>
              <w:t>MD 06.26</w:t>
            </w:r>
          </w:p>
        </w:tc>
      </w:tr>
      <w:tr w:rsidR="007503F8" w14:paraId="1C8ADBB3" w14:textId="77777777">
        <w:tc>
          <w:tcPr>
            <w:tcW w:w="1555" w:type="dxa"/>
          </w:tcPr>
          <w:p w14:paraId="32B60B10" w14:textId="5D46BD67" w:rsidR="007503F8" w:rsidRPr="005B1177" w:rsidRDefault="007503F8" w:rsidP="007503F8">
            <w:pPr>
              <w:spacing w:before="120" w:after="120"/>
              <w:jc w:val="center"/>
              <w:rPr>
                <w:bCs/>
              </w:rPr>
            </w:pPr>
            <w:r w:rsidRPr="005B1177">
              <w:rPr>
                <w:bCs/>
              </w:rPr>
              <w:t>5C</w:t>
            </w:r>
          </w:p>
        </w:tc>
        <w:tc>
          <w:tcPr>
            <w:tcW w:w="7943" w:type="dxa"/>
          </w:tcPr>
          <w:p w14:paraId="0CD32DA5" w14:textId="1D13E1EF" w:rsidR="007503F8" w:rsidRDefault="007503F8" w:rsidP="007503F8">
            <w:pPr>
              <w:spacing w:before="120" w:after="120"/>
              <w:rPr>
                <w:b/>
                <w:bCs/>
              </w:rPr>
            </w:pPr>
            <w:r w:rsidRPr="00720A3C">
              <w:rPr>
                <w:rFonts w:ascii="Calibri" w:eastAsia="Calibri" w:hAnsi="Calibri" w:cs="Times New Roman"/>
                <w:color w:val="595959"/>
              </w:rPr>
              <w:t>MD 06.26</w:t>
            </w:r>
          </w:p>
        </w:tc>
      </w:tr>
      <w:tr w:rsidR="007503F8" w14:paraId="3E137700" w14:textId="77777777">
        <w:tc>
          <w:tcPr>
            <w:tcW w:w="1555" w:type="dxa"/>
          </w:tcPr>
          <w:p w14:paraId="628A556E" w14:textId="24A7AD37" w:rsidR="007503F8" w:rsidRPr="005B1177" w:rsidRDefault="007503F8" w:rsidP="007503F8">
            <w:pPr>
              <w:spacing w:before="120" w:after="120"/>
              <w:jc w:val="center"/>
              <w:rPr>
                <w:bCs/>
              </w:rPr>
            </w:pPr>
            <w:r w:rsidRPr="005B1177">
              <w:rPr>
                <w:bCs/>
              </w:rPr>
              <w:t>6C</w:t>
            </w:r>
          </w:p>
        </w:tc>
        <w:tc>
          <w:tcPr>
            <w:tcW w:w="7943" w:type="dxa"/>
          </w:tcPr>
          <w:p w14:paraId="6FFC5345" w14:textId="1ECF615F" w:rsidR="007503F8" w:rsidRDefault="007503F8" w:rsidP="007503F8">
            <w:pPr>
              <w:spacing w:before="120" w:after="120"/>
              <w:rPr>
                <w:b/>
                <w:bCs/>
              </w:rPr>
            </w:pPr>
            <w:r w:rsidRPr="00720A3C">
              <w:rPr>
                <w:rFonts w:ascii="Calibri" w:eastAsia="Calibri" w:hAnsi="Calibri" w:cs="Times New Roman"/>
                <w:color w:val="595959"/>
              </w:rPr>
              <w:t>MD 06.24</w:t>
            </w:r>
          </w:p>
        </w:tc>
      </w:tr>
      <w:tr w:rsidR="007503F8" w14:paraId="5580F517" w14:textId="77777777">
        <w:tc>
          <w:tcPr>
            <w:tcW w:w="1555" w:type="dxa"/>
          </w:tcPr>
          <w:p w14:paraId="71DECC11" w14:textId="3369B5F8" w:rsidR="007503F8" w:rsidRPr="005B1177" w:rsidRDefault="007503F8" w:rsidP="007503F8">
            <w:pPr>
              <w:spacing w:before="120" w:after="120"/>
              <w:jc w:val="center"/>
              <w:rPr>
                <w:bCs/>
              </w:rPr>
            </w:pPr>
            <w:r w:rsidRPr="005B1177">
              <w:rPr>
                <w:bCs/>
              </w:rPr>
              <w:t>7C</w:t>
            </w:r>
          </w:p>
        </w:tc>
        <w:tc>
          <w:tcPr>
            <w:tcW w:w="7943" w:type="dxa"/>
          </w:tcPr>
          <w:p w14:paraId="0B479DE4" w14:textId="14D7414C" w:rsidR="007503F8" w:rsidRDefault="007503F8" w:rsidP="007503F8">
            <w:pPr>
              <w:spacing w:before="120" w:after="120"/>
              <w:rPr>
                <w:b/>
                <w:bCs/>
              </w:rPr>
            </w:pPr>
            <w:r w:rsidRPr="00720A3C">
              <w:rPr>
                <w:rFonts w:ascii="Calibri" w:eastAsia="Calibri" w:hAnsi="Calibri" w:cs="Times New Roman"/>
                <w:color w:val="595959"/>
              </w:rPr>
              <w:t>CD 09.03.01</w:t>
            </w:r>
          </w:p>
        </w:tc>
      </w:tr>
      <w:tr w:rsidR="007503F8" w14:paraId="0CFC99A9" w14:textId="77777777">
        <w:tc>
          <w:tcPr>
            <w:tcW w:w="1555" w:type="dxa"/>
          </w:tcPr>
          <w:p w14:paraId="0EDA5E4D" w14:textId="5B76A19E" w:rsidR="007503F8" w:rsidRPr="005B1177" w:rsidRDefault="007503F8" w:rsidP="007503F8">
            <w:pPr>
              <w:spacing w:before="120" w:after="120"/>
              <w:jc w:val="center"/>
              <w:rPr>
                <w:bCs/>
              </w:rPr>
            </w:pPr>
            <w:r w:rsidRPr="005B1177">
              <w:rPr>
                <w:bCs/>
              </w:rPr>
              <w:t>8C</w:t>
            </w:r>
          </w:p>
        </w:tc>
        <w:tc>
          <w:tcPr>
            <w:tcW w:w="7943" w:type="dxa"/>
          </w:tcPr>
          <w:p w14:paraId="6A605728" w14:textId="20F0B489" w:rsidR="007503F8" w:rsidRDefault="007503F8" w:rsidP="007503F8">
            <w:pPr>
              <w:spacing w:before="120" w:after="120"/>
              <w:rPr>
                <w:b/>
                <w:bCs/>
              </w:rPr>
            </w:pPr>
            <w:r w:rsidRPr="00720A3C">
              <w:rPr>
                <w:rFonts w:ascii="Calibri" w:eastAsia="Calibri" w:hAnsi="Calibri" w:cs="Times New Roman"/>
                <w:color w:val="595959"/>
              </w:rPr>
              <w:t>CD 09.03.01</w:t>
            </w:r>
          </w:p>
        </w:tc>
      </w:tr>
      <w:tr w:rsidR="007503F8" w14:paraId="06BA25C4" w14:textId="77777777">
        <w:tc>
          <w:tcPr>
            <w:tcW w:w="1555" w:type="dxa"/>
          </w:tcPr>
          <w:p w14:paraId="5CBC5AA3" w14:textId="2ADADC47" w:rsidR="007503F8" w:rsidRPr="005B1177" w:rsidRDefault="007503F8" w:rsidP="007503F8">
            <w:pPr>
              <w:spacing w:before="120" w:after="120"/>
              <w:jc w:val="center"/>
              <w:rPr>
                <w:bCs/>
              </w:rPr>
            </w:pPr>
            <w:r w:rsidRPr="005B1177">
              <w:rPr>
                <w:bCs/>
              </w:rPr>
              <w:t>9C</w:t>
            </w:r>
          </w:p>
        </w:tc>
        <w:tc>
          <w:tcPr>
            <w:tcW w:w="7943" w:type="dxa"/>
          </w:tcPr>
          <w:p w14:paraId="40EE081D" w14:textId="4D4AC0E3" w:rsidR="007503F8" w:rsidRDefault="007503F8" w:rsidP="007503F8">
            <w:pPr>
              <w:spacing w:before="120" w:after="120"/>
              <w:rPr>
                <w:b/>
                <w:bCs/>
              </w:rPr>
            </w:pPr>
            <w:r w:rsidRPr="00720A3C">
              <w:rPr>
                <w:rFonts w:ascii="Calibri" w:eastAsia="Calibri" w:hAnsi="Calibri" w:cs="Times New Roman"/>
                <w:color w:val="595959"/>
              </w:rPr>
              <w:t>CD 09.03.07</w:t>
            </w:r>
          </w:p>
        </w:tc>
      </w:tr>
      <w:tr w:rsidR="007503F8" w14:paraId="4C7FB63A" w14:textId="77777777">
        <w:tc>
          <w:tcPr>
            <w:tcW w:w="1555" w:type="dxa"/>
          </w:tcPr>
          <w:p w14:paraId="19C4AD9A" w14:textId="73C0DBCA" w:rsidR="007503F8" w:rsidRPr="005B1177" w:rsidRDefault="007503F8" w:rsidP="007503F8">
            <w:pPr>
              <w:spacing w:before="120" w:after="120"/>
              <w:jc w:val="center"/>
              <w:rPr>
                <w:bCs/>
              </w:rPr>
            </w:pPr>
            <w:r w:rsidRPr="005B1177">
              <w:rPr>
                <w:bCs/>
              </w:rPr>
              <w:t>10C</w:t>
            </w:r>
          </w:p>
        </w:tc>
        <w:tc>
          <w:tcPr>
            <w:tcW w:w="7943" w:type="dxa"/>
          </w:tcPr>
          <w:p w14:paraId="2944B926" w14:textId="47D6AB7E" w:rsidR="007503F8" w:rsidRDefault="007503F8" w:rsidP="007503F8">
            <w:pPr>
              <w:spacing w:before="120" w:after="120"/>
              <w:rPr>
                <w:b/>
                <w:bCs/>
              </w:rPr>
            </w:pPr>
            <w:r w:rsidRPr="00720A3C">
              <w:rPr>
                <w:rFonts w:ascii="Calibri" w:eastAsia="Calibri" w:hAnsi="Calibri" w:cs="Times New Roman"/>
                <w:color w:val="595959"/>
              </w:rPr>
              <w:t>CD 09.03.02</w:t>
            </w:r>
          </w:p>
        </w:tc>
      </w:tr>
      <w:tr w:rsidR="007503F8" w14:paraId="79230F4D" w14:textId="77777777">
        <w:tc>
          <w:tcPr>
            <w:tcW w:w="1555" w:type="dxa"/>
          </w:tcPr>
          <w:p w14:paraId="53844E61" w14:textId="0E5D2725" w:rsidR="007503F8" w:rsidRPr="005B1177" w:rsidRDefault="007503F8" w:rsidP="007503F8">
            <w:pPr>
              <w:spacing w:before="120" w:after="120"/>
              <w:jc w:val="center"/>
              <w:rPr>
                <w:bCs/>
              </w:rPr>
            </w:pPr>
            <w:r w:rsidRPr="005B1177">
              <w:rPr>
                <w:bCs/>
              </w:rPr>
              <w:t>11C</w:t>
            </w:r>
          </w:p>
        </w:tc>
        <w:tc>
          <w:tcPr>
            <w:tcW w:w="7943" w:type="dxa"/>
          </w:tcPr>
          <w:p w14:paraId="15BFC631" w14:textId="117DD140" w:rsidR="007503F8" w:rsidRDefault="007503F8" w:rsidP="007503F8">
            <w:pPr>
              <w:spacing w:before="120" w:after="120"/>
              <w:rPr>
                <w:b/>
                <w:bCs/>
              </w:rPr>
            </w:pPr>
            <w:r w:rsidRPr="00720A3C">
              <w:rPr>
                <w:rFonts w:ascii="Calibri" w:eastAsia="Calibri" w:hAnsi="Calibri" w:cs="Times New Roman"/>
                <w:color w:val="595959"/>
              </w:rPr>
              <w:t>CD 09.03.02</w:t>
            </w:r>
          </w:p>
        </w:tc>
      </w:tr>
      <w:tr w:rsidR="007503F8" w14:paraId="624A0662" w14:textId="77777777">
        <w:tc>
          <w:tcPr>
            <w:tcW w:w="1555" w:type="dxa"/>
          </w:tcPr>
          <w:p w14:paraId="22AF6585" w14:textId="31497D7D" w:rsidR="007503F8" w:rsidRPr="005B1177" w:rsidRDefault="007503F8" w:rsidP="007503F8">
            <w:pPr>
              <w:spacing w:before="120" w:after="120"/>
              <w:jc w:val="center"/>
              <w:rPr>
                <w:bCs/>
              </w:rPr>
            </w:pPr>
            <w:r w:rsidRPr="005B1177">
              <w:rPr>
                <w:bCs/>
              </w:rPr>
              <w:t>12C</w:t>
            </w:r>
          </w:p>
        </w:tc>
        <w:tc>
          <w:tcPr>
            <w:tcW w:w="7943" w:type="dxa"/>
          </w:tcPr>
          <w:p w14:paraId="3DD65364" w14:textId="22D13AE0" w:rsidR="007503F8" w:rsidRDefault="007503F8" w:rsidP="007503F8">
            <w:pPr>
              <w:spacing w:before="120" w:after="120"/>
              <w:rPr>
                <w:b/>
                <w:bCs/>
              </w:rPr>
            </w:pPr>
            <w:r w:rsidRPr="00720A3C">
              <w:rPr>
                <w:rFonts w:ascii="Calibri" w:eastAsia="Calibri" w:hAnsi="Calibri" w:cs="Times New Roman"/>
                <w:color w:val="595959"/>
              </w:rPr>
              <w:t>CD 09.03.05</w:t>
            </w:r>
          </w:p>
        </w:tc>
      </w:tr>
      <w:tr w:rsidR="007503F8" w14:paraId="6FE3F4C9" w14:textId="77777777">
        <w:tc>
          <w:tcPr>
            <w:tcW w:w="1555" w:type="dxa"/>
          </w:tcPr>
          <w:p w14:paraId="5ECA3D26" w14:textId="35158F95" w:rsidR="007503F8" w:rsidRPr="005B1177" w:rsidRDefault="007503F8" w:rsidP="007503F8">
            <w:pPr>
              <w:spacing w:before="120" w:after="120"/>
              <w:jc w:val="center"/>
              <w:rPr>
                <w:bCs/>
              </w:rPr>
            </w:pPr>
            <w:r w:rsidRPr="005B1177">
              <w:rPr>
                <w:bCs/>
              </w:rPr>
              <w:t>13C</w:t>
            </w:r>
            <w:r w:rsidR="00E04F19" w:rsidRPr="005B1177">
              <w:rPr>
                <w:bCs/>
              </w:rPr>
              <w:t>+</w:t>
            </w:r>
          </w:p>
        </w:tc>
        <w:tc>
          <w:tcPr>
            <w:tcW w:w="7943" w:type="dxa"/>
          </w:tcPr>
          <w:p w14:paraId="0F98B1A6" w14:textId="4FCC66CF" w:rsidR="007503F8" w:rsidRDefault="007503F8" w:rsidP="007503F8">
            <w:pPr>
              <w:spacing w:before="120" w:after="120"/>
              <w:rPr>
                <w:b/>
                <w:bCs/>
              </w:rPr>
            </w:pPr>
            <w:r w:rsidRPr="00720A3C">
              <w:rPr>
                <w:rFonts w:ascii="Calibri" w:eastAsia="Calibri" w:hAnsi="Calibri" w:cs="Times New Roman"/>
                <w:color w:val="595959"/>
              </w:rPr>
              <w:t>-</w:t>
            </w:r>
          </w:p>
        </w:tc>
      </w:tr>
      <w:tr w:rsidR="007503F8" w14:paraId="21442E3B" w14:textId="77777777">
        <w:tc>
          <w:tcPr>
            <w:tcW w:w="1555" w:type="dxa"/>
          </w:tcPr>
          <w:p w14:paraId="1688F4DD" w14:textId="1732131C" w:rsidR="007503F8" w:rsidRPr="005B1177" w:rsidRDefault="007503F8" w:rsidP="007503F8">
            <w:pPr>
              <w:spacing w:before="120" w:after="120"/>
              <w:jc w:val="center"/>
              <w:rPr>
                <w:bCs/>
              </w:rPr>
            </w:pPr>
            <w:r w:rsidRPr="005B1177">
              <w:rPr>
                <w:bCs/>
              </w:rPr>
              <w:t>14C</w:t>
            </w:r>
            <w:r w:rsidR="00E04F19" w:rsidRPr="005B1177">
              <w:rPr>
                <w:bCs/>
              </w:rPr>
              <w:t>+</w:t>
            </w:r>
          </w:p>
        </w:tc>
        <w:tc>
          <w:tcPr>
            <w:tcW w:w="7943" w:type="dxa"/>
          </w:tcPr>
          <w:p w14:paraId="1F267431" w14:textId="6F90FF51" w:rsidR="007503F8" w:rsidRDefault="007503F8" w:rsidP="007503F8">
            <w:pPr>
              <w:spacing w:before="120" w:after="120"/>
              <w:rPr>
                <w:b/>
                <w:bCs/>
              </w:rPr>
            </w:pPr>
            <w:r w:rsidRPr="00720A3C">
              <w:rPr>
                <w:rFonts w:ascii="Calibri" w:eastAsia="Calibri" w:hAnsi="Calibri" w:cs="Times New Roman"/>
                <w:color w:val="595959"/>
              </w:rPr>
              <w:t>-</w:t>
            </w:r>
          </w:p>
        </w:tc>
      </w:tr>
      <w:tr w:rsidR="007503F8" w14:paraId="12FFC815" w14:textId="77777777">
        <w:tc>
          <w:tcPr>
            <w:tcW w:w="1555" w:type="dxa"/>
          </w:tcPr>
          <w:p w14:paraId="4266458B" w14:textId="79A6F336" w:rsidR="007503F8" w:rsidRPr="005B1177" w:rsidRDefault="007503F8" w:rsidP="007503F8">
            <w:pPr>
              <w:spacing w:before="120" w:after="120"/>
              <w:jc w:val="center"/>
              <w:rPr>
                <w:bCs/>
              </w:rPr>
            </w:pPr>
            <w:r w:rsidRPr="005B1177">
              <w:rPr>
                <w:bCs/>
              </w:rPr>
              <w:t>15C</w:t>
            </w:r>
          </w:p>
        </w:tc>
        <w:tc>
          <w:tcPr>
            <w:tcW w:w="7943" w:type="dxa"/>
          </w:tcPr>
          <w:p w14:paraId="6886B5F8" w14:textId="289FCAC0" w:rsidR="007503F8" w:rsidRDefault="007503F8" w:rsidP="007503F8">
            <w:pPr>
              <w:spacing w:before="120" w:after="120"/>
              <w:rPr>
                <w:b/>
                <w:bCs/>
              </w:rPr>
            </w:pPr>
            <w:r w:rsidRPr="00720A3C">
              <w:rPr>
                <w:rFonts w:ascii="Calibri" w:eastAsia="Calibri" w:hAnsi="Calibri" w:cs="Times New Roman"/>
                <w:color w:val="595959"/>
              </w:rPr>
              <w:t>CD 09.03.05</w:t>
            </w:r>
          </w:p>
        </w:tc>
      </w:tr>
      <w:tr w:rsidR="007503F8" w14:paraId="444D76C8" w14:textId="77777777">
        <w:tc>
          <w:tcPr>
            <w:tcW w:w="1555" w:type="dxa"/>
          </w:tcPr>
          <w:p w14:paraId="10D8AC3F" w14:textId="7BE52C78" w:rsidR="007503F8" w:rsidRPr="005B1177" w:rsidRDefault="007503F8" w:rsidP="007503F8">
            <w:pPr>
              <w:spacing w:before="120" w:after="120"/>
              <w:jc w:val="center"/>
              <w:rPr>
                <w:bCs/>
              </w:rPr>
            </w:pPr>
            <w:r w:rsidRPr="005B1177">
              <w:rPr>
                <w:bCs/>
              </w:rPr>
              <w:t>16C</w:t>
            </w:r>
          </w:p>
        </w:tc>
        <w:tc>
          <w:tcPr>
            <w:tcW w:w="7943" w:type="dxa"/>
          </w:tcPr>
          <w:p w14:paraId="6354B916" w14:textId="1531F933" w:rsidR="007503F8" w:rsidRDefault="007503F8" w:rsidP="007503F8">
            <w:pPr>
              <w:spacing w:before="120" w:after="120"/>
              <w:rPr>
                <w:b/>
                <w:bCs/>
              </w:rPr>
            </w:pPr>
            <w:r w:rsidRPr="00720A3C">
              <w:rPr>
                <w:rFonts w:ascii="Calibri" w:eastAsia="Calibri" w:hAnsi="Calibri" w:cs="Times New Roman"/>
                <w:color w:val="595959"/>
              </w:rPr>
              <w:t>CD 09.03.03</w:t>
            </w:r>
          </w:p>
        </w:tc>
      </w:tr>
      <w:tr w:rsidR="007503F8" w14:paraId="17014D70" w14:textId="77777777">
        <w:tc>
          <w:tcPr>
            <w:tcW w:w="1555" w:type="dxa"/>
          </w:tcPr>
          <w:p w14:paraId="493017FA" w14:textId="514441D2" w:rsidR="007503F8" w:rsidRPr="005B1177" w:rsidRDefault="007503F8" w:rsidP="007503F8">
            <w:pPr>
              <w:spacing w:before="120" w:after="120"/>
              <w:jc w:val="center"/>
              <w:rPr>
                <w:bCs/>
              </w:rPr>
            </w:pPr>
            <w:r w:rsidRPr="005B1177">
              <w:rPr>
                <w:bCs/>
              </w:rPr>
              <w:t>17C</w:t>
            </w:r>
          </w:p>
        </w:tc>
        <w:tc>
          <w:tcPr>
            <w:tcW w:w="7943" w:type="dxa"/>
          </w:tcPr>
          <w:p w14:paraId="5514B8C5" w14:textId="3931DE03" w:rsidR="007503F8" w:rsidRDefault="007503F8" w:rsidP="007503F8">
            <w:pPr>
              <w:spacing w:before="120" w:after="120"/>
              <w:rPr>
                <w:b/>
                <w:bCs/>
              </w:rPr>
            </w:pPr>
            <w:r w:rsidRPr="00720A3C">
              <w:rPr>
                <w:rFonts w:ascii="Calibri" w:eastAsia="Calibri" w:hAnsi="Calibri" w:cs="Times New Roman"/>
                <w:color w:val="595959"/>
              </w:rPr>
              <w:t>CD 09.03.03</w:t>
            </w:r>
          </w:p>
        </w:tc>
      </w:tr>
      <w:tr w:rsidR="007503F8" w14:paraId="4AFB9B13" w14:textId="77777777">
        <w:tc>
          <w:tcPr>
            <w:tcW w:w="1555" w:type="dxa"/>
          </w:tcPr>
          <w:p w14:paraId="05D61413" w14:textId="14CCE74A" w:rsidR="007503F8" w:rsidRPr="005B1177" w:rsidRDefault="007503F8" w:rsidP="007503F8">
            <w:pPr>
              <w:spacing w:before="120" w:after="120"/>
              <w:jc w:val="center"/>
              <w:rPr>
                <w:bCs/>
              </w:rPr>
            </w:pPr>
            <w:r w:rsidRPr="005B1177">
              <w:rPr>
                <w:bCs/>
              </w:rPr>
              <w:lastRenderedPageBreak/>
              <w:t>18C</w:t>
            </w:r>
          </w:p>
        </w:tc>
        <w:tc>
          <w:tcPr>
            <w:tcW w:w="7943" w:type="dxa"/>
          </w:tcPr>
          <w:p w14:paraId="00CCC704" w14:textId="491EF3AE" w:rsidR="007503F8" w:rsidRDefault="007503F8" w:rsidP="007503F8">
            <w:pPr>
              <w:spacing w:before="120" w:after="120"/>
              <w:rPr>
                <w:b/>
                <w:bCs/>
              </w:rPr>
            </w:pPr>
            <w:r w:rsidRPr="00720A3C">
              <w:rPr>
                <w:rFonts w:ascii="Calibri" w:eastAsia="Calibri" w:hAnsi="Calibri" w:cs="Times New Roman"/>
                <w:color w:val="595959"/>
              </w:rPr>
              <w:t>CD 09.03.03</w:t>
            </w:r>
          </w:p>
        </w:tc>
      </w:tr>
      <w:tr w:rsidR="007503F8" w14:paraId="04034FD0" w14:textId="77777777">
        <w:tc>
          <w:tcPr>
            <w:tcW w:w="1555" w:type="dxa"/>
          </w:tcPr>
          <w:p w14:paraId="434CE0DD" w14:textId="7B64EF8F" w:rsidR="007503F8" w:rsidRPr="005B1177" w:rsidRDefault="007503F8" w:rsidP="007503F8">
            <w:pPr>
              <w:spacing w:before="120" w:after="120"/>
              <w:jc w:val="center"/>
              <w:rPr>
                <w:bCs/>
              </w:rPr>
            </w:pPr>
            <w:r w:rsidRPr="005B1177">
              <w:rPr>
                <w:bCs/>
              </w:rPr>
              <w:t>19C</w:t>
            </w:r>
          </w:p>
        </w:tc>
        <w:tc>
          <w:tcPr>
            <w:tcW w:w="7943" w:type="dxa"/>
          </w:tcPr>
          <w:p w14:paraId="775B48C3" w14:textId="437724D7" w:rsidR="007503F8" w:rsidRDefault="007503F8" w:rsidP="007503F8">
            <w:pPr>
              <w:spacing w:before="120" w:after="120"/>
              <w:rPr>
                <w:b/>
                <w:bCs/>
              </w:rPr>
            </w:pPr>
            <w:r w:rsidRPr="00720A3C">
              <w:rPr>
                <w:rFonts w:ascii="Calibri" w:eastAsia="Calibri" w:hAnsi="Calibri" w:cs="Times New Roman"/>
                <w:color w:val="595959"/>
              </w:rPr>
              <w:t>CD 09.03.07</w:t>
            </w:r>
          </w:p>
        </w:tc>
      </w:tr>
      <w:tr w:rsidR="007503F8" w14:paraId="6B5A0449" w14:textId="77777777">
        <w:tc>
          <w:tcPr>
            <w:tcW w:w="1555" w:type="dxa"/>
          </w:tcPr>
          <w:p w14:paraId="1ED29459" w14:textId="1EC76D5D" w:rsidR="007503F8" w:rsidRPr="005B1177" w:rsidRDefault="007503F8" w:rsidP="007503F8">
            <w:pPr>
              <w:spacing w:before="120" w:after="120"/>
              <w:jc w:val="center"/>
              <w:rPr>
                <w:bCs/>
              </w:rPr>
            </w:pPr>
            <w:r w:rsidRPr="005B1177">
              <w:rPr>
                <w:bCs/>
              </w:rPr>
              <w:t>20C</w:t>
            </w:r>
          </w:p>
        </w:tc>
        <w:tc>
          <w:tcPr>
            <w:tcW w:w="7943" w:type="dxa"/>
          </w:tcPr>
          <w:p w14:paraId="0F91E710" w14:textId="4CCD22A6" w:rsidR="007503F8" w:rsidRDefault="007503F8" w:rsidP="007503F8">
            <w:pPr>
              <w:spacing w:before="120" w:after="120"/>
              <w:rPr>
                <w:b/>
                <w:bCs/>
              </w:rPr>
            </w:pPr>
            <w:r w:rsidRPr="00720A3C">
              <w:rPr>
                <w:rFonts w:ascii="Calibri" w:eastAsia="Calibri" w:hAnsi="Calibri" w:cs="Times New Roman"/>
                <w:color w:val="595959"/>
              </w:rPr>
              <w:t>CD 09.03.04</w:t>
            </w:r>
          </w:p>
        </w:tc>
      </w:tr>
      <w:tr w:rsidR="007503F8" w14:paraId="55F0F872" w14:textId="77777777">
        <w:tc>
          <w:tcPr>
            <w:tcW w:w="1555" w:type="dxa"/>
          </w:tcPr>
          <w:p w14:paraId="62D9F229" w14:textId="182D4D75" w:rsidR="007503F8" w:rsidRPr="005B1177" w:rsidRDefault="007503F8" w:rsidP="007503F8">
            <w:pPr>
              <w:spacing w:before="120" w:after="120"/>
              <w:jc w:val="center"/>
              <w:rPr>
                <w:bCs/>
              </w:rPr>
            </w:pPr>
            <w:r w:rsidRPr="005B1177">
              <w:rPr>
                <w:bCs/>
              </w:rPr>
              <w:t>21C</w:t>
            </w:r>
          </w:p>
        </w:tc>
        <w:tc>
          <w:tcPr>
            <w:tcW w:w="7943" w:type="dxa"/>
          </w:tcPr>
          <w:p w14:paraId="5E2BEB5B" w14:textId="74B70C46" w:rsidR="007503F8" w:rsidRDefault="007503F8" w:rsidP="007503F8">
            <w:pPr>
              <w:spacing w:before="120" w:after="120"/>
              <w:rPr>
                <w:b/>
                <w:bCs/>
              </w:rPr>
            </w:pPr>
            <w:r w:rsidRPr="00720A3C">
              <w:rPr>
                <w:rFonts w:ascii="Calibri" w:eastAsia="Calibri" w:hAnsi="Calibri" w:cs="Times New Roman"/>
                <w:color w:val="595959"/>
              </w:rPr>
              <w:t>CD 09.03.06</w:t>
            </w:r>
          </w:p>
        </w:tc>
      </w:tr>
      <w:tr w:rsidR="007503F8" w14:paraId="220A36CE" w14:textId="77777777">
        <w:tc>
          <w:tcPr>
            <w:tcW w:w="1555" w:type="dxa"/>
          </w:tcPr>
          <w:p w14:paraId="1722A5DD" w14:textId="7713D3B0" w:rsidR="007503F8" w:rsidRPr="005B1177" w:rsidRDefault="007503F8" w:rsidP="007503F8">
            <w:pPr>
              <w:spacing w:before="120" w:after="120"/>
              <w:jc w:val="center"/>
              <w:rPr>
                <w:bCs/>
              </w:rPr>
            </w:pPr>
            <w:r w:rsidRPr="005B1177">
              <w:rPr>
                <w:bCs/>
              </w:rPr>
              <w:t>22C</w:t>
            </w:r>
            <w:r w:rsidR="00E04F19" w:rsidRPr="005B1177">
              <w:rPr>
                <w:bCs/>
              </w:rPr>
              <w:t>+</w:t>
            </w:r>
          </w:p>
        </w:tc>
        <w:tc>
          <w:tcPr>
            <w:tcW w:w="7943" w:type="dxa"/>
          </w:tcPr>
          <w:p w14:paraId="2741CAB5" w14:textId="2D5ECEB2" w:rsidR="007503F8" w:rsidRDefault="007503F8" w:rsidP="007503F8">
            <w:pPr>
              <w:spacing w:before="120" w:after="120"/>
              <w:rPr>
                <w:b/>
                <w:bCs/>
              </w:rPr>
            </w:pPr>
            <w:r w:rsidRPr="00720A3C">
              <w:rPr>
                <w:rFonts w:ascii="Calibri" w:eastAsia="Calibri" w:hAnsi="Calibri" w:cs="Times New Roman"/>
                <w:color w:val="595959"/>
              </w:rPr>
              <w:t>-</w:t>
            </w:r>
          </w:p>
        </w:tc>
      </w:tr>
      <w:tr w:rsidR="007503F8" w14:paraId="75C880FD" w14:textId="77777777">
        <w:tc>
          <w:tcPr>
            <w:tcW w:w="1555" w:type="dxa"/>
          </w:tcPr>
          <w:p w14:paraId="2E10F028" w14:textId="53F216E9" w:rsidR="007503F8" w:rsidRPr="00333CE7" w:rsidRDefault="00333CE7" w:rsidP="007503F8">
            <w:pPr>
              <w:spacing w:before="120" w:after="120"/>
              <w:jc w:val="center"/>
              <w:rPr>
                <w:bCs/>
              </w:rPr>
            </w:pPr>
            <w:r>
              <w:rPr>
                <w:bCs/>
              </w:rPr>
              <w:t>1F</w:t>
            </w:r>
          </w:p>
        </w:tc>
        <w:tc>
          <w:tcPr>
            <w:tcW w:w="7943" w:type="dxa"/>
          </w:tcPr>
          <w:p w14:paraId="5AD9EF91" w14:textId="5B80D8DB" w:rsidR="007503F8" w:rsidRPr="00333CE7" w:rsidRDefault="00333CE7" w:rsidP="007503F8">
            <w:pPr>
              <w:spacing w:before="120" w:after="120"/>
              <w:rPr>
                <w:bCs/>
              </w:rPr>
            </w:pPr>
            <w:r>
              <w:rPr>
                <w:bCs/>
              </w:rPr>
              <w:t>MD 06.30</w:t>
            </w:r>
          </w:p>
        </w:tc>
      </w:tr>
      <w:tr w:rsidR="007503F8" w14:paraId="3F9DEF3F" w14:textId="77777777">
        <w:tc>
          <w:tcPr>
            <w:tcW w:w="1555" w:type="dxa"/>
          </w:tcPr>
          <w:p w14:paraId="64771AA4" w14:textId="207859FF" w:rsidR="007503F8" w:rsidRPr="00333CE7" w:rsidRDefault="00333CE7" w:rsidP="007503F8">
            <w:pPr>
              <w:spacing w:before="120" w:after="120"/>
              <w:jc w:val="center"/>
              <w:rPr>
                <w:bCs/>
              </w:rPr>
            </w:pPr>
            <w:r>
              <w:rPr>
                <w:bCs/>
              </w:rPr>
              <w:t>2F</w:t>
            </w:r>
          </w:p>
        </w:tc>
        <w:tc>
          <w:tcPr>
            <w:tcW w:w="7943" w:type="dxa"/>
          </w:tcPr>
          <w:p w14:paraId="4845FA3E" w14:textId="1045D5C8" w:rsidR="007503F8" w:rsidRPr="00333CE7" w:rsidRDefault="009C5F6E" w:rsidP="007503F8">
            <w:pPr>
              <w:spacing w:before="120" w:after="120"/>
              <w:rPr>
                <w:bCs/>
              </w:rPr>
            </w:pPr>
            <w:r>
              <w:rPr>
                <w:bCs/>
              </w:rPr>
              <w:t>BK 16</w:t>
            </w:r>
          </w:p>
        </w:tc>
      </w:tr>
      <w:tr w:rsidR="007558C7" w14:paraId="4F5765E0" w14:textId="77777777">
        <w:tc>
          <w:tcPr>
            <w:tcW w:w="1555" w:type="dxa"/>
          </w:tcPr>
          <w:p w14:paraId="64E37F44" w14:textId="4CCF3291" w:rsidR="007558C7" w:rsidRPr="00333CE7" w:rsidRDefault="00333CE7" w:rsidP="00110B0B">
            <w:pPr>
              <w:spacing w:before="120" w:after="120"/>
              <w:jc w:val="center"/>
              <w:rPr>
                <w:bCs/>
              </w:rPr>
            </w:pPr>
            <w:r>
              <w:rPr>
                <w:bCs/>
              </w:rPr>
              <w:t>3F</w:t>
            </w:r>
          </w:p>
        </w:tc>
        <w:tc>
          <w:tcPr>
            <w:tcW w:w="7943" w:type="dxa"/>
          </w:tcPr>
          <w:p w14:paraId="06964EBD" w14:textId="5F81E310" w:rsidR="007558C7" w:rsidRPr="00333CE7" w:rsidRDefault="009C5F6E">
            <w:pPr>
              <w:spacing w:before="120" w:after="120"/>
              <w:rPr>
                <w:bCs/>
              </w:rPr>
            </w:pPr>
            <w:r>
              <w:rPr>
                <w:bCs/>
              </w:rPr>
              <w:t>BK 16</w:t>
            </w:r>
          </w:p>
        </w:tc>
      </w:tr>
      <w:tr w:rsidR="00333CE7" w14:paraId="4F26716B" w14:textId="77777777">
        <w:tc>
          <w:tcPr>
            <w:tcW w:w="1555" w:type="dxa"/>
          </w:tcPr>
          <w:p w14:paraId="5790F8E5" w14:textId="2C71A8F0" w:rsidR="00333CE7" w:rsidRPr="00333CE7" w:rsidRDefault="00333CE7" w:rsidP="00110B0B">
            <w:pPr>
              <w:spacing w:before="120" w:after="120"/>
              <w:jc w:val="center"/>
              <w:rPr>
                <w:bCs/>
              </w:rPr>
            </w:pPr>
            <w:r>
              <w:rPr>
                <w:bCs/>
              </w:rPr>
              <w:t>4F</w:t>
            </w:r>
          </w:p>
        </w:tc>
        <w:tc>
          <w:tcPr>
            <w:tcW w:w="7943" w:type="dxa"/>
          </w:tcPr>
          <w:p w14:paraId="6FA95B74" w14:textId="46233CA6" w:rsidR="00333CE7" w:rsidRPr="00333CE7" w:rsidRDefault="009C5F6E">
            <w:pPr>
              <w:spacing w:before="120" w:after="120"/>
              <w:rPr>
                <w:bCs/>
              </w:rPr>
            </w:pPr>
            <w:r>
              <w:rPr>
                <w:bCs/>
              </w:rPr>
              <w:t>BK 04</w:t>
            </w:r>
          </w:p>
        </w:tc>
      </w:tr>
      <w:tr w:rsidR="00333CE7" w14:paraId="3FA35948" w14:textId="77777777">
        <w:tc>
          <w:tcPr>
            <w:tcW w:w="1555" w:type="dxa"/>
          </w:tcPr>
          <w:p w14:paraId="244C5333" w14:textId="0BB0E7C6" w:rsidR="00333CE7" w:rsidRPr="00333CE7" w:rsidRDefault="00333CE7" w:rsidP="00110B0B">
            <w:pPr>
              <w:spacing w:before="120" w:after="120"/>
              <w:jc w:val="center"/>
              <w:rPr>
                <w:bCs/>
              </w:rPr>
            </w:pPr>
            <w:r>
              <w:rPr>
                <w:bCs/>
              </w:rPr>
              <w:t>5F</w:t>
            </w:r>
          </w:p>
        </w:tc>
        <w:tc>
          <w:tcPr>
            <w:tcW w:w="7943" w:type="dxa"/>
          </w:tcPr>
          <w:p w14:paraId="1F209290" w14:textId="3BCEEA42" w:rsidR="00333CE7" w:rsidRPr="00333CE7" w:rsidRDefault="009C5F6E">
            <w:pPr>
              <w:spacing w:before="120" w:after="120"/>
              <w:rPr>
                <w:bCs/>
              </w:rPr>
            </w:pPr>
            <w:r>
              <w:rPr>
                <w:bCs/>
              </w:rPr>
              <w:t>BK 16</w:t>
            </w:r>
          </w:p>
        </w:tc>
      </w:tr>
      <w:tr w:rsidR="00333CE7" w14:paraId="5935F1CD" w14:textId="77777777">
        <w:tc>
          <w:tcPr>
            <w:tcW w:w="1555" w:type="dxa"/>
          </w:tcPr>
          <w:p w14:paraId="116AFBA0" w14:textId="667B38E6" w:rsidR="00333CE7" w:rsidRPr="00333CE7" w:rsidRDefault="00333CE7" w:rsidP="00110B0B">
            <w:pPr>
              <w:spacing w:before="120" w:after="120"/>
              <w:jc w:val="center"/>
              <w:rPr>
                <w:bCs/>
              </w:rPr>
            </w:pPr>
            <w:r>
              <w:rPr>
                <w:bCs/>
              </w:rPr>
              <w:t>6F</w:t>
            </w:r>
          </w:p>
        </w:tc>
        <w:tc>
          <w:tcPr>
            <w:tcW w:w="7943" w:type="dxa"/>
          </w:tcPr>
          <w:p w14:paraId="5043EF08" w14:textId="11EB275F" w:rsidR="00333CE7" w:rsidRPr="00333CE7" w:rsidRDefault="009C5F6E">
            <w:pPr>
              <w:spacing w:before="120" w:after="120"/>
              <w:rPr>
                <w:bCs/>
              </w:rPr>
            </w:pPr>
            <w:r>
              <w:rPr>
                <w:bCs/>
              </w:rPr>
              <w:t>BK 16</w:t>
            </w:r>
          </w:p>
        </w:tc>
      </w:tr>
      <w:tr w:rsidR="00333CE7" w14:paraId="7C1B75F4" w14:textId="77777777">
        <w:tc>
          <w:tcPr>
            <w:tcW w:w="1555" w:type="dxa"/>
          </w:tcPr>
          <w:p w14:paraId="6BC003F6" w14:textId="39C80996" w:rsidR="00333CE7" w:rsidRPr="00333CE7" w:rsidRDefault="00333CE7" w:rsidP="00110B0B">
            <w:pPr>
              <w:spacing w:before="120" w:after="120"/>
              <w:jc w:val="center"/>
              <w:rPr>
                <w:bCs/>
              </w:rPr>
            </w:pPr>
            <w:r>
              <w:rPr>
                <w:bCs/>
              </w:rPr>
              <w:t>7F</w:t>
            </w:r>
          </w:p>
        </w:tc>
        <w:tc>
          <w:tcPr>
            <w:tcW w:w="7943" w:type="dxa"/>
          </w:tcPr>
          <w:p w14:paraId="4064F518" w14:textId="254A511C" w:rsidR="00333CE7" w:rsidRPr="00333CE7" w:rsidRDefault="00A53988">
            <w:pPr>
              <w:spacing w:before="120" w:after="120"/>
              <w:rPr>
                <w:bCs/>
              </w:rPr>
            </w:pPr>
            <w:r>
              <w:rPr>
                <w:bCs/>
              </w:rPr>
              <w:t>MD 06.31</w:t>
            </w:r>
          </w:p>
        </w:tc>
      </w:tr>
      <w:tr w:rsidR="00333CE7" w14:paraId="383AF067" w14:textId="77777777">
        <w:tc>
          <w:tcPr>
            <w:tcW w:w="1555" w:type="dxa"/>
          </w:tcPr>
          <w:p w14:paraId="1E3EC7D7" w14:textId="786EAB4F" w:rsidR="00333CE7" w:rsidRPr="00333CE7" w:rsidRDefault="00333CE7" w:rsidP="00110B0B">
            <w:pPr>
              <w:spacing w:before="120" w:after="120"/>
              <w:jc w:val="center"/>
              <w:rPr>
                <w:bCs/>
              </w:rPr>
            </w:pPr>
            <w:r>
              <w:rPr>
                <w:bCs/>
              </w:rPr>
              <w:t>8F</w:t>
            </w:r>
          </w:p>
        </w:tc>
        <w:tc>
          <w:tcPr>
            <w:tcW w:w="7943" w:type="dxa"/>
          </w:tcPr>
          <w:p w14:paraId="698541D1" w14:textId="31FE6E52" w:rsidR="00333CE7" w:rsidRPr="00333CE7" w:rsidRDefault="00A53988">
            <w:pPr>
              <w:spacing w:before="120" w:after="120"/>
              <w:rPr>
                <w:bCs/>
              </w:rPr>
            </w:pPr>
            <w:r>
              <w:rPr>
                <w:bCs/>
              </w:rPr>
              <w:t>BK 16</w:t>
            </w:r>
          </w:p>
        </w:tc>
      </w:tr>
      <w:tr w:rsidR="00333CE7" w14:paraId="018F1B4E" w14:textId="77777777">
        <w:tc>
          <w:tcPr>
            <w:tcW w:w="1555" w:type="dxa"/>
          </w:tcPr>
          <w:p w14:paraId="797DE879" w14:textId="77DAD62B" w:rsidR="00333CE7" w:rsidRPr="00333CE7" w:rsidRDefault="00333CE7" w:rsidP="00110B0B">
            <w:pPr>
              <w:spacing w:before="120" w:after="120"/>
              <w:jc w:val="center"/>
              <w:rPr>
                <w:bCs/>
              </w:rPr>
            </w:pPr>
            <w:r>
              <w:rPr>
                <w:bCs/>
              </w:rPr>
              <w:t>9F</w:t>
            </w:r>
          </w:p>
        </w:tc>
        <w:tc>
          <w:tcPr>
            <w:tcW w:w="7943" w:type="dxa"/>
          </w:tcPr>
          <w:p w14:paraId="6E4C5613" w14:textId="6A12B504" w:rsidR="00333CE7" w:rsidRPr="00333CE7" w:rsidRDefault="00A53988">
            <w:pPr>
              <w:spacing w:before="120" w:after="120"/>
              <w:rPr>
                <w:bCs/>
              </w:rPr>
            </w:pPr>
            <w:r>
              <w:rPr>
                <w:bCs/>
              </w:rPr>
              <w:t>MD 06.33</w:t>
            </w:r>
          </w:p>
        </w:tc>
      </w:tr>
      <w:tr w:rsidR="00333CE7" w14:paraId="166BA8A0" w14:textId="77777777">
        <w:tc>
          <w:tcPr>
            <w:tcW w:w="1555" w:type="dxa"/>
          </w:tcPr>
          <w:p w14:paraId="7BD7CFBC" w14:textId="3593587C" w:rsidR="00333CE7" w:rsidRPr="00333CE7" w:rsidRDefault="00333CE7" w:rsidP="00110B0B">
            <w:pPr>
              <w:spacing w:before="120" w:after="120"/>
              <w:jc w:val="center"/>
              <w:rPr>
                <w:bCs/>
              </w:rPr>
            </w:pPr>
            <w:r>
              <w:rPr>
                <w:bCs/>
              </w:rPr>
              <w:t>10F</w:t>
            </w:r>
          </w:p>
        </w:tc>
        <w:tc>
          <w:tcPr>
            <w:tcW w:w="7943" w:type="dxa"/>
          </w:tcPr>
          <w:p w14:paraId="21495C6E" w14:textId="72C9006F" w:rsidR="00333CE7" w:rsidRPr="00333CE7" w:rsidRDefault="006B4642">
            <w:pPr>
              <w:spacing w:before="120" w:after="120"/>
              <w:rPr>
                <w:bCs/>
              </w:rPr>
            </w:pPr>
            <w:r>
              <w:rPr>
                <w:bCs/>
              </w:rPr>
              <w:t>CD 09.04.01</w:t>
            </w:r>
          </w:p>
        </w:tc>
      </w:tr>
      <w:tr w:rsidR="00333CE7" w14:paraId="43A34E08" w14:textId="77777777">
        <w:tc>
          <w:tcPr>
            <w:tcW w:w="1555" w:type="dxa"/>
          </w:tcPr>
          <w:p w14:paraId="245A4070" w14:textId="33FF7ED0" w:rsidR="00333CE7" w:rsidRPr="00333CE7" w:rsidRDefault="00333CE7" w:rsidP="00110B0B">
            <w:pPr>
              <w:spacing w:before="120" w:after="120"/>
              <w:jc w:val="center"/>
              <w:rPr>
                <w:bCs/>
              </w:rPr>
            </w:pPr>
            <w:r>
              <w:rPr>
                <w:bCs/>
              </w:rPr>
              <w:t>11F</w:t>
            </w:r>
          </w:p>
        </w:tc>
        <w:tc>
          <w:tcPr>
            <w:tcW w:w="7943" w:type="dxa"/>
          </w:tcPr>
          <w:p w14:paraId="3566CBC0" w14:textId="11D6AD7D" w:rsidR="00333CE7" w:rsidRPr="00333CE7" w:rsidRDefault="006B4642">
            <w:pPr>
              <w:spacing w:before="120" w:after="120"/>
              <w:rPr>
                <w:bCs/>
              </w:rPr>
            </w:pPr>
            <w:r>
              <w:rPr>
                <w:bCs/>
              </w:rPr>
              <w:t>MD 06.</w:t>
            </w:r>
            <w:r w:rsidR="00586396">
              <w:rPr>
                <w:bCs/>
              </w:rPr>
              <w:t>29</w:t>
            </w:r>
          </w:p>
        </w:tc>
      </w:tr>
      <w:tr w:rsidR="00333CE7" w14:paraId="242FD0C8" w14:textId="77777777">
        <w:tc>
          <w:tcPr>
            <w:tcW w:w="1555" w:type="dxa"/>
          </w:tcPr>
          <w:p w14:paraId="1286669A" w14:textId="1DA9645B" w:rsidR="00333CE7" w:rsidRPr="00333CE7" w:rsidRDefault="00333CE7" w:rsidP="00110B0B">
            <w:pPr>
              <w:spacing w:before="120" w:after="120"/>
              <w:jc w:val="center"/>
              <w:rPr>
                <w:bCs/>
              </w:rPr>
            </w:pPr>
            <w:r>
              <w:rPr>
                <w:bCs/>
              </w:rPr>
              <w:t>12F</w:t>
            </w:r>
          </w:p>
        </w:tc>
        <w:tc>
          <w:tcPr>
            <w:tcW w:w="7943" w:type="dxa"/>
          </w:tcPr>
          <w:p w14:paraId="491ACCCE" w14:textId="73CA5A2A" w:rsidR="00333CE7" w:rsidRPr="00333CE7" w:rsidRDefault="00FC38BF">
            <w:pPr>
              <w:spacing w:before="120" w:after="120"/>
              <w:rPr>
                <w:bCs/>
              </w:rPr>
            </w:pPr>
            <w:r>
              <w:rPr>
                <w:bCs/>
              </w:rPr>
              <w:t>MD 06.29</w:t>
            </w:r>
          </w:p>
        </w:tc>
      </w:tr>
      <w:tr w:rsidR="00333CE7" w14:paraId="78C64F01" w14:textId="77777777">
        <w:tc>
          <w:tcPr>
            <w:tcW w:w="1555" w:type="dxa"/>
          </w:tcPr>
          <w:p w14:paraId="7F6926E3" w14:textId="3A98F6D9" w:rsidR="00333CE7" w:rsidRPr="00333CE7" w:rsidRDefault="00333CE7" w:rsidP="00110B0B">
            <w:pPr>
              <w:spacing w:before="120" w:after="120"/>
              <w:jc w:val="center"/>
              <w:rPr>
                <w:bCs/>
              </w:rPr>
            </w:pPr>
            <w:r>
              <w:rPr>
                <w:bCs/>
              </w:rPr>
              <w:t>13F</w:t>
            </w:r>
          </w:p>
        </w:tc>
        <w:tc>
          <w:tcPr>
            <w:tcW w:w="7943" w:type="dxa"/>
          </w:tcPr>
          <w:p w14:paraId="0005C795" w14:textId="6BD96C5E" w:rsidR="00333CE7" w:rsidRPr="00333CE7" w:rsidRDefault="00FC38BF">
            <w:pPr>
              <w:spacing w:before="120" w:after="120"/>
              <w:rPr>
                <w:bCs/>
              </w:rPr>
            </w:pPr>
            <w:r>
              <w:rPr>
                <w:bCs/>
              </w:rPr>
              <w:t>MD 06.27</w:t>
            </w:r>
          </w:p>
        </w:tc>
      </w:tr>
      <w:tr w:rsidR="00333CE7" w14:paraId="681F35A1" w14:textId="77777777">
        <w:tc>
          <w:tcPr>
            <w:tcW w:w="1555" w:type="dxa"/>
          </w:tcPr>
          <w:p w14:paraId="6C6681B3" w14:textId="41FA6BE8" w:rsidR="00333CE7" w:rsidRPr="00333CE7" w:rsidRDefault="00333CE7" w:rsidP="00110B0B">
            <w:pPr>
              <w:spacing w:before="120" w:after="120"/>
              <w:jc w:val="center"/>
              <w:rPr>
                <w:bCs/>
              </w:rPr>
            </w:pPr>
            <w:r>
              <w:rPr>
                <w:bCs/>
              </w:rPr>
              <w:t>14F</w:t>
            </w:r>
          </w:p>
        </w:tc>
        <w:tc>
          <w:tcPr>
            <w:tcW w:w="7943" w:type="dxa"/>
          </w:tcPr>
          <w:p w14:paraId="338A9FBF" w14:textId="76A6B9B4" w:rsidR="00333CE7" w:rsidRPr="00333CE7" w:rsidRDefault="00FC38BF">
            <w:pPr>
              <w:spacing w:before="120" w:after="120"/>
              <w:rPr>
                <w:bCs/>
              </w:rPr>
            </w:pPr>
            <w:r>
              <w:rPr>
                <w:bCs/>
              </w:rPr>
              <w:t>MD 06.2</w:t>
            </w:r>
            <w:r w:rsidR="006821B3">
              <w:rPr>
                <w:bCs/>
              </w:rPr>
              <w:t>8</w:t>
            </w:r>
          </w:p>
        </w:tc>
      </w:tr>
      <w:tr w:rsidR="00333CE7" w14:paraId="0C5EEE86" w14:textId="77777777">
        <w:tc>
          <w:tcPr>
            <w:tcW w:w="1555" w:type="dxa"/>
          </w:tcPr>
          <w:p w14:paraId="6B3CC9A3" w14:textId="39935018" w:rsidR="00333CE7" w:rsidRPr="00333CE7" w:rsidRDefault="00333CE7" w:rsidP="00110B0B">
            <w:pPr>
              <w:spacing w:before="120" w:after="120"/>
              <w:jc w:val="center"/>
              <w:rPr>
                <w:bCs/>
              </w:rPr>
            </w:pPr>
            <w:r>
              <w:rPr>
                <w:bCs/>
              </w:rPr>
              <w:t>15F</w:t>
            </w:r>
          </w:p>
        </w:tc>
        <w:tc>
          <w:tcPr>
            <w:tcW w:w="7943" w:type="dxa"/>
          </w:tcPr>
          <w:p w14:paraId="16105A25" w14:textId="31579BE9" w:rsidR="00333CE7" w:rsidRPr="00333CE7" w:rsidRDefault="006821B3">
            <w:pPr>
              <w:spacing w:before="120" w:after="120"/>
              <w:rPr>
                <w:bCs/>
              </w:rPr>
            </w:pPr>
            <w:r>
              <w:rPr>
                <w:bCs/>
              </w:rPr>
              <w:t>MD 06.32; BK 16</w:t>
            </w:r>
          </w:p>
        </w:tc>
      </w:tr>
      <w:tr w:rsidR="00333CE7" w14:paraId="083CEDBC" w14:textId="77777777">
        <w:tc>
          <w:tcPr>
            <w:tcW w:w="1555" w:type="dxa"/>
          </w:tcPr>
          <w:p w14:paraId="2EA3D014" w14:textId="47F5EB7A" w:rsidR="00333CE7" w:rsidRPr="00333CE7" w:rsidRDefault="00333CE7" w:rsidP="00110B0B">
            <w:pPr>
              <w:spacing w:before="120" w:after="120"/>
              <w:jc w:val="center"/>
              <w:rPr>
                <w:bCs/>
              </w:rPr>
            </w:pPr>
            <w:r>
              <w:rPr>
                <w:bCs/>
              </w:rPr>
              <w:t>16F</w:t>
            </w:r>
          </w:p>
        </w:tc>
        <w:tc>
          <w:tcPr>
            <w:tcW w:w="7943" w:type="dxa"/>
          </w:tcPr>
          <w:p w14:paraId="5D726296" w14:textId="787C6792" w:rsidR="00333CE7" w:rsidRPr="00333CE7" w:rsidRDefault="00E5266E">
            <w:pPr>
              <w:spacing w:before="120" w:after="120"/>
              <w:rPr>
                <w:bCs/>
              </w:rPr>
            </w:pPr>
            <w:r>
              <w:rPr>
                <w:bCs/>
              </w:rPr>
              <w:t>BK 04</w:t>
            </w:r>
          </w:p>
        </w:tc>
      </w:tr>
      <w:tr w:rsidR="00333CE7" w14:paraId="5A8F4704" w14:textId="77777777">
        <w:tc>
          <w:tcPr>
            <w:tcW w:w="1555" w:type="dxa"/>
          </w:tcPr>
          <w:p w14:paraId="14E5EB2F" w14:textId="198854AA" w:rsidR="00333CE7" w:rsidRPr="00333CE7" w:rsidRDefault="00333CE7" w:rsidP="00110B0B">
            <w:pPr>
              <w:spacing w:before="120" w:after="120"/>
              <w:jc w:val="center"/>
              <w:rPr>
                <w:bCs/>
              </w:rPr>
            </w:pPr>
            <w:r>
              <w:rPr>
                <w:bCs/>
              </w:rPr>
              <w:t>17F</w:t>
            </w:r>
          </w:p>
        </w:tc>
        <w:tc>
          <w:tcPr>
            <w:tcW w:w="7943" w:type="dxa"/>
          </w:tcPr>
          <w:p w14:paraId="537C171B" w14:textId="2688E444" w:rsidR="00333CE7" w:rsidRPr="00333CE7" w:rsidRDefault="00E5266E">
            <w:pPr>
              <w:spacing w:before="120" w:after="120"/>
              <w:rPr>
                <w:bCs/>
              </w:rPr>
            </w:pPr>
            <w:r>
              <w:rPr>
                <w:bCs/>
              </w:rPr>
              <w:t>BK 16</w:t>
            </w:r>
          </w:p>
        </w:tc>
      </w:tr>
      <w:tr w:rsidR="00333CE7" w14:paraId="6E9D12C9" w14:textId="77777777">
        <w:tc>
          <w:tcPr>
            <w:tcW w:w="1555" w:type="dxa"/>
          </w:tcPr>
          <w:p w14:paraId="17E2A598" w14:textId="0031A22A" w:rsidR="00333CE7" w:rsidRPr="00333CE7" w:rsidRDefault="00333CE7" w:rsidP="00110B0B">
            <w:pPr>
              <w:spacing w:before="120" w:after="120"/>
              <w:jc w:val="center"/>
              <w:rPr>
                <w:bCs/>
              </w:rPr>
            </w:pPr>
            <w:r>
              <w:rPr>
                <w:bCs/>
              </w:rPr>
              <w:t>1L</w:t>
            </w:r>
          </w:p>
        </w:tc>
        <w:tc>
          <w:tcPr>
            <w:tcW w:w="7943" w:type="dxa"/>
          </w:tcPr>
          <w:p w14:paraId="6CF78458" w14:textId="717D59F7" w:rsidR="00333CE7" w:rsidRPr="00333CE7" w:rsidRDefault="00F5155B">
            <w:pPr>
              <w:spacing w:before="120" w:after="120"/>
              <w:rPr>
                <w:bCs/>
              </w:rPr>
            </w:pPr>
            <w:r>
              <w:rPr>
                <w:bCs/>
              </w:rPr>
              <w:t>BK 14; BK n</w:t>
            </w:r>
          </w:p>
        </w:tc>
      </w:tr>
      <w:tr w:rsidR="00333CE7" w14:paraId="122D6F5C" w14:textId="77777777">
        <w:tc>
          <w:tcPr>
            <w:tcW w:w="1555" w:type="dxa"/>
          </w:tcPr>
          <w:p w14:paraId="4E9E786E" w14:textId="57E57932" w:rsidR="00333CE7" w:rsidRPr="00333CE7" w:rsidRDefault="001E0DAF" w:rsidP="00110B0B">
            <w:pPr>
              <w:spacing w:before="120" w:after="120"/>
              <w:jc w:val="center"/>
              <w:rPr>
                <w:bCs/>
              </w:rPr>
            </w:pPr>
            <w:r>
              <w:rPr>
                <w:bCs/>
              </w:rPr>
              <w:t>2L</w:t>
            </w:r>
          </w:p>
        </w:tc>
        <w:tc>
          <w:tcPr>
            <w:tcW w:w="7943" w:type="dxa"/>
          </w:tcPr>
          <w:p w14:paraId="307EF944" w14:textId="2A252C40" w:rsidR="00333CE7" w:rsidRPr="00333CE7" w:rsidRDefault="00F5155B">
            <w:pPr>
              <w:spacing w:before="120" w:after="120"/>
              <w:rPr>
                <w:bCs/>
              </w:rPr>
            </w:pPr>
            <w:r>
              <w:rPr>
                <w:bCs/>
              </w:rPr>
              <w:t>BK n</w:t>
            </w:r>
          </w:p>
        </w:tc>
      </w:tr>
      <w:tr w:rsidR="00333CE7" w14:paraId="0545D357" w14:textId="77777777">
        <w:tc>
          <w:tcPr>
            <w:tcW w:w="1555" w:type="dxa"/>
          </w:tcPr>
          <w:p w14:paraId="1F885C1C" w14:textId="2D3DF74D" w:rsidR="00333CE7" w:rsidRPr="00333CE7" w:rsidRDefault="001E0DAF" w:rsidP="00110B0B">
            <w:pPr>
              <w:spacing w:before="120" w:after="120"/>
              <w:jc w:val="center"/>
              <w:rPr>
                <w:bCs/>
              </w:rPr>
            </w:pPr>
            <w:r>
              <w:rPr>
                <w:bCs/>
              </w:rPr>
              <w:t>3L</w:t>
            </w:r>
          </w:p>
        </w:tc>
        <w:tc>
          <w:tcPr>
            <w:tcW w:w="7943" w:type="dxa"/>
          </w:tcPr>
          <w:p w14:paraId="4D425864" w14:textId="2BF75AB8" w:rsidR="00333CE7" w:rsidRPr="00333CE7" w:rsidRDefault="00F5155B">
            <w:pPr>
              <w:spacing w:before="120" w:after="120"/>
              <w:rPr>
                <w:bCs/>
              </w:rPr>
            </w:pPr>
            <w:r>
              <w:rPr>
                <w:bCs/>
              </w:rPr>
              <w:t>BK 15</w:t>
            </w:r>
            <w:r w:rsidR="0042536F">
              <w:rPr>
                <w:bCs/>
              </w:rPr>
              <w:t>; BK u</w:t>
            </w:r>
          </w:p>
        </w:tc>
      </w:tr>
      <w:tr w:rsidR="00333CE7" w14:paraId="60348128" w14:textId="77777777">
        <w:tc>
          <w:tcPr>
            <w:tcW w:w="1555" w:type="dxa"/>
          </w:tcPr>
          <w:p w14:paraId="3159D23A" w14:textId="1D7FDCF9" w:rsidR="00333CE7" w:rsidRPr="00333CE7" w:rsidRDefault="001E0DAF" w:rsidP="00110B0B">
            <w:pPr>
              <w:spacing w:before="120" w:after="120"/>
              <w:jc w:val="center"/>
              <w:rPr>
                <w:bCs/>
              </w:rPr>
            </w:pPr>
            <w:r>
              <w:rPr>
                <w:bCs/>
              </w:rPr>
              <w:t>4L</w:t>
            </w:r>
          </w:p>
        </w:tc>
        <w:tc>
          <w:tcPr>
            <w:tcW w:w="7943" w:type="dxa"/>
          </w:tcPr>
          <w:p w14:paraId="5DE2C88C" w14:textId="520BD03F" w:rsidR="00333CE7" w:rsidRPr="00333CE7" w:rsidRDefault="00064DBD">
            <w:pPr>
              <w:spacing w:before="120" w:after="120"/>
              <w:rPr>
                <w:bCs/>
              </w:rPr>
            </w:pPr>
            <w:r>
              <w:rPr>
                <w:bCs/>
              </w:rPr>
              <w:t>BK 15; BK c</w:t>
            </w:r>
          </w:p>
        </w:tc>
      </w:tr>
      <w:tr w:rsidR="00333CE7" w14:paraId="350C1277" w14:textId="77777777">
        <w:tc>
          <w:tcPr>
            <w:tcW w:w="1555" w:type="dxa"/>
          </w:tcPr>
          <w:p w14:paraId="363AE409" w14:textId="1DB6FD51" w:rsidR="00333CE7" w:rsidRPr="00333CE7" w:rsidRDefault="001E0DAF" w:rsidP="00110B0B">
            <w:pPr>
              <w:spacing w:before="120" w:after="120"/>
              <w:jc w:val="center"/>
              <w:rPr>
                <w:bCs/>
              </w:rPr>
            </w:pPr>
            <w:r>
              <w:rPr>
                <w:bCs/>
              </w:rPr>
              <w:lastRenderedPageBreak/>
              <w:t>5L</w:t>
            </w:r>
          </w:p>
        </w:tc>
        <w:tc>
          <w:tcPr>
            <w:tcW w:w="7943" w:type="dxa"/>
          </w:tcPr>
          <w:p w14:paraId="0C4B0504" w14:textId="259BCC17" w:rsidR="00333CE7" w:rsidRPr="00333CE7" w:rsidRDefault="00064DBD">
            <w:pPr>
              <w:spacing w:before="120" w:after="120"/>
              <w:rPr>
                <w:bCs/>
              </w:rPr>
            </w:pPr>
            <w:r>
              <w:rPr>
                <w:bCs/>
              </w:rPr>
              <w:t>BK 15; BK a</w:t>
            </w:r>
          </w:p>
        </w:tc>
      </w:tr>
      <w:tr w:rsidR="001E0DAF" w14:paraId="0BD8E842" w14:textId="77777777">
        <w:tc>
          <w:tcPr>
            <w:tcW w:w="1555" w:type="dxa"/>
          </w:tcPr>
          <w:p w14:paraId="507ACE33" w14:textId="52DC392F" w:rsidR="001E0DAF" w:rsidRPr="00333CE7" w:rsidRDefault="001E0DAF" w:rsidP="00110B0B">
            <w:pPr>
              <w:spacing w:before="120" w:after="120"/>
              <w:jc w:val="center"/>
              <w:rPr>
                <w:bCs/>
              </w:rPr>
            </w:pPr>
            <w:r>
              <w:rPr>
                <w:bCs/>
              </w:rPr>
              <w:t>6L</w:t>
            </w:r>
          </w:p>
        </w:tc>
        <w:tc>
          <w:tcPr>
            <w:tcW w:w="7943" w:type="dxa"/>
          </w:tcPr>
          <w:p w14:paraId="124568FA" w14:textId="23C59BBC" w:rsidR="001E0DAF" w:rsidRPr="00333CE7" w:rsidRDefault="00C233ED">
            <w:pPr>
              <w:spacing w:before="120" w:after="120"/>
              <w:rPr>
                <w:bCs/>
              </w:rPr>
            </w:pPr>
            <w:r>
              <w:rPr>
                <w:bCs/>
              </w:rPr>
              <w:t>BK u</w:t>
            </w:r>
          </w:p>
        </w:tc>
      </w:tr>
      <w:tr w:rsidR="001E0DAF" w14:paraId="4AE201FC" w14:textId="77777777">
        <w:tc>
          <w:tcPr>
            <w:tcW w:w="1555" w:type="dxa"/>
          </w:tcPr>
          <w:p w14:paraId="59E2568A" w14:textId="13EE78C6" w:rsidR="001E0DAF" w:rsidRPr="00333CE7" w:rsidRDefault="001E0DAF" w:rsidP="00110B0B">
            <w:pPr>
              <w:spacing w:before="120" w:after="120"/>
              <w:jc w:val="center"/>
              <w:rPr>
                <w:bCs/>
              </w:rPr>
            </w:pPr>
            <w:r>
              <w:rPr>
                <w:bCs/>
              </w:rPr>
              <w:t>7L</w:t>
            </w:r>
          </w:p>
        </w:tc>
        <w:tc>
          <w:tcPr>
            <w:tcW w:w="7943" w:type="dxa"/>
          </w:tcPr>
          <w:p w14:paraId="5B1EE271" w14:textId="01A3AFFE" w:rsidR="001E0DAF" w:rsidRPr="00333CE7" w:rsidRDefault="00963047">
            <w:pPr>
              <w:spacing w:before="120" w:after="120"/>
              <w:rPr>
                <w:bCs/>
              </w:rPr>
            </w:pPr>
            <w:r>
              <w:rPr>
                <w:bCs/>
              </w:rPr>
              <w:t xml:space="preserve">BK </w:t>
            </w:r>
            <w:r w:rsidR="0037123A">
              <w:rPr>
                <w:bCs/>
              </w:rPr>
              <w:t>17; BK i; BK</w:t>
            </w:r>
            <w:r w:rsidR="00695C15">
              <w:rPr>
                <w:bCs/>
              </w:rPr>
              <w:t xml:space="preserve"> </w:t>
            </w:r>
            <w:r w:rsidR="0037123A">
              <w:rPr>
                <w:bCs/>
              </w:rPr>
              <w:t xml:space="preserve">j </w:t>
            </w:r>
          </w:p>
        </w:tc>
      </w:tr>
      <w:tr w:rsidR="001E0DAF" w14:paraId="7CC55793" w14:textId="77777777">
        <w:tc>
          <w:tcPr>
            <w:tcW w:w="1555" w:type="dxa"/>
          </w:tcPr>
          <w:p w14:paraId="671F9A2A" w14:textId="119886B5" w:rsidR="001E0DAF" w:rsidRPr="00333CE7" w:rsidRDefault="001E0DAF" w:rsidP="00110B0B">
            <w:pPr>
              <w:spacing w:before="120" w:after="120"/>
              <w:jc w:val="center"/>
              <w:rPr>
                <w:bCs/>
              </w:rPr>
            </w:pPr>
            <w:r>
              <w:rPr>
                <w:bCs/>
              </w:rPr>
              <w:t>8L</w:t>
            </w:r>
          </w:p>
        </w:tc>
        <w:tc>
          <w:tcPr>
            <w:tcW w:w="7943" w:type="dxa"/>
          </w:tcPr>
          <w:p w14:paraId="426A22C9" w14:textId="6EF451D6" w:rsidR="001E0DAF" w:rsidRPr="00333CE7" w:rsidRDefault="0037123A">
            <w:pPr>
              <w:spacing w:before="120" w:after="120"/>
              <w:rPr>
                <w:bCs/>
              </w:rPr>
            </w:pPr>
            <w:r>
              <w:rPr>
                <w:bCs/>
              </w:rPr>
              <w:t>BK 17</w:t>
            </w:r>
            <w:r w:rsidR="00695C15">
              <w:rPr>
                <w:bCs/>
              </w:rPr>
              <w:t>; BK u</w:t>
            </w:r>
          </w:p>
        </w:tc>
      </w:tr>
      <w:tr w:rsidR="001E0DAF" w14:paraId="1D08298A" w14:textId="77777777">
        <w:tc>
          <w:tcPr>
            <w:tcW w:w="1555" w:type="dxa"/>
          </w:tcPr>
          <w:p w14:paraId="71C226EA" w14:textId="7FBF4A8A" w:rsidR="001E0DAF" w:rsidRPr="00333CE7" w:rsidRDefault="001E0DAF" w:rsidP="00110B0B">
            <w:pPr>
              <w:spacing w:before="120" w:after="120"/>
              <w:jc w:val="center"/>
              <w:rPr>
                <w:bCs/>
              </w:rPr>
            </w:pPr>
            <w:r>
              <w:rPr>
                <w:bCs/>
              </w:rPr>
              <w:t>9L</w:t>
            </w:r>
          </w:p>
        </w:tc>
        <w:tc>
          <w:tcPr>
            <w:tcW w:w="7943" w:type="dxa"/>
          </w:tcPr>
          <w:p w14:paraId="405BCE5A" w14:textId="10F76371" w:rsidR="001E0DAF" w:rsidRPr="00333CE7" w:rsidRDefault="00695C15">
            <w:pPr>
              <w:spacing w:before="120" w:after="120"/>
              <w:rPr>
                <w:bCs/>
              </w:rPr>
            </w:pPr>
            <w:r>
              <w:rPr>
                <w:bCs/>
              </w:rPr>
              <w:t>BK 15; BK 17; BK f</w:t>
            </w:r>
          </w:p>
        </w:tc>
      </w:tr>
      <w:tr w:rsidR="001E0DAF" w14:paraId="4290B324" w14:textId="77777777">
        <w:tc>
          <w:tcPr>
            <w:tcW w:w="1555" w:type="dxa"/>
          </w:tcPr>
          <w:p w14:paraId="05F1B044" w14:textId="6E61950B" w:rsidR="001E0DAF" w:rsidRPr="00333CE7" w:rsidRDefault="001E0DAF" w:rsidP="00110B0B">
            <w:pPr>
              <w:spacing w:before="120" w:after="120"/>
              <w:jc w:val="center"/>
              <w:rPr>
                <w:bCs/>
              </w:rPr>
            </w:pPr>
            <w:r>
              <w:rPr>
                <w:bCs/>
              </w:rPr>
              <w:t>10L</w:t>
            </w:r>
          </w:p>
        </w:tc>
        <w:tc>
          <w:tcPr>
            <w:tcW w:w="7943" w:type="dxa"/>
          </w:tcPr>
          <w:p w14:paraId="2403D860" w14:textId="16812808" w:rsidR="001E0DAF" w:rsidRPr="00333CE7" w:rsidRDefault="0021720D">
            <w:pPr>
              <w:spacing w:before="120" w:after="120"/>
              <w:rPr>
                <w:bCs/>
              </w:rPr>
            </w:pPr>
            <w:r>
              <w:rPr>
                <w:bCs/>
              </w:rPr>
              <w:t>BK e; BK h; BK v</w:t>
            </w:r>
          </w:p>
        </w:tc>
      </w:tr>
      <w:tr w:rsidR="001E0DAF" w14:paraId="06F1B79F" w14:textId="77777777">
        <w:tc>
          <w:tcPr>
            <w:tcW w:w="1555" w:type="dxa"/>
          </w:tcPr>
          <w:p w14:paraId="10A73AF0" w14:textId="728ADEEE" w:rsidR="001E0DAF" w:rsidRPr="00333CE7" w:rsidRDefault="001E0DAF" w:rsidP="00110B0B">
            <w:pPr>
              <w:spacing w:before="120" w:after="120"/>
              <w:jc w:val="center"/>
              <w:rPr>
                <w:bCs/>
              </w:rPr>
            </w:pPr>
            <w:r>
              <w:rPr>
                <w:bCs/>
              </w:rPr>
              <w:t>11L</w:t>
            </w:r>
          </w:p>
        </w:tc>
        <w:tc>
          <w:tcPr>
            <w:tcW w:w="7943" w:type="dxa"/>
          </w:tcPr>
          <w:p w14:paraId="7A8CCF18" w14:textId="0720A48E" w:rsidR="001E0DAF" w:rsidRPr="00333CE7" w:rsidRDefault="0021720D">
            <w:pPr>
              <w:spacing w:before="120" w:after="120"/>
              <w:rPr>
                <w:bCs/>
              </w:rPr>
            </w:pPr>
            <w:r>
              <w:rPr>
                <w:bCs/>
              </w:rPr>
              <w:t>BK 16; BK e; BK j; BK v</w:t>
            </w:r>
          </w:p>
        </w:tc>
      </w:tr>
      <w:tr w:rsidR="001E0DAF" w14:paraId="19774AE3" w14:textId="77777777">
        <w:tc>
          <w:tcPr>
            <w:tcW w:w="1555" w:type="dxa"/>
          </w:tcPr>
          <w:p w14:paraId="4464CA2A" w14:textId="0BCD30BF" w:rsidR="001E0DAF" w:rsidRPr="00333CE7" w:rsidRDefault="001E0DAF" w:rsidP="00110B0B">
            <w:pPr>
              <w:spacing w:before="120" w:after="120"/>
              <w:jc w:val="center"/>
              <w:rPr>
                <w:bCs/>
              </w:rPr>
            </w:pPr>
            <w:r>
              <w:rPr>
                <w:bCs/>
              </w:rPr>
              <w:t>12L</w:t>
            </w:r>
          </w:p>
        </w:tc>
        <w:tc>
          <w:tcPr>
            <w:tcW w:w="7943" w:type="dxa"/>
          </w:tcPr>
          <w:p w14:paraId="69AC7E54" w14:textId="2DF47714" w:rsidR="001E0DAF" w:rsidRPr="00333CE7" w:rsidRDefault="00786BE6">
            <w:pPr>
              <w:spacing w:before="120" w:after="120"/>
              <w:rPr>
                <w:bCs/>
              </w:rPr>
            </w:pPr>
            <w:r>
              <w:rPr>
                <w:bCs/>
              </w:rPr>
              <w:t>BK e</w:t>
            </w:r>
          </w:p>
        </w:tc>
      </w:tr>
      <w:tr w:rsidR="001E0DAF" w14:paraId="6FB109B4" w14:textId="77777777">
        <w:tc>
          <w:tcPr>
            <w:tcW w:w="1555" w:type="dxa"/>
          </w:tcPr>
          <w:p w14:paraId="506CE857" w14:textId="0720C22B" w:rsidR="001E0DAF" w:rsidRPr="00333CE7" w:rsidRDefault="001E0DAF" w:rsidP="00110B0B">
            <w:pPr>
              <w:spacing w:before="120" w:after="120"/>
              <w:jc w:val="center"/>
              <w:rPr>
                <w:bCs/>
              </w:rPr>
            </w:pPr>
            <w:r>
              <w:rPr>
                <w:bCs/>
              </w:rPr>
              <w:t>13L</w:t>
            </w:r>
          </w:p>
        </w:tc>
        <w:tc>
          <w:tcPr>
            <w:tcW w:w="7943" w:type="dxa"/>
          </w:tcPr>
          <w:p w14:paraId="7D1A2958" w14:textId="52E73317" w:rsidR="001E0DAF" w:rsidRPr="00333CE7" w:rsidRDefault="0014160F">
            <w:pPr>
              <w:spacing w:before="120" w:after="120"/>
              <w:rPr>
                <w:bCs/>
              </w:rPr>
            </w:pPr>
            <w:r>
              <w:rPr>
                <w:bCs/>
              </w:rPr>
              <w:t>BK 16</w:t>
            </w:r>
          </w:p>
        </w:tc>
      </w:tr>
      <w:tr w:rsidR="001E0DAF" w14:paraId="7EE5A3E9" w14:textId="77777777">
        <w:tc>
          <w:tcPr>
            <w:tcW w:w="1555" w:type="dxa"/>
          </w:tcPr>
          <w:p w14:paraId="028EA50B" w14:textId="510D4748" w:rsidR="001E0DAF" w:rsidRPr="00333CE7" w:rsidRDefault="001E0DAF" w:rsidP="00110B0B">
            <w:pPr>
              <w:spacing w:before="120" w:after="120"/>
              <w:jc w:val="center"/>
              <w:rPr>
                <w:bCs/>
              </w:rPr>
            </w:pPr>
            <w:r>
              <w:rPr>
                <w:bCs/>
              </w:rPr>
              <w:t>14L</w:t>
            </w:r>
          </w:p>
        </w:tc>
        <w:tc>
          <w:tcPr>
            <w:tcW w:w="7943" w:type="dxa"/>
          </w:tcPr>
          <w:p w14:paraId="355E54BD" w14:textId="3A962E9C" w:rsidR="001E0DAF" w:rsidRPr="00333CE7" w:rsidRDefault="006D625B">
            <w:pPr>
              <w:spacing w:before="120" w:after="120"/>
              <w:rPr>
                <w:bCs/>
              </w:rPr>
            </w:pPr>
            <w:r>
              <w:rPr>
                <w:bCs/>
              </w:rPr>
              <w:t>BK 15; BK 17</w:t>
            </w:r>
          </w:p>
        </w:tc>
      </w:tr>
      <w:tr w:rsidR="001E0DAF" w14:paraId="037AEE1D" w14:textId="77777777">
        <w:tc>
          <w:tcPr>
            <w:tcW w:w="1555" w:type="dxa"/>
          </w:tcPr>
          <w:p w14:paraId="0C899BA1" w14:textId="1E6066F4" w:rsidR="001E0DAF" w:rsidRPr="00333CE7" w:rsidRDefault="001E0DAF" w:rsidP="00110B0B">
            <w:pPr>
              <w:spacing w:before="120" w:after="120"/>
              <w:jc w:val="center"/>
              <w:rPr>
                <w:bCs/>
              </w:rPr>
            </w:pPr>
            <w:r>
              <w:rPr>
                <w:bCs/>
              </w:rPr>
              <w:t>15L</w:t>
            </w:r>
          </w:p>
        </w:tc>
        <w:tc>
          <w:tcPr>
            <w:tcW w:w="7943" w:type="dxa"/>
          </w:tcPr>
          <w:p w14:paraId="162423B7" w14:textId="16890951" w:rsidR="001E0DAF" w:rsidRPr="00333CE7" w:rsidRDefault="006D625B">
            <w:pPr>
              <w:spacing w:before="120" w:after="120"/>
              <w:rPr>
                <w:bCs/>
              </w:rPr>
            </w:pPr>
            <w:r>
              <w:rPr>
                <w:bCs/>
              </w:rPr>
              <w:t>BK 17; BK e</w:t>
            </w:r>
          </w:p>
        </w:tc>
      </w:tr>
      <w:tr w:rsidR="001E0DAF" w14:paraId="6ADD0A0B" w14:textId="77777777">
        <w:tc>
          <w:tcPr>
            <w:tcW w:w="1555" w:type="dxa"/>
          </w:tcPr>
          <w:p w14:paraId="696ED850" w14:textId="66C243D4" w:rsidR="001E0DAF" w:rsidRPr="00333CE7" w:rsidRDefault="001E0DAF" w:rsidP="00110B0B">
            <w:pPr>
              <w:spacing w:before="120" w:after="120"/>
              <w:jc w:val="center"/>
              <w:rPr>
                <w:bCs/>
              </w:rPr>
            </w:pPr>
            <w:r>
              <w:rPr>
                <w:bCs/>
              </w:rPr>
              <w:t>16L</w:t>
            </w:r>
          </w:p>
        </w:tc>
        <w:tc>
          <w:tcPr>
            <w:tcW w:w="7943" w:type="dxa"/>
          </w:tcPr>
          <w:p w14:paraId="5C6D5EDC" w14:textId="20CC3F37" w:rsidR="001E0DAF" w:rsidRPr="00333CE7" w:rsidRDefault="00CC4609">
            <w:pPr>
              <w:spacing w:before="120" w:after="120"/>
              <w:rPr>
                <w:bCs/>
              </w:rPr>
            </w:pPr>
            <w:r>
              <w:rPr>
                <w:bCs/>
              </w:rPr>
              <w:t>BK 04</w:t>
            </w:r>
            <w:r w:rsidR="001E2A3B">
              <w:rPr>
                <w:bCs/>
              </w:rPr>
              <w:t>; BK 12</w:t>
            </w:r>
          </w:p>
        </w:tc>
      </w:tr>
      <w:tr w:rsidR="001E0DAF" w14:paraId="1BBD5861" w14:textId="77777777">
        <w:tc>
          <w:tcPr>
            <w:tcW w:w="1555" w:type="dxa"/>
          </w:tcPr>
          <w:p w14:paraId="0293E520" w14:textId="7F7FF596" w:rsidR="001E0DAF" w:rsidRPr="00333CE7" w:rsidRDefault="001E0DAF" w:rsidP="00110B0B">
            <w:pPr>
              <w:spacing w:before="120" w:after="120"/>
              <w:jc w:val="center"/>
              <w:rPr>
                <w:bCs/>
              </w:rPr>
            </w:pPr>
            <w:r>
              <w:rPr>
                <w:bCs/>
              </w:rPr>
              <w:t>17L</w:t>
            </w:r>
          </w:p>
        </w:tc>
        <w:tc>
          <w:tcPr>
            <w:tcW w:w="7943" w:type="dxa"/>
          </w:tcPr>
          <w:p w14:paraId="7EC9B8A4" w14:textId="3467566D" w:rsidR="001E0DAF" w:rsidRPr="00333CE7" w:rsidRDefault="00CC4609">
            <w:pPr>
              <w:spacing w:before="120" w:after="120"/>
              <w:rPr>
                <w:bCs/>
              </w:rPr>
            </w:pPr>
            <w:r>
              <w:rPr>
                <w:bCs/>
              </w:rPr>
              <w:t xml:space="preserve">BK </w:t>
            </w:r>
            <w:r w:rsidR="00017E51">
              <w:rPr>
                <w:bCs/>
              </w:rPr>
              <w:t xml:space="preserve">01; </w:t>
            </w:r>
            <w:r>
              <w:rPr>
                <w:bCs/>
              </w:rPr>
              <w:t>BK 02; BK 05; BK m</w:t>
            </w:r>
          </w:p>
        </w:tc>
      </w:tr>
      <w:tr w:rsidR="007558C7" w14:paraId="4F184A40" w14:textId="77777777">
        <w:tc>
          <w:tcPr>
            <w:tcW w:w="1555" w:type="dxa"/>
          </w:tcPr>
          <w:p w14:paraId="4B1180CD" w14:textId="39274C69" w:rsidR="007558C7" w:rsidRPr="00333CE7" w:rsidRDefault="001E0DAF" w:rsidP="00110B0B">
            <w:pPr>
              <w:spacing w:before="120" w:after="120"/>
              <w:jc w:val="center"/>
              <w:rPr>
                <w:bCs/>
              </w:rPr>
            </w:pPr>
            <w:r>
              <w:rPr>
                <w:bCs/>
              </w:rPr>
              <w:t>18L</w:t>
            </w:r>
          </w:p>
        </w:tc>
        <w:tc>
          <w:tcPr>
            <w:tcW w:w="7943" w:type="dxa"/>
          </w:tcPr>
          <w:p w14:paraId="79871AB3" w14:textId="1E6743FB" w:rsidR="007558C7" w:rsidRPr="00333CE7" w:rsidRDefault="00CC4609">
            <w:pPr>
              <w:spacing w:before="120" w:after="120"/>
              <w:rPr>
                <w:bCs/>
              </w:rPr>
            </w:pPr>
            <w:r>
              <w:rPr>
                <w:bCs/>
              </w:rPr>
              <w:t>BK 04</w:t>
            </w:r>
          </w:p>
        </w:tc>
      </w:tr>
      <w:tr w:rsidR="001E0DAF" w14:paraId="61AB7838" w14:textId="77777777">
        <w:tc>
          <w:tcPr>
            <w:tcW w:w="1555" w:type="dxa"/>
          </w:tcPr>
          <w:p w14:paraId="2FF94405" w14:textId="0D71EF62" w:rsidR="001E0DAF" w:rsidRDefault="001E0DAF" w:rsidP="00110B0B">
            <w:pPr>
              <w:spacing w:before="120" w:after="120"/>
              <w:jc w:val="center"/>
              <w:rPr>
                <w:bCs/>
              </w:rPr>
            </w:pPr>
            <w:r>
              <w:rPr>
                <w:bCs/>
              </w:rPr>
              <w:t>19L</w:t>
            </w:r>
          </w:p>
        </w:tc>
        <w:tc>
          <w:tcPr>
            <w:tcW w:w="7943" w:type="dxa"/>
          </w:tcPr>
          <w:p w14:paraId="08B34D5C" w14:textId="2BAFEA3C" w:rsidR="001E0DAF" w:rsidRPr="00333CE7" w:rsidRDefault="00CC4609">
            <w:pPr>
              <w:spacing w:before="120" w:after="120"/>
              <w:rPr>
                <w:bCs/>
              </w:rPr>
            </w:pPr>
            <w:r>
              <w:rPr>
                <w:bCs/>
              </w:rPr>
              <w:t>BK 01; BK r</w:t>
            </w:r>
          </w:p>
        </w:tc>
      </w:tr>
    </w:tbl>
    <w:p w14:paraId="5B0CF8B2" w14:textId="77777777" w:rsidR="00EA5346" w:rsidRDefault="00EA5346" w:rsidP="00EA5346">
      <w:pPr>
        <w:pStyle w:val="Kop2"/>
      </w:pPr>
      <w:bookmarkStart w:id="184" w:name="_Toc150787940"/>
      <w:bookmarkStart w:id="185" w:name="_Toc152085088"/>
      <w:r>
        <w:t>Minimumdoelen basisvorming</w:t>
      </w:r>
      <w:bookmarkEnd w:id="184"/>
      <w:bookmarkEnd w:id="185"/>
    </w:p>
    <w:tbl>
      <w:tblPr>
        <w:tblStyle w:val="Tabelraster"/>
        <w:tblW w:w="5056"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8499"/>
      </w:tblGrid>
      <w:tr w:rsidR="00EA5346" w:rsidRPr="00F163F6" w14:paraId="28254B82" w14:textId="77777777" w:rsidTr="00223E07">
        <w:tc>
          <w:tcPr>
            <w:tcW w:w="640" w:type="pct"/>
          </w:tcPr>
          <w:p w14:paraId="1BAD99EF" w14:textId="77777777" w:rsidR="00EA5346" w:rsidRPr="00387A57" w:rsidRDefault="00EA5346">
            <w:pPr>
              <w:pStyle w:val="Geenafstand"/>
              <w:spacing w:after="120"/>
              <w:rPr>
                <w:rFonts w:cstheme="minorHAnsi"/>
              </w:rPr>
            </w:pPr>
            <w:r w:rsidRPr="00387A57">
              <w:rPr>
                <w:rFonts w:cstheme="minorHAnsi"/>
              </w:rPr>
              <w:t>06.20</w:t>
            </w:r>
          </w:p>
        </w:tc>
        <w:tc>
          <w:tcPr>
            <w:tcW w:w="4360" w:type="pct"/>
          </w:tcPr>
          <w:p w14:paraId="6DF7346C" w14:textId="77777777" w:rsidR="00EA5346" w:rsidRPr="006A1521" w:rsidRDefault="00EA5346">
            <w:pPr>
              <w:spacing w:after="120"/>
              <w:rPr>
                <w:rFonts w:cstheme="minorHAnsi"/>
              </w:rPr>
            </w:pPr>
            <w:r w:rsidRPr="006A1521">
              <w:rPr>
                <w:rFonts w:cstheme="minorHAnsi"/>
              </w:rPr>
              <w:t>De leerlingen leggen aan de hand van een voorbeeld uit dat organismen zich kunnen handhaven dankzij biologische feedback.</w:t>
            </w:r>
          </w:p>
          <w:p w14:paraId="3FA301D4" w14:textId="77777777" w:rsidR="00EA5346" w:rsidRPr="00F163F6" w:rsidRDefault="00EA5346">
            <w:pPr>
              <w:pStyle w:val="Plattetekst"/>
              <w:numPr>
                <w:ilvl w:val="0"/>
                <w:numId w:val="0"/>
              </w:numPr>
              <w:ind w:left="360" w:hanging="360"/>
              <w:rPr>
                <w:rFonts w:eastAsiaTheme="minorHAnsi"/>
                <w:color w:val="595959" w:themeColor="text1" w:themeTint="A6"/>
                <w:w w:val="100"/>
                <w:sz w:val="22"/>
                <w:szCs w:val="22"/>
                <w:lang w:val="nl-BE"/>
              </w:rPr>
            </w:pPr>
            <w:r w:rsidRPr="00F163F6">
              <w:rPr>
                <w:rFonts w:eastAsiaTheme="minorHAnsi"/>
                <w:color w:val="595959" w:themeColor="text1" w:themeTint="A6"/>
                <w:w w:val="100"/>
                <w:sz w:val="22"/>
                <w:szCs w:val="22"/>
                <w:lang w:val="nl-BE"/>
              </w:rPr>
              <w:t>Onderliggende (kennis)elementen:</w:t>
            </w:r>
          </w:p>
          <w:p w14:paraId="6B89FFC0" w14:textId="77777777" w:rsidR="00EA5346" w:rsidRPr="00F163F6" w:rsidRDefault="00EA5346">
            <w:pPr>
              <w:pStyle w:val="Plattetekst"/>
              <w:rPr>
                <w:rFonts w:eastAsiaTheme="minorHAnsi"/>
                <w:color w:val="595959" w:themeColor="text1" w:themeTint="A6"/>
                <w:w w:val="100"/>
                <w:sz w:val="22"/>
                <w:szCs w:val="22"/>
                <w:lang w:val="nl-BE"/>
              </w:rPr>
            </w:pPr>
            <w:r w:rsidRPr="00F163F6">
              <w:rPr>
                <w:rFonts w:eastAsiaTheme="minorHAnsi"/>
                <w:color w:val="595959" w:themeColor="text1" w:themeTint="A6"/>
                <w:w w:val="100"/>
                <w:sz w:val="22"/>
                <w:szCs w:val="22"/>
                <w:lang w:val="nl-BE"/>
              </w:rPr>
              <w:t>Functie van hormonen</w:t>
            </w:r>
          </w:p>
        </w:tc>
      </w:tr>
      <w:tr w:rsidR="00EA5346" w:rsidRPr="00F163F6" w14:paraId="332E4767" w14:textId="77777777" w:rsidTr="00223E07">
        <w:tc>
          <w:tcPr>
            <w:tcW w:w="640" w:type="pct"/>
          </w:tcPr>
          <w:p w14:paraId="39CE7D4A" w14:textId="77777777" w:rsidR="00EA5346" w:rsidRPr="00387A57" w:rsidRDefault="00EA5346">
            <w:pPr>
              <w:pStyle w:val="Geenafstand"/>
              <w:spacing w:after="120"/>
              <w:rPr>
                <w:rFonts w:cstheme="minorHAnsi"/>
              </w:rPr>
            </w:pPr>
            <w:r w:rsidRPr="00387A57">
              <w:rPr>
                <w:rFonts w:cstheme="minorHAnsi"/>
              </w:rPr>
              <w:t>06.21</w:t>
            </w:r>
          </w:p>
        </w:tc>
        <w:tc>
          <w:tcPr>
            <w:tcW w:w="4360" w:type="pct"/>
          </w:tcPr>
          <w:p w14:paraId="41A9492A" w14:textId="77777777" w:rsidR="00EA5346" w:rsidRPr="006A1521" w:rsidRDefault="00EA5346">
            <w:pPr>
              <w:spacing w:after="120"/>
              <w:rPr>
                <w:rFonts w:cstheme="minorHAnsi"/>
              </w:rPr>
            </w:pPr>
            <w:r w:rsidRPr="006A1521">
              <w:rPr>
                <w:rFonts w:cstheme="minorHAnsi"/>
              </w:rPr>
              <w:t>De leerlingen leggen de positieve en negatieve rol uit van virussen, bacteriën en schimmels in de natuur en in toepassingen voor de mens.</w:t>
            </w:r>
          </w:p>
          <w:p w14:paraId="16689C76" w14:textId="77777777" w:rsidR="00EA5346" w:rsidRPr="00F163F6" w:rsidRDefault="00EA5346">
            <w:pPr>
              <w:pStyle w:val="Plattetekst"/>
              <w:numPr>
                <w:ilvl w:val="0"/>
                <w:numId w:val="0"/>
              </w:numPr>
              <w:ind w:left="360" w:hanging="360"/>
              <w:rPr>
                <w:rFonts w:eastAsiaTheme="minorHAnsi"/>
                <w:color w:val="595959" w:themeColor="text1" w:themeTint="A6"/>
                <w:w w:val="100"/>
                <w:sz w:val="22"/>
                <w:szCs w:val="22"/>
                <w:lang w:val="nl-BE"/>
              </w:rPr>
            </w:pPr>
            <w:r w:rsidRPr="00F163F6">
              <w:rPr>
                <w:rFonts w:eastAsiaTheme="minorHAnsi"/>
                <w:color w:val="595959" w:themeColor="text1" w:themeTint="A6"/>
                <w:w w:val="100"/>
                <w:sz w:val="22"/>
                <w:szCs w:val="22"/>
                <w:lang w:val="nl-BE"/>
              </w:rPr>
              <w:t>Onderliggende (kennis)elementen:</w:t>
            </w:r>
          </w:p>
          <w:p w14:paraId="46472A4B" w14:textId="77777777" w:rsidR="00EA5346" w:rsidRPr="00F163F6" w:rsidRDefault="00EA5346">
            <w:pPr>
              <w:pStyle w:val="Plattetekst"/>
              <w:rPr>
                <w:rFonts w:eastAsiaTheme="minorHAnsi"/>
                <w:color w:val="595959" w:themeColor="text1" w:themeTint="A6"/>
                <w:w w:val="100"/>
                <w:sz w:val="22"/>
                <w:szCs w:val="22"/>
                <w:lang w:val="nl-BE"/>
              </w:rPr>
            </w:pPr>
            <w:r w:rsidRPr="00F163F6">
              <w:rPr>
                <w:rFonts w:eastAsiaTheme="minorHAnsi"/>
                <w:color w:val="595959" w:themeColor="text1" w:themeTint="A6"/>
                <w:w w:val="100"/>
                <w:sz w:val="22"/>
                <w:szCs w:val="22"/>
                <w:lang w:val="nl-BE"/>
              </w:rPr>
              <w:t>Microbioom</w:t>
            </w:r>
          </w:p>
        </w:tc>
      </w:tr>
      <w:tr w:rsidR="00EA5346" w:rsidRPr="00F163F6" w14:paraId="7676392D" w14:textId="77777777" w:rsidTr="00223E07">
        <w:tc>
          <w:tcPr>
            <w:tcW w:w="640" w:type="pct"/>
          </w:tcPr>
          <w:p w14:paraId="11761130" w14:textId="77777777" w:rsidR="00EA5346" w:rsidRPr="00387A57" w:rsidRDefault="00EA5346">
            <w:pPr>
              <w:pStyle w:val="Geenafstand"/>
              <w:spacing w:after="120"/>
              <w:rPr>
                <w:rFonts w:cstheme="minorHAnsi"/>
              </w:rPr>
            </w:pPr>
            <w:r w:rsidRPr="00387A57">
              <w:rPr>
                <w:rFonts w:cstheme="minorHAnsi"/>
              </w:rPr>
              <w:t>06.22</w:t>
            </w:r>
          </w:p>
        </w:tc>
        <w:tc>
          <w:tcPr>
            <w:tcW w:w="4360" w:type="pct"/>
          </w:tcPr>
          <w:p w14:paraId="797E1EF3" w14:textId="77777777" w:rsidR="00EA5346" w:rsidRPr="006A1521" w:rsidRDefault="00EA5346">
            <w:pPr>
              <w:spacing w:after="120"/>
              <w:rPr>
                <w:rFonts w:cstheme="minorHAnsi"/>
              </w:rPr>
            </w:pPr>
            <w:r w:rsidRPr="006A1521">
              <w:rPr>
                <w:rFonts w:cstheme="minorHAnsi"/>
              </w:rPr>
              <w:t>De leerlingen leggen de hormonale regeling van het voortplantingssysteem bij de mens uit.</w:t>
            </w:r>
          </w:p>
        </w:tc>
      </w:tr>
      <w:tr w:rsidR="00EA5346" w:rsidRPr="00F163F6" w14:paraId="69A9D32C" w14:textId="77777777" w:rsidTr="00223E07">
        <w:tc>
          <w:tcPr>
            <w:tcW w:w="640" w:type="pct"/>
          </w:tcPr>
          <w:p w14:paraId="307C5894" w14:textId="77777777" w:rsidR="00EA5346" w:rsidRPr="00387A57" w:rsidRDefault="00EA5346">
            <w:pPr>
              <w:pStyle w:val="Geenafstand"/>
              <w:spacing w:after="120"/>
              <w:rPr>
                <w:rFonts w:cstheme="minorHAnsi"/>
              </w:rPr>
            </w:pPr>
            <w:r w:rsidRPr="00387A57">
              <w:rPr>
                <w:rFonts w:cstheme="minorHAnsi"/>
              </w:rPr>
              <w:t>06.23</w:t>
            </w:r>
          </w:p>
        </w:tc>
        <w:tc>
          <w:tcPr>
            <w:tcW w:w="4360" w:type="pct"/>
          </w:tcPr>
          <w:p w14:paraId="2D5EE887" w14:textId="77777777" w:rsidR="00EA5346" w:rsidRPr="006A1521" w:rsidRDefault="00EA5346">
            <w:pPr>
              <w:spacing w:after="120"/>
              <w:rPr>
                <w:rFonts w:cstheme="minorHAnsi"/>
              </w:rPr>
            </w:pPr>
            <w:r w:rsidRPr="006A1521">
              <w:rPr>
                <w:rFonts w:cstheme="minorHAnsi"/>
              </w:rPr>
              <w:t>De leerlingen onderzoeken zuivere stoffen en mengsels in het dagelijkse leven aan de hand van eigenschappen en scheidingstechnieken.</w:t>
            </w:r>
          </w:p>
          <w:p w14:paraId="2D0B56D0" w14:textId="77777777" w:rsidR="00EA5346" w:rsidRPr="00F163F6" w:rsidRDefault="00EA5346">
            <w:pPr>
              <w:pStyle w:val="Plattetekst"/>
              <w:numPr>
                <w:ilvl w:val="0"/>
                <w:numId w:val="0"/>
              </w:numPr>
              <w:ind w:left="360" w:hanging="360"/>
              <w:rPr>
                <w:rFonts w:eastAsiaTheme="minorHAnsi"/>
                <w:color w:val="595959" w:themeColor="text1" w:themeTint="A6"/>
                <w:w w:val="100"/>
                <w:sz w:val="22"/>
                <w:szCs w:val="22"/>
                <w:lang w:val="nl-BE"/>
              </w:rPr>
            </w:pPr>
            <w:r w:rsidRPr="00F163F6">
              <w:rPr>
                <w:rFonts w:eastAsiaTheme="minorHAnsi"/>
                <w:color w:val="595959" w:themeColor="text1" w:themeTint="A6"/>
                <w:w w:val="100"/>
                <w:sz w:val="22"/>
                <w:szCs w:val="22"/>
                <w:lang w:val="nl-BE"/>
              </w:rPr>
              <w:t>Onderliggende (kennis)elementen:</w:t>
            </w:r>
          </w:p>
          <w:p w14:paraId="270E4640" w14:textId="77777777" w:rsidR="00EA5346" w:rsidRPr="00F163F6" w:rsidRDefault="00EA5346">
            <w:pPr>
              <w:pStyle w:val="Plattetekst"/>
              <w:rPr>
                <w:rFonts w:eastAsiaTheme="minorHAnsi"/>
                <w:color w:val="595959" w:themeColor="text1" w:themeTint="A6"/>
                <w:w w:val="100"/>
                <w:sz w:val="22"/>
                <w:szCs w:val="22"/>
                <w:lang w:val="nl-BE"/>
              </w:rPr>
            </w:pPr>
            <w:r w:rsidRPr="00F163F6">
              <w:rPr>
                <w:rFonts w:eastAsiaTheme="minorHAnsi"/>
                <w:color w:val="595959" w:themeColor="text1" w:themeTint="A6"/>
                <w:w w:val="100"/>
                <w:sz w:val="22"/>
                <w:szCs w:val="22"/>
                <w:lang w:val="nl-BE"/>
              </w:rPr>
              <w:t>Stofeigenschappen</w:t>
            </w:r>
          </w:p>
        </w:tc>
      </w:tr>
      <w:tr w:rsidR="00EA5346" w:rsidRPr="00F163F6" w14:paraId="0457BED0" w14:textId="77777777" w:rsidTr="00223E07">
        <w:tc>
          <w:tcPr>
            <w:tcW w:w="640" w:type="pct"/>
          </w:tcPr>
          <w:p w14:paraId="33173B97" w14:textId="77777777" w:rsidR="00EA5346" w:rsidRPr="00387A57" w:rsidRDefault="00EA5346">
            <w:pPr>
              <w:pStyle w:val="Geenafstand"/>
              <w:spacing w:after="120"/>
              <w:rPr>
                <w:rFonts w:cstheme="minorHAnsi"/>
              </w:rPr>
            </w:pPr>
            <w:r w:rsidRPr="00387A57">
              <w:rPr>
                <w:rFonts w:cstheme="minorHAnsi"/>
              </w:rPr>
              <w:t>06.24</w:t>
            </w:r>
          </w:p>
        </w:tc>
        <w:tc>
          <w:tcPr>
            <w:tcW w:w="4360" w:type="pct"/>
          </w:tcPr>
          <w:p w14:paraId="1D55EC52" w14:textId="77777777" w:rsidR="00EA5346" w:rsidRPr="006A1521" w:rsidRDefault="00EA5346">
            <w:pPr>
              <w:spacing w:after="120"/>
              <w:rPr>
                <w:rFonts w:cstheme="minorHAnsi"/>
              </w:rPr>
            </w:pPr>
            <w:r w:rsidRPr="006A1521">
              <w:rPr>
                <w:rFonts w:cstheme="minorHAnsi"/>
              </w:rPr>
              <w:t>De leerlingen gebruiken een atoommodel om de structuur van atomen te beschrijven.</w:t>
            </w:r>
          </w:p>
        </w:tc>
      </w:tr>
      <w:tr w:rsidR="00EA5346" w:rsidRPr="00F163F6" w14:paraId="4BBC28EF" w14:textId="77777777" w:rsidTr="00223E07">
        <w:tc>
          <w:tcPr>
            <w:tcW w:w="640" w:type="pct"/>
          </w:tcPr>
          <w:p w14:paraId="353FEDCE" w14:textId="77777777" w:rsidR="00EA5346" w:rsidRPr="00387A57" w:rsidRDefault="00EA5346">
            <w:pPr>
              <w:pStyle w:val="Geenafstand"/>
              <w:spacing w:after="120"/>
              <w:rPr>
                <w:rFonts w:cstheme="minorHAnsi"/>
              </w:rPr>
            </w:pPr>
            <w:r w:rsidRPr="00387A57">
              <w:rPr>
                <w:rFonts w:cstheme="minorHAnsi"/>
              </w:rPr>
              <w:lastRenderedPageBreak/>
              <w:t>06.25</w:t>
            </w:r>
          </w:p>
        </w:tc>
        <w:tc>
          <w:tcPr>
            <w:tcW w:w="4360" w:type="pct"/>
          </w:tcPr>
          <w:p w14:paraId="7092D32C" w14:textId="77777777" w:rsidR="00EA5346" w:rsidRPr="006A1521" w:rsidRDefault="00EA5346">
            <w:pPr>
              <w:spacing w:after="120"/>
              <w:rPr>
                <w:rFonts w:cstheme="minorHAnsi"/>
              </w:rPr>
            </w:pPr>
            <w:r w:rsidRPr="006A1521">
              <w:rPr>
                <w:rFonts w:cstheme="minorHAnsi"/>
              </w:rPr>
              <w:t>De leerlingen interpreteren de symbolische schrijfwijze van enkelvoudige en samengestelde stoffen.</w:t>
            </w:r>
          </w:p>
        </w:tc>
      </w:tr>
      <w:tr w:rsidR="00EA5346" w:rsidRPr="00F163F6" w14:paraId="3FCBBF19" w14:textId="77777777" w:rsidTr="00223E07">
        <w:tc>
          <w:tcPr>
            <w:tcW w:w="640" w:type="pct"/>
          </w:tcPr>
          <w:p w14:paraId="0C7B2CAC" w14:textId="77777777" w:rsidR="00EA5346" w:rsidRPr="00387A57" w:rsidRDefault="00EA5346">
            <w:pPr>
              <w:pStyle w:val="Geenafstand"/>
              <w:spacing w:after="120"/>
              <w:rPr>
                <w:rFonts w:cstheme="minorHAnsi"/>
              </w:rPr>
            </w:pPr>
            <w:r w:rsidRPr="00387A57">
              <w:rPr>
                <w:rFonts w:cstheme="minorHAnsi"/>
              </w:rPr>
              <w:t>06.26</w:t>
            </w:r>
          </w:p>
        </w:tc>
        <w:tc>
          <w:tcPr>
            <w:tcW w:w="4360" w:type="pct"/>
          </w:tcPr>
          <w:p w14:paraId="6C6D7FC6" w14:textId="77777777" w:rsidR="00EA5346" w:rsidRPr="006A1521" w:rsidRDefault="00EA5346">
            <w:pPr>
              <w:spacing w:after="120"/>
              <w:rPr>
                <w:rFonts w:cstheme="minorHAnsi"/>
              </w:rPr>
            </w:pPr>
            <w:r w:rsidRPr="006A1521">
              <w:rPr>
                <w:rFonts w:cstheme="minorHAnsi"/>
              </w:rPr>
              <w:t>De leerlingen interpreteren chemische reacties in termen van materie- en energie-uitwisseling.</w:t>
            </w:r>
          </w:p>
        </w:tc>
      </w:tr>
      <w:tr w:rsidR="002D1BE7" w:rsidRPr="00387A57" w14:paraId="2E6D6AA3" w14:textId="77777777" w:rsidTr="002D1BE7">
        <w:tc>
          <w:tcPr>
            <w:tcW w:w="640" w:type="pct"/>
          </w:tcPr>
          <w:p w14:paraId="1E53ECC9" w14:textId="77777777" w:rsidR="002D1BE7" w:rsidRPr="00387A57" w:rsidRDefault="002D1BE7" w:rsidP="00C84B59">
            <w:pPr>
              <w:pStyle w:val="Geenafstand"/>
              <w:spacing w:after="120"/>
              <w:ind w:firstLine="28"/>
              <w:rPr>
                <w:rFonts w:cstheme="minorHAnsi"/>
              </w:rPr>
            </w:pPr>
            <w:r w:rsidRPr="00387A57">
              <w:rPr>
                <w:rFonts w:cstheme="minorHAnsi"/>
              </w:rPr>
              <w:t>06.27</w:t>
            </w:r>
          </w:p>
        </w:tc>
        <w:tc>
          <w:tcPr>
            <w:tcW w:w="4360" w:type="pct"/>
          </w:tcPr>
          <w:p w14:paraId="14AF917F" w14:textId="77777777" w:rsidR="002D1BE7" w:rsidRPr="00387A57" w:rsidRDefault="002D1BE7">
            <w:pPr>
              <w:spacing w:after="120"/>
              <w:rPr>
                <w:rFonts w:cstheme="minorHAnsi"/>
              </w:rPr>
            </w:pPr>
            <w:r w:rsidRPr="00387A57">
              <w:rPr>
                <w:rFonts w:cstheme="minorHAnsi"/>
              </w:rPr>
              <w:t>De leerlingen stellen de energiebalans van energieomzettingen op aan de hand van de wet van behoud van energie.</w:t>
            </w:r>
          </w:p>
        </w:tc>
      </w:tr>
      <w:tr w:rsidR="002D1BE7" w:rsidRPr="00387A57" w14:paraId="267E6425" w14:textId="77777777" w:rsidTr="002D1BE7">
        <w:tc>
          <w:tcPr>
            <w:tcW w:w="640" w:type="pct"/>
          </w:tcPr>
          <w:p w14:paraId="36A0BD37" w14:textId="77777777" w:rsidR="002D1BE7" w:rsidRPr="00387A57" w:rsidRDefault="002D1BE7" w:rsidP="00C84B59">
            <w:pPr>
              <w:pStyle w:val="Geenafstand"/>
              <w:spacing w:after="120"/>
              <w:ind w:firstLine="28"/>
              <w:rPr>
                <w:rFonts w:cstheme="minorHAnsi"/>
              </w:rPr>
            </w:pPr>
            <w:r w:rsidRPr="00387A57">
              <w:rPr>
                <w:rFonts w:cstheme="minorHAnsi"/>
              </w:rPr>
              <w:t>06.28</w:t>
            </w:r>
          </w:p>
        </w:tc>
        <w:tc>
          <w:tcPr>
            <w:tcW w:w="4360" w:type="pct"/>
          </w:tcPr>
          <w:p w14:paraId="4F87C431" w14:textId="77777777" w:rsidR="002D1BE7" w:rsidRPr="00387A57" w:rsidRDefault="002D1BE7">
            <w:pPr>
              <w:spacing w:after="120"/>
              <w:rPr>
                <w:rFonts w:cstheme="minorHAnsi"/>
              </w:rPr>
            </w:pPr>
            <w:r w:rsidRPr="00387A57">
              <w:rPr>
                <w:rFonts w:cstheme="minorHAnsi"/>
              </w:rPr>
              <w:t>De leerlingen voeren berekeningen uit in verband met vermogen en rendement bij energieomzettingen in systemen.</w:t>
            </w:r>
          </w:p>
        </w:tc>
      </w:tr>
      <w:tr w:rsidR="002D1BE7" w:rsidRPr="00FE3E53" w14:paraId="0155322D" w14:textId="77777777" w:rsidTr="002D1BE7">
        <w:tc>
          <w:tcPr>
            <w:tcW w:w="640" w:type="pct"/>
          </w:tcPr>
          <w:p w14:paraId="59D498D6" w14:textId="77777777" w:rsidR="002D1BE7" w:rsidRPr="00387A57" w:rsidRDefault="002D1BE7" w:rsidP="00C84B59">
            <w:pPr>
              <w:pStyle w:val="Geenafstand"/>
              <w:spacing w:after="120"/>
              <w:ind w:firstLine="28"/>
              <w:rPr>
                <w:rFonts w:cstheme="minorHAnsi"/>
              </w:rPr>
            </w:pPr>
            <w:r w:rsidRPr="00387A57">
              <w:rPr>
                <w:rFonts w:cstheme="minorHAnsi"/>
              </w:rPr>
              <w:t>06.29</w:t>
            </w:r>
          </w:p>
        </w:tc>
        <w:tc>
          <w:tcPr>
            <w:tcW w:w="4360" w:type="pct"/>
          </w:tcPr>
          <w:p w14:paraId="4BF828D3" w14:textId="77777777" w:rsidR="002D1BE7" w:rsidRPr="00387A57" w:rsidRDefault="002D1BE7">
            <w:pPr>
              <w:spacing w:after="120"/>
              <w:rPr>
                <w:rFonts w:cstheme="minorHAnsi"/>
              </w:rPr>
            </w:pPr>
            <w:r w:rsidRPr="00387A57">
              <w:rPr>
                <w:rFonts w:cstheme="minorHAnsi"/>
              </w:rPr>
              <w:t xml:space="preserve">De leerlingen lichten het verband toe tussen warmte en temperatuursverandering of faseovergang. </w:t>
            </w:r>
          </w:p>
          <w:p w14:paraId="0A4313C0" w14:textId="77777777" w:rsidR="002D1BE7" w:rsidRPr="00FE3E53" w:rsidRDefault="002D1BE7">
            <w:pPr>
              <w:pStyle w:val="Plattetekst"/>
              <w:numPr>
                <w:ilvl w:val="0"/>
                <w:numId w:val="0"/>
              </w:numPr>
              <w:ind w:left="360" w:hanging="360"/>
              <w:rPr>
                <w:rFonts w:eastAsiaTheme="minorHAnsi"/>
                <w:color w:val="595959" w:themeColor="text1" w:themeTint="A6"/>
                <w:w w:val="100"/>
                <w:sz w:val="22"/>
                <w:szCs w:val="22"/>
                <w:lang w:val="nl-BE"/>
              </w:rPr>
            </w:pPr>
            <w:r w:rsidRPr="00FE3E53">
              <w:rPr>
                <w:rFonts w:eastAsiaTheme="minorHAnsi"/>
                <w:color w:val="595959" w:themeColor="text1" w:themeTint="A6"/>
                <w:w w:val="100"/>
                <w:sz w:val="22"/>
                <w:szCs w:val="22"/>
                <w:lang w:val="nl-BE"/>
              </w:rPr>
              <w:t>Onderliggende (kennis)elementen:</w:t>
            </w:r>
          </w:p>
          <w:p w14:paraId="4A597235" w14:textId="77777777" w:rsidR="002D1BE7" w:rsidRPr="00FE3E53" w:rsidRDefault="002D1BE7">
            <w:pPr>
              <w:pStyle w:val="Plattetekst"/>
              <w:rPr>
                <w:rFonts w:eastAsiaTheme="minorHAnsi"/>
                <w:color w:val="595959" w:themeColor="text1" w:themeTint="A6"/>
                <w:w w:val="100"/>
                <w:sz w:val="22"/>
                <w:szCs w:val="22"/>
                <w:lang w:val="nl-BE"/>
              </w:rPr>
            </w:pPr>
            <w:r w:rsidRPr="00FE3E53">
              <w:rPr>
                <w:rFonts w:eastAsiaTheme="minorHAnsi"/>
                <w:color w:val="595959" w:themeColor="text1" w:themeTint="A6"/>
                <w:w w:val="100"/>
                <w:sz w:val="22"/>
                <w:szCs w:val="22"/>
                <w:lang w:val="nl-BE"/>
              </w:rPr>
              <w:t>Warmtebalans</w:t>
            </w:r>
          </w:p>
          <w:p w14:paraId="647F43B4" w14:textId="77777777" w:rsidR="002D1BE7" w:rsidRPr="00FE3E53" w:rsidRDefault="002D1BE7">
            <w:pPr>
              <w:pStyle w:val="Plattetekst"/>
              <w:rPr>
                <w:rFonts w:eastAsiaTheme="minorHAnsi"/>
                <w:color w:val="595959" w:themeColor="text1" w:themeTint="A6"/>
                <w:w w:val="100"/>
                <w:sz w:val="22"/>
                <w:szCs w:val="22"/>
                <w:lang w:val="nl-BE"/>
              </w:rPr>
            </w:pPr>
            <w:r w:rsidRPr="00FE3E53">
              <w:rPr>
                <w:rFonts w:eastAsiaTheme="minorHAnsi"/>
                <w:color w:val="595959" w:themeColor="text1" w:themeTint="A6"/>
                <w:w w:val="100"/>
                <w:sz w:val="22"/>
                <w:szCs w:val="22"/>
                <w:lang w:val="nl-BE"/>
              </w:rPr>
              <w:t>Thermisch evenwicht</w:t>
            </w:r>
          </w:p>
        </w:tc>
      </w:tr>
      <w:tr w:rsidR="002D1BE7" w:rsidRPr="00FE3E53" w14:paraId="35BE5EFB" w14:textId="77777777" w:rsidTr="002D1BE7">
        <w:tc>
          <w:tcPr>
            <w:tcW w:w="640" w:type="pct"/>
          </w:tcPr>
          <w:p w14:paraId="3C729D66" w14:textId="77777777" w:rsidR="002D1BE7" w:rsidRPr="00387A57" w:rsidRDefault="002D1BE7" w:rsidP="00C84B59">
            <w:pPr>
              <w:pStyle w:val="Geenafstand"/>
              <w:spacing w:after="120"/>
              <w:ind w:firstLine="28"/>
              <w:rPr>
                <w:rFonts w:cstheme="minorHAnsi"/>
              </w:rPr>
            </w:pPr>
            <w:r w:rsidRPr="00387A57">
              <w:rPr>
                <w:rFonts w:cstheme="minorHAnsi"/>
              </w:rPr>
              <w:t>06.30</w:t>
            </w:r>
          </w:p>
        </w:tc>
        <w:tc>
          <w:tcPr>
            <w:tcW w:w="4360" w:type="pct"/>
          </w:tcPr>
          <w:p w14:paraId="140D1C9D" w14:textId="77777777" w:rsidR="002D1BE7" w:rsidRPr="00387A57" w:rsidRDefault="002D1BE7">
            <w:pPr>
              <w:spacing w:after="120"/>
              <w:rPr>
                <w:rFonts w:cstheme="minorHAnsi"/>
              </w:rPr>
            </w:pPr>
            <w:r w:rsidRPr="00387A57">
              <w:rPr>
                <w:rFonts w:cstheme="minorHAnsi"/>
              </w:rPr>
              <w:t>De leerlingen stellen krachten vectorieel voor en leggen het verband tussen de verandering van de bewegingstoestand van een lichaam en de resulterende kracht.</w:t>
            </w:r>
          </w:p>
          <w:p w14:paraId="560F67B5" w14:textId="77777777" w:rsidR="002D1BE7" w:rsidRPr="00FE3E53" w:rsidRDefault="002D1BE7">
            <w:pPr>
              <w:pStyle w:val="Plattetekst"/>
              <w:numPr>
                <w:ilvl w:val="0"/>
                <w:numId w:val="0"/>
              </w:numPr>
              <w:ind w:left="360" w:hanging="360"/>
              <w:rPr>
                <w:rFonts w:eastAsiaTheme="minorHAnsi"/>
                <w:color w:val="595959" w:themeColor="text1" w:themeTint="A6"/>
                <w:w w:val="100"/>
                <w:sz w:val="22"/>
                <w:szCs w:val="22"/>
                <w:lang w:val="nl-BE"/>
              </w:rPr>
            </w:pPr>
            <w:r w:rsidRPr="00FE3E53">
              <w:rPr>
                <w:rFonts w:eastAsiaTheme="minorHAnsi"/>
                <w:color w:val="595959" w:themeColor="text1" w:themeTint="A6"/>
                <w:w w:val="100"/>
                <w:sz w:val="22"/>
                <w:szCs w:val="22"/>
                <w:lang w:val="nl-BE"/>
              </w:rPr>
              <w:t>Onderliggende (kennis)elementen:</w:t>
            </w:r>
          </w:p>
          <w:p w14:paraId="280A7F32" w14:textId="77777777" w:rsidR="002D1BE7" w:rsidRPr="00FE3E53" w:rsidRDefault="002D1BE7">
            <w:pPr>
              <w:pStyle w:val="Plattetekst"/>
              <w:rPr>
                <w:rFonts w:eastAsiaTheme="minorHAnsi"/>
                <w:color w:val="595959" w:themeColor="text1" w:themeTint="A6"/>
                <w:w w:val="100"/>
                <w:sz w:val="22"/>
                <w:szCs w:val="22"/>
                <w:lang w:val="nl-BE"/>
              </w:rPr>
            </w:pPr>
            <w:r w:rsidRPr="00FE3E53">
              <w:rPr>
                <w:rFonts w:eastAsiaTheme="minorHAnsi"/>
                <w:color w:val="595959" w:themeColor="text1" w:themeTint="A6"/>
                <w:w w:val="100"/>
                <w:sz w:val="22"/>
                <w:szCs w:val="22"/>
                <w:lang w:val="nl-BE"/>
              </w:rPr>
              <w:t>Dynamische effecten van een resulterende kracht: versnellen, vertragen, van richting veranderen</w:t>
            </w:r>
          </w:p>
        </w:tc>
      </w:tr>
      <w:tr w:rsidR="002D1BE7" w:rsidRPr="00FE3E53" w14:paraId="1750D1ED" w14:textId="77777777" w:rsidTr="002D1BE7">
        <w:tc>
          <w:tcPr>
            <w:tcW w:w="640" w:type="pct"/>
          </w:tcPr>
          <w:p w14:paraId="634E9767" w14:textId="77777777" w:rsidR="002D1BE7" w:rsidRPr="00387A57" w:rsidRDefault="002D1BE7" w:rsidP="00C84B59">
            <w:pPr>
              <w:pStyle w:val="Geenafstand"/>
              <w:spacing w:after="120"/>
              <w:ind w:firstLine="28"/>
              <w:rPr>
                <w:rFonts w:cstheme="minorHAnsi"/>
              </w:rPr>
            </w:pPr>
            <w:r w:rsidRPr="00387A57">
              <w:rPr>
                <w:rFonts w:cstheme="minorHAnsi"/>
              </w:rPr>
              <w:t>06.31</w:t>
            </w:r>
          </w:p>
        </w:tc>
        <w:tc>
          <w:tcPr>
            <w:tcW w:w="4360" w:type="pct"/>
          </w:tcPr>
          <w:p w14:paraId="59132A8D" w14:textId="77777777" w:rsidR="002D1BE7" w:rsidRPr="00387A57" w:rsidRDefault="002D1BE7">
            <w:pPr>
              <w:spacing w:after="120"/>
              <w:rPr>
                <w:rFonts w:cstheme="minorHAnsi"/>
              </w:rPr>
            </w:pPr>
            <w:r w:rsidRPr="00387A57">
              <w:rPr>
                <w:rFonts w:cstheme="minorHAnsi"/>
              </w:rPr>
              <w:t>De leerlingen verklaren fenomenen of toepassingen uit het dagelijks leven aan de hand van het concept druk.</w:t>
            </w:r>
          </w:p>
          <w:p w14:paraId="4F543EC9" w14:textId="77777777" w:rsidR="002D1BE7" w:rsidRPr="00FE3E53" w:rsidRDefault="002D1BE7">
            <w:pPr>
              <w:pStyle w:val="Plattetekst"/>
              <w:numPr>
                <w:ilvl w:val="0"/>
                <w:numId w:val="0"/>
              </w:numPr>
              <w:ind w:left="360" w:hanging="360"/>
              <w:rPr>
                <w:rFonts w:eastAsiaTheme="minorHAnsi"/>
                <w:color w:val="595959" w:themeColor="text1" w:themeTint="A6"/>
                <w:w w:val="100"/>
                <w:sz w:val="22"/>
                <w:szCs w:val="22"/>
                <w:lang w:val="nl-BE"/>
              </w:rPr>
            </w:pPr>
            <w:r w:rsidRPr="00FE3E53">
              <w:rPr>
                <w:rFonts w:eastAsiaTheme="minorHAnsi"/>
                <w:color w:val="595959" w:themeColor="text1" w:themeTint="A6"/>
                <w:w w:val="100"/>
                <w:sz w:val="22"/>
                <w:szCs w:val="22"/>
                <w:lang w:val="nl-BE"/>
              </w:rPr>
              <w:t>Onderliggende (kennis)elementen:</w:t>
            </w:r>
          </w:p>
          <w:p w14:paraId="6DF97D82" w14:textId="77777777" w:rsidR="002D1BE7" w:rsidRPr="00FE3E53" w:rsidRDefault="002D1BE7">
            <w:pPr>
              <w:pStyle w:val="Plattetekst"/>
              <w:rPr>
                <w:rFonts w:eastAsiaTheme="minorHAnsi"/>
                <w:color w:val="595959" w:themeColor="text1" w:themeTint="A6"/>
                <w:w w:val="100"/>
                <w:sz w:val="22"/>
                <w:szCs w:val="22"/>
                <w:lang w:val="nl-BE"/>
              </w:rPr>
            </w:pPr>
            <w:r w:rsidRPr="00FE3E53">
              <w:rPr>
                <w:rFonts w:eastAsiaTheme="minorHAnsi"/>
                <w:color w:val="595959" w:themeColor="text1" w:themeTint="A6"/>
                <w:w w:val="100"/>
                <w:sz w:val="22"/>
                <w:szCs w:val="22"/>
                <w:lang w:val="nl-BE"/>
              </w:rPr>
              <w:t>Druk als grootte van de kracht per oppervlakte</w:t>
            </w:r>
          </w:p>
        </w:tc>
      </w:tr>
      <w:tr w:rsidR="002D1BE7" w:rsidRPr="00387A57" w14:paraId="3D403FAA" w14:textId="77777777" w:rsidTr="002D1BE7">
        <w:tc>
          <w:tcPr>
            <w:tcW w:w="640" w:type="pct"/>
          </w:tcPr>
          <w:p w14:paraId="12922194" w14:textId="77777777" w:rsidR="002D1BE7" w:rsidRPr="00387A57" w:rsidRDefault="002D1BE7" w:rsidP="00C84B59">
            <w:pPr>
              <w:pStyle w:val="Geenafstand"/>
              <w:spacing w:after="120"/>
              <w:ind w:firstLine="28"/>
              <w:rPr>
                <w:rFonts w:cstheme="minorHAnsi"/>
              </w:rPr>
            </w:pPr>
            <w:r w:rsidRPr="00387A57">
              <w:rPr>
                <w:rFonts w:cstheme="minorHAnsi"/>
              </w:rPr>
              <w:t>06.32</w:t>
            </w:r>
          </w:p>
        </w:tc>
        <w:tc>
          <w:tcPr>
            <w:tcW w:w="4360" w:type="pct"/>
          </w:tcPr>
          <w:p w14:paraId="0B1EF240" w14:textId="77777777" w:rsidR="002D1BE7" w:rsidRPr="00387A57" w:rsidRDefault="002D1BE7">
            <w:pPr>
              <w:spacing w:after="120"/>
              <w:rPr>
                <w:rFonts w:cstheme="minorHAnsi"/>
              </w:rPr>
            </w:pPr>
            <w:r w:rsidRPr="00387A57">
              <w:rPr>
                <w:rFonts w:cstheme="minorHAnsi"/>
              </w:rPr>
              <w:t>De leerlingen leggen het Joule-effect uit aan de hand van toepassingen.</w:t>
            </w:r>
          </w:p>
        </w:tc>
      </w:tr>
      <w:tr w:rsidR="002D1BE7" w:rsidRPr="00BA6BF0" w14:paraId="407350D6" w14:textId="77777777" w:rsidTr="002D1BE7">
        <w:tc>
          <w:tcPr>
            <w:tcW w:w="640" w:type="pct"/>
          </w:tcPr>
          <w:p w14:paraId="64D7425C" w14:textId="77777777" w:rsidR="002D1BE7" w:rsidRPr="00BA6BF0" w:rsidRDefault="002D1BE7" w:rsidP="00C84B59">
            <w:pPr>
              <w:pStyle w:val="Geenafstand"/>
              <w:spacing w:after="120"/>
              <w:ind w:firstLine="28"/>
              <w:rPr>
                <w:rFonts w:cstheme="minorHAnsi"/>
              </w:rPr>
            </w:pPr>
            <w:r w:rsidRPr="00BA6BF0">
              <w:rPr>
                <w:rFonts w:cstheme="minorHAnsi"/>
              </w:rPr>
              <w:t>06.33</w:t>
            </w:r>
          </w:p>
        </w:tc>
        <w:tc>
          <w:tcPr>
            <w:tcW w:w="4360" w:type="pct"/>
          </w:tcPr>
          <w:p w14:paraId="3119A8F3" w14:textId="77777777" w:rsidR="002D1BE7" w:rsidRPr="00BA6BF0" w:rsidRDefault="002D1BE7" w:rsidP="00FE3E53">
            <w:pPr>
              <w:spacing w:after="120"/>
              <w:rPr>
                <w:rFonts w:cstheme="minorHAnsi"/>
              </w:rPr>
            </w:pPr>
            <w:r w:rsidRPr="00BA6BF0">
              <w:rPr>
                <w:rFonts w:cstheme="minorHAnsi"/>
              </w:rPr>
              <w:t>De leerlingen analyseren verbanden tussen stroomsterkte, spanning en weerstand in een gelijkstroomkring.</w:t>
            </w:r>
          </w:p>
        </w:tc>
      </w:tr>
      <w:tr w:rsidR="002D1BE7" w:rsidRPr="00387A57" w14:paraId="2066E4F6" w14:textId="77777777" w:rsidTr="002D1BE7">
        <w:tc>
          <w:tcPr>
            <w:tcW w:w="640" w:type="pct"/>
          </w:tcPr>
          <w:p w14:paraId="22F1046D" w14:textId="77777777" w:rsidR="002D1BE7" w:rsidRPr="00387A57" w:rsidRDefault="002D1BE7" w:rsidP="00C84B59">
            <w:pPr>
              <w:pStyle w:val="Geenafstand"/>
              <w:spacing w:after="120"/>
              <w:ind w:firstLine="28"/>
              <w:rPr>
                <w:rFonts w:cstheme="minorHAnsi"/>
              </w:rPr>
            </w:pPr>
            <w:r w:rsidRPr="00387A57">
              <w:rPr>
                <w:rFonts w:cstheme="minorHAnsi"/>
              </w:rPr>
              <w:t>06.34</w:t>
            </w:r>
          </w:p>
        </w:tc>
        <w:tc>
          <w:tcPr>
            <w:tcW w:w="4360" w:type="pct"/>
          </w:tcPr>
          <w:p w14:paraId="1343858B" w14:textId="77777777" w:rsidR="002D1BE7" w:rsidRPr="00387A57" w:rsidRDefault="002D1BE7">
            <w:pPr>
              <w:spacing w:after="120"/>
              <w:rPr>
                <w:rFonts w:cstheme="minorHAnsi"/>
              </w:rPr>
            </w:pPr>
            <w:r w:rsidRPr="00387A57">
              <w:rPr>
                <w:rFonts w:cstheme="minorHAnsi"/>
              </w:rPr>
              <w:t>De leerlingen werken op een veilige en duurzame manier met materialen, stoffen, organismen en technische systemen.</w:t>
            </w:r>
          </w:p>
        </w:tc>
      </w:tr>
      <w:tr w:rsidR="002D1BE7" w:rsidRPr="00387A57" w14:paraId="629F20E7" w14:textId="77777777" w:rsidTr="002D1BE7">
        <w:tc>
          <w:tcPr>
            <w:tcW w:w="640" w:type="pct"/>
          </w:tcPr>
          <w:p w14:paraId="266A8570" w14:textId="77777777" w:rsidR="002D1BE7" w:rsidRPr="00387A57" w:rsidRDefault="002D1BE7" w:rsidP="00C84B59">
            <w:pPr>
              <w:pStyle w:val="Geenafstand"/>
              <w:spacing w:after="120"/>
              <w:ind w:firstLine="28"/>
              <w:rPr>
                <w:rFonts w:cstheme="minorHAnsi"/>
              </w:rPr>
            </w:pPr>
            <w:r w:rsidRPr="00387A57">
              <w:rPr>
                <w:rFonts w:cstheme="minorHAnsi"/>
              </w:rPr>
              <w:t>06.35</w:t>
            </w:r>
          </w:p>
        </w:tc>
        <w:tc>
          <w:tcPr>
            <w:tcW w:w="4360" w:type="pct"/>
          </w:tcPr>
          <w:p w14:paraId="5F8DEBE2" w14:textId="77777777" w:rsidR="002D1BE7" w:rsidRPr="00387A57" w:rsidRDefault="002D1BE7">
            <w:pPr>
              <w:spacing w:after="120"/>
              <w:rPr>
                <w:rFonts w:cstheme="minorHAnsi"/>
              </w:rPr>
            </w:pPr>
            <w:r w:rsidRPr="00387A57">
              <w:rPr>
                <w:rFonts w:cstheme="minorHAnsi"/>
              </w:rPr>
              <w:t>De leerlingen voeren onderzoek aan de hand van een wetenschappelijke methode om kennis te ontwikkelen en om vragen te beantwoorden.</w:t>
            </w:r>
          </w:p>
        </w:tc>
      </w:tr>
      <w:tr w:rsidR="002D1BE7" w:rsidRPr="00387A57" w14:paraId="06A0E488" w14:textId="77777777" w:rsidTr="002D1BE7">
        <w:tc>
          <w:tcPr>
            <w:tcW w:w="640" w:type="pct"/>
          </w:tcPr>
          <w:p w14:paraId="0DBE3C07" w14:textId="77777777" w:rsidR="002D1BE7" w:rsidRPr="00387A57" w:rsidRDefault="002D1BE7" w:rsidP="00C84B59">
            <w:pPr>
              <w:pStyle w:val="Geenafstand"/>
              <w:spacing w:after="120"/>
              <w:ind w:firstLine="28"/>
              <w:rPr>
                <w:rFonts w:cstheme="minorHAnsi"/>
              </w:rPr>
            </w:pPr>
          </w:p>
        </w:tc>
        <w:tc>
          <w:tcPr>
            <w:tcW w:w="4360" w:type="pct"/>
          </w:tcPr>
          <w:p w14:paraId="5611808E" w14:textId="77777777" w:rsidR="002D1BE7" w:rsidRPr="00387A57" w:rsidRDefault="002D1BE7">
            <w:pPr>
              <w:pStyle w:val="Geenafstand"/>
              <w:spacing w:after="120"/>
              <w:rPr>
                <w:rFonts w:cstheme="minorHAnsi"/>
              </w:rPr>
            </w:pPr>
            <w:r w:rsidRPr="00387A57">
              <w:rPr>
                <w:rFonts w:cstheme="minorHAnsi"/>
              </w:rPr>
              <w:t xml:space="preserve">Voetnoot: </w:t>
            </w:r>
          </w:p>
          <w:p w14:paraId="787DA146" w14:textId="77777777" w:rsidR="002D1BE7" w:rsidRPr="00387A57" w:rsidRDefault="002D1BE7">
            <w:pPr>
              <w:pStyle w:val="Geenafstand"/>
              <w:spacing w:after="120"/>
              <w:rPr>
                <w:rFonts w:cstheme="minorHAnsi"/>
              </w:rPr>
            </w:pPr>
            <w:r w:rsidRPr="00387A57">
              <w:rPr>
                <w:rFonts w:cstheme="minorHAnsi"/>
              </w:rPr>
              <w:t>Rekening houdend met concepten van de tweede graad.</w:t>
            </w:r>
          </w:p>
        </w:tc>
      </w:tr>
      <w:tr w:rsidR="002D1BE7" w:rsidRPr="00387A57" w14:paraId="19B644F3" w14:textId="77777777" w:rsidTr="002D1BE7">
        <w:tc>
          <w:tcPr>
            <w:tcW w:w="640" w:type="pct"/>
          </w:tcPr>
          <w:p w14:paraId="656BF0AC" w14:textId="77777777" w:rsidR="002D1BE7" w:rsidRPr="00387A57" w:rsidRDefault="002D1BE7" w:rsidP="00C84B59">
            <w:pPr>
              <w:pStyle w:val="Geenafstand"/>
              <w:spacing w:after="120"/>
              <w:ind w:firstLine="28"/>
              <w:rPr>
                <w:rFonts w:cstheme="minorHAnsi"/>
              </w:rPr>
            </w:pPr>
            <w:r w:rsidRPr="00387A57">
              <w:rPr>
                <w:rFonts w:cstheme="minorHAnsi"/>
              </w:rPr>
              <w:t>06.36</w:t>
            </w:r>
          </w:p>
        </w:tc>
        <w:tc>
          <w:tcPr>
            <w:tcW w:w="4360" w:type="pct"/>
          </w:tcPr>
          <w:p w14:paraId="78FCEA52" w14:textId="77777777" w:rsidR="002D1BE7" w:rsidRPr="00387A57" w:rsidRDefault="002D1BE7">
            <w:pPr>
              <w:spacing w:after="120"/>
              <w:rPr>
                <w:rFonts w:cstheme="minorHAnsi"/>
              </w:rPr>
            </w:pPr>
            <w:r w:rsidRPr="00387A57">
              <w:rPr>
                <w:rFonts w:cstheme="minorHAnsi"/>
              </w:rPr>
              <w:t>De leerlingen ontwerpen een oplossing voor een probleem door wetenschappen, technologie of wiskunde geïntegreerd aan te wenden.</w:t>
            </w:r>
          </w:p>
        </w:tc>
      </w:tr>
      <w:tr w:rsidR="002D1BE7" w:rsidRPr="00387A57" w14:paraId="59B8D20C" w14:textId="77777777" w:rsidTr="002D1BE7">
        <w:tc>
          <w:tcPr>
            <w:tcW w:w="640" w:type="pct"/>
          </w:tcPr>
          <w:p w14:paraId="007FED2E" w14:textId="77777777" w:rsidR="002D1BE7" w:rsidRPr="00387A57" w:rsidRDefault="002D1BE7" w:rsidP="00C84B59">
            <w:pPr>
              <w:pStyle w:val="Geenafstand"/>
              <w:spacing w:after="120"/>
              <w:ind w:firstLine="28"/>
              <w:rPr>
                <w:rFonts w:cstheme="minorHAnsi"/>
              </w:rPr>
            </w:pPr>
          </w:p>
        </w:tc>
        <w:tc>
          <w:tcPr>
            <w:tcW w:w="4360" w:type="pct"/>
          </w:tcPr>
          <w:p w14:paraId="46BABB74" w14:textId="77777777" w:rsidR="002D1BE7" w:rsidRPr="00387A57" w:rsidRDefault="002D1BE7">
            <w:pPr>
              <w:pStyle w:val="Geenafstand"/>
              <w:spacing w:after="120"/>
              <w:rPr>
                <w:rFonts w:cstheme="minorHAnsi"/>
              </w:rPr>
            </w:pPr>
            <w:r w:rsidRPr="00387A57">
              <w:rPr>
                <w:rFonts w:cstheme="minorHAnsi"/>
              </w:rPr>
              <w:t xml:space="preserve">Voetnoot: </w:t>
            </w:r>
          </w:p>
          <w:p w14:paraId="04B61E66" w14:textId="77777777" w:rsidR="002D1BE7" w:rsidRPr="00387A57" w:rsidRDefault="002D1BE7">
            <w:pPr>
              <w:pStyle w:val="Geenafstand"/>
              <w:spacing w:after="120"/>
              <w:rPr>
                <w:rFonts w:cstheme="minorHAnsi"/>
              </w:rPr>
            </w:pPr>
            <w:r w:rsidRPr="00387A57">
              <w:rPr>
                <w:rFonts w:cstheme="minorHAnsi"/>
              </w:rPr>
              <w:t>Rekening houdend met concepten van de tweede graad en de context waarin dit minimumdoel aan bod komt.</w:t>
            </w:r>
          </w:p>
        </w:tc>
      </w:tr>
      <w:tr w:rsidR="002D1BE7" w:rsidRPr="00387A57" w14:paraId="4846FBA6" w14:textId="77777777" w:rsidTr="002D1BE7">
        <w:tc>
          <w:tcPr>
            <w:tcW w:w="640" w:type="pct"/>
          </w:tcPr>
          <w:p w14:paraId="225EE988" w14:textId="77777777" w:rsidR="002D1BE7" w:rsidRPr="00387A57" w:rsidRDefault="002D1BE7" w:rsidP="00C84B59">
            <w:pPr>
              <w:pStyle w:val="Geenafstand"/>
              <w:spacing w:after="120"/>
              <w:ind w:firstLine="28"/>
              <w:rPr>
                <w:rFonts w:cstheme="minorHAnsi"/>
              </w:rPr>
            </w:pPr>
            <w:r w:rsidRPr="00387A57">
              <w:rPr>
                <w:rFonts w:cstheme="minorHAnsi"/>
              </w:rPr>
              <w:t>06.37</w:t>
            </w:r>
          </w:p>
        </w:tc>
        <w:tc>
          <w:tcPr>
            <w:tcW w:w="4360" w:type="pct"/>
          </w:tcPr>
          <w:p w14:paraId="2E31D1B6" w14:textId="77777777" w:rsidR="002D1BE7" w:rsidRPr="00387A57" w:rsidRDefault="002D1BE7">
            <w:pPr>
              <w:spacing w:after="120"/>
              <w:rPr>
                <w:rFonts w:cstheme="minorHAnsi"/>
              </w:rPr>
            </w:pPr>
            <w:r w:rsidRPr="00387A57">
              <w:rPr>
                <w:rFonts w:cstheme="minorHAnsi"/>
              </w:rPr>
              <w:t>De leerlingen illustreren de wisselwerking tussen wetenschappen, technologie, wiskunde en de maatschappij aan de hand van maatschappelijke uitdagingen.</w:t>
            </w:r>
          </w:p>
        </w:tc>
      </w:tr>
      <w:tr w:rsidR="002D1BE7" w:rsidRPr="00387A57" w14:paraId="4E8A1F8E" w14:textId="77777777" w:rsidTr="002D1BE7">
        <w:tc>
          <w:tcPr>
            <w:tcW w:w="640" w:type="pct"/>
          </w:tcPr>
          <w:p w14:paraId="6630E28C" w14:textId="77777777" w:rsidR="002D1BE7" w:rsidRPr="00387A57" w:rsidRDefault="002D1BE7" w:rsidP="00C84B59">
            <w:pPr>
              <w:pStyle w:val="Geenafstand"/>
              <w:spacing w:after="120"/>
              <w:ind w:firstLine="28"/>
              <w:rPr>
                <w:rFonts w:cstheme="minorHAnsi"/>
              </w:rPr>
            </w:pPr>
          </w:p>
        </w:tc>
        <w:tc>
          <w:tcPr>
            <w:tcW w:w="4360" w:type="pct"/>
          </w:tcPr>
          <w:p w14:paraId="7C700D7E" w14:textId="77777777" w:rsidR="002D1BE7" w:rsidRPr="00387A57" w:rsidRDefault="002D1BE7">
            <w:pPr>
              <w:pStyle w:val="Geenafstand"/>
              <w:spacing w:after="120"/>
              <w:rPr>
                <w:rFonts w:cstheme="minorHAnsi"/>
              </w:rPr>
            </w:pPr>
            <w:r w:rsidRPr="00387A57">
              <w:rPr>
                <w:rFonts w:cstheme="minorHAnsi"/>
              </w:rPr>
              <w:t xml:space="preserve">Voetnoot: </w:t>
            </w:r>
          </w:p>
          <w:p w14:paraId="71C2858B" w14:textId="77777777" w:rsidR="002D1BE7" w:rsidRPr="00387A57" w:rsidRDefault="002D1BE7">
            <w:pPr>
              <w:pStyle w:val="Geenafstand"/>
              <w:spacing w:after="120"/>
              <w:rPr>
                <w:rFonts w:cstheme="minorHAnsi"/>
              </w:rPr>
            </w:pPr>
            <w:r w:rsidRPr="00387A57">
              <w:rPr>
                <w:rFonts w:cstheme="minorHAnsi"/>
              </w:rPr>
              <w:t>Rekening houdend met de context waarin dit minimumdoel aan bod komt.</w:t>
            </w:r>
          </w:p>
        </w:tc>
      </w:tr>
    </w:tbl>
    <w:p w14:paraId="4C7C35C3" w14:textId="77777777" w:rsidR="00EA5346" w:rsidRDefault="00EA5346" w:rsidP="00EA5346">
      <w:pPr>
        <w:pStyle w:val="Kop2"/>
      </w:pPr>
      <w:bookmarkStart w:id="186" w:name="_Toc152085089"/>
      <w:r>
        <w:lastRenderedPageBreak/>
        <w:t>Cesuurdoelen</w:t>
      </w:r>
      <w:bookmarkEnd w:id="186"/>
    </w:p>
    <w:tbl>
      <w:tblPr>
        <w:tblStyle w:val="Tabelraster"/>
        <w:tblW w:w="1036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5"/>
        <w:gridCol w:w="8799"/>
      </w:tblGrid>
      <w:tr w:rsidR="00EA5346" w:rsidRPr="00C12BC2" w14:paraId="18BD846C" w14:textId="77777777" w:rsidTr="006F1B69">
        <w:tc>
          <w:tcPr>
            <w:tcW w:w="1565" w:type="dxa"/>
          </w:tcPr>
          <w:p w14:paraId="54275EB1" w14:textId="77777777" w:rsidR="00EA5346" w:rsidRPr="00C12BC2" w:rsidRDefault="00EA5346" w:rsidP="006F1B69">
            <w:pPr>
              <w:spacing w:before="60" w:after="120" w:line="300" w:lineRule="exact"/>
              <w:ind w:left="326" w:right="177"/>
              <w:rPr>
                <w:rFonts w:cstheme="minorHAnsi"/>
              </w:rPr>
            </w:pPr>
            <w:r w:rsidRPr="00C12BC2">
              <w:rPr>
                <w:rFonts w:cstheme="minorHAnsi"/>
              </w:rPr>
              <w:t>09.03.01</w:t>
            </w:r>
          </w:p>
        </w:tc>
        <w:tc>
          <w:tcPr>
            <w:tcW w:w="8799" w:type="dxa"/>
          </w:tcPr>
          <w:p w14:paraId="056898E0" w14:textId="77777777" w:rsidR="00EA5346" w:rsidRPr="00C12BC2" w:rsidRDefault="00EA5346" w:rsidP="006F1B69">
            <w:pPr>
              <w:spacing w:before="60" w:after="120" w:line="300" w:lineRule="exact"/>
              <w:ind w:left="34" w:right="177"/>
              <w:rPr>
                <w:rFonts w:cstheme="minorHAnsi"/>
              </w:rPr>
            </w:pPr>
            <w:r w:rsidRPr="00C12BC2">
              <w:rPr>
                <w:rFonts w:cstheme="minorHAnsi"/>
              </w:rPr>
              <w:t>De leerlingen leggen het verband tussen de plaats en de eigenschappen van atomen in het PSE.</w:t>
            </w:r>
          </w:p>
        </w:tc>
      </w:tr>
      <w:tr w:rsidR="00EA5346" w:rsidRPr="00C12BC2" w14:paraId="30372923" w14:textId="77777777" w:rsidTr="006F1B69">
        <w:tc>
          <w:tcPr>
            <w:tcW w:w="1565" w:type="dxa"/>
          </w:tcPr>
          <w:p w14:paraId="398DDBCE" w14:textId="77777777" w:rsidR="00EA5346" w:rsidRPr="00C12BC2" w:rsidRDefault="00EA5346" w:rsidP="006F1B69">
            <w:pPr>
              <w:spacing w:before="60" w:after="120" w:line="300" w:lineRule="exact"/>
              <w:ind w:left="326" w:right="177"/>
              <w:rPr>
                <w:rFonts w:cstheme="minorHAnsi"/>
              </w:rPr>
            </w:pPr>
            <w:r w:rsidRPr="00C12BC2">
              <w:rPr>
                <w:rFonts w:cstheme="minorHAnsi"/>
              </w:rPr>
              <w:t>09.03.02</w:t>
            </w:r>
          </w:p>
        </w:tc>
        <w:tc>
          <w:tcPr>
            <w:tcW w:w="8799" w:type="dxa"/>
          </w:tcPr>
          <w:p w14:paraId="12364CFF" w14:textId="77777777" w:rsidR="00EA5346" w:rsidRPr="00C12BC2" w:rsidRDefault="00EA5346" w:rsidP="006F1B69">
            <w:pPr>
              <w:spacing w:before="60" w:after="120" w:line="300" w:lineRule="exact"/>
              <w:ind w:left="34" w:right="177"/>
              <w:rPr>
                <w:rFonts w:cstheme="minorHAnsi"/>
              </w:rPr>
            </w:pPr>
            <w:r w:rsidRPr="00C12BC2">
              <w:rPr>
                <w:rFonts w:cstheme="minorHAnsi"/>
              </w:rPr>
              <w:t>De leerlingen stellen chemische structuurformules op van enkelvoudige en binaire anorganische stoffen.</w:t>
            </w:r>
          </w:p>
          <w:p w14:paraId="4834A056" w14:textId="77777777" w:rsidR="00EA5346" w:rsidRPr="00E877DE" w:rsidRDefault="00EA5346" w:rsidP="006F1B69">
            <w:pPr>
              <w:pStyle w:val="Lijstalinea"/>
              <w:numPr>
                <w:ilvl w:val="0"/>
                <w:numId w:val="32"/>
              </w:numPr>
              <w:spacing w:before="60" w:after="120" w:line="300" w:lineRule="exact"/>
              <w:ind w:left="34" w:right="177" w:firstLine="0"/>
              <w:rPr>
                <w:rFonts w:cstheme="minorHAnsi"/>
              </w:rPr>
            </w:pPr>
            <w:r w:rsidRPr="00E877DE">
              <w:rPr>
                <w:rFonts w:cstheme="minorHAnsi"/>
              </w:rPr>
              <w:t>Roostermodel</w:t>
            </w:r>
          </w:p>
          <w:p w14:paraId="25F7EAF2" w14:textId="77777777" w:rsidR="00EA5346" w:rsidRPr="00E877DE" w:rsidRDefault="00EA5346" w:rsidP="006F1B69">
            <w:pPr>
              <w:pStyle w:val="Lijstalinea"/>
              <w:numPr>
                <w:ilvl w:val="0"/>
                <w:numId w:val="32"/>
              </w:numPr>
              <w:spacing w:before="60" w:after="120" w:line="300" w:lineRule="exact"/>
              <w:ind w:left="34" w:right="177" w:firstLine="0"/>
              <w:rPr>
                <w:rFonts w:cstheme="minorHAnsi"/>
              </w:rPr>
            </w:pPr>
            <w:r w:rsidRPr="00E877DE">
              <w:rPr>
                <w:rFonts w:cstheme="minorHAnsi"/>
              </w:rPr>
              <w:t>Lewisstructuur</w:t>
            </w:r>
          </w:p>
          <w:p w14:paraId="32FD0860" w14:textId="77777777" w:rsidR="00EA5346" w:rsidRPr="00E877DE" w:rsidRDefault="00EA5346" w:rsidP="006F1B69">
            <w:pPr>
              <w:pStyle w:val="Lijstalinea"/>
              <w:numPr>
                <w:ilvl w:val="0"/>
                <w:numId w:val="32"/>
              </w:numPr>
              <w:spacing w:before="60" w:after="120" w:line="300" w:lineRule="exact"/>
              <w:ind w:left="34" w:right="177" w:firstLine="0"/>
              <w:rPr>
                <w:rFonts w:cstheme="minorHAnsi"/>
              </w:rPr>
            </w:pPr>
            <w:r w:rsidRPr="00E877DE">
              <w:rPr>
                <w:rFonts w:cstheme="minorHAnsi"/>
              </w:rPr>
              <w:t>Ionbinding, atoombinding, metaalbinding</w:t>
            </w:r>
          </w:p>
        </w:tc>
      </w:tr>
      <w:tr w:rsidR="00EA5346" w:rsidRPr="00C12BC2" w14:paraId="755B6722" w14:textId="77777777" w:rsidTr="006F1B69">
        <w:tc>
          <w:tcPr>
            <w:tcW w:w="1565" w:type="dxa"/>
          </w:tcPr>
          <w:p w14:paraId="4F31EA85" w14:textId="77777777" w:rsidR="00EA5346" w:rsidRPr="00C12BC2" w:rsidRDefault="00EA5346" w:rsidP="006F1B69">
            <w:pPr>
              <w:spacing w:before="60" w:after="120" w:line="300" w:lineRule="exact"/>
              <w:ind w:left="326" w:right="177"/>
              <w:rPr>
                <w:rFonts w:cstheme="minorHAnsi"/>
              </w:rPr>
            </w:pPr>
            <w:r w:rsidRPr="00C12BC2">
              <w:rPr>
                <w:rFonts w:cstheme="minorHAnsi"/>
              </w:rPr>
              <w:t>09.03.03</w:t>
            </w:r>
          </w:p>
        </w:tc>
        <w:tc>
          <w:tcPr>
            <w:tcW w:w="8799" w:type="dxa"/>
          </w:tcPr>
          <w:p w14:paraId="48FEE31B" w14:textId="77777777" w:rsidR="00EA5346" w:rsidRPr="00C12BC2" w:rsidRDefault="00EA5346" w:rsidP="006F1B69">
            <w:pPr>
              <w:spacing w:before="60" w:after="120" w:line="300" w:lineRule="exact"/>
              <w:ind w:left="34" w:right="177"/>
              <w:rPr>
                <w:rFonts w:cstheme="minorHAnsi"/>
              </w:rPr>
            </w:pPr>
            <w:r w:rsidRPr="00C12BC2">
              <w:rPr>
                <w:rFonts w:cstheme="minorHAnsi"/>
              </w:rPr>
              <w:t>De leerlingen brengen elektronegativiteit, polariteit en elektrolyten in verband met oplosbaarheid en elektrische geleiding.</w:t>
            </w:r>
          </w:p>
        </w:tc>
      </w:tr>
      <w:tr w:rsidR="00EA5346" w:rsidRPr="00C12BC2" w14:paraId="73EB56F8" w14:textId="77777777" w:rsidTr="006F1B69">
        <w:tc>
          <w:tcPr>
            <w:tcW w:w="1565" w:type="dxa"/>
          </w:tcPr>
          <w:p w14:paraId="4E908BDF" w14:textId="77777777" w:rsidR="00EA5346" w:rsidRPr="00C12BC2" w:rsidRDefault="00EA5346" w:rsidP="006F1B69">
            <w:pPr>
              <w:spacing w:before="60" w:after="120" w:line="300" w:lineRule="exact"/>
              <w:ind w:left="326" w:right="177"/>
              <w:rPr>
                <w:rFonts w:cstheme="minorHAnsi"/>
              </w:rPr>
            </w:pPr>
            <w:r w:rsidRPr="00C12BC2">
              <w:rPr>
                <w:rFonts w:cstheme="minorHAnsi"/>
              </w:rPr>
              <w:t>09.03.04</w:t>
            </w:r>
          </w:p>
        </w:tc>
        <w:tc>
          <w:tcPr>
            <w:tcW w:w="8799" w:type="dxa"/>
          </w:tcPr>
          <w:p w14:paraId="1A52C20E" w14:textId="77777777" w:rsidR="00EA5346" w:rsidRPr="00C12BC2" w:rsidRDefault="00EA5346" w:rsidP="006F1B69">
            <w:pPr>
              <w:spacing w:before="60" w:after="120" w:line="300" w:lineRule="exact"/>
              <w:ind w:left="34" w:right="177"/>
              <w:rPr>
                <w:rFonts w:cstheme="minorHAnsi"/>
              </w:rPr>
            </w:pPr>
            <w:r w:rsidRPr="00C12BC2">
              <w:rPr>
                <w:rFonts w:cstheme="minorHAnsi"/>
              </w:rPr>
              <w:t>De leerlingen stellen de reactievergelijking op van een eenvoudige reactie met ionenuitwisseling.</w:t>
            </w:r>
          </w:p>
        </w:tc>
      </w:tr>
      <w:tr w:rsidR="00EA5346" w:rsidRPr="00C12BC2" w14:paraId="61532580" w14:textId="77777777" w:rsidTr="006F1B69">
        <w:tc>
          <w:tcPr>
            <w:tcW w:w="1565" w:type="dxa"/>
          </w:tcPr>
          <w:p w14:paraId="267457AA" w14:textId="77777777" w:rsidR="00EA5346" w:rsidRPr="00C12BC2" w:rsidRDefault="00EA5346" w:rsidP="006F1B69">
            <w:pPr>
              <w:spacing w:before="60" w:after="120" w:line="300" w:lineRule="exact"/>
              <w:ind w:left="326" w:right="177"/>
              <w:rPr>
                <w:rFonts w:cstheme="minorHAnsi"/>
              </w:rPr>
            </w:pPr>
            <w:r w:rsidRPr="00C12BC2">
              <w:rPr>
                <w:rFonts w:cstheme="minorHAnsi"/>
              </w:rPr>
              <w:t>09.03.05</w:t>
            </w:r>
          </w:p>
        </w:tc>
        <w:tc>
          <w:tcPr>
            <w:tcW w:w="8799" w:type="dxa"/>
          </w:tcPr>
          <w:p w14:paraId="5853DA11" w14:textId="77777777" w:rsidR="00EA5346" w:rsidRPr="00C12BC2" w:rsidRDefault="00EA5346" w:rsidP="006F1B69">
            <w:pPr>
              <w:spacing w:before="60" w:after="120" w:line="300" w:lineRule="exact"/>
              <w:ind w:left="34" w:right="177"/>
              <w:rPr>
                <w:rFonts w:cstheme="minorHAnsi"/>
              </w:rPr>
            </w:pPr>
            <w:r w:rsidRPr="00C12BC2">
              <w:rPr>
                <w:rFonts w:cstheme="minorHAnsi"/>
              </w:rPr>
              <w:t xml:space="preserve">De leerlingen classificeren organische en anorganische stoffen zowel op basis van een gegeven formule als op basis van een naam. </w:t>
            </w:r>
          </w:p>
          <w:p w14:paraId="23E198B1" w14:textId="77777777" w:rsidR="00EA5346" w:rsidRPr="00C12BC2" w:rsidRDefault="00EA5346" w:rsidP="006F1B69">
            <w:pPr>
              <w:pStyle w:val="Lijstalinea"/>
              <w:numPr>
                <w:ilvl w:val="0"/>
                <w:numId w:val="32"/>
              </w:numPr>
              <w:spacing w:before="60" w:after="120" w:line="300" w:lineRule="exact"/>
              <w:ind w:left="34" w:right="177" w:firstLine="0"/>
              <w:rPr>
                <w:rFonts w:cstheme="minorHAnsi"/>
              </w:rPr>
            </w:pPr>
            <w:r w:rsidRPr="00C12BC2">
              <w:rPr>
                <w:rFonts w:cstheme="minorHAnsi"/>
              </w:rPr>
              <w:t>Anorganische zuren, basen, zouten, oxiden</w:t>
            </w:r>
          </w:p>
          <w:p w14:paraId="20AB81F7" w14:textId="77777777" w:rsidR="00EA5346" w:rsidRPr="00C12BC2" w:rsidRDefault="00EA5346" w:rsidP="006F1B69">
            <w:pPr>
              <w:pStyle w:val="Lijstalinea"/>
              <w:numPr>
                <w:ilvl w:val="0"/>
                <w:numId w:val="32"/>
              </w:numPr>
              <w:spacing w:before="60" w:after="120" w:line="300" w:lineRule="exact"/>
              <w:ind w:left="34" w:right="177" w:firstLine="0"/>
              <w:rPr>
                <w:rFonts w:cstheme="minorHAnsi"/>
              </w:rPr>
            </w:pPr>
            <w:r w:rsidRPr="00C12BC2">
              <w:rPr>
                <w:rFonts w:cstheme="minorHAnsi"/>
              </w:rPr>
              <w:t>Alkanen</w:t>
            </w:r>
          </w:p>
          <w:p w14:paraId="6EA59507" w14:textId="77777777" w:rsidR="00EA5346" w:rsidRPr="00C12BC2" w:rsidRDefault="00EA5346" w:rsidP="006F1B69">
            <w:pPr>
              <w:pStyle w:val="Lijstalinea"/>
              <w:numPr>
                <w:ilvl w:val="0"/>
                <w:numId w:val="32"/>
              </w:numPr>
              <w:spacing w:before="60" w:after="120" w:line="300" w:lineRule="exact"/>
              <w:ind w:left="34" w:right="177" w:firstLine="0"/>
              <w:rPr>
                <w:rFonts w:cstheme="minorHAnsi"/>
              </w:rPr>
            </w:pPr>
            <w:r w:rsidRPr="00C12BC2">
              <w:rPr>
                <w:rFonts w:cstheme="minorHAnsi"/>
              </w:rPr>
              <w:t>IUPAC-naamgeving</w:t>
            </w:r>
          </w:p>
        </w:tc>
      </w:tr>
      <w:tr w:rsidR="00EA5346" w:rsidRPr="00C12BC2" w14:paraId="64734BEA" w14:textId="77777777" w:rsidTr="006F1B69">
        <w:trPr>
          <w:trHeight w:val="300"/>
        </w:trPr>
        <w:tc>
          <w:tcPr>
            <w:tcW w:w="1565" w:type="dxa"/>
          </w:tcPr>
          <w:p w14:paraId="4DD2985C" w14:textId="77777777" w:rsidR="00EA5346" w:rsidRPr="00C12BC2" w:rsidRDefault="00EA5346" w:rsidP="006F1B69">
            <w:pPr>
              <w:spacing w:before="60" w:after="120" w:line="300" w:lineRule="exact"/>
              <w:ind w:left="326" w:right="177"/>
              <w:rPr>
                <w:rFonts w:cstheme="minorHAnsi"/>
              </w:rPr>
            </w:pPr>
            <w:r w:rsidRPr="00C12BC2">
              <w:rPr>
                <w:rFonts w:cstheme="minorHAnsi"/>
              </w:rPr>
              <w:t>09.03.06</w:t>
            </w:r>
          </w:p>
        </w:tc>
        <w:tc>
          <w:tcPr>
            <w:tcW w:w="8799" w:type="dxa"/>
          </w:tcPr>
          <w:p w14:paraId="232BDABD" w14:textId="77777777" w:rsidR="00EA5346" w:rsidRPr="00C12BC2" w:rsidRDefault="00EA5346" w:rsidP="006F1B69">
            <w:pPr>
              <w:widowControl w:val="0"/>
              <w:spacing w:before="60" w:after="120" w:line="300" w:lineRule="exact"/>
              <w:ind w:left="34" w:right="177"/>
              <w:rPr>
                <w:rFonts w:cstheme="minorHAnsi"/>
              </w:rPr>
            </w:pPr>
            <w:r w:rsidRPr="00C12BC2">
              <w:rPr>
                <w:rFonts w:cstheme="minorHAnsi"/>
              </w:rPr>
              <w:t>De leerlingen brengen de pH in verband met het zuur, basisch of neutraal karakter van een waterige oplossing en lichten de functie van een zuur-base indicator toe.</w:t>
            </w:r>
          </w:p>
        </w:tc>
      </w:tr>
      <w:tr w:rsidR="00EA5346" w:rsidRPr="00C12BC2" w14:paraId="1FD461D1" w14:textId="77777777" w:rsidTr="006F1B69">
        <w:trPr>
          <w:trHeight w:val="300"/>
        </w:trPr>
        <w:tc>
          <w:tcPr>
            <w:tcW w:w="1565" w:type="dxa"/>
          </w:tcPr>
          <w:p w14:paraId="3634463F" w14:textId="77777777" w:rsidR="00EA5346" w:rsidRPr="00C12BC2" w:rsidRDefault="00EA5346" w:rsidP="006F1B69">
            <w:pPr>
              <w:spacing w:before="60" w:after="120" w:line="300" w:lineRule="exact"/>
              <w:ind w:left="326" w:right="177"/>
              <w:rPr>
                <w:rFonts w:cstheme="minorHAnsi"/>
              </w:rPr>
            </w:pPr>
            <w:r w:rsidRPr="00C12BC2">
              <w:rPr>
                <w:rFonts w:cstheme="minorHAnsi"/>
              </w:rPr>
              <w:t>09.03.07</w:t>
            </w:r>
          </w:p>
        </w:tc>
        <w:tc>
          <w:tcPr>
            <w:tcW w:w="8799" w:type="dxa"/>
          </w:tcPr>
          <w:p w14:paraId="0E77AA7E" w14:textId="77777777" w:rsidR="00EA5346" w:rsidRPr="00C12BC2" w:rsidRDefault="00EA5346" w:rsidP="006F1B69">
            <w:pPr>
              <w:spacing w:before="60" w:after="120" w:line="300" w:lineRule="exact"/>
              <w:ind w:left="34" w:right="177"/>
              <w:rPr>
                <w:rFonts w:cstheme="minorHAnsi"/>
              </w:rPr>
            </w:pPr>
            <w:r w:rsidRPr="00C12BC2">
              <w:rPr>
                <w:rFonts w:cstheme="minorHAnsi"/>
              </w:rPr>
              <w:t>De leerlingen leggen het verband tussen stofhoeveelheid, molaire massa en molaire concentratie.</w:t>
            </w:r>
          </w:p>
        </w:tc>
      </w:tr>
      <w:tr w:rsidR="008C3AAC" w:rsidRPr="009631D8" w14:paraId="69E6FAE5" w14:textId="77777777" w:rsidTr="006F1B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5" w:type="dxa"/>
            <w:tcBorders>
              <w:top w:val="nil"/>
              <w:left w:val="nil"/>
              <w:bottom w:val="nil"/>
              <w:right w:val="nil"/>
            </w:tcBorders>
          </w:tcPr>
          <w:p w14:paraId="503FB8BD" w14:textId="77777777" w:rsidR="008C3AAC" w:rsidRPr="007341A8" w:rsidRDefault="008C3AAC" w:rsidP="006F1B69">
            <w:pPr>
              <w:spacing w:after="120"/>
              <w:ind w:left="326" w:right="177"/>
            </w:pPr>
            <w:bookmarkStart w:id="187" w:name="_Toc54974891"/>
            <w:bookmarkStart w:id="188" w:name="_Toc121484796"/>
            <w:bookmarkStart w:id="189" w:name="_Toc127295275"/>
            <w:bookmarkStart w:id="190" w:name="_Toc128941198"/>
            <w:bookmarkStart w:id="191" w:name="_Toc129036365"/>
            <w:bookmarkStart w:id="192" w:name="_Toc129199594"/>
            <w:bookmarkStart w:id="193" w:name="_Toc148610543"/>
            <w:bookmarkStart w:id="194" w:name="_Hlk128940795"/>
            <w:r w:rsidRPr="007341A8">
              <w:t>09.04.0</w:t>
            </w:r>
            <w:r>
              <w:t>1</w:t>
            </w:r>
          </w:p>
        </w:tc>
        <w:tc>
          <w:tcPr>
            <w:tcW w:w="8799" w:type="dxa"/>
            <w:tcBorders>
              <w:top w:val="nil"/>
              <w:left w:val="nil"/>
              <w:bottom w:val="nil"/>
              <w:right w:val="nil"/>
            </w:tcBorders>
          </w:tcPr>
          <w:p w14:paraId="379F009B" w14:textId="77777777" w:rsidR="008C3AAC" w:rsidRPr="00D94367" w:rsidRDefault="008C3AAC" w:rsidP="006F1B69">
            <w:pPr>
              <w:spacing w:after="120"/>
              <w:ind w:left="34" w:right="177"/>
            </w:pPr>
            <w:r w:rsidRPr="007341A8">
              <w:t>De leerlingen gebruiken de ideale gaswet om toestandsgrootheden te bepalen.</w:t>
            </w:r>
          </w:p>
        </w:tc>
      </w:tr>
      <w:tr w:rsidR="00BD71E9" w:rsidRPr="00BD71E9" w14:paraId="4494FAB8" w14:textId="77777777" w:rsidTr="006F1B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5" w:type="dxa"/>
            <w:tcBorders>
              <w:top w:val="nil"/>
              <w:left w:val="nil"/>
              <w:bottom w:val="nil"/>
              <w:right w:val="nil"/>
            </w:tcBorders>
          </w:tcPr>
          <w:p w14:paraId="2BC65948" w14:textId="77777777" w:rsidR="00BD71E9" w:rsidRPr="00BD71E9" w:rsidRDefault="00BD71E9" w:rsidP="006F1B69">
            <w:pPr>
              <w:spacing w:after="120"/>
              <w:ind w:left="326" w:right="177"/>
            </w:pPr>
            <w:r w:rsidRPr="00BD71E9">
              <w:t>12.01.01</w:t>
            </w:r>
          </w:p>
        </w:tc>
        <w:tc>
          <w:tcPr>
            <w:tcW w:w="8799" w:type="dxa"/>
            <w:tcBorders>
              <w:top w:val="nil"/>
              <w:left w:val="nil"/>
              <w:bottom w:val="nil"/>
              <w:right w:val="nil"/>
            </w:tcBorders>
          </w:tcPr>
          <w:p w14:paraId="735BFCBD" w14:textId="77777777" w:rsidR="00BD71E9" w:rsidRPr="00BD71E9" w:rsidRDefault="00BD71E9" w:rsidP="006F1B69">
            <w:pPr>
              <w:widowControl w:val="0"/>
              <w:spacing w:after="120"/>
              <w:ind w:left="34" w:right="177"/>
              <w:rPr>
                <w:rFonts w:cstheme="minorHAnsi"/>
              </w:rPr>
            </w:pPr>
            <w:r w:rsidRPr="00BD71E9">
              <w:rPr>
                <w:rFonts w:cstheme="minorHAnsi"/>
              </w:rPr>
              <w:t>De leerlingen ontwikkelen een oplossing voor een probleem door STEM-disciplines geïntegreerd toe te passen.</w:t>
            </w:r>
          </w:p>
          <w:p w14:paraId="2AFBD9D8" w14:textId="77777777" w:rsidR="00BD71E9" w:rsidRPr="00BD71E9" w:rsidRDefault="00BD71E9" w:rsidP="00F0618B">
            <w:pPr>
              <w:pStyle w:val="Lijstalinea"/>
              <w:numPr>
                <w:ilvl w:val="0"/>
                <w:numId w:val="32"/>
              </w:numPr>
              <w:spacing w:before="60" w:after="120" w:line="300" w:lineRule="exact"/>
              <w:ind w:left="34" w:right="177" w:firstLine="0"/>
            </w:pPr>
            <w:r w:rsidRPr="007B5C6E">
              <w:rPr>
                <w:rFonts w:cstheme="minorHAnsi"/>
              </w:rPr>
              <w:t>Interactie tussen onderzoeken en ontwikkelen</w:t>
            </w:r>
          </w:p>
          <w:p w14:paraId="1AE0FEA0" w14:textId="77777777" w:rsidR="00BD71E9" w:rsidRPr="00BD71E9" w:rsidRDefault="00BD71E9" w:rsidP="00F0618B">
            <w:pPr>
              <w:pStyle w:val="Lijstalinea"/>
              <w:numPr>
                <w:ilvl w:val="0"/>
                <w:numId w:val="32"/>
              </w:numPr>
              <w:spacing w:before="60" w:after="120" w:line="300" w:lineRule="exact"/>
              <w:ind w:left="34" w:right="177" w:firstLine="0"/>
            </w:pPr>
            <w:r w:rsidRPr="007B5C6E">
              <w:rPr>
                <w:rFonts w:cstheme="minorHAnsi"/>
              </w:rPr>
              <w:t>Modelleren</w:t>
            </w:r>
          </w:p>
        </w:tc>
      </w:tr>
      <w:tr w:rsidR="00BD71E9" w:rsidRPr="00BD71E9" w14:paraId="4325DABC" w14:textId="77777777" w:rsidTr="006F1B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5" w:type="dxa"/>
            <w:tcBorders>
              <w:top w:val="nil"/>
              <w:left w:val="nil"/>
              <w:bottom w:val="nil"/>
              <w:right w:val="nil"/>
            </w:tcBorders>
          </w:tcPr>
          <w:p w14:paraId="22634055" w14:textId="77777777" w:rsidR="00BD71E9" w:rsidRPr="00BD71E9" w:rsidRDefault="00BD71E9" w:rsidP="006F1B69">
            <w:pPr>
              <w:spacing w:after="120"/>
              <w:ind w:left="326" w:right="177"/>
            </w:pPr>
            <w:r w:rsidRPr="00BD71E9">
              <w:t>12.01.02</w:t>
            </w:r>
          </w:p>
        </w:tc>
        <w:tc>
          <w:tcPr>
            <w:tcW w:w="8799" w:type="dxa"/>
            <w:tcBorders>
              <w:top w:val="nil"/>
              <w:left w:val="nil"/>
              <w:bottom w:val="nil"/>
              <w:right w:val="nil"/>
            </w:tcBorders>
          </w:tcPr>
          <w:p w14:paraId="54A7CE66" w14:textId="77777777" w:rsidR="00BD71E9" w:rsidRPr="00BD71E9" w:rsidRDefault="00BD71E9" w:rsidP="006F1B69">
            <w:pPr>
              <w:spacing w:after="120"/>
              <w:ind w:left="34" w:right="177"/>
              <w:rPr>
                <w:rStyle w:val="normaltextrun"/>
                <w:rFonts w:cstheme="minorHAnsi"/>
              </w:rPr>
            </w:pPr>
            <w:r w:rsidRPr="00BD71E9">
              <w:rPr>
                <w:rStyle w:val="normaltextrun"/>
                <w:rFonts w:cstheme="minorHAnsi"/>
              </w:rPr>
              <w:t>De leerlingen gebruiken met de nodige nauwkeurigheid meetinstrumenten en hulpmiddelen.</w:t>
            </w:r>
          </w:p>
          <w:p w14:paraId="44A610DF" w14:textId="729DD334" w:rsidR="00BD71E9" w:rsidRPr="00BD71E9" w:rsidRDefault="00BD71E9" w:rsidP="00F0618B">
            <w:pPr>
              <w:pStyle w:val="Lijstalinea"/>
              <w:numPr>
                <w:ilvl w:val="0"/>
                <w:numId w:val="32"/>
              </w:numPr>
              <w:spacing w:before="60" w:after="120" w:line="300" w:lineRule="exact"/>
              <w:ind w:left="34" w:right="177" w:firstLine="0"/>
            </w:pPr>
            <w:r w:rsidRPr="007B5C6E">
              <w:rPr>
                <w:rFonts w:cstheme="minorHAnsi"/>
              </w:rPr>
              <w:t xml:space="preserve">Gegevens/meetwaarden met de juiste symbolen voor </w:t>
            </w:r>
            <w:r w:rsidRPr="00BD71E9">
              <w:t>grootheden en (SI-)</w:t>
            </w:r>
            <w:r w:rsidR="009917BD">
              <w:t xml:space="preserve"> </w:t>
            </w:r>
            <w:r w:rsidRPr="00BD71E9">
              <w:t xml:space="preserve">eenheden </w:t>
            </w:r>
          </w:p>
          <w:p w14:paraId="31E2117B" w14:textId="77777777" w:rsidR="00BD71E9" w:rsidRPr="00BD71E9" w:rsidRDefault="00BD71E9" w:rsidP="00F0618B">
            <w:pPr>
              <w:pStyle w:val="Lijstalinea"/>
              <w:numPr>
                <w:ilvl w:val="0"/>
                <w:numId w:val="32"/>
              </w:numPr>
              <w:spacing w:before="60" w:after="120" w:line="300" w:lineRule="exact"/>
              <w:ind w:left="34" w:right="177" w:firstLine="0"/>
            </w:pPr>
            <w:r w:rsidRPr="007B5C6E">
              <w:rPr>
                <w:rFonts w:cstheme="minorHAnsi"/>
              </w:rPr>
              <w:t>Beduidende cijfers</w:t>
            </w:r>
          </w:p>
          <w:p w14:paraId="48C566B0" w14:textId="77777777" w:rsidR="00BD71E9" w:rsidRPr="00BD71E9" w:rsidRDefault="00BD71E9" w:rsidP="00F0618B">
            <w:pPr>
              <w:pStyle w:val="Lijstalinea"/>
              <w:numPr>
                <w:ilvl w:val="0"/>
                <w:numId w:val="32"/>
              </w:numPr>
              <w:spacing w:before="60" w:after="120" w:line="300" w:lineRule="exact"/>
              <w:ind w:left="34" w:right="177" w:firstLine="0"/>
            </w:pPr>
            <w:r w:rsidRPr="007B5C6E">
              <w:rPr>
                <w:rFonts w:cstheme="minorHAnsi"/>
              </w:rPr>
              <w:t>Meetnauwkeurigheid</w:t>
            </w:r>
          </w:p>
          <w:p w14:paraId="580140F5" w14:textId="77777777" w:rsidR="00BD71E9" w:rsidRPr="00BD71E9" w:rsidRDefault="00BD71E9" w:rsidP="00F0618B">
            <w:pPr>
              <w:pStyle w:val="Lijstalinea"/>
              <w:numPr>
                <w:ilvl w:val="0"/>
                <w:numId w:val="32"/>
              </w:numPr>
              <w:spacing w:before="60" w:after="120" w:line="300" w:lineRule="exact"/>
              <w:ind w:left="34" w:right="177" w:firstLine="0"/>
            </w:pPr>
            <w:r w:rsidRPr="007B5C6E">
              <w:rPr>
                <w:rFonts w:cstheme="minorHAnsi"/>
              </w:rPr>
              <w:t>Notaties met machten van 10</w:t>
            </w:r>
          </w:p>
        </w:tc>
      </w:tr>
    </w:tbl>
    <w:p w14:paraId="611413B8" w14:textId="3271CF7B" w:rsidR="0060638A" w:rsidRDefault="0060638A" w:rsidP="0060638A">
      <w:pPr>
        <w:pStyle w:val="Kop2"/>
      </w:pPr>
      <w:bookmarkStart w:id="195" w:name="_Toc152085090"/>
      <w:r>
        <w:t>Doelen die leiden naar één of meer beroepskwalificaties</w:t>
      </w:r>
      <w:bookmarkEnd w:id="187"/>
      <w:bookmarkEnd w:id="188"/>
      <w:bookmarkEnd w:id="189"/>
      <w:bookmarkEnd w:id="190"/>
      <w:bookmarkEnd w:id="191"/>
      <w:bookmarkEnd w:id="192"/>
      <w:bookmarkEnd w:id="193"/>
      <w:bookmarkEnd w:id="195"/>
    </w:p>
    <w:bookmarkEnd w:id="194"/>
    <w:p w14:paraId="2C8A503C" w14:textId="77777777" w:rsidR="00131FD2" w:rsidRPr="00DC6EDE" w:rsidRDefault="00131FD2" w:rsidP="00131FD2">
      <w:pPr>
        <w:pStyle w:val="Lijstalinea"/>
        <w:numPr>
          <w:ilvl w:val="0"/>
          <w:numId w:val="39"/>
        </w:numPr>
        <w:spacing w:before="100" w:after="0" w:line="260" w:lineRule="auto"/>
        <w:jc w:val="both"/>
      </w:pPr>
      <w:r w:rsidRPr="00DC6EDE">
        <w:t>De leerlingen werken in teamverband (organisatiecultuur, communicatie, procedures)</w:t>
      </w:r>
      <w:r>
        <w:t>.</w:t>
      </w:r>
    </w:p>
    <w:p w14:paraId="5134D221" w14:textId="77777777" w:rsidR="00131FD2" w:rsidRPr="006925DD" w:rsidRDefault="00131FD2" w:rsidP="00131FD2">
      <w:pPr>
        <w:pStyle w:val="Lijstalinea"/>
        <w:numPr>
          <w:ilvl w:val="0"/>
          <w:numId w:val="39"/>
        </w:numPr>
        <w:spacing w:after="0" w:line="260" w:lineRule="exact"/>
      </w:pPr>
      <w:r w:rsidRPr="006925DD">
        <w:t>De leerlingen handelen kwaliteitsbewust</w:t>
      </w:r>
      <w:r>
        <w:t>.</w:t>
      </w:r>
    </w:p>
    <w:p w14:paraId="726E2F00" w14:textId="77777777" w:rsidR="00131FD2" w:rsidRDefault="00131FD2" w:rsidP="00131FD2">
      <w:pPr>
        <w:pStyle w:val="Lijstalinea"/>
        <w:numPr>
          <w:ilvl w:val="0"/>
          <w:numId w:val="39"/>
        </w:numPr>
        <w:spacing w:after="0" w:line="260" w:lineRule="auto"/>
        <w:jc w:val="both"/>
      </w:pPr>
      <w:r w:rsidRPr="009417AF">
        <w:t>De leerlingen handelen economisch en duurzaam</w:t>
      </w:r>
      <w:r>
        <w:t>.</w:t>
      </w:r>
    </w:p>
    <w:p w14:paraId="080E0C3D" w14:textId="77777777" w:rsidR="00131FD2" w:rsidRDefault="00131FD2" w:rsidP="00131FD2">
      <w:pPr>
        <w:pStyle w:val="Lijstalinea"/>
        <w:numPr>
          <w:ilvl w:val="0"/>
          <w:numId w:val="39"/>
        </w:numPr>
        <w:spacing w:after="0" w:line="260" w:lineRule="exact"/>
      </w:pPr>
      <w:r w:rsidRPr="00DC6EDE">
        <w:t xml:space="preserve">De leerlingen </w:t>
      </w:r>
      <w:r>
        <w:t>handelen</w:t>
      </w:r>
      <w:r w:rsidRPr="00DC6EDE">
        <w:t xml:space="preserve"> veilig, ergonomisch en hygiënisch</w:t>
      </w:r>
      <w:r>
        <w:t>.</w:t>
      </w:r>
    </w:p>
    <w:p w14:paraId="1DF82FBE" w14:textId="77777777" w:rsidR="00131FD2" w:rsidRDefault="00131FD2" w:rsidP="00131FD2">
      <w:pPr>
        <w:pStyle w:val="Lijstalinea"/>
        <w:numPr>
          <w:ilvl w:val="0"/>
          <w:numId w:val="39"/>
        </w:numPr>
        <w:spacing w:after="0" w:line="260" w:lineRule="exact"/>
      </w:pPr>
      <w:r>
        <w:t>De leerlingen hanteren met behulp van een procedure een systematische aanpak.</w:t>
      </w:r>
    </w:p>
    <w:p w14:paraId="554C4C9C" w14:textId="77777777" w:rsidR="00131FD2" w:rsidRDefault="00131FD2" w:rsidP="00131FD2">
      <w:pPr>
        <w:pStyle w:val="Lijstalinea"/>
        <w:numPr>
          <w:ilvl w:val="0"/>
          <w:numId w:val="39"/>
        </w:numPr>
        <w:spacing w:after="0" w:line="260" w:lineRule="exact"/>
      </w:pPr>
      <w:r>
        <w:t>De leerlingen voeren het basisonderhoud uit van het aangegeven (laboratorium)materieel en meet- en controle-instrumenten conform de richtlijnen beschreven in de werkwijze.</w:t>
      </w:r>
    </w:p>
    <w:p w14:paraId="6B23EC8A" w14:textId="77777777" w:rsidR="00131FD2" w:rsidRDefault="00131FD2" w:rsidP="00131FD2">
      <w:pPr>
        <w:pStyle w:val="Lijstalinea"/>
        <w:numPr>
          <w:ilvl w:val="0"/>
          <w:numId w:val="39"/>
        </w:numPr>
        <w:spacing w:after="0" w:line="260" w:lineRule="exact"/>
      </w:pPr>
      <w:r>
        <w:lastRenderedPageBreak/>
        <w:t>De leerlingen nemen stalen conform de voorgeschreven procedure.</w:t>
      </w:r>
    </w:p>
    <w:p w14:paraId="5C364B3D" w14:textId="77777777" w:rsidR="00131FD2" w:rsidRDefault="00131FD2" w:rsidP="00131FD2">
      <w:pPr>
        <w:pStyle w:val="Lijstalinea"/>
        <w:numPr>
          <w:ilvl w:val="0"/>
          <w:numId w:val="39"/>
        </w:numPr>
        <w:spacing w:after="0" w:line="260" w:lineRule="exact"/>
      </w:pPr>
      <w:r>
        <w:t>De leerlingen selecteren reagentia en (laboratorium)materieel en maken deze gebruiksklaar in functie van de analyses.</w:t>
      </w:r>
    </w:p>
    <w:p w14:paraId="29F14C96" w14:textId="77777777" w:rsidR="00131FD2" w:rsidRDefault="00131FD2" w:rsidP="00131FD2">
      <w:pPr>
        <w:pStyle w:val="Lijstalinea"/>
        <w:numPr>
          <w:ilvl w:val="0"/>
          <w:numId w:val="39"/>
        </w:numPr>
        <w:spacing w:after="0" w:line="260" w:lineRule="exact"/>
      </w:pPr>
      <w:r>
        <w:t>De leerlingen gebruiken het aangegeven (laboratorium)materieel, meet- en controle-instrumenten en reagentia conform de voorgeschreven procedure.</w:t>
      </w:r>
    </w:p>
    <w:p w14:paraId="2913DFC6" w14:textId="77777777" w:rsidR="00131FD2" w:rsidRDefault="00131FD2" w:rsidP="00131FD2">
      <w:pPr>
        <w:pStyle w:val="Lijstalinea"/>
        <w:numPr>
          <w:ilvl w:val="0"/>
          <w:numId w:val="39"/>
        </w:numPr>
        <w:spacing w:after="0" w:line="260" w:lineRule="exact"/>
      </w:pPr>
      <w:r>
        <w:t>De leerlingen vergelijken resultaten van metingen met richtwaarden.</w:t>
      </w:r>
    </w:p>
    <w:p w14:paraId="7A7C7B21" w14:textId="77777777" w:rsidR="00131FD2" w:rsidRDefault="00131FD2" w:rsidP="00131FD2">
      <w:pPr>
        <w:pStyle w:val="Lijstalinea"/>
        <w:numPr>
          <w:ilvl w:val="0"/>
          <w:numId w:val="39"/>
        </w:numPr>
        <w:spacing w:after="0" w:line="260" w:lineRule="exact"/>
      </w:pPr>
      <w:r>
        <w:t>De leerlingen gebruiken informaticatoepassingen voor de opvolging van practica en labo-activiteiten.</w:t>
      </w:r>
    </w:p>
    <w:p w14:paraId="148C96C7" w14:textId="77777777" w:rsidR="00131FD2" w:rsidRDefault="00131FD2" w:rsidP="00131FD2">
      <w:pPr>
        <w:pStyle w:val="Lijstalinea"/>
        <w:numPr>
          <w:ilvl w:val="0"/>
          <w:numId w:val="39"/>
        </w:numPr>
        <w:spacing w:after="0" w:line="260" w:lineRule="exact"/>
      </w:pPr>
      <w:r>
        <w:t>De leerlingen voeren een eenvoudige risicoanalyse uit.</w:t>
      </w:r>
    </w:p>
    <w:p w14:paraId="70811872" w14:textId="77777777" w:rsidR="00131FD2" w:rsidRDefault="00131FD2" w:rsidP="00131FD2">
      <w:pPr>
        <w:pStyle w:val="Lijstalinea"/>
        <w:numPr>
          <w:ilvl w:val="0"/>
          <w:numId w:val="39"/>
        </w:numPr>
        <w:spacing w:after="0" w:line="260" w:lineRule="exact"/>
      </w:pPr>
      <w:r>
        <w:t>De leerlingen hanteren gevaarlijke producten volgens het laboreglement.</w:t>
      </w:r>
    </w:p>
    <w:p w14:paraId="2393CA8C" w14:textId="77777777" w:rsidR="00131FD2" w:rsidRDefault="00131FD2" w:rsidP="00131FD2">
      <w:pPr>
        <w:pStyle w:val="Lijstalinea"/>
        <w:numPr>
          <w:ilvl w:val="0"/>
          <w:numId w:val="39"/>
        </w:numPr>
        <w:spacing w:after="0" w:line="260" w:lineRule="exact"/>
      </w:pPr>
      <w:r>
        <w:t>De leerlingen voeren eenvoudige analyses uit volgens een procedure, evalueren en registreren de resultaten.</w:t>
      </w:r>
    </w:p>
    <w:p w14:paraId="77CE1D85" w14:textId="77777777" w:rsidR="00131FD2" w:rsidRDefault="00131FD2" w:rsidP="00131FD2">
      <w:pPr>
        <w:pStyle w:val="Lijstalinea"/>
        <w:numPr>
          <w:ilvl w:val="0"/>
          <w:numId w:val="39"/>
        </w:numPr>
        <w:spacing w:after="0" w:line="260" w:lineRule="exact"/>
      </w:pPr>
      <w:r>
        <w:t>De leerlingen lichten het verloop van productie- en logistieke processen toe.</w:t>
      </w:r>
    </w:p>
    <w:p w14:paraId="394F6E27" w14:textId="77777777" w:rsidR="00131FD2" w:rsidRDefault="00131FD2" w:rsidP="00131FD2">
      <w:pPr>
        <w:pStyle w:val="Lijstalinea"/>
        <w:numPr>
          <w:ilvl w:val="0"/>
          <w:numId w:val="39"/>
        </w:numPr>
        <w:spacing w:after="0" w:line="260" w:lineRule="exact"/>
      </w:pPr>
      <w:r>
        <w:t>De leerlingen lichten fysische principes toe bij energiekringen in productie- en procesinstallaties.</w:t>
      </w:r>
    </w:p>
    <w:p w14:paraId="3741AB4E" w14:textId="77777777" w:rsidR="00131FD2" w:rsidRDefault="00131FD2" w:rsidP="00131FD2">
      <w:pPr>
        <w:pStyle w:val="Lijstalinea"/>
        <w:numPr>
          <w:ilvl w:val="0"/>
          <w:numId w:val="39"/>
        </w:numPr>
        <w:spacing w:after="0" w:line="260" w:lineRule="exact"/>
      </w:pPr>
      <w:r>
        <w:t>De leerlingen automatiseren een eenvoudig proces door sturen of regelen.</w:t>
      </w:r>
    </w:p>
    <w:p w14:paraId="6D55A0B5" w14:textId="77777777" w:rsidR="00131FD2" w:rsidRDefault="00131FD2" w:rsidP="00131FD2">
      <w:pPr>
        <w:pStyle w:val="Lijstalinea"/>
        <w:numPr>
          <w:ilvl w:val="0"/>
          <w:numId w:val="39"/>
        </w:numPr>
        <w:spacing w:after="0" w:line="260" w:lineRule="exact"/>
      </w:pPr>
      <w:r>
        <w:t>De leerlingen reageren adequaat bij onverwachte storingen van materieel of situaties tijdens het uitvoeren van een practicum.</w:t>
      </w:r>
    </w:p>
    <w:p w14:paraId="090323A3" w14:textId="77777777" w:rsidR="00131FD2" w:rsidRPr="0006792B" w:rsidRDefault="00131FD2" w:rsidP="00131FD2">
      <w:pPr>
        <w:pStyle w:val="Lijstalinea"/>
        <w:numPr>
          <w:ilvl w:val="0"/>
          <w:numId w:val="39"/>
        </w:numPr>
        <w:spacing w:after="0" w:line="260" w:lineRule="exact"/>
      </w:pPr>
      <w:r w:rsidRPr="0006792B">
        <w:t>De leerlingen rapporteren mondeling of schriftelijk aan medeleerlingen en leraar.</w:t>
      </w:r>
    </w:p>
    <w:p w14:paraId="587ADCA2" w14:textId="77777777" w:rsidR="00131FD2" w:rsidRDefault="00131FD2" w:rsidP="00131FD2"/>
    <w:p w14:paraId="4FBBE0A1" w14:textId="77777777" w:rsidR="00131FD2" w:rsidRDefault="00131FD2" w:rsidP="00131FD2">
      <w:r>
        <w:t>De opgenomen kennis staat steeds in functie van de specifieke vorming van deze studierichting.</w:t>
      </w:r>
    </w:p>
    <w:p w14:paraId="75A56783" w14:textId="77777777" w:rsidR="00131FD2" w:rsidRDefault="00131FD2" w:rsidP="00131FD2">
      <w:pPr>
        <w:pStyle w:val="Lijstalinea"/>
        <w:numPr>
          <w:ilvl w:val="0"/>
          <w:numId w:val="40"/>
        </w:numPr>
        <w:spacing w:after="0" w:line="260" w:lineRule="exact"/>
        <w:ind w:left="284" w:hanging="284"/>
      </w:pPr>
      <w:r>
        <w:t>Bewaringstechnieken van stalen</w:t>
      </w:r>
    </w:p>
    <w:p w14:paraId="6581036D" w14:textId="77777777" w:rsidR="00131FD2" w:rsidRDefault="00131FD2" w:rsidP="00131FD2">
      <w:pPr>
        <w:pStyle w:val="Lijstalinea"/>
        <w:numPr>
          <w:ilvl w:val="0"/>
          <w:numId w:val="40"/>
        </w:numPr>
        <w:spacing w:after="0" w:line="260" w:lineRule="exact"/>
        <w:ind w:left="284" w:hanging="284"/>
      </w:pPr>
      <w:r>
        <w:t>Conversie van meeteenheden</w:t>
      </w:r>
    </w:p>
    <w:p w14:paraId="216D49BC" w14:textId="77777777" w:rsidR="00131FD2" w:rsidRDefault="00131FD2" w:rsidP="00131FD2">
      <w:pPr>
        <w:pStyle w:val="Lijstalinea"/>
        <w:numPr>
          <w:ilvl w:val="0"/>
          <w:numId w:val="40"/>
        </w:numPr>
        <w:spacing w:after="0" w:line="260" w:lineRule="exact"/>
        <w:ind w:left="284" w:hanging="284"/>
      </w:pPr>
      <w:r>
        <w:t>Eigenschappen van grondstoffen, tussenproducten en eindproducten in functie van het productieproces</w:t>
      </w:r>
    </w:p>
    <w:p w14:paraId="78B282AA" w14:textId="77777777" w:rsidR="00131FD2" w:rsidRDefault="00131FD2" w:rsidP="00131FD2">
      <w:pPr>
        <w:pStyle w:val="Lijstalinea"/>
        <w:numPr>
          <w:ilvl w:val="0"/>
          <w:numId w:val="40"/>
        </w:numPr>
        <w:spacing w:after="0" w:line="260" w:lineRule="exact"/>
        <w:ind w:left="284" w:hanging="284"/>
      </w:pPr>
      <w:r>
        <w:t>Eigenschappen van stoffen, te beproeven materialen</w:t>
      </w:r>
    </w:p>
    <w:p w14:paraId="734BBDFF" w14:textId="77777777" w:rsidR="00131FD2" w:rsidRDefault="00131FD2" w:rsidP="00131FD2">
      <w:pPr>
        <w:pStyle w:val="Lijstalinea"/>
        <w:numPr>
          <w:ilvl w:val="0"/>
          <w:numId w:val="40"/>
        </w:numPr>
        <w:spacing w:after="0" w:line="260" w:lineRule="exact"/>
        <w:ind w:left="284" w:hanging="284"/>
      </w:pPr>
      <w:r>
        <w:t>Functie van sensoren, functie van regelaar/stuureenheid, actuator</w:t>
      </w:r>
    </w:p>
    <w:p w14:paraId="3BC4E4C9" w14:textId="77777777" w:rsidR="00131FD2" w:rsidRDefault="00131FD2" w:rsidP="00131FD2">
      <w:pPr>
        <w:pStyle w:val="Lijstalinea"/>
        <w:numPr>
          <w:ilvl w:val="0"/>
          <w:numId w:val="40"/>
        </w:numPr>
        <w:spacing w:after="0" w:line="260" w:lineRule="exact"/>
        <w:ind w:left="284" w:hanging="284"/>
      </w:pPr>
      <w:r>
        <w:t>Gedrag van een proces</w:t>
      </w:r>
    </w:p>
    <w:p w14:paraId="0B89C452" w14:textId="77777777" w:rsidR="00131FD2" w:rsidRDefault="00131FD2" w:rsidP="00131FD2">
      <w:pPr>
        <w:pStyle w:val="Lijstalinea"/>
        <w:numPr>
          <w:ilvl w:val="0"/>
          <w:numId w:val="40"/>
        </w:numPr>
        <w:spacing w:after="0" w:line="260" w:lineRule="exact"/>
        <w:ind w:left="284" w:hanging="284"/>
      </w:pPr>
      <w:r>
        <w:t>Hulpmiddelen voor staalname</w:t>
      </w:r>
    </w:p>
    <w:p w14:paraId="3F3D3456" w14:textId="77777777" w:rsidR="00131FD2" w:rsidRDefault="00131FD2" w:rsidP="00131FD2">
      <w:pPr>
        <w:pStyle w:val="Lijstalinea"/>
        <w:numPr>
          <w:ilvl w:val="0"/>
          <w:numId w:val="40"/>
        </w:numPr>
        <w:spacing w:after="0" w:line="260" w:lineRule="exact"/>
        <w:ind w:left="284" w:hanging="284"/>
      </w:pPr>
      <w:r>
        <w:t>Kalibratie van meettoestellen</w:t>
      </w:r>
    </w:p>
    <w:p w14:paraId="2A0DAA13" w14:textId="77777777" w:rsidR="00131FD2" w:rsidRDefault="00131FD2" w:rsidP="00131FD2">
      <w:pPr>
        <w:pStyle w:val="Lijstalinea"/>
        <w:numPr>
          <w:ilvl w:val="0"/>
          <w:numId w:val="40"/>
        </w:numPr>
        <w:spacing w:after="0" w:line="260" w:lineRule="exact"/>
        <w:ind w:left="284" w:hanging="284"/>
      </w:pPr>
      <w:r>
        <w:t>Logische functies om een proces te automatiseren</w:t>
      </w:r>
    </w:p>
    <w:p w14:paraId="694264C8" w14:textId="77777777" w:rsidR="00131FD2" w:rsidRDefault="00131FD2" w:rsidP="00131FD2">
      <w:pPr>
        <w:pStyle w:val="Lijstalinea"/>
        <w:numPr>
          <w:ilvl w:val="0"/>
          <w:numId w:val="40"/>
        </w:numPr>
        <w:spacing w:after="0" w:line="260" w:lineRule="exact"/>
        <w:ind w:left="284" w:hanging="284"/>
      </w:pPr>
      <w:r>
        <w:t>Meet- en testtechnieken</w:t>
      </w:r>
    </w:p>
    <w:p w14:paraId="33212A3E" w14:textId="77777777" w:rsidR="00131FD2" w:rsidRDefault="00131FD2" w:rsidP="00131FD2">
      <w:pPr>
        <w:pStyle w:val="Lijstalinea"/>
        <w:numPr>
          <w:ilvl w:val="0"/>
          <w:numId w:val="40"/>
        </w:numPr>
        <w:spacing w:after="0" w:line="260" w:lineRule="exact"/>
        <w:ind w:left="284" w:hanging="284"/>
      </w:pPr>
      <w:r>
        <w:t>Onderhoudsvoorschriften</w:t>
      </w:r>
    </w:p>
    <w:p w14:paraId="1A5E6158" w14:textId="77777777" w:rsidR="00131FD2" w:rsidRDefault="00131FD2" w:rsidP="00131FD2">
      <w:pPr>
        <w:pStyle w:val="Lijstalinea"/>
        <w:numPr>
          <w:ilvl w:val="0"/>
          <w:numId w:val="40"/>
        </w:numPr>
        <w:spacing w:after="0" w:line="260" w:lineRule="exact"/>
        <w:ind w:left="284" w:hanging="284"/>
      </w:pPr>
      <w:r>
        <w:t>Persoonlijke beschermingsmiddelen</w:t>
      </w:r>
    </w:p>
    <w:p w14:paraId="31C9381F" w14:textId="77777777" w:rsidR="00131FD2" w:rsidRDefault="00131FD2" w:rsidP="00131FD2">
      <w:pPr>
        <w:pStyle w:val="Lijstalinea"/>
        <w:numPr>
          <w:ilvl w:val="0"/>
          <w:numId w:val="40"/>
        </w:numPr>
        <w:spacing w:after="0" w:line="260" w:lineRule="exact"/>
        <w:ind w:left="284" w:hanging="284"/>
      </w:pPr>
      <w:r>
        <w:t>Principes van kwaliteitszorg</w:t>
      </w:r>
    </w:p>
    <w:p w14:paraId="0F7ADE39" w14:textId="77777777" w:rsidR="00131FD2" w:rsidRDefault="00131FD2" w:rsidP="00131FD2">
      <w:pPr>
        <w:pStyle w:val="Lijstalinea"/>
        <w:numPr>
          <w:ilvl w:val="0"/>
          <w:numId w:val="40"/>
        </w:numPr>
        <w:spacing w:after="0" w:line="260" w:lineRule="exact"/>
        <w:ind w:left="284" w:hanging="284"/>
      </w:pPr>
      <w:r>
        <w:t>Principes van scheidingstechnieken en eenvoudige analyse zoals pH-meting</w:t>
      </w:r>
    </w:p>
    <w:p w14:paraId="77ABE5D4" w14:textId="77777777" w:rsidR="00131FD2" w:rsidRDefault="00131FD2" w:rsidP="00131FD2">
      <w:pPr>
        <w:pStyle w:val="Lijstalinea"/>
        <w:numPr>
          <w:ilvl w:val="0"/>
          <w:numId w:val="40"/>
        </w:numPr>
        <w:spacing w:after="0" w:line="260" w:lineRule="exact"/>
        <w:ind w:left="284" w:hanging="284"/>
      </w:pPr>
      <w:r>
        <w:t>Procedures voor staalname</w:t>
      </w:r>
    </w:p>
    <w:p w14:paraId="189CEDE7" w14:textId="77777777" w:rsidR="00131FD2" w:rsidRDefault="00131FD2" w:rsidP="00131FD2">
      <w:pPr>
        <w:pStyle w:val="Lijstalinea"/>
        <w:numPr>
          <w:ilvl w:val="0"/>
          <w:numId w:val="40"/>
        </w:numPr>
        <w:spacing w:after="0" w:line="260" w:lineRule="exact"/>
        <w:ind w:left="284" w:hanging="284"/>
      </w:pPr>
      <w:r>
        <w:t>Regels voor veilige bewaring en opslag van stoffen</w:t>
      </w:r>
    </w:p>
    <w:p w14:paraId="575F825F" w14:textId="77777777" w:rsidR="00131FD2" w:rsidRDefault="00131FD2" w:rsidP="00131FD2">
      <w:pPr>
        <w:pStyle w:val="Lijstalinea"/>
        <w:numPr>
          <w:ilvl w:val="0"/>
          <w:numId w:val="40"/>
        </w:numPr>
        <w:spacing w:after="0" w:line="260" w:lineRule="exact"/>
        <w:ind w:left="284" w:hanging="284"/>
      </w:pPr>
      <w:r>
        <w:t>Registratietechnieken</w:t>
      </w:r>
    </w:p>
    <w:p w14:paraId="06194CFC" w14:textId="77777777" w:rsidR="00131FD2" w:rsidRDefault="00131FD2" w:rsidP="00131FD2">
      <w:pPr>
        <w:pStyle w:val="Lijstalinea"/>
        <w:numPr>
          <w:ilvl w:val="0"/>
          <w:numId w:val="40"/>
        </w:numPr>
        <w:spacing w:after="0" w:line="260" w:lineRule="exact"/>
        <w:ind w:left="284" w:hanging="284"/>
      </w:pPr>
      <w:r>
        <w:t>Sorteerrichtlijnen voor afval</w:t>
      </w:r>
    </w:p>
    <w:p w14:paraId="13AB0431" w14:textId="77777777" w:rsidR="00131FD2" w:rsidRDefault="00131FD2" w:rsidP="00131FD2">
      <w:pPr>
        <w:pStyle w:val="Lijstalinea"/>
        <w:numPr>
          <w:ilvl w:val="0"/>
          <w:numId w:val="40"/>
        </w:numPr>
        <w:spacing w:after="0" w:line="260" w:lineRule="exact"/>
        <w:ind w:left="284" w:hanging="284"/>
      </w:pPr>
      <w:r>
        <w:t>Veiligheidsinstructies bij gebruik van onderhoudsproducten</w:t>
      </w:r>
    </w:p>
    <w:p w14:paraId="22CC7876" w14:textId="77777777" w:rsidR="00131FD2" w:rsidRDefault="00131FD2" w:rsidP="00131FD2">
      <w:pPr>
        <w:pStyle w:val="Lijstalinea"/>
        <w:numPr>
          <w:ilvl w:val="0"/>
          <w:numId w:val="40"/>
        </w:numPr>
        <w:spacing w:after="0" w:line="260" w:lineRule="exact"/>
        <w:ind w:left="284" w:hanging="284"/>
      </w:pPr>
      <w:r>
        <w:t>Veiligheidspictogrammen, etikettering en productidentificatie</w:t>
      </w:r>
    </w:p>
    <w:p w14:paraId="1936043C" w14:textId="77777777" w:rsidR="00131FD2" w:rsidRDefault="00131FD2" w:rsidP="00131FD2">
      <w:pPr>
        <w:pStyle w:val="Lijstalinea"/>
        <w:numPr>
          <w:ilvl w:val="0"/>
          <w:numId w:val="40"/>
        </w:numPr>
        <w:spacing w:after="0" w:line="260" w:lineRule="exact"/>
        <w:ind w:left="284" w:hanging="284"/>
      </w:pPr>
      <w:r>
        <w:t>Visualiseringsmethoden zoals een stroomdiagram, blokschema</w:t>
      </w:r>
    </w:p>
    <w:p w14:paraId="484D4292" w14:textId="77777777" w:rsidR="00131FD2" w:rsidRDefault="00131FD2" w:rsidP="00131FD2">
      <w:pPr>
        <w:pStyle w:val="Lijstalinea"/>
        <w:numPr>
          <w:ilvl w:val="0"/>
          <w:numId w:val="40"/>
        </w:numPr>
        <w:spacing w:after="0" w:line="260" w:lineRule="exact"/>
        <w:ind w:left="284" w:hanging="284"/>
      </w:pPr>
      <w:r>
        <w:t>Werkingsprincipes van meetsystemen en gebruik van laboratoriummaterialen</w:t>
      </w:r>
    </w:p>
    <w:p w14:paraId="2D7FA0B5" w14:textId="77777777" w:rsidR="00EA5346" w:rsidRDefault="00EA5346" w:rsidP="00EA5346">
      <w:r>
        <w:br w:type="page"/>
      </w:r>
    </w:p>
    <w:p w14:paraId="14451C71" w14:textId="77777777" w:rsidR="00EA5346" w:rsidRPr="00855F21" w:rsidRDefault="00EA5346" w:rsidP="00EA5346">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sdtContent>
        <w:p w14:paraId="6300B62E" w14:textId="7EE3187E" w:rsidR="0052517B" w:rsidRDefault="00EA5346" w:rsidP="00C54549">
          <w:pPr>
            <w:pStyle w:val="Inhopg1"/>
            <w:rPr>
              <w:rFonts w:eastAsiaTheme="minorEastAsia"/>
              <w:noProof/>
              <w:color w:val="auto"/>
              <w:kern w:val="2"/>
              <w:sz w:val="22"/>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2085026" w:history="1">
            <w:r w:rsidR="0052517B" w:rsidRPr="00447394">
              <w:rPr>
                <w:rStyle w:val="Hyperlink"/>
                <w:noProof/>
              </w:rPr>
              <w:t>1</w:t>
            </w:r>
            <w:r w:rsidR="0052517B">
              <w:rPr>
                <w:rFonts w:eastAsiaTheme="minorEastAsia"/>
                <w:noProof/>
                <w:color w:val="auto"/>
                <w:kern w:val="2"/>
                <w:sz w:val="22"/>
                <w:lang w:eastAsia="nl-BE"/>
                <w14:ligatures w14:val="standardContextual"/>
              </w:rPr>
              <w:tab/>
            </w:r>
            <w:r w:rsidR="0052517B" w:rsidRPr="00447394">
              <w:rPr>
                <w:rStyle w:val="Hyperlink"/>
                <w:noProof/>
              </w:rPr>
              <w:t>Inleiding</w:t>
            </w:r>
            <w:r w:rsidR="0052517B">
              <w:rPr>
                <w:noProof/>
                <w:webHidden/>
              </w:rPr>
              <w:tab/>
            </w:r>
            <w:r w:rsidR="0052517B">
              <w:rPr>
                <w:noProof/>
                <w:webHidden/>
              </w:rPr>
              <w:fldChar w:fldCharType="begin"/>
            </w:r>
            <w:r w:rsidR="0052517B">
              <w:rPr>
                <w:noProof/>
                <w:webHidden/>
              </w:rPr>
              <w:instrText xml:space="preserve"> PAGEREF _Toc152085026 \h </w:instrText>
            </w:r>
            <w:r w:rsidR="0052517B">
              <w:rPr>
                <w:noProof/>
                <w:webHidden/>
              </w:rPr>
            </w:r>
            <w:r w:rsidR="0052517B">
              <w:rPr>
                <w:noProof/>
                <w:webHidden/>
              </w:rPr>
              <w:fldChar w:fldCharType="separate"/>
            </w:r>
            <w:r w:rsidR="00AD2AE6">
              <w:rPr>
                <w:noProof/>
                <w:webHidden/>
              </w:rPr>
              <w:t>3</w:t>
            </w:r>
            <w:r w:rsidR="0052517B">
              <w:rPr>
                <w:noProof/>
                <w:webHidden/>
              </w:rPr>
              <w:fldChar w:fldCharType="end"/>
            </w:r>
          </w:hyperlink>
        </w:p>
        <w:p w14:paraId="2D59F594" w14:textId="61B46341" w:rsidR="0052517B" w:rsidRDefault="0052517B">
          <w:pPr>
            <w:pStyle w:val="Inhopg2"/>
            <w:rPr>
              <w:rFonts w:eastAsiaTheme="minorEastAsia"/>
              <w:color w:val="auto"/>
              <w:kern w:val="2"/>
              <w:lang w:eastAsia="nl-BE"/>
              <w14:ligatures w14:val="standardContextual"/>
            </w:rPr>
          </w:pPr>
          <w:hyperlink w:anchor="_Toc152085027" w:history="1">
            <w:r w:rsidRPr="00447394">
              <w:rPr>
                <w:rStyle w:val="Hyperlink"/>
              </w:rPr>
              <w:t>1.1</w:t>
            </w:r>
            <w:r>
              <w:rPr>
                <w:rFonts w:eastAsiaTheme="minorEastAsia"/>
                <w:color w:val="auto"/>
                <w:kern w:val="2"/>
                <w:lang w:eastAsia="nl-BE"/>
                <w14:ligatures w14:val="standardContextual"/>
              </w:rPr>
              <w:tab/>
            </w:r>
            <w:r w:rsidRPr="00447394">
              <w:rPr>
                <w:rStyle w:val="Hyperlink"/>
              </w:rPr>
              <w:t>Het leerplanconcept: vijf uitgangspunten</w:t>
            </w:r>
            <w:r>
              <w:rPr>
                <w:webHidden/>
              </w:rPr>
              <w:tab/>
            </w:r>
            <w:r>
              <w:rPr>
                <w:webHidden/>
              </w:rPr>
              <w:fldChar w:fldCharType="begin"/>
            </w:r>
            <w:r>
              <w:rPr>
                <w:webHidden/>
              </w:rPr>
              <w:instrText xml:space="preserve"> PAGEREF _Toc152085027 \h </w:instrText>
            </w:r>
            <w:r>
              <w:rPr>
                <w:webHidden/>
              </w:rPr>
            </w:r>
            <w:r>
              <w:rPr>
                <w:webHidden/>
              </w:rPr>
              <w:fldChar w:fldCharType="separate"/>
            </w:r>
            <w:r w:rsidR="00AD2AE6">
              <w:rPr>
                <w:webHidden/>
              </w:rPr>
              <w:t>3</w:t>
            </w:r>
            <w:r>
              <w:rPr>
                <w:webHidden/>
              </w:rPr>
              <w:fldChar w:fldCharType="end"/>
            </w:r>
          </w:hyperlink>
        </w:p>
        <w:p w14:paraId="6F2EF3B2" w14:textId="129D2E74" w:rsidR="0052517B" w:rsidRDefault="0052517B">
          <w:pPr>
            <w:pStyle w:val="Inhopg2"/>
            <w:rPr>
              <w:rFonts w:eastAsiaTheme="minorEastAsia"/>
              <w:color w:val="auto"/>
              <w:kern w:val="2"/>
              <w:lang w:eastAsia="nl-BE"/>
              <w14:ligatures w14:val="standardContextual"/>
            </w:rPr>
          </w:pPr>
          <w:hyperlink w:anchor="_Toc152085028" w:history="1">
            <w:r w:rsidRPr="00447394">
              <w:rPr>
                <w:rStyle w:val="Hyperlink"/>
              </w:rPr>
              <w:t>1.2</w:t>
            </w:r>
            <w:r>
              <w:rPr>
                <w:rFonts w:eastAsiaTheme="minorEastAsia"/>
                <w:color w:val="auto"/>
                <w:kern w:val="2"/>
                <w:lang w:eastAsia="nl-BE"/>
                <w14:ligatures w14:val="standardContextual"/>
              </w:rPr>
              <w:tab/>
            </w:r>
            <w:r w:rsidRPr="00447394">
              <w:rPr>
                <w:rStyle w:val="Hyperlink"/>
              </w:rPr>
              <w:t>De vormingscirkel – de opdracht van secundair onderwijs</w:t>
            </w:r>
            <w:r>
              <w:rPr>
                <w:webHidden/>
              </w:rPr>
              <w:tab/>
            </w:r>
            <w:r>
              <w:rPr>
                <w:webHidden/>
              </w:rPr>
              <w:fldChar w:fldCharType="begin"/>
            </w:r>
            <w:r>
              <w:rPr>
                <w:webHidden/>
              </w:rPr>
              <w:instrText xml:space="preserve"> PAGEREF _Toc152085028 \h </w:instrText>
            </w:r>
            <w:r>
              <w:rPr>
                <w:webHidden/>
              </w:rPr>
            </w:r>
            <w:r>
              <w:rPr>
                <w:webHidden/>
              </w:rPr>
              <w:fldChar w:fldCharType="separate"/>
            </w:r>
            <w:r w:rsidR="00AD2AE6">
              <w:rPr>
                <w:webHidden/>
              </w:rPr>
              <w:t>3</w:t>
            </w:r>
            <w:r>
              <w:rPr>
                <w:webHidden/>
              </w:rPr>
              <w:fldChar w:fldCharType="end"/>
            </w:r>
          </w:hyperlink>
        </w:p>
        <w:p w14:paraId="7747F80F" w14:textId="6A7A70EF" w:rsidR="0052517B" w:rsidRDefault="0052517B">
          <w:pPr>
            <w:pStyle w:val="Inhopg2"/>
            <w:rPr>
              <w:rFonts w:eastAsiaTheme="minorEastAsia"/>
              <w:color w:val="auto"/>
              <w:kern w:val="2"/>
              <w:lang w:eastAsia="nl-BE"/>
              <w14:ligatures w14:val="standardContextual"/>
            </w:rPr>
          </w:pPr>
          <w:hyperlink w:anchor="_Toc152085029" w:history="1">
            <w:r w:rsidRPr="00447394">
              <w:rPr>
                <w:rStyle w:val="Hyperlink"/>
              </w:rPr>
              <w:t>1.3</w:t>
            </w:r>
            <w:r>
              <w:rPr>
                <w:rFonts w:eastAsiaTheme="minorEastAsia"/>
                <w:color w:val="auto"/>
                <w:kern w:val="2"/>
                <w:lang w:eastAsia="nl-BE"/>
                <w14:ligatures w14:val="standardContextual"/>
              </w:rPr>
              <w:tab/>
            </w:r>
            <w:r w:rsidRPr="00447394">
              <w:rPr>
                <w:rStyle w:val="Hyperlink"/>
              </w:rPr>
              <w:t>Ruimte voor leraren(teams) en scholen</w:t>
            </w:r>
            <w:r>
              <w:rPr>
                <w:webHidden/>
              </w:rPr>
              <w:tab/>
            </w:r>
            <w:r>
              <w:rPr>
                <w:webHidden/>
              </w:rPr>
              <w:fldChar w:fldCharType="begin"/>
            </w:r>
            <w:r>
              <w:rPr>
                <w:webHidden/>
              </w:rPr>
              <w:instrText xml:space="preserve"> PAGEREF _Toc152085029 \h </w:instrText>
            </w:r>
            <w:r>
              <w:rPr>
                <w:webHidden/>
              </w:rPr>
            </w:r>
            <w:r>
              <w:rPr>
                <w:webHidden/>
              </w:rPr>
              <w:fldChar w:fldCharType="separate"/>
            </w:r>
            <w:r w:rsidR="00AD2AE6">
              <w:rPr>
                <w:webHidden/>
              </w:rPr>
              <w:t>4</w:t>
            </w:r>
            <w:r>
              <w:rPr>
                <w:webHidden/>
              </w:rPr>
              <w:fldChar w:fldCharType="end"/>
            </w:r>
          </w:hyperlink>
        </w:p>
        <w:p w14:paraId="1F045628" w14:textId="46BEFC74" w:rsidR="0052517B" w:rsidRDefault="0052517B">
          <w:pPr>
            <w:pStyle w:val="Inhopg2"/>
            <w:rPr>
              <w:rFonts w:eastAsiaTheme="minorEastAsia"/>
              <w:color w:val="auto"/>
              <w:kern w:val="2"/>
              <w:lang w:eastAsia="nl-BE"/>
              <w14:ligatures w14:val="standardContextual"/>
            </w:rPr>
          </w:pPr>
          <w:hyperlink w:anchor="_Toc152085030" w:history="1">
            <w:r w:rsidRPr="00447394">
              <w:rPr>
                <w:rStyle w:val="Hyperlink"/>
              </w:rPr>
              <w:t>1.4</w:t>
            </w:r>
            <w:r>
              <w:rPr>
                <w:rFonts w:eastAsiaTheme="minorEastAsia"/>
                <w:color w:val="auto"/>
                <w:kern w:val="2"/>
                <w:lang w:eastAsia="nl-BE"/>
                <w14:ligatures w14:val="standardContextual"/>
              </w:rPr>
              <w:tab/>
            </w:r>
            <w:r w:rsidRPr="00447394">
              <w:rPr>
                <w:rStyle w:val="Hyperlink"/>
              </w:rPr>
              <w:t>Differentiatie</w:t>
            </w:r>
            <w:r>
              <w:rPr>
                <w:webHidden/>
              </w:rPr>
              <w:tab/>
            </w:r>
            <w:r>
              <w:rPr>
                <w:webHidden/>
              </w:rPr>
              <w:fldChar w:fldCharType="begin"/>
            </w:r>
            <w:r>
              <w:rPr>
                <w:webHidden/>
              </w:rPr>
              <w:instrText xml:space="preserve"> PAGEREF _Toc152085030 \h </w:instrText>
            </w:r>
            <w:r>
              <w:rPr>
                <w:webHidden/>
              </w:rPr>
            </w:r>
            <w:r>
              <w:rPr>
                <w:webHidden/>
              </w:rPr>
              <w:fldChar w:fldCharType="separate"/>
            </w:r>
            <w:r w:rsidR="00AD2AE6">
              <w:rPr>
                <w:webHidden/>
              </w:rPr>
              <w:t>4</w:t>
            </w:r>
            <w:r>
              <w:rPr>
                <w:webHidden/>
              </w:rPr>
              <w:fldChar w:fldCharType="end"/>
            </w:r>
          </w:hyperlink>
        </w:p>
        <w:p w14:paraId="0469F601" w14:textId="7F9F947E" w:rsidR="0052517B" w:rsidRDefault="0052517B">
          <w:pPr>
            <w:pStyle w:val="Inhopg2"/>
            <w:rPr>
              <w:rFonts w:eastAsiaTheme="minorEastAsia"/>
              <w:color w:val="auto"/>
              <w:kern w:val="2"/>
              <w:lang w:eastAsia="nl-BE"/>
              <w14:ligatures w14:val="standardContextual"/>
            </w:rPr>
          </w:pPr>
          <w:hyperlink w:anchor="_Toc152085031" w:history="1">
            <w:r w:rsidRPr="00447394">
              <w:rPr>
                <w:rStyle w:val="Hyperlink"/>
              </w:rPr>
              <w:t>1.5</w:t>
            </w:r>
            <w:r>
              <w:rPr>
                <w:rFonts w:eastAsiaTheme="minorEastAsia"/>
                <w:color w:val="auto"/>
                <w:kern w:val="2"/>
                <w:lang w:eastAsia="nl-BE"/>
                <w14:ligatures w14:val="standardContextual"/>
              </w:rPr>
              <w:tab/>
            </w:r>
            <w:r w:rsidRPr="00447394">
              <w:rPr>
                <w:rStyle w:val="Hyperlink"/>
              </w:rPr>
              <w:t>Opbouw van leerplannen</w:t>
            </w:r>
            <w:r>
              <w:rPr>
                <w:webHidden/>
              </w:rPr>
              <w:tab/>
            </w:r>
            <w:r>
              <w:rPr>
                <w:webHidden/>
              </w:rPr>
              <w:fldChar w:fldCharType="begin"/>
            </w:r>
            <w:r>
              <w:rPr>
                <w:webHidden/>
              </w:rPr>
              <w:instrText xml:space="preserve"> PAGEREF _Toc152085031 \h </w:instrText>
            </w:r>
            <w:r>
              <w:rPr>
                <w:webHidden/>
              </w:rPr>
            </w:r>
            <w:r>
              <w:rPr>
                <w:webHidden/>
              </w:rPr>
              <w:fldChar w:fldCharType="separate"/>
            </w:r>
            <w:r w:rsidR="00AD2AE6">
              <w:rPr>
                <w:webHidden/>
              </w:rPr>
              <w:t>6</w:t>
            </w:r>
            <w:r>
              <w:rPr>
                <w:webHidden/>
              </w:rPr>
              <w:fldChar w:fldCharType="end"/>
            </w:r>
          </w:hyperlink>
        </w:p>
        <w:p w14:paraId="700F440D" w14:textId="2268B1CF" w:rsidR="0052517B" w:rsidRDefault="0052517B" w:rsidP="00C54549">
          <w:pPr>
            <w:pStyle w:val="Inhopg1"/>
            <w:rPr>
              <w:rFonts w:eastAsiaTheme="minorEastAsia"/>
              <w:noProof/>
              <w:color w:val="auto"/>
              <w:kern w:val="2"/>
              <w:sz w:val="22"/>
              <w:lang w:eastAsia="nl-BE"/>
              <w14:ligatures w14:val="standardContextual"/>
            </w:rPr>
          </w:pPr>
          <w:hyperlink w:anchor="_Toc152085032" w:history="1">
            <w:r w:rsidRPr="00447394">
              <w:rPr>
                <w:rStyle w:val="Hyperlink"/>
                <w:noProof/>
              </w:rPr>
              <w:t>2</w:t>
            </w:r>
            <w:r>
              <w:rPr>
                <w:rFonts w:eastAsiaTheme="minorEastAsia"/>
                <w:noProof/>
                <w:color w:val="auto"/>
                <w:kern w:val="2"/>
                <w:sz w:val="22"/>
                <w:lang w:eastAsia="nl-BE"/>
                <w14:ligatures w14:val="standardContextual"/>
              </w:rPr>
              <w:tab/>
            </w:r>
            <w:r w:rsidRPr="00447394">
              <w:rPr>
                <w:rStyle w:val="Hyperlink"/>
                <w:noProof/>
              </w:rPr>
              <w:t>Situering</w:t>
            </w:r>
            <w:r>
              <w:rPr>
                <w:noProof/>
                <w:webHidden/>
              </w:rPr>
              <w:tab/>
            </w:r>
            <w:r>
              <w:rPr>
                <w:noProof/>
                <w:webHidden/>
              </w:rPr>
              <w:fldChar w:fldCharType="begin"/>
            </w:r>
            <w:r>
              <w:rPr>
                <w:noProof/>
                <w:webHidden/>
              </w:rPr>
              <w:instrText xml:space="preserve"> PAGEREF _Toc152085032 \h </w:instrText>
            </w:r>
            <w:r>
              <w:rPr>
                <w:noProof/>
                <w:webHidden/>
              </w:rPr>
            </w:r>
            <w:r>
              <w:rPr>
                <w:noProof/>
                <w:webHidden/>
              </w:rPr>
              <w:fldChar w:fldCharType="separate"/>
            </w:r>
            <w:r w:rsidR="00AD2AE6">
              <w:rPr>
                <w:noProof/>
                <w:webHidden/>
              </w:rPr>
              <w:t>7</w:t>
            </w:r>
            <w:r>
              <w:rPr>
                <w:noProof/>
                <w:webHidden/>
              </w:rPr>
              <w:fldChar w:fldCharType="end"/>
            </w:r>
          </w:hyperlink>
        </w:p>
        <w:p w14:paraId="14B28FB3" w14:textId="5962FF8A" w:rsidR="0052517B" w:rsidRDefault="0052517B">
          <w:pPr>
            <w:pStyle w:val="Inhopg2"/>
            <w:rPr>
              <w:rFonts w:eastAsiaTheme="minorEastAsia"/>
              <w:color w:val="auto"/>
              <w:kern w:val="2"/>
              <w:lang w:eastAsia="nl-BE"/>
              <w14:ligatures w14:val="standardContextual"/>
            </w:rPr>
          </w:pPr>
          <w:hyperlink w:anchor="_Toc152085033" w:history="1">
            <w:r w:rsidRPr="00447394">
              <w:rPr>
                <w:rStyle w:val="Hyperlink"/>
              </w:rPr>
              <w:t>2.1</w:t>
            </w:r>
            <w:r>
              <w:rPr>
                <w:rFonts w:eastAsiaTheme="minorEastAsia"/>
                <w:color w:val="auto"/>
                <w:kern w:val="2"/>
                <w:lang w:eastAsia="nl-BE"/>
                <w14:ligatures w14:val="standardContextual"/>
              </w:rPr>
              <w:tab/>
            </w:r>
            <w:r w:rsidRPr="00447394">
              <w:rPr>
                <w:rStyle w:val="Hyperlink"/>
              </w:rPr>
              <w:t>Samenhang met de eerste graad</w:t>
            </w:r>
            <w:r>
              <w:rPr>
                <w:webHidden/>
              </w:rPr>
              <w:tab/>
            </w:r>
            <w:r>
              <w:rPr>
                <w:webHidden/>
              </w:rPr>
              <w:fldChar w:fldCharType="begin"/>
            </w:r>
            <w:r>
              <w:rPr>
                <w:webHidden/>
              </w:rPr>
              <w:instrText xml:space="preserve"> PAGEREF _Toc152085033 \h </w:instrText>
            </w:r>
            <w:r>
              <w:rPr>
                <w:webHidden/>
              </w:rPr>
            </w:r>
            <w:r>
              <w:rPr>
                <w:webHidden/>
              </w:rPr>
              <w:fldChar w:fldCharType="separate"/>
            </w:r>
            <w:r w:rsidR="00AD2AE6">
              <w:rPr>
                <w:webHidden/>
              </w:rPr>
              <w:t>7</w:t>
            </w:r>
            <w:r>
              <w:rPr>
                <w:webHidden/>
              </w:rPr>
              <w:fldChar w:fldCharType="end"/>
            </w:r>
          </w:hyperlink>
        </w:p>
        <w:p w14:paraId="213F8BF0" w14:textId="772DBB34" w:rsidR="0052517B" w:rsidRDefault="0052517B">
          <w:pPr>
            <w:pStyle w:val="Inhopg2"/>
            <w:rPr>
              <w:rFonts w:eastAsiaTheme="minorEastAsia"/>
              <w:color w:val="auto"/>
              <w:kern w:val="2"/>
              <w:lang w:eastAsia="nl-BE"/>
              <w14:ligatures w14:val="standardContextual"/>
            </w:rPr>
          </w:pPr>
          <w:hyperlink w:anchor="_Toc152085034" w:history="1">
            <w:r w:rsidRPr="00447394">
              <w:rPr>
                <w:rStyle w:val="Hyperlink"/>
              </w:rPr>
              <w:t>2.2</w:t>
            </w:r>
            <w:r>
              <w:rPr>
                <w:rFonts w:eastAsiaTheme="minorEastAsia"/>
                <w:color w:val="auto"/>
                <w:kern w:val="2"/>
                <w:lang w:eastAsia="nl-BE"/>
                <w14:ligatures w14:val="standardContextual"/>
              </w:rPr>
              <w:tab/>
            </w:r>
            <w:r w:rsidRPr="00447394">
              <w:rPr>
                <w:rStyle w:val="Hyperlink"/>
              </w:rPr>
              <w:t>Samenhang in de tweede graad</w:t>
            </w:r>
            <w:r>
              <w:rPr>
                <w:webHidden/>
              </w:rPr>
              <w:tab/>
            </w:r>
            <w:r>
              <w:rPr>
                <w:webHidden/>
              </w:rPr>
              <w:fldChar w:fldCharType="begin"/>
            </w:r>
            <w:r>
              <w:rPr>
                <w:webHidden/>
              </w:rPr>
              <w:instrText xml:space="preserve"> PAGEREF _Toc152085034 \h </w:instrText>
            </w:r>
            <w:r>
              <w:rPr>
                <w:webHidden/>
              </w:rPr>
            </w:r>
            <w:r>
              <w:rPr>
                <w:webHidden/>
              </w:rPr>
              <w:fldChar w:fldCharType="separate"/>
            </w:r>
            <w:r w:rsidR="00AD2AE6">
              <w:rPr>
                <w:webHidden/>
              </w:rPr>
              <w:t>7</w:t>
            </w:r>
            <w:r>
              <w:rPr>
                <w:webHidden/>
              </w:rPr>
              <w:fldChar w:fldCharType="end"/>
            </w:r>
          </w:hyperlink>
        </w:p>
        <w:p w14:paraId="1DE83BB9" w14:textId="6047389A" w:rsidR="0052517B" w:rsidRDefault="0052517B">
          <w:pPr>
            <w:pStyle w:val="Inhopg2"/>
            <w:rPr>
              <w:rFonts w:eastAsiaTheme="minorEastAsia"/>
              <w:color w:val="auto"/>
              <w:kern w:val="2"/>
              <w:lang w:eastAsia="nl-BE"/>
              <w14:ligatures w14:val="standardContextual"/>
            </w:rPr>
          </w:pPr>
          <w:hyperlink w:anchor="_Toc152085035" w:history="1">
            <w:r w:rsidRPr="00447394">
              <w:rPr>
                <w:rStyle w:val="Hyperlink"/>
              </w:rPr>
              <w:t>2.3</w:t>
            </w:r>
            <w:r>
              <w:rPr>
                <w:rFonts w:eastAsiaTheme="minorEastAsia"/>
                <w:color w:val="auto"/>
                <w:kern w:val="2"/>
                <w:lang w:eastAsia="nl-BE"/>
                <w14:ligatures w14:val="standardContextual"/>
              </w:rPr>
              <w:tab/>
            </w:r>
            <w:r w:rsidRPr="00447394">
              <w:rPr>
                <w:rStyle w:val="Hyperlink"/>
              </w:rPr>
              <w:t>Plaats in de lessentabel</w:t>
            </w:r>
            <w:r>
              <w:rPr>
                <w:webHidden/>
              </w:rPr>
              <w:tab/>
            </w:r>
            <w:r>
              <w:rPr>
                <w:webHidden/>
              </w:rPr>
              <w:fldChar w:fldCharType="begin"/>
            </w:r>
            <w:r>
              <w:rPr>
                <w:webHidden/>
              </w:rPr>
              <w:instrText xml:space="preserve"> PAGEREF _Toc152085035 \h </w:instrText>
            </w:r>
            <w:r>
              <w:rPr>
                <w:webHidden/>
              </w:rPr>
            </w:r>
            <w:r>
              <w:rPr>
                <w:webHidden/>
              </w:rPr>
              <w:fldChar w:fldCharType="separate"/>
            </w:r>
            <w:r w:rsidR="00AD2AE6">
              <w:rPr>
                <w:webHidden/>
              </w:rPr>
              <w:t>7</w:t>
            </w:r>
            <w:r>
              <w:rPr>
                <w:webHidden/>
              </w:rPr>
              <w:fldChar w:fldCharType="end"/>
            </w:r>
          </w:hyperlink>
        </w:p>
        <w:p w14:paraId="7147F142" w14:textId="447775DA" w:rsidR="0052517B" w:rsidRDefault="0052517B" w:rsidP="00C54549">
          <w:pPr>
            <w:pStyle w:val="Inhopg1"/>
            <w:rPr>
              <w:rFonts w:eastAsiaTheme="minorEastAsia"/>
              <w:noProof/>
              <w:color w:val="auto"/>
              <w:kern w:val="2"/>
              <w:sz w:val="22"/>
              <w:lang w:eastAsia="nl-BE"/>
              <w14:ligatures w14:val="standardContextual"/>
            </w:rPr>
          </w:pPr>
          <w:hyperlink w:anchor="_Toc152085036" w:history="1">
            <w:r w:rsidRPr="00447394">
              <w:rPr>
                <w:rStyle w:val="Hyperlink"/>
                <w:noProof/>
              </w:rPr>
              <w:t>3</w:t>
            </w:r>
            <w:r>
              <w:rPr>
                <w:rFonts w:eastAsiaTheme="minorEastAsia"/>
                <w:noProof/>
                <w:color w:val="auto"/>
                <w:kern w:val="2"/>
                <w:sz w:val="22"/>
                <w:lang w:eastAsia="nl-BE"/>
                <w14:ligatures w14:val="standardContextual"/>
              </w:rPr>
              <w:tab/>
            </w:r>
            <w:r w:rsidRPr="00447394">
              <w:rPr>
                <w:rStyle w:val="Hyperlink"/>
                <w:noProof/>
              </w:rPr>
              <w:t>Pedagogisch-didactische duiding</w:t>
            </w:r>
            <w:r>
              <w:rPr>
                <w:noProof/>
                <w:webHidden/>
              </w:rPr>
              <w:tab/>
            </w:r>
            <w:r>
              <w:rPr>
                <w:noProof/>
                <w:webHidden/>
              </w:rPr>
              <w:fldChar w:fldCharType="begin"/>
            </w:r>
            <w:r>
              <w:rPr>
                <w:noProof/>
                <w:webHidden/>
              </w:rPr>
              <w:instrText xml:space="preserve"> PAGEREF _Toc152085036 \h </w:instrText>
            </w:r>
            <w:r>
              <w:rPr>
                <w:noProof/>
                <w:webHidden/>
              </w:rPr>
            </w:r>
            <w:r>
              <w:rPr>
                <w:noProof/>
                <w:webHidden/>
              </w:rPr>
              <w:fldChar w:fldCharType="separate"/>
            </w:r>
            <w:r w:rsidR="00AD2AE6">
              <w:rPr>
                <w:noProof/>
                <w:webHidden/>
              </w:rPr>
              <w:t>8</w:t>
            </w:r>
            <w:r>
              <w:rPr>
                <w:noProof/>
                <w:webHidden/>
              </w:rPr>
              <w:fldChar w:fldCharType="end"/>
            </w:r>
          </w:hyperlink>
        </w:p>
        <w:p w14:paraId="6FFF74FF" w14:textId="780BD543" w:rsidR="0052517B" w:rsidRDefault="0052517B">
          <w:pPr>
            <w:pStyle w:val="Inhopg2"/>
            <w:rPr>
              <w:rFonts w:eastAsiaTheme="minorEastAsia"/>
              <w:color w:val="auto"/>
              <w:kern w:val="2"/>
              <w:lang w:eastAsia="nl-BE"/>
              <w14:ligatures w14:val="standardContextual"/>
            </w:rPr>
          </w:pPr>
          <w:hyperlink w:anchor="_Toc152085037" w:history="1">
            <w:r w:rsidRPr="00447394">
              <w:rPr>
                <w:rStyle w:val="Hyperlink"/>
              </w:rPr>
              <w:t>3.1</w:t>
            </w:r>
            <w:r>
              <w:rPr>
                <w:rFonts w:eastAsiaTheme="minorEastAsia"/>
                <w:color w:val="auto"/>
                <w:kern w:val="2"/>
                <w:lang w:eastAsia="nl-BE"/>
                <w14:ligatures w14:val="standardContextual"/>
              </w:rPr>
              <w:tab/>
            </w:r>
            <w:r w:rsidRPr="00447394">
              <w:rPr>
                <w:rStyle w:val="Hyperlink"/>
              </w:rPr>
              <w:t>Natuurwetenschappen en het vormingsconcept</w:t>
            </w:r>
            <w:r>
              <w:rPr>
                <w:webHidden/>
              </w:rPr>
              <w:tab/>
            </w:r>
            <w:r>
              <w:rPr>
                <w:webHidden/>
              </w:rPr>
              <w:fldChar w:fldCharType="begin"/>
            </w:r>
            <w:r>
              <w:rPr>
                <w:webHidden/>
              </w:rPr>
              <w:instrText xml:space="preserve"> PAGEREF _Toc152085037 \h </w:instrText>
            </w:r>
            <w:r>
              <w:rPr>
                <w:webHidden/>
              </w:rPr>
            </w:r>
            <w:r>
              <w:rPr>
                <w:webHidden/>
              </w:rPr>
              <w:fldChar w:fldCharType="separate"/>
            </w:r>
            <w:r w:rsidR="00AD2AE6">
              <w:rPr>
                <w:webHidden/>
              </w:rPr>
              <w:t>8</w:t>
            </w:r>
            <w:r>
              <w:rPr>
                <w:webHidden/>
              </w:rPr>
              <w:fldChar w:fldCharType="end"/>
            </w:r>
          </w:hyperlink>
        </w:p>
        <w:p w14:paraId="36385CF0" w14:textId="43BBC585" w:rsidR="0052517B" w:rsidRDefault="0052517B">
          <w:pPr>
            <w:pStyle w:val="Inhopg2"/>
            <w:rPr>
              <w:rFonts w:eastAsiaTheme="minorEastAsia"/>
              <w:color w:val="auto"/>
              <w:kern w:val="2"/>
              <w:lang w:eastAsia="nl-BE"/>
              <w14:ligatures w14:val="standardContextual"/>
            </w:rPr>
          </w:pPr>
          <w:hyperlink w:anchor="_Toc152085038" w:history="1">
            <w:r w:rsidRPr="00447394">
              <w:rPr>
                <w:rStyle w:val="Hyperlink"/>
              </w:rPr>
              <w:t>3.2</w:t>
            </w:r>
            <w:r>
              <w:rPr>
                <w:rFonts w:eastAsiaTheme="minorEastAsia"/>
                <w:color w:val="auto"/>
                <w:kern w:val="2"/>
                <w:lang w:eastAsia="nl-BE"/>
                <w14:ligatures w14:val="standardContextual"/>
              </w:rPr>
              <w:tab/>
            </w:r>
            <w:r w:rsidRPr="00447394">
              <w:rPr>
                <w:rStyle w:val="Hyperlink"/>
              </w:rPr>
              <w:t>Krachtlijnen</w:t>
            </w:r>
            <w:r>
              <w:rPr>
                <w:webHidden/>
              </w:rPr>
              <w:tab/>
            </w:r>
            <w:r>
              <w:rPr>
                <w:webHidden/>
              </w:rPr>
              <w:fldChar w:fldCharType="begin"/>
            </w:r>
            <w:r>
              <w:rPr>
                <w:webHidden/>
              </w:rPr>
              <w:instrText xml:space="preserve"> PAGEREF _Toc152085038 \h </w:instrText>
            </w:r>
            <w:r>
              <w:rPr>
                <w:webHidden/>
              </w:rPr>
            </w:r>
            <w:r>
              <w:rPr>
                <w:webHidden/>
              </w:rPr>
              <w:fldChar w:fldCharType="separate"/>
            </w:r>
            <w:r w:rsidR="00AD2AE6">
              <w:rPr>
                <w:webHidden/>
              </w:rPr>
              <w:t>9</w:t>
            </w:r>
            <w:r>
              <w:rPr>
                <w:webHidden/>
              </w:rPr>
              <w:fldChar w:fldCharType="end"/>
            </w:r>
          </w:hyperlink>
        </w:p>
        <w:p w14:paraId="2B52383C" w14:textId="1E1F9E7B" w:rsidR="0052517B" w:rsidRDefault="0052517B">
          <w:pPr>
            <w:pStyle w:val="Inhopg2"/>
            <w:rPr>
              <w:rFonts w:eastAsiaTheme="minorEastAsia"/>
              <w:color w:val="auto"/>
              <w:kern w:val="2"/>
              <w:lang w:eastAsia="nl-BE"/>
              <w14:ligatures w14:val="standardContextual"/>
            </w:rPr>
          </w:pPr>
          <w:hyperlink w:anchor="_Toc152085039" w:history="1">
            <w:r w:rsidRPr="00447394">
              <w:rPr>
                <w:rStyle w:val="Hyperlink"/>
              </w:rPr>
              <w:t>3.3</w:t>
            </w:r>
            <w:r>
              <w:rPr>
                <w:rFonts w:eastAsiaTheme="minorEastAsia"/>
                <w:color w:val="auto"/>
                <w:kern w:val="2"/>
                <w:lang w:eastAsia="nl-BE"/>
                <w14:ligatures w14:val="standardContextual"/>
              </w:rPr>
              <w:tab/>
            </w:r>
            <w:r w:rsidRPr="00447394">
              <w:rPr>
                <w:rStyle w:val="Hyperlink"/>
              </w:rPr>
              <w:t>Opbouw</w:t>
            </w:r>
            <w:r>
              <w:rPr>
                <w:webHidden/>
              </w:rPr>
              <w:tab/>
            </w:r>
            <w:r>
              <w:rPr>
                <w:webHidden/>
              </w:rPr>
              <w:fldChar w:fldCharType="begin"/>
            </w:r>
            <w:r>
              <w:rPr>
                <w:webHidden/>
              </w:rPr>
              <w:instrText xml:space="preserve"> PAGEREF _Toc152085039 \h </w:instrText>
            </w:r>
            <w:r>
              <w:rPr>
                <w:webHidden/>
              </w:rPr>
            </w:r>
            <w:r>
              <w:rPr>
                <w:webHidden/>
              </w:rPr>
              <w:fldChar w:fldCharType="separate"/>
            </w:r>
            <w:r w:rsidR="00AD2AE6">
              <w:rPr>
                <w:webHidden/>
              </w:rPr>
              <w:t>9</w:t>
            </w:r>
            <w:r>
              <w:rPr>
                <w:webHidden/>
              </w:rPr>
              <w:fldChar w:fldCharType="end"/>
            </w:r>
          </w:hyperlink>
        </w:p>
        <w:p w14:paraId="0C440F7F" w14:textId="773783EC" w:rsidR="0052517B" w:rsidRDefault="0052517B">
          <w:pPr>
            <w:pStyle w:val="Inhopg2"/>
            <w:rPr>
              <w:rFonts w:eastAsiaTheme="minorEastAsia"/>
              <w:color w:val="auto"/>
              <w:kern w:val="2"/>
              <w:lang w:eastAsia="nl-BE"/>
              <w14:ligatures w14:val="standardContextual"/>
            </w:rPr>
          </w:pPr>
          <w:hyperlink w:anchor="_Toc152085040" w:history="1">
            <w:r w:rsidRPr="00447394">
              <w:rPr>
                <w:rStyle w:val="Hyperlink"/>
              </w:rPr>
              <w:t>3.4</w:t>
            </w:r>
            <w:r>
              <w:rPr>
                <w:rFonts w:eastAsiaTheme="minorEastAsia"/>
                <w:color w:val="auto"/>
                <w:kern w:val="2"/>
                <w:lang w:eastAsia="nl-BE"/>
                <w14:ligatures w14:val="standardContextual"/>
              </w:rPr>
              <w:tab/>
            </w:r>
            <w:r w:rsidRPr="00447394">
              <w:rPr>
                <w:rStyle w:val="Hyperlink"/>
              </w:rPr>
              <w:t>Leerlijnen</w:t>
            </w:r>
            <w:r>
              <w:rPr>
                <w:webHidden/>
              </w:rPr>
              <w:tab/>
            </w:r>
            <w:r>
              <w:rPr>
                <w:webHidden/>
              </w:rPr>
              <w:fldChar w:fldCharType="begin"/>
            </w:r>
            <w:r>
              <w:rPr>
                <w:webHidden/>
              </w:rPr>
              <w:instrText xml:space="preserve"> PAGEREF _Toc152085040 \h </w:instrText>
            </w:r>
            <w:r>
              <w:rPr>
                <w:webHidden/>
              </w:rPr>
            </w:r>
            <w:r>
              <w:rPr>
                <w:webHidden/>
              </w:rPr>
              <w:fldChar w:fldCharType="separate"/>
            </w:r>
            <w:r w:rsidR="00AD2AE6">
              <w:rPr>
                <w:webHidden/>
              </w:rPr>
              <w:t>10</w:t>
            </w:r>
            <w:r>
              <w:rPr>
                <w:webHidden/>
              </w:rPr>
              <w:fldChar w:fldCharType="end"/>
            </w:r>
          </w:hyperlink>
        </w:p>
        <w:p w14:paraId="2A13295F" w14:textId="7C0E763E" w:rsidR="0052517B" w:rsidRDefault="0052517B" w:rsidP="00E62BE3">
          <w:pPr>
            <w:pStyle w:val="Inhopg3"/>
            <w:rPr>
              <w:rFonts w:eastAsiaTheme="minorEastAsia"/>
              <w:noProof/>
              <w:color w:val="auto"/>
              <w:kern w:val="2"/>
              <w:lang w:eastAsia="nl-BE"/>
              <w14:ligatures w14:val="standardContextual"/>
            </w:rPr>
          </w:pPr>
          <w:hyperlink w:anchor="_Toc152085041" w:history="1">
            <w:r w:rsidRPr="00447394">
              <w:rPr>
                <w:rStyle w:val="Hyperlink"/>
                <w:noProof/>
              </w:rPr>
              <w:t>3.4.1</w:t>
            </w:r>
            <w:r>
              <w:rPr>
                <w:rFonts w:eastAsiaTheme="minorEastAsia"/>
                <w:noProof/>
                <w:color w:val="auto"/>
                <w:kern w:val="2"/>
                <w:lang w:eastAsia="nl-BE"/>
                <w14:ligatures w14:val="standardContextual"/>
              </w:rPr>
              <w:tab/>
            </w:r>
            <w:r w:rsidRPr="00447394">
              <w:rPr>
                <w:rStyle w:val="Hyperlink"/>
                <w:noProof/>
              </w:rPr>
              <w:t>Samenhang met de eerste graad</w:t>
            </w:r>
            <w:r>
              <w:rPr>
                <w:noProof/>
                <w:webHidden/>
              </w:rPr>
              <w:tab/>
            </w:r>
            <w:r>
              <w:rPr>
                <w:noProof/>
                <w:webHidden/>
              </w:rPr>
              <w:fldChar w:fldCharType="begin"/>
            </w:r>
            <w:r>
              <w:rPr>
                <w:noProof/>
                <w:webHidden/>
              </w:rPr>
              <w:instrText xml:space="preserve"> PAGEREF _Toc152085041 \h </w:instrText>
            </w:r>
            <w:r>
              <w:rPr>
                <w:noProof/>
                <w:webHidden/>
              </w:rPr>
            </w:r>
            <w:r>
              <w:rPr>
                <w:noProof/>
                <w:webHidden/>
              </w:rPr>
              <w:fldChar w:fldCharType="separate"/>
            </w:r>
            <w:r w:rsidR="00AD2AE6">
              <w:rPr>
                <w:noProof/>
                <w:webHidden/>
              </w:rPr>
              <w:t>10</w:t>
            </w:r>
            <w:r>
              <w:rPr>
                <w:noProof/>
                <w:webHidden/>
              </w:rPr>
              <w:fldChar w:fldCharType="end"/>
            </w:r>
          </w:hyperlink>
        </w:p>
        <w:p w14:paraId="3C26D7C3" w14:textId="5F295FBA" w:rsidR="0052517B" w:rsidRDefault="0052517B" w:rsidP="00E62BE3">
          <w:pPr>
            <w:pStyle w:val="Inhopg3"/>
            <w:rPr>
              <w:rFonts w:eastAsiaTheme="minorEastAsia"/>
              <w:noProof/>
              <w:color w:val="auto"/>
              <w:kern w:val="2"/>
              <w:lang w:eastAsia="nl-BE"/>
              <w14:ligatures w14:val="standardContextual"/>
            </w:rPr>
          </w:pPr>
          <w:hyperlink w:anchor="_Toc152085042" w:history="1">
            <w:r w:rsidRPr="00447394">
              <w:rPr>
                <w:rStyle w:val="Hyperlink"/>
                <w:noProof/>
              </w:rPr>
              <w:t>3.4.2</w:t>
            </w:r>
            <w:r>
              <w:rPr>
                <w:rFonts w:eastAsiaTheme="minorEastAsia"/>
                <w:noProof/>
                <w:color w:val="auto"/>
                <w:kern w:val="2"/>
                <w:lang w:eastAsia="nl-BE"/>
                <w14:ligatures w14:val="standardContextual"/>
              </w:rPr>
              <w:tab/>
            </w:r>
            <w:r w:rsidRPr="00447394">
              <w:rPr>
                <w:rStyle w:val="Hyperlink"/>
                <w:noProof/>
              </w:rPr>
              <w:t>Samenhang in de tweede graad</w:t>
            </w:r>
            <w:r>
              <w:rPr>
                <w:noProof/>
                <w:webHidden/>
              </w:rPr>
              <w:tab/>
            </w:r>
            <w:r>
              <w:rPr>
                <w:noProof/>
                <w:webHidden/>
              </w:rPr>
              <w:fldChar w:fldCharType="begin"/>
            </w:r>
            <w:r>
              <w:rPr>
                <w:noProof/>
                <w:webHidden/>
              </w:rPr>
              <w:instrText xml:space="preserve"> PAGEREF _Toc152085042 \h </w:instrText>
            </w:r>
            <w:r>
              <w:rPr>
                <w:noProof/>
                <w:webHidden/>
              </w:rPr>
            </w:r>
            <w:r>
              <w:rPr>
                <w:noProof/>
                <w:webHidden/>
              </w:rPr>
              <w:fldChar w:fldCharType="separate"/>
            </w:r>
            <w:r w:rsidR="00AD2AE6">
              <w:rPr>
                <w:noProof/>
                <w:webHidden/>
              </w:rPr>
              <w:t>12</w:t>
            </w:r>
            <w:r>
              <w:rPr>
                <w:noProof/>
                <w:webHidden/>
              </w:rPr>
              <w:fldChar w:fldCharType="end"/>
            </w:r>
          </w:hyperlink>
        </w:p>
        <w:p w14:paraId="39301ACC" w14:textId="2B85D115" w:rsidR="0052517B" w:rsidRDefault="0052517B">
          <w:pPr>
            <w:pStyle w:val="Inhopg2"/>
            <w:rPr>
              <w:rFonts w:eastAsiaTheme="minorEastAsia"/>
              <w:color w:val="auto"/>
              <w:kern w:val="2"/>
              <w:lang w:eastAsia="nl-BE"/>
              <w14:ligatures w14:val="standardContextual"/>
            </w:rPr>
          </w:pPr>
          <w:hyperlink w:anchor="_Toc152085043" w:history="1">
            <w:r w:rsidRPr="00447394">
              <w:rPr>
                <w:rStyle w:val="Hyperlink"/>
              </w:rPr>
              <w:t>3.5</w:t>
            </w:r>
            <w:r>
              <w:rPr>
                <w:rFonts w:eastAsiaTheme="minorEastAsia"/>
                <w:color w:val="auto"/>
                <w:kern w:val="2"/>
                <w:lang w:eastAsia="nl-BE"/>
                <w14:ligatures w14:val="standardContextual"/>
              </w:rPr>
              <w:tab/>
            </w:r>
            <w:r w:rsidRPr="00447394">
              <w:rPr>
                <w:rStyle w:val="Hyperlink"/>
              </w:rPr>
              <w:t>Aandachtspunten</w:t>
            </w:r>
            <w:r>
              <w:rPr>
                <w:webHidden/>
              </w:rPr>
              <w:tab/>
            </w:r>
            <w:r>
              <w:rPr>
                <w:webHidden/>
              </w:rPr>
              <w:fldChar w:fldCharType="begin"/>
            </w:r>
            <w:r>
              <w:rPr>
                <w:webHidden/>
              </w:rPr>
              <w:instrText xml:space="preserve"> PAGEREF _Toc152085043 \h </w:instrText>
            </w:r>
            <w:r>
              <w:rPr>
                <w:webHidden/>
              </w:rPr>
            </w:r>
            <w:r>
              <w:rPr>
                <w:webHidden/>
              </w:rPr>
              <w:fldChar w:fldCharType="separate"/>
            </w:r>
            <w:r w:rsidR="00AD2AE6">
              <w:rPr>
                <w:webHidden/>
              </w:rPr>
              <w:t>13</w:t>
            </w:r>
            <w:r>
              <w:rPr>
                <w:webHidden/>
              </w:rPr>
              <w:fldChar w:fldCharType="end"/>
            </w:r>
          </w:hyperlink>
        </w:p>
        <w:p w14:paraId="0580DE7A" w14:textId="31442186" w:rsidR="0052517B" w:rsidRDefault="0052517B" w:rsidP="00E62BE3">
          <w:pPr>
            <w:pStyle w:val="Inhopg3"/>
            <w:rPr>
              <w:rFonts w:eastAsiaTheme="minorEastAsia"/>
              <w:noProof/>
              <w:color w:val="auto"/>
              <w:kern w:val="2"/>
              <w:lang w:eastAsia="nl-BE"/>
              <w14:ligatures w14:val="standardContextual"/>
            </w:rPr>
          </w:pPr>
          <w:hyperlink w:anchor="_Toc152085044" w:history="1">
            <w:r w:rsidRPr="00447394">
              <w:rPr>
                <w:rStyle w:val="Hyperlink"/>
                <w:noProof/>
              </w:rPr>
              <w:t>3.5.1</w:t>
            </w:r>
            <w:r>
              <w:rPr>
                <w:rFonts w:eastAsiaTheme="minorEastAsia"/>
                <w:noProof/>
                <w:color w:val="auto"/>
                <w:kern w:val="2"/>
                <w:lang w:eastAsia="nl-BE"/>
                <w14:ligatures w14:val="standardContextual"/>
              </w:rPr>
              <w:tab/>
            </w:r>
            <w:r w:rsidRPr="00447394">
              <w:rPr>
                <w:rStyle w:val="Hyperlink"/>
                <w:noProof/>
              </w:rPr>
              <w:t>Oriëntatie van het leerplan</w:t>
            </w:r>
            <w:r>
              <w:rPr>
                <w:noProof/>
                <w:webHidden/>
              </w:rPr>
              <w:tab/>
            </w:r>
            <w:r>
              <w:rPr>
                <w:noProof/>
                <w:webHidden/>
              </w:rPr>
              <w:fldChar w:fldCharType="begin"/>
            </w:r>
            <w:r>
              <w:rPr>
                <w:noProof/>
                <w:webHidden/>
              </w:rPr>
              <w:instrText xml:space="preserve"> PAGEREF _Toc152085044 \h </w:instrText>
            </w:r>
            <w:r>
              <w:rPr>
                <w:noProof/>
                <w:webHidden/>
              </w:rPr>
            </w:r>
            <w:r>
              <w:rPr>
                <w:noProof/>
                <w:webHidden/>
              </w:rPr>
              <w:fldChar w:fldCharType="separate"/>
            </w:r>
            <w:r w:rsidR="00AD2AE6">
              <w:rPr>
                <w:noProof/>
                <w:webHidden/>
              </w:rPr>
              <w:t>13</w:t>
            </w:r>
            <w:r>
              <w:rPr>
                <w:noProof/>
                <w:webHidden/>
              </w:rPr>
              <w:fldChar w:fldCharType="end"/>
            </w:r>
          </w:hyperlink>
        </w:p>
        <w:p w14:paraId="3BE3A40B" w14:textId="71A551BD" w:rsidR="0052517B" w:rsidRDefault="0052517B" w:rsidP="00E62BE3">
          <w:pPr>
            <w:pStyle w:val="Inhopg3"/>
            <w:rPr>
              <w:rFonts w:eastAsiaTheme="minorEastAsia"/>
              <w:noProof/>
              <w:color w:val="auto"/>
              <w:kern w:val="2"/>
              <w:lang w:eastAsia="nl-BE"/>
              <w14:ligatures w14:val="standardContextual"/>
            </w:rPr>
          </w:pPr>
          <w:hyperlink w:anchor="_Toc152085045" w:history="1">
            <w:r w:rsidRPr="00447394">
              <w:rPr>
                <w:rStyle w:val="Hyperlink"/>
                <w:noProof/>
              </w:rPr>
              <w:t>3.5.2</w:t>
            </w:r>
            <w:r>
              <w:rPr>
                <w:rFonts w:eastAsiaTheme="minorEastAsia"/>
                <w:noProof/>
                <w:color w:val="auto"/>
                <w:kern w:val="2"/>
                <w:lang w:eastAsia="nl-BE"/>
                <w14:ligatures w14:val="standardContextual"/>
              </w:rPr>
              <w:tab/>
            </w:r>
            <w:r w:rsidRPr="00447394">
              <w:rPr>
                <w:rStyle w:val="Hyperlink"/>
                <w:noProof/>
              </w:rPr>
              <w:t>Samenhang in wetenschappen</w:t>
            </w:r>
            <w:r>
              <w:rPr>
                <w:noProof/>
                <w:webHidden/>
              </w:rPr>
              <w:tab/>
            </w:r>
            <w:r>
              <w:rPr>
                <w:noProof/>
                <w:webHidden/>
              </w:rPr>
              <w:fldChar w:fldCharType="begin"/>
            </w:r>
            <w:r>
              <w:rPr>
                <w:noProof/>
                <w:webHidden/>
              </w:rPr>
              <w:instrText xml:space="preserve"> PAGEREF _Toc152085045 \h </w:instrText>
            </w:r>
            <w:r>
              <w:rPr>
                <w:noProof/>
                <w:webHidden/>
              </w:rPr>
            </w:r>
            <w:r>
              <w:rPr>
                <w:noProof/>
                <w:webHidden/>
              </w:rPr>
              <w:fldChar w:fldCharType="separate"/>
            </w:r>
            <w:r w:rsidR="00AD2AE6">
              <w:rPr>
                <w:noProof/>
                <w:webHidden/>
              </w:rPr>
              <w:t>13</w:t>
            </w:r>
            <w:r>
              <w:rPr>
                <w:noProof/>
                <w:webHidden/>
              </w:rPr>
              <w:fldChar w:fldCharType="end"/>
            </w:r>
          </w:hyperlink>
        </w:p>
        <w:p w14:paraId="27191CE7" w14:textId="4F754FCC" w:rsidR="0052517B" w:rsidRDefault="0052517B" w:rsidP="00E62BE3">
          <w:pPr>
            <w:pStyle w:val="Inhopg3"/>
            <w:rPr>
              <w:rFonts w:eastAsiaTheme="minorEastAsia"/>
              <w:noProof/>
              <w:color w:val="auto"/>
              <w:kern w:val="2"/>
              <w:lang w:eastAsia="nl-BE"/>
              <w14:ligatures w14:val="standardContextual"/>
            </w:rPr>
          </w:pPr>
          <w:hyperlink w:anchor="_Toc152085046" w:history="1">
            <w:r w:rsidRPr="00447394">
              <w:rPr>
                <w:rStyle w:val="Hyperlink"/>
                <w:noProof/>
              </w:rPr>
              <w:t>3.5.3</w:t>
            </w:r>
            <w:r>
              <w:rPr>
                <w:rFonts w:eastAsiaTheme="minorEastAsia"/>
                <w:noProof/>
                <w:color w:val="auto"/>
                <w:kern w:val="2"/>
                <w:lang w:eastAsia="nl-BE"/>
                <w14:ligatures w14:val="standardContextual"/>
              </w:rPr>
              <w:tab/>
            </w:r>
            <w:r w:rsidRPr="00447394">
              <w:rPr>
                <w:rStyle w:val="Hyperlink"/>
                <w:noProof/>
              </w:rPr>
              <w:t>Dissecties als werkvorm</w:t>
            </w:r>
            <w:r>
              <w:rPr>
                <w:noProof/>
                <w:webHidden/>
              </w:rPr>
              <w:tab/>
            </w:r>
            <w:r>
              <w:rPr>
                <w:noProof/>
                <w:webHidden/>
              </w:rPr>
              <w:fldChar w:fldCharType="begin"/>
            </w:r>
            <w:r>
              <w:rPr>
                <w:noProof/>
                <w:webHidden/>
              </w:rPr>
              <w:instrText xml:space="preserve"> PAGEREF _Toc152085046 \h </w:instrText>
            </w:r>
            <w:r>
              <w:rPr>
                <w:noProof/>
                <w:webHidden/>
              </w:rPr>
            </w:r>
            <w:r>
              <w:rPr>
                <w:noProof/>
                <w:webHidden/>
              </w:rPr>
              <w:fldChar w:fldCharType="separate"/>
            </w:r>
            <w:r w:rsidR="00AD2AE6">
              <w:rPr>
                <w:noProof/>
                <w:webHidden/>
              </w:rPr>
              <w:t>15</w:t>
            </w:r>
            <w:r>
              <w:rPr>
                <w:noProof/>
                <w:webHidden/>
              </w:rPr>
              <w:fldChar w:fldCharType="end"/>
            </w:r>
          </w:hyperlink>
        </w:p>
        <w:p w14:paraId="09769AC5" w14:textId="5AF6A592" w:rsidR="0052517B" w:rsidRDefault="0052517B">
          <w:pPr>
            <w:pStyle w:val="Inhopg2"/>
            <w:rPr>
              <w:rFonts w:eastAsiaTheme="minorEastAsia"/>
              <w:color w:val="auto"/>
              <w:kern w:val="2"/>
              <w:lang w:eastAsia="nl-BE"/>
              <w14:ligatures w14:val="standardContextual"/>
            </w:rPr>
          </w:pPr>
          <w:hyperlink w:anchor="_Toc152085047" w:history="1">
            <w:r w:rsidRPr="00447394">
              <w:rPr>
                <w:rStyle w:val="Hyperlink"/>
              </w:rPr>
              <w:t>3.6</w:t>
            </w:r>
            <w:r>
              <w:rPr>
                <w:rFonts w:eastAsiaTheme="minorEastAsia"/>
                <w:color w:val="auto"/>
                <w:kern w:val="2"/>
                <w:lang w:eastAsia="nl-BE"/>
                <w14:ligatures w14:val="standardContextual"/>
              </w:rPr>
              <w:tab/>
            </w:r>
            <w:r w:rsidRPr="00447394">
              <w:rPr>
                <w:rStyle w:val="Hyperlink"/>
              </w:rPr>
              <w:t>Leerplanpagina</w:t>
            </w:r>
            <w:r>
              <w:rPr>
                <w:webHidden/>
              </w:rPr>
              <w:tab/>
            </w:r>
            <w:r>
              <w:rPr>
                <w:webHidden/>
              </w:rPr>
              <w:fldChar w:fldCharType="begin"/>
            </w:r>
            <w:r>
              <w:rPr>
                <w:webHidden/>
              </w:rPr>
              <w:instrText xml:space="preserve"> PAGEREF _Toc152085047 \h </w:instrText>
            </w:r>
            <w:r>
              <w:rPr>
                <w:webHidden/>
              </w:rPr>
            </w:r>
            <w:r>
              <w:rPr>
                <w:webHidden/>
              </w:rPr>
              <w:fldChar w:fldCharType="separate"/>
            </w:r>
            <w:r w:rsidR="00AD2AE6">
              <w:rPr>
                <w:webHidden/>
              </w:rPr>
              <w:t>15</w:t>
            </w:r>
            <w:r>
              <w:rPr>
                <w:webHidden/>
              </w:rPr>
              <w:fldChar w:fldCharType="end"/>
            </w:r>
          </w:hyperlink>
        </w:p>
        <w:p w14:paraId="261C2AAB" w14:textId="3CDAE8AB" w:rsidR="0052517B" w:rsidRDefault="0052517B" w:rsidP="00C54549">
          <w:pPr>
            <w:pStyle w:val="Inhopg1"/>
            <w:rPr>
              <w:rFonts w:eastAsiaTheme="minorEastAsia"/>
              <w:noProof/>
              <w:color w:val="auto"/>
              <w:kern w:val="2"/>
              <w:sz w:val="22"/>
              <w:lang w:eastAsia="nl-BE"/>
              <w14:ligatures w14:val="standardContextual"/>
            </w:rPr>
          </w:pPr>
          <w:hyperlink w:anchor="_Toc152085048" w:history="1">
            <w:r w:rsidRPr="00447394">
              <w:rPr>
                <w:rStyle w:val="Hyperlink"/>
                <w:noProof/>
              </w:rPr>
              <w:t>4</w:t>
            </w:r>
            <w:r>
              <w:rPr>
                <w:rFonts w:eastAsiaTheme="minorEastAsia"/>
                <w:noProof/>
                <w:color w:val="auto"/>
                <w:kern w:val="2"/>
                <w:sz w:val="22"/>
                <w:lang w:eastAsia="nl-BE"/>
                <w14:ligatures w14:val="standardContextual"/>
              </w:rPr>
              <w:tab/>
            </w:r>
            <w:r w:rsidRPr="00447394">
              <w:rPr>
                <w:rStyle w:val="Hyperlink"/>
                <w:noProof/>
              </w:rPr>
              <w:t>Leerplandoelen</w:t>
            </w:r>
            <w:r>
              <w:rPr>
                <w:noProof/>
                <w:webHidden/>
              </w:rPr>
              <w:tab/>
            </w:r>
            <w:r>
              <w:rPr>
                <w:noProof/>
                <w:webHidden/>
              </w:rPr>
              <w:fldChar w:fldCharType="begin"/>
            </w:r>
            <w:r>
              <w:rPr>
                <w:noProof/>
                <w:webHidden/>
              </w:rPr>
              <w:instrText xml:space="preserve"> PAGEREF _Toc152085048 \h </w:instrText>
            </w:r>
            <w:r>
              <w:rPr>
                <w:noProof/>
                <w:webHidden/>
              </w:rPr>
            </w:r>
            <w:r>
              <w:rPr>
                <w:noProof/>
                <w:webHidden/>
              </w:rPr>
              <w:fldChar w:fldCharType="separate"/>
            </w:r>
            <w:r w:rsidR="00AD2AE6">
              <w:rPr>
                <w:noProof/>
                <w:webHidden/>
              </w:rPr>
              <w:t>15</w:t>
            </w:r>
            <w:r>
              <w:rPr>
                <w:noProof/>
                <w:webHidden/>
              </w:rPr>
              <w:fldChar w:fldCharType="end"/>
            </w:r>
          </w:hyperlink>
        </w:p>
        <w:p w14:paraId="219DB751" w14:textId="2C74BE97" w:rsidR="0052517B" w:rsidRDefault="0052517B">
          <w:pPr>
            <w:pStyle w:val="Inhopg2"/>
            <w:rPr>
              <w:rFonts w:eastAsiaTheme="minorEastAsia"/>
              <w:color w:val="auto"/>
              <w:kern w:val="2"/>
              <w:lang w:eastAsia="nl-BE"/>
              <w14:ligatures w14:val="standardContextual"/>
            </w:rPr>
          </w:pPr>
          <w:hyperlink w:anchor="_Toc152085049" w:history="1">
            <w:r w:rsidRPr="00447394">
              <w:rPr>
                <w:rStyle w:val="Hyperlink"/>
              </w:rPr>
              <w:t>4.1</w:t>
            </w:r>
            <w:r>
              <w:rPr>
                <w:rFonts w:eastAsiaTheme="minorEastAsia"/>
                <w:color w:val="auto"/>
                <w:kern w:val="2"/>
                <w:lang w:eastAsia="nl-BE"/>
                <w14:ligatures w14:val="standardContextual"/>
              </w:rPr>
              <w:tab/>
            </w:r>
            <w:r w:rsidRPr="00447394">
              <w:rPr>
                <w:rStyle w:val="Hyperlink"/>
              </w:rPr>
              <w:t>STEM-doelen</w:t>
            </w:r>
            <w:r>
              <w:rPr>
                <w:webHidden/>
              </w:rPr>
              <w:tab/>
            </w:r>
            <w:r>
              <w:rPr>
                <w:webHidden/>
              </w:rPr>
              <w:fldChar w:fldCharType="begin"/>
            </w:r>
            <w:r>
              <w:rPr>
                <w:webHidden/>
              </w:rPr>
              <w:instrText xml:space="preserve"> PAGEREF _Toc152085049 \h </w:instrText>
            </w:r>
            <w:r>
              <w:rPr>
                <w:webHidden/>
              </w:rPr>
            </w:r>
            <w:r>
              <w:rPr>
                <w:webHidden/>
              </w:rPr>
              <w:fldChar w:fldCharType="separate"/>
            </w:r>
            <w:r w:rsidR="00AD2AE6">
              <w:rPr>
                <w:webHidden/>
              </w:rPr>
              <w:t>15</w:t>
            </w:r>
            <w:r>
              <w:rPr>
                <w:webHidden/>
              </w:rPr>
              <w:fldChar w:fldCharType="end"/>
            </w:r>
          </w:hyperlink>
        </w:p>
        <w:p w14:paraId="3A8E660F" w14:textId="1407CA7F" w:rsidR="0052517B" w:rsidRDefault="0052517B">
          <w:pPr>
            <w:pStyle w:val="Inhopg2"/>
            <w:rPr>
              <w:rFonts w:eastAsiaTheme="minorEastAsia"/>
              <w:color w:val="auto"/>
              <w:kern w:val="2"/>
              <w:lang w:eastAsia="nl-BE"/>
              <w14:ligatures w14:val="standardContextual"/>
            </w:rPr>
          </w:pPr>
          <w:hyperlink w:anchor="_Toc152085050" w:history="1">
            <w:r w:rsidRPr="00447394">
              <w:rPr>
                <w:rStyle w:val="Hyperlink"/>
              </w:rPr>
              <w:t>4.2</w:t>
            </w:r>
            <w:r>
              <w:rPr>
                <w:rFonts w:eastAsiaTheme="minorEastAsia"/>
                <w:color w:val="auto"/>
                <w:kern w:val="2"/>
                <w:lang w:eastAsia="nl-BE"/>
                <w14:ligatures w14:val="standardContextual"/>
              </w:rPr>
              <w:tab/>
            </w:r>
            <w:r w:rsidRPr="00447394">
              <w:rPr>
                <w:rStyle w:val="Hyperlink"/>
              </w:rPr>
              <w:t>Biologie</w:t>
            </w:r>
            <w:r>
              <w:rPr>
                <w:webHidden/>
              </w:rPr>
              <w:tab/>
            </w:r>
            <w:r>
              <w:rPr>
                <w:webHidden/>
              </w:rPr>
              <w:fldChar w:fldCharType="begin"/>
            </w:r>
            <w:r>
              <w:rPr>
                <w:webHidden/>
              </w:rPr>
              <w:instrText xml:space="preserve"> PAGEREF _Toc152085050 \h </w:instrText>
            </w:r>
            <w:r>
              <w:rPr>
                <w:webHidden/>
              </w:rPr>
            </w:r>
            <w:r>
              <w:rPr>
                <w:webHidden/>
              </w:rPr>
              <w:fldChar w:fldCharType="separate"/>
            </w:r>
            <w:r w:rsidR="00AD2AE6">
              <w:rPr>
                <w:webHidden/>
              </w:rPr>
              <w:t>21</w:t>
            </w:r>
            <w:r>
              <w:rPr>
                <w:webHidden/>
              </w:rPr>
              <w:fldChar w:fldCharType="end"/>
            </w:r>
          </w:hyperlink>
        </w:p>
        <w:p w14:paraId="03EE19CE" w14:textId="5C2B5C04" w:rsidR="0052517B" w:rsidRDefault="0052517B">
          <w:pPr>
            <w:pStyle w:val="Inhopg2"/>
            <w:rPr>
              <w:rFonts w:eastAsiaTheme="minorEastAsia"/>
              <w:color w:val="auto"/>
              <w:kern w:val="2"/>
              <w:lang w:eastAsia="nl-BE"/>
              <w14:ligatures w14:val="standardContextual"/>
            </w:rPr>
          </w:pPr>
          <w:hyperlink w:anchor="_Toc152085051" w:history="1">
            <w:r w:rsidRPr="00447394">
              <w:rPr>
                <w:rStyle w:val="Hyperlink"/>
              </w:rPr>
              <w:t>4.3</w:t>
            </w:r>
            <w:r>
              <w:rPr>
                <w:rFonts w:eastAsiaTheme="minorEastAsia"/>
                <w:color w:val="auto"/>
                <w:kern w:val="2"/>
                <w:lang w:eastAsia="nl-BE"/>
                <w14:ligatures w14:val="standardContextual"/>
              </w:rPr>
              <w:tab/>
            </w:r>
            <w:r w:rsidRPr="00447394">
              <w:rPr>
                <w:rStyle w:val="Hyperlink"/>
              </w:rPr>
              <w:t>Labo biologie</w:t>
            </w:r>
            <w:r>
              <w:rPr>
                <w:webHidden/>
              </w:rPr>
              <w:tab/>
            </w:r>
            <w:r>
              <w:rPr>
                <w:webHidden/>
              </w:rPr>
              <w:fldChar w:fldCharType="begin"/>
            </w:r>
            <w:r>
              <w:rPr>
                <w:webHidden/>
              </w:rPr>
              <w:instrText xml:space="preserve"> PAGEREF _Toc152085051 \h </w:instrText>
            </w:r>
            <w:r>
              <w:rPr>
                <w:webHidden/>
              </w:rPr>
            </w:r>
            <w:r>
              <w:rPr>
                <w:webHidden/>
              </w:rPr>
              <w:fldChar w:fldCharType="separate"/>
            </w:r>
            <w:r w:rsidR="00AD2AE6">
              <w:rPr>
                <w:webHidden/>
              </w:rPr>
              <w:t>23</w:t>
            </w:r>
            <w:r>
              <w:rPr>
                <w:webHidden/>
              </w:rPr>
              <w:fldChar w:fldCharType="end"/>
            </w:r>
          </w:hyperlink>
        </w:p>
        <w:p w14:paraId="6060AAD5" w14:textId="74854096" w:rsidR="0052517B" w:rsidRDefault="0052517B" w:rsidP="00E62BE3">
          <w:pPr>
            <w:pStyle w:val="Inhopg3"/>
            <w:rPr>
              <w:rFonts w:eastAsiaTheme="minorEastAsia"/>
              <w:noProof/>
              <w:color w:val="auto"/>
              <w:kern w:val="2"/>
              <w:lang w:eastAsia="nl-BE"/>
              <w14:ligatures w14:val="standardContextual"/>
            </w:rPr>
          </w:pPr>
          <w:hyperlink w:anchor="_Toc152085052" w:history="1">
            <w:r w:rsidRPr="00447394">
              <w:rPr>
                <w:rStyle w:val="Hyperlink"/>
                <w:noProof/>
              </w:rPr>
              <w:t>4.3.1</w:t>
            </w:r>
            <w:r>
              <w:rPr>
                <w:rFonts w:eastAsiaTheme="minorEastAsia"/>
                <w:noProof/>
                <w:color w:val="auto"/>
                <w:kern w:val="2"/>
                <w:lang w:eastAsia="nl-BE"/>
                <w14:ligatures w14:val="standardContextual"/>
              </w:rPr>
              <w:tab/>
            </w:r>
            <w:r w:rsidRPr="00447394">
              <w:rPr>
                <w:rStyle w:val="Hyperlink"/>
                <w:noProof/>
              </w:rPr>
              <w:t>Microscopie</w:t>
            </w:r>
            <w:r>
              <w:rPr>
                <w:noProof/>
                <w:webHidden/>
              </w:rPr>
              <w:tab/>
            </w:r>
            <w:r>
              <w:rPr>
                <w:noProof/>
                <w:webHidden/>
              </w:rPr>
              <w:fldChar w:fldCharType="begin"/>
            </w:r>
            <w:r>
              <w:rPr>
                <w:noProof/>
                <w:webHidden/>
              </w:rPr>
              <w:instrText xml:space="preserve"> PAGEREF _Toc152085052 \h </w:instrText>
            </w:r>
            <w:r>
              <w:rPr>
                <w:noProof/>
                <w:webHidden/>
              </w:rPr>
            </w:r>
            <w:r>
              <w:rPr>
                <w:noProof/>
                <w:webHidden/>
              </w:rPr>
              <w:fldChar w:fldCharType="separate"/>
            </w:r>
            <w:r w:rsidR="00AD2AE6">
              <w:rPr>
                <w:noProof/>
                <w:webHidden/>
              </w:rPr>
              <w:t>24</w:t>
            </w:r>
            <w:r>
              <w:rPr>
                <w:noProof/>
                <w:webHidden/>
              </w:rPr>
              <w:fldChar w:fldCharType="end"/>
            </w:r>
          </w:hyperlink>
        </w:p>
        <w:p w14:paraId="778693A7" w14:textId="55B02B4F" w:rsidR="0052517B" w:rsidRDefault="0052517B" w:rsidP="00E62BE3">
          <w:pPr>
            <w:pStyle w:val="Inhopg3"/>
            <w:rPr>
              <w:rFonts w:eastAsiaTheme="minorEastAsia"/>
              <w:noProof/>
              <w:color w:val="auto"/>
              <w:kern w:val="2"/>
              <w:lang w:eastAsia="nl-BE"/>
              <w14:ligatures w14:val="standardContextual"/>
            </w:rPr>
          </w:pPr>
          <w:hyperlink w:anchor="_Toc152085053" w:history="1">
            <w:r w:rsidRPr="00447394">
              <w:rPr>
                <w:rStyle w:val="Hyperlink"/>
                <w:noProof/>
              </w:rPr>
              <w:t>4.3.2</w:t>
            </w:r>
            <w:r>
              <w:rPr>
                <w:rFonts w:eastAsiaTheme="minorEastAsia"/>
                <w:noProof/>
                <w:color w:val="auto"/>
                <w:kern w:val="2"/>
                <w:lang w:eastAsia="nl-BE"/>
                <w14:ligatures w14:val="standardContextual"/>
              </w:rPr>
              <w:tab/>
            </w:r>
            <w:r w:rsidRPr="00447394">
              <w:rPr>
                <w:rStyle w:val="Hyperlink"/>
                <w:noProof/>
              </w:rPr>
              <w:t>Labo microbiologie</w:t>
            </w:r>
            <w:r>
              <w:rPr>
                <w:noProof/>
                <w:webHidden/>
              </w:rPr>
              <w:tab/>
            </w:r>
            <w:r>
              <w:rPr>
                <w:noProof/>
                <w:webHidden/>
              </w:rPr>
              <w:fldChar w:fldCharType="begin"/>
            </w:r>
            <w:r>
              <w:rPr>
                <w:noProof/>
                <w:webHidden/>
              </w:rPr>
              <w:instrText xml:space="preserve"> PAGEREF _Toc152085053 \h </w:instrText>
            </w:r>
            <w:r>
              <w:rPr>
                <w:noProof/>
                <w:webHidden/>
              </w:rPr>
            </w:r>
            <w:r>
              <w:rPr>
                <w:noProof/>
                <w:webHidden/>
              </w:rPr>
              <w:fldChar w:fldCharType="separate"/>
            </w:r>
            <w:r w:rsidR="00AD2AE6">
              <w:rPr>
                <w:noProof/>
                <w:webHidden/>
              </w:rPr>
              <w:t>25</w:t>
            </w:r>
            <w:r>
              <w:rPr>
                <w:noProof/>
                <w:webHidden/>
              </w:rPr>
              <w:fldChar w:fldCharType="end"/>
            </w:r>
          </w:hyperlink>
        </w:p>
        <w:p w14:paraId="00DB6B8D" w14:textId="0C3E30CC" w:rsidR="0052517B" w:rsidRDefault="0052517B" w:rsidP="00E62BE3">
          <w:pPr>
            <w:pStyle w:val="Inhopg3"/>
            <w:rPr>
              <w:rFonts w:eastAsiaTheme="minorEastAsia"/>
              <w:noProof/>
              <w:color w:val="auto"/>
              <w:kern w:val="2"/>
              <w:lang w:eastAsia="nl-BE"/>
              <w14:ligatures w14:val="standardContextual"/>
            </w:rPr>
          </w:pPr>
          <w:hyperlink w:anchor="_Toc152085054" w:history="1">
            <w:r w:rsidRPr="00447394">
              <w:rPr>
                <w:rStyle w:val="Hyperlink"/>
                <w:noProof/>
              </w:rPr>
              <w:t>4.3.3</w:t>
            </w:r>
            <w:r>
              <w:rPr>
                <w:rFonts w:eastAsiaTheme="minorEastAsia"/>
                <w:noProof/>
                <w:color w:val="auto"/>
                <w:kern w:val="2"/>
                <w:lang w:eastAsia="nl-BE"/>
                <w14:ligatures w14:val="standardContextual"/>
              </w:rPr>
              <w:tab/>
            </w:r>
            <w:r w:rsidRPr="00447394">
              <w:rPr>
                <w:rStyle w:val="Hyperlink"/>
                <w:noProof/>
              </w:rPr>
              <w:t>Biotechnische productie</w:t>
            </w:r>
            <w:r>
              <w:rPr>
                <w:noProof/>
                <w:webHidden/>
              </w:rPr>
              <w:tab/>
            </w:r>
            <w:r>
              <w:rPr>
                <w:noProof/>
                <w:webHidden/>
              </w:rPr>
              <w:fldChar w:fldCharType="begin"/>
            </w:r>
            <w:r>
              <w:rPr>
                <w:noProof/>
                <w:webHidden/>
              </w:rPr>
              <w:instrText xml:space="preserve"> PAGEREF _Toc152085054 \h </w:instrText>
            </w:r>
            <w:r>
              <w:rPr>
                <w:noProof/>
                <w:webHidden/>
              </w:rPr>
            </w:r>
            <w:r>
              <w:rPr>
                <w:noProof/>
                <w:webHidden/>
              </w:rPr>
              <w:fldChar w:fldCharType="separate"/>
            </w:r>
            <w:r w:rsidR="00AD2AE6">
              <w:rPr>
                <w:noProof/>
                <w:webHidden/>
              </w:rPr>
              <w:t>26</w:t>
            </w:r>
            <w:r>
              <w:rPr>
                <w:noProof/>
                <w:webHidden/>
              </w:rPr>
              <w:fldChar w:fldCharType="end"/>
            </w:r>
          </w:hyperlink>
        </w:p>
        <w:p w14:paraId="7CB9B9B0" w14:textId="3AD8FEA0" w:rsidR="0052517B" w:rsidRDefault="0052517B" w:rsidP="00E62BE3">
          <w:pPr>
            <w:pStyle w:val="Inhopg3"/>
            <w:rPr>
              <w:rFonts w:eastAsiaTheme="minorEastAsia"/>
              <w:noProof/>
              <w:color w:val="auto"/>
              <w:kern w:val="2"/>
              <w:lang w:eastAsia="nl-BE"/>
              <w14:ligatures w14:val="standardContextual"/>
            </w:rPr>
          </w:pPr>
          <w:hyperlink w:anchor="_Toc152085055" w:history="1">
            <w:r w:rsidRPr="00447394">
              <w:rPr>
                <w:rStyle w:val="Hyperlink"/>
                <w:noProof/>
              </w:rPr>
              <w:t>4.3.4</w:t>
            </w:r>
            <w:r>
              <w:rPr>
                <w:rFonts w:eastAsiaTheme="minorEastAsia"/>
                <w:noProof/>
                <w:color w:val="auto"/>
                <w:kern w:val="2"/>
                <w:lang w:eastAsia="nl-BE"/>
                <w14:ligatures w14:val="standardContextual"/>
              </w:rPr>
              <w:tab/>
            </w:r>
            <w:r w:rsidRPr="00447394">
              <w:rPr>
                <w:rStyle w:val="Hyperlink"/>
                <w:noProof/>
              </w:rPr>
              <w:t>Voedingsstoffen en voedingsmiddelentechnologie</w:t>
            </w:r>
            <w:r>
              <w:rPr>
                <w:noProof/>
                <w:webHidden/>
              </w:rPr>
              <w:tab/>
            </w:r>
            <w:r>
              <w:rPr>
                <w:noProof/>
                <w:webHidden/>
              </w:rPr>
              <w:fldChar w:fldCharType="begin"/>
            </w:r>
            <w:r>
              <w:rPr>
                <w:noProof/>
                <w:webHidden/>
              </w:rPr>
              <w:instrText xml:space="preserve"> PAGEREF _Toc152085055 \h </w:instrText>
            </w:r>
            <w:r>
              <w:rPr>
                <w:noProof/>
                <w:webHidden/>
              </w:rPr>
            </w:r>
            <w:r>
              <w:rPr>
                <w:noProof/>
                <w:webHidden/>
              </w:rPr>
              <w:fldChar w:fldCharType="separate"/>
            </w:r>
            <w:r w:rsidR="00AD2AE6">
              <w:rPr>
                <w:noProof/>
                <w:webHidden/>
              </w:rPr>
              <w:t>27</w:t>
            </w:r>
            <w:r>
              <w:rPr>
                <w:noProof/>
                <w:webHidden/>
              </w:rPr>
              <w:fldChar w:fldCharType="end"/>
            </w:r>
          </w:hyperlink>
        </w:p>
        <w:p w14:paraId="7C15A15A" w14:textId="55DBAC28" w:rsidR="0052517B" w:rsidRDefault="0052517B">
          <w:pPr>
            <w:pStyle w:val="Inhopg2"/>
            <w:rPr>
              <w:rFonts w:eastAsiaTheme="minorEastAsia"/>
              <w:color w:val="auto"/>
              <w:kern w:val="2"/>
              <w:lang w:eastAsia="nl-BE"/>
              <w14:ligatures w14:val="standardContextual"/>
            </w:rPr>
          </w:pPr>
          <w:hyperlink w:anchor="_Toc152085056" w:history="1">
            <w:r w:rsidRPr="00447394">
              <w:rPr>
                <w:rStyle w:val="Hyperlink"/>
              </w:rPr>
              <w:t>4.4</w:t>
            </w:r>
            <w:r>
              <w:rPr>
                <w:rFonts w:eastAsiaTheme="minorEastAsia"/>
                <w:color w:val="auto"/>
                <w:kern w:val="2"/>
                <w:lang w:eastAsia="nl-BE"/>
                <w14:ligatures w14:val="standardContextual"/>
              </w:rPr>
              <w:tab/>
            </w:r>
            <w:r w:rsidRPr="00447394">
              <w:rPr>
                <w:rStyle w:val="Hyperlink"/>
              </w:rPr>
              <w:t>Chemie</w:t>
            </w:r>
            <w:r>
              <w:rPr>
                <w:webHidden/>
              </w:rPr>
              <w:tab/>
            </w:r>
            <w:r>
              <w:rPr>
                <w:webHidden/>
              </w:rPr>
              <w:fldChar w:fldCharType="begin"/>
            </w:r>
            <w:r>
              <w:rPr>
                <w:webHidden/>
              </w:rPr>
              <w:instrText xml:space="preserve"> PAGEREF _Toc152085056 \h </w:instrText>
            </w:r>
            <w:r>
              <w:rPr>
                <w:webHidden/>
              </w:rPr>
            </w:r>
            <w:r>
              <w:rPr>
                <w:webHidden/>
              </w:rPr>
              <w:fldChar w:fldCharType="separate"/>
            </w:r>
            <w:r w:rsidR="00AD2AE6">
              <w:rPr>
                <w:webHidden/>
              </w:rPr>
              <w:t>28</w:t>
            </w:r>
            <w:r>
              <w:rPr>
                <w:webHidden/>
              </w:rPr>
              <w:fldChar w:fldCharType="end"/>
            </w:r>
          </w:hyperlink>
        </w:p>
        <w:p w14:paraId="64DBEE35" w14:textId="289EF081" w:rsidR="0052517B" w:rsidRDefault="0052517B" w:rsidP="00E62BE3">
          <w:pPr>
            <w:pStyle w:val="Inhopg3"/>
            <w:rPr>
              <w:rFonts w:eastAsiaTheme="minorEastAsia"/>
              <w:noProof/>
              <w:color w:val="auto"/>
              <w:kern w:val="2"/>
              <w:lang w:eastAsia="nl-BE"/>
              <w14:ligatures w14:val="standardContextual"/>
            </w:rPr>
          </w:pPr>
          <w:hyperlink w:anchor="_Toc152085057" w:history="1">
            <w:r w:rsidRPr="00447394">
              <w:rPr>
                <w:rStyle w:val="Hyperlink"/>
                <w:noProof/>
              </w:rPr>
              <w:t>4.4.1</w:t>
            </w:r>
            <w:r>
              <w:rPr>
                <w:rFonts w:eastAsiaTheme="minorEastAsia"/>
                <w:noProof/>
                <w:color w:val="auto"/>
                <w:kern w:val="2"/>
                <w:lang w:eastAsia="nl-BE"/>
                <w14:ligatures w14:val="standardContextual"/>
              </w:rPr>
              <w:tab/>
            </w:r>
            <w:r w:rsidRPr="00447394">
              <w:rPr>
                <w:rStyle w:val="Hyperlink"/>
                <w:noProof/>
              </w:rPr>
              <w:t>Mengsels en zuivere stoffen</w:t>
            </w:r>
            <w:r>
              <w:rPr>
                <w:noProof/>
                <w:webHidden/>
              </w:rPr>
              <w:tab/>
            </w:r>
            <w:r>
              <w:rPr>
                <w:noProof/>
                <w:webHidden/>
              </w:rPr>
              <w:fldChar w:fldCharType="begin"/>
            </w:r>
            <w:r>
              <w:rPr>
                <w:noProof/>
                <w:webHidden/>
              </w:rPr>
              <w:instrText xml:space="preserve"> PAGEREF _Toc152085057 \h </w:instrText>
            </w:r>
            <w:r>
              <w:rPr>
                <w:noProof/>
                <w:webHidden/>
              </w:rPr>
            </w:r>
            <w:r>
              <w:rPr>
                <w:noProof/>
                <w:webHidden/>
              </w:rPr>
              <w:fldChar w:fldCharType="separate"/>
            </w:r>
            <w:r w:rsidR="00AD2AE6">
              <w:rPr>
                <w:noProof/>
                <w:webHidden/>
              </w:rPr>
              <w:t>28</w:t>
            </w:r>
            <w:r>
              <w:rPr>
                <w:noProof/>
                <w:webHidden/>
              </w:rPr>
              <w:fldChar w:fldCharType="end"/>
            </w:r>
          </w:hyperlink>
        </w:p>
        <w:p w14:paraId="644E5279" w14:textId="064E2C18" w:rsidR="0052517B" w:rsidRDefault="0052517B" w:rsidP="00E62BE3">
          <w:pPr>
            <w:pStyle w:val="Inhopg3"/>
            <w:rPr>
              <w:rFonts w:eastAsiaTheme="minorEastAsia"/>
              <w:noProof/>
              <w:color w:val="auto"/>
              <w:kern w:val="2"/>
              <w:lang w:eastAsia="nl-BE"/>
              <w14:ligatures w14:val="standardContextual"/>
            </w:rPr>
          </w:pPr>
          <w:hyperlink w:anchor="_Toc152085058" w:history="1">
            <w:r w:rsidRPr="00447394">
              <w:rPr>
                <w:rStyle w:val="Hyperlink"/>
                <w:noProof/>
              </w:rPr>
              <w:t>4.4.2</w:t>
            </w:r>
            <w:r>
              <w:rPr>
                <w:rFonts w:eastAsiaTheme="minorEastAsia"/>
                <w:noProof/>
                <w:color w:val="auto"/>
                <w:kern w:val="2"/>
                <w:lang w:eastAsia="nl-BE"/>
                <w14:ligatures w14:val="standardContextual"/>
              </w:rPr>
              <w:tab/>
            </w:r>
            <w:r w:rsidRPr="00447394">
              <w:rPr>
                <w:rStyle w:val="Hyperlink"/>
                <w:noProof/>
              </w:rPr>
              <w:t>Aspecten van een chemische reactie</w:t>
            </w:r>
            <w:r>
              <w:rPr>
                <w:noProof/>
                <w:webHidden/>
              </w:rPr>
              <w:tab/>
            </w:r>
            <w:r>
              <w:rPr>
                <w:noProof/>
                <w:webHidden/>
              </w:rPr>
              <w:fldChar w:fldCharType="begin"/>
            </w:r>
            <w:r>
              <w:rPr>
                <w:noProof/>
                <w:webHidden/>
              </w:rPr>
              <w:instrText xml:space="preserve"> PAGEREF _Toc152085058 \h </w:instrText>
            </w:r>
            <w:r>
              <w:rPr>
                <w:noProof/>
                <w:webHidden/>
              </w:rPr>
            </w:r>
            <w:r>
              <w:rPr>
                <w:noProof/>
                <w:webHidden/>
              </w:rPr>
              <w:fldChar w:fldCharType="separate"/>
            </w:r>
            <w:r w:rsidR="00AD2AE6">
              <w:rPr>
                <w:noProof/>
                <w:webHidden/>
              </w:rPr>
              <w:t>29</w:t>
            </w:r>
            <w:r>
              <w:rPr>
                <w:noProof/>
                <w:webHidden/>
              </w:rPr>
              <w:fldChar w:fldCharType="end"/>
            </w:r>
          </w:hyperlink>
        </w:p>
        <w:p w14:paraId="2BBEE963" w14:textId="5BAE1A9B" w:rsidR="0052517B" w:rsidRDefault="0052517B" w:rsidP="00E62BE3">
          <w:pPr>
            <w:pStyle w:val="Inhopg3"/>
            <w:rPr>
              <w:rFonts w:eastAsiaTheme="minorEastAsia"/>
              <w:noProof/>
              <w:color w:val="auto"/>
              <w:kern w:val="2"/>
              <w:lang w:eastAsia="nl-BE"/>
              <w14:ligatures w14:val="standardContextual"/>
            </w:rPr>
          </w:pPr>
          <w:hyperlink w:anchor="_Toc152085059" w:history="1">
            <w:r w:rsidRPr="00447394">
              <w:rPr>
                <w:rStyle w:val="Hyperlink"/>
                <w:noProof/>
              </w:rPr>
              <w:t>4.4.3</w:t>
            </w:r>
            <w:r>
              <w:rPr>
                <w:rFonts w:eastAsiaTheme="minorEastAsia"/>
                <w:noProof/>
                <w:color w:val="auto"/>
                <w:kern w:val="2"/>
                <w:lang w:eastAsia="nl-BE"/>
                <w14:ligatures w14:val="standardContextual"/>
              </w:rPr>
              <w:tab/>
            </w:r>
            <w:r w:rsidRPr="00447394">
              <w:rPr>
                <w:rStyle w:val="Hyperlink"/>
                <w:noProof/>
              </w:rPr>
              <w:t>Bouw en eigenschappen van atomen</w:t>
            </w:r>
            <w:r>
              <w:rPr>
                <w:noProof/>
                <w:webHidden/>
              </w:rPr>
              <w:tab/>
            </w:r>
            <w:r>
              <w:rPr>
                <w:noProof/>
                <w:webHidden/>
              </w:rPr>
              <w:fldChar w:fldCharType="begin"/>
            </w:r>
            <w:r>
              <w:rPr>
                <w:noProof/>
                <w:webHidden/>
              </w:rPr>
              <w:instrText xml:space="preserve"> PAGEREF _Toc152085059 \h </w:instrText>
            </w:r>
            <w:r>
              <w:rPr>
                <w:noProof/>
                <w:webHidden/>
              </w:rPr>
            </w:r>
            <w:r>
              <w:rPr>
                <w:noProof/>
                <w:webHidden/>
              </w:rPr>
              <w:fldChar w:fldCharType="separate"/>
            </w:r>
            <w:r w:rsidR="00AD2AE6">
              <w:rPr>
                <w:noProof/>
                <w:webHidden/>
              </w:rPr>
              <w:t>30</w:t>
            </w:r>
            <w:r>
              <w:rPr>
                <w:noProof/>
                <w:webHidden/>
              </w:rPr>
              <w:fldChar w:fldCharType="end"/>
            </w:r>
          </w:hyperlink>
        </w:p>
        <w:p w14:paraId="560C575A" w14:textId="41208267" w:rsidR="0052517B" w:rsidRDefault="0052517B" w:rsidP="00E62BE3">
          <w:pPr>
            <w:pStyle w:val="Inhopg3"/>
            <w:rPr>
              <w:rFonts w:eastAsiaTheme="minorEastAsia"/>
              <w:noProof/>
              <w:color w:val="auto"/>
              <w:kern w:val="2"/>
              <w:lang w:eastAsia="nl-BE"/>
              <w14:ligatures w14:val="standardContextual"/>
            </w:rPr>
          </w:pPr>
          <w:hyperlink w:anchor="_Toc152085060" w:history="1">
            <w:r w:rsidRPr="00447394">
              <w:rPr>
                <w:rStyle w:val="Hyperlink"/>
                <w:noProof/>
              </w:rPr>
              <w:t>4.4.4</w:t>
            </w:r>
            <w:r>
              <w:rPr>
                <w:rFonts w:eastAsiaTheme="minorEastAsia"/>
                <w:noProof/>
                <w:color w:val="auto"/>
                <w:kern w:val="2"/>
                <w:lang w:eastAsia="nl-BE"/>
                <w14:ligatures w14:val="standardContextual"/>
              </w:rPr>
              <w:tab/>
            </w:r>
            <w:r w:rsidRPr="00447394">
              <w:rPr>
                <w:rStyle w:val="Hyperlink"/>
                <w:noProof/>
              </w:rPr>
              <w:t>De chemische bindingen</w:t>
            </w:r>
            <w:r>
              <w:rPr>
                <w:noProof/>
                <w:webHidden/>
              </w:rPr>
              <w:tab/>
            </w:r>
            <w:r>
              <w:rPr>
                <w:noProof/>
                <w:webHidden/>
              </w:rPr>
              <w:fldChar w:fldCharType="begin"/>
            </w:r>
            <w:r>
              <w:rPr>
                <w:noProof/>
                <w:webHidden/>
              </w:rPr>
              <w:instrText xml:space="preserve"> PAGEREF _Toc152085060 \h </w:instrText>
            </w:r>
            <w:r>
              <w:rPr>
                <w:noProof/>
                <w:webHidden/>
              </w:rPr>
            </w:r>
            <w:r>
              <w:rPr>
                <w:noProof/>
                <w:webHidden/>
              </w:rPr>
              <w:fldChar w:fldCharType="separate"/>
            </w:r>
            <w:r w:rsidR="00AD2AE6">
              <w:rPr>
                <w:noProof/>
                <w:webHidden/>
              </w:rPr>
              <w:t>32</w:t>
            </w:r>
            <w:r>
              <w:rPr>
                <w:noProof/>
                <w:webHidden/>
              </w:rPr>
              <w:fldChar w:fldCharType="end"/>
            </w:r>
          </w:hyperlink>
        </w:p>
        <w:p w14:paraId="327FF01D" w14:textId="470C9426" w:rsidR="0052517B" w:rsidRDefault="0052517B" w:rsidP="00E62BE3">
          <w:pPr>
            <w:pStyle w:val="Inhopg3"/>
            <w:rPr>
              <w:rFonts w:eastAsiaTheme="minorEastAsia"/>
              <w:noProof/>
              <w:color w:val="auto"/>
              <w:kern w:val="2"/>
              <w:lang w:eastAsia="nl-BE"/>
              <w14:ligatures w14:val="standardContextual"/>
            </w:rPr>
          </w:pPr>
          <w:hyperlink w:anchor="_Toc152085061" w:history="1">
            <w:r w:rsidRPr="00447394">
              <w:rPr>
                <w:rStyle w:val="Hyperlink"/>
                <w:noProof/>
              </w:rPr>
              <w:t>4.4.5</w:t>
            </w:r>
            <w:r>
              <w:rPr>
                <w:rFonts w:eastAsiaTheme="minorEastAsia"/>
                <w:noProof/>
                <w:color w:val="auto"/>
                <w:kern w:val="2"/>
                <w:lang w:eastAsia="nl-BE"/>
                <w14:ligatures w14:val="standardContextual"/>
              </w:rPr>
              <w:tab/>
            </w:r>
            <w:r w:rsidRPr="00447394">
              <w:rPr>
                <w:rStyle w:val="Hyperlink"/>
                <w:noProof/>
              </w:rPr>
              <w:t>Indeling van samengestelde stoffen</w:t>
            </w:r>
            <w:r>
              <w:rPr>
                <w:noProof/>
                <w:webHidden/>
              </w:rPr>
              <w:tab/>
            </w:r>
            <w:r>
              <w:rPr>
                <w:noProof/>
                <w:webHidden/>
              </w:rPr>
              <w:fldChar w:fldCharType="begin"/>
            </w:r>
            <w:r>
              <w:rPr>
                <w:noProof/>
                <w:webHidden/>
              </w:rPr>
              <w:instrText xml:space="preserve"> PAGEREF _Toc152085061 \h </w:instrText>
            </w:r>
            <w:r>
              <w:rPr>
                <w:noProof/>
                <w:webHidden/>
              </w:rPr>
            </w:r>
            <w:r>
              <w:rPr>
                <w:noProof/>
                <w:webHidden/>
              </w:rPr>
              <w:fldChar w:fldCharType="separate"/>
            </w:r>
            <w:r w:rsidR="00AD2AE6">
              <w:rPr>
                <w:noProof/>
                <w:webHidden/>
              </w:rPr>
              <w:t>32</w:t>
            </w:r>
            <w:r>
              <w:rPr>
                <w:noProof/>
                <w:webHidden/>
              </w:rPr>
              <w:fldChar w:fldCharType="end"/>
            </w:r>
          </w:hyperlink>
        </w:p>
        <w:p w14:paraId="712B48E5" w14:textId="30EA3021" w:rsidR="0052517B" w:rsidRDefault="0052517B" w:rsidP="00E62BE3">
          <w:pPr>
            <w:pStyle w:val="Inhopg3"/>
            <w:rPr>
              <w:rFonts w:eastAsiaTheme="minorEastAsia"/>
              <w:noProof/>
              <w:color w:val="auto"/>
              <w:kern w:val="2"/>
              <w:lang w:eastAsia="nl-BE"/>
              <w14:ligatures w14:val="standardContextual"/>
            </w:rPr>
          </w:pPr>
          <w:hyperlink w:anchor="_Toc152085062" w:history="1">
            <w:r w:rsidRPr="00447394">
              <w:rPr>
                <w:rStyle w:val="Hyperlink"/>
                <w:noProof/>
              </w:rPr>
              <w:t>4.4.6</w:t>
            </w:r>
            <w:r>
              <w:rPr>
                <w:rFonts w:eastAsiaTheme="minorEastAsia"/>
                <w:noProof/>
                <w:color w:val="auto"/>
                <w:kern w:val="2"/>
                <w:lang w:eastAsia="nl-BE"/>
                <w14:ligatures w14:val="standardContextual"/>
              </w:rPr>
              <w:tab/>
            </w:r>
            <w:r w:rsidRPr="00447394">
              <w:rPr>
                <w:rStyle w:val="Hyperlink"/>
                <w:noProof/>
              </w:rPr>
              <w:t>Eigenschappen van stoffen</w:t>
            </w:r>
            <w:r>
              <w:rPr>
                <w:noProof/>
                <w:webHidden/>
              </w:rPr>
              <w:tab/>
            </w:r>
            <w:r>
              <w:rPr>
                <w:noProof/>
                <w:webHidden/>
              </w:rPr>
              <w:fldChar w:fldCharType="begin"/>
            </w:r>
            <w:r>
              <w:rPr>
                <w:noProof/>
                <w:webHidden/>
              </w:rPr>
              <w:instrText xml:space="preserve"> PAGEREF _Toc152085062 \h </w:instrText>
            </w:r>
            <w:r>
              <w:rPr>
                <w:noProof/>
                <w:webHidden/>
              </w:rPr>
            </w:r>
            <w:r>
              <w:rPr>
                <w:noProof/>
                <w:webHidden/>
              </w:rPr>
              <w:fldChar w:fldCharType="separate"/>
            </w:r>
            <w:r w:rsidR="00AD2AE6">
              <w:rPr>
                <w:noProof/>
                <w:webHidden/>
              </w:rPr>
              <w:t>34</w:t>
            </w:r>
            <w:r>
              <w:rPr>
                <w:noProof/>
                <w:webHidden/>
              </w:rPr>
              <w:fldChar w:fldCharType="end"/>
            </w:r>
          </w:hyperlink>
        </w:p>
        <w:p w14:paraId="24987A85" w14:textId="31D5C889" w:rsidR="0052517B" w:rsidRDefault="0052517B" w:rsidP="00E62BE3">
          <w:pPr>
            <w:pStyle w:val="Inhopg3"/>
            <w:rPr>
              <w:rFonts w:eastAsiaTheme="minorEastAsia"/>
              <w:noProof/>
              <w:color w:val="auto"/>
              <w:kern w:val="2"/>
              <w:lang w:eastAsia="nl-BE"/>
              <w14:ligatures w14:val="standardContextual"/>
            </w:rPr>
          </w:pPr>
          <w:hyperlink w:anchor="_Toc152085063" w:history="1">
            <w:r w:rsidRPr="00447394">
              <w:rPr>
                <w:rStyle w:val="Hyperlink"/>
                <w:noProof/>
              </w:rPr>
              <w:t>4.4.7</w:t>
            </w:r>
            <w:r>
              <w:rPr>
                <w:rFonts w:eastAsiaTheme="minorEastAsia"/>
                <w:noProof/>
                <w:color w:val="auto"/>
                <w:kern w:val="2"/>
                <w:lang w:eastAsia="nl-BE"/>
                <w14:ligatures w14:val="standardContextual"/>
              </w:rPr>
              <w:tab/>
            </w:r>
            <w:r w:rsidRPr="00447394">
              <w:rPr>
                <w:rStyle w:val="Hyperlink"/>
                <w:noProof/>
              </w:rPr>
              <w:t>Kwantitatieve aspecten</w:t>
            </w:r>
            <w:r>
              <w:rPr>
                <w:noProof/>
                <w:webHidden/>
              </w:rPr>
              <w:tab/>
            </w:r>
            <w:r>
              <w:rPr>
                <w:noProof/>
                <w:webHidden/>
              </w:rPr>
              <w:fldChar w:fldCharType="begin"/>
            </w:r>
            <w:r>
              <w:rPr>
                <w:noProof/>
                <w:webHidden/>
              </w:rPr>
              <w:instrText xml:space="preserve"> PAGEREF _Toc152085063 \h </w:instrText>
            </w:r>
            <w:r>
              <w:rPr>
                <w:noProof/>
                <w:webHidden/>
              </w:rPr>
            </w:r>
            <w:r>
              <w:rPr>
                <w:noProof/>
                <w:webHidden/>
              </w:rPr>
              <w:fldChar w:fldCharType="separate"/>
            </w:r>
            <w:r w:rsidR="00AD2AE6">
              <w:rPr>
                <w:noProof/>
                <w:webHidden/>
              </w:rPr>
              <w:t>35</w:t>
            </w:r>
            <w:r>
              <w:rPr>
                <w:noProof/>
                <w:webHidden/>
              </w:rPr>
              <w:fldChar w:fldCharType="end"/>
            </w:r>
          </w:hyperlink>
        </w:p>
        <w:p w14:paraId="08A10794" w14:textId="14722248" w:rsidR="0052517B" w:rsidRDefault="0052517B" w:rsidP="00E62BE3">
          <w:pPr>
            <w:pStyle w:val="Inhopg3"/>
            <w:rPr>
              <w:rFonts w:eastAsiaTheme="minorEastAsia"/>
              <w:noProof/>
              <w:color w:val="auto"/>
              <w:kern w:val="2"/>
              <w:lang w:eastAsia="nl-BE"/>
              <w14:ligatures w14:val="standardContextual"/>
            </w:rPr>
          </w:pPr>
          <w:hyperlink w:anchor="_Toc152085064" w:history="1">
            <w:r w:rsidRPr="00447394">
              <w:rPr>
                <w:rStyle w:val="Hyperlink"/>
                <w:noProof/>
              </w:rPr>
              <w:t>4.4.8</w:t>
            </w:r>
            <w:r>
              <w:rPr>
                <w:rFonts w:eastAsiaTheme="minorEastAsia"/>
                <w:noProof/>
                <w:color w:val="auto"/>
                <w:kern w:val="2"/>
                <w:lang w:eastAsia="nl-BE"/>
                <w14:ligatures w14:val="standardContextual"/>
              </w:rPr>
              <w:tab/>
            </w:r>
            <w:r w:rsidRPr="00447394">
              <w:rPr>
                <w:rStyle w:val="Hyperlink"/>
                <w:noProof/>
              </w:rPr>
              <w:t>Reactiesoorten</w:t>
            </w:r>
            <w:r>
              <w:rPr>
                <w:noProof/>
                <w:webHidden/>
              </w:rPr>
              <w:tab/>
            </w:r>
            <w:r>
              <w:rPr>
                <w:noProof/>
                <w:webHidden/>
              </w:rPr>
              <w:fldChar w:fldCharType="begin"/>
            </w:r>
            <w:r>
              <w:rPr>
                <w:noProof/>
                <w:webHidden/>
              </w:rPr>
              <w:instrText xml:space="preserve"> PAGEREF _Toc152085064 \h </w:instrText>
            </w:r>
            <w:r>
              <w:rPr>
                <w:noProof/>
                <w:webHidden/>
              </w:rPr>
            </w:r>
            <w:r>
              <w:rPr>
                <w:noProof/>
                <w:webHidden/>
              </w:rPr>
              <w:fldChar w:fldCharType="separate"/>
            </w:r>
            <w:r w:rsidR="00AD2AE6">
              <w:rPr>
                <w:noProof/>
                <w:webHidden/>
              </w:rPr>
              <w:t>35</w:t>
            </w:r>
            <w:r>
              <w:rPr>
                <w:noProof/>
                <w:webHidden/>
              </w:rPr>
              <w:fldChar w:fldCharType="end"/>
            </w:r>
          </w:hyperlink>
        </w:p>
        <w:p w14:paraId="24AC6247" w14:textId="21B80812" w:rsidR="0052517B" w:rsidRDefault="0052517B">
          <w:pPr>
            <w:pStyle w:val="Inhopg2"/>
            <w:rPr>
              <w:rFonts w:eastAsiaTheme="minorEastAsia"/>
              <w:color w:val="auto"/>
              <w:kern w:val="2"/>
              <w:lang w:eastAsia="nl-BE"/>
              <w14:ligatures w14:val="standardContextual"/>
            </w:rPr>
          </w:pPr>
          <w:hyperlink w:anchor="_Toc152085065" w:history="1">
            <w:r w:rsidRPr="00447394">
              <w:rPr>
                <w:rStyle w:val="Hyperlink"/>
              </w:rPr>
              <w:t>4.5</w:t>
            </w:r>
            <w:r>
              <w:rPr>
                <w:rFonts w:eastAsiaTheme="minorEastAsia"/>
                <w:color w:val="auto"/>
                <w:kern w:val="2"/>
                <w:lang w:eastAsia="nl-BE"/>
                <w14:ligatures w14:val="standardContextual"/>
              </w:rPr>
              <w:tab/>
            </w:r>
            <w:r w:rsidRPr="00447394">
              <w:rPr>
                <w:rStyle w:val="Hyperlink"/>
              </w:rPr>
              <w:t>Fysica</w:t>
            </w:r>
            <w:r>
              <w:rPr>
                <w:webHidden/>
              </w:rPr>
              <w:tab/>
            </w:r>
            <w:r>
              <w:rPr>
                <w:webHidden/>
              </w:rPr>
              <w:fldChar w:fldCharType="begin"/>
            </w:r>
            <w:r>
              <w:rPr>
                <w:webHidden/>
              </w:rPr>
              <w:instrText xml:space="preserve"> PAGEREF _Toc152085065 \h </w:instrText>
            </w:r>
            <w:r>
              <w:rPr>
                <w:webHidden/>
              </w:rPr>
            </w:r>
            <w:r>
              <w:rPr>
                <w:webHidden/>
              </w:rPr>
              <w:fldChar w:fldCharType="separate"/>
            </w:r>
            <w:r w:rsidR="00AD2AE6">
              <w:rPr>
                <w:webHidden/>
              </w:rPr>
              <w:t>36</w:t>
            </w:r>
            <w:r>
              <w:rPr>
                <w:webHidden/>
              </w:rPr>
              <w:fldChar w:fldCharType="end"/>
            </w:r>
          </w:hyperlink>
        </w:p>
        <w:p w14:paraId="04430966" w14:textId="0D5A05A3" w:rsidR="0052517B" w:rsidRDefault="0052517B" w:rsidP="00E62BE3">
          <w:pPr>
            <w:pStyle w:val="Inhopg3"/>
            <w:rPr>
              <w:rFonts w:eastAsiaTheme="minorEastAsia"/>
              <w:noProof/>
              <w:color w:val="auto"/>
              <w:kern w:val="2"/>
              <w:lang w:eastAsia="nl-BE"/>
              <w14:ligatures w14:val="standardContextual"/>
            </w:rPr>
          </w:pPr>
          <w:hyperlink w:anchor="_Toc152085066" w:history="1">
            <w:r w:rsidRPr="00447394">
              <w:rPr>
                <w:rStyle w:val="Hyperlink"/>
                <w:noProof/>
              </w:rPr>
              <w:t>4.5.1</w:t>
            </w:r>
            <w:r>
              <w:rPr>
                <w:rFonts w:eastAsiaTheme="minorEastAsia"/>
                <w:noProof/>
                <w:color w:val="auto"/>
                <w:kern w:val="2"/>
                <w:lang w:eastAsia="nl-BE"/>
                <w14:ligatures w14:val="standardContextual"/>
              </w:rPr>
              <w:tab/>
            </w:r>
            <w:r w:rsidRPr="00447394">
              <w:rPr>
                <w:rStyle w:val="Hyperlink"/>
                <w:noProof/>
              </w:rPr>
              <w:t>Kracht en verandering van beweging</w:t>
            </w:r>
            <w:r>
              <w:rPr>
                <w:noProof/>
                <w:webHidden/>
              </w:rPr>
              <w:tab/>
            </w:r>
            <w:r>
              <w:rPr>
                <w:noProof/>
                <w:webHidden/>
              </w:rPr>
              <w:fldChar w:fldCharType="begin"/>
            </w:r>
            <w:r>
              <w:rPr>
                <w:noProof/>
                <w:webHidden/>
              </w:rPr>
              <w:instrText xml:space="preserve"> PAGEREF _Toc152085066 \h </w:instrText>
            </w:r>
            <w:r>
              <w:rPr>
                <w:noProof/>
                <w:webHidden/>
              </w:rPr>
            </w:r>
            <w:r>
              <w:rPr>
                <w:noProof/>
                <w:webHidden/>
              </w:rPr>
              <w:fldChar w:fldCharType="separate"/>
            </w:r>
            <w:r w:rsidR="00AD2AE6">
              <w:rPr>
                <w:noProof/>
                <w:webHidden/>
              </w:rPr>
              <w:t>36</w:t>
            </w:r>
            <w:r>
              <w:rPr>
                <w:noProof/>
                <w:webHidden/>
              </w:rPr>
              <w:fldChar w:fldCharType="end"/>
            </w:r>
          </w:hyperlink>
        </w:p>
        <w:p w14:paraId="1ACC4C19" w14:textId="2A0FFEF4" w:rsidR="0052517B" w:rsidRDefault="0052517B" w:rsidP="00E62BE3">
          <w:pPr>
            <w:pStyle w:val="Inhopg3"/>
            <w:rPr>
              <w:rFonts w:eastAsiaTheme="minorEastAsia"/>
              <w:noProof/>
              <w:color w:val="auto"/>
              <w:kern w:val="2"/>
              <w:lang w:eastAsia="nl-BE"/>
              <w14:ligatures w14:val="standardContextual"/>
            </w:rPr>
          </w:pPr>
          <w:hyperlink w:anchor="_Toc152085067" w:history="1">
            <w:r w:rsidRPr="00447394">
              <w:rPr>
                <w:rStyle w:val="Hyperlink"/>
                <w:noProof/>
              </w:rPr>
              <w:t>4.5.2</w:t>
            </w:r>
            <w:r>
              <w:rPr>
                <w:rFonts w:eastAsiaTheme="minorEastAsia"/>
                <w:noProof/>
                <w:color w:val="auto"/>
                <w:kern w:val="2"/>
                <w:lang w:eastAsia="nl-BE"/>
                <w14:ligatures w14:val="standardContextual"/>
              </w:rPr>
              <w:tab/>
            </w:r>
            <w:r w:rsidRPr="00447394">
              <w:rPr>
                <w:rStyle w:val="Hyperlink"/>
                <w:noProof/>
              </w:rPr>
              <w:t>Statica van systemen</w:t>
            </w:r>
            <w:r>
              <w:rPr>
                <w:noProof/>
                <w:webHidden/>
              </w:rPr>
              <w:tab/>
            </w:r>
            <w:r>
              <w:rPr>
                <w:noProof/>
                <w:webHidden/>
              </w:rPr>
              <w:fldChar w:fldCharType="begin"/>
            </w:r>
            <w:r>
              <w:rPr>
                <w:noProof/>
                <w:webHidden/>
              </w:rPr>
              <w:instrText xml:space="preserve"> PAGEREF _Toc152085067 \h </w:instrText>
            </w:r>
            <w:r>
              <w:rPr>
                <w:noProof/>
                <w:webHidden/>
              </w:rPr>
            </w:r>
            <w:r>
              <w:rPr>
                <w:noProof/>
                <w:webHidden/>
              </w:rPr>
              <w:fldChar w:fldCharType="separate"/>
            </w:r>
            <w:r w:rsidR="00AD2AE6">
              <w:rPr>
                <w:noProof/>
                <w:webHidden/>
              </w:rPr>
              <w:t>39</w:t>
            </w:r>
            <w:r>
              <w:rPr>
                <w:noProof/>
                <w:webHidden/>
              </w:rPr>
              <w:fldChar w:fldCharType="end"/>
            </w:r>
          </w:hyperlink>
        </w:p>
        <w:p w14:paraId="2A901DD8" w14:textId="257957AC" w:rsidR="0052517B" w:rsidRDefault="0052517B" w:rsidP="00E62BE3">
          <w:pPr>
            <w:pStyle w:val="Inhopg3"/>
            <w:rPr>
              <w:rFonts w:eastAsiaTheme="minorEastAsia"/>
              <w:noProof/>
              <w:color w:val="auto"/>
              <w:kern w:val="2"/>
              <w:lang w:eastAsia="nl-BE"/>
              <w14:ligatures w14:val="standardContextual"/>
            </w:rPr>
          </w:pPr>
          <w:hyperlink w:anchor="_Toc152085068" w:history="1">
            <w:r w:rsidRPr="00447394">
              <w:rPr>
                <w:rStyle w:val="Hyperlink"/>
                <w:noProof/>
              </w:rPr>
              <w:t>4.5.3</w:t>
            </w:r>
            <w:r>
              <w:rPr>
                <w:rFonts w:eastAsiaTheme="minorEastAsia"/>
                <w:noProof/>
                <w:color w:val="auto"/>
                <w:kern w:val="2"/>
                <w:lang w:eastAsia="nl-BE"/>
                <w14:ligatures w14:val="standardContextual"/>
              </w:rPr>
              <w:tab/>
            </w:r>
            <w:r w:rsidRPr="00447394">
              <w:rPr>
                <w:rStyle w:val="Hyperlink"/>
                <w:noProof/>
              </w:rPr>
              <w:t>Druk</w:t>
            </w:r>
            <w:r>
              <w:rPr>
                <w:noProof/>
                <w:webHidden/>
              </w:rPr>
              <w:tab/>
            </w:r>
            <w:r>
              <w:rPr>
                <w:noProof/>
                <w:webHidden/>
              </w:rPr>
              <w:fldChar w:fldCharType="begin"/>
            </w:r>
            <w:r>
              <w:rPr>
                <w:noProof/>
                <w:webHidden/>
              </w:rPr>
              <w:instrText xml:space="preserve"> PAGEREF _Toc152085068 \h </w:instrText>
            </w:r>
            <w:r>
              <w:rPr>
                <w:noProof/>
                <w:webHidden/>
              </w:rPr>
            </w:r>
            <w:r>
              <w:rPr>
                <w:noProof/>
                <w:webHidden/>
              </w:rPr>
              <w:fldChar w:fldCharType="separate"/>
            </w:r>
            <w:r w:rsidR="00AD2AE6">
              <w:rPr>
                <w:noProof/>
                <w:webHidden/>
              </w:rPr>
              <w:t>39</w:t>
            </w:r>
            <w:r>
              <w:rPr>
                <w:noProof/>
                <w:webHidden/>
              </w:rPr>
              <w:fldChar w:fldCharType="end"/>
            </w:r>
          </w:hyperlink>
        </w:p>
        <w:p w14:paraId="75D5BB3C" w14:textId="1C56885D" w:rsidR="0052517B" w:rsidRDefault="0052517B" w:rsidP="00E62BE3">
          <w:pPr>
            <w:pStyle w:val="Inhopg3"/>
            <w:rPr>
              <w:rFonts w:eastAsiaTheme="minorEastAsia"/>
              <w:noProof/>
              <w:color w:val="auto"/>
              <w:kern w:val="2"/>
              <w:lang w:eastAsia="nl-BE"/>
              <w14:ligatures w14:val="standardContextual"/>
            </w:rPr>
          </w:pPr>
          <w:hyperlink w:anchor="_Toc152085069" w:history="1">
            <w:r w:rsidRPr="00447394">
              <w:rPr>
                <w:rStyle w:val="Hyperlink"/>
                <w:noProof/>
              </w:rPr>
              <w:t>4.5.4</w:t>
            </w:r>
            <w:r>
              <w:rPr>
                <w:rFonts w:eastAsiaTheme="minorEastAsia"/>
                <w:noProof/>
                <w:color w:val="auto"/>
                <w:kern w:val="2"/>
                <w:lang w:eastAsia="nl-BE"/>
                <w14:ligatures w14:val="standardContextual"/>
              </w:rPr>
              <w:tab/>
            </w:r>
            <w:r w:rsidRPr="00447394">
              <w:rPr>
                <w:rStyle w:val="Hyperlink"/>
                <w:noProof/>
              </w:rPr>
              <w:t>Elektrodynamica</w:t>
            </w:r>
            <w:r>
              <w:rPr>
                <w:noProof/>
                <w:webHidden/>
              </w:rPr>
              <w:tab/>
            </w:r>
            <w:r>
              <w:rPr>
                <w:noProof/>
                <w:webHidden/>
              </w:rPr>
              <w:fldChar w:fldCharType="begin"/>
            </w:r>
            <w:r>
              <w:rPr>
                <w:noProof/>
                <w:webHidden/>
              </w:rPr>
              <w:instrText xml:space="preserve"> PAGEREF _Toc152085069 \h </w:instrText>
            </w:r>
            <w:r>
              <w:rPr>
                <w:noProof/>
                <w:webHidden/>
              </w:rPr>
            </w:r>
            <w:r>
              <w:rPr>
                <w:noProof/>
                <w:webHidden/>
              </w:rPr>
              <w:fldChar w:fldCharType="separate"/>
            </w:r>
            <w:r w:rsidR="00AD2AE6">
              <w:rPr>
                <w:noProof/>
                <w:webHidden/>
              </w:rPr>
              <w:t>40</w:t>
            </w:r>
            <w:r>
              <w:rPr>
                <w:noProof/>
                <w:webHidden/>
              </w:rPr>
              <w:fldChar w:fldCharType="end"/>
            </w:r>
          </w:hyperlink>
        </w:p>
        <w:p w14:paraId="237CEFD9" w14:textId="05683752" w:rsidR="0052517B" w:rsidRDefault="0052517B" w:rsidP="00E62BE3">
          <w:pPr>
            <w:pStyle w:val="Inhopg3"/>
            <w:rPr>
              <w:rFonts w:eastAsiaTheme="minorEastAsia"/>
              <w:noProof/>
              <w:color w:val="auto"/>
              <w:kern w:val="2"/>
              <w:lang w:eastAsia="nl-BE"/>
              <w14:ligatures w14:val="standardContextual"/>
            </w:rPr>
          </w:pPr>
          <w:hyperlink w:anchor="_Toc152085070" w:history="1">
            <w:r w:rsidRPr="00447394">
              <w:rPr>
                <w:rStyle w:val="Hyperlink"/>
                <w:noProof/>
              </w:rPr>
              <w:t>4.5.5</w:t>
            </w:r>
            <w:r>
              <w:rPr>
                <w:rFonts w:eastAsiaTheme="minorEastAsia"/>
                <w:noProof/>
                <w:color w:val="auto"/>
                <w:kern w:val="2"/>
                <w:lang w:eastAsia="nl-BE"/>
                <w14:ligatures w14:val="standardContextual"/>
              </w:rPr>
              <w:tab/>
            </w:r>
            <w:r w:rsidRPr="00447394">
              <w:rPr>
                <w:rStyle w:val="Hyperlink"/>
                <w:noProof/>
              </w:rPr>
              <w:t>Thermodynamica</w:t>
            </w:r>
            <w:r>
              <w:rPr>
                <w:noProof/>
                <w:webHidden/>
              </w:rPr>
              <w:tab/>
            </w:r>
            <w:r>
              <w:rPr>
                <w:noProof/>
                <w:webHidden/>
              </w:rPr>
              <w:fldChar w:fldCharType="begin"/>
            </w:r>
            <w:r>
              <w:rPr>
                <w:noProof/>
                <w:webHidden/>
              </w:rPr>
              <w:instrText xml:space="preserve"> PAGEREF _Toc152085070 \h </w:instrText>
            </w:r>
            <w:r>
              <w:rPr>
                <w:noProof/>
                <w:webHidden/>
              </w:rPr>
            </w:r>
            <w:r>
              <w:rPr>
                <w:noProof/>
                <w:webHidden/>
              </w:rPr>
              <w:fldChar w:fldCharType="separate"/>
            </w:r>
            <w:r w:rsidR="00AD2AE6">
              <w:rPr>
                <w:noProof/>
                <w:webHidden/>
              </w:rPr>
              <w:t>41</w:t>
            </w:r>
            <w:r>
              <w:rPr>
                <w:noProof/>
                <w:webHidden/>
              </w:rPr>
              <w:fldChar w:fldCharType="end"/>
            </w:r>
          </w:hyperlink>
        </w:p>
        <w:p w14:paraId="0B0A25D6" w14:textId="631B43DF" w:rsidR="0052517B" w:rsidRDefault="0052517B" w:rsidP="00E62BE3">
          <w:pPr>
            <w:pStyle w:val="Inhopg3"/>
            <w:rPr>
              <w:rFonts w:eastAsiaTheme="minorEastAsia"/>
              <w:noProof/>
              <w:color w:val="auto"/>
              <w:kern w:val="2"/>
              <w:lang w:eastAsia="nl-BE"/>
              <w14:ligatures w14:val="standardContextual"/>
            </w:rPr>
          </w:pPr>
          <w:hyperlink w:anchor="_Toc152085071" w:history="1">
            <w:r w:rsidRPr="00447394">
              <w:rPr>
                <w:rStyle w:val="Hyperlink"/>
                <w:noProof/>
              </w:rPr>
              <w:t>4.5.6</w:t>
            </w:r>
            <w:r>
              <w:rPr>
                <w:rFonts w:eastAsiaTheme="minorEastAsia"/>
                <w:noProof/>
                <w:color w:val="auto"/>
                <w:kern w:val="2"/>
                <w:lang w:eastAsia="nl-BE"/>
                <w14:ligatures w14:val="standardContextual"/>
              </w:rPr>
              <w:tab/>
            </w:r>
            <w:r w:rsidRPr="00447394">
              <w:rPr>
                <w:rStyle w:val="Hyperlink"/>
                <w:noProof/>
              </w:rPr>
              <w:t>Energie-omzettingen en vermogen</w:t>
            </w:r>
            <w:r>
              <w:rPr>
                <w:noProof/>
                <w:webHidden/>
              </w:rPr>
              <w:tab/>
            </w:r>
            <w:r>
              <w:rPr>
                <w:noProof/>
                <w:webHidden/>
              </w:rPr>
              <w:fldChar w:fldCharType="begin"/>
            </w:r>
            <w:r>
              <w:rPr>
                <w:noProof/>
                <w:webHidden/>
              </w:rPr>
              <w:instrText xml:space="preserve"> PAGEREF _Toc152085071 \h </w:instrText>
            </w:r>
            <w:r>
              <w:rPr>
                <w:noProof/>
                <w:webHidden/>
              </w:rPr>
            </w:r>
            <w:r>
              <w:rPr>
                <w:noProof/>
                <w:webHidden/>
              </w:rPr>
              <w:fldChar w:fldCharType="separate"/>
            </w:r>
            <w:r w:rsidR="00AD2AE6">
              <w:rPr>
                <w:noProof/>
                <w:webHidden/>
              </w:rPr>
              <w:t>43</w:t>
            </w:r>
            <w:r>
              <w:rPr>
                <w:noProof/>
                <w:webHidden/>
              </w:rPr>
              <w:fldChar w:fldCharType="end"/>
            </w:r>
          </w:hyperlink>
        </w:p>
        <w:p w14:paraId="1F5A3998" w14:textId="48A7B836" w:rsidR="0052517B" w:rsidRDefault="0052517B" w:rsidP="00E62BE3">
          <w:pPr>
            <w:pStyle w:val="Inhopg3"/>
            <w:rPr>
              <w:rFonts w:eastAsiaTheme="minorEastAsia"/>
              <w:noProof/>
              <w:color w:val="auto"/>
              <w:kern w:val="2"/>
              <w:lang w:eastAsia="nl-BE"/>
              <w14:ligatures w14:val="standardContextual"/>
            </w:rPr>
          </w:pPr>
          <w:hyperlink w:anchor="_Toc152085072" w:history="1">
            <w:r w:rsidRPr="00447394">
              <w:rPr>
                <w:rStyle w:val="Hyperlink"/>
                <w:noProof/>
              </w:rPr>
              <w:t>4.5.7</w:t>
            </w:r>
            <w:r>
              <w:rPr>
                <w:rFonts w:eastAsiaTheme="minorEastAsia"/>
                <w:noProof/>
                <w:color w:val="auto"/>
                <w:kern w:val="2"/>
                <w:lang w:eastAsia="nl-BE"/>
                <w14:ligatures w14:val="standardContextual"/>
              </w:rPr>
              <w:tab/>
            </w:r>
            <w:r w:rsidRPr="00447394">
              <w:rPr>
                <w:rStyle w:val="Hyperlink"/>
                <w:noProof/>
              </w:rPr>
              <w:t>Eenparig cirkelvormige beweging</w:t>
            </w:r>
            <w:r>
              <w:rPr>
                <w:noProof/>
                <w:webHidden/>
              </w:rPr>
              <w:tab/>
            </w:r>
            <w:r>
              <w:rPr>
                <w:noProof/>
                <w:webHidden/>
              </w:rPr>
              <w:fldChar w:fldCharType="begin"/>
            </w:r>
            <w:r>
              <w:rPr>
                <w:noProof/>
                <w:webHidden/>
              </w:rPr>
              <w:instrText xml:space="preserve"> PAGEREF _Toc152085072 \h </w:instrText>
            </w:r>
            <w:r>
              <w:rPr>
                <w:noProof/>
                <w:webHidden/>
              </w:rPr>
            </w:r>
            <w:r>
              <w:rPr>
                <w:noProof/>
                <w:webHidden/>
              </w:rPr>
              <w:fldChar w:fldCharType="separate"/>
            </w:r>
            <w:r w:rsidR="00AD2AE6">
              <w:rPr>
                <w:noProof/>
                <w:webHidden/>
              </w:rPr>
              <w:t>45</w:t>
            </w:r>
            <w:r>
              <w:rPr>
                <w:noProof/>
                <w:webHidden/>
              </w:rPr>
              <w:fldChar w:fldCharType="end"/>
            </w:r>
          </w:hyperlink>
        </w:p>
        <w:p w14:paraId="63602E32" w14:textId="321335AE" w:rsidR="0052517B" w:rsidRDefault="0052517B">
          <w:pPr>
            <w:pStyle w:val="Inhopg2"/>
            <w:rPr>
              <w:rFonts w:eastAsiaTheme="minorEastAsia"/>
              <w:color w:val="auto"/>
              <w:kern w:val="2"/>
              <w:lang w:eastAsia="nl-BE"/>
              <w14:ligatures w14:val="standardContextual"/>
            </w:rPr>
          </w:pPr>
          <w:hyperlink w:anchor="_Toc152085073" w:history="1">
            <w:r w:rsidRPr="00447394">
              <w:rPr>
                <w:rStyle w:val="Hyperlink"/>
              </w:rPr>
              <w:t>4.6</w:t>
            </w:r>
            <w:r>
              <w:rPr>
                <w:rFonts w:eastAsiaTheme="minorEastAsia"/>
                <w:color w:val="auto"/>
                <w:kern w:val="2"/>
                <w:lang w:eastAsia="nl-BE"/>
                <w14:ligatures w14:val="standardContextual"/>
              </w:rPr>
              <w:tab/>
            </w:r>
            <w:r w:rsidRPr="00447394">
              <w:rPr>
                <w:rStyle w:val="Hyperlink"/>
              </w:rPr>
              <w:t>Labo- en productietechnieken</w:t>
            </w:r>
            <w:r>
              <w:rPr>
                <w:webHidden/>
              </w:rPr>
              <w:tab/>
            </w:r>
            <w:r>
              <w:rPr>
                <w:webHidden/>
              </w:rPr>
              <w:fldChar w:fldCharType="begin"/>
            </w:r>
            <w:r>
              <w:rPr>
                <w:webHidden/>
              </w:rPr>
              <w:instrText xml:space="preserve"> PAGEREF _Toc152085073 \h </w:instrText>
            </w:r>
            <w:r>
              <w:rPr>
                <w:webHidden/>
              </w:rPr>
            </w:r>
            <w:r>
              <w:rPr>
                <w:webHidden/>
              </w:rPr>
              <w:fldChar w:fldCharType="separate"/>
            </w:r>
            <w:r w:rsidR="00AD2AE6">
              <w:rPr>
                <w:webHidden/>
              </w:rPr>
              <w:t>45</w:t>
            </w:r>
            <w:r>
              <w:rPr>
                <w:webHidden/>
              </w:rPr>
              <w:fldChar w:fldCharType="end"/>
            </w:r>
          </w:hyperlink>
        </w:p>
        <w:p w14:paraId="7BD913EB" w14:textId="47BF0F9B" w:rsidR="0052517B" w:rsidRDefault="0052517B" w:rsidP="00E62BE3">
          <w:pPr>
            <w:pStyle w:val="Inhopg3"/>
            <w:rPr>
              <w:rFonts w:eastAsiaTheme="minorEastAsia"/>
              <w:noProof/>
              <w:color w:val="auto"/>
              <w:kern w:val="2"/>
              <w:lang w:eastAsia="nl-BE"/>
              <w14:ligatures w14:val="standardContextual"/>
            </w:rPr>
          </w:pPr>
          <w:hyperlink w:anchor="_Toc152085074" w:history="1">
            <w:r w:rsidRPr="00447394">
              <w:rPr>
                <w:rStyle w:val="Hyperlink"/>
                <w:noProof/>
              </w:rPr>
              <w:t>4.6.1</w:t>
            </w:r>
            <w:r>
              <w:rPr>
                <w:rFonts w:eastAsiaTheme="minorEastAsia"/>
                <w:noProof/>
                <w:color w:val="auto"/>
                <w:kern w:val="2"/>
                <w:lang w:eastAsia="nl-BE"/>
                <w14:ligatures w14:val="standardContextual"/>
              </w:rPr>
              <w:tab/>
            </w:r>
            <w:r w:rsidRPr="00447394">
              <w:rPr>
                <w:rStyle w:val="Hyperlink"/>
                <w:noProof/>
              </w:rPr>
              <w:t>Analysetechnieken en milieutechnologie</w:t>
            </w:r>
            <w:r>
              <w:rPr>
                <w:noProof/>
                <w:webHidden/>
              </w:rPr>
              <w:tab/>
            </w:r>
            <w:r>
              <w:rPr>
                <w:noProof/>
                <w:webHidden/>
              </w:rPr>
              <w:fldChar w:fldCharType="begin"/>
            </w:r>
            <w:r>
              <w:rPr>
                <w:noProof/>
                <w:webHidden/>
              </w:rPr>
              <w:instrText xml:space="preserve"> PAGEREF _Toc152085074 \h </w:instrText>
            </w:r>
            <w:r>
              <w:rPr>
                <w:noProof/>
                <w:webHidden/>
              </w:rPr>
            </w:r>
            <w:r>
              <w:rPr>
                <w:noProof/>
                <w:webHidden/>
              </w:rPr>
              <w:fldChar w:fldCharType="separate"/>
            </w:r>
            <w:r w:rsidR="00AD2AE6">
              <w:rPr>
                <w:noProof/>
                <w:webHidden/>
              </w:rPr>
              <w:t>45</w:t>
            </w:r>
            <w:r>
              <w:rPr>
                <w:noProof/>
                <w:webHidden/>
              </w:rPr>
              <w:fldChar w:fldCharType="end"/>
            </w:r>
          </w:hyperlink>
        </w:p>
        <w:p w14:paraId="51DE23D1" w14:textId="63F6E899" w:rsidR="0052517B" w:rsidRDefault="0052517B" w:rsidP="00E62BE3">
          <w:pPr>
            <w:pStyle w:val="Inhopg3"/>
            <w:rPr>
              <w:rFonts w:eastAsiaTheme="minorEastAsia"/>
              <w:noProof/>
              <w:color w:val="auto"/>
              <w:kern w:val="2"/>
              <w:lang w:eastAsia="nl-BE"/>
              <w14:ligatures w14:val="standardContextual"/>
            </w:rPr>
          </w:pPr>
          <w:hyperlink w:anchor="_Toc152085075" w:history="1">
            <w:r w:rsidRPr="00447394">
              <w:rPr>
                <w:rStyle w:val="Hyperlink"/>
                <w:noProof/>
              </w:rPr>
              <w:t>4.6.2</w:t>
            </w:r>
            <w:r>
              <w:rPr>
                <w:rFonts w:eastAsiaTheme="minorEastAsia"/>
                <w:noProof/>
                <w:color w:val="auto"/>
                <w:kern w:val="2"/>
                <w:lang w:eastAsia="nl-BE"/>
                <w14:ligatures w14:val="standardContextual"/>
              </w:rPr>
              <w:tab/>
            </w:r>
            <w:r w:rsidRPr="00447394">
              <w:rPr>
                <w:rStyle w:val="Hyperlink"/>
                <w:noProof/>
              </w:rPr>
              <w:t>Biochemische productietechnieken</w:t>
            </w:r>
            <w:r>
              <w:rPr>
                <w:noProof/>
                <w:webHidden/>
              </w:rPr>
              <w:tab/>
            </w:r>
            <w:r>
              <w:rPr>
                <w:noProof/>
                <w:webHidden/>
              </w:rPr>
              <w:fldChar w:fldCharType="begin"/>
            </w:r>
            <w:r>
              <w:rPr>
                <w:noProof/>
                <w:webHidden/>
              </w:rPr>
              <w:instrText xml:space="preserve"> PAGEREF _Toc152085075 \h </w:instrText>
            </w:r>
            <w:r>
              <w:rPr>
                <w:noProof/>
                <w:webHidden/>
              </w:rPr>
            </w:r>
            <w:r>
              <w:rPr>
                <w:noProof/>
                <w:webHidden/>
              </w:rPr>
              <w:fldChar w:fldCharType="separate"/>
            </w:r>
            <w:r w:rsidR="00AD2AE6">
              <w:rPr>
                <w:noProof/>
                <w:webHidden/>
              </w:rPr>
              <w:t>47</w:t>
            </w:r>
            <w:r>
              <w:rPr>
                <w:noProof/>
                <w:webHidden/>
              </w:rPr>
              <w:fldChar w:fldCharType="end"/>
            </w:r>
          </w:hyperlink>
        </w:p>
        <w:p w14:paraId="5210F618" w14:textId="28BE4663" w:rsidR="0052517B" w:rsidRDefault="0052517B">
          <w:pPr>
            <w:pStyle w:val="Inhopg2"/>
            <w:rPr>
              <w:rFonts w:eastAsiaTheme="minorEastAsia"/>
              <w:color w:val="auto"/>
              <w:kern w:val="2"/>
              <w:lang w:eastAsia="nl-BE"/>
              <w14:ligatures w14:val="standardContextual"/>
            </w:rPr>
          </w:pPr>
          <w:hyperlink w:anchor="_Toc152085076" w:history="1">
            <w:r w:rsidRPr="00447394">
              <w:rPr>
                <w:rStyle w:val="Hyperlink"/>
              </w:rPr>
              <w:t>4.7</w:t>
            </w:r>
            <w:r>
              <w:rPr>
                <w:rFonts w:eastAsiaTheme="minorEastAsia"/>
                <w:color w:val="auto"/>
                <w:kern w:val="2"/>
                <w:lang w:eastAsia="nl-BE"/>
                <w14:ligatures w14:val="standardContextual"/>
              </w:rPr>
              <w:tab/>
            </w:r>
            <w:r w:rsidRPr="00447394">
              <w:rPr>
                <w:rStyle w:val="Hyperlink"/>
              </w:rPr>
              <w:t>Productiesystemen</w:t>
            </w:r>
            <w:r>
              <w:rPr>
                <w:webHidden/>
              </w:rPr>
              <w:tab/>
            </w:r>
            <w:r>
              <w:rPr>
                <w:webHidden/>
              </w:rPr>
              <w:fldChar w:fldCharType="begin"/>
            </w:r>
            <w:r>
              <w:rPr>
                <w:webHidden/>
              </w:rPr>
              <w:instrText xml:space="preserve"> PAGEREF _Toc152085076 \h </w:instrText>
            </w:r>
            <w:r>
              <w:rPr>
                <w:webHidden/>
              </w:rPr>
            </w:r>
            <w:r>
              <w:rPr>
                <w:webHidden/>
              </w:rPr>
              <w:fldChar w:fldCharType="separate"/>
            </w:r>
            <w:r w:rsidR="00AD2AE6">
              <w:rPr>
                <w:webHidden/>
              </w:rPr>
              <w:t>48</w:t>
            </w:r>
            <w:r>
              <w:rPr>
                <w:webHidden/>
              </w:rPr>
              <w:fldChar w:fldCharType="end"/>
            </w:r>
          </w:hyperlink>
        </w:p>
        <w:p w14:paraId="6FBDE982" w14:textId="3C8A3015" w:rsidR="0052517B" w:rsidRDefault="0052517B" w:rsidP="00E62BE3">
          <w:pPr>
            <w:pStyle w:val="Inhopg3"/>
            <w:rPr>
              <w:rFonts w:eastAsiaTheme="minorEastAsia"/>
              <w:noProof/>
              <w:color w:val="auto"/>
              <w:kern w:val="2"/>
              <w:lang w:eastAsia="nl-BE"/>
              <w14:ligatures w14:val="standardContextual"/>
            </w:rPr>
          </w:pPr>
          <w:hyperlink w:anchor="_Toc152085077" w:history="1">
            <w:r w:rsidRPr="00447394">
              <w:rPr>
                <w:rStyle w:val="Hyperlink"/>
                <w:noProof/>
              </w:rPr>
              <w:t>4.7.1</w:t>
            </w:r>
            <w:r>
              <w:rPr>
                <w:rFonts w:eastAsiaTheme="minorEastAsia"/>
                <w:noProof/>
                <w:color w:val="auto"/>
                <w:kern w:val="2"/>
                <w:lang w:eastAsia="nl-BE"/>
                <w14:ligatures w14:val="standardContextual"/>
              </w:rPr>
              <w:tab/>
            </w:r>
            <w:r w:rsidRPr="00447394">
              <w:rPr>
                <w:rStyle w:val="Hyperlink"/>
                <w:noProof/>
              </w:rPr>
              <w:t>Opbouw en samenhang van productiesystemen</w:t>
            </w:r>
            <w:r>
              <w:rPr>
                <w:noProof/>
                <w:webHidden/>
              </w:rPr>
              <w:tab/>
            </w:r>
            <w:r>
              <w:rPr>
                <w:noProof/>
                <w:webHidden/>
              </w:rPr>
              <w:fldChar w:fldCharType="begin"/>
            </w:r>
            <w:r>
              <w:rPr>
                <w:noProof/>
                <w:webHidden/>
              </w:rPr>
              <w:instrText xml:space="preserve"> PAGEREF _Toc152085077 \h </w:instrText>
            </w:r>
            <w:r>
              <w:rPr>
                <w:noProof/>
                <w:webHidden/>
              </w:rPr>
            </w:r>
            <w:r>
              <w:rPr>
                <w:noProof/>
                <w:webHidden/>
              </w:rPr>
              <w:fldChar w:fldCharType="separate"/>
            </w:r>
            <w:r w:rsidR="00AD2AE6">
              <w:rPr>
                <w:noProof/>
                <w:webHidden/>
              </w:rPr>
              <w:t>48</w:t>
            </w:r>
            <w:r>
              <w:rPr>
                <w:noProof/>
                <w:webHidden/>
              </w:rPr>
              <w:fldChar w:fldCharType="end"/>
            </w:r>
          </w:hyperlink>
        </w:p>
        <w:p w14:paraId="63B4048E" w14:textId="2F8F8B0F" w:rsidR="0052517B" w:rsidRDefault="0052517B" w:rsidP="00E62BE3">
          <w:pPr>
            <w:pStyle w:val="Inhopg3"/>
            <w:rPr>
              <w:rFonts w:eastAsiaTheme="minorEastAsia"/>
              <w:noProof/>
              <w:color w:val="auto"/>
              <w:kern w:val="2"/>
              <w:lang w:eastAsia="nl-BE"/>
              <w14:ligatures w14:val="standardContextual"/>
            </w:rPr>
          </w:pPr>
          <w:hyperlink w:anchor="_Toc152085078" w:history="1">
            <w:r w:rsidRPr="00447394">
              <w:rPr>
                <w:rStyle w:val="Hyperlink"/>
                <w:noProof/>
              </w:rPr>
              <w:t>4.7.2</w:t>
            </w:r>
            <w:r>
              <w:rPr>
                <w:rFonts w:eastAsiaTheme="minorEastAsia"/>
                <w:noProof/>
                <w:color w:val="auto"/>
                <w:kern w:val="2"/>
                <w:lang w:eastAsia="nl-BE"/>
                <w14:ligatures w14:val="standardContextual"/>
              </w:rPr>
              <w:tab/>
            </w:r>
            <w:r w:rsidRPr="00447394">
              <w:rPr>
                <w:rStyle w:val="Hyperlink"/>
                <w:noProof/>
              </w:rPr>
              <w:t>Sturingen</w:t>
            </w:r>
            <w:r>
              <w:rPr>
                <w:noProof/>
                <w:webHidden/>
              </w:rPr>
              <w:tab/>
            </w:r>
            <w:r>
              <w:rPr>
                <w:noProof/>
                <w:webHidden/>
              </w:rPr>
              <w:fldChar w:fldCharType="begin"/>
            </w:r>
            <w:r>
              <w:rPr>
                <w:noProof/>
                <w:webHidden/>
              </w:rPr>
              <w:instrText xml:space="preserve"> PAGEREF _Toc152085078 \h </w:instrText>
            </w:r>
            <w:r>
              <w:rPr>
                <w:noProof/>
                <w:webHidden/>
              </w:rPr>
            </w:r>
            <w:r>
              <w:rPr>
                <w:noProof/>
                <w:webHidden/>
              </w:rPr>
              <w:fldChar w:fldCharType="separate"/>
            </w:r>
            <w:r w:rsidR="00AD2AE6">
              <w:rPr>
                <w:noProof/>
                <w:webHidden/>
              </w:rPr>
              <w:t>49</w:t>
            </w:r>
            <w:r>
              <w:rPr>
                <w:noProof/>
                <w:webHidden/>
              </w:rPr>
              <w:fldChar w:fldCharType="end"/>
            </w:r>
          </w:hyperlink>
        </w:p>
        <w:p w14:paraId="0C1F9DD2" w14:textId="2FFF8A33" w:rsidR="0052517B" w:rsidRDefault="0052517B" w:rsidP="00E62BE3">
          <w:pPr>
            <w:pStyle w:val="Inhopg3"/>
            <w:rPr>
              <w:rFonts w:eastAsiaTheme="minorEastAsia"/>
              <w:noProof/>
              <w:color w:val="auto"/>
              <w:kern w:val="2"/>
              <w:lang w:eastAsia="nl-BE"/>
              <w14:ligatures w14:val="standardContextual"/>
            </w:rPr>
          </w:pPr>
          <w:hyperlink w:anchor="_Toc152085079" w:history="1">
            <w:r w:rsidRPr="00447394">
              <w:rPr>
                <w:rStyle w:val="Hyperlink"/>
                <w:noProof/>
              </w:rPr>
              <w:t>4.7.3</w:t>
            </w:r>
            <w:r>
              <w:rPr>
                <w:rFonts w:eastAsiaTheme="minorEastAsia"/>
                <w:noProof/>
                <w:color w:val="auto"/>
                <w:kern w:val="2"/>
                <w:lang w:eastAsia="nl-BE"/>
                <w14:ligatures w14:val="standardContextual"/>
              </w:rPr>
              <w:tab/>
            </w:r>
            <w:r w:rsidRPr="00447394">
              <w:rPr>
                <w:rStyle w:val="Hyperlink"/>
                <w:noProof/>
              </w:rPr>
              <w:t>Soorten processen</w:t>
            </w:r>
            <w:r>
              <w:rPr>
                <w:noProof/>
                <w:webHidden/>
              </w:rPr>
              <w:tab/>
            </w:r>
            <w:r>
              <w:rPr>
                <w:noProof/>
                <w:webHidden/>
              </w:rPr>
              <w:fldChar w:fldCharType="begin"/>
            </w:r>
            <w:r>
              <w:rPr>
                <w:noProof/>
                <w:webHidden/>
              </w:rPr>
              <w:instrText xml:space="preserve"> PAGEREF _Toc152085079 \h </w:instrText>
            </w:r>
            <w:r>
              <w:rPr>
                <w:noProof/>
                <w:webHidden/>
              </w:rPr>
            </w:r>
            <w:r>
              <w:rPr>
                <w:noProof/>
                <w:webHidden/>
              </w:rPr>
              <w:fldChar w:fldCharType="separate"/>
            </w:r>
            <w:r w:rsidR="00AD2AE6">
              <w:rPr>
                <w:noProof/>
                <w:webHidden/>
              </w:rPr>
              <w:t>50</w:t>
            </w:r>
            <w:r>
              <w:rPr>
                <w:noProof/>
                <w:webHidden/>
              </w:rPr>
              <w:fldChar w:fldCharType="end"/>
            </w:r>
          </w:hyperlink>
        </w:p>
        <w:p w14:paraId="33F639C9" w14:textId="485923C1" w:rsidR="0052517B" w:rsidRDefault="0052517B" w:rsidP="00E62BE3">
          <w:pPr>
            <w:pStyle w:val="Inhopg3"/>
            <w:rPr>
              <w:rFonts w:eastAsiaTheme="minorEastAsia"/>
              <w:noProof/>
              <w:color w:val="auto"/>
              <w:kern w:val="2"/>
              <w:lang w:eastAsia="nl-BE"/>
              <w14:ligatures w14:val="standardContextual"/>
            </w:rPr>
          </w:pPr>
          <w:hyperlink w:anchor="_Toc152085080" w:history="1">
            <w:r w:rsidRPr="00447394">
              <w:rPr>
                <w:rStyle w:val="Hyperlink"/>
                <w:noProof/>
              </w:rPr>
              <w:t>4.7.4</w:t>
            </w:r>
            <w:r>
              <w:rPr>
                <w:rFonts w:eastAsiaTheme="minorEastAsia"/>
                <w:noProof/>
                <w:color w:val="auto"/>
                <w:kern w:val="2"/>
                <w:lang w:eastAsia="nl-BE"/>
                <w14:ligatures w14:val="standardContextual"/>
              </w:rPr>
              <w:tab/>
            </w:r>
            <w:r w:rsidRPr="00447394">
              <w:rPr>
                <w:rStyle w:val="Hyperlink"/>
                <w:noProof/>
              </w:rPr>
              <w:t>Grootheden in systemen meten en beïnvloeden</w:t>
            </w:r>
            <w:r>
              <w:rPr>
                <w:noProof/>
                <w:webHidden/>
              </w:rPr>
              <w:tab/>
            </w:r>
            <w:r>
              <w:rPr>
                <w:noProof/>
                <w:webHidden/>
              </w:rPr>
              <w:fldChar w:fldCharType="begin"/>
            </w:r>
            <w:r>
              <w:rPr>
                <w:noProof/>
                <w:webHidden/>
              </w:rPr>
              <w:instrText xml:space="preserve"> PAGEREF _Toc152085080 \h </w:instrText>
            </w:r>
            <w:r>
              <w:rPr>
                <w:noProof/>
                <w:webHidden/>
              </w:rPr>
            </w:r>
            <w:r>
              <w:rPr>
                <w:noProof/>
                <w:webHidden/>
              </w:rPr>
              <w:fldChar w:fldCharType="separate"/>
            </w:r>
            <w:r w:rsidR="00AD2AE6">
              <w:rPr>
                <w:noProof/>
                <w:webHidden/>
              </w:rPr>
              <w:t>51</w:t>
            </w:r>
            <w:r>
              <w:rPr>
                <w:noProof/>
                <w:webHidden/>
              </w:rPr>
              <w:fldChar w:fldCharType="end"/>
            </w:r>
          </w:hyperlink>
        </w:p>
        <w:p w14:paraId="0813AC37" w14:textId="678EE161" w:rsidR="0052517B" w:rsidRDefault="0052517B" w:rsidP="00E62BE3">
          <w:pPr>
            <w:pStyle w:val="Inhopg3"/>
            <w:rPr>
              <w:rFonts w:eastAsiaTheme="minorEastAsia"/>
              <w:noProof/>
              <w:color w:val="auto"/>
              <w:kern w:val="2"/>
              <w:lang w:eastAsia="nl-BE"/>
              <w14:ligatures w14:val="standardContextual"/>
            </w:rPr>
          </w:pPr>
          <w:hyperlink w:anchor="_Toc152085081" w:history="1">
            <w:r w:rsidRPr="00447394">
              <w:rPr>
                <w:rStyle w:val="Hyperlink"/>
                <w:noProof/>
              </w:rPr>
              <w:t>4.7.5</w:t>
            </w:r>
            <w:r>
              <w:rPr>
                <w:rFonts w:eastAsiaTheme="minorEastAsia"/>
                <w:noProof/>
                <w:color w:val="auto"/>
                <w:kern w:val="2"/>
                <w:lang w:eastAsia="nl-BE"/>
                <w14:ligatures w14:val="standardContextual"/>
              </w:rPr>
              <w:tab/>
            </w:r>
            <w:r w:rsidRPr="00447394">
              <w:rPr>
                <w:rStyle w:val="Hyperlink"/>
                <w:noProof/>
              </w:rPr>
              <w:t>Labo- en productiebeheer: veiligheid, milieu, kwaliteit, organisatie</w:t>
            </w:r>
            <w:r>
              <w:rPr>
                <w:noProof/>
                <w:webHidden/>
              </w:rPr>
              <w:tab/>
            </w:r>
            <w:r>
              <w:rPr>
                <w:noProof/>
                <w:webHidden/>
              </w:rPr>
              <w:fldChar w:fldCharType="begin"/>
            </w:r>
            <w:r>
              <w:rPr>
                <w:noProof/>
                <w:webHidden/>
              </w:rPr>
              <w:instrText xml:space="preserve"> PAGEREF _Toc152085081 \h </w:instrText>
            </w:r>
            <w:r>
              <w:rPr>
                <w:noProof/>
                <w:webHidden/>
              </w:rPr>
            </w:r>
            <w:r>
              <w:rPr>
                <w:noProof/>
                <w:webHidden/>
              </w:rPr>
              <w:fldChar w:fldCharType="separate"/>
            </w:r>
            <w:r w:rsidR="00AD2AE6">
              <w:rPr>
                <w:noProof/>
                <w:webHidden/>
              </w:rPr>
              <w:t>53</w:t>
            </w:r>
            <w:r>
              <w:rPr>
                <w:noProof/>
                <w:webHidden/>
              </w:rPr>
              <w:fldChar w:fldCharType="end"/>
            </w:r>
          </w:hyperlink>
        </w:p>
        <w:p w14:paraId="75C26570" w14:textId="306AA0A5" w:rsidR="0052517B" w:rsidRDefault="0052517B" w:rsidP="00C54549">
          <w:pPr>
            <w:pStyle w:val="Inhopg1"/>
            <w:rPr>
              <w:rFonts w:eastAsiaTheme="minorEastAsia"/>
              <w:noProof/>
              <w:color w:val="auto"/>
              <w:kern w:val="2"/>
              <w:sz w:val="22"/>
              <w:lang w:eastAsia="nl-BE"/>
              <w14:ligatures w14:val="standardContextual"/>
            </w:rPr>
          </w:pPr>
          <w:hyperlink w:anchor="_Toc152085082" w:history="1">
            <w:r w:rsidRPr="00447394">
              <w:rPr>
                <w:rStyle w:val="Hyperlink"/>
                <w:noProof/>
              </w:rPr>
              <w:t>5</w:t>
            </w:r>
            <w:r>
              <w:rPr>
                <w:rFonts w:eastAsiaTheme="minorEastAsia"/>
                <w:noProof/>
                <w:color w:val="auto"/>
                <w:kern w:val="2"/>
                <w:sz w:val="22"/>
                <w:lang w:eastAsia="nl-BE"/>
                <w14:ligatures w14:val="standardContextual"/>
              </w:rPr>
              <w:tab/>
            </w:r>
            <w:r w:rsidRPr="00447394">
              <w:rPr>
                <w:rStyle w:val="Hyperlink"/>
                <w:noProof/>
              </w:rPr>
              <w:t>Basisuitrusting</w:t>
            </w:r>
            <w:r>
              <w:rPr>
                <w:noProof/>
                <w:webHidden/>
              </w:rPr>
              <w:tab/>
            </w:r>
            <w:r>
              <w:rPr>
                <w:noProof/>
                <w:webHidden/>
              </w:rPr>
              <w:fldChar w:fldCharType="begin"/>
            </w:r>
            <w:r>
              <w:rPr>
                <w:noProof/>
                <w:webHidden/>
              </w:rPr>
              <w:instrText xml:space="preserve"> PAGEREF _Toc152085082 \h </w:instrText>
            </w:r>
            <w:r>
              <w:rPr>
                <w:noProof/>
                <w:webHidden/>
              </w:rPr>
            </w:r>
            <w:r>
              <w:rPr>
                <w:noProof/>
                <w:webHidden/>
              </w:rPr>
              <w:fldChar w:fldCharType="separate"/>
            </w:r>
            <w:r w:rsidR="00AD2AE6">
              <w:rPr>
                <w:noProof/>
                <w:webHidden/>
              </w:rPr>
              <w:t>55</w:t>
            </w:r>
            <w:r>
              <w:rPr>
                <w:noProof/>
                <w:webHidden/>
              </w:rPr>
              <w:fldChar w:fldCharType="end"/>
            </w:r>
          </w:hyperlink>
        </w:p>
        <w:p w14:paraId="3DBA6104" w14:textId="2455F58B" w:rsidR="0052517B" w:rsidRDefault="0052517B">
          <w:pPr>
            <w:pStyle w:val="Inhopg2"/>
            <w:rPr>
              <w:rFonts w:eastAsiaTheme="minorEastAsia"/>
              <w:color w:val="auto"/>
              <w:kern w:val="2"/>
              <w:lang w:eastAsia="nl-BE"/>
              <w14:ligatures w14:val="standardContextual"/>
            </w:rPr>
          </w:pPr>
          <w:hyperlink w:anchor="_Toc152085083" w:history="1">
            <w:r w:rsidRPr="00447394">
              <w:rPr>
                <w:rStyle w:val="Hyperlink"/>
              </w:rPr>
              <w:t>5.1</w:t>
            </w:r>
            <w:r>
              <w:rPr>
                <w:rFonts w:eastAsiaTheme="minorEastAsia"/>
                <w:color w:val="auto"/>
                <w:kern w:val="2"/>
                <w:lang w:eastAsia="nl-BE"/>
                <w14:ligatures w14:val="standardContextual"/>
              </w:rPr>
              <w:tab/>
            </w:r>
            <w:r w:rsidRPr="00447394">
              <w:rPr>
                <w:rStyle w:val="Hyperlink"/>
              </w:rPr>
              <w:t>Infrastructuur</w:t>
            </w:r>
            <w:r>
              <w:rPr>
                <w:webHidden/>
              </w:rPr>
              <w:tab/>
            </w:r>
            <w:r>
              <w:rPr>
                <w:webHidden/>
              </w:rPr>
              <w:fldChar w:fldCharType="begin"/>
            </w:r>
            <w:r>
              <w:rPr>
                <w:webHidden/>
              </w:rPr>
              <w:instrText xml:space="preserve"> PAGEREF _Toc152085083 \h </w:instrText>
            </w:r>
            <w:r>
              <w:rPr>
                <w:webHidden/>
              </w:rPr>
            </w:r>
            <w:r>
              <w:rPr>
                <w:webHidden/>
              </w:rPr>
              <w:fldChar w:fldCharType="separate"/>
            </w:r>
            <w:r w:rsidR="00AD2AE6">
              <w:rPr>
                <w:webHidden/>
              </w:rPr>
              <w:t>56</w:t>
            </w:r>
            <w:r>
              <w:rPr>
                <w:webHidden/>
              </w:rPr>
              <w:fldChar w:fldCharType="end"/>
            </w:r>
          </w:hyperlink>
        </w:p>
        <w:p w14:paraId="32289C83" w14:textId="392A45BC" w:rsidR="0052517B" w:rsidRDefault="0052517B">
          <w:pPr>
            <w:pStyle w:val="Inhopg2"/>
            <w:rPr>
              <w:rFonts w:eastAsiaTheme="minorEastAsia"/>
              <w:color w:val="auto"/>
              <w:kern w:val="2"/>
              <w:lang w:eastAsia="nl-BE"/>
              <w14:ligatures w14:val="standardContextual"/>
            </w:rPr>
          </w:pPr>
          <w:hyperlink w:anchor="_Toc152085084" w:history="1">
            <w:r w:rsidRPr="00447394">
              <w:rPr>
                <w:rStyle w:val="Hyperlink"/>
              </w:rPr>
              <w:t>5.2</w:t>
            </w:r>
            <w:r>
              <w:rPr>
                <w:rFonts w:eastAsiaTheme="minorEastAsia"/>
                <w:color w:val="auto"/>
                <w:kern w:val="2"/>
                <w:lang w:eastAsia="nl-BE"/>
                <w14:ligatures w14:val="standardContextual"/>
              </w:rPr>
              <w:tab/>
            </w:r>
            <w:r w:rsidRPr="00447394">
              <w:rPr>
                <w:rStyle w:val="Hyperlink"/>
              </w:rPr>
              <w:t>Materiaal, toestellen, machines en gereedschappen</w:t>
            </w:r>
            <w:r>
              <w:rPr>
                <w:webHidden/>
              </w:rPr>
              <w:tab/>
            </w:r>
            <w:r>
              <w:rPr>
                <w:webHidden/>
              </w:rPr>
              <w:fldChar w:fldCharType="begin"/>
            </w:r>
            <w:r>
              <w:rPr>
                <w:webHidden/>
              </w:rPr>
              <w:instrText xml:space="preserve"> PAGEREF _Toc152085084 \h </w:instrText>
            </w:r>
            <w:r>
              <w:rPr>
                <w:webHidden/>
              </w:rPr>
            </w:r>
            <w:r>
              <w:rPr>
                <w:webHidden/>
              </w:rPr>
              <w:fldChar w:fldCharType="separate"/>
            </w:r>
            <w:r w:rsidR="00AD2AE6">
              <w:rPr>
                <w:webHidden/>
              </w:rPr>
              <w:t>56</w:t>
            </w:r>
            <w:r>
              <w:rPr>
                <w:webHidden/>
              </w:rPr>
              <w:fldChar w:fldCharType="end"/>
            </w:r>
          </w:hyperlink>
        </w:p>
        <w:p w14:paraId="5B09210F" w14:textId="1E2D175C" w:rsidR="0052517B" w:rsidRDefault="0052517B" w:rsidP="00C54549">
          <w:pPr>
            <w:pStyle w:val="Inhopg1"/>
            <w:rPr>
              <w:rFonts w:eastAsiaTheme="minorEastAsia"/>
              <w:noProof/>
              <w:color w:val="auto"/>
              <w:kern w:val="2"/>
              <w:sz w:val="22"/>
              <w:lang w:eastAsia="nl-BE"/>
              <w14:ligatures w14:val="standardContextual"/>
            </w:rPr>
          </w:pPr>
          <w:hyperlink w:anchor="_Toc152085085" w:history="1">
            <w:r w:rsidRPr="00447394">
              <w:rPr>
                <w:rStyle w:val="Hyperlink"/>
                <w:noProof/>
              </w:rPr>
              <w:t>6</w:t>
            </w:r>
            <w:r>
              <w:rPr>
                <w:rFonts w:eastAsiaTheme="minorEastAsia"/>
                <w:noProof/>
                <w:color w:val="auto"/>
                <w:kern w:val="2"/>
                <w:sz w:val="22"/>
                <w:lang w:eastAsia="nl-BE"/>
                <w14:ligatures w14:val="standardContextual"/>
              </w:rPr>
              <w:tab/>
            </w:r>
            <w:r w:rsidRPr="00447394">
              <w:rPr>
                <w:rStyle w:val="Hyperlink"/>
                <w:noProof/>
              </w:rPr>
              <w:t>Glossarium</w:t>
            </w:r>
            <w:r>
              <w:rPr>
                <w:noProof/>
                <w:webHidden/>
              </w:rPr>
              <w:tab/>
            </w:r>
            <w:r>
              <w:rPr>
                <w:noProof/>
                <w:webHidden/>
              </w:rPr>
              <w:fldChar w:fldCharType="begin"/>
            </w:r>
            <w:r>
              <w:rPr>
                <w:noProof/>
                <w:webHidden/>
              </w:rPr>
              <w:instrText xml:space="preserve"> PAGEREF _Toc152085085 \h </w:instrText>
            </w:r>
            <w:r>
              <w:rPr>
                <w:noProof/>
                <w:webHidden/>
              </w:rPr>
            </w:r>
            <w:r>
              <w:rPr>
                <w:noProof/>
                <w:webHidden/>
              </w:rPr>
              <w:fldChar w:fldCharType="separate"/>
            </w:r>
            <w:r w:rsidR="00AD2AE6">
              <w:rPr>
                <w:noProof/>
                <w:webHidden/>
              </w:rPr>
              <w:t>57</w:t>
            </w:r>
            <w:r>
              <w:rPr>
                <w:noProof/>
                <w:webHidden/>
              </w:rPr>
              <w:fldChar w:fldCharType="end"/>
            </w:r>
          </w:hyperlink>
        </w:p>
        <w:p w14:paraId="084623A1" w14:textId="09898259" w:rsidR="0052517B" w:rsidRDefault="0052517B" w:rsidP="00C54549">
          <w:pPr>
            <w:pStyle w:val="Inhopg1"/>
            <w:rPr>
              <w:rFonts w:eastAsiaTheme="minorEastAsia"/>
              <w:noProof/>
              <w:color w:val="auto"/>
              <w:kern w:val="2"/>
              <w:sz w:val="22"/>
              <w:lang w:eastAsia="nl-BE"/>
              <w14:ligatures w14:val="standardContextual"/>
            </w:rPr>
          </w:pPr>
          <w:hyperlink w:anchor="_Toc152085086" w:history="1">
            <w:r w:rsidRPr="00447394">
              <w:rPr>
                <w:rStyle w:val="Hyperlink"/>
                <w:noProof/>
              </w:rPr>
              <w:t>7</w:t>
            </w:r>
            <w:r>
              <w:rPr>
                <w:rFonts w:eastAsiaTheme="minorEastAsia"/>
                <w:noProof/>
                <w:color w:val="auto"/>
                <w:kern w:val="2"/>
                <w:sz w:val="22"/>
                <w:lang w:eastAsia="nl-BE"/>
                <w14:ligatures w14:val="standardContextual"/>
              </w:rPr>
              <w:tab/>
            </w:r>
            <w:r w:rsidRPr="00447394">
              <w:rPr>
                <w:rStyle w:val="Hyperlink"/>
                <w:noProof/>
              </w:rPr>
              <w:t>Concordantie</w:t>
            </w:r>
            <w:r>
              <w:rPr>
                <w:noProof/>
                <w:webHidden/>
              </w:rPr>
              <w:tab/>
            </w:r>
            <w:r>
              <w:rPr>
                <w:noProof/>
                <w:webHidden/>
              </w:rPr>
              <w:fldChar w:fldCharType="begin"/>
            </w:r>
            <w:r>
              <w:rPr>
                <w:noProof/>
                <w:webHidden/>
              </w:rPr>
              <w:instrText xml:space="preserve"> PAGEREF _Toc152085086 \h </w:instrText>
            </w:r>
            <w:r>
              <w:rPr>
                <w:noProof/>
                <w:webHidden/>
              </w:rPr>
            </w:r>
            <w:r>
              <w:rPr>
                <w:noProof/>
                <w:webHidden/>
              </w:rPr>
              <w:fldChar w:fldCharType="separate"/>
            </w:r>
            <w:r w:rsidR="00AD2AE6">
              <w:rPr>
                <w:noProof/>
                <w:webHidden/>
              </w:rPr>
              <w:t>58</w:t>
            </w:r>
            <w:r>
              <w:rPr>
                <w:noProof/>
                <w:webHidden/>
              </w:rPr>
              <w:fldChar w:fldCharType="end"/>
            </w:r>
          </w:hyperlink>
        </w:p>
        <w:p w14:paraId="05D18F8A" w14:textId="50023837" w:rsidR="0052517B" w:rsidRDefault="0052517B">
          <w:pPr>
            <w:pStyle w:val="Inhopg2"/>
            <w:rPr>
              <w:rFonts w:eastAsiaTheme="minorEastAsia"/>
              <w:color w:val="auto"/>
              <w:kern w:val="2"/>
              <w:lang w:eastAsia="nl-BE"/>
              <w14:ligatures w14:val="standardContextual"/>
            </w:rPr>
          </w:pPr>
          <w:hyperlink w:anchor="_Toc152085087" w:history="1">
            <w:r w:rsidRPr="00447394">
              <w:rPr>
                <w:rStyle w:val="Hyperlink"/>
              </w:rPr>
              <w:t>7.1</w:t>
            </w:r>
            <w:r>
              <w:rPr>
                <w:rFonts w:eastAsiaTheme="minorEastAsia"/>
                <w:color w:val="auto"/>
                <w:kern w:val="2"/>
                <w:lang w:eastAsia="nl-BE"/>
                <w14:ligatures w14:val="standardContextual"/>
              </w:rPr>
              <w:tab/>
            </w:r>
            <w:r w:rsidRPr="00447394">
              <w:rPr>
                <w:rStyle w:val="Hyperlink"/>
              </w:rPr>
              <w:t>Concordantietabel</w:t>
            </w:r>
            <w:r>
              <w:rPr>
                <w:webHidden/>
              </w:rPr>
              <w:tab/>
            </w:r>
            <w:r>
              <w:rPr>
                <w:webHidden/>
              </w:rPr>
              <w:fldChar w:fldCharType="begin"/>
            </w:r>
            <w:r>
              <w:rPr>
                <w:webHidden/>
              </w:rPr>
              <w:instrText xml:space="preserve"> PAGEREF _Toc152085087 \h </w:instrText>
            </w:r>
            <w:r>
              <w:rPr>
                <w:webHidden/>
              </w:rPr>
            </w:r>
            <w:r>
              <w:rPr>
                <w:webHidden/>
              </w:rPr>
              <w:fldChar w:fldCharType="separate"/>
            </w:r>
            <w:r w:rsidR="00AD2AE6">
              <w:rPr>
                <w:webHidden/>
              </w:rPr>
              <w:t>58</w:t>
            </w:r>
            <w:r>
              <w:rPr>
                <w:webHidden/>
              </w:rPr>
              <w:fldChar w:fldCharType="end"/>
            </w:r>
          </w:hyperlink>
        </w:p>
        <w:p w14:paraId="537C4F83" w14:textId="53B3F62A" w:rsidR="0052517B" w:rsidRDefault="0052517B">
          <w:pPr>
            <w:pStyle w:val="Inhopg2"/>
            <w:rPr>
              <w:rFonts w:eastAsiaTheme="minorEastAsia"/>
              <w:color w:val="auto"/>
              <w:kern w:val="2"/>
              <w:lang w:eastAsia="nl-BE"/>
              <w14:ligatures w14:val="standardContextual"/>
            </w:rPr>
          </w:pPr>
          <w:hyperlink w:anchor="_Toc152085088" w:history="1">
            <w:r w:rsidRPr="00447394">
              <w:rPr>
                <w:rStyle w:val="Hyperlink"/>
              </w:rPr>
              <w:t>7.2</w:t>
            </w:r>
            <w:r>
              <w:rPr>
                <w:rFonts w:eastAsiaTheme="minorEastAsia"/>
                <w:color w:val="auto"/>
                <w:kern w:val="2"/>
                <w:lang w:eastAsia="nl-BE"/>
                <w14:ligatures w14:val="standardContextual"/>
              </w:rPr>
              <w:tab/>
            </w:r>
            <w:r w:rsidRPr="00447394">
              <w:rPr>
                <w:rStyle w:val="Hyperlink"/>
              </w:rPr>
              <w:t>Minimumdoelen basisvorming</w:t>
            </w:r>
            <w:r>
              <w:rPr>
                <w:webHidden/>
              </w:rPr>
              <w:tab/>
            </w:r>
            <w:r>
              <w:rPr>
                <w:webHidden/>
              </w:rPr>
              <w:fldChar w:fldCharType="begin"/>
            </w:r>
            <w:r>
              <w:rPr>
                <w:webHidden/>
              </w:rPr>
              <w:instrText xml:space="preserve"> PAGEREF _Toc152085088 \h </w:instrText>
            </w:r>
            <w:r>
              <w:rPr>
                <w:webHidden/>
              </w:rPr>
            </w:r>
            <w:r>
              <w:rPr>
                <w:webHidden/>
              </w:rPr>
              <w:fldChar w:fldCharType="separate"/>
            </w:r>
            <w:r w:rsidR="00AD2AE6">
              <w:rPr>
                <w:webHidden/>
              </w:rPr>
              <w:t>61</w:t>
            </w:r>
            <w:r>
              <w:rPr>
                <w:webHidden/>
              </w:rPr>
              <w:fldChar w:fldCharType="end"/>
            </w:r>
          </w:hyperlink>
        </w:p>
        <w:p w14:paraId="63033F23" w14:textId="660E85EA" w:rsidR="0052517B" w:rsidRDefault="0052517B">
          <w:pPr>
            <w:pStyle w:val="Inhopg2"/>
            <w:rPr>
              <w:rFonts w:eastAsiaTheme="minorEastAsia"/>
              <w:color w:val="auto"/>
              <w:kern w:val="2"/>
              <w:lang w:eastAsia="nl-BE"/>
              <w14:ligatures w14:val="standardContextual"/>
            </w:rPr>
          </w:pPr>
          <w:hyperlink w:anchor="_Toc152085089" w:history="1">
            <w:r w:rsidRPr="00447394">
              <w:rPr>
                <w:rStyle w:val="Hyperlink"/>
              </w:rPr>
              <w:t>7.3</w:t>
            </w:r>
            <w:r>
              <w:rPr>
                <w:rFonts w:eastAsiaTheme="minorEastAsia"/>
                <w:color w:val="auto"/>
                <w:kern w:val="2"/>
                <w:lang w:eastAsia="nl-BE"/>
                <w14:ligatures w14:val="standardContextual"/>
              </w:rPr>
              <w:tab/>
            </w:r>
            <w:r w:rsidRPr="00447394">
              <w:rPr>
                <w:rStyle w:val="Hyperlink"/>
              </w:rPr>
              <w:t>Cesuurdoelen</w:t>
            </w:r>
            <w:r>
              <w:rPr>
                <w:webHidden/>
              </w:rPr>
              <w:tab/>
            </w:r>
            <w:r>
              <w:rPr>
                <w:webHidden/>
              </w:rPr>
              <w:fldChar w:fldCharType="begin"/>
            </w:r>
            <w:r>
              <w:rPr>
                <w:webHidden/>
              </w:rPr>
              <w:instrText xml:space="preserve"> PAGEREF _Toc152085089 \h </w:instrText>
            </w:r>
            <w:r>
              <w:rPr>
                <w:webHidden/>
              </w:rPr>
            </w:r>
            <w:r>
              <w:rPr>
                <w:webHidden/>
              </w:rPr>
              <w:fldChar w:fldCharType="separate"/>
            </w:r>
            <w:r w:rsidR="00AD2AE6">
              <w:rPr>
                <w:webHidden/>
              </w:rPr>
              <w:t>63</w:t>
            </w:r>
            <w:r>
              <w:rPr>
                <w:webHidden/>
              </w:rPr>
              <w:fldChar w:fldCharType="end"/>
            </w:r>
          </w:hyperlink>
        </w:p>
        <w:p w14:paraId="0E9A06CC" w14:textId="327A855C" w:rsidR="0052517B" w:rsidRDefault="0052517B">
          <w:pPr>
            <w:pStyle w:val="Inhopg2"/>
            <w:rPr>
              <w:rFonts w:eastAsiaTheme="minorEastAsia"/>
              <w:color w:val="auto"/>
              <w:kern w:val="2"/>
              <w:lang w:eastAsia="nl-BE"/>
              <w14:ligatures w14:val="standardContextual"/>
            </w:rPr>
          </w:pPr>
          <w:hyperlink w:anchor="_Toc152085090" w:history="1">
            <w:r w:rsidRPr="00447394">
              <w:rPr>
                <w:rStyle w:val="Hyperlink"/>
              </w:rPr>
              <w:t>7.4</w:t>
            </w:r>
            <w:r>
              <w:rPr>
                <w:rFonts w:eastAsiaTheme="minorEastAsia"/>
                <w:color w:val="auto"/>
                <w:kern w:val="2"/>
                <w:lang w:eastAsia="nl-BE"/>
                <w14:ligatures w14:val="standardContextual"/>
              </w:rPr>
              <w:tab/>
            </w:r>
            <w:r w:rsidRPr="00447394">
              <w:rPr>
                <w:rStyle w:val="Hyperlink"/>
              </w:rPr>
              <w:t>Doelen die leiden naar één of meer beroepskwalificaties</w:t>
            </w:r>
            <w:r>
              <w:rPr>
                <w:webHidden/>
              </w:rPr>
              <w:tab/>
            </w:r>
            <w:r>
              <w:rPr>
                <w:webHidden/>
              </w:rPr>
              <w:fldChar w:fldCharType="begin"/>
            </w:r>
            <w:r>
              <w:rPr>
                <w:webHidden/>
              </w:rPr>
              <w:instrText xml:space="preserve"> PAGEREF _Toc152085090 \h </w:instrText>
            </w:r>
            <w:r>
              <w:rPr>
                <w:webHidden/>
              </w:rPr>
            </w:r>
            <w:r>
              <w:rPr>
                <w:webHidden/>
              </w:rPr>
              <w:fldChar w:fldCharType="separate"/>
            </w:r>
            <w:r w:rsidR="00AD2AE6">
              <w:rPr>
                <w:webHidden/>
              </w:rPr>
              <w:t>64</w:t>
            </w:r>
            <w:r>
              <w:rPr>
                <w:webHidden/>
              </w:rPr>
              <w:fldChar w:fldCharType="end"/>
            </w:r>
          </w:hyperlink>
        </w:p>
        <w:p w14:paraId="281CFBE6" w14:textId="460374DC" w:rsidR="00EA5346" w:rsidRDefault="00EA5346" w:rsidP="00EA5346">
          <w:r>
            <w:rPr>
              <w:bCs/>
              <w:lang w:val="nl-NL"/>
            </w:rPr>
            <w:fldChar w:fldCharType="end"/>
          </w:r>
        </w:p>
      </w:sdtContent>
    </w:sdt>
    <w:p w14:paraId="618FF013" w14:textId="77777777" w:rsidR="00F00E1C" w:rsidRPr="00DC3B59" w:rsidRDefault="00F00E1C" w:rsidP="00F00E1C"/>
    <w:sectPr w:rsidR="00F00E1C" w:rsidRPr="00DC3B59" w:rsidSect="0041784F">
      <w:headerReference w:type="even" r:id="rId23"/>
      <w:headerReference w:type="default" r:id="rId24"/>
      <w:footerReference w:type="default" r:id="rId25"/>
      <w:headerReference w:type="first" r:id="rId26"/>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873DD" w14:textId="77777777" w:rsidR="00B443C7" w:rsidRDefault="00B443C7" w:rsidP="00467BFD">
      <w:r>
        <w:separator/>
      </w:r>
    </w:p>
  </w:endnote>
  <w:endnote w:type="continuationSeparator" w:id="0">
    <w:p w14:paraId="214162B3" w14:textId="77777777" w:rsidR="00B443C7" w:rsidRDefault="00B443C7" w:rsidP="00467BFD">
      <w:r>
        <w:continuationSeparator/>
      </w:r>
    </w:p>
  </w:endnote>
  <w:endnote w:type="continuationNotice" w:id="1">
    <w:p w14:paraId="594BA14A" w14:textId="77777777" w:rsidR="00B443C7" w:rsidRDefault="00B443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06A30" w14:textId="4C9C00B7" w:rsidR="000C2DC8" w:rsidRPr="00DF29FA" w:rsidRDefault="000C2DC8" w:rsidP="000C2DC8">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4</w:t>
    </w:r>
    <w:r w:rsidRPr="00DF29FA">
      <w:rPr>
        <w:sz w:val="20"/>
        <w:szCs w:val="20"/>
      </w:rPr>
      <w:fldChar w:fldCharType="end"/>
    </w:r>
    <w:r w:rsidRPr="00DF29FA">
      <w:rPr>
        <w:sz w:val="20"/>
        <w:szCs w:val="20"/>
      </w:rPr>
      <w:tab/>
    </w:r>
    <w:r w:rsidR="00FE5C14">
      <w:rPr>
        <w:sz w:val="20"/>
        <w:szCs w:val="20"/>
      </w:rPr>
      <w:t>Biotechnieken</w:t>
    </w:r>
    <w:r w:rsidR="007A40AB">
      <w:rPr>
        <w:sz w:val="20"/>
        <w:szCs w:val="20"/>
      </w:rPr>
      <w:t xml:space="preserve"> </w:t>
    </w:r>
    <w:r w:rsidR="00CB391D">
      <w:rPr>
        <w:sz w:val="20"/>
        <w:szCs w:val="20"/>
      </w:rPr>
      <w:t>B+S</w:t>
    </w:r>
    <w:r w:rsidR="00F960C6">
      <w:rPr>
        <w:sz w:val="20"/>
        <w:szCs w:val="20"/>
      </w:rPr>
      <w:t xml:space="preserve"> </w:t>
    </w:r>
    <w:r>
      <w:rPr>
        <w:sz w:val="20"/>
        <w:szCs w:val="20"/>
      </w:rPr>
      <w:t xml:space="preserve">(versie </w:t>
    </w:r>
    <w:r w:rsidR="00065C9E">
      <w:rPr>
        <w:sz w:val="20"/>
        <w:szCs w:val="20"/>
      </w:rPr>
      <w:t>november</w:t>
    </w:r>
    <w:r w:rsidR="00C22390">
      <w:rPr>
        <w:sz w:val="20"/>
        <w:szCs w:val="20"/>
      </w:rPr>
      <w:t xml:space="preserve"> 202</w:t>
    </w:r>
    <w:r w:rsidR="00065C9E">
      <w:rPr>
        <w:sz w:val="20"/>
        <w:szCs w:val="20"/>
      </w:rPr>
      <w:t>5</w:t>
    </w:r>
    <w:r>
      <w:rPr>
        <w:sz w:val="20"/>
        <w:szCs w:val="20"/>
      </w:rPr>
      <w:t>)</w:t>
    </w:r>
  </w:p>
  <w:p w14:paraId="31A6942C" w14:textId="1C3393FE" w:rsidR="000C2DC8" w:rsidRPr="00DF29FA" w:rsidRDefault="00FE5C14" w:rsidP="000C2DC8">
    <w:pPr>
      <w:tabs>
        <w:tab w:val="right" w:pos="9638"/>
      </w:tabs>
      <w:spacing w:after="0"/>
      <w:rPr>
        <w:sz w:val="20"/>
        <w:szCs w:val="20"/>
      </w:rPr>
    </w:pPr>
    <w:r>
      <w:rPr>
        <w:sz w:val="20"/>
        <w:szCs w:val="20"/>
      </w:rPr>
      <w:t>II-Bio-da</w:t>
    </w:r>
    <w:r w:rsidR="000C2DC8" w:rsidRPr="00DF29FA">
      <w:rPr>
        <w:sz w:val="20"/>
        <w:szCs w:val="20"/>
      </w:rPr>
      <w:tab/>
    </w:r>
    <w:r w:rsidR="000C2DC8">
      <w:rPr>
        <w:sz w:val="20"/>
        <w:szCs w:val="20"/>
      </w:rPr>
      <w:t>D/202</w:t>
    </w:r>
    <w:r w:rsidR="00E7534D">
      <w:rPr>
        <w:sz w:val="20"/>
        <w:szCs w:val="20"/>
      </w:rPr>
      <w:t>4</w:t>
    </w:r>
    <w:r w:rsidR="000C2DC8">
      <w:rPr>
        <w:sz w:val="20"/>
        <w:szCs w:val="20"/>
      </w:rPr>
      <w:t>/13.758/</w:t>
    </w:r>
    <w:r w:rsidR="00CB391D">
      <w:rPr>
        <w:sz w:val="20"/>
        <w:szCs w:val="20"/>
      </w:rPr>
      <w:t>0</w:t>
    </w:r>
    <w:r w:rsidR="00E7534D">
      <w:rPr>
        <w:sz w:val="20"/>
        <w:szCs w:val="20"/>
      </w:rPr>
      <w:t>73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1D75" w14:textId="67CE8D28" w:rsidR="00060480" w:rsidRDefault="00060480" w:rsidP="00467BFD">
    <w:r>
      <w:rPr>
        <w:noProof/>
      </w:rPr>
      <w:fldChar w:fldCharType="begin"/>
    </w:r>
    <w:r>
      <w:rPr>
        <w:noProof/>
      </w:rPr>
      <w:instrText xml:space="preserve"> STYLEREF  Titel  \* MERGEFORMAT </w:instrText>
    </w:r>
    <w:r>
      <w:rPr>
        <w:noProof/>
      </w:rPr>
      <w:fldChar w:fldCharType="separate"/>
    </w:r>
    <w:r w:rsidR="009C3A39">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8F24C9">
      <w:rPr>
        <w:noProof/>
      </w:rPr>
      <w:t>24/11/2025</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37818" w14:textId="7976AA02" w:rsidR="00956171" w:rsidRPr="00DF29FA" w:rsidRDefault="00956171" w:rsidP="00956171">
    <w:pPr>
      <w:tabs>
        <w:tab w:val="right" w:pos="9639"/>
      </w:tabs>
      <w:spacing w:after="0"/>
      <w:rPr>
        <w:sz w:val="20"/>
        <w:szCs w:val="20"/>
      </w:rPr>
    </w:pPr>
    <w:bookmarkStart w:id="196" w:name="_Hlk58583203"/>
    <w:bookmarkStart w:id="197" w:name="_Hlk58583204"/>
    <w:r w:rsidRPr="00DF29FA">
      <w:rPr>
        <w:noProof/>
        <w:sz w:val="20"/>
        <w:szCs w:val="20"/>
        <w:lang w:eastAsia="nl-BE"/>
      </w:rPr>
      <w:drawing>
        <wp:anchor distT="0" distB="0" distL="114300" distR="114300" simplePos="0" relativeHeight="251658246" behindDoc="1" locked="0" layoutInCell="1" allowOverlap="1" wp14:anchorId="7BA59C13" wp14:editId="1B617393">
          <wp:simplePos x="0" y="0"/>
          <wp:positionH relativeFrom="page">
            <wp:align>right</wp:align>
          </wp:positionH>
          <wp:positionV relativeFrom="paragraph">
            <wp:posOffset>-691515</wp:posOffset>
          </wp:positionV>
          <wp:extent cx="540000" cy="1004400"/>
          <wp:effectExtent l="0" t="0" r="0" b="5715"/>
          <wp:wrapNone/>
          <wp:docPr id="1" name="Picture 1"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94BDB">
      <w:rPr>
        <w:sz w:val="20"/>
        <w:szCs w:val="20"/>
      </w:rPr>
      <w:t>Biotechnieken</w:t>
    </w:r>
    <w:r w:rsidR="002545C5">
      <w:rPr>
        <w:sz w:val="20"/>
        <w:szCs w:val="20"/>
      </w:rPr>
      <w:t xml:space="preserve"> B+S</w:t>
    </w:r>
    <w:r>
      <w:rPr>
        <w:sz w:val="20"/>
        <w:szCs w:val="20"/>
      </w:rPr>
      <w:t xml:space="preserve"> (versie </w:t>
    </w:r>
    <w:r w:rsidR="00065C9E">
      <w:rPr>
        <w:sz w:val="20"/>
        <w:szCs w:val="20"/>
      </w:rPr>
      <w:t>november</w:t>
    </w:r>
    <w:r w:rsidR="00C22390">
      <w:rPr>
        <w:sz w:val="20"/>
        <w:szCs w:val="20"/>
      </w:rPr>
      <w:t xml:space="preserve"> 202</w:t>
    </w:r>
    <w:r w:rsidR="00065C9E">
      <w:rPr>
        <w:sz w:val="20"/>
        <w:szCs w:val="20"/>
      </w:rPr>
      <w:t>5</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t>3</w:t>
    </w:r>
    <w:r w:rsidRPr="00DF29FA">
      <w:rPr>
        <w:sz w:val="20"/>
        <w:szCs w:val="20"/>
      </w:rPr>
      <w:fldChar w:fldCharType="end"/>
    </w:r>
  </w:p>
  <w:p w14:paraId="075311F2" w14:textId="0059E97A" w:rsidR="00060480" w:rsidRPr="006D3E59" w:rsidRDefault="00956171" w:rsidP="00750E61">
    <w:pPr>
      <w:tabs>
        <w:tab w:val="right" w:pos="9638"/>
      </w:tabs>
      <w:spacing w:after="0"/>
    </w:pPr>
    <w:r>
      <w:rPr>
        <w:sz w:val="20"/>
        <w:szCs w:val="20"/>
      </w:rPr>
      <w:t>D/202</w:t>
    </w:r>
    <w:r w:rsidR="00E7534D">
      <w:rPr>
        <w:sz w:val="20"/>
        <w:szCs w:val="20"/>
      </w:rPr>
      <w:t>4</w:t>
    </w:r>
    <w:r>
      <w:rPr>
        <w:sz w:val="20"/>
        <w:szCs w:val="20"/>
      </w:rPr>
      <w:t>/13.758/</w:t>
    </w:r>
    <w:r w:rsidR="00E7534D">
      <w:rPr>
        <w:sz w:val="20"/>
        <w:szCs w:val="20"/>
      </w:rPr>
      <w:t>073</w:t>
    </w:r>
    <w:r>
      <w:rPr>
        <w:sz w:val="20"/>
        <w:szCs w:val="20"/>
      </w:rPr>
      <w:tab/>
    </w:r>
    <w:bookmarkEnd w:id="196"/>
    <w:bookmarkEnd w:id="197"/>
    <w:r w:rsidR="00E94BDB">
      <w:rPr>
        <w:sz w:val="20"/>
        <w:szCs w:val="20"/>
      </w:rPr>
      <w:t>II-Bio-da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B33A0" w14:textId="77777777" w:rsidR="00B443C7" w:rsidRDefault="00B443C7" w:rsidP="00467BFD">
      <w:r>
        <w:separator/>
      </w:r>
    </w:p>
  </w:footnote>
  <w:footnote w:type="continuationSeparator" w:id="0">
    <w:p w14:paraId="727AF15D" w14:textId="77777777" w:rsidR="00B443C7" w:rsidRDefault="00B443C7" w:rsidP="00467BFD">
      <w:r>
        <w:continuationSeparator/>
      </w:r>
    </w:p>
  </w:footnote>
  <w:footnote w:type="continuationNotice" w:id="1">
    <w:p w14:paraId="65211350" w14:textId="77777777" w:rsidR="00B443C7" w:rsidRDefault="00B443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D69AC" w14:textId="7AF4D62B"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4409C" w14:textId="1DC92111"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32040" w14:textId="4D240C33"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054"/>
    <w:multiLevelType w:val="hybridMultilevel"/>
    <w:tmpl w:val="920A161E"/>
    <w:lvl w:ilvl="0" w:tplc="1832AB5C">
      <w:start w:val="1"/>
      <w:numFmt w:val="bullet"/>
      <w:lvlText w:val="-"/>
      <w:lvlJc w:val="left"/>
      <w:pPr>
        <w:ind w:left="2384" w:hanging="360"/>
      </w:pPr>
      <w:rPr>
        <w:rFonts w:ascii="Calibri" w:eastAsiaTheme="minorHAnsi" w:hAnsi="Calibri" w:cs="Calibri" w:hint="default"/>
      </w:rPr>
    </w:lvl>
    <w:lvl w:ilvl="1" w:tplc="08130003" w:tentative="1">
      <w:start w:val="1"/>
      <w:numFmt w:val="bullet"/>
      <w:lvlText w:val="o"/>
      <w:lvlJc w:val="left"/>
      <w:pPr>
        <w:ind w:left="3104" w:hanging="360"/>
      </w:pPr>
      <w:rPr>
        <w:rFonts w:ascii="Courier New" w:hAnsi="Courier New" w:cs="Courier New" w:hint="default"/>
      </w:rPr>
    </w:lvl>
    <w:lvl w:ilvl="2" w:tplc="08130005" w:tentative="1">
      <w:start w:val="1"/>
      <w:numFmt w:val="bullet"/>
      <w:lvlText w:val=""/>
      <w:lvlJc w:val="left"/>
      <w:pPr>
        <w:ind w:left="3824" w:hanging="360"/>
      </w:pPr>
      <w:rPr>
        <w:rFonts w:ascii="Wingdings" w:hAnsi="Wingdings" w:hint="default"/>
      </w:rPr>
    </w:lvl>
    <w:lvl w:ilvl="3" w:tplc="08130001" w:tentative="1">
      <w:start w:val="1"/>
      <w:numFmt w:val="bullet"/>
      <w:lvlText w:val=""/>
      <w:lvlJc w:val="left"/>
      <w:pPr>
        <w:ind w:left="4544" w:hanging="360"/>
      </w:pPr>
      <w:rPr>
        <w:rFonts w:ascii="Symbol" w:hAnsi="Symbol" w:hint="default"/>
      </w:rPr>
    </w:lvl>
    <w:lvl w:ilvl="4" w:tplc="08130003" w:tentative="1">
      <w:start w:val="1"/>
      <w:numFmt w:val="bullet"/>
      <w:lvlText w:val="o"/>
      <w:lvlJc w:val="left"/>
      <w:pPr>
        <w:ind w:left="5264" w:hanging="360"/>
      </w:pPr>
      <w:rPr>
        <w:rFonts w:ascii="Courier New" w:hAnsi="Courier New" w:cs="Courier New" w:hint="default"/>
      </w:rPr>
    </w:lvl>
    <w:lvl w:ilvl="5" w:tplc="08130005" w:tentative="1">
      <w:start w:val="1"/>
      <w:numFmt w:val="bullet"/>
      <w:lvlText w:val=""/>
      <w:lvlJc w:val="left"/>
      <w:pPr>
        <w:ind w:left="5984" w:hanging="360"/>
      </w:pPr>
      <w:rPr>
        <w:rFonts w:ascii="Wingdings" w:hAnsi="Wingdings" w:hint="default"/>
      </w:rPr>
    </w:lvl>
    <w:lvl w:ilvl="6" w:tplc="08130001" w:tentative="1">
      <w:start w:val="1"/>
      <w:numFmt w:val="bullet"/>
      <w:lvlText w:val=""/>
      <w:lvlJc w:val="left"/>
      <w:pPr>
        <w:ind w:left="6704" w:hanging="360"/>
      </w:pPr>
      <w:rPr>
        <w:rFonts w:ascii="Symbol" w:hAnsi="Symbol" w:hint="default"/>
      </w:rPr>
    </w:lvl>
    <w:lvl w:ilvl="7" w:tplc="08130003" w:tentative="1">
      <w:start w:val="1"/>
      <w:numFmt w:val="bullet"/>
      <w:lvlText w:val="o"/>
      <w:lvlJc w:val="left"/>
      <w:pPr>
        <w:ind w:left="7424" w:hanging="360"/>
      </w:pPr>
      <w:rPr>
        <w:rFonts w:ascii="Courier New" w:hAnsi="Courier New" w:cs="Courier New" w:hint="default"/>
      </w:rPr>
    </w:lvl>
    <w:lvl w:ilvl="8" w:tplc="08130005" w:tentative="1">
      <w:start w:val="1"/>
      <w:numFmt w:val="bullet"/>
      <w:lvlText w:val=""/>
      <w:lvlJc w:val="left"/>
      <w:pPr>
        <w:ind w:left="8144" w:hanging="360"/>
      </w:pPr>
      <w:rPr>
        <w:rFonts w:ascii="Wingdings" w:hAnsi="Wingdings" w:hint="default"/>
      </w:rPr>
    </w:lvl>
  </w:abstractNum>
  <w:abstractNum w:abstractNumId="1"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0F2E073E"/>
    <w:multiLevelType w:val="multilevel"/>
    <w:tmpl w:val="E1E6C690"/>
    <w:lvl w:ilvl="0">
      <w:start w:val="1"/>
      <w:numFmt w:val="bullet"/>
      <w:lvlText w:val=""/>
      <w:lvlJc w:val="left"/>
      <w:pPr>
        <w:tabs>
          <w:tab w:val="num" w:pos="720"/>
        </w:tabs>
        <w:ind w:left="720" w:hanging="360"/>
      </w:pPr>
      <w:rPr>
        <w:rFonts w:ascii="Symbol" w:hAnsi="Symbol" w:hint="default"/>
        <w:sz w:val="20"/>
      </w:rPr>
    </w:lvl>
    <w:lvl w:ilvl="1">
      <w:start w:val="7"/>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5"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235A780E"/>
    <w:multiLevelType w:val="hybridMultilevel"/>
    <w:tmpl w:val="C1824998"/>
    <w:lvl w:ilvl="0" w:tplc="FF6A28A6">
      <w:start w:val="19"/>
      <w:numFmt w:val="lowerLetter"/>
      <w:lvlText w:val="%1."/>
      <w:lvlJc w:val="left"/>
      <w:pPr>
        <w:ind w:left="530" w:hanging="360"/>
      </w:pPr>
      <w:rPr>
        <w:rFonts w:hint="default"/>
      </w:rPr>
    </w:lvl>
    <w:lvl w:ilvl="1" w:tplc="08130019">
      <w:start w:val="1"/>
      <w:numFmt w:val="lowerLetter"/>
      <w:lvlText w:val="%2."/>
      <w:lvlJc w:val="left"/>
      <w:pPr>
        <w:ind w:left="1250" w:hanging="360"/>
      </w:pPr>
    </w:lvl>
    <w:lvl w:ilvl="2" w:tplc="0813001B" w:tentative="1">
      <w:start w:val="1"/>
      <w:numFmt w:val="lowerRoman"/>
      <w:lvlText w:val="%3."/>
      <w:lvlJc w:val="right"/>
      <w:pPr>
        <w:ind w:left="1970" w:hanging="180"/>
      </w:pPr>
    </w:lvl>
    <w:lvl w:ilvl="3" w:tplc="0813000F" w:tentative="1">
      <w:start w:val="1"/>
      <w:numFmt w:val="decimal"/>
      <w:lvlText w:val="%4."/>
      <w:lvlJc w:val="left"/>
      <w:pPr>
        <w:ind w:left="2690" w:hanging="360"/>
      </w:pPr>
    </w:lvl>
    <w:lvl w:ilvl="4" w:tplc="08130019" w:tentative="1">
      <w:start w:val="1"/>
      <w:numFmt w:val="lowerLetter"/>
      <w:lvlText w:val="%5."/>
      <w:lvlJc w:val="left"/>
      <w:pPr>
        <w:ind w:left="3410" w:hanging="360"/>
      </w:pPr>
    </w:lvl>
    <w:lvl w:ilvl="5" w:tplc="0813001B" w:tentative="1">
      <w:start w:val="1"/>
      <w:numFmt w:val="lowerRoman"/>
      <w:lvlText w:val="%6."/>
      <w:lvlJc w:val="right"/>
      <w:pPr>
        <w:ind w:left="4130" w:hanging="180"/>
      </w:pPr>
    </w:lvl>
    <w:lvl w:ilvl="6" w:tplc="0813000F" w:tentative="1">
      <w:start w:val="1"/>
      <w:numFmt w:val="decimal"/>
      <w:lvlText w:val="%7."/>
      <w:lvlJc w:val="left"/>
      <w:pPr>
        <w:ind w:left="4850" w:hanging="360"/>
      </w:pPr>
    </w:lvl>
    <w:lvl w:ilvl="7" w:tplc="08130019" w:tentative="1">
      <w:start w:val="1"/>
      <w:numFmt w:val="lowerLetter"/>
      <w:lvlText w:val="%8."/>
      <w:lvlJc w:val="left"/>
      <w:pPr>
        <w:ind w:left="5570" w:hanging="360"/>
      </w:pPr>
    </w:lvl>
    <w:lvl w:ilvl="8" w:tplc="0813001B" w:tentative="1">
      <w:start w:val="1"/>
      <w:numFmt w:val="lowerRoman"/>
      <w:lvlText w:val="%9."/>
      <w:lvlJc w:val="right"/>
      <w:pPr>
        <w:ind w:left="6290" w:hanging="180"/>
      </w:pPr>
    </w:lvl>
  </w:abstractNum>
  <w:abstractNum w:abstractNumId="7"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8"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9"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2D16571F"/>
    <w:multiLevelType w:val="multilevel"/>
    <w:tmpl w:val="A762D73A"/>
    <w:lvl w:ilvl="0">
      <w:start w:val="1"/>
      <w:numFmt w:val="decimal"/>
      <w:pStyle w:val="Doelkeuze"/>
      <w:lvlText w:val="LPD K%1"/>
      <w:lvlJc w:val="left"/>
      <w:pPr>
        <w:ind w:left="36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F2D7B11"/>
    <w:multiLevelType w:val="hybridMultilevel"/>
    <w:tmpl w:val="87963084"/>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9F449DA2">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F5174E4"/>
    <w:multiLevelType w:val="hybridMultilevel"/>
    <w:tmpl w:val="3CFCF560"/>
    <w:lvl w:ilvl="0" w:tplc="9FBCA196">
      <w:start w:val="1"/>
      <w:numFmt w:val="bullet"/>
      <w:lvlText w:val=""/>
      <w:lvlJc w:val="left"/>
      <w:pPr>
        <w:tabs>
          <w:tab w:val="num" w:pos="720"/>
        </w:tabs>
        <w:ind w:left="720" w:hanging="360"/>
      </w:pPr>
      <w:rPr>
        <w:rFonts w:ascii="Symbol" w:hAnsi="Symbol" w:hint="default"/>
        <w:sz w:val="20"/>
      </w:rPr>
    </w:lvl>
    <w:lvl w:ilvl="1" w:tplc="8390B848" w:tentative="1">
      <w:start w:val="1"/>
      <w:numFmt w:val="bullet"/>
      <w:lvlText w:val=""/>
      <w:lvlJc w:val="left"/>
      <w:pPr>
        <w:tabs>
          <w:tab w:val="num" w:pos="1440"/>
        </w:tabs>
        <w:ind w:left="1440" w:hanging="360"/>
      </w:pPr>
      <w:rPr>
        <w:rFonts w:ascii="Symbol" w:hAnsi="Symbol" w:hint="default"/>
        <w:sz w:val="20"/>
      </w:rPr>
    </w:lvl>
    <w:lvl w:ilvl="2" w:tplc="161C8CFA" w:tentative="1">
      <w:start w:val="1"/>
      <w:numFmt w:val="bullet"/>
      <w:lvlText w:val=""/>
      <w:lvlJc w:val="left"/>
      <w:pPr>
        <w:tabs>
          <w:tab w:val="num" w:pos="2160"/>
        </w:tabs>
        <w:ind w:left="2160" w:hanging="360"/>
      </w:pPr>
      <w:rPr>
        <w:rFonts w:ascii="Symbol" w:hAnsi="Symbol" w:hint="default"/>
        <w:sz w:val="20"/>
      </w:rPr>
    </w:lvl>
    <w:lvl w:ilvl="3" w:tplc="C550149A" w:tentative="1">
      <w:start w:val="1"/>
      <w:numFmt w:val="bullet"/>
      <w:lvlText w:val=""/>
      <w:lvlJc w:val="left"/>
      <w:pPr>
        <w:tabs>
          <w:tab w:val="num" w:pos="2880"/>
        </w:tabs>
        <w:ind w:left="2880" w:hanging="360"/>
      </w:pPr>
      <w:rPr>
        <w:rFonts w:ascii="Symbol" w:hAnsi="Symbol" w:hint="default"/>
        <w:sz w:val="20"/>
      </w:rPr>
    </w:lvl>
    <w:lvl w:ilvl="4" w:tplc="A9A0F69E" w:tentative="1">
      <w:start w:val="1"/>
      <w:numFmt w:val="bullet"/>
      <w:lvlText w:val=""/>
      <w:lvlJc w:val="left"/>
      <w:pPr>
        <w:tabs>
          <w:tab w:val="num" w:pos="3600"/>
        </w:tabs>
        <w:ind w:left="3600" w:hanging="360"/>
      </w:pPr>
      <w:rPr>
        <w:rFonts w:ascii="Symbol" w:hAnsi="Symbol" w:hint="default"/>
        <w:sz w:val="20"/>
      </w:rPr>
    </w:lvl>
    <w:lvl w:ilvl="5" w:tplc="D3E8E93C" w:tentative="1">
      <w:start w:val="1"/>
      <w:numFmt w:val="bullet"/>
      <w:lvlText w:val=""/>
      <w:lvlJc w:val="left"/>
      <w:pPr>
        <w:tabs>
          <w:tab w:val="num" w:pos="4320"/>
        </w:tabs>
        <w:ind w:left="4320" w:hanging="360"/>
      </w:pPr>
      <w:rPr>
        <w:rFonts w:ascii="Symbol" w:hAnsi="Symbol" w:hint="default"/>
        <w:sz w:val="20"/>
      </w:rPr>
    </w:lvl>
    <w:lvl w:ilvl="6" w:tplc="6666D618" w:tentative="1">
      <w:start w:val="1"/>
      <w:numFmt w:val="bullet"/>
      <w:lvlText w:val=""/>
      <w:lvlJc w:val="left"/>
      <w:pPr>
        <w:tabs>
          <w:tab w:val="num" w:pos="5040"/>
        </w:tabs>
        <w:ind w:left="5040" w:hanging="360"/>
      </w:pPr>
      <w:rPr>
        <w:rFonts w:ascii="Symbol" w:hAnsi="Symbol" w:hint="default"/>
        <w:sz w:val="20"/>
      </w:rPr>
    </w:lvl>
    <w:lvl w:ilvl="7" w:tplc="CF988DCA" w:tentative="1">
      <w:start w:val="1"/>
      <w:numFmt w:val="bullet"/>
      <w:lvlText w:val=""/>
      <w:lvlJc w:val="left"/>
      <w:pPr>
        <w:tabs>
          <w:tab w:val="num" w:pos="5760"/>
        </w:tabs>
        <w:ind w:left="5760" w:hanging="360"/>
      </w:pPr>
      <w:rPr>
        <w:rFonts w:ascii="Symbol" w:hAnsi="Symbol" w:hint="default"/>
        <w:sz w:val="20"/>
      </w:rPr>
    </w:lvl>
    <w:lvl w:ilvl="8" w:tplc="0554C2EA"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510763B"/>
    <w:multiLevelType w:val="hybridMultilevel"/>
    <w:tmpl w:val="70981606"/>
    <w:lvl w:ilvl="0" w:tplc="C6683EC4">
      <w:start w:val="11"/>
      <w:numFmt w:val="lowerLetter"/>
      <w:lvlText w:val="%1."/>
      <w:lvlJc w:val="left"/>
      <w:pPr>
        <w:ind w:left="700" w:hanging="360"/>
      </w:pPr>
      <w:rPr>
        <w:rFonts w:hint="default"/>
      </w:rPr>
    </w:lvl>
    <w:lvl w:ilvl="1" w:tplc="08130019" w:tentative="1">
      <w:start w:val="1"/>
      <w:numFmt w:val="lowerLetter"/>
      <w:lvlText w:val="%2."/>
      <w:lvlJc w:val="left"/>
      <w:pPr>
        <w:ind w:left="1420" w:hanging="360"/>
      </w:pPr>
    </w:lvl>
    <w:lvl w:ilvl="2" w:tplc="0813001B" w:tentative="1">
      <w:start w:val="1"/>
      <w:numFmt w:val="lowerRoman"/>
      <w:lvlText w:val="%3."/>
      <w:lvlJc w:val="right"/>
      <w:pPr>
        <w:ind w:left="2140" w:hanging="180"/>
      </w:pPr>
    </w:lvl>
    <w:lvl w:ilvl="3" w:tplc="0813000F" w:tentative="1">
      <w:start w:val="1"/>
      <w:numFmt w:val="decimal"/>
      <w:lvlText w:val="%4."/>
      <w:lvlJc w:val="left"/>
      <w:pPr>
        <w:ind w:left="2860" w:hanging="360"/>
      </w:pPr>
    </w:lvl>
    <w:lvl w:ilvl="4" w:tplc="08130019" w:tentative="1">
      <w:start w:val="1"/>
      <w:numFmt w:val="lowerLetter"/>
      <w:lvlText w:val="%5."/>
      <w:lvlJc w:val="left"/>
      <w:pPr>
        <w:ind w:left="3580" w:hanging="360"/>
      </w:pPr>
    </w:lvl>
    <w:lvl w:ilvl="5" w:tplc="0813001B" w:tentative="1">
      <w:start w:val="1"/>
      <w:numFmt w:val="lowerRoman"/>
      <w:lvlText w:val="%6."/>
      <w:lvlJc w:val="right"/>
      <w:pPr>
        <w:ind w:left="4300" w:hanging="180"/>
      </w:pPr>
    </w:lvl>
    <w:lvl w:ilvl="6" w:tplc="0813000F" w:tentative="1">
      <w:start w:val="1"/>
      <w:numFmt w:val="decimal"/>
      <w:lvlText w:val="%7."/>
      <w:lvlJc w:val="left"/>
      <w:pPr>
        <w:ind w:left="5020" w:hanging="360"/>
      </w:pPr>
    </w:lvl>
    <w:lvl w:ilvl="7" w:tplc="08130019" w:tentative="1">
      <w:start w:val="1"/>
      <w:numFmt w:val="lowerLetter"/>
      <w:lvlText w:val="%8."/>
      <w:lvlJc w:val="left"/>
      <w:pPr>
        <w:ind w:left="5740" w:hanging="360"/>
      </w:pPr>
    </w:lvl>
    <w:lvl w:ilvl="8" w:tplc="0813001B" w:tentative="1">
      <w:start w:val="1"/>
      <w:numFmt w:val="lowerRoman"/>
      <w:lvlText w:val="%9."/>
      <w:lvlJc w:val="right"/>
      <w:pPr>
        <w:ind w:left="6460" w:hanging="180"/>
      </w:pPr>
    </w:lvl>
  </w:abstractNum>
  <w:abstractNum w:abstractNumId="16"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F766053"/>
    <w:multiLevelType w:val="hybridMultilevel"/>
    <w:tmpl w:val="1ADCBFD8"/>
    <w:lvl w:ilvl="0" w:tplc="C3FC1ADE">
      <w:start w:val="12"/>
      <w:numFmt w:val="lowerLetter"/>
      <w:lvlText w:val="%1."/>
      <w:lvlJc w:val="left"/>
      <w:pPr>
        <w:ind w:left="530" w:hanging="360"/>
      </w:pPr>
      <w:rPr>
        <w:rFonts w:hint="default"/>
      </w:rPr>
    </w:lvl>
    <w:lvl w:ilvl="1" w:tplc="08130019" w:tentative="1">
      <w:start w:val="1"/>
      <w:numFmt w:val="lowerLetter"/>
      <w:lvlText w:val="%2."/>
      <w:lvlJc w:val="left"/>
      <w:pPr>
        <w:ind w:left="1250" w:hanging="360"/>
      </w:pPr>
    </w:lvl>
    <w:lvl w:ilvl="2" w:tplc="0813001B" w:tentative="1">
      <w:start w:val="1"/>
      <w:numFmt w:val="lowerRoman"/>
      <w:lvlText w:val="%3."/>
      <w:lvlJc w:val="right"/>
      <w:pPr>
        <w:ind w:left="1970" w:hanging="180"/>
      </w:pPr>
    </w:lvl>
    <w:lvl w:ilvl="3" w:tplc="0813000F" w:tentative="1">
      <w:start w:val="1"/>
      <w:numFmt w:val="decimal"/>
      <w:lvlText w:val="%4."/>
      <w:lvlJc w:val="left"/>
      <w:pPr>
        <w:ind w:left="2690" w:hanging="360"/>
      </w:pPr>
    </w:lvl>
    <w:lvl w:ilvl="4" w:tplc="08130019" w:tentative="1">
      <w:start w:val="1"/>
      <w:numFmt w:val="lowerLetter"/>
      <w:lvlText w:val="%5."/>
      <w:lvlJc w:val="left"/>
      <w:pPr>
        <w:ind w:left="3410" w:hanging="360"/>
      </w:pPr>
    </w:lvl>
    <w:lvl w:ilvl="5" w:tplc="0813001B" w:tentative="1">
      <w:start w:val="1"/>
      <w:numFmt w:val="lowerRoman"/>
      <w:lvlText w:val="%6."/>
      <w:lvlJc w:val="right"/>
      <w:pPr>
        <w:ind w:left="4130" w:hanging="180"/>
      </w:pPr>
    </w:lvl>
    <w:lvl w:ilvl="6" w:tplc="0813000F" w:tentative="1">
      <w:start w:val="1"/>
      <w:numFmt w:val="decimal"/>
      <w:lvlText w:val="%7."/>
      <w:lvlJc w:val="left"/>
      <w:pPr>
        <w:ind w:left="4850" w:hanging="360"/>
      </w:pPr>
    </w:lvl>
    <w:lvl w:ilvl="7" w:tplc="08130019" w:tentative="1">
      <w:start w:val="1"/>
      <w:numFmt w:val="lowerLetter"/>
      <w:lvlText w:val="%8."/>
      <w:lvlJc w:val="left"/>
      <w:pPr>
        <w:ind w:left="5570" w:hanging="360"/>
      </w:pPr>
    </w:lvl>
    <w:lvl w:ilvl="8" w:tplc="0813001B" w:tentative="1">
      <w:start w:val="1"/>
      <w:numFmt w:val="lowerRoman"/>
      <w:lvlText w:val="%9."/>
      <w:lvlJc w:val="right"/>
      <w:pPr>
        <w:ind w:left="6290" w:hanging="180"/>
      </w:pPr>
    </w:lvl>
  </w:abstractNum>
  <w:abstractNum w:abstractNumId="18" w15:restartNumberingAfterBreak="0">
    <w:nsid w:val="42CC3C11"/>
    <w:multiLevelType w:val="multilevel"/>
    <w:tmpl w:val="02F03498"/>
    <w:lvl w:ilvl="0">
      <w:start w:val="1"/>
      <w:numFmt w:val="decimal"/>
      <w:pStyle w:val="Doel"/>
      <w:lvlText w:val="LPD %1"/>
      <w:lvlJc w:val="left"/>
      <w:pPr>
        <w:ind w:left="1077" w:hanging="1077"/>
      </w:pPr>
      <w:rPr>
        <w:rFonts w:hint="default"/>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0"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1" w15:restartNumberingAfterBreak="0">
    <w:nsid w:val="4FC279BD"/>
    <w:multiLevelType w:val="hybridMultilevel"/>
    <w:tmpl w:val="32EAC3A6"/>
    <w:lvl w:ilvl="0" w:tplc="8CC02140">
      <w:start w:val="3"/>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50DF3918"/>
    <w:multiLevelType w:val="hybridMultilevel"/>
    <w:tmpl w:val="55563D7A"/>
    <w:lvl w:ilvl="0" w:tplc="0813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4" w15:restartNumberingAfterBreak="0">
    <w:nsid w:val="5282031A"/>
    <w:multiLevelType w:val="multilevel"/>
    <w:tmpl w:val="94FC04EA"/>
    <w:lvl w:ilvl="0">
      <w:start w:val="2"/>
      <w:numFmt w:val="decimal"/>
      <w:pStyle w:val="DoelExtra"/>
      <w:lvlText w:val="LPD %1  +"/>
      <w:lvlJc w:val="left"/>
      <w:pPr>
        <w:ind w:left="1077" w:hanging="1077"/>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6"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7" w15:restartNumberingAfterBreak="0">
    <w:nsid w:val="562C2A6A"/>
    <w:multiLevelType w:val="hybridMultilevel"/>
    <w:tmpl w:val="BAC48C5A"/>
    <w:lvl w:ilvl="0" w:tplc="AD7CFE12">
      <w:start w:val="22"/>
      <w:numFmt w:val="lowerLetter"/>
      <w:lvlText w:val="%1."/>
      <w:lvlJc w:val="left"/>
      <w:pPr>
        <w:ind w:left="3054" w:hanging="360"/>
      </w:pPr>
      <w:rPr>
        <w:rFonts w:hint="default"/>
      </w:rPr>
    </w:lvl>
    <w:lvl w:ilvl="1" w:tplc="08130019" w:tentative="1">
      <w:start w:val="1"/>
      <w:numFmt w:val="lowerLetter"/>
      <w:lvlText w:val="%2."/>
      <w:lvlJc w:val="left"/>
      <w:pPr>
        <w:ind w:left="258" w:hanging="360"/>
      </w:pPr>
    </w:lvl>
    <w:lvl w:ilvl="2" w:tplc="0813001B" w:tentative="1">
      <w:start w:val="1"/>
      <w:numFmt w:val="lowerRoman"/>
      <w:lvlText w:val="%3."/>
      <w:lvlJc w:val="right"/>
      <w:pPr>
        <w:ind w:left="978" w:hanging="180"/>
      </w:pPr>
    </w:lvl>
    <w:lvl w:ilvl="3" w:tplc="0813000F" w:tentative="1">
      <w:start w:val="1"/>
      <w:numFmt w:val="decimal"/>
      <w:lvlText w:val="%4."/>
      <w:lvlJc w:val="left"/>
      <w:pPr>
        <w:ind w:left="1698" w:hanging="360"/>
      </w:pPr>
    </w:lvl>
    <w:lvl w:ilvl="4" w:tplc="08130019" w:tentative="1">
      <w:start w:val="1"/>
      <w:numFmt w:val="lowerLetter"/>
      <w:lvlText w:val="%5."/>
      <w:lvlJc w:val="left"/>
      <w:pPr>
        <w:ind w:left="2418" w:hanging="360"/>
      </w:pPr>
    </w:lvl>
    <w:lvl w:ilvl="5" w:tplc="0813001B" w:tentative="1">
      <w:start w:val="1"/>
      <w:numFmt w:val="lowerRoman"/>
      <w:lvlText w:val="%6."/>
      <w:lvlJc w:val="right"/>
      <w:pPr>
        <w:ind w:left="3138" w:hanging="180"/>
      </w:pPr>
    </w:lvl>
    <w:lvl w:ilvl="6" w:tplc="0813000F" w:tentative="1">
      <w:start w:val="1"/>
      <w:numFmt w:val="decimal"/>
      <w:lvlText w:val="%7."/>
      <w:lvlJc w:val="left"/>
      <w:pPr>
        <w:ind w:left="3858" w:hanging="360"/>
      </w:pPr>
    </w:lvl>
    <w:lvl w:ilvl="7" w:tplc="08130019" w:tentative="1">
      <w:start w:val="1"/>
      <w:numFmt w:val="lowerLetter"/>
      <w:lvlText w:val="%8."/>
      <w:lvlJc w:val="left"/>
      <w:pPr>
        <w:ind w:left="4578" w:hanging="360"/>
      </w:pPr>
    </w:lvl>
    <w:lvl w:ilvl="8" w:tplc="0813001B" w:tentative="1">
      <w:start w:val="1"/>
      <w:numFmt w:val="lowerRoman"/>
      <w:lvlText w:val="%9."/>
      <w:lvlJc w:val="right"/>
      <w:pPr>
        <w:ind w:left="5298" w:hanging="180"/>
      </w:pPr>
    </w:lvl>
  </w:abstractNum>
  <w:abstractNum w:abstractNumId="28" w15:restartNumberingAfterBreak="0">
    <w:nsid w:val="594F6E70"/>
    <w:multiLevelType w:val="hybridMultilevel"/>
    <w:tmpl w:val="1996FB8C"/>
    <w:lvl w:ilvl="0" w:tplc="7D7C66AC">
      <w:start w:val="1"/>
      <w:numFmt w:val="bullet"/>
      <w:lvlText w:val=""/>
      <w:lvlJc w:val="left"/>
      <w:pPr>
        <w:tabs>
          <w:tab w:val="num" w:pos="720"/>
        </w:tabs>
        <w:ind w:left="720" w:hanging="360"/>
      </w:pPr>
      <w:rPr>
        <w:rFonts w:ascii="Symbol" w:hAnsi="Symbol" w:hint="default"/>
        <w:sz w:val="20"/>
      </w:rPr>
    </w:lvl>
    <w:lvl w:ilvl="1" w:tplc="71F418DA" w:tentative="1">
      <w:start w:val="1"/>
      <w:numFmt w:val="bullet"/>
      <w:lvlText w:val=""/>
      <w:lvlJc w:val="left"/>
      <w:pPr>
        <w:tabs>
          <w:tab w:val="num" w:pos="1440"/>
        </w:tabs>
        <w:ind w:left="1440" w:hanging="360"/>
      </w:pPr>
      <w:rPr>
        <w:rFonts w:ascii="Symbol" w:hAnsi="Symbol" w:hint="default"/>
        <w:sz w:val="20"/>
      </w:rPr>
    </w:lvl>
    <w:lvl w:ilvl="2" w:tplc="A5E27C1E" w:tentative="1">
      <w:start w:val="1"/>
      <w:numFmt w:val="bullet"/>
      <w:lvlText w:val=""/>
      <w:lvlJc w:val="left"/>
      <w:pPr>
        <w:tabs>
          <w:tab w:val="num" w:pos="2160"/>
        </w:tabs>
        <w:ind w:left="2160" w:hanging="360"/>
      </w:pPr>
      <w:rPr>
        <w:rFonts w:ascii="Symbol" w:hAnsi="Symbol" w:hint="default"/>
        <w:sz w:val="20"/>
      </w:rPr>
    </w:lvl>
    <w:lvl w:ilvl="3" w:tplc="02EC915A" w:tentative="1">
      <w:start w:val="1"/>
      <w:numFmt w:val="bullet"/>
      <w:lvlText w:val=""/>
      <w:lvlJc w:val="left"/>
      <w:pPr>
        <w:tabs>
          <w:tab w:val="num" w:pos="2880"/>
        </w:tabs>
        <w:ind w:left="2880" w:hanging="360"/>
      </w:pPr>
      <w:rPr>
        <w:rFonts w:ascii="Symbol" w:hAnsi="Symbol" w:hint="default"/>
        <w:sz w:val="20"/>
      </w:rPr>
    </w:lvl>
    <w:lvl w:ilvl="4" w:tplc="CADA9228" w:tentative="1">
      <w:start w:val="1"/>
      <w:numFmt w:val="bullet"/>
      <w:lvlText w:val=""/>
      <w:lvlJc w:val="left"/>
      <w:pPr>
        <w:tabs>
          <w:tab w:val="num" w:pos="3600"/>
        </w:tabs>
        <w:ind w:left="3600" w:hanging="360"/>
      </w:pPr>
      <w:rPr>
        <w:rFonts w:ascii="Symbol" w:hAnsi="Symbol" w:hint="default"/>
        <w:sz w:val="20"/>
      </w:rPr>
    </w:lvl>
    <w:lvl w:ilvl="5" w:tplc="B70E26CC" w:tentative="1">
      <w:start w:val="1"/>
      <w:numFmt w:val="bullet"/>
      <w:lvlText w:val=""/>
      <w:lvlJc w:val="left"/>
      <w:pPr>
        <w:tabs>
          <w:tab w:val="num" w:pos="4320"/>
        </w:tabs>
        <w:ind w:left="4320" w:hanging="360"/>
      </w:pPr>
      <w:rPr>
        <w:rFonts w:ascii="Symbol" w:hAnsi="Symbol" w:hint="default"/>
        <w:sz w:val="20"/>
      </w:rPr>
    </w:lvl>
    <w:lvl w:ilvl="6" w:tplc="A2B0ED5C" w:tentative="1">
      <w:start w:val="1"/>
      <w:numFmt w:val="bullet"/>
      <w:lvlText w:val=""/>
      <w:lvlJc w:val="left"/>
      <w:pPr>
        <w:tabs>
          <w:tab w:val="num" w:pos="5040"/>
        </w:tabs>
        <w:ind w:left="5040" w:hanging="360"/>
      </w:pPr>
      <w:rPr>
        <w:rFonts w:ascii="Symbol" w:hAnsi="Symbol" w:hint="default"/>
        <w:sz w:val="20"/>
      </w:rPr>
    </w:lvl>
    <w:lvl w:ilvl="7" w:tplc="78BC3486" w:tentative="1">
      <w:start w:val="1"/>
      <w:numFmt w:val="bullet"/>
      <w:lvlText w:val=""/>
      <w:lvlJc w:val="left"/>
      <w:pPr>
        <w:tabs>
          <w:tab w:val="num" w:pos="5760"/>
        </w:tabs>
        <w:ind w:left="5760" w:hanging="360"/>
      </w:pPr>
      <w:rPr>
        <w:rFonts w:ascii="Symbol" w:hAnsi="Symbol" w:hint="default"/>
        <w:sz w:val="20"/>
      </w:rPr>
    </w:lvl>
    <w:lvl w:ilvl="8" w:tplc="45AEB5CC"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0"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31"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3" w15:restartNumberingAfterBreak="0">
    <w:nsid w:val="64F67C74"/>
    <w:multiLevelType w:val="hybridMultilevel"/>
    <w:tmpl w:val="7806DB8E"/>
    <w:lvl w:ilvl="0" w:tplc="E4F2BE22">
      <w:start w:val="1"/>
      <w:numFmt w:val="bullet"/>
      <w:lvlText w:val=""/>
      <w:lvlJc w:val="left"/>
      <w:pPr>
        <w:tabs>
          <w:tab w:val="num" w:pos="720"/>
        </w:tabs>
        <w:ind w:left="720" w:hanging="360"/>
      </w:pPr>
      <w:rPr>
        <w:rFonts w:ascii="Symbol" w:hAnsi="Symbol" w:hint="default"/>
        <w:sz w:val="20"/>
      </w:rPr>
    </w:lvl>
    <w:lvl w:ilvl="1" w:tplc="A24E150E" w:tentative="1">
      <w:start w:val="1"/>
      <w:numFmt w:val="bullet"/>
      <w:lvlText w:val=""/>
      <w:lvlJc w:val="left"/>
      <w:pPr>
        <w:tabs>
          <w:tab w:val="num" w:pos="1440"/>
        </w:tabs>
        <w:ind w:left="1440" w:hanging="360"/>
      </w:pPr>
      <w:rPr>
        <w:rFonts w:ascii="Symbol" w:hAnsi="Symbol" w:hint="default"/>
        <w:sz w:val="20"/>
      </w:rPr>
    </w:lvl>
    <w:lvl w:ilvl="2" w:tplc="2348D0D0" w:tentative="1">
      <w:start w:val="1"/>
      <w:numFmt w:val="bullet"/>
      <w:lvlText w:val=""/>
      <w:lvlJc w:val="left"/>
      <w:pPr>
        <w:tabs>
          <w:tab w:val="num" w:pos="2160"/>
        </w:tabs>
        <w:ind w:left="2160" w:hanging="360"/>
      </w:pPr>
      <w:rPr>
        <w:rFonts w:ascii="Symbol" w:hAnsi="Symbol" w:hint="default"/>
        <w:sz w:val="20"/>
      </w:rPr>
    </w:lvl>
    <w:lvl w:ilvl="3" w:tplc="53C04D18" w:tentative="1">
      <w:start w:val="1"/>
      <w:numFmt w:val="bullet"/>
      <w:lvlText w:val=""/>
      <w:lvlJc w:val="left"/>
      <w:pPr>
        <w:tabs>
          <w:tab w:val="num" w:pos="2880"/>
        </w:tabs>
        <w:ind w:left="2880" w:hanging="360"/>
      </w:pPr>
      <w:rPr>
        <w:rFonts w:ascii="Symbol" w:hAnsi="Symbol" w:hint="default"/>
        <w:sz w:val="20"/>
      </w:rPr>
    </w:lvl>
    <w:lvl w:ilvl="4" w:tplc="04882B60" w:tentative="1">
      <w:start w:val="1"/>
      <w:numFmt w:val="bullet"/>
      <w:lvlText w:val=""/>
      <w:lvlJc w:val="left"/>
      <w:pPr>
        <w:tabs>
          <w:tab w:val="num" w:pos="3600"/>
        </w:tabs>
        <w:ind w:left="3600" w:hanging="360"/>
      </w:pPr>
      <w:rPr>
        <w:rFonts w:ascii="Symbol" w:hAnsi="Symbol" w:hint="default"/>
        <w:sz w:val="20"/>
      </w:rPr>
    </w:lvl>
    <w:lvl w:ilvl="5" w:tplc="7FCE8780" w:tentative="1">
      <w:start w:val="1"/>
      <w:numFmt w:val="bullet"/>
      <w:lvlText w:val=""/>
      <w:lvlJc w:val="left"/>
      <w:pPr>
        <w:tabs>
          <w:tab w:val="num" w:pos="4320"/>
        </w:tabs>
        <w:ind w:left="4320" w:hanging="360"/>
      </w:pPr>
      <w:rPr>
        <w:rFonts w:ascii="Symbol" w:hAnsi="Symbol" w:hint="default"/>
        <w:sz w:val="20"/>
      </w:rPr>
    </w:lvl>
    <w:lvl w:ilvl="6" w:tplc="9E8CD210" w:tentative="1">
      <w:start w:val="1"/>
      <w:numFmt w:val="bullet"/>
      <w:lvlText w:val=""/>
      <w:lvlJc w:val="left"/>
      <w:pPr>
        <w:tabs>
          <w:tab w:val="num" w:pos="5040"/>
        </w:tabs>
        <w:ind w:left="5040" w:hanging="360"/>
      </w:pPr>
      <w:rPr>
        <w:rFonts w:ascii="Symbol" w:hAnsi="Symbol" w:hint="default"/>
        <w:sz w:val="20"/>
      </w:rPr>
    </w:lvl>
    <w:lvl w:ilvl="7" w:tplc="3E525044" w:tentative="1">
      <w:start w:val="1"/>
      <w:numFmt w:val="bullet"/>
      <w:lvlText w:val=""/>
      <w:lvlJc w:val="left"/>
      <w:pPr>
        <w:tabs>
          <w:tab w:val="num" w:pos="5760"/>
        </w:tabs>
        <w:ind w:left="5760" w:hanging="360"/>
      </w:pPr>
      <w:rPr>
        <w:rFonts w:ascii="Symbol" w:hAnsi="Symbol" w:hint="default"/>
        <w:sz w:val="20"/>
      </w:rPr>
    </w:lvl>
    <w:lvl w:ilvl="8" w:tplc="ACA25336"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465D1C"/>
    <w:multiLevelType w:val="hybridMultilevel"/>
    <w:tmpl w:val="8AF44436"/>
    <w:lvl w:ilvl="0" w:tplc="E7367FAA">
      <w:start w:val="1"/>
      <w:numFmt w:val="bullet"/>
      <w:lvlText w:val=""/>
      <w:lvlJc w:val="left"/>
      <w:pPr>
        <w:tabs>
          <w:tab w:val="num" w:pos="720"/>
        </w:tabs>
        <w:ind w:left="720" w:hanging="360"/>
      </w:pPr>
      <w:rPr>
        <w:rFonts w:ascii="Symbol" w:hAnsi="Symbol" w:hint="default"/>
        <w:sz w:val="20"/>
      </w:rPr>
    </w:lvl>
    <w:lvl w:ilvl="1" w:tplc="3DCAF686" w:tentative="1">
      <w:start w:val="1"/>
      <w:numFmt w:val="bullet"/>
      <w:lvlText w:val=""/>
      <w:lvlJc w:val="left"/>
      <w:pPr>
        <w:tabs>
          <w:tab w:val="num" w:pos="1440"/>
        </w:tabs>
        <w:ind w:left="1440" w:hanging="360"/>
      </w:pPr>
      <w:rPr>
        <w:rFonts w:ascii="Symbol" w:hAnsi="Symbol" w:hint="default"/>
        <w:sz w:val="20"/>
      </w:rPr>
    </w:lvl>
    <w:lvl w:ilvl="2" w:tplc="212E32DC" w:tentative="1">
      <w:start w:val="1"/>
      <w:numFmt w:val="bullet"/>
      <w:lvlText w:val=""/>
      <w:lvlJc w:val="left"/>
      <w:pPr>
        <w:tabs>
          <w:tab w:val="num" w:pos="2160"/>
        </w:tabs>
        <w:ind w:left="2160" w:hanging="360"/>
      </w:pPr>
      <w:rPr>
        <w:rFonts w:ascii="Symbol" w:hAnsi="Symbol" w:hint="default"/>
        <w:sz w:val="20"/>
      </w:rPr>
    </w:lvl>
    <w:lvl w:ilvl="3" w:tplc="A0323B54" w:tentative="1">
      <w:start w:val="1"/>
      <w:numFmt w:val="bullet"/>
      <w:lvlText w:val=""/>
      <w:lvlJc w:val="left"/>
      <w:pPr>
        <w:tabs>
          <w:tab w:val="num" w:pos="2880"/>
        </w:tabs>
        <w:ind w:left="2880" w:hanging="360"/>
      </w:pPr>
      <w:rPr>
        <w:rFonts w:ascii="Symbol" w:hAnsi="Symbol" w:hint="default"/>
        <w:sz w:val="20"/>
      </w:rPr>
    </w:lvl>
    <w:lvl w:ilvl="4" w:tplc="828CC604" w:tentative="1">
      <w:start w:val="1"/>
      <w:numFmt w:val="bullet"/>
      <w:lvlText w:val=""/>
      <w:lvlJc w:val="left"/>
      <w:pPr>
        <w:tabs>
          <w:tab w:val="num" w:pos="3600"/>
        </w:tabs>
        <w:ind w:left="3600" w:hanging="360"/>
      </w:pPr>
      <w:rPr>
        <w:rFonts w:ascii="Symbol" w:hAnsi="Symbol" w:hint="default"/>
        <w:sz w:val="20"/>
      </w:rPr>
    </w:lvl>
    <w:lvl w:ilvl="5" w:tplc="2744DF3C" w:tentative="1">
      <w:start w:val="1"/>
      <w:numFmt w:val="bullet"/>
      <w:lvlText w:val=""/>
      <w:lvlJc w:val="left"/>
      <w:pPr>
        <w:tabs>
          <w:tab w:val="num" w:pos="4320"/>
        </w:tabs>
        <w:ind w:left="4320" w:hanging="360"/>
      </w:pPr>
      <w:rPr>
        <w:rFonts w:ascii="Symbol" w:hAnsi="Symbol" w:hint="default"/>
        <w:sz w:val="20"/>
      </w:rPr>
    </w:lvl>
    <w:lvl w:ilvl="6" w:tplc="9AE254C2" w:tentative="1">
      <w:start w:val="1"/>
      <w:numFmt w:val="bullet"/>
      <w:lvlText w:val=""/>
      <w:lvlJc w:val="left"/>
      <w:pPr>
        <w:tabs>
          <w:tab w:val="num" w:pos="5040"/>
        </w:tabs>
        <w:ind w:left="5040" w:hanging="360"/>
      </w:pPr>
      <w:rPr>
        <w:rFonts w:ascii="Symbol" w:hAnsi="Symbol" w:hint="default"/>
        <w:sz w:val="20"/>
      </w:rPr>
    </w:lvl>
    <w:lvl w:ilvl="7" w:tplc="275AEC36" w:tentative="1">
      <w:start w:val="1"/>
      <w:numFmt w:val="bullet"/>
      <w:lvlText w:val=""/>
      <w:lvlJc w:val="left"/>
      <w:pPr>
        <w:tabs>
          <w:tab w:val="num" w:pos="5760"/>
        </w:tabs>
        <w:ind w:left="5760" w:hanging="360"/>
      </w:pPr>
      <w:rPr>
        <w:rFonts w:ascii="Symbol" w:hAnsi="Symbol" w:hint="default"/>
        <w:sz w:val="20"/>
      </w:rPr>
    </w:lvl>
    <w:lvl w:ilvl="8" w:tplc="5C1CFE50"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6"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69C8623A"/>
    <w:multiLevelType w:val="hybridMultilevel"/>
    <w:tmpl w:val="5D527D56"/>
    <w:lvl w:ilvl="0" w:tplc="7B46B80C">
      <w:start w:val="6"/>
      <w:numFmt w:val="bullet"/>
      <w:pStyle w:val="Plattetekst"/>
      <w:lvlText w:val="-"/>
      <w:lvlJc w:val="left"/>
      <w:pPr>
        <w:ind w:left="360" w:hanging="360"/>
      </w:pPr>
      <w:rPr>
        <w:rFonts w:ascii="Calibri" w:eastAsiaTheme="minorHAnsi" w:hAnsi="Calibri" w:cs="Calibri" w:hint="default"/>
        <w:w w:val="104"/>
        <w:lang w:val="en-US" w:eastAsia="en-US" w:bidi="ar-SA"/>
      </w:rPr>
    </w:lvl>
    <w:lvl w:ilvl="1" w:tplc="FFFFFFFF">
      <w:numFmt w:val="bullet"/>
      <w:lvlText w:val="*"/>
      <w:lvlJc w:val="left"/>
      <w:pPr>
        <w:ind w:left="1080" w:hanging="360"/>
      </w:pPr>
      <w:rPr>
        <w:w w:val="104"/>
        <w:lang w:val="en-US" w:eastAsia="en-US" w:bidi="ar-SA"/>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8" w15:restartNumberingAfterBreak="0">
    <w:nsid w:val="6B0563C2"/>
    <w:multiLevelType w:val="hybridMultilevel"/>
    <w:tmpl w:val="9F12ED2E"/>
    <w:lvl w:ilvl="0" w:tplc="08130001">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9" w15:restartNumberingAfterBreak="0">
    <w:nsid w:val="6F530C48"/>
    <w:multiLevelType w:val="hybridMultilevel"/>
    <w:tmpl w:val="A502E672"/>
    <w:lvl w:ilvl="0" w:tplc="1C94B476">
      <w:start w:val="1"/>
      <w:numFmt w:val="bullet"/>
      <w:lvlText w:val=""/>
      <w:lvlJc w:val="left"/>
      <w:pPr>
        <w:tabs>
          <w:tab w:val="num" w:pos="720"/>
        </w:tabs>
        <w:ind w:left="720" w:hanging="360"/>
      </w:pPr>
      <w:rPr>
        <w:rFonts w:ascii="Symbol" w:hAnsi="Symbol" w:hint="default"/>
        <w:sz w:val="20"/>
      </w:rPr>
    </w:lvl>
    <w:lvl w:ilvl="1" w:tplc="B8B2271E" w:tentative="1">
      <w:start w:val="1"/>
      <w:numFmt w:val="bullet"/>
      <w:lvlText w:val=""/>
      <w:lvlJc w:val="left"/>
      <w:pPr>
        <w:tabs>
          <w:tab w:val="num" w:pos="1440"/>
        </w:tabs>
        <w:ind w:left="1440" w:hanging="360"/>
      </w:pPr>
      <w:rPr>
        <w:rFonts w:ascii="Symbol" w:hAnsi="Symbol" w:hint="default"/>
        <w:sz w:val="20"/>
      </w:rPr>
    </w:lvl>
    <w:lvl w:ilvl="2" w:tplc="16F61EB2" w:tentative="1">
      <w:start w:val="1"/>
      <w:numFmt w:val="bullet"/>
      <w:lvlText w:val=""/>
      <w:lvlJc w:val="left"/>
      <w:pPr>
        <w:tabs>
          <w:tab w:val="num" w:pos="2160"/>
        </w:tabs>
        <w:ind w:left="2160" w:hanging="360"/>
      </w:pPr>
      <w:rPr>
        <w:rFonts w:ascii="Symbol" w:hAnsi="Symbol" w:hint="default"/>
        <w:sz w:val="20"/>
      </w:rPr>
    </w:lvl>
    <w:lvl w:ilvl="3" w:tplc="FD8EE858" w:tentative="1">
      <w:start w:val="1"/>
      <w:numFmt w:val="bullet"/>
      <w:lvlText w:val=""/>
      <w:lvlJc w:val="left"/>
      <w:pPr>
        <w:tabs>
          <w:tab w:val="num" w:pos="2880"/>
        </w:tabs>
        <w:ind w:left="2880" w:hanging="360"/>
      </w:pPr>
      <w:rPr>
        <w:rFonts w:ascii="Symbol" w:hAnsi="Symbol" w:hint="default"/>
        <w:sz w:val="20"/>
      </w:rPr>
    </w:lvl>
    <w:lvl w:ilvl="4" w:tplc="2C54DE16" w:tentative="1">
      <w:start w:val="1"/>
      <w:numFmt w:val="bullet"/>
      <w:lvlText w:val=""/>
      <w:lvlJc w:val="left"/>
      <w:pPr>
        <w:tabs>
          <w:tab w:val="num" w:pos="3600"/>
        </w:tabs>
        <w:ind w:left="3600" w:hanging="360"/>
      </w:pPr>
      <w:rPr>
        <w:rFonts w:ascii="Symbol" w:hAnsi="Symbol" w:hint="default"/>
        <w:sz w:val="20"/>
      </w:rPr>
    </w:lvl>
    <w:lvl w:ilvl="5" w:tplc="8D58DC70" w:tentative="1">
      <w:start w:val="1"/>
      <w:numFmt w:val="bullet"/>
      <w:lvlText w:val=""/>
      <w:lvlJc w:val="left"/>
      <w:pPr>
        <w:tabs>
          <w:tab w:val="num" w:pos="4320"/>
        </w:tabs>
        <w:ind w:left="4320" w:hanging="360"/>
      </w:pPr>
      <w:rPr>
        <w:rFonts w:ascii="Symbol" w:hAnsi="Symbol" w:hint="default"/>
        <w:sz w:val="20"/>
      </w:rPr>
    </w:lvl>
    <w:lvl w:ilvl="6" w:tplc="5AB066E8" w:tentative="1">
      <w:start w:val="1"/>
      <w:numFmt w:val="bullet"/>
      <w:lvlText w:val=""/>
      <w:lvlJc w:val="left"/>
      <w:pPr>
        <w:tabs>
          <w:tab w:val="num" w:pos="5040"/>
        </w:tabs>
        <w:ind w:left="5040" w:hanging="360"/>
      </w:pPr>
      <w:rPr>
        <w:rFonts w:ascii="Symbol" w:hAnsi="Symbol" w:hint="default"/>
        <w:sz w:val="20"/>
      </w:rPr>
    </w:lvl>
    <w:lvl w:ilvl="7" w:tplc="5DC6E734" w:tentative="1">
      <w:start w:val="1"/>
      <w:numFmt w:val="bullet"/>
      <w:lvlText w:val=""/>
      <w:lvlJc w:val="left"/>
      <w:pPr>
        <w:tabs>
          <w:tab w:val="num" w:pos="5760"/>
        </w:tabs>
        <w:ind w:left="5760" w:hanging="360"/>
      </w:pPr>
      <w:rPr>
        <w:rFonts w:ascii="Symbol" w:hAnsi="Symbol" w:hint="default"/>
        <w:sz w:val="20"/>
      </w:rPr>
    </w:lvl>
    <w:lvl w:ilvl="8" w:tplc="4C4C889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2" w15:restartNumberingAfterBreak="0">
    <w:nsid w:val="720A425B"/>
    <w:multiLevelType w:val="multilevel"/>
    <w:tmpl w:val="EFC4B850"/>
    <w:lvl w:ilvl="0">
      <w:start w:val="1"/>
      <w:numFmt w:val="none"/>
      <w:pStyle w:val="Samenhanggraad1"/>
      <w:lvlText w:val="1ste graad:"/>
      <w:lvlJc w:val="right"/>
      <w:pPr>
        <w:tabs>
          <w:tab w:val="num" w:pos="2268"/>
        </w:tabs>
        <w:ind w:left="2268" w:hanging="170"/>
      </w:p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3" w15:restartNumberingAfterBreak="0">
    <w:nsid w:val="7BDF75A8"/>
    <w:multiLevelType w:val="hybridMultilevel"/>
    <w:tmpl w:val="A94C3954"/>
    <w:lvl w:ilvl="0" w:tplc="F6722A1E">
      <w:start w:val="15"/>
      <w:numFmt w:val="lowerLetter"/>
      <w:lvlText w:val="%1."/>
      <w:lvlJc w:val="left"/>
      <w:pPr>
        <w:ind w:left="530" w:hanging="360"/>
      </w:pPr>
      <w:rPr>
        <w:rFonts w:hint="default"/>
      </w:rPr>
    </w:lvl>
    <w:lvl w:ilvl="1" w:tplc="08130019" w:tentative="1">
      <w:start w:val="1"/>
      <w:numFmt w:val="lowerLetter"/>
      <w:lvlText w:val="%2."/>
      <w:lvlJc w:val="left"/>
      <w:pPr>
        <w:ind w:left="1250" w:hanging="360"/>
      </w:pPr>
    </w:lvl>
    <w:lvl w:ilvl="2" w:tplc="0813001B" w:tentative="1">
      <w:start w:val="1"/>
      <w:numFmt w:val="lowerRoman"/>
      <w:lvlText w:val="%3."/>
      <w:lvlJc w:val="right"/>
      <w:pPr>
        <w:ind w:left="1970" w:hanging="180"/>
      </w:pPr>
    </w:lvl>
    <w:lvl w:ilvl="3" w:tplc="0813000F" w:tentative="1">
      <w:start w:val="1"/>
      <w:numFmt w:val="decimal"/>
      <w:lvlText w:val="%4."/>
      <w:lvlJc w:val="left"/>
      <w:pPr>
        <w:ind w:left="2690" w:hanging="360"/>
      </w:pPr>
    </w:lvl>
    <w:lvl w:ilvl="4" w:tplc="08130019" w:tentative="1">
      <w:start w:val="1"/>
      <w:numFmt w:val="lowerLetter"/>
      <w:lvlText w:val="%5."/>
      <w:lvlJc w:val="left"/>
      <w:pPr>
        <w:ind w:left="3410" w:hanging="360"/>
      </w:pPr>
    </w:lvl>
    <w:lvl w:ilvl="5" w:tplc="0813001B" w:tentative="1">
      <w:start w:val="1"/>
      <w:numFmt w:val="lowerRoman"/>
      <w:lvlText w:val="%6."/>
      <w:lvlJc w:val="right"/>
      <w:pPr>
        <w:ind w:left="4130" w:hanging="180"/>
      </w:pPr>
    </w:lvl>
    <w:lvl w:ilvl="6" w:tplc="0813000F" w:tentative="1">
      <w:start w:val="1"/>
      <w:numFmt w:val="decimal"/>
      <w:lvlText w:val="%7."/>
      <w:lvlJc w:val="left"/>
      <w:pPr>
        <w:ind w:left="4850" w:hanging="360"/>
      </w:pPr>
    </w:lvl>
    <w:lvl w:ilvl="7" w:tplc="08130019" w:tentative="1">
      <w:start w:val="1"/>
      <w:numFmt w:val="lowerLetter"/>
      <w:lvlText w:val="%8."/>
      <w:lvlJc w:val="left"/>
      <w:pPr>
        <w:ind w:left="5570" w:hanging="360"/>
      </w:pPr>
    </w:lvl>
    <w:lvl w:ilvl="8" w:tplc="0813001B" w:tentative="1">
      <w:start w:val="1"/>
      <w:numFmt w:val="lowerRoman"/>
      <w:lvlText w:val="%9."/>
      <w:lvlJc w:val="right"/>
      <w:pPr>
        <w:ind w:left="6290" w:hanging="180"/>
      </w:pPr>
    </w:lvl>
  </w:abstractNum>
  <w:num w:numId="1" w16cid:durableId="971440533">
    <w:abstractNumId w:val="23"/>
  </w:num>
  <w:num w:numId="2" w16cid:durableId="391275458">
    <w:abstractNumId w:val="7"/>
  </w:num>
  <w:num w:numId="3" w16cid:durableId="1446386784">
    <w:abstractNumId w:val="7"/>
  </w:num>
  <w:num w:numId="4" w16cid:durableId="1433085344">
    <w:abstractNumId w:val="25"/>
  </w:num>
  <w:num w:numId="5" w16cid:durableId="67851318">
    <w:abstractNumId w:val="4"/>
  </w:num>
  <w:num w:numId="6" w16cid:durableId="1875732664">
    <w:abstractNumId w:val="35"/>
  </w:num>
  <w:num w:numId="7" w16cid:durableId="1785073827">
    <w:abstractNumId w:val="2"/>
  </w:num>
  <w:num w:numId="8" w16cid:durableId="940528299">
    <w:abstractNumId w:val="12"/>
  </w:num>
  <w:num w:numId="9" w16cid:durableId="1342463960">
    <w:abstractNumId w:val="26"/>
  </w:num>
  <w:num w:numId="10" w16cid:durableId="1814903111">
    <w:abstractNumId w:val="29"/>
  </w:num>
  <w:num w:numId="11" w16cid:durableId="538667980">
    <w:abstractNumId w:val="9"/>
  </w:num>
  <w:num w:numId="12" w16cid:durableId="1044866913">
    <w:abstractNumId w:val="19"/>
  </w:num>
  <w:num w:numId="13" w16cid:durableId="251015268">
    <w:abstractNumId w:val="20"/>
  </w:num>
  <w:num w:numId="14" w16cid:durableId="1030306022">
    <w:abstractNumId w:val="8"/>
  </w:num>
  <w:num w:numId="15" w16cid:durableId="962687266">
    <w:abstractNumId w:val="41"/>
  </w:num>
  <w:num w:numId="16" w16cid:durableId="272858206">
    <w:abstractNumId w:val="42"/>
  </w:num>
  <w:num w:numId="17" w16cid:durableId="1982226520">
    <w:abstractNumId w:val="24"/>
  </w:num>
  <w:num w:numId="18" w16cid:durableId="1963412399">
    <w:abstractNumId w:val="11"/>
  </w:num>
  <w:num w:numId="19" w16cid:durableId="57099532">
    <w:abstractNumId w:val="5"/>
  </w:num>
  <w:num w:numId="20" w16cid:durableId="2021198824">
    <w:abstractNumId w:val="32"/>
  </w:num>
  <w:num w:numId="21" w16cid:durableId="338889396">
    <w:abstractNumId w:val="31"/>
  </w:num>
  <w:num w:numId="22" w16cid:durableId="54553459">
    <w:abstractNumId w:val="36"/>
  </w:num>
  <w:num w:numId="23" w16cid:durableId="227959220">
    <w:abstractNumId w:val="1"/>
  </w:num>
  <w:num w:numId="24" w16cid:durableId="1909227237">
    <w:abstractNumId w:val="30"/>
  </w:num>
  <w:num w:numId="25" w16cid:durableId="672532848">
    <w:abstractNumId w:val="16"/>
  </w:num>
  <w:num w:numId="26" w16cid:durableId="2112772671">
    <w:abstractNumId w:val="40"/>
  </w:num>
  <w:num w:numId="27" w16cid:durableId="1114517390">
    <w:abstractNumId w:val="18"/>
  </w:num>
  <w:num w:numId="28" w16cid:durableId="1838841726">
    <w:abstractNumId w:val="38"/>
  </w:num>
  <w:num w:numId="29" w16cid:durableId="479929048">
    <w:abstractNumId w:val="0"/>
  </w:num>
  <w:num w:numId="30" w16cid:durableId="728965444">
    <w:abstractNumId w:val="14"/>
  </w:num>
  <w:num w:numId="31" w16cid:durableId="578254619">
    <w:abstractNumId w:val="37"/>
  </w:num>
  <w:num w:numId="32" w16cid:durableId="1244101185">
    <w:abstractNumId w:val="21"/>
  </w:num>
  <w:num w:numId="33" w16cid:durableId="636641813">
    <w:abstractNumId w:val="34"/>
  </w:num>
  <w:num w:numId="34" w16cid:durableId="2044019972">
    <w:abstractNumId w:val="33"/>
  </w:num>
  <w:num w:numId="35" w16cid:durableId="744838989">
    <w:abstractNumId w:val="3"/>
  </w:num>
  <w:num w:numId="36" w16cid:durableId="1983264259">
    <w:abstractNumId w:val="28"/>
  </w:num>
  <w:num w:numId="37" w16cid:durableId="1048183316">
    <w:abstractNumId w:val="13"/>
  </w:num>
  <w:num w:numId="38" w16cid:durableId="917597222">
    <w:abstractNumId w:val="39"/>
  </w:num>
  <w:num w:numId="39" w16cid:durableId="610672063">
    <w:abstractNumId w:val="10"/>
  </w:num>
  <w:num w:numId="40" w16cid:durableId="110327953">
    <w:abstractNumId w:val="22"/>
  </w:num>
  <w:num w:numId="41" w16cid:durableId="827331280">
    <w:abstractNumId w:val="15"/>
  </w:num>
  <w:num w:numId="42" w16cid:durableId="258605187">
    <w:abstractNumId w:val="17"/>
  </w:num>
  <w:num w:numId="43" w16cid:durableId="617686484">
    <w:abstractNumId w:val="43"/>
  </w:num>
  <w:num w:numId="44" w16cid:durableId="222108039">
    <w:abstractNumId w:val="6"/>
  </w:num>
  <w:num w:numId="45" w16cid:durableId="26031005">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FwhodQtGw+7IUIPi6GYM/hMgDRs77daX4iFaDPWjz5QtoadvNaML/LdqMeSdInSzelK1ceIeEFSN/c2U9F02pw==" w:salt="mQOX9l8502fZaX9vEf5NaQ=="/>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87"/>
    <w:rsid w:val="00001B06"/>
    <w:rsid w:val="0000274E"/>
    <w:rsid w:val="000044B3"/>
    <w:rsid w:val="000047E5"/>
    <w:rsid w:val="0000561E"/>
    <w:rsid w:val="000076D9"/>
    <w:rsid w:val="00010088"/>
    <w:rsid w:val="00010207"/>
    <w:rsid w:val="00011280"/>
    <w:rsid w:val="000112B5"/>
    <w:rsid w:val="000115FF"/>
    <w:rsid w:val="00011AEB"/>
    <w:rsid w:val="00011F1A"/>
    <w:rsid w:val="0001202D"/>
    <w:rsid w:val="00012622"/>
    <w:rsid w:val="000126B1"/>
    <w:rsid w:val="0001348B"/>
    <w:rsid w:val="00014C5E"/>
    <w:rsid w:val="00014D63"/>
    <w:rsid w:val="00017648"/>
    <w:rsid w:val="00017E51"/>
    <w:rsid w:val="00020657"/>
    <w:rsid w:val="00020E77"/>
    <w:rsid w:val="0002158F"/>
    <w:rsid w:val="00022034"/>
    <w:rsid w:val="00023D84"/>
    <w:rsid w:val="00026B69"/>
    <w:rsid w:val="000270D0"/>
    <w:rsid w:val="000275F2"/>
    <w:rsid w:val="00030B3F"/>
    <w:rsid w:val="000315F6"/>
    <w:rsid w:val="00031AE6"/>
    <w:rsid w:val="0003422D"/>
    <w:rsid w:val="00034B3A"/>
    <w:rsid w:val="00036A93"/>
    <w:rsid w:val="00036F33"/>
    <w:rsid w:val="000379A3"/>
    <w:rsid w:val="00037AD2"/>
    <w:rsid w:val="00040419"/>
    <w:rsid w:val="000417A5"/>
    <w:rsid w:val="0004205D"/>
    <w:rsid w:val="0004277F"/>
    <w:rsid w:val="00042A45"/>
    <w:rsid w:val="00042F82"/>
    <w:rsid w:val="0004427A"/>
    <w:rsid w:val="00044D0E"/>
    <w:rsid w:val="00046A53"/>
    <w:rsid w:val="00046BB8"/>
    <w:rsid w:val="00047BF7"/>
    <w:rsid w:val="00050B4D"/>
    <w:rsid w:val="000514FD"/>
    <w:rsid w:val="00051F5D"/>
    <w:rsid w:val="000537F1"/>
    <w:rsid w:val="000542D3"/>
    <w:rsid w:val="00055D4D"/>
    <w:rsid w:val="000562A6"/>
    <w:rsid w:val="00056988"/>
    <w:rsid w:val="00057218"/>
    <w:rsid w:val="00057359"/>
    <w:rsid w:val="000600BF"/>
    <w:rsid w:val="00060257"/>
    <w:rsid w:val="00060480"/>
    <w:rsid w:val="00060AB2"/>
    <w:rsid w:val="00062EED"/>
    <w:rsid w:val="00063B0D"/>
    <w:rsid w:val="000642F0"/>
    <w:rsid w:val="00064DBD"/>
    <w:rsid w:val="00065C9E"/>
    <w:rsid w:val="00070793"/>
    <w:rsid w:val="00074C07"/>
    <w:rsid w:val="000773B5"/>
    <w:rsid w:val="00080411"/>
    <w:rsid w:val="00080975"/>
    <w:rsid w:val="00083183"/>
    <w:rsid w:val="000833F5"/>
    <w:rsid w:val="00083443"/>
    <w:rsid w:val="000850FA"/>
    <w:rsid w:val="00090424"/>
    <w:rsid w:val="00091309"/>
    <w:rsid w:val="000919D5"/>
    <w:rsid w:val="00092018"/>
    <w:rsid w:val="000936A0"/>
    <w:rsid w:val="00095583"/>
    <w:rsid w:val="000A02B0"/>
    <w:rsid w:val="000A0840"/>
    <w:rsid w:val="000A0A4B"/>
    <w:rsid w:val="000A2292"/>
    <w:rsid w:val="000A2FFE"/>
    <w:rsid w:val="000A3B0B"/>
    <w:rsid w:val="000A4B0F"/>
    <w:rsid w:val="000A4C40"/>
    <w:rsid w:val="000A50E2"/>
    <w:rsid w:val="000A57E6"/>
    <w:rsid w:val="000A63DD"/>
    <w:rsid w:val="000A6D06"/>
    <w:rsid w:val="000A7A5F"/>
    <w:rsid w:val="000A7BA5"/>
    <w:rsid w:val="000A7C93"/>
    <w:rsid w:val="000A7E45"/>
    <w:rsid w:val="000B1717"/>
    <w:rsid w:val="000B1887"/>
    <w:rsid w:val="000B1E45"/>
    <w:rsid w:val="000B32F1"/>
    <w:rsid w:val="000B33EE"/>
    <w:rsid w:val="000B4AFD"/>
    <w:rsid w:val="000B5288"/>
    <w:rsid w:val="000B67DE"/>
    <w:rsid w:val="000B6DDE"/>
    <w:rsid w:val="000B7D6A"/>
    <w:rsid w:val="000C1229"/>
    <w:rsid w:val="000C1F08"/>
    <w:rsid w:val="000C2DC8"/>
    <w:rsid w:val="000C3BE1"/>
    <w:rsid w:val="000C48D4"/>
    <w:rsid w:val="000C4A1F"/>
    <w:rsid w:val="000C4E35"/>
    <w:rsid w:val="000C5C84"/>
    <w:rsid w:val="000C672A"/>
    <w:rsid w:val="000C67EC"/>
    <w:rsid w:val="000C6968"/>
    <w:rsid w:val="000C7FE4"/>
    <w:rsid w:val="000D07C6"/>
    <w:rsid w:val="000D0824"/>
    <w:rsid w:val="000D0AAA"/>
    <w:rsid w:val="000D0F59"/>
    <w:rsid w:val="000D0FEF"/>
    <w:rsid w:val="000D3642"/>
    <w:rsid w:val="000D3700"/>
    <w:rsid w:val="000D3FD5"/>
    <w:rsid w:val="000D52A2"/>
    <w:rsid w:val="000D55B1"/>
    <w:rsid w:val="000D61DA"/>
    <w:rsid w:val="000D6DFA"/>
    <w:rsid w:val="000D6E3F"/>
    <w:rsid w:val="000D76C8"/>
    <w:rsid w:val="000E0FC5"/>
    <w:rsid w:val="000E1FB8"/>
    <w:rsid w:val="000E4A93"/>
    <w:rsid w:val="000E5101"/>
    <w:rsid w:val="000E7B47"/>
    <w:rsid w:val="000E7B91"/>
    <w:rsid w:val="000E7EAD"/>
    <w:rsid w:val="000F2D7C"/>
    <w:rsid w:val="000F356F"/>
    <w:rsid w:val="000F3811"/>
    <w:rsid w:val="000F4DAD"/>
    <w:rsid w:val="000F5818"/>
    <w:rsid w:val="000F69BA"/>
    <w:rsid w:val="000F742B"/>
    <w:rsid w:val="00100CF7"/>
    <w:rsid w:val="00100F88"/>
    <w:rsid w:val="001012C1"/>
    <w:rsid w:val="001012CB"/>
    <w:rsid w:val="00101CA1"/>
    <w:rsid w:val="00102CB0"/>
    <w:rsid w:val="0010304B"/>
    <w:rsid w:val="00103252"/>
    <w:rsid w:val="00103976"/>
    <w:rsid w:val="00105B42"/>
    <w:rsid w:val="00106C3B"/>
    <w:rsid w:val="001075CF"/>
    <w:rsid w:val="0010775F"/>
    <w:rsid w:val="0010780C"/>
    <w:rsid w:val="00107ADF"/>
    <w:rsid w:val="00110B0B"/>
    <w:rsid w:val="00111583"/>
    <w:rsid w:val="001129F5"/>
    <w:rsid w:val="00113779"/>
    <w:rsid w:val="00113E8A"/>
    <w:rsid w:val="00114AA7"/>
    <w:rsid w:val="00114F42"/>
    <w:rsid w:val="00115002"/>
    <w:rsid w:val="0011504D"/>
    <w:rsid w:val="00115069"/>
    <w:rsid w:val="00115985"/>
    <w:rsid w:val="00116090"/>
    <w:rsid w:val="001173B1"/>
    <w:rsid w:val="00120C06"/>
    <w:rsid w:val="00120CF4"/>
    <w:rsid w:val="00122717"/>
    <w:rsid w:val="00122B38"/>
    <w:rsid w:val="001231D7"/>
    <w:rsid w:val="001237E8"/>
    <w:rsid w:val="0012392B"/>
    <w:rsid w:val="00125592"/>
    <w:rsid w:val="00125938"/>
    <w:rsid w:val="00126599"/>
    <w:rsid w:val="001307DA"/>
    <w:rsid w:val="00131FD2"/>
    <w:rsid w:val="001326E0"/>
    <w:rsid w:val="001332B5"/>
    <w:rsid w:val="00133AA9"/>
    <w:rsid w:val="00134014"/>
    <w:rsid w:val="001349B4"/>
    <w:rsid w:val="00134B19"/>
    <w:rsid w:val="00134CDF"/>
    <w:rsid w:val="001350BC"/>
    <w:rsid w:val="001356A3"/>
    <w:rsid w:val="00135834"/>
    <w:rsid w:val="00137233"/>
    <w:rsid w:val="0013799C"/>
    <w:rsid w:val="00140DAD"/>
    <w:rsid w:val="00140EB7"/>
    <w:rsid w:val="001414C3"/>
    <w:rsid w:val="0014160F"/>
    <w:rsid w:val="0014391D"/>
    <w:rsid w:val="00143E5A"/>
    <w:rsid w:val="00145AE1"/>
    <w:rsid w:val="00146D77"/>
    <w:rsid w:val="00150373"/>
    <w:rsid w:val="00150417"/>
    <w:rsid w:val="001513A1"/>
    <w:rsid w:val="00152B04"/>
    <w:rsid w:val="00152DD2"/>
    <w:rsid w:val="001537BD"/>
    <w:rsid w:val="001543A2"/>
    <w:rsid w:val="001603C3"/>
    <w:rsid w:val="00160410"/>
    <w:rsid w:val="00161E81"/>
    <w:rsid w:val="00161EBB"/>
    <w:rsid w:val="0016321E"/>
    <w:rsid w:val="00163C01"/>
    <w:rsid w:val="00164C3C"/>
    <w:rsid w:val="00167EF2"/>
    <w:rsid w:val="00170C2F"/>
    <w:rsid w:val="00171D5B"/>
    <w:rsid w:val="001727F1"/>
    <w:rsid w:val="00172E53"/>
    <w:rsid w:val="001743AC"/>
    <w:rsid w:val="0017684E"/>
    <w:rsid w:val="00177D4E"/>
    <w:rsid w:val="0018140C"/>
    <w:rsid w:val="00184095"/>
    <w:rsid w:val="00184B1E"/>
    <w:rsid w:val="00184E7D"/>
    <w:rsid w:val="0018507E"/>
    <w:rsid w:val="00185E7A"/>
    <w:rsid w:val="001867E5"/>
    <w:rsid w:val="0018701D"/>
    <w:rsid w:val="00190CAB"/>
    <w:rsid w:val="001948BF"/>
    <w:rsid w:val="0019529A"/>
    <w:rsid w:val="001961FF"/>
    <w:rsid w:val="001979DA"/>
    <w:rsid w:val="001A017A"/>
    <w:rsid w:val="001A07C2"/>
    <w:rsid w:val="001A0889"/>
    <w:rsid w:val="001A0D10"/>
    <w:rsid w:val="001A1572"/>
    <w:rsid w:val="001A2038"/>
    <w:rsid w:val="001A2946"/>
    <w:rsid w:val="001A29B2"/>
    <w:rsid w:val="001A3075"/>
    <w:rsid w:val="001A37B6"/>
    <w:rsid w:val="001A680E"/>
    <w:rsid w:val="001A7DB4"/>
    <w:rsid w:val="001B228E"/>
    <w:rsid w:val="001B2C2B"/>
    <w:rsid w:val="001B5BCB"/>
    <w:rsid w:val="001B61B3"/>
    <w:rsid w:val="001B78B2"/>
    <w:rsid w:val="001B7ACE"/>
    <w:rsid w:val="001B7DDA"/>
    <w:rsid w:val="001C118A"/>
    <w:rsid w:val="001C1D22"/>
    <w:rsid w:val="001C3B32"/>
    <w:rsid w:val="001C4178"/>
    <w:rsid w:val="001C5B46"/>
    <w:rsid w:val="001C6CE8"/>
    <w:rsid w:val="001C6D55"/>
    <w:rsid w:val="001C71E6"/>
    <w:rsid w:val="001C7692"/>
    <w:rsid w:val="001D2C89"/>
    <w:rsid w:val="001D3B0D"/>
    <w:rsid w:val="001D3D56"/>
    <w:rsid w:val="001D3E52"/>
    <w:rsid w:val="001D689A"/>
    <w:rsid w:val="001E0808"/>
    <w:rsid w:val="001E0DAF"/>
    <w:rsid w:val="001E1B86"/>
    <w:rsid w:val="001E2A3B"/>
    <w:rsid w:val="001E463E"/>
    <w:rsid w:val="001E5900"/>
    <w:rsid w:val="001E5CB8"/>
    <w:rsid w:val="001E5E47"/>
    <w:rsid w:val="001E6A67"/>
    <w:rsid w:val="001E7292"/>
    <w:rsid w:val="001F2920"/>
    <w:rsid w:val="001F2BD5"/>
    <w:rsid w:val="001F40EC"/>
    <w:rsid w:val="001F423E"/>
    <w:rsid w:val="001F42FF"/>
    <w:rsid w:val="001F4C5A"/>
    <w:rsid w:val="001F5CDD"/>
    <w:rsid w:val="001F640D"/>
    <w:rsid w:val="001F6F42"/>
    <w:rsid w:val="001F7DE0"/>
    <w:rsid w:val="001F7F73"/>
    <w:rsid w:val="001F7F9E"/>
    <w:rsid w:val="0020053F"/>
    <w:rsid w:val="0020341B"/>
    <w:rsid w:val="00204DE2"/>
    <w:rsid w:val="002050D0"/>
    <w:rsid w:val="00206130"/>
    <w:rsid w:val="002070EA"/>
    <w:rsid w:val="002106B3"/>
    <w:rsid w:val="00210DF3"/>
    <w:rsid w:val="002120E2"/>
    <w:rsid w:val="002132BC"/>
    <w:rsid w:val="00213476"/>
    <w:rsid w:val="002134F0"/>
    <w:rsid w:val="002140A3"/>
    <w:rsid w:val="0021631B"/>
    <w:rsid w:val="002171C3"/>
    <w:rsid w:val="0021720D"/>
    <w:rsid w:val="0021758D"/>
    <w:rsid w:val="00217F55"/>
    <w:rsid w:val="00220561"/>
    <w:rsid w:val="002205A5"/>
    <w:rsid w:val="00222209"/>
    <w:rsid w:val="00222712"/>
    <w:rsid w:val="00222D01"/>
    <w:rsid w:val="00223E07"/>
    <w:rsid w:val="0022412E"/>
    <w:rsid w:val="0022418C"/>
    <w:rsid w:val="00225BAB"/>
    <w:rsid w:val="00226D5F"/>
    <w:rsid w:val="002306DC"/>
    <w:rsid w:val="002310C5"/>
    <w:rsid w:val="002310F9"/>
    <w:rsid w:val="0023244B"/>
    <w:rsid w:val="00233426"/>
    <w:rsid w:val="00234F9C"/>
    <w:rsid w:val="00236FB1"/>
    <w:rsid w:val="00241C72"/>
    <w:rsid w:val="0024228C"/>
    <w:rsid w:val="0024383D"/>
    <w:rsid w:val="00244A1A"/>
    <w:rsid w:val="00245B2D"/>
    <w:rsid w:val="00245CD7"/>
    <w:rsid w:val="002463C4"/>
    <w:rsid w:val="00246814"/>
    <w:rsid w:val="002468EC"/>
    <w:rsid w:val="002471F4"/>
    <w:rsid w:val="00250991"/>
    <w:rsid w:val="00251549"/>
    <w:rsid w:val="00252698"/>
    <w:rsid w:val="00252C79"/>
    <w:rsid w:val="00253EB6"/>
    <w:rsid w:val="002545C5"/>
    <w:rsid w:val="0026199C"/>
    <w:rsid w:val="00261C4F"/>
    <w:rsid w:val="00262532"/>
    <w:rsid w:val="002638AB"/>
    <w:rsid w:val="00263E21"/>
    <w:rsid w:val="00264FB8"/>
    <w:rsid w:val="0026576A"/>
    <w:rsid w:val="0026619D"/>
    <w:rsid w:val="00266EF2"/>
    <w:rsid w:val="0027044E"/>
    <w:rsid w:val="0027444F"/>
    <w:rsid w:val="0027455A"/>
    <w:rsid w:val="002764B6"/>
    <w:rsid w:val="00280691"/>
    <w:rsid w:val="00280E99"/>
    <w:rsid w:val="002810CB"/>
    <w:rsid w:val="00282500"/>
    <w:rsid w:val="0028307C"/>
    <w:rsid w:val="00283A4C"/>
    <w:rsid w:val="00285F02"/>
    <w:rsid w:val="00287C05"/>
    <w:rsid w:val="00290346"/>
    <w:rsid w:val="00291567"/>
    <w:rsid w:val="00291C51"/>
    <w:rsid w:val="002927FD"/>
    <w:rsid w:val="002934E6"/>
    <w:rsid w:val="0029368D"/>
    <w:rsid w:val="00293E1D"/>
    <w:rsid w:val="002950FA"/>
    <w:rsid w:val="0029523A"/>
    <w:rsid w:val="002969BA"/>
    <w:rsid w:val="002A0D18"/>
    <w:rsid w:val="002A1BC9"/>
    <w:rsid w:val="002A28AD"/>
    <w:rsid w:val="002A3342"/>
    <w:rsid w:val="002A35DD"/>
    <w:rsid w:val="002A391E"/>
    <w:rsid w:val="002A3E07"/>
    <w:rsid w:val="002A60F4"/>
    <w:rsid w:val="002A675F"/>
    <w:rsid w:val="002A6AF4"/>
    <w:rsid w:val="002A73E0"/>
    <w:rsid w:val="002B0520"/>
    <w:rsid w:val="002B164C"/>
    <w:rsid w:val="002B227C"/>
    <w:rsid w:val="002B2A58"/>
    <w:rsid w:val="002B2BB0"/>
    <w:rsid w:val="002B49AE"/>
    <w:rsid w:val="002B4DCD"/>
    <w:rsid w:val="002B732B"/>
    <w:rsid w:val="002B7B40"/>
    <w:rsid w:val="002C086B"/>
    <w:rsid w:val="002C0BCC"/>
    <w:rsid w:val="002C2662"/>
    <w:rsid w:val="002C2CDE"/>
    <w:rsid w:val="002C323E"/>
    <w:rsid w:val="002C337E"/>
    <w:rsid w:val="002C371B"/>
    <w:rsid w:val="002C5C28"/>
    <w:rsid w:val="002C6C38"/>
    <w:rsid w:val="002C73B8"/>
    <w:rsid w:val="002D1A29"/>
    <w:rsid w:val="002D1BE7"/>
    <w:rsid w:val="002D33A5"/>
    <w:rsid w:val="002D5358"/>
    <w:rsid w:val="002D79A3"/>
    <w:rsid w:val="002E08C9"/>
    <w:rsid w:val="002E1C3C"/>
    <w:rsid w:val="002E2726"/>
    <w:rsid w:val="002E40FC"/>
    <w:rsid w:val="002E51EF"/>
    <w:rsid w:val="002E6919"/>
    <w:rsid w:val="002E793E"/>
    <w:rsid w:val="002E7DB6"/>
    <w:rsid w:val="002E7E0C"/>
    <w:rsid w:val="002F01E3"/>
    <w:rsid w:val="002F03E1"/>
    <w:rsid w:val="002F195A"/>
    <w:rsid w:val="002F1988"/>
    <w:rsid w:val="002F22E2"/>
    <w:rsid w:val="002F4490"/>
    <w:rsid w:val="002F4B5B"/>
    <w:rsid w:val="002F5081"/>
    <w:rsid w:val="002F6B8F"/>
    <w:rsid w:val="002F774C"/>
    <w:rsid w:val="002F7AAA"/>
    <w:rsid w:val="0030094E"/>
    <w:rsid w:val="0030258C"/>
    <w:rsid w:val="0030289A"/>
    <w:rsid w:val="00302B79"/>
    <w:rsid w:val="00302FD6"/>
    <w:rsid w:val="003037ED"/>
    <w:rsid w:val="00306B02"/>
    <w:rsid w:val="00306BB8"/>
    <w:rsid w:val="00306BEA"/>
    <w:rsid w:val="00306ED3"/>
    <w:rsid w:val="003079DB"/>
    <w:rsid w:val="00307AF9"/>
    <w:rsid w:val="003103E8"/>
    <w:rsid w:val="00311122"/>
    <w:rsid w:val="00311E1D"/>
    <w:rsid w:val="0031301A"/>
    <w:rsid w:val="00313081"/>
    <w:rsid w:val="00313F2F"/>
    <w:rsid w:val="003153CF"/>
    <w:rsid w:val="003166DC"/>
    <w:rsid w:val="00316719"/>
    <w:rsid w:val="003167C6"/>
    <w:rsid w:val="00316B59"/>
    <w:rsid w:val="00317223"/>
    <w:rsid w:val="00317F07"/>
    <w:rsid w:val="003202E4"/>
    <w:rsid w:val="00320679"/>
    <w:rsid w:val="00321AC3"/>
    <w:rsid w:val="00326538"/>
    <w:rsid w:val="00330843"/>
    <w:rsid w:val="003317B0"/>
    <w:rsid w:val="00331E8A"/>
    <w:rsid w:val="003324C0"/>
    <w:rsid w:val="00333CE7"/>
    <w:rsid w:val="0034069C"/>
    <w:rsid w:val="00340DF7"/>
    <w:rsid w:val="0034253A"/>
    <w:rsid w:val="00343368"/>
    <w:rsid w:val="00343BD7"/>
    <w:rsid w:val="00344967"/>
    <w:rsid w:val="0034589F"/>
    <w:rsid w:val="00345CF9"/>
    <w:rsid w:val="00346FC1"/>
    <w:rsid w:val="00350416"/>
    <w:rsid w:val="00350589"/>
    <w:rsid w:val="00350A2B"/>
    <w:rsid w:val="00350C69"/>
    <w:rsid w:val="00350F35"/>
    <w:rsid w:val="00351605"/>
    <w:rsid w:val="003517F1"/>
    <w:rsid w:val="0035197D"/>
    <w:rsid w:val="003533C2"/>
    <w:rsid w:val="00354941"/>
    <w:rsid w:val="00360293"/>
    <w:rsid w:val="00361170"/>
    <w:rsid w:val="0036189F"/>
    <w:rsid w:val="003636A7"/>
    <w:rsid w:val="00363F9A"/>
    <w:rsid w:val="00364928"/>
    <w:rsid w:val="00365317"/>
    <w:rsid w:val="00365F9F"/>
    <w:rsid w:val="00366B07"/>
    <w:rsid w:val="00367860"/>
    <w:rsid w:val="00370795"/>
    <w:rsid w:val="003708B6"/>
    <w:rsid w:val="0037123A"/>
    <w:rsid w:val="00372710"/>
    <w:rsid w:val="0037579F"/>
    <w:rsid w:val="00375999"/>
    <w:rsid w:val="00376921"/>
    <w:rsid w:val="00376F81"/>
    <w:rsid w:val="00377E71"/>
    <w:rsid w:val="003819EC"/>
    <w:rsid w:val="00381BD9"/>
    <w:rsid w:val="00382548"/>
    <w:rsid w:val="00382EDD"/>
    <w:rsid w:val="00385248"/>
    <w:rsid w:val="00385689"/>
    <w:rsid w:val="003874D8"/>
    <w:rsid w:val="00387B4E"/>
    <w:rsid w:val="0039042A"/>
    <w:rsid w:val="00391AF3"/>
    <w:rsid w:val="00391C03"/>
    <w:rsid w:val="00391C2B"/>
    <w:rsid w:val="00392188"/>
    <w:rsid w:val="00392F56"/>
    <w:rsid w:val="00394158"/>
    <w:rsid w:val="0039497C"/>
    <w:rsid w:val="00396B86"/>
    <w:rsid w:val="00397D44"/>
    <w:rsid w:val="003A0D4F"/>
    <w:rsid w:val="003A1F3A"/>
    <w:rsid w:val="003A2514"/>
    <w:rsid w:val="003A3492"/>
    <w:rsid w:val="003A36D5"/>
    <w:rsid w:val="003A3C50"/>
    <w:rsid w:val="003A40AE"/>
    <w:rsid w:val="003A5CC8"/>
    <w:rsid w:val="003A7C65"/>
    <w:rsid w:val="003B0D17"/>
    <w:rsid w:val="003B11F9"/>
    <w:rsid w:val="003B1D9D"/>
    <w:rsid w:val="003B2336"/>
    <w:rsid w:val="003B2858"/>
    <w:rsid w:val="003B41B4"/>
    <w:rsid w:val="003B4AD5"/>
    <w:rsid w:val="003B4D5A"/>
    <w:rsid w:val="003B4FEC"/>
    <w:rsid w:val="003B655E"/>
    <w:rsid w:val="003B71E7"/>
    <w:rsid w:val="003C06F2"/>
    <w:rsid w:val="003C1C1B"/>
    <w:rsid w:val="003C20F3"/>
    <w:rsid w:val="003C3D9B"/>
    <w:rsid w:val="003C50F0"/>
    <w:rsid w:val="003C54BF"/>
    <w:rsid w:val="003C5586"/>
    <w:rsid w:val="003C5665"/>
    <w:rsid w:val="003C5764"/>
    <w:rsid w:val="003C6001"/>
    <w:rsid w:val="003C6058"/>
    <w:rsid w:val="003C6CF2"/>
    <w:rsid w:val="003C748E"/>
    <w:rsid w:val="003D0427"/>
    <w:rsid w:val="003D07F1"/>
    <w:rsid w:val="003D0C04"/>
    <w:rsid w:val="003D148D"/>
    <w:rsid w:val="003D2633"/>
    <w:rsid w:val="003D2882"/>
    <w:rsid w:val="003D29DB"/>
    <w:rsid w:val="003D2DF9"/>
    <w:rsid w:val="003D3290"/>
    <w:rsid w:val="003D3AFC"/>
    <w:rsid w:val="003D47EE"/>
    <w:rsid w:val="003D4CC4"/>
    <w:rsid w:val="003D62A3"/>
    <w:rsid w:val="003E054B"/>
    <w:rsid w:val="003E11FD"/>
    <w:rsid w:val="003E1CB6"/>
    <w:rsid w:val="003E298C"/>
    <w:rsid w:val="003E3A7F"/>
    <w:rsid w:val="003E45D4"/>
    <w:rsid w:val="003E5F93"/>
    <w:rsid w:val="003F13CD"/>
    <w:rsid w:val="003F142A"/>
    <w:rsid w:val="003F2FC9"/>
    <w:rsid w:val="003F5117"/>
    <w:rsid w:val="003F65BB"/>
    <w:rsid w:val="003F6DBF"/>
    <w:rsid w:val="003F7EA0"/>
    <w:rsid w:val="004008E6"/>
    <w:rsid w:val="00402BA5"/>
    <w:rsid w:val="004035AE"/>
    <w:rsid w:val="00404158"/>
    <w:rsid w:val="004043CD"/>
    <w:rsid w:val="004044EA"/>
    <w:rsid w:val="00405740"/>
    <w:rsid w:val="00407B23"/>
    <w:rsid w:val="00407FE4"/>
    <w:rsid w:val="00410790"/>
    <w:rsid w:val="00412A53"/>
    <w:rsid w:val="00412EED"/>
    <w:rsid w:val="004131FA"/>
    <w:rsid w:val="004136CF"/>
    <w:rsid w:val="004149EC"/>
    <w:rsid w:val="00415119"/>
    <w:rsid w:val="0041586A"/>
    <w:rsid w:val="004171FE"/>
    <w:rsid w:val="0041784F"/>
    <w:rsid w:val="00421604"/>
    <w:rsid w:val="004221BD"/>
    <w:rsid w:val="00422816"/>
    <w:rsid w:val="00422B4B"/>
    <w:rsid w:val="00424413"/>
    <w:rsid w:val="004249DA"/>
    <w:rsid w:val="00424C6A"/>
    <w:rsid w:val="00425344"/>
    <w:rsid w:val="0042536F"/>
    <w:rsid w:val="0042626F"/>
    <w:rsid w:val="004262CD"/>
    <w:rsid w:val="00427B86"/>
    <w:rsid w:val="004316AF"/>
    <w:rsid w:val="00432B5D"/>
    <w:rsid w:val="0043536A"/>
    <w:rsid w:val="004354C7"/>
    <w:rsid w:val="00435881"/>
    <w:rsid w:val="00435CB0"/>
    <w:rsid w:val="00436ADB"/>
    <w:rsid w:val="00437AA5"/>
    <w:rsid w:val="00442170"/>
    <w:rsid w:val="0044218D"/>
    <w:rsid w:val="00445255"/>
    <w:rsid w:val="004456EB"/>
    <w:rsid w:val="00445E20"/>
    <w:rsid w:val="004479CA"/>
    <w:rsid w:val="00450B68"/>
    <w:rsid w:val="00450E10"/>
    <w:rsid w:val="00454EC4"/>
    <w:rsid w:val="00455205"/>
    <w:rsid w:val="00455279"/>
    <w:rsid w:val="00456262"/>
    <w:rsid w:val="00457492"/>
    <w:rsid w:val="00460370"/>
    <w:rsid w:val="00460D53"/>
    <w:rsid w:val="00461DDB"/>
    <w:rsid w:val="00462F7C"/>
    <w:rsid w:val="00463754"/>
    <w:rsid w:val="004642E7"/>
    <w:rsid w:val="00467BFD"/>
    <w:rsid w:val="00467C62"/>
    <w:rsid w:val="0047094E"/>
    <w:rsid w:val="00471632"/>
    <w:rsid w:val="00471A3E"/>
    <w:rsid w:val="00474296"/>
    <w:rsid w:val="00474968"/>
    <w:rsid w:val="00475A75"/>
    <w:rsid w:val="00475F11"/>
    <w:rsid w:val="004762EA"/>
    <w:rsid w:val="00477DA9"/>
    <w:rsid w:val="0048051B"/>
    <w:rsid w:val="00480949"/>
    <w:rsid w:val="00483294"/>
    <w:rsid w:val="004858DD"/>
    <w:rsid w:val="00486F49"/>
    <w:rsid w:val="00487F53"/>
    <w:rsid w:val="00490C27"/>
    <w:rsid w:val="00492107"/>
    <w:rsid w:val="00492C64"/>
    <w:rsid w:val="00494428"/>
    <w:rsid w:val="00495C4B"/>
    <w:rsid w:val="004967FB"/>
    <w:rsid w:val="004A036E"/>
    <w:rsid w:val="004A0B6E"/>
    <w:rsid w:val="004A0F21"/>
    <w:rsid w:val="004A1E08"/>
    <w:rsid w:val="004A3061"/>
    <w:rsid w:val="004A3260"/>
    <w:rsid w:val="004A39EB"/>
    <w:rsid w:val="004A4ADC"/>
    <w:rsid w:val="004A5188"/>
    <w:rsid w:val="004A57BF"/>
    <w:rsid w:val="004A6915"/>
    <w:rsid w:val="004A7957"/>
    <w:rsid w:val="004B02EA"/>
    <w:rsid w:val="004B12DD"/>
    <w:rsid w:val="004B3AB4"/>
    <w:rsid w:val="004B43F8"/>
    <w:rsid w:val="004B4470"/>
    <w:rsid w:val="004B4591"/>
    <w:rsid w:val="004B4775"/>
    <w:rsid w:val="004B49EE"/>
    <w:rsid w:val="004B568F"/>
    <w:rsid w:val="004B593E"/>
    <w:rsid w:val="004C247E"/>
    <w:rsid w:val="004C24A8"/>
    <w:rsid w:val="004C39FE"/>
    <w:rsid w:val="004C4358"/>
    <w:rsid w:val="004C437F"/>
    <w:rsid w:val="004C5971"/>
    <w:rsid w:val="004C61D6"/>
    <w:rsid w:val="004C63F1"/>
    <w:rsid w:val="004D18EC"/>
    <w:rsid w:val="004D1E24"/>
    <w:rsid w:val="004D2501"/>
    <w:rsid w:val="004D3C06"/>
    <w:rsid w:val="004D4A81"/>
    <w:rsid w:val="004D4C54"/>
    <w:rsid w:val="004E0783"/>
    <w:rsid w:val="004E11A7"/>
    <w:rsid w:val="004E26E5"/>
    <w:rsid w:val="004E2C49"/>
    <w:rsid w:val="004E34A6"/>
    <w:rsid w:val="004E388D"/>
    <w:rsid w:val="004E3B24"/>
    <w:rsid w:val="004E4646"/>
    <w:rsid w:val="004E4B1B"/>
    <w:rsid w:val="004E4F0B"/>
    <w:rsid w:val="004E60C8"/>
    <w:rsid w:val="004E633D"/>
    <w:rsid w:val="004E694B"/>
    <w:rsid w:val="004E7AD2"/>
    <w:rsid w:val="004F0E10"/>
    <w:rsid w:val="004F13FA"/>
    <w:rsid w:val="004F1DF2"/>
    <w:rsid w:val="004F32CA"/>
    <w:rsid w:val="004F3549"/>
    <w:rsid w:val="004F4587"/>
    <w:rsid w:val="004F5C92"/>
    <w:rsid w:val="004F6DBC"/>
    <w:rsid w:val="004F72C0"/>
    <w:rsid w:val="00503459"/>
    <w:rsid w:val="0050516A"/>
    <w:rsid w:val="00507749"/>
    <w:rsid w:val="00511184"/>
    <w:rsid w:val="00511213"/>
    <w:rsid w:val="00511878"/>
    <w:rsid w:val="00513892"/>
    <w:rsid w:val="005144D8"/>
    <w:rsid w:val="0051690E"/>
    <w:rsid w:val="00516AE2"/>
    <w:rsid w:val="00520339"/>
    <w:rsid w:val="0052042F"/>
    <w:rsid w:val="0052075B"/>
    <w:rsid w:val="00520982"/>
    <w:rsid w:val="005209B2"/>
    <w:rsid w:val="005217AE"/>
    <w:rsid w:val="00521815"/>
    <w:rsid w:val="00521EC2"/>
    <w:rsid w:val="00521ED8"/>
    <w:rsid w:val="00522EBD"/>
    <w:rsid w:val="00523043"/>
    <w:rsid w:val="00523927"/>
    <w:rsid w:val="00523C23"/>
    <w:rsid w:val="00523C37"/>
    <w:rsid w:val="00524E1D"/>
    <w:rsid w:val="0052517B"/>
    <w:rsid w:val="00525D2C"/>
    <w:rsid w:val="00525ED5"/>
    <w:rsid w:val="005272DC"/>
    <w:rsid w:val="0053099A"/>
    <w:rsid w:val="00533E04"/>
    <w:rsid w:val="00533E62"/>
    <w:rsid w:val="00534B4E"/>
    <w:rsid w:val="00534C54"/>
    <w:rsid w:val="00536B46"/>
    <w:rsid w:val="00536F75"/>
    <w:rsid w:val="00537414"/>
    <w:rsid w:val="005379F8"/>
    <w:rsid w:val="00537AC9"/>
    <w:rsid w:val="00540C8A"/>
    <w:rsid w:val="00541DA9"/>
    <w:rsid w:val="0054254A"/>
    <w:rsid w:val="0054574C"/>
    <w:rsid w:val="00545E45"/>
    <w:rsid w:val="00546066"/>
    <w:rsid w:val="00547751"/>
    <w:rsid w:val="00550968"/>
    <w:rsid w:val="00550FAE"/>
    <w:rsid w:val="0055148D"/>
    <w:rsid w:val="00551C95"/>
    <w:rsid w:val="00552FBF"/>
    <w:rsid w:val="00554ADA"/>
    <w:rsid w:val="00555049"/>
    <w:rsid w:val="0055574A"/>
    <w:rsid w:val="005564AF"/>
    <w:rsid w:val="005579EA"/>
    <w:rsid w:val="00560250"/>
    <w:rsid w:val="00560448"/>
    <w:rsid w:val="00560A45"/>
    <w:rsid w:val="00560C11"/>
    <w:rsid w:val="005610FB"/>
    <w:rsid w:val="00561229"/>
    <w:rsid w:val="0056245F"/>
    <w:rsid w:val="005635AC"/>
    <w:rsid w:val="00563676"/>
    <w:rsid w:val="00567038"/>
    <w:rsid w:val="0057009A"/>
    <w:rsid w:val="00570D87"/>
    <w:rsid w:val="00570EBE"/>
    <w:rsid w:val="005713F6"/>
    <w:rsid w:val="00572498"/>
    <w:rsid w:val="0057255D"/>
    <w:rsid w:val="00574CE7"/>
    <w:rsid w:val="0057584E"/>
    <w:rsid w:val="005762C6"/>
    <w:rsid w:val="005776B8"/>
    <w:rsid w:val="00577A6F"/>
    <w:rsid w:val="00581A79"/>
    <w:rsid w:val="00584F58"/>
    <w:rsid w:val="005856BB"/>
    <w:rsid w:val="00586396"/>
    <w:rsid w:val="00587576"/>
    <w:rsid w:val="00587DBE"/>
    <w:rsid w:val="00587FC7"/>
    <w:rsid w:val="005909D8"/>
    <w:rsid w:val="00590B91"/>
    <w:rsid w:val="00591E20"/>
    <w:rsid w:val="00592F60"/>
    <w:rsid w:val="00593DE5"/>
    <w:rsid w:val="00593F90"/>
    <w:rsid w:val="0059506A"/>
    <w:rsid w:val="00595583"/>
    <w:rsid w:val="00595B1E"/>
    <w:rsid w:val="00595B96"/>
    <w:rsid w:val="00596685"/>
    <w:rsid w:val="005A0425"/>
    <w:rsid w:val="005A0787"/>
    <w:rsid w:val="005A1306"/>
    <w:rsid w:val="005A2407"/>
    <w:rsid w:val="005A3812"/>
    <w:rsid w:val="005A3F47"/>
    <w:rsid w:val="005A742D"/>
    <w:rsid w:val="005A7D6E"/>
    <w:rsid w:val="005B09B5"/>
    <w:rsid w:val="005B1048"/>
    <w:rsid w:val="005B1177"/>
    <w:rsid w:val="005B1A7D"/>
    <w:rsid w:val="005B2EA5"/>
    <w:rsid w:val="005B3255"/>
    <w:rsid w:val="005B388F"/>
    <w:rsid w:val="005B3A52"/>
    <w:rsid w:val="005B3CAC"/>
    <w:rsid w:val="005B42F7"/>
    <w:rsid w:val="005B4B50"/>
    <w:rsid w:val="005B57FD"/>
    <w:rsid w:val="005B5EE8"/>
    <w:rsid w:val="005B6B0B"/>
    <w:rsid w:val="005B72B6"/>
    <w:rsid w:val="005C12D2"/>
    <w:rsid w:val="005C1E00"/>
    <w:rsid w:val="005C25AC"/>
    <w:rsid w:val="005C4A3A"/>
    <w:rsid w:val="005C51BD"/>
    <w:rsid w:val="005C6623"/>
    <w:rsid w:val="005C7321"/>
    <w:rsid w:val="005C768D"/>
    <w:rsid w:val="005C7A1F"/>
    <w:rsid w:val="005C7E99"/>
    <w:rsid w:val="005D05F9"/>
    <w:rsid w:val="005D0644"/>
    <w:rsid w:val="005D31C6"/>
    <w:rsid w:val="005D6E86"/>
    <w:rsid w:val="005D7E3C"/>
    <w:rsid w:val="005E0ACB"/>
    <w:rsid w:val="005E0C6D"/>
    <w:rsid w:val="005E1292"/>
    <w:rsid w:val="005E20FB"/>
    <w:rsid w:val="005E2B42"/>
    <w:rsid w:val="005E2E16"/>
    <w:rsid w:val="005E3F45"/>
    <w:rsid w:val="005E54DF"/>
    <w:rsid w:val="005E5701"/>
    <w:rsid w:val="005E5FDC"/>
    <w:rsid w:val="005E6646"/>
    <w:rsid w:val="005E732C"/>
    <w:rsid w:val="005E7668"/>
    <w:rsid w:val="005F3673"/>
    <w:rsid w:val="005F3D82"/>
    <w:rsid w:val="005F54B8"/>
    <w:rsid w:val="005F59BC"/>
    <w:rsid w:val="005F5A97"/>
    <w:rsid w:val="005F6462"/>
    <w:rsid w:val="005F6704"/>
    <w:rsid w:val="006015B1"/>
    <w:rsid w:val="00602577"/>
    <w:rsid w:val="006025FD"/>
    <w:rsid w:val="00602FD7"/>
    <w:rsid w:val="006036BB"/>
    <w:rsid w:val="00604117"/>
    <w:rsid w:val="006043B2"/>
    <w:rsid w:val="0060513B"/>
    <w:rsid w:val="006058EC"/>
    <w:rsid w:val="00605A2B"/>
    <w:rsid w:val="0060638A"/>
    <w:rsid w:val="0060663D"/>
    <w:rsid w:val="00607210"/>
    <w:rsid w:val="00607AEB"/>
    <w:rsid w:val="00607D5F"/>
    <w:rsid w:val="00610B79"/>
    <w:rsid w:val="006116AA"/>
    <w:rsid w:val="00612C29"/>
    <w:rsid w:val="0061451E"/>
    <w:rsid w:val="00614885"/>
    <w:rsid w:val="0061534A"/>
    <w:rsid w:val="00615EF5"/>
    <w:rsid w:val="006166BF"/>
    <w:rsid w:val="00616762"/>
    <w:rsid w:val="00617497"/>
    <w:rsid w:val="00620EFB"/>
    <w:rsid w:val="006230B2"/>
    <w:rsid w:val="00624371"/>
    <w:rsid w:val="00624EBD"/>
    <w:rsid w:val="0062682C"/>
    <w:rsid w:val="0063054D"/>
    <w:rsid w:val="00630BC9"/>
    <w:rsid w:val="00631949"/>
    <w:rsid w:val="00632BCA"/>
    <w:rsid w:val="00633F67"/>
    <w:rsid w:val="006353B3"/>
    <w:rsid w:val="006368B6"/>
    <w:rsid w:val="00636CF1"/>
    <w:rsid w:val="00640F45"/>
    <w:rsid w:val="006410D1"/>
    <w:rsid w:val="00644128"/>
    <w:rsid w:val="00644182"/>
    <w:rsid w:val="006460D5"/>
    <w:rsid w:val="00647895"/>
    <w:rsid w:val="006507E5"/>
    <w:rsid w:val="0065166E"/>
    <w:rsid w:val="00652258"/>
    <w:rsid w:val="00655235"/>
    <w:rsid w:val="00655318"/>
    <w:rsid w:val="006562D1"/>
    <w:rsid w:val="00656CB8"/>
    <w:rsid w:val="00656EAE"/>
    <w:rsid w:val="0065705A"/>
    <w:rsid w:val="00660497"/>
    <w:rsid w:val="00660CB4"/>
    <w:rsid w:val="00660D33"/>
    <w:rsid w:val="00661F2F"/>
    <w:rsid w:val="00662422"/>
    <w:rsid w:val="00662AFF"/>
    <w:rsid w:val="00664018"/>
    <w:rsid w:val="006648AA"/>
    <w:rsid w:val="00667322"/>
    <w:rsid w:val="00667403"/>
    <w:rsid w:val="00670D9B"/>
    <w:rsid w:val="00671612"/>
    <w:rsid w:val="00671EF2"/>
    <w:rsid w:val="00673ED6"/>
    <w:rsid w:val="00675D29"/>
    <w:rsid w:val="00677099"/>
    <w:rsid w:val="00677245"/>
    <w:rsid w:val="0067749B"/>
    <w:rsid w:val="0068029D"/>
    <w:rsid w:val="00680861"/>
    <w:rsid w:val="00680CB7"/>
    <w:rsid w:val="0068114C"/>
    <w:rsid w:val="006811A2"/>
    <w:rsid w:val="006818C9"/>
    <w:rsid w:val="006821B3"/>
    <w:rsid w:val="00683F7D"/>
    <w:rsid w:val="00690DF1"/>
    <w:rsid w:val="006915D1"/>
    <w:rsid w:val="006933CC"/>
    <w:rsid w:val="00693F3C"/>
    <w:rsid w:val="00693F83"/>
    <w:rsid w:val="006947C8"/>
    <w:rsid w:val="00695C15"/>
    <w:rsid w:val="00695F4F"/>
    <w:rsid w:val="00696061"/>
    <w:rsid w:val="0069634C"/>
    <w:rsid w:val="006972A2"/>
    <w:rsid w:val="00697597"/>
    <w:rsid w:val="006976B4"/>
    <w:rsid w:val="006A3127"/>
    <w:rsid w:val="006A488B"/>
    <w:rsid w:val="006B062C"/>
    <w:rsid w:val="006B11EA"/>
    <w:rsid w:val="006B156B"/>
    <w:rsid w:val="006B2742"/>
    <w:rsid w:val="006B37C1"/>
    <w:rsid w:val="006B4642"/>
    <w:rsid w:val="006B4F8E"/>
    <w:rsid w:val="006B5085"/>
    <w:rsid w:val="006B5564"/>
    <w:rsid w:val="006B5623"/>
    <w:rsid w:val="006B5CB3"/>
    <w:rsid w:val="006B5E7B"/>
    <w:rsid w:val="006B76CA"/>
    <w:rsid w:val="006C1441"/>
    <w:rsid w:val="006C29AF"/>
    <w:rsid w:val="006C3278"/>
    <w:rsid w:val="006C7580"/>
    <w:rsid w:val="006D3E59"/>
    <w:rsid w:val="006D3EA9"/>
    <w:rsid w:val="006D625B"/>
    <w:rsid w:val="006D6320"/>
    <w:rsid w:val="006E1F5A"/>
    <w:rsid w:val="006E2ACE"/>
    <w:rsid w:val="006E2B69"/>
    <w:rsid w:val="006E51CF"/>
    <w:rsid w:val="006E6B6F"/>
    <w:rsid w:val="006F0CBE"/>
    <w:rsid w:val="006F1B69"/>
    <w:rsid w:val="006F34E4"/>
    <w:rsid w:val="006F3880"/>
    <w:rsid w:val="006F4774"/>
    <w:rsid w:val="006F47C9"/>
    <w:rsid w:val="006F5548"/>
    <w:rsid w:val="006F561D"/>
    <w:rsid w:val="006F6012"/>
    <w:rsid w:val="006F6E04"/>
    <w:rsid w:val="006F75BB"/>
    <w:rsid w:val="006F7619"/>
    <w:rsid w:val="00700707"/>
    <w:rsid w:val="007014A1"/>
    <w:rsid w:val="00703F89"/>
    <w:rsid w:val="0070493F"/>
    <w:rsid w:val="00704F7A"/>
    <w:rsid w:val="0070549F"/>
    <w:rsid w:val="0070586D"/>
    <w:rsid w:val="00705EBD"/>
    <w:rsid w:val="0070709C"/>
    <w:rsid w:val="007076BF"/>
    <w:rsid w:val="00712305"/>
    <w:rsid w:val="00712B2B"/>
    <w:rsid w:val="00713B85"/>
    <w:rsid w:val="00714BCA"/>
    <w:rsid w:val="00714DD4"/>
    <w:rsid w:val="00715583"/>
    <w:rsid w:val="0071694E"/>
    <w:rsid w:val="00721545"/>
    <w:rsid w:val="007233F7"/>
    <w:rsid w:val="00724A18"/>
    <w:rsid w:val="00725D5E"/>
    <w:rsid w:val="007273EC"/>
    <w:rsid w:val="007278B4"/>
    <w:rsid w:val="007279DB"/>
    <w:rsid w:val="00730530"/>
    <w:rsid w:val="00730669"/>
    <w:rsid w:val="00730A65"/>
    <w:rsid w:val="00731063"/>
    <w:rsid w:val="00732C9D"/>
    <w:rsid w:val="007332BE"/>
    <w:rsid w:val="00734D27"/>
    <w:rsid w:val="00735B3E"/>
    <w:rsid w:val="0073614D"/>
    <w:rsid w:val="00740A5B"/>
    <w:rsid w:val="007439C7"/>
    <w:rsid w:val="00743C71"/>
    <w:rsid w:val="00743E8E"/>
    <w:rsid w:val="00744B37"/>
    <w:rsid w:val="00746285"/>
    <w:rsid w:val="007503F8"/>
    <w:rsid w:val="00750E61"/>
    <w:rsid w:val="00751104"/>
    <w:rsid w:val="007511CC"/>
    <w:rsid w:val="00751DD9"/>
    <w:rsid w:val="00752231"/>
    <w:rsid w:val="00752373"/>
    <w:rsid w:val="00752BB5"/>
    <w:rsid w:val="00752E97"/>
    <w:rsid w:val="007558C7"/>
    <w:rsid w:val="0075678D"/>
    <w:rsid w:val="007605B1"/>
    <w:rsid w:val="00761991"/>
    <w:rsid w:val="00762731"/>
    <w:rsid w:val="007628C2"/>
    <w:rsid w:val="00762A19"/>
    <w:rsid w:val="0076372E"/>
    <w:rsid w:val="00763F5E"/>
    <w:rsid w:val="00765DC4"/>
    <w:rsid w:val="00765F61"/>
    <w:rsid w:val="00766E12"/>
    <w:rsid w:val="0076747D"/>
    <w:rsid w:val="00767A7A"/>
    <w:rsid w:val="00767C2B"/>
    <w:rsid w:val="007716E8"/>
    <w:rsid w:val="00771BE1"/>
    <w:rsid w:val="007724C2"/>
    <w:rsid w:val="0077765C"/>
    <w:rsid w:val="00780304"/>
    <w:rsid w:val="00781EE8"/>
    <w:rsid w:val="00783B7C"/>
    <w:rsid w:val="007843F3"/>
    <w:rsid w:val="00785E67"/>
    <w:rsid w:val="007865D6"/>
    <w:rsid w:val="00786BE6"/>
    <w:rsid w:val="007874A7"/>
    <w:rsid w:val="007877F0"/>
    <w:rsid w:val="007923C5"/>
    <w:rsid w:val="0079256B"/>
    <w:rsid w:val="00792ED2"/>
    <w:rsid w:val="00793B18"/>
    <w:rsid w:val="00794746"/>
    <w:rsid w:val="00794F51"/>
    <w:rsid w:val="00796B16"/>
    <w:rsid w:val="007A02A8"/>
    <w:rsid w:val="007A0660"/>
    <w:rsid w:val="007A144C"/>
    <w:rsid w:val="007A14DE"/>
    <w:rsid w:val="007A1BB6"/>
    <w:rsid w:val="007A1DE6"/>
    <w:rsid w:val="007A2CC9"/>
    <w:rsid w:val="007A40AB"/>
    <w:rsid w:val="007A49B8"/>
    <w:rsid w:val="007A4D1C"/>
    <w:rsid w:val="007A597A"/>
    <w:rsid w:val="007A5BDB"/>
    <w:rsid w:val="007A6624"/>
    <w:rsid w:val="007B0355"/>
    <w:rsid w:val="007B121B"/>
    <w:rsid w:val="007B1762"/>
    <w:rsid w:val="007B1A19"/>
    <w:rsid w:val="007B1C6A"/>
    <w:rsid w:val="007B2DBE"/>
    <w:rsid w:val="007B2FD2"/>
    <w:rsid w:val="007B392B"/>
    <w:rsid w:val="007B4675"/>
    <w:rsid w:val="007B5C6E"/>
    <w:rsid w:val="007C0266"/>
    <w:rsid w:val="007C1556"/>
    <w:rsid w:val="007C164E"/>
    <w:rsid w:val="007C2AB4"/>
    <w:rsid w:val="007C2E3C"/>
    <w:rsid w:val="007C312F"/>
    <w:rsid w:val="007C368E"/>
    <w:rsid w:val="007C4540"/>
    <w:rsid w:val="007C7C7F"/>
    <w:rsid w:val="007D0149"/>
    <w:rsid w:val="007D05EA"/>
    <w:rsid w:val="007D0825"/>
    <w:rsid w:val="007D1263"/>
    <w:rsid w:val="007D13B6"/>
    <w:rsid w:val="007D1EA0"/>
    <w:rsid w:val="007D3298"/>
    <w:rsid w:val="007D3583"/>
    <w:rsid w:val="007D4392"/>
    <w:rsid w:val="007D492A"/>
    <w:rsid w:val="007D77AB"/>
    <w:rsid w:val="007E003F"/>
    <w:rsid w:val="007E4AB2"/>
    <w:rsid w:val="007E7026"/>
    <w:rsid w:val="007E7588"/>
    <w:rsid w:val="007F0FBA"/>
    <w:rsid w:val="007F13AF"/>
    <w:rsid w:val="007F1576"/>
    <w:rsid w:val="007F177A"/>
    <w:rsid w:val="007F2815"/>
    <w:rsid w:val="007F3392"/>
    <w:rsid w:val="007F50A5"/>
    <w:rsid w:val="007F6A5E"/>
    <w:rsid w:val="008016FA"/>
    <w:rsid w:val="00801E05"/>
    <w:rsid w:val="008021D4"/>
    <w:rsid w:val="00802993"/>
    <w:rsid w:val="0080522D"/>
    <w:rsid w:val="00805C97"/>
    <w:rsid w:val="0080688A"/>
    <w:rsid w:val="008070EE"/>
    <w:rsid w:val="008104BB"/>
    <w:rsid w:val="008116CE"/>
    <w:rsid w:val="008119FF"/>
    <w:rsid w:val="0081476D"/>
    <w:rsid w:val="00814D42"/>
    <w:rsid w:val="00817C82"/>
    <w:rsid w:val="00820A62"/>
    <w:rsid w:val="0082253F"/>
    <w:rsid w:val="00822CFA"/>
    <w:rsid w:val="00822D42"/>
    <w:rsid w:val="008232A1"/>
    <w:rsid w:val="00823557"/>
    <w:rsid w:val="008242AC"/>
    <w:rsid w:val="0082446E"/>
    <w:rsid w:val="00825A9E"/>
    <w:rsid w:val="00825BD3"/>
    <w:rsid w:val="00825E1F"/>
    <w:rsid w:val="00825F57"/>
    <w:rsid w:val="0082704F"/>
    <w:rsid w:val="00827E3C"/>
    <w:rsid w:val="00831320"/>
    <w:rsid w:val="00833DAC"/>
    <w:rsid w:val="00835065"/>
    <w:rsid w:val="008354C8"/>
    <w:rsid w:val="00836A25"/>
    <w:rsid w:val="0084002C"/>
    <w:rsid w:val="00840C1B"/>
    <w:rsid w:val="0084172F"/>
    <w:rsid w:val="00844BD0"/>
    <w:rsid w:val="00845767"/>
    <w:rsid w:val="008470B8"/>
    <w:rsid w:val="0084746C"/>
    <w:rsid w:val="008503DE"/>
    <w:rsid w:val="00850621"/>
    <w:rsid w:val="00851387"/>
    <w:rsid w:val="00852DF8"/>
    <w:rsid w:val="0085386E"/>
    <w:rsid w:val="008550FF"/>
    <w:rsid w:val="00855B80"/>
    <w:rsid w:val="00855F21"/>
    <w:rsid w:val="00857CC5"/>
    <w:rsid w:val="00857DEF"/>
    <w:rsid w:val="00861B96"/>
    <w:rsid w:val="008627DF"/>
    <w:rsid w:val="00862ACC"/>
    <w:rsid w:val="008630A3"/>
    <w:rsid w:val="008645F7"/>
    <w:rsid w:val="008663C2"/>
    <w:rsid w:val="008667F8"/>
    <w:rsid w:val="00870BDE"/>
    <w:rsid w:val="0087140B"/>
    <w:rsid w:val="00871549"/>
    <w:rsid w:val="0087328D"/>
    <w:rsid w:val="00873A3B"/>
    <w:rsid w:val="00873A69"/>
    <w:rsid w:val="0087715B"/>
    <w:rsid w:val="00880CE6"/>
    <w:rsid w:val="00882376"/>
    <w:rsid w:val="008823C4"/>
    <w:rsid w:val="00884065"/>
    <w:rsid w:val="0088524B"/>
    <w:rsid w:val="00885719"/>
    <w:rsid w:val="00885CB4"/>
    <w:rsid w:val="008865C3"/>
    <w:rsid w:val="00886A26"/>
    <w:rsid w:val="00886B22"/>
    <w:rsid w:val="00887569"/>
    <w:rsid w:val="00890F5C"/>
    <w:rsid w:val="008912ED"/>
    <w:rsid w:val="00892496"/>
    <w:rsid w:val="008935A4"/>
    <w:rsid w:val="00893CD2"/>
    <w:rsid w:val="00895480"/>
    <w:rsid w:val="00895E0D"/>
    <w:rsid w:val="008967A2"/>
    <w:rsid w:val="00896B8C"/>
    <w:rsid w:val="00896CB2"/>
    <w:rsid w:val="0089792B"/>
    <w:rsid w:val="00897BA3"/>
    <w:rsid w:val="00897FAD"/>
    <w:rsid w:val="008A011A"/>
    <w:rsid w:val="008A22B1"/>
    <w:rsid w:val="008A24DF"/>
    <w:rsid w:val="008A27CF"/>
    <w:rsid w:val="008A417C"/>
    <w:rsid w:val="008A46C4"/>
    <w:rsid w:val="008A4E53"/>
    <w:rsid w:val="008A52D1"/>
    <w:rsid w:val="008A6997"/>
    <w:rsid w:val="008A6FC8"/>
    <w:rsid w:val="008A75B5"/>
    <w:rsid w:val="008A7C92"/>
    <w:rsid w:val="008B08AC"/>
    <w:rsid w:val="008B0F35"/>
    <w:rsid w:val="008B1D45"/>
    <w:rsid w:val="008B205D"/>
    <w:rsid w:val="008B3484"/>
    <w:rsid w:val="008C00E5"/>
    <w:rsid w:val="008C201C"/>
    <w:rsid w:val="008C221E"/>
    <w:rsid w:val="008C3AAC"/>
    <w:rsid w:val="008C3F4F"/>
    <w:rsid w:val="008C58BC"/>
    <w:rsid w:val="008C7B6C"/>
    <w:rsid w:val="008C7BA8"/>
    <w:rsid w:val="008D0973"/>
    <w:rsid w:val="008D2560"/>
    <w:rsid w:val="008D2647"/>
    <w:rsid w:val="008D2FD2"/>
    <w:rsid w:val="008D3295"/>
    <w:rsid w:val="008D3976"/>
    <w:rsid w:val="008D543A"/>
    <w:rsid w:val="008D580A"/>
    <w:rsid w:val="008E0691"/>
    <w:rsid w:val="008E0B86"/>
    <w:rsid w:val="008E11DF"/>
    <w:rsid w:val="008E2644"/>
    <w:rsid w:val="008E2A4D"/>
    <w:rsid w:val="008E2BDD"/>
    <w:rsid w:val="008E4061"/>
    <w:rsid w:val="008E4815"/>
    <w:rsid w:val="008E4CEE"/>
    <w:rsid w:val="008E5D4D"/>
    <w:rsid w:val="008E66B8"/>
    <w:rsid w:val="008E679D"/>
    <w:rsid w:val="008E6DF2"/>
    <w:rsid w:val="008E7F96"/>
    <w:rsid w:val="008F07AA"/>
    <w:rsid w:val="008F11ED"/>
    <w:rsid w:val="008F24C9"/>
    <w:rsid w:val="008F2C44"/>
    <w:rsid w:val="008F32C9"/>
    <w:rsid w:val="008F4966"/>
    <w:rsid w:val="008F5385"/>
    <w:rsid w:val="008F67D5"/>
    <w:rsid w:val="008F786B"/>
    <w:rsid w:val="00900073"/>
    <w:rsid w:val="0090072A"/>
    <w:rsid w:val="00903D71"/>
    <w:rsid w:val="00904828"/>
    <w:rsid w:val="00904EB1"/>
    <w:rsid w:val="00904FF1"/>
    <w:rsid w:val="00905514"/>
    <w:rsid w:val="00907147"/>
    <w:rsid w:val="00912456"/>
    <w:rsid w:val="009140B1"/>
    <w:rsid w:val="009146F9"/>
    <w:rsid w:val="0091531B"/>
    <w:rsid w:val="0091652C"/>
    <w:rsid w:val="00922312"/>
    <w:rsid w:val="009224A8"/>
    <w:rsid w:val="00923782"/>
    <w:rsid w:val="00923817"/>
    <w:rsid w:val="0092522B"/>
    <w:rsid w:val="00925C5E"/>
    <w:rsid w:val="0092604C"/>
    <w:rsid w:val="009263B1"/>
    <w:rsid w:val="0092736C"/>
    <w:rsid w:val="009273DD"/>
    <w:rsid w:val="00930954"/>
    <w:rsid w:val="00931495"/>
    <w:rsid w:val="0093154D"/>
    <w:rsid w:val="0093292E"/>
    <w:rsid w:val="00934F44"/>
    <w:rsid w:val="00936504"/>
    <w:rsid w:val="009416FC"/>
    <w:rsid w:val="00941A90"/>
    <w:rsid w:val="009431CE"/>
    <w:rsid w:val="00943213"/>
    <w:rsid w:val="00943FF4"/>
    <w:rsid w:val="009471AD"/>
    <w:rsid w:val="0094746D"/>
    <w:rsid w:val="00951E22"/>
    <w:rsid w:val="00952156"/>
    <w:rsid w:val="0095329A"/>
    <w:rsid w:val="0095370F"/>
    <w:rsid w:val="0095381D"/>
    <w:rsid w:val="009555D0"/>
    <w:rsid w:val="00955AFA"/>
    <w:rsid w:val="00956065"/>
    <w:rsid w:val="00956171"/>
    <w:rsid w:val="00956304"/>
    <w:rsid w:val="009564DF"/>
    <w:rsid w:val="00962053"/>
    <w:rsid w:val="00963047"/>
    <w:rsid w:val="00963E17"/>
    <w:rsid w:val="009641FA"/>
    <w:rsid w:val="00965EE7"/>
    <w:rsid w:val="009666C2"/>
    <w:rsid w:val="009672ED"/>
    <w:rsid w:val="00970127"/>
    <w:rsid w:val="00973FE1"/>
    <w:rsid w:val="0097489B"/>
    <w:rsid w:val="00974CA1"/>
    <w:rsid w:val="00975C89"/>
    <w:rsid w:val="00976932"/>
    <w:rsid w:val="00977113"/>
    <w:rsid w:val="009772DE"/>
    <w:rsid w:val="00977587"/>
    <w:rsid w:val="009805C6"/>
    <w:rsid w:val="009823F3"/>
    <w:rsid w:val="00982AE1"/>
    <w:rsid w:val="00983DAC"/>
    <w:rsid w:val="009849AB"/>
    <w:rsid w:val="00984BC3"/>
    <w:rsid w:val="00986442"/>
    <w:rsid w:val="00987D35"/>
    <w:rsid w:val="009917BD"/>
    <w:rsid w:val="00991EF1"/>
    <w:rsid w:val="00992FD7"/>
    <w:rsid w:val="0099316E"/>
    <w:rsid w:val="009941C4"/>
    <w:rsid w:val="00995B41"/>
    <w:rsid w:val="00995BF6"/>
    <w:rsid w:val="00995DA3"/>
    <w:rsid w:val="00996F59"/>
    <w:rsid w:val="009A0C07"/>
    <w:rsid w:val="009A142B"/>
    <w:rsid w:val="009A1D56"/>
    <w:rsid w:val="009A216F"/>
    <w:rsid w:val="009A2211"/>
    <w:rsid w:val="009A23C3"/>
    <w:rsid w:val="009A2887"/>
    <w:rsid w:val="009A308B"/>
    <w:rsid w:val="009A4389"/>
    <w:rsid w:val="009A493F"/>
    <w:rsid w:val="009A5037"/>
    <w:rsid w:val="009A57C0"/>
    <w:rsid w:val="009A6231"/>
    <w:rsid w:val="009A7208"/>
    <w:rsid w:val="009B0541"/>
    <w:rsid w:val="009B0ABD"/>
    <w:rsid w:val="009B0F4F"/>
    <w:rsid w:val="009B21BB"/>
    <w:rsid w:val="009B236B"/>
    <w:rsid w:val="009B3026"/>
    <w:rsid w:val="009B3B6A"/>
    <w:rsid w:val="009B58A1"/>
    <w:rsid w:val="009B6662"/>
    <w:rsid w:val="009B7D4D"/>
    <w:rsid w:val="009C2FEC"/>
    <w:rsid w:val="009C3A39"/>
    <w:rsid w:val="009C3DAC"/>
    <w:rsid w:val="009C43C4"/>
    <w:rsid w:val="009C452B"/>
    <w:rsid w:val="009C4844"/>
    <w:rsid w:val="009C57ED"/>
    <w:rsid w:val="009C5F6E"/>
    <w:rsid w:val="009C6BCB"/>
    <w:rsid w:val="009C6EC9"/>
    <w:rsid w:val="009D04F6"/>
    <w:rsid w:val="009D11EC"/>
    <w:rsid w:val="009D2A9A"/>
    <w:rsid w:val="009D3625"/>
    <w:rsid w:val="009D4FA0"/>
    <w:rsid w:val="009D55E2"/>
    <w:rsid w:val="009D5E8F"/>
    <w:rsid w:val="009D608C"/>
    <w:rsid w:val="009D611E"/>
    <w:rsid w:val="009D673F"/>
    <w:rsid w:val="009D7633"/>
    <w:rsid w:val="009D7B9E"/>
    <w:rsid w:val="009E0668"/>
    <w:rsid w:val="009E1F5D"/>
    <w:rsid w:val="009E1FEF"/>
    <w:rsid w:val="009E2795"/>
    <w:rsid w:val="009E343A"/>
    <w:rsid w:val="009E44C4"/>
    <w:rsid w:val="009E4623"/>
    <w:rsid w:val="009E4B75"/>
    <w:rsid w:val="009E58EB"/>
    <w:rsid w:val="009E5DB2"/>
    <w:rsid w:val="009F0861"/>
    <w:rsid w:val="009F21E3"/>
    <w:rsid w:val="009F396B"/>
    <w:rsid w:val="009F5254"/>
    <w:rsid w:val="009F5C28"/>
    <w:rsid w:val="009F626E"/>
    <w:rsid w:val="009F6637"/>
    <w:rsid w:val="009F70EF"/>
    <w:rsid w:val="00A00764"/>
    <w:rsid w:val="00A02110"/>
    <w:rsid w:val="00A0397E"/>
    <w:rsid w:val="00A0399C"/>
    <w:rsid w:val="00A03F3D"/>
    <w:rsid w:val="00A047BC"/>
    <w:rsid w:val="00A04A94"/>
    <w:rsid w:val="00A05B00"/>
    <w:rsid w:val="00A05F3C"/>
    <w:rsid w:val="00A065E3"/>
    <w:rsid w:val="00A07628"/>
    <w:rsid w:val="00A10FEA"/>
    <w:rsid w:val="00A10FF9"/>
    <w:rsid w:val="00A14A46"/>
    <w:rsid w:val="00A15B85"/>
    <w:rsid w:val="00A174E2"/>
    <w:rsid w:val="00A179A6"/>
    <w:rsid w:val="00A20BB7"/>
    <w:rsid w:val="00A21527"/>
    <w:rsid w:val="00A21DF7"/>
    <w:rsid w:val="00A21ECB"/>
    <w:rsid w:val="00A2361F"/>
    <w:rsid w:val="00A24636"/>
    <w:rsid w:val="00A2553E"/>
    <w:rsid w:val="00A26799"/>
    <w:rsid w:val="00A2697B"/>
    <w:rsid w:val="00A26D1B"/>
    <w:rsid w:val="00A27BA9"/>
    <w:rsid w:val="00A27CFD"/>
    <w:rsid w:val="00A3000A"/>
    <w:rsid w:val="00A3022F"/>
    <w:rsid w:val="00A32C14"/>
    <w:rsid w:val="00A32CEF"/>
    <w:rsid w:val="00A32F87"/>
    <w:rsid w:val="00A34702"/>
    <w:rsid w:val="00A34BA2"/>
    <w:rsid w:val="00A36EE5"/>
    <w:rsid w:val="00A37FDD"/>
    <w:rsid w:val="00A40C09"/>
    <w:rsid w:val="00A416D1"/>
    <w:rsid w:val="00A418A7"/>
    <w:rsid w:val="00A423BA"/>
    <w:rsid w:val="00A42C58"/>
    <w:rsid w:val="00A44F73"/>
    <w:rsid w:val="00A469A5"/>
    <w:rsid w:val="00A51C91"/>
    <w:rsid w:val="00A51D83"/>
    <w:rsid w:val="00A5225E"/>
    <w:rsid w:val="00A5349C"/>
    <w:rsid w:val="00A5365A"/>
    <w:rsid w:val="00A5387E"/>
    <w:rsid w:val="00A53988"/>
    <w:rsid w:val="00A54028"/>
    <w:rsid w:val="00A54113"/>
    <w:rsid w:val="00A543F4"/>
    <w:rsid w:val="00A55702"/>
    <w:rsid w:val="00A5622A"/>
    <w:rsid w:val="00A565DF"/>
    <w:rsid w:val="00A5757C"/>
    <w:rsid w:val="00A60011"/>
    <w:rsid w:val="00A60C13"/>
    <w:rsid w:val="00A626D5"/>
    <w:rsid w:val="00A62CA0"/>
    <w:rsid w:val="00A6575F"/>
    <w:rsid w:val="00A65849"/>
    <w:rsid w:val="00A65889"/>
    <w:rsid w:val="00A65B86"/>
    <w:rsid w:val="00A66600"/>
    <w:rsid w:val="00A67905"/>
    <w:rsid w:val="00A67FA7"/>
    <w:rsid w:val="00A703F6"/>
    <w:rsid w:val="00A7225C"/>
    <w:rsid w:val="00A7496D"/>
    <w:rsid w:val="00A7550B"/>
    <w:rsid w:val="00A75FD7"/>
    <w:rsid w:val="00A760FF"/>
    <w:rsid w:val="00A800C5"/>
    <w:rsid w:val="00A80342"/>
    <w:rsid w:val="00A831A1"/>
    <w:rsid w:val="00A845FA"/>
    <w:rsid w:val="00A84946"/>
    <w:rsid w:val="00A84E2A"/>
    <w:rsid w:val="00A86B4D"/>
    <w:rsid w:val="00A91331"/>
    <w:rsid w:val="00A91B67"/>
    <w:rsid w:val="00A91D62"/>
    <w:rsid w:val="00AA0B61"/>
    <w:rsid w:val="00AA0D46"/>
    <w:rsid w:val="00AA14F5"/>
    <w:rsid w:val="00AA256B"/>
    <w:rsid w:val="00AA34C2"/>
    <w:rsid w:val="00AA6BA7"/>
    <w:rsid w:val="00AA7008"/>
    <w:rsid w:val="00AA7692"/>
    <w:rsid w:val="00AA7E5E"/>
    <w:rsid w:val="00AB0760"/>
    <w:rsid w:val="00AB0D26"/>
    <w:rsid w:val="00AB1543"/>
    <w:rsid w:val="00AB2215"/>
    <w:rsid w:val="00AB2BF8"/>
    <w:rsid w:val="00AB33EF"/>
    <w:rsid w:val="00AB387C"/>
    <w:rsid w:val="00AB388C"/>
    <w:rsid w:val="00AB3D32"/>
    <w:rsid w:val="00AB3EE1"/>
    <w:rsid w:val="00AB5C6A"/>
    <w:rsid w:val="00AC0855"/>
    <w:rsid w:val="00AC0B74"/>
    <w:rsid w:val="00AC3ADD"/>
    <w:rsid w:val="00AC4158"/>
    <w:rsid w:val="00AC5035"/>
    <w:rsid w:val="00AC5339"/>
    <w:rsid w:val="00AC62A9"/>
    <w:rsid w:val="00AC7DBC"/>
    <w:rsid w:val="00AD1259"/>
    <w:rsid w:val="00AD1D71"/>
    <w:rsid w:val="00AD2AE6"/>
    <w:rsid w:val="00AD2E6C"/>
    <w:rsid w:val="00AD416B"/>
    <w:rsid w:val="00AD4A3E"/>
    <w:rsid w:val="00AD4DB5"/>
    <w:rsid w:val="00AD57F7"/>
    <w:rsid w:val="00AD5AE9"/>
    <w:rsid w:val="00AD60C3"/>
    <w:rsid w:val="00AD65E5"/>
    <w:rsid w:val="00AD7E27"/>
    <w:rsid w:val="00AE01AA"/>
    <w:rsid w:val="00AE0D96"/>
    <w:rsid w:val="00AE1561"/>
    <w:rsid w:val="00AE18BB"/>
    <w:rsid w:val="00AE2A9D"/>
    <w:rsid w:val="00AE392F"/>
    <w:rsid w:val="00AE40D0"/>
    <w:rsid w:val="00AE5DF0"/>
    <w:rsid w:val="00AE65F4"/>
    <w:rsid w:val="00AE6B7E"/>
    <w:rsid w:val="00AE6FA0"/>
    <w:rsid w:val="00AE7B7F"/>
    <w:rsid w:val="00AF0488"/>
    <w:rsid w:val="00AF056E"/>
    <w:rsid w:val="00AF1F8A"/>
    <w:rsid w:val="00AF325F"/>
    <w:rsid w:val="00AF3F38"/>
    <w:rsid w:val="00AF43A3"/>
    <w:rsid w:val="00AF5426"/>
    <w:rsid w:val="00AF7FD5"/>
    <w:rsid w:val="00B01C4A"/>
    <w:rsid w:val="00B0271A"/>
    <w:rsid w:val="00B03100"/>
    <w:rsid w:val="00B037E3"/>
    <w:rsid w:val="00B04124"/>
    <w:rsid w:val="00B04186"/>
    <w:rsid w:val="00B05690"/>
    <w:rsid w:val="00B066DA"/>
    <w:rsid w:val="00B07B85"/>
    <w:rsid w:val="00B07F01"/>
    <w:rsid w:val="00B10506"/>
    <w:rsid w:val="00B10B4A"/>
    <w:rsid w:val="00B11019"/>
    <w:rsid w:val="00B11596"/>
    <w:rsid w:val="00B12805"/>
    <w:rsid w:val="00B137CD"/>
    <w:rsid w:val="00B1469E"/>
    <w:rsid w:val="00B152D2"/>
    <w:rsid w:val="00B15B3B"/>
    <w:rsid w:val="00B15D5F"/>
    <w:rsid w:val="00B1773D"/>
    <w:rsid w:val="00B205D8"/>
    <w:rsid w:val="00B22CBF"/>
    <w:rsid w:val="00B22D96"/>
    <w:rsid w:val="00B23F90"/>
    <w:rsid w:val="00B2521E"/>
    <w:rsid w:val="00B26858"/>
    <w:rsid w:val="00B26AAD"/>
    <w:rsid w:val="00B27B2D"/>
    <w:rsid w:val="00B30897"/>
    <w:rsid w:val="00B31CE3"/>
    <w:rsid w:val="00B338F2"/>
    <w:rsid w:val="00B33EE5"/>
    <w:rsid w:val="00B34271"/>
    <w:rsid w:val="00B3639B"/>
    <w:rsid w:val="00B36536"/>
    <w:rsid w:val="00B36DA1"/>
    <w:rsid w:val="00B374BE"/>
    <w:rsid w:val="00B37FC6"/>
    <w:rsid w:val="00B40B69"/>
    <w:rsid w:val="00B40C07"/>
    <w:rsid w:val="00B40D6E"/>
    <w:rsid w:val="00B41616"/>
    <w:rsid w:val="00B42ABD"/>
    <w:rsid w:val="00B42B13"/>
    <w:rsid w:val="00B42CC9"/>
    <w:rsid w:val="00B43808"/>
    <w:rsid w:val="00B43AFA"/>
    <w:rsid w:val="00B443C7"/>
    <w:rsid w:val="00B51A78"/>
    <w:rsid w:val="00B53C54"/>
    <w:rsid w:val="00B54135"/>
    <w:rsid w:val="00B54ACA"/>
    <w:rsid w:val="00B553D2"/>
    <w:rsid w:val="00B557D7"/>
    <w:rsid w:val="00B56037"/>
    <w:rsid w:val="00B57128"/>
    <w:rsid w:val="00B57188"/>
    <w:rsid w:val="00B61265"/>
    <w:rsid w:val="00B61712"/>
    <w:rsid w:val="00B61986"/>
    <w:rsid w:val="00B61C50"/>
    <w:rsid w:val="00B6460F"/>
    <w:rsid w:val="00B64EF0"/>
    <w:rsid w:val="00B676EC"/>
    <w:rsid w:val="00B70352"/>
    <w:rsid w:val="00B70B9C"/>
    <w:rsid w:val="00B71E3C"/>
    <w:rsid w:val="00B7364B"/>
    <w:rsid w:val="00B7374C"/>
    <w:rsid w:val="00B74649"/>
    <w:rsid w:val="00B7533A"/>
    <w:rsid w:val="00B774D5"/>
    <w:rsid w:val="00B82F55"/>
    <w:rsid w:val="00B842B8"/>
    <w:rsid w:val="00B84ECF"/>
    <w:rsid w:val="00B8595D"/>
    <w:rsid w:val="00B90E1F"/>
    <w:rsid w:val="00B90E94"/>
    <w:rsid w:val="00B94960"/>
    <w:rsid w:val="00B95AC4"/>
    <w:rsid w:val="00B95B75"/>
    <w:rsid w:val="00B966D2"/>
    <w:rsid w:val="00B96A1C"/>
    <w:rsid w:val="00B96D7E"/>
    <w:rsid w:val="00BA299F"/>
    <w:rsid w:val="00BA2CBF"/>
    <w:rsid w:val="00BA2CF7"/>
    <w:rsid w:val="00BA478B"/>
    <w:rsid w:val="00BA54A6"/>
    <w:rsid w:val="00BA61E5"/>
    <w:rsid w:val="00BA64CD"/>
    <w:rsid w:val="00BA7636"/>
    <w:rsid w:val="00BB0295"/>
    <w:rsid w:val="00BB0CAC"/>
    <w:rsid w:val="00BB1C4B"/>
    <w:rsid w:val="00BB3C70"/>
    <w:rsid w:val="00BB40F0"/>
    <w:rsid w:val="00BB4617"/>
    <w:rsid w:val="00BB543B"/>
    <w:rsid w:val="00BB6AC0"/>
    <w:rsid w:val="00BC0FDC"/>
    <w:rsid w:val="00BC117C"/>
    <w:rsid w:val="00BC1599"/>
    <w:rsid w:val="00BC34E2"/>
    <w:rsid w:val="00BC3852"/>
    <w:rsid w:val="00BC47FB"/>
    <w:rsid w:val="00BC544A"/>
    <w:rsid w:val="00BC57DB"/>
    <w:rsid w:val="00BC7C33"/>
    <w:rsid w:val="00BC7EA9"/>
    <w:rsid w:val="00BD27A8"/>
    <w:rsid w:val="00BD2B03"/>
    <w:rsid w:val="00BD64B2"/>
    <w:rsid w:val="00BD69E9"/>
    <w:rsid w:val="00BD71E9"/>
    <w:rsid w:val="00BE0162"/>
    <w:rsid w:val="00BE20F3"/>
    <w:rsid w:val="00BE266D"/>
    <w:rsid w:val="00BE2FAB"/>
    <w:rsid w:val="00BE3327"/>
    <w:rsid w:val="00BE48AF"/>
    <w:rsid w:val="00BE5B51"/>
    <w:rsid w:val="00BE6A44"/>
    <w:rsid w:val="00BF0DA5"/>
    <w:rsid w:val="00BF10D4"/>
    <w:rsid w:val="00BF162F"/>
    <w:rsid w:val="00BF1721"/>
    <w:rsid w:val="00BF2696"/>
    <w:rsid w:val="00BF2E24"/>
    <w:rsid w:val="00BF5447"/>
    <w:rsid w:val="00BF6F6E"/>
    <w:rsid w:val="00BF7625"/>
    <w:rsid w:val="00BF78B6"/>
    <w:rsid w:val="00C00D44"/>
    <w:rsid w:val="00C0120B"/>
    <w:rsid w:val="00C029A5"/>
    <w:rsid w:val="00C03822"/>
    <w:rsid w:val="00C046B1"/>
    <w:rsid w:val="00C06711"/>
    <w:rsid w:val="00C06B78"/>
    <w:rsid w:val="00C10894"/>
    <w:rsid w:val="00C12CD1"/>
    <w:rsid w:val="00C13985"/>
    <w:rsid w:val="00C141A0"/>
    <w:rsid w:val="00C14EB3"/>
    <w:rsid w:val="00C16C05"/>
    <w:rsid w:val="00C172CA"/>
    <w:rsid w:val="00C2172F"/>
    <w:rsid w:val="00C22390"/>
    <w:rsid w:val="00C233ED"/>
    <w:rsid w:val="00C2524E"/>
    <w:rsid w:val="00C269A1"/>
    <w:rsid w:val="00C26B89"/>
    <w:rsid w:val="00C2700C"/>
    <w:rsid w:val="00C31233"/>
    <w:rsid w:val="00C321E3"/>
    <w:rsid w:val="00C333B7"/>
    <w:rsid w:val="00C34819"/>
    <w:rsid w:val="00C34931"/>
    <w:rsid w:val="00C369EB"/>
    <w:rsid w:val="00C40414"/>
    <w:rsid w:val="00C40BA4"/>
    <w:rsid w:val="00C42A53"/>
    <w:rsid w:val="00C43DCA"/>
    <w:rsid w:val="00C43FB0"/>
    <w:rsid w:val="00C44168"/>
    <w:rsid w:val="00C44C08"/>
    <w:rsid w:val="00C45266"/>
    <w:rsid w:val="00C462A9"/>
    <w:rsid w:val="00C46C45"/>
    <w:rsid w:val="00C5175C"/>
    <w:rsid w:val="00C519D5"/>
    <w:rsid w:val="00C528FE"/>
    <w:rsid w:val="00C5324F"/>
    <w:rsid w:val="00C5388D"/>
    <w:rsid w:val="00C54489"/>
    <w:rsid w:val="00C54549"/>
    <w:rsid w:val="00C54B00"/>
    <w:rsid w:val="00C56CB7"/>
    <w:rsid w:val="00C57A2C"/>
    <w:rsid w:val="00C57E1A"/>
    <w:rsid w:val="00C601D5"/>
    <w:rsid w:val="00C60520"/>
    <w:rsid w:val="00C617F2"/>
    <w:rsid w:val="00C61D05"/>
    <w:rsid w:val="00C6234C"/>
    <w:rsid w:val="00C634A4"/>
    <w:rsid w:val="00C65ABF"/>
    <w:rsid w:val="00C65D11"/>
    <w:rsid w:val="00C67547"/>
    <w:rsid w:val="00C67DD0"/>
    <w:rsid w:val="00C73361"/>
    <w:rsid w:val="00C73DBC"/>
    <w:rsid w:val="00C752D4"/>
    <w:rsid w:val="00C7614F"/>
    <w:rsid w:val="00C771CE"/>
    <w:rsid w:val="00C801A6"/>
    <w:rsid w:val="00C8055C"/>
    <w:rsid w:val="00C806A9"/>
    <w:rsid w:val="00C8130D"/>
    <w:rsid w:val="00C8296F"/>
    <w:rsid w:val="00C833B4"/>
    <w:rsid w:val="00C83A41"/>
    <w:rsid w:val="00C8473E"/>
    <w:rsid w:val="00C84B59"/>
    <w:rsid w:val="00C86843"/>
    <w:rsid w:val="00C86C16"/>
    <w:rsid w:val="00C86CE4"/>
    <w:rsid w:val="00C912F8"/>
    <w:rsid w:val="00C91DAF"/>
    <w:rsid w:val="00C96934"/>
    <w:rsid w:val="00CA11F2"/>
    <w:rsid w:val="00CA14E4"/>
    <w:rsid w:val="00CA29AD"/>
    <w:rsid w:val="00CA2C87"/>
    <w:rsid w:val="00CA3EA5"/>
    <w:rsid w:val="00CA49EE"/>
    <w:rsid w:val="00CA6911"/>
    <w:rsid w:val="00CA7124"/>
    <w:rsid w:val="00CA7F64"/>
    <w:rsid w:val="00CB00FE"/>
    <w:rsid w:val="00CB2C38"/>
    <w:rsid w:val="00CB2DBE"/>
    <w:rsid w:val="00CB340F"/>
    <w:rsid w:val="00CB391D"/>
    <w:rsid w:val="00CB397C"/>
    <w:rsid w:val="00CB4E84"/>
    <w:rsid w:val="00CB512F"/>
    <w:rsid w:val="00CB571C"/>
    <w:rsid w:val="00CC0BED"/>
    <w:rsid w:val="00CC1C15"/>
    <w:rsid w:val="00CC2587"/>
    <w:rsid w:val="00CC32E5"/>
    <w:rsid w:val="00CC35DA"/>
    <w:rsid w:val="00CC4609"/>
    <w:rsid w:val="00CC4AF3"/>
    <w:rsid w:val="00CC51BD"/>
    <w:rsid w:val="00CD0760"/>
    <w:rsid w:val="00CD1087"/>
    <w:rsid w:val="00CD1B08"/>
    <w:rsid w:val="00CD3F69"/>
    <w:rsid w:val="00CD4DC7"/>
    <w:rsid w:val="00CD54E7"/>
    <w:rsid w:val="00CD618C"/>
    <w:rsid w:val="00CE5EAD"/>
    <w:rsid w:val="00CE6DF8"/>
    <w:rsid w:val="00CE6E9E"/>
    <w:rsid w:val="00CF1215"/>
    <w:rsid w:val="00CF1424"/>
    <w:rsid w:val="00CF1652"/>
    <w:rsid w:val="00CF1781"/>
    <w:rsid w:val="00CF1BC9"/>
    <w:rsid w:val="00CF2C72"/>
    <w:rsid w:val="00CF3D69"/>
    <w:rsid w:val="00CF50E7"/>
    <w:rsid w:val="00CF59B5"/>
    <w:rsid w:val="00CF77E9"/>
    <w:rsid w:val="00D00F6F"/>
    <w:rsid w:val="00D01FD4"/>
    <w:rsid w:val="00D02A34"/>
    <w:rsid w:val="00D042E5"/>
    <w:rsid w:val="00D05560"/>
    <w:rsid w:val="00D06B95"/>
    <w:rsid w:val="00D07D7F"/>
    <w:rsid w:val="00D1029E"/>
    <w:rsid w:val="00D10974"/>
    <w:rsid w:val="00D11317"/>
    <w:rsid w:val="00D1235E"/>
    <w:rsid w:val="00D125D6"/>
    <w:rsid w:val="00D13099"/>
    <w:rsid w:val="00D13FB5"/>
    <w:rsid w:val="00D14210"/>
    <w:rsid w:val="00D149C1"/>
    <w:rsid w:val="00D15592"/>
    <w:rsid w:val="00D16E2E"/>
    <w:rsid w:val="00D17021"/>
    <w:rsid w:val="00D172CC"/>
    <w:rsid w:val="00D1737B"/>
    <w:rsid w:val="00D175AA"/>
    <w:rsid w:val="00D2151A"/>
    <w:rsid w:val="00D22776"/>
    <w:rsid w:val="00D22808"/>
    <w:rsid w:val="00D230D4"/>
    <w:rsid w:val="00D23982"/>
    <w:rsid w:val="00D25826"/>
    <w:rsid w:val="00D25CBC"/>
    <w:rsid w:val="00D26209"/>
    <w:rsid w:val="00D266EE"/>
    <w:rsid w:val="00D303C4"/>
    <w:rsid w:val="00D30C0E"/>
    <w:rsid w:val="00D315DD"/>
    <w:rsid w:val="00D32685"/>
    <w:rsid w:val="00D33EA6"/>
    <w:rsid w:val="00D34F6A"/>
    <w:rsid w:val="00D35B10"/>
    <w:rsid w:val="00D364DB"/>
    <w:rsid w:val="00D36F2F"/>
    <w:rsid w:val="00D407F0"/>
    <w:rsid w:val="00D4146E"/>
    <w:rsid w:val="00D41F83"/>
    <w:rsid w:val="00D43B72"/>
    <w:rsid w:val="00D44E59"/>
    <w:rsid w:val="00D453EF"/>
    <w:rsid w:val="00D45EE2"/>
    <w:rsid w:val="00D506C8"/>
    <w:rsid w:val="00D50F84"/>
    <w:rsid w:val="00D51427"/>
    <w:rsid w:val="00D51CAF"/>
    <w:rsid w:val="00D52162"/>
    <w:rsid w:val="00D52229"/>
    <w:rsid w:val="00D52235"/>
    <w:rsid w:val="00D52DF8"/>
    <w:rsid w:val="00D5432F"/>
    <w:rsid w:val="00D56C9F"/>
    <w:rsid w:val="00D57DC7"/>
    <w:rsid w:val="00D61152"/>
    <w:rsid w:val="00D61F83"/>
    <w:rsid w:val="00D6355D"/>
    <w:rsid w:val="00D63ACE"/>
    <w:rsid w:val="00D654C4"/>
    <w:rsid w:val="00D6590E"/>
    <w:rsid w:val="00D65C63"/>
    <w:rsid w:val="00D65CA6"/>
    <w:rsid w:val="00D663EC"/>
    <w:rsid w:val="00D66A28"/>
    <w:rsid w:val="00D67490"/>
    <w:rsid w:val="00D677CE"/>
    <w:rsid w:val="00D70EF5"/>
    <w:rsid w:val="00D71099"/>
    <w:rsid w:val="00D7206F"/>
    <w:rsid w:val="00D73AC7"/>
    <w:rsid w:val="00D73D22"/>
    <w:rsid w:val="00D74331"/>
    <w:rsid w:val="00D74F5E"/>
    <w:rsid w:val="00D75502"/>
    <w:rsid w:val="00D75B72"/>
    <w:rsid w:val="00D77022"/>
    <w:rsid w:val="00D80676"/>
    <w:rsid w:val="00D8148A"/>
    <w:rsid w:val="00D8189A"/>
    <w:rsid w:val="00D82119"/>
    <w:rsid w:val="00D8276B"/>
    <w:rsid w:val="00D82E71"/>
    <w:rsid w:val="00D830F8"/>
    <w:rsid w:val="00D838AE"/>
    <w:rsid w:val="00D83AE8"/>
    <w:rsid w:val="00D83D40"/>
    <w:rsid w:val="00D85482"/>
    <w:rsid w:val="00D87EEE"/>
    <w:rsid w:val="00D9014C"/>
    <w:rsid w:val="00D937CF"/>
    <w:rsid w:val="00D93EF1"/>
    <w:rsid w:val="00D94342"/>
    <w:rsid w:val="00D95DEB"/>
    <w:rsid w:val="00D96B03"/>
    <w:rsid w:val="00DA0109"/>
    <w:rsid w:val="00DA078A"/>
    <w:rsid w:val="00DA19B4"/>
    <w:rsid w:val="00DA2AD7"/>
    <w:rsid w:val="00DA3442"/>
    <w:rsid w:val="00DA509E"/>
    <w:rsid w:val="00DA524A"/>
    <w:rsid w:val="00DA5692"/>
    <w:rsid w:val="00DA6859"/>
    <w:rsid w:val="00DA7988"/>
    <w:rsid w:val="00DB149F"/>
    <w:rsid w:val="00DB220A"/>
    <w:rsid w:val="00DB228D"/>
    <w:rsid w:val="00DB3676"/>
    <w:rsid w:val="00DB46A6"/>
    <w:rsid w:val="00DB4E5B"/>
    <w:rsid w:val="00DB507B"/>
    <w:rsid w:val="00DB7202"/>
    <w:rsid w:val="00DB7DC5"/>
    <w:rsid w:val="00DC03BF"/>
    <w:rsid w:val="00DC1B55"/>
    <w:rsid w:val="00DC326A"/>
    <w:rsid w:val="00DC3B59"/>
    <w:rsid w:val="00DC43A6"/>
    <w:rsid w:val="00DC489F"/>
    <w:rsid w:val="00DC5F1B"/>
    <w:rsid w:val="00DC669F"/>
    <w:rsid w:val="00DD04DA"/>
    <w:rsid w:val="00DD0E15"/>
    <w:rsid w:val="00DD1755"/>
    <w:rsid w:val="00DD2A4A"/>
    <w:rsid w:val="00DD35A3"/>
    <w:rsid w:val="00DD42E3"/>
    <w:rsid w:val="00DD434B"/>
    <w:rsid w:val="00DD45FE"/>
    <w:rsid w:val="00DD5BC5"/>
    <w:rsid w:val="00DD6C2A"/>
    <w:rsid w:val="00DE1B34"/>
    <w:rsid w:val="00DE3CD5"/>
    <w:rsid w:val="00DE4F05"/>
    <w:rsid w:val="00DE60B8"/>
    <w:rsid w:val="00DF13D5"/>
    <w:rsid w:val="00DF142F"/>
    <w:rsid w:val="00DF29FA"/>
    <w:rsid w:val="00DF33C8"/>
    <w:rsid w:val="00DF357C"/>
    <w:rsid w:val="00DF60CE"/>
    <w:rsid w:val="00E01466"/>
    <w:rsid w:val="00E028D7"/>
    <w:rsid w:val="00E029A3"/>
    <w:rsid w:val="00E02E40"/>
    <w:rsid w:val="00E03023"/>
    <w:rsid w:val="00E030AC"/>
    <w:rsid w:val="00E03B9C"/>
    <w:rsid w:val="00E04266"/>
    <w:rsid w:val="00E04E7D"/>
    <w:rsid w:val="00E04F19"/>
    <w:rsid w:val="00E060AD"/>
    <w:rsid w:val="00E110A6"/>
    <w:rsid w:val="00E1152E"/>
    <w:rsid w:val="00E116C9"/>
    <w:rsid w:val="00E12770"/>
    <w:rsid w:val="00E141BB"/>
    <w:rsid w:val="00E14419"/>
    <w:rsid w:val="00E14C56"/>
    <w:rsid w:val="00E14CB2"/>
    <w:rsid w:val="00E16C07"/>
    <w:rsid w:val="00E17BD8"/>
    <w:rsid w:val="00E2063B"/>
    <w:rsid w:val="00E20EA2"/>
    <w:rsid w:val="00E231CE"/>
    <w:rsid w:val="00E255B4"/>
    <w:rsid w:val="00E2599A"/>
    <w:rsid w:val="00E26B19"/>
    <w:rsid w:val="00E31DED"/>
    <w:rsid w:val="00E3472C"/>
    <w:rsid w:val="00E34DDD"/>
    <w:rsid w:val="00E361E6"/>
    <w:rsid w:val="00E36B72"/>
    <w:rsid w:val="00E37C5D"/>
    <w:rsid w:val="00E37FD7"/>
    <w:rsid w:val="00E42F24"/>
    <w:rsid w:val="00E43A25"/>
    <w:rsid w:val="00E43BFD"/>
    <w:rsid w:val="00E44062"/>
    <w:rsid w:val="00E441DD"/>
    <w:rsid w:val="00E45254"/>
    <w:rsid w:val="00E457EF"/>
    <w:rsid w:val="00E45919"/>
    <w:rsid w:val="00E45B0C"/>
    <w:rsid w:val="00E46022"/>
    <w:rsid w:val="00E47AF9"/>
    <w:rsid w:val="00E5266E"/>
    <w:rsid w:val="00E52794"/>
    <w:rsid w:val="00E52D85"/>
    <w:rsid w:val="00E5316F"/>
    <w:rsid w:val="00E54010"/>
    <w:rsid w:val="00E5517B"/>
    <w:rsid w:val="00E558DC"/>
    <w:rsid w:val="00E5749F"/>
    <w:rsid w:val="00E57B29"/>
    <w:rsid w:val="00E57C6F"/>
    <w:rsid w:val="00E57D95"/>
    <w:rsid w:val="00E6045A"/>
    <w:rsid w:val="00E62BE3"/>
    <w:rsid w:val="00E62CA0"/>
    <w:rsid w:val="00E6389C"/>
    <w:rsid w:val="00E63B37"/>
    <w:rsid w:val="00E63DE1"/>
    <w:rsid w:val="00E64FFF"/>
    <w:rsid w:val="00E65363"/>
    <w:rsid w:val="00E672A2"/>
    <w:rsid w:val="00E70039"/>
    <w:rsid w:val="00E7125C"/>
    <w:rsid w:val="00E72789"/>
    <w:rsid w:val="00E734FD"/>
    <w:rsid w:val="00E73698"/>
    <w:rsid w:val="00E736D7"/>
    <w:rsid w:val="00E7534D"/>
    <w:rsid w:val="00E75B34"/>
    <w:rsid w:val="00E75DD3"/>
    <w:rsid w:val="00E75F77"/>
    <w:rsid w:val="00E766C3"/>
    <w:rsid w:val="00E7734F"/>
    <w:rsid w:val="00E80F2B"/>
    <w:rsid w:val="00E821A0"/>
    <w:rsid w:val="00E826BB"/>
    <w:rsid w:val="00E829EA"/>
    <w:rsid w:val="00E855FD"/>
    <w:rsid w:val="00E90340"/>
    <w:rsid w:val="00E9039F"/>
    <w:rsid w:val="00E919E5"/>
    <w:rsid w:val="00E91C0C"/>
    <w:rsid w:val="00E93DF3"/>
    <w:rsid w:val="00E941F6"/>
    <w:rsid w:val="00E94BDB"/>
    <w:rsid w:val="00E95F81"/>
    <w:rsid w:val="00E97594"/>
    <w:rsid w:val="00E975ED"/>
    <w:rsid w:val="00E977C1"/>
    <w:rsid w:val="00E97BE1"/>
    <w:rsid w:val="00EA0CF2"/>
    <w:rsid w:val="00EA1C54"/>
    <w:rsid w:val="00EA21FE"/>
    <w:rsid w:val="00EA232F"/>
    <w:rsid w:val="00EA25AA"/>
    <w:rsid w:val="00EA2687"/>
    <w:rsid w:val="00EA33B4"/>
    <w:rsid w:val="00EA3F76"/>
    <w:rsid w:val="00EA4808"/>
    <w:rsid w:val="00EA5346"/>
    <w:rsid w:val="00EA65BC"/>
    <w:rsid w:val="00EA70F9"/>
    <w:rsid w:val="00EA718E"/>
    <w:rsid w:val="00EA7560"/>
    <w:rsid w:val="00EA7EB8"/>
    <w:rsid w:val="00EB1A4C"/>
    <w:rsid w:val="00EB1D22"/>
    <w:rsid w:val="00EB2053"/>
    <w:rsid w:val="00EB46BE"/>
    <w:rsid w:val="00EB5576"/>
    <w:rsid w:val="00EB57A3"/>
    <w:rsid w:val="00EB7581"/>
    <w:rsid w:val="00EB75BE"/>
    <w:rsid w:val="00EB7F29"/>
    <w:rsid w:val="00EC30F1"/>
    <w:rsid w:val="00EC3837"/>
    <w:rsid w:val="00EC3938"/>
    <w:rsid w:val="00EC3FE9"/>
    <w:rsid w:val="00EC4DEE"/>
    <w:rsid w:val="00EC5AE1"/>
    <w:rsid w:val="00ED1D12"/>
    <w:rsid w:val="00ED1F89"/>
    <w:rsid w:val="00ED2DB3"/>
    <w:rsid w:val="00ED3882"/>
    <w:rsid w:val="00ED5128"/>
    <w:rsid w:val="00ED7407"/>
    <w:rsid w:val="00ED7A46"/>
    <w:rsid w:val="00EE0CDE"/>
    <w:rsid w:val="00EE0E7A"/>
    <w:rsid w:val="00EE1A20"/>
    <w:rsid w:val="00EE1AA4"/>
    <w:rsid w:val="00EE1BC0"/>
    <w:rsid w:val="00EE1BE7"/>
    <w:rsid w:val="00EE6916"/>
    <w:rsid w:val="00EE6D52"/>
    <w:rsid w:val="00EF01FB"/>
    <w:rsid w:val="00EF0D56"/>
    <w:rsid w:val="00EF1199"/>
    <w:rsid w:val="00EF12A2"/>
    <w:rsid w:val="00EF1ED7"/>
    <w:rsid w:val="00EF4162"/>
    <w:rsid w:val="00EF46D4"/>
    <w:rsid w:val="00EF4F06"/>
    <w:rsid w:val="00EF541A"/>
    <w:rsid w:val="00EF5EE7"/>
    <w:rsid w:val="00F00E1C"/>
    <w:rsid w:val="00F00F3E"/>
    <w:rsid w:val="00F0104D"/>
    <w:rsid w:val="00F03824"/>
    <w:rsid w:val="00F0618B"/>
    <w:rsid w:val="00F06A0E"/>
    <w:rsid w:val="00F07639"/>
    <w:rsid w:val="00F10156"/>
    <w:rsid w:val="00F11233"/>
    <w:rsid w:val="00F12424"/>
    <w:rsid w:val="00F12734"/>
    <w:rsid w:val="00F138DE"/>
    <w:rsid w:val="00F13D22"/>
    <w:rsid w:val="00F14879"/>
    <w:rsid w:val="00F14A11"/>
    <w:rsid w:val="00F159F8"/>
    <w:rsid w:val="00F163F6"/>
    <w:rsid w:val="00F20181"/>
    <w:rsid w:val="00F206A5"/>
    <w:rsid w:val="00F21638"/>
    <w:rsid w:val="00F21E65"/>
    <w:rsid w:val="00F21F6B"/>
    <w:rsid w:val="00F22DFA"/>
    <w:rsid w:val="00F269ED"/>
    <w:rsid w:val="00F30096"/>
    <w:rsid w:val="00F322E4"/>
    <w:rsid w:val="00F323F3"/>
    <w:rsid w:val="00F3371F"/>
    <w:rsid w:val="00F33BA3"/>
    <w:rsid w:val="00F35A8A"/>
    <w:rsid w:val="00F3759C"/>
    <w:rsid w:val="00F37F91"/>
    <w:rsid w:val="00F40B45"/>
    <w:rsid w:val="00F41AC8"/>
    <w:rsid w:val="00F422DC"/>
    <w:rsid w:val="00F43572"/>
    <w:rsid w:val="00F4532F"/>
    <w:rsid w:val="00F4559A"/>
    <w:rsid w:val="00F46DE3"/>
    <w:rsid w:val="00F47ABF"/>
    <w:rsid w:val="00F50036"/>
    <w:rsid w:val="00F5019F"/>
    <w:rsid w:val="00F5155B"/>
    <w:rsid w:val="00F518DC"/>
    <w:rsid w:val="00F5336F"/>
    <w:rsid w:val="00F575A9"/>
    <w:rsid w:val="00F60C30"/>
    <w:rsid w:val="00F6219E"/>
    <w:rsid w:val="00F638A2"/>
    <w:rsid w:val="00F63E78"/>
    <w:rsid w:val="00F65702"/>
    <w:rsid w:val="00F7298E"/>
    <w:rsid w:val="00F73303"/>
    <w:rsid w:val="00F73BE6"/>
    <w:rsid w:val="00F75975"/>
    <w:rsid w:val="00F7633A"/>
    <w:rsid w:val="00F76E6A"/>
    <w:rsid w:val="00F8082C"/>
    <w:rsid w:val="00F80CB7"/>
    <w:rsid w:val="00F82619"/>
    <w:rsid w:val="00F828A4"/>
    <w:rsid w:val="00F8365C"/>
    <w:rsid w:val="00F83AEC"/>
    <w:rsid w:val="00F85FA4"/>
    <w:rsid w:val="00F909F1"/>
    <w:rsid w:val="00F91861"/>
    <w:rsid w:val="00F92667"/>
    <w:rsid w:val="00F92DC0"/>
    <w:rsid w:val="00F93BFC"/>
    <w:rsid w:val="00F960C6"/>
    <w:rsid w:val="00F960E2"/>
    <w:rsid w:val="00FA13B3"/>
    <w:rsid w:val="00FA2282"/>
    <w:rsid w:val="00FA2520"/>
    <w:rsid w:val="00FA45E4"/>
    <w:rsid w:val="00FA6380"/>
    <w:rsid w:val="00FA65A9"/>
    <w:rsid w:val="00FA6796"/>
    <w:rsid w:val="00FA6D8B"/>
    <w:rsid w:val="00FA7C5B"/>
    <w:rsid w:val="00FB1671"/>
    <w:rsid w:val="00FB1998"/>
    <w:rsid w:val="00FB2472"/>
    <w:rsid w:val="00FB76D2"/>
    <w:rsid w:val="00FC02BA"/>
    <w:rsid w:val="00FC0785"/>
    <w:rsid w:val="00FC0B82"/>
    <w:rsid w:val="00FC0BBE"/>
    <w:rsid w:val="00FC21C7"/>
    <w:rsid w:val="00FC226F"/>
    <w:rsid w:val="00FC23D9"/>
    <w:rsid w:val="00FC3026"/>
    <w:rsid w:val="00FC38BF"/>
    <w:rsid w:val="00FC5B8B"/>
    <w:rsid w:val="00FC62BE"/>
    <w:rsid w:val="00FC6BB8"/>
    <w:rsid w:val="00FC7151"/>
    <w:rsid w:val="00FD0FFA"/>
    <w:rsid w:val="00FD1DED"/>
    <w:rsid w:val="00FD1F85"/>
    <w:rsid w:val="00FD25D8"/>
    <w:rsid w:val="00FD38C9"/>
    <w:rsid w:val="00FD51F8"/>
    <w:rsid w:val="00FD7195"/>
    <w:rsid w:val="00FD7530"/>
    <w:rsid w:val="00FE0087"/>
    <w:rsid w:val="00FE0179"/>
    <w:rsid w:val="00FE3E53"/>
    <w:rsid w:val="00FE5837"/>
    <w:rsid w:val="00FE5C14"/>
    <w:rsid w:val="00FF00D0"/>
    <w:rsid w:val="00FF0483"/>
    <w:rsid w:val="00FF0DDC"/>
    <w:rsid w:val="00FF2C64"/>
    <w:rsid w:val="00FF3AAD"/>
    <w:rsid w:val="00FF6A18"/>
    <w:rsid w:val="0CB7A8D6"/>
    <w:rsid w:val="25B596E3"/>
    <w:rsid w:val="27B97237"/>
    <w:rsid w:val="4D594E07"/>
    <w:rsid w:val="7FB3218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6E477"/>
  <w15:chartTrackingRefBased/>
  <w15:docId w15:val="{7FDF8A40-E25A-4BEC-B8AC-B55909038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7"/>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7"/>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7"/>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57009A"/>
    <w:pPr>
      <w:outlineLvl w:val="3"/>
    </w:pPr>
  </w:style>
  <w:style w:type="paragraph" w:styleId="Kop5">
    <w:name w:val="heading 5"/>
    <w:basedOn w:val="Standaard"/>
    <w:next w:val="Standaard"/>
    <w:link w:val="Kop5Char"/>
    <w:uiPriority w:val="9"/>
    <w:unhideWhenUsed/>
    <w:qFormat/>
    <w:rsid w:val="004B4591"/>
    <w:pPr>
      <w:keepNext/>
      <w:keepLines/>
      <w:numPr>
        <w:ilvl w:val="4"/>
        <w:numId w:val="7"/>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7"/>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3"/>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1"/>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0"/>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1"/>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4"/>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57009A"/>
    <w:rPr>
      <w:color w:val="595959" w:themeColor="text1" w:themeTint="A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6"/>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8C3F4F"/>
    <w:pPr>
      <w:numPr>
        <w:numId w:val="27"/>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8C3F4F"/>
    <w:rPr>
      <w:b/>
      <w:color w:val="1F4E79" w:themeColor="accent1" w:themeShade="80"/>
      <w:sz w:val="24"/>
    </w:rPr>
  </w:style>
  <w:style w:type="paragraph" w:customStyle="1" w:styleId="Doelverd">
    <w:name w:val="Doel_verd"/>
    <w:basedOn w:val="Doel"/>
    <w:link w:val="DoelverdChar"/>
    <w:qFormat/>
    <w:rsid w:val="00CB00FE"/>
    <w:pPr>
      <w:numPr>
        <w:ilvl w:val="1"/>
      </w:numPr>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aliases w:val="Afdeling MvT"/>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C5454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AF0488"/>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E62BE3"/>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5"/>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2"/>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4"/>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4"/>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2"/>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3"/>
      </w:numPr>
      <w:spacing w:after="120"/>
      <w:contextualSpacing w:val="0"/>
    </w:pPr>
  </w:style>
  <w:style w:type="paragraph" w:customStyle="1" w:styleId="Wenkops1">
    <w:name w:val="Wenk_ops1"/>
    <w:basedOn w:val="Opsomming1"/>
    <w:qFormat/>
    <w:rsid w:val="000936A0"/>
    <w:pPr>
      <w:numPr>
        <w:ilvl w:val="2"/>
        <w:numId w:val="8"/>
      </w:numPr>
      <w:spacing w:after="120"/>
      <w:ind w:left="2694"/>
    </w:pPr>
  </w:style>
  <w:style w:type="paragraph" w:customStyle="1" w:styleId="Wenkops2">
    <w:name w:val="Wenk_ops2"/>
    <w:basedOn w:val="Wenkops1"/>
    <w:qFormat/>
    <w:rsid w:val="006933CC"/>
    <w:pPr>
      <w:numPr>
        <w:ilvl w:val="0"/>
        <w:numId w:val="9"/>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4"/>
      </w:numPr>
    </w:pPr>
  </w:style>
  <w:style w:type="paragraph" w:customStyle="1" w:styleId="Wenkextra">
    <w:name w:val="Wenk : extra"/>
    <w:basedOn w:val="WenkDuiding"/>
    <w:qFormat/>
    <w:rsid w:val="00AB2BF8"/>
    <w:pPr>
      <w:numPr>
        <w:numId w:val="15"/>
      </w:numPr>
    </w:pPr>
  </w:style>
  <w:style w:type="paragraph" w:customStyle="1" w:styleId="Samenhanggraad1">
    <w:name w:val="Samenhang graad1"/>
    <w:basedOn w:val="Wenkextra"/>
    <w:qFormat/>
    <w:rsid w:val="0077765C"/>
    <w:pPr>
      <w:numPr>
        <w:numId w:val="16"/>
      </w:numPr>
    </w:pPr>
    <w:rPr>
      <w:bCs/>
    </w:rPr>
  </w:style>
  <w:style w:type="paragraph" w:customStyle="1" w:styleId="DoelExtra">
    <w:name w:val="Doel: Extra"/>
    <w:basedOn w:val="Doel"/>
    <w:next w:val="Doel"/>
    <w:link w:val="DoelExtraChar"/>
    <w:qFormat/>
    <w:rsid w:val="008C3F4F"/>
    <w:pPr>
      <w:numPr>
        <w:numId w:val="17"/>
      </w:numPr>
      <w:ind w:left="993" w:hanging="993"/>
    </w:pPr>
  </w:style>
  <w:style w:type="paragraph" w:customStyle="1" w:styleId="Doelkeuze">
    <w:name w:val="Doel: keuze"/>
    <w:basedOn w:val="DoelExtra"/>
    <w:next w:val="Doel"/>
    <w:link w:val="DoelkeuzeChar"/>
    <w:qFormat/>
    <w:rsid w:val="00E672A2"/>
    <w:pPr>
      <w:numPr>
        <w:numId w:val="18"/>
      </w:numPr>
      <w:ind w:left="993" w:hanging="993"/>
    </w:pPr>
    <w:rPr>
      <w:color w:val="808080" w:themeColor="background1" w:themeShade="80"/>
    </w:rPr>
  </w:style>
  <w:style w:type="character" w:customStyle="1" w:styleId="DoelExtraChar">
    <w:name w:val="Doel: Extra Char"/>
    <w:basedOn w:val="DoelChar"/>
    <w:link w:val="DoelExtra"/>
    <w:rsid w:val="008C3F4F"/>
    <w:rPr>
      <w:b/>
      <w:color w:val="1F4E79" w:themeColor="accent1" w:themeShade="80"/>
      <w:sz w:val="24"/>
    </w:rPr>
  </w:style>
  <w:style w:type="character" w:customStyle="1" w:styleId="DoelkeuzeChar">
    <w:name w:val="Doel: keuze Char"/>
    <w:basedOn w:val="DoelExtraChar"/>
    <w:link w:val="Doelkeuze"/>
    <w:rsid w:val="00E672A2"/>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19"/>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0"/>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1"/>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2"/>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3"/>
      </w:numPr>
      <w:ind w:left="992" w:hanging="992"/>
    </w:pPr>
  </w:style>
  <w:style w:type="paragraph" w:customStyle="1" w:styleId="DoelLabo">
    <w:name w:val="Doel Labo"/>
    <w:basedOn w:val="Doel"/>
    <w:link w:val="DoelLaboChar"/>
    <w:qFormat/>
    <w:rsid w:val="003B655E"/>
    <w:pPr>
      <w:numPr>
        <w:numId w:val="25"/>
      </w:numPr>
      <w:ind w:left="993" w:hanging="993"/>
    </w:pPr>
  </w:style>
  <w:style w:type="paragraph" w:customStyle="1" w:styleId="DoelSTEM">
    <w:name w:val="Doel STEM"/>
    <w:basedOn w:val="Doel"/>
    <w:next w:val="Doel"/>
    <w:qFormat/>
    <w:rsid w:val="003B655E"/>
    <w:pPr>
      <w:numPr>
        <w:numId w:val="26"/>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DD6C2A"/>
  </w:style>
  <w:style w:type="character" w:customStyle="1" w:styleId="normaltextrun">
    <w:name w:val="normaltextrun"/>
    <w:basedOn w:val="Standaardalinea-lettertype"/>
    <w:rsid w:val="004131FA"/>
  </w:style>
  <w:style w:type="character" w:customStyle="1" w:styleId="PlattetekstChar">
    <w:name w:val="Platte tekst Char"/>
    <w:aliases w:val="Opsomming afbakening Char"/>
    <w:basedOn w:val="Standaardalinea-lettertype"/>
    <w:link w:val="Plattetekst"/>
    <w:uiPriority w:val="1"/>
    <w:locked/>
    <w:rsid w:val="00EA5346"/>
    <w:rPr>
      <w:rFonts w:eastAsia="Verdana" w:cstheme="minorHAnsi"/>
      <w:color w:val="231F20"/>
      <w:w w:val="105"/>
      <w:sz w:val="18"/>
      <w:szCs w:val="18"/>
      <w:lang w:val="nl-NL"/>
    </w:rPr>
  </w:style>
  <w:style w:type="paragraph" w:styleId="Plattetekst">
    <w:name w:val="Body Text"/>
    <w:aliases w:val="Opsomming afbakening"/>
    <w:basedOn w:val="Lijstalinea"/>
    <w:link w:val="PlattetekstChar"/>
    <w:uiPriority w:val="1"/>
    <w:unhideWhenUsed/>
    <w:qFormat/>
    <w:rsid w:val="00EA5346"/>
    <w:pPr>
      <w:widowControl w:val="0"/>
      <w:numPr>
        <w:numId w:val="31"/>
      </w:numPr>
      <w:autoSpaceDE w:val="0"/>
      <w:autoSpaceDN w:val="0"/>
      <w:spacing w:before="120" w:after="120" w:line="240" w:lineRule="auto"/>
      <w:contextualSpacing w:val="0"/>
    </w:pPr>
    <w:rPr>
      <w:rFonts w:eastAsia="Verdana" w:cstheme="minorHAnsi"/>
      <w:color w:val="231F20"/>
      <w:w w:val="105"/>
      <w:sz w:val="18"/>
      <w:szCs w:val="18"/>
      <w:lang w:val="nl-NL"/>
    </w:rPr>
  </w:style>
  <w:style w:type="character" w:customStyle="1" w:styleId="PlattetekstChar1">
    <w:name w:val="Platte tekst Char1"/>
    <w:basedOn w:val="Standaardalinea-lettertype"/>
    <w:uiPriority w:val="99"/>
    <w:semiHidden/>
    <w:rsid w:val="00EA5346"/>
    <w:rPr>
      <w:color w:val="595959" w:themeColor="text1" w:themeTint="A6"/>
    </w:rPr>
  </w:style>
  <w:style w:type="paragraph" w:customStyle="1" w:styleId="Samenhanggraad2">
    <w:name w:val="Samenhang graad2"/>
    <w:basedOn w:val="Standaard"/>
    <w:qFormat/>
    <w:rsid w:val="002E2726"/>
    <w:pPr>
      <w:ind w:left="2127" w:hanging="1134"/>
    </w:pPr>
    <w:rPr>
      <w:b/>
    </w:rPr>
  </w:style>
  <w:style w:type="paragraph" w:styleId="Revisie">
    <w:name w:val="Revision"/>
    <w:hidden/>
    <w:uiPriority w:val="99"/>
    <w:semiHidden/>
    <w:rsid w:val="00BA299F"/>
    <w:pPr>
      <w:spacing w:after="0" w:line="240" w:lineRule="auto"/>
    </w:pPr>
    <w:rPr>
      <w:color w:val="595959" w:themeColor="text1" w:themeTint="A6"/>
    </w:rPr>
  </w:style>
  <w:style w:type="paragraph" w:customStyle="1" w:styleId="Onderliggendekennis">
    <w:name w:val="Onderliggende kennis"/>
    <w:basedOn w:val="Kennis"/>
    <w:qFormat/>
    <w:rsid w:val="00886A26"/>
    <w:pPr>
      <w:numPr>
        <w:numId w:val="0"/>
      </w:numPr>
      <w:spacing w:before="0" w:after="0"/>
      <w:ind w:left="170"/>
      <w:contextualSpacing w:val="0"/>
    </w:pPr>
  </w:style>
  <w:style w:type="character" w:styleId="Onopgelostemelding">
    <w:name w:val="Unresolved Mention"/>
    <w:basedOn w:val="Standaardalinea-lettertype"/>
    <w:uiPriority w:val="99"/>
    <w:semiHidden/>
    <w:unhideWhenUsed/>
    <w:rsid w:val="00CF5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pro.katholiekonderwijs.vlaanderen/vakken-en-leerplannen?tab=tweedegraad&amp;secondGradeExpandedSections=7"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ro.katholiekonderwijs.vlaanderen/ii-biot-da/basisinformati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pro.katholiekonderwijs.vlaanderen/evaluatie-in-het-secundair-onderwijs" TargetMode="External"/><Relationship Id="rId20" Type="http://schemas.openxmlformats.org/officeDocument/2006/relationships/hyperlink" Target="https://pro.katholiekonderwijs.vlaanderen/ii-biot-d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pro.katholiekonderwijs.vlaanderen/differentiatie-so"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Afgewerkte%20leerplannen%202de%20graad/pro.katholiekonderwijs.vlaanderen/ii-biot-da/inspirerend-materia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s://pro.katholiekonderwijs.vlaanderen/preventie/veiligheid-milieu-en-leerplanrealisatie" TargetMode="Externa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k.debaene\Dropbox\pc%20(2)\Downloads\0_Nieuw%20leerplansjabloon%202de%20graa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9E533D22-01B5-4D4D-9424-F8B067A1A65B}"/>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docProps/app.xml><?xml version="1.0" encoding="utf-8"?>
<Properties xmlns="http://schemas.openxmlformats.org/officeDocument/2006/extended-properties" xmlns:vt="http://schemas.openxmlformats.org/officeDocument/2006/docPropsVTypes">
  <Template>0_Nieuw leerplansjabloon 2de graad.dotx</Template>
  <TotalTime>3</TotalTime>
  <Pages>66</Pages>
  <Words>22553</Words>
  <Characters>140512</Characters>
  <Application>Microsoft Office Word</Application>
  <DocSecurity>8</DocSecurity>
  <Lines>2989</Lines>
  <Paragraphs>1941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161124</CharactersWithSpaces>
  <SharedDoc>false</SharedDoc>
  <HLinks>
    <vt:vector size="438" baseType="variant">
      <vt:variant>
        <vt:i4>1966139</vt:i4>
      </vt:variant>
      <vt:variant>
        <vt:i4>410</vt:i4>
      </vt:variant>
      <vt:variant>
        <vt:i4>0</vt:i4>
      </vt:variant>
      <vt:variant>
        <vt:i4>5</vt:i4>
      </vt:variant>
      <vt:variant>
        <vt:lpwstr/>
      </vt:variant>
      <vt:variant>
        <vt:lpwstr>_Toc152085090</vt:lpwstr>
      </vt:variant>
      <vt:variant>
        <vt:i4>2031675</vt:i4>
      </vt:variant>
      <vt:variant>
        <vt:i4>404</vt:i4>
      </vt:variant>
      <vt:variant>
        <vt:i4>0</vt:i4>
      </vt:variant>
      <vt:variant>
        <vt:i4>5</vt:i4>
      </vt:variant>
      <vt:variant>
        <vt:lpwstr/>
      </vt:variant>
      <vt:variant>
        <vt:lpwstr>_Toc152085089</vt:lpwstr>
      </vt:variant>
      <vt:variant>
        <vt:i4>2031675</vt:i4>
      </vt:variant>
      <vt:variant>
        <vt:i4>398</vt:i4>
      </vt:variant>
      <vt:variant>
        <vt:i4>0</vt:i4>
      </vt:variant>
      <vt:variant>
        <vt:i4>5</vt:i4>
      </vt:variant>
      <vt:variant>
        <vt:lpwstr/>
      </vt:variant>
      <vt:variant>
        <vt:lpwstr>_Toc152085088</vt:lpwstr>
      </vt:variant>
      <vt:variant>
        <vt:i4>2031675</vt:i4>
      </vt:variant>
      <vt:variant>
        <vt:i4>392</vt:i4>
      </vt:variant>
      <vt:variant>
        <vt:i4>0</vt:i4>
      </vt:variant>
      <vt:variant>
        <vt:i4>5</vt:i4>
      </vt:variant>
      <vt:variant>
        <vt:lpwstr/>
      </vt:variant>
      <vt:variant>
        <vt:lpwstr>_Toc152085087</vt:lpwstr>
      </vt:variant>
      <vt:variant>
        <vt:i4>2031675</vt:i4>
      </vt:variant>
      <vt:variant>
        <vt:i4>386</vt:i4>
      </vt:variant>
      <vt:variant>
        <vt:i4>0</vt:i4>
      </vt:variant>
      <vt:variant>
        <vt:i4>5</vt:i4>
      </vt:variant>
      <vt:variant>
        <vt:lpwstr/>
      </vt:variant>
      <vt:variant>
        <vt:lpwstr>_Toc152085086</vt:lpwstr>
      </vt:variant>
      <vt:variant>
        <vt:i4>2031675</vt:i4>
      </vt:variant>
      <vt:variant>
        <vt:i4>380</vt:i4>
      </vt:variant>
      <vt:variant>
        <vt:i4>0</vt:i4>
      </vt:variant>
      <vt:variant>
        <vt:i4>5</vt:i4>
      </vt:variant>
      <vt:variant>
        <vt:lpwstr/>
      </vt:variant>
      <vt:variant>
        <vt:lpwstr>_Toc152085085</vt:lpwstr>
      </vt:variant>
      <vt:variant>
        <vt:i4>2031675</vt:i4>
      </vt:variant>
      <vt:variant>
        <vt:i4>374</vt:i4>
      </vt:variant>
      <vt:variant>
        <vt:i4>0</vt:i4>
      </vt:variant>
      <vt:variant>
        <vt:i4>5</vt:i4>
      </vt:variant>
      <vt:variant>
        <vt:lpwstr/>
      </vt:variant>
      <vt:variant>
        <vt:lpwstr>_Toc152085084</vt:lpwstr>
      </vt:variant>
      <vt:variant>
        <vt:i4>2031675</vt:i4>
      </vt:variant>
      <vt:variant>
        <vt:i4>368</vt:i4>
      </vt:variant>
      <vt:variant>
        <vt:i4>0</vt:i4>
      </vt:variant>
      <vt:variant>
        <vt:i4>5</vt:i4>
      </vt:variant>
      <vt:variant>
        <vt:lpwstr/>
      </vt:variant>
      <vt:variant>
        <vt:lpwstr>_Toc152085083</vt:lpwstr>
      </vt:variant>
      <vt:variant>
        <vt:i4>2031675</vt:i4>
      </vt:variant>
      <vt:variant>
        <vt:i4>362</vt:i4>
      </vt:variant>
      <vt:variant>
        <vt:i4>0</vt:i4>
      </vt:variant>
      <vt:variant>
        <vt:i4>5</vt:i4>
      </vt:variant>
      <vt:variant>
        <vt:lpwstr/>
      </vt:variant>
      <vt:variant>
        <vt:lpwstr>_Toc152085082</vt:lpwstr>
      </vt:variant>
      <vt:variant>
        <vt:i4>2031675</vt:i4>
      </vt:variant>
      <vt:variant>
        <vt:i4>356</vt:i4>
      </vt:variant>
      <vt:variant>
        <vt:i4>0</vt:i4>
      </vt:variant>
      <vt:variant>
        <vt:i4>5</vt:i4>
      </vt:variant>
      <vt:variant>
        <vt:lpwstr/>
      </vt:variant>
      <vt:variant>
        <vt:lpwstr>_Toc152085081</vt:lpwstr>
      </vt:variant>
      <vt:variant>
        <vt:i4>2031675</vt:i4>
      </vt:variant>
      <vt:variant>
        <vt:i4>350</vt:i4>
      </vt:variant>
      <vt:variant>
        <vt:i4>0</vt:i4>
      </vt:variant>
      <vt:variant>
        <vt:i4>5</vt:i4>
      </vt:variant>
      <vt:variant>
        <vt:lpwstr/>
      </vt:variant>
      <vt:variant>
        <vt:lpwstr>_Toc152085080</vt:lpwstr>
      </vt:variant>
      <vt:variant>
        <vt:i4>1048635</vt:i4>
      </vt:variant>
      <vt:variant>
        <vt:i4>344</vt:i4>
      </vt:variant>
      <vt:variant>
        <vt:i4>0</vt:i4>
      </vt:variant>
      <vt:variant>
        <vt:i4>5</vt:i4>
      </vt:variant>
      <vt:variant>
        <vt:lpwstr/>
      </vt:variant>
      <vt:variant>
        <vt:lpwstr>_Toc152085079</vt:lpwstr>
      </vt:variant>
      <vt:variant>
        <vt:i4>1048635</vt:i4>
      </vt:variant>
      <vt:variant>
        <vt:i4>338</vt:i4>
      </vt:variant>
      <vt:variant>
        <vt:i4>0</vt:i4>
      </vt:variant>
      <vt:variant>
        <vt:i4>5</vt:i4>
      </vt:variant>
      <vt:variant>
        <vt:lpwstr/>
      </vt:variant>
      <vt:variant>
        <vt:lpwstr>_Toc152085078</vt:lpwstr>
      </vt:variant>
      <vt:variant>
        <vt:i4>1048635</vt:i4>
      </vt:variant>
      <vt:variant>
        <vt:i4>332</vt:i4>
      </vt:variant>
      <vt:variant>
        <vt:i4>0</vt:i4>
      </vt:variant>
      <vt:variant>
        <vt:i4>5</vt:i4>
      </vt:variant>
      <vt:variant>
        <vt:lpwstr/>
      </vt:variant>
      <vt:variant>
        <vt:lpwstr>_Toc152085077</vt:lpwstr>
      </vt:variant>
      <vt:variant>
        <vt:i4>1048635</vt:i4>
      </vt:variant>
      <vt:variant>
        <vt:i4>326</vt:i4>
      </vt:variant>
      <vt:variant>
        <vt:i4>0</vt:i4>
      </vt:variant>
      <vt:variant>
        <vt:i4>5</vt:i4>
      </vt:variant>
      <vt:variant>
        <vt:lpwstr/>
      </vt:variant>
      <vt:variant>
        <vt:lpwstr>_Toc152085076</vt:lpwstr>
      </vt:variant>
      <vt:variant>
        <vt:i4>1048635</vt:i4>
      </vt:variant>
      <vt:variant>
        <vt:i4>320</vt:i4>
      </vt:variant>
      <vt:variant>
        <vt:i4>0</vt:i4>
      </vt:variant>
      <vt:variant>
        <vt:i4>5</vt:i4>
      </vt:variant>
      <vt:variant>
        <vt:lpwstr/>
      </vt:variant>
      <vt:variant>
        <vt:lpwstr>_Toc152085075</vt:lpwstr>
      </vt:variant>
      <vt:variant>
        <vt:i4>1048635</vt:i4>
      </vt:variant>
      <vt:variant>
        <vt:i4>314</vt:i4>
      </vt:variant>
      <vt:variant>
        <vt:i4>0</vt:i4>
      </vt:variant>
      <vt:variant>
        <vt:i4>5</vt:i4>
      </vt:variant>
      <vt:variant>
        <vt:lpwstr/>
      </vt:variant>
      <vt:variant>
        <vt:lpwstr>_Toc152085074</vt:lpwstr>
      </vt:variant>
      <vt:variant>
        <vt:i4>1048635</vt:i4>
      </vt:variant>
      <vt:variant>
        <vt:i4>308</vt:i4>
      </vt:variant>
      <vt:variant>
        <vt:i4>0</vt:i4>
      </vt:variant>
      <vt:variant>
        <vt:i4>5</vt:i4>
      </vt:variant>
      <vt:variant>
        <vt:lpwstr/>
      </vt:variant>
      <vt:variant>
        <vt:lpwstr>_Toc152085073</vt:lpwstr>
      </vt:variant>
      <vt:variant>
        <vt:i4>1048635</vt:i4>
      </vt:variant>
      <vt:variant>
        <vt:i4>302</vt:i4>
      </vt:variant>
      <vt:variant>
        <vt:i4>0</vt:i4>
      </vt:variant>
      <vt:variant>
        <vt:i4>5</vt:i4>
      </vt:variant>
      <vt:variant>
        <vt:lpwstr/>
      </vt:variant>
      <vt:variant>
        <vt:lpwstr>_Toc152085072</vt:lpwstr>
      </vt:variant>
      <vt:variant>
        <vt:i4>1048635</vt:i4>
      </vt:variant>
      <vt:variant>
        <vt:i4>296</vt:i4>
      </vt:variant>
      <vt:variant>
        <vt:i4>0</vt:i4>
      </vt:variant>
      <vt:variant>
        <vt:i4>5</vt:i4>
      </vt:variant>
      <vt:variant>
        <vt:lpwstr/>
      </vt:variant>
      <vt:variant>
        <vt:lpwstr>_Toc152085071</vt:lpwstr>
      </vt:variant>
      <vt:variant>
        <vt:i4>1048635</vt:i4>
      </vt:variant>
      <vt:variant>
        <vt:i4>290</vt:i4>
      </vt:variant>
      <vt:variant>
        <vt:i4>0</vt:i4>
      </vt:variant>
      <vt:variant>
        <vt:i4>5</vt:i4>
      </vt:variant>
      <vt:variant>
        <vt:lpwstr/>
      </vt:variant>
      <vt:variant>
        <vt:lpwstr>_Toc152085070</vt:lpwstr>
      </vt:variant>
      <vt:variant>
        <vt:i4>1114171</vt:i4>
      </vt:variant>
      <vt:variant>
        <vt:i4>284</vt:i4>
      </vt:variant>
      <vt:variant>
        <vt:i4>0</vt:i4>
      </vt:variant>
      <vt:variant>
        <vt:i4>5</vt:i4>
      </vt:variant>
      <vt:variant>
        <vt:lpwstr/>
      </vt:variant>
      <vt:variant>
        <vt:lpwstr>_Toc152085069</vt:lpwstr>
      </vt:variant>
      <vt:variant>
        <vt:i4>1114171</vt:i4>
      </vt:variant>
      <vt:variant>
        <vt:i4>278</vt:i4>
      </vt:variant>
      <vt:variant>
        <vt:i4>0</vt:i4>
      </vt:variant>
      <vt:variant>
        <vt:i4>5</vt:i4>
      </vt:variant>
      <vt:variant>
        <vt:lpwstr/>
      </vt:variant>
      <vt:variant>
        <vt:lpwstr>_Toc152085068</vt:lpwstr>
      </vt:variant>
      <vt:variant>
        <vt:i4>1114171</vt:i4>
      </vt:variant>
      <vt:variant>
        <vt:i4>272</vt:i4>
      </vt:variant>
      <vt:variant>
        <vt:i4>0</vt:i4>
      </vt:variant>
      <vt:variant>
        <vt:i4>5</vt:i4>
      </vt:variant>
      <vt:variant>
        <vt:lpwstr/>
      </vt:variant>
      <vt:variant>
        <vt:lpwstr>_Toc152085067</vt:lpwstr>
      </vt:variant>
      <vt:variant>
        <vt:i4>1114171</vt:i4>
      </vt:variant>
      <vt:variant>
        <vt:i4>266</vt:i4>
      </vt:variant>
      <vt:variant>
        <vt:i4>0</vt:i4>
      </vt:variant>
      <vt:variant>
        <vt:i4>5</vt:i4>
      </vt:variant>
      <vt:variant>
        <vt:lpwstr/>
      </vt:variant>
      <vt:variant>
        <vt:lpwstr>_Toc152085066</vt:lpwstr>
      </vt:variant>
      <vt:variant>
        <vt:i4>1114171</vt:i4>
      </vt:variant>
      <vt:variant>
        <vt:i4>260</vt:i4>
      </vt:variant>
      <vt:variant>
        <vt:i4>0</vt:i4>
      </vt:variant>
      <vt:variant>
        <vt:i4>5</vt:i4>
      </vt:variant>
      <vt:variant>
        <vt:lpwstr/>
      </vt:variant>
      <vt:variant>
        <vt:lpwstr>_Toc152085065</vt:lpwstr>
      </vt:variant>
      <vt:variant>
        <vt:i4>1114171</vt:i4>
      </vt:variant>
      <vt:variant>
        <vt:i4>254</vt:i4>
      </vt:variant>
      <vt:variant>
        <vt:i4>0</vt:i4>
      </vt:variant>
      <vt:variant>
        <vt:i4>5</vt:i4>
      </vt:variant>
      <vt:variant>
        <vt:lpwstr/>
      </vt:variant>
      <vt:variant>
        <vt:lpwstr>_Toc152085064</vt:lpwstr>
      </vt:variant>
      <vt:variant>
        <vt:i4>1114171</vt:i4>
      </vt:variant>
      <vt:variant>
        <vt:i4>248</vt:i4>
      </vt:variant>
      <vt:variant>
        <vt:i4>0</vt:i4>
      </vt:variant>
      <vt:variant>
        <vt:i4>5</vt:i4>
      </vt:variant>
      <vt:variant>
        <vt:lpwstr/>
      </vt:variant>
      <vt:variant>
        <vt:lpwstr>_Toc152085063</vt:lpwstr>
      </vt:variant>
      <vt:variant>
        <vt:i4>1114171</vt:i4>
      </vt:variant>
      <vt:variant>
        <vt:i4>242</vt:i4>
      </vt:variant>
      <vt:variant>
        <vt:i4>0</vt:i4>
      </vt:variant>
      <vt:variant>
        <vt:i4>5</vt:i4>
      </vt:variant>
      <vt:variant>
        <vt:lpwstr/>
      </vt:variant>
      <vt:variant>
        <vt:lpwstr>_Toc152085062</vt:lpwstr>
      </vt:variant>
      <vt:variant>
        <vt:i4>1114171</vt:i4>
      </vt:variant>
      <vt:variant>
        <vt:i4>236</vt:i4>
      </vt:variant>
      <vt:variant>
        <vt:i4>0</vt:i4>
      </vt:variant>
      <vt:variant>
        <vt:i4>5</vt:i4>
      </vt:variant>
      <vt:variant>
        <vt:lpwstr/>
      </vt:variant>
      <vt:variant>
        <vt:lpwstr>_Toc152085061</vt:lpwstr>
      </vt:variant>
      <vt:variant>
        <vt:i4>1114171</vt:i4>
      </vt:variant>
      <vt:variant>
        <vt:i4>230</vt:i4>
      </vt:variant>
      <vt:variant>
        <vt:i4>0</vt:i4>
      </vt:variant>
      <vt:variant>
        <vt:i4>5</vt:i4>
      </vt:variant>
      <vt:variant>
        <vt:lpwstr/>
      </vt:variant>
      <vt:variant>
        <vt:lpwstr>_Toc152085060</vt:lpwstr>
      </vt:variant>
      <vt:variant>
        <vt:i4>1179707</vt:i4>
      </vt:variant>
      <vt:variant>
        <vt:i4>224</vt:i4>
      </vt:variant>
      <vt:variant>
        <vt:i4>0</vt:i4>
      </vt:variant>
      <vt:variant>
        <vt:i4>5</vt:i4>
      </vt:variant>
      <vt:variant>
        <vt:lpwstr/>
      </vt:variant>
      <vt:variant>
        <vt:lpwstr>_Toc152085059</vt:lpwstr>
      </vt:variant>
      <vt:variant>
        <vt:i4>1179707</vt:i4>
      </vt:variant>
      <vt:variant>
        <vt:i4>218</vt:i4>
      </vt:variant>
      <vt:variant>
        <vt:i4>0</vt:i4>
      </vt:variant>
      <vt:variant>
        <vt:i4>5</vt:i4>
      </vt:variant>
      <vt:variant>
        <vt:lpwstr/>
      </vt:variant>
      <vt:variant>
        <vt:lpwstr>_Toc152085058</vt:lpwstr>
      </vt:variant>
      <vt:variant>
        <vt:i4>1179707</vt:i4>
      </vt:variant>
      <vt:variant>
        <vt:i4>212</vt:i4>
      </vt:variant>
      <vt:variant>
        <vt:i4>0</vt:i4>
      </vt:variant>
      <vt:variant>
        <vt:i4>5</vt:i4>
      </vt:variant>
      <vt:variant>
        <vt:lpwstr/>
      </vt:variant>
      <vt:variant>
        <vt:lpwstr>_Toc152085057</vt:lpwstr>
      </vt:variant>
      <vt:variant>
        <vt:i4>1179707</vt:i4>
      </vt:variant>
      <vt:variant>
        <vt:i4>206</vt:i4>
      </vt:variant>
      <vt:variant>
        <vt:i4>0</vt:i4>
      </vt:variant>
      <vt:variant>
        <vt:i4>5</vt:i4>
      </vt:variant>
      <vt:variant>
        <vt:lpwstr/>
      </vt:variant>
      <vt:variant>
        <vt:lpwstr>_Toc152085056</vt:lpwstr>
      </vt:variant>
      <vt:variant>
        <vt:i4>1179707</vt:i4>
      </vt:variant>
      <vt:variant>
        <vt:i4>200</vt:i4>
      </vt:variant>
      <vt:variant>
        <vt:i4>0</vt:i4>
      </vt:variant>
      <vt:variant>
        <vt:i4>5</vt:i4>
      </vt:variant>
      <vt:variant>
        <vt:lpwstr/>
      </vt:variant>
      <vt:variant>
        <vt:lpwstr>_Toc152085055</vt:lpwstr>
      </vt:variant>
      <vt:variant>
        <vt:i4>1179707</vt:i4>
      </vt:variant>
      <vt:variant>
        <vt:i4>194</vt:i4>
      </vt:variant>
      <vt:variant>
        <vt:i4>0</vt:i4>
      </vt:variant>
      <vt:variant>
        <vt:i4>5</vt:i4>
      </vt:variant>
      <vt:variant>
        <vt:lpwstr/>
      </vt:variant>
      <vt:variant>
        <vt:lpwstr>_Toc152085054</vt:lpwstr>
      </vt:variant>
      <vt:variant>
        <vt:i4>1179707</vt:i4>
      </vt:variant>
      <vt:variant>
        <vt:i4>188</vt:i4>
      </vt:variant>
      <vt:variant>
        <vt:i4>0</vt:i4>
      </vt:variant>
      <vt:variant>
        <vt:i4>5</vt:i4>
      </vt:variant>
      <vt:variant>
        <vt:lpwstr/>
      </vt:variant>
      <vt:variant>
        <vt:lpwstr>_Toc152085053</vt:lpwstr>
      </vt:variant>
      <vt:variant>
        <vt:i4>1179707</vt:i4>
      </vt:variant>
      <vt:variant>
        <vt:i4>182</vt:i4>
      </vt:variant>
      <vt:variant>
        <vt:i4>0</vt:i4>
      </vt:variant>
      <vt:variant>
        <vt:i4>5</vt:i4>
      </vt:variant>
      <vt:variant>
        <vt:lpwstr/>
      </vt:variant>
      <vt:variant>
        <vt:lpwstr>_Toc152085052</vt:lpwstr>
      </vt:variant>
      <vt:variant>
        <vt:i4>1179707</vt:i4>
      </vt:variant>
      <vt:variant>
        <vt:i4>176</vt:i4>
      </vt:variant>
      <vt:variant>
        <vt:i4>0</vt:i4>
      </vt:variant>
      <vt:variant>
        <vt:i4>5</vt:i4>
      </vt:variant>
      <vt:variant>
        <vt:lpwstr/>
      </vt:variant>
      <vt:variant>
        <vt:lpwstr>_Toc152085051</vt:lpwstr>
      </vt:variant>
      <vt:variant>
        <vt:i4>1179707</vt:i4>
      </vt:variant>
      <vt:variant>
        <vt:i4>170</vt:i4>
      </vt:variant>
      <vt:variant>
        <vt:i4>0</vt:i4>
      </vt:variant>
      <vt:variant>
        <vt:i4>5</vt:i4>
      </vt:variant>
      <vt:variant>
        <vt:lpwstr/>
      </vt:variant>
      <vt:variant>
        <vt:lpwstr>_Toc152085050</vt:lpwstr>
      </vt:variant>
      <vt:variant>
        <vt:i4>1245243</vt:i4>
      </vt:variant>
      <vt:variant>
        <vt:i4>164</vt:i4>
      </vt:variant>
      <vt:variant>
        <vt:i4>0</vt:i4>
      </vt:variant>
      <vt:variant>
        <vt:i4>5</vt:i4>
      </vt:variant>
      <vt:variant>
        <vt:lpwstr/>
      </vt:variant>
      <vt:variant>
        <vt:lpwstr>_Toc152085049</vt:lpwstr>
      </vt:variant>
      <vt:variant>
        <vt:i4>1245243</vt:i4>
      </vt:variant>
      <vt:variant>
        <vt:i4>158</vt:i4>
      </vt:variant>
      <vt:variant>
        <vt:i4>0</vt:i4>
      </vt:variant>
      <vt:variant>
        <vt:i4>5</vt:i4>
      </vt:variant>
      <vt:variant>
        <vt:lpwstr/>
      </vt:variant>
      <vt:variant>
        <vt:lpwstr>_Toc152085048</vt:lpwstr>
      </vt:variant>
      <vt:variant>
        <vt:i4>1245243</vt:i4>
      </vt:variant>
      <vt:variant>
        <vt:i4>152</vt:i4>
      </vt:variant>
      <vt:variant>
        <vt:i4>0</vt:i4>
      </vt:variant>
      <vt:variant>
        <vt:i4>5</vt:i4>
      </vt:variant>
      <vt:variant>
        <vt:lpwstr/>
      </vt:variant>
      <vt:variant>
        <vt:lpwstr>_Toc152085047</vt:lpwstr>
      </vt:variant>
      <vt:variant>
        <vt:i4>1245243</vt:i4>
      </vt:variant>
      <vt:variant>
        <vt:i4>146</vt:i4>
      </vt:variant>
      <vt:variant>
        <vt:i4>0</vt:i4>
      </vt:variant>
      <vt:variant>
        <vt:i4>5</vt:i4>
      </vt:variant>
      <vt:variant>
        <vt:lpwstr/>
      </vt:variant>
      <vt:variant>
        <vt:lpwstr>_Toc152085046</vt:lpwstr>
      </vt:variant>
      <vt:variant>
        <vt:i4>1245243</vt:i4>
      </vt:variant>
      <vt:variant>
        <vt:i4>140</vt:i4>
      </vt:variant>
      <vt:variant>
        <vt:i4>0</vt:i4>
      </vt:variant>
      <vt:variant>
        <vt:i4>5</vt:i4>
      </vt:variant>
      <vt:variant>
        <vt:lpwstr/>
      </vt:variant>
      <vt:variant>
        <vt:lpwstr>_Toc152085045</vt:lpwstr>
      </vt:variant>
      <vt:variant>
        <vt:i4>1245243</vt:i4>
      </vt:variant>
      <vt:variant>
        <vt:i4>134</vt:i4>
      </vt:variant>
      <vt:variant>
        <vt:i4>0</vt:i4>
      </vt:variant>
      <vt:variant>
        <vt:i4>5</vt:i4>
      </vt:variant>
      <vt:variant>
        <vt:lpwstr/>
      </vt:variant>
      <vt:variant>
        <vt:lpwstr>_Toc152085044</vt:lpwstr>
      </vt:variant>
      <vt:variant>
        <vt:i4>1245243</vt:i4>
      </vt:variant>
      <vt:variant>
        <vt:i4>128</vt:i4>
      </vt:variant>
      <vt:variant>
        <vt:i4>0</vt:i4>
      </vt:variant>
      <vt:variant>
        <vt:i4>5</vt:i4>
      </vt:variant>
      <vt:variant>
        <vt:lpwstr/>
      </vt:variant>
      <vt:variant>
        <vt:lpwstr>_Toc152085043</vt:lpwstr>
      </vt:variant>
      <vt:variant>
        <vt:i4>1245243</vt:i4>
      </vt:variant>
      <vt:variant>
        <vt:i4>122</vt:i4>
      </vt:variant>
      <vt:variant>
        <vt:i4>0</vt:i4>
      </vt:variant>
      <vt:variant>
        <vt:i4>5</vt:i4>
      </vt:variant>
      <vt:variant>
        <vt:lpwstr/>
      </vt:variant>
      <vt:variant>
        <vt:lpwstr>_Toc152085042</vt:lpwstr>
      </vt:variant>
      <vt:variant>
        <vt:i4>1245243</vt:i4>
      </vt:variant>
      <vt:variant>
        <vt:i4>116</vt:i4>
      </vt:variant>
      <vt:variant>
        <vt:i4>0</vt:i4>
      </vt:variant>
      <vt:variant>
        <vt:i4>5</vt:i4>
      </vt:variant>
      <vt:variant>
        <vt:lpwstr/>
      </vt:variant>
      <vt:variant>
        <vt:lpwstr>_Toc152085041</vt:lpwstr>
      </vt:variant>
      <vt:variant>
        <vt:i4>1245243</vt:i4>
      </vt:variant>
      <vt:variant>
        <vt:i4>110</vt:i4>
      </vt:variant>
      <vt:variant>
        <vt:i4>0</vt:i4>
      </vt:variant>
      <vt:variant>
        <vt:i4>5</vt:i4>
      </vt:variant>
      <vt:variant>
        <vt:lpwstr/>
      </vt:variant>
      <vt:variant>
        <vt:lpwstr>_Toc152085040</vt:lpwstr>
      </vt:variant>
      <vt:variant>
        <vt:i4>1310779</vt:i4>
      </vt:variant>
      <vt:variant>
        <vt:i4>104</vt:i4>
      </vt:variant>
      <vt:variant>
        <vt:i4>0</vt:i4>
      </vt:variant>
      <vt:variant>
        <vt:i4>5</vt:i4>
      </vt:variant>
      <vt:variant>
        <vt:lpwstr/>
      </vt:variant>
      <vt:variant>
        <vt:lpwstr>_Toc152085039</vt:lpwstr>
      </vt:variant>
      <vt:variant>
        <vt:i4>1310779</vt:i4>
      </vt:variant>
      <vt:variant>
        <vt:i4>98</vt:i4>
      </vt:variant>
      <vt:variant>
        <vt:i4>0</vt:i4>
      </vt:variant>
      <vt:variant>
        <vt:i4>5</vt:i4>
      </vt:variant>
      <vt:variant>
        <vt:lpwstr/>
      </vt:variant>
      <vt:variant>
        <vt:lpwstr>_Toc152085038</vt:lpwstr>
      </vt:variant>
      <vt:variant>
        <vt:i4>1310779</vt:i4>
      </vt:variant>
      <vt:variant>
        <vt:i4>92</vt:i4>
      </vt:variant>
      <vt:variant>
        <vt:i4>0</vt:i4>
      </vt:variant>
      <vt:variant>
        <vt:i4>5</vt:i4>
      </vt:variant>
      <vt:variant>
        <vt:lpwstr/>
      </vt:variant>
      <vt:variant>
        <vt:lpwstr>_Toc152085037</vt:lpwstr>
      </vt:variant>
      <vt:variant>
        <vt:i4>1310779</vt:i4>
      </vt:variant>
      <vt:variant>
        <vt:i4>86</vt:i4>
      </vt:variant>
      <vt:variant>
        <vt:i4>0</vt:i4>
      </vt:variant>
      <vt:variant>
        <vt:i4>5</vt:i4>
      </vt:variant>
      <vt:variant>
        <vt:lpwstr/>
      </vt:variant>
      <vt:variant>
        <vt:lpwstr>_Toc152085036</vt:lpwstr>
      </vt:variant>
      <vt:variant>
        <vt:i4>1310779</vt:i4>
      </vt:variant>
      <vt:variant>
        <vt:i4>80</vt:i4>
      </vt:variant>
      <vt:variant>
        <vt:i4>0</vt:i4>
      </vt:variant>
      <vt:variant>
        <vt:i4>5</vt:i4>
      </vt:variant>
      <vt:variant>
        <vt:lpwstr/>
      </vt:variant>
      <vt:variant>
        <vt:lpwstr>_Toc152085035</vt:lpwstr>
      </vt:variant>
      <vt:variant>
        <vt:i4>1310779</vt:i4>
      </vt:variant>
      <vt:variant>
        <vt:i4>74</vt:i4>
      </vt:variant>
      <vt:variant>
        <vt:i4>0</vt:i4>
      </vt:variant>
      <vt:variant>
        <vt:i4>5</vt:i4>
      </vt:variant>
      <vt:variant>
        <vt:lpwstr/>
      </vt:variant>
      <vt:variant>
        <vt:lpwstr>_Toc152085034</vt:lpwstr>
      </vt:variant>
      <vt:variant>
        <vt:i4>1310779</vt:i4>
      </vt:variant>
      <vt:variant>
        <vt:i4>68</vt:i4>
      </vt:variant>
      <vt:variant>
        <vt:i4>0</vt:i4>
      </vt:variant>
      <vt:variant>
        <vt:i4>5</vt:i4>
      </vt:variant>
      <vt:variant>
        <vt:lpwstr/>
      </vt:variant>
      <vt:variant>
        <vt:lpwstr>_Toc152085033</vt:lpwstr>
      </vt:variant>
      <vt:variant>
        <vt:i4>1310779</vt:i4>
      </vt:variant>
      <vt:variant>
        <vt:i4>62</vt:i4>
      </vt:variant>
      <vt:variant>
        <vt:i4>0</vt:i4>
      </vt:variant>
      <vt:variant>
        <vt:i4>5</vt:i4>
      </vt:variant>
      <vt:variant>
        <vt:lpwstr/>
      </vt:variant>
      <vt:variant>
        <vt:lpwstr>_Toc152085032</vt:lpwstr>
      </vt:variant>
      <vt:variant>
        <vt:i4>1310779</vt:i4>
      </vt:variant>
      <vt:variant>
        <vt:i4>56</vt:i4>
      </vt:variant>
      <vt:variant>
        <vt:i4>0</vt:i4>
      </vt:variant>
      <vt:variant>
        <vt:i4>5</vt:i4>
      </vt:variant>
      <vt:variant>
        <vt:lpwstr/>
      </vt:variant>
      <vt:variant>
        <vt:lpwstr>_Toc152085031</vt:lpwstr>
      </vt:variant>
      <vt:variant>
        <vt:i4>1310779</vt:i4>
      </vt:variant>
      <vt:variant>
        <vt:i4>50</vt:i4>
      </vt:variant>
      <vt:variant>
        <vt:i4>0</vt:i4>
      </vt:variant>
      <vt:variant>
        <vt:i4>5</vt:i4>
      </vt:variant>
      <vt:variant>
        <vt:lpwstr/>
      </vt:variant>
      <vt:variant>
        <vt:lpwstr>_Toc152085030</vt:lpwstr>
      </vt:variant>
      <vt:variant>
        <vt:i4>1376315</vt:i4>
      </vt:variant>
      <vt:variant>
        <vt:i4>44</vt:i4>
      </vt:variant>
      <vt:variant>
        <vt:i4>0</vt:i4>
      </vt:variant>
      <vt:variant>
        <vt:i4>5</vt:i4>
      </vt:variant>
      <vt:variant>
        <vt:lpwstr/>
      </vt:variant>
      <vt:variant>
        <vt:lpwstr>_Toc152085029</vt:lpwstr>
      </vt:variant>
      <vt:variant>
        <vt:i4>1376315</vt:i4>
      </vt:variant>
      <vt:variant>
        <vt:i4>38</vt:i4>
      </vt:variant>
      <vt:variant>
        <vt:i4>0</vt:i4>
      </vt:variant>
      <vt:variant>
        <vt:i4>5</vt:i4>
      </vt:variant>
      <vt:variant>
        <vt:lpwstr/>
      </vt:variant>
      <vt:variant>
        <vt:lpwstr>_Toc152085028</vt:lpwstr>
      </vt:variant>
      <vt:variant>
        <vt:i4>1376315</vt:i4>
      </vt:variant>
      <vt:variant>
        <vt:i4>32</vt:i4>
      </vt:variant>
      <vt:variant>
        <vt:i4>0</vt:i4>
      </vt:variant>
      <vt:variant>
        <vt:i4>5</vt:i4>
      </vt:variant>
      <vt:variant>
        <vt:lpwstr/>
      </vt:variant>
      <vt:variant>
        <vt:lpwstr>_Toc152085027</vt:lpwstr>
      </vt:variant>
      <vt:variant>
        <vt:i4>1376315</vt:i4>
      </vt:variant>
      <vt:variant>
        <vt:i4>26</vt:i4>
      </vt:variant>
      <vt:variant>
        <vt:i4>0</vt:i4>
      </vt:variant>
      <vt:variant>
        <vt:i4>5</vt:i4>
      </vt:variant>
      <vt:variant>
        <vt:lpwstr/>
      </vt:variant>
      <vt:variant>
        <vt:lpwstr>_Toc152085026</vt:lpwstr>
      </vt:variant>
      <vt:variant>
        <vt:i4>7733373</vt:i4>
      </vt:variant>
      <vt:variant>
        <vt:i4>21</vt:i4>
      </vt:variant>
      <vt:variant>
        <vt:i4>0</vt:i4>
      </vt:variant>
      <vt:variant>
        <vt:i4>5</vt:i4>
      </vt:variant>
      <vt:variant>
        <vt:lpwstr>https://pro.katholiekonderwijs.vlaanderen/preventie/veiligheid-milieu-en-leerplanrealisatie</vt:lpwstr>
      </vt:variant>
      <vt:variant>
        <vt:lpwstr/>
      </vt:variant>
      <vt:variant>
        <vt:i4>5242973</vt:i4>
      </vt:variant>
      <vt:variant>
        <vt:i4>18</vt:i4>
      </vt:variant>
      <vt:variant>
        <vt:i4>0</vt:i4>
      </vt:variant>
      <vt:variant>
        <vt:i4>5</vt:i4>
      </vt:variant>
      <vt:variant>
        <vt:lpwstr>https://pro.katholiekonderwijs.vlaanderen/ii-biot-da</vt:lpwstr>
      </vt:variant>
      <vt:variant>
        <vt:lpwstr/>
      </vt:variant>
      <vt:variant>
        <vt:i4>3145827</vt:i4>
      </vt:variant>
      <vt:variant>
        <vt:i4>15</vt:i4>
      </vt:variant>
      <vt:variant>
        <vt:i4>0</vt:i4>
      </vt:variant>
      <vt:variant>
        <vt:i4>5</vt:i4>
      </vt:variant>
      <vt:variant>
        <vt:lpwstr>pro.katholiekonderwijs.vlaanderen/ii-biot-da/inspirerend-materiaal</vt:lpwstr>
      </vt:variant>
      <vt:variant>
        <vt:lpwstr/>
      </vt:variant>
      <vt:variant>
        <vt:i4>524343</vt:i4>
      </vt:variant>
      <vt:variant>
        <vt:i4>12</vt:i4>
      </vt:variant>
      <vt:variant>
        <vt:i4>0</vt:i4>
      </vt:variant>
      <vt:variant>
        <vt:i4>5</vt:i4>
      </vt:variant>
      <vt:variant>
        <vt:lpwstr/>
      </vt:variant>
      <vt:variant>
        <vt:lpwstr>_Systeem</vt:lpwstr>
      </vt:variant>
      <vt:variant>
        <vt:i4>4784203</vt:i4>
      </vt:variant>
      <vt:variant>
        <vt:i4>9</vt:i4>
      </vt:variant>
      <vt:variant>
        <vt:i4>0</vt:i4>
      </vt:variant>
      <vt:variant>
        <vt:i4>5</vt:i4>
      </vt:variant>
      <vt:variant>
        <vt:lpwstr>https://pro.katholiekonderwijs.vlaanderen/vakken-en-leerplannen?tab=tweedegraad&amp;secondGradeExpandedSections=7</vt:lpwstr>
      </vt:variant>
      <vt:variant>
        <vt:lpwstr/>
      </vt:variant>
      <vt:variant>
        <vt:i4>5177359</vt:i4>
      </vt:variant>
      <vt:variant>
        <vt:i4>6</vt:i4>
      </vt:variant>
      <vt:variant>
        <vt:i4>0</vt:i4>
      </vt:variant>
      <vt:variant>
        <vt:i4>5</vt:i4>
      </vt:variant>
      <vt:variant>
        <vt:lpwstr>https://pro.katholiekonderwijs.vlaanderen/ii-biot-da/basisinformatie</vt:lpwstr>
      </vt:variant>
      <vt:variant>
        <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Baert</dc:creator>
  <cp:keywords/>
  <dc:description/>
  <cp:lastModifiedBy>Henk de Baene</cp:lastModifiedBy>
  <cp:revision>4</cp:revision>
  <cp:lastPrinted>2018-10-02T00:03:00Z</cp:lastPrinted>
  <dcterms:created xsi:type="dcterms:W3CDTF">2025-11-24T14:13:00Z</dcterms:created>
  <dcterms:modified xsi:type="dcterms:W3CDTF">2025-11-25T10:02:00Z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