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32D1E0DE" w14:textId="19E39A4D" w:rsidR="00AE57DC" w:rsidRDefault="00000000" w:rsidP="00424A70">
      <w:pPr>
        <w:spacing w:after="0"/>
        <w:rPr>
          <w:b/>
          <w:sz w:val="24"/>
          <w:szCs w:val="24"/>
        </w:rPr>
      </w:pPr>
      <w:sdt>
        <w:sdtPr>
          <w:rPr>
            <w:b/>
            <w:sz w:val="24"/>
            <w:szCs w:val="24"/>
          </w:rPr>
          <w:alias w:val="Dienst"/>
          <w:tag w:val="Dienst"/>
          <w:id w:val="-898982075"/>
          <w:placeholder>
            <w:docPart w:val="A620982304A243DA9E4A63337FE6423A"/>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Content>
          <w:r w:rsidR="001847F1">
            <w:rPr>
              <w:b/>
              <w:sz w:val="24"/>
              <w:szCs w:val="24"/>
            </w:rPr>
            <w:t>Dienst Curriculum &amp; vorming</w:t>
          </w:r>
        </w:sdtContent>
      </w:sdt>
    </w:p>
    <w:sdt>
      <w:sdtPr>
        <w:rPr>
          <w:sz w:val="24"/>
          <w:szCs w:val="24"/>
        </w:rPr>
        <w:alias w:val="Team"/>
        <w:tag w:val="Team"/>
        <w:id w:val="-854424336"/>
        <w:placeholder>
          <w:docPart w:val="7B1C7005D05A4264AA570344898433BD"/>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Content>
        <w:p w14:paraId="38AC79D8" w14:textId="5170DD24" w:rsidR="00AE57DC" w:rsidRDefault="001847F1" w:rsidP="00424A70">
          <w:pPr>
            <w:spacing w:after="0"/>
            <w:rPr>
              <w:sz w:val="24"/>
              <w:szCs w:val="24"/>
            </w:rPr>
          </w:pPr>
          <w:r>
            <w:rPr>
              <w:sz w:val="24"/>
              <w:szCs w:val="24"/>
            </w:rPr>
            <w:t>Team secundair onderwijs</w:t>
          </w:r>
        </w:p>
      </w:sdtContent>
    </w:sdt>
    <w:p w14:paraId="4BCB1B1A" w14:textId="396D20C9"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C37EFE">
        <w:rPr>
          <w:b w:val="0"/>
          <w:bCs/>
        </w:rPr>
        <w:t>4</w:t>
      </w:r>
      <w:r w:rsidR="00342B58" w:rsidRPr="00424A70">
        <w:rPr>
          <w:b w:val="0"/>
          <w:bCs/>
        </w:rPr>
        <w:t>-</w:t>
      </w:r>
      <w:r w:rsidR="003618F8">
        <w:rPr>
          <w:b w:val="0"/>
          <w:bCs/>
        </w:rPr>
        <w:t>07</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04E8EF79" w14:textId="7119064A" w:rsidR="00127D92" w:rsidRDefault="0029585F" w:rsidP="005D44DD">
      <w:pPr>
        <w:pStyle w:val="Titel"/>
      </w:pPr>
      <w:r>
        <w:t>Lessuggestie: o</w:t>
      </w:r>
      <w:r w:rsidR="005B61C0">
        <w:t xml:space="preserve">rganisatorisch kader </w:t>
      </w:r>
      <w:r w:rsidR="00A503B7">
        <w:t xml:space="preserve">van het bezoldigd </w:t>
      </w:r>
      <w:r w:rsidR="005B61C0">
        <w:t>wegvervoer</w:t>
      </w:r>
      <w:r w:rsidR="00D2214E">
        <w:t xml:space="preserve"> (LPD 29)</w:t>
      </w:r>
    </w:p>
    <w:p w14:paraId="2C935F4A" w14:textId="77777777" w:rsidR="00DF08BA" w:rsidRDefault="00DF08BA" w:rsidP="00D2214E">
      <w:pPr>
        <w:pStyle w:val="Kop1"/>
      </w:pPr>
      <w:r>
        <w:t>Linken met leerplan III-IHL-da</w:t>
      </w:r>
    </w:p>
    <w:p w14:paraId="2CBB76A5" w14:textId="77777777" w:rsidR="00DF08BA" w:rsidRPr="00F926EE" w:rsidRDefault="00DF08BA" w:rsidP="00DF08BA">
      <w:pPr>
        <w:rPr>
          <w:b/>
          <w:bCs/>
          <w:color w:val="002060"/>
        </w:rPr>
      </w:pPr>
      <w:r w:rsidRPr="00F926EE">
        <w:rPr>
          <w:b/>
          <w:bCs/>
          <w:color w:val="002060"/>
        </w:rPr>
        <w:t>LPD 29</w:t>
      </w:r>
    </w:p>
    <w:p w14:paraId="2EC36CD6" w14:textId="77777777" w:rsidR="00DF08BA" w:rsidRPr="00250451" w:rsidRDefault="00DF08BA" w:rsidP="00DF08BA">
      <w:pPr>
        <w:rPr>
          <w:b/>
          <w:bCs/>
          <w:color w:val="002060"/>
        </w:rPr>
      </w:pPr>
      <w:r w:rsidRPr="004F452A">
        <w:rPr>
          <w:b/>
          <w:bCs/>
          <w:color w:val="002060"/>
        </w:rPr>
        <w:t>De leerlingen onderzoeken aspecten van de reglementering voor een vervoersmodus waaronder wegvervoer en passen ze toe.</w:t>
      </w:r>
    </w:p>
    <w:p w14:paraId="30FCCF4E" w14:textId="3FEAB86E" w:rsidR="00C01F54" w:rsidRDefault="00DF08BA" w:rsidP="008E5330">
      <w:r w:rsidRPr="00A550B6">
        <w:rPr>
          <w:lang w:val="nl-NL"/>
        </w:rPr>
        <w:t xml:space="preserve">Onderzoeken betekent dat de leerlingen verbanden zoeken tussen zelf verzamelde data en een (eigen) besluit trekken. </w:t>
      </w:r>
      <w:r w:rsidR="00897CC1">
        <w:rPr>
          <w:lang w:val="nl-NL"/>
        </w:rPr>
        <w:t>Bij dit leerplandoel</w:t>
      </w:r>
      <w:r w:rsidR="00037283">
        <w:rPr>
          <w:lang w:val="nl-NL"/>
        </w:rPr>
        <w:t xml:space="preserve"> verzamelen </w:t>
      </w:r>
      <w:r w:rsidR="006440E5">
        <w:rPr>
          <w:lang w:val="nl-NL"/>
        </w:rPr>
        <w:t xml:space="preserve">de </w:t>
      </w:r>
      <w:r w:rsidR="00250964">
        <w:rPr>
          <w:lang w:val="nl-NL"/>
        </w:rPr>
        <w:t>leerlinge</w:t>
      </w:r>
      <w:r w:rsidR="00CB709A">
        <w:rPr>
          <w:lang w:val="nl-NL"/>
        </w:rPr>
        <w:t xml:space="preserve">n </w:t>
      </w:r>
      <w:r>
        <w:rPr>
          <w:lang w:val="nl-NL"/>
        </w:rPr>
        <w:t xml:space="preserve">informatie </w:t>
      </w:r>
      <w:r w:rsidR="006440E5">
        <w:rPr>
          <w:lang w:val="nl-NL"/>
        </w:rPr>
        <w:t xml:space="preserve">over </w:t>
      </w:r>
      <w:r w:rsidRPr="00A550B6">
        <w:rPr>
          <w:lang w:val="nl-NL"/>
        </w:rPr>
        <w:t xml:space="preserve">regelgeving </w:t>
      </w:r>
      <w:r w:rsidR="006440E5">
        <w:rPr>
          <w:lang w:val="nl-NL"/>
        </w:rPr>
        <w:t xml:space="preserve">i.v.m. </w:t>
      </w:r>
      <w:r w:rsidRPr="00A550B6">
        <w:rPr>
          <w:lang w:val="nl-NL"/>
        </w:rPr>
        <w:t>minstens één transportmodus, met name wegvervoer</w:t>
      </w:r>
      <w:r w:rsidR="00734A1E">
        <w:rPr>
          <w:lang w:val="nl-NL"/>
        </w:rPr>
        <w:t xml:space="preserve">. </w:t>
      </w:r>
      <w:r w:rsidRPr="00A550B6">
        <w:rPr>
          <w:lang w:val="nl-NL"/>
        </w:rPr>
        <w:t xml:space="preserve">Leerlingen moeten deze informatie </w:t>
      </w:r>
      <w:r>
        <w:rPr>
          <w:lang w:val="nl-NL"/>
        </w:rPr>
        <w:t xml:space="preserve">ook </w:t>
      </w:r>
      <w:r w:rsidRPr="00A550B6">
        <w:rPr>
          <w:lang w:val="nl-NL"/>
        </w:rPr>
        <w:t>kunnen toepassen</w:t>
      </w:r>
      <w:r w:rsidRPr="00A550B6">
        <w:t xml:space="preserve"> (</w:t>
      </w:r>
      <w:r w:rsidRPr="00A550B6">
        <w:rPr>
          <w:lang w:val="nl-NL"/>
        </w:rPr>
        <w:t>gebruiken, hanteren, inzetten)</w:t>
      </w:r>
      <w:r>
        <w:rPr>
          <w:lang w:val="nl-NL"/>
        </w:rPr>
        <w:t>.</w:t>
      </w:r>
      <w:r w:rsidR="00D854E0">
        <w:rPr>
          <w:lang w:val="nl-NL"/>
        </w:rPr>
        <w:t xml:space="preserve"> In deze lessuggestie ligt de focus op het organisatorisch kader van het wegvervoer.</w:t>
      </w:r>
      <w:r w:rsidR="00734A1E">
        <w:rPr>
          <w:lang w:val="nl-NL"/>
        </w:rPr>
        <w:t xml:space="preserve"> </w:t>
      </w:r>
      <w:r w:rsidR="008E5330">
        <w:rPr>
          <w:lang w:val="nl-NL"/>
        </w:rPr>
        <w:t>Je kan ook inzetten op andere aspecten, denk aan</w:t>
      </w:r>
      <w:r w:rsidR="005D7A62">
        <w:rPr>
          <w:lang w:val="nl-NL"/>
        </w:rPr>
        <w:t xml:space="preserve"> </w:t>
      </w:r>
      <w:r w:rsidR="008E5330">
        <w:t>a</w:t>
      </w:r>
      <w:r w:rsidR="00C01F54">
        <w:t>rbeidsreglementering voor vrachtwagenbestuurders.</w:t>
      </w:r>
    </w:p>
    <w:p w14:paraId="365A3E1F" w14:textId="2AB23751" w:rsidR="00DF08BA" w:rsidRPr="008E5330" w:rsidRDefault="00DF08BA" w:rsidP="00DF08BA">
      <w:pPr>
        <w:rPr>
          <w:rFonts w:eastAsia="Calibri" w:cs="Calibri"/>
          <w:lang w:val="nl-NL"/>
        </w:rPr>
      </w:pPr>
      <w:r>
        <w:rPr>
          <w:rFonts w:eastAsia="Calibri" w:cs="Calibri"/>
          <w:lang w:val="nl-NL"/>
        </w:rPr>
        <w:t xml:space="preserve">De realisatie van LPD 29 betreft het onderzoeken van reglementering die verband houdt met de beroepsgerichte competenties. Deze materie  heeft geen inhoudelijke relatie met inhouden van het leerplan </w:t>
      </w:r>
      <w:r w:rsidR="00B451E6">
        <w:rPr>
          <w:rFonts w:eastAsia="Calibri" w:cs="Calibri"/>
          <w:lang w:val="nl-NL"/>
        </w:rPr>
        <w:t xml:space="preserve">Internationale handel en logistiek </w:t>
      </w:r>
      <w:r>
        <w:rPr>
          <w:rFonts w:eastAsia="Calibri" w:cs="Calibri"/>
          <w:lang w:val="nl-NL"/>
        </w:rPr>
        <w:t xml:space="preserve">waarmee de </w:t>
      </w:r>
      <w:proofErr w:type="spellStart"/>
      <w:r>
        <w:rPr>
          <w:rFonts w:eastAsia="Calibri" w:cs="Calibri"/>
          <w:lang w:val="nl-NL"/>
        </w:rPr>
        <w:t>onderzoekscompetentie</w:t>
      </w:r>
      <w:proofErr w:type="spellEnd"/>
      <w:r>
        <w:rPr>
          <w:rFonts w:eastAsia="Calibri" w:cs="Calibri"/>
          <w:lang w:val="nl-NL"/>
        </w:rPr>
        <w:t xml:space="preserve"> (LPD 35) wordt gerealiseerd. </w:t>
      </w:r>
      <w:r w:rsidRPr="002A24F2">
        <w:rPr>
          <w:rFonts w:eastAsia="Calibri" w:cs="Calibri"/>
          <w:lang w:val="nl-NL"/>
        </w:rPr>
        <w:t xml:space="preserve">Leerlingen doorlopen een volledige </w:t>
      </w:r>
      <w:proofErr w:type="spellStart"/>
      <w:r w:rsidRPr="002A24F2">
        <w:rPr>
          <w:rFonts w:eastAsia="Calibri" w:cs="Calibri"/>
          <w:lang w:val="nl-NL"/>
        </w:rPr>
        <w:t>onderzoekscyclus</w:t>
      </w:r>
      <w:proofErr w:type="spellEnd"/>
      <w:r w:rsidRPr="002A24F2">
        <w:rPr>
          <w:rFonts w:eastAsia="Calibri" w:cs="Calibri"/>
          <w:lang w:val="nl-NL"/>
        </w:rPr>
        <w:t xml:space="preserve"> in samenhang met inhouden gerelateerd aan specifieke minimumdoelen</w:t>
      </w:r>
      <w:r>
        <w:rPr>
          <w:rFonts w:eastAsia="Calibri" w:cs="Calibri"/>
          <w:lang w:val="nl-NL"/>
        </w:rPr>
        <w:t xml:space="preserve">. Op de leerplanpagina van Internationale handel en logistiek kan je bij inspirerend materiaal een </w:t>
      </w:r>
      <w:hyperlink r:id="rId12" w:history="1">
        <w:r w:rsidRPr="00590D93">
          <w:rPr>
            <w:rStyle w:val="Hyperlink"/>
            <w:rFonts w:eastAsia="Calibri" w:cs="Calibri"/>
            <w:lang w:val="nl-NL"/>
          </w:rPr>
          <w:t>uitgewerkt voorbeeld</w:t>
        </w:r>
      </w:hyperlink>
      <w:r>
        <w:rPr>
          <w:rFonts w:eastAsia="Calibri" w:cs="Calibri"/>
          <w:lang w:val="nl-NL"/>
        </w:rPr>
        <w:t xml:space="preserve"> vinden. Algemene informatie i.v.m. de </w:t>
      </w:r>
      <w:proofErr w:type="spellStart"/>
      <w:r>
        <w:rPr>
          <w:rFonts w:eastAsia="Calibri" w:cs="Calibri"/>
          <w:lang w:val="nl-NL"/>
        </w:rPr>
        <w:t>onderzoekscompetentie</w:t>
      </w:r>
      <w:proofErr w:type="spellEnd"/>
      <w:r>
        <w:rPr>
          <w:rFonts w:eastAsia="Calibri" w:cs="Calibri"/>
          <w:lang w:val="nl-NL"/>
        </w:rPr>
        <w:t xml:space="preserve"> vind je onder de gelijknamige </w:t>
      </w:r>
      <w:hyperlink r:id="rId13" w:history="1">
        <w:r w:rsidRPr="005A52BF">
          <w:rPr>
            <w:rStyle w:val="Hyperlink"/>
            <w:rFonts w:eastAsia="Calibri" w:cs="Calibri"/>
            <w:lang w:val="nl-NL"/>
          </w:rPr>
          <w:t>themapagina</w:t>
        </w:r>
      </w:hyperlink>
      <w:r>
        <w:rPr>
          <w:rFonts w:eastAsia="Calibri" w:cs="Calibri"/>
          <w:lang w:val="nl-NL"/>
        </w:rPr>
        <w:t xml:space="preserve"> op de  PRO-website.</w:t>
      </w:r>
    </w:p>
    <w:p w14:paraId="3F0E0720" w14:textId="317EA03A" w:rsidR="00DF08BA" w:rsidRDefault="00DF08BA" w:rsidP="00D2214E">
      <w:pPr>
        <w:pStyle w:val="Kop1"/>
      </w:pPr>
      <w:r>
        <w:t>Organisatorisch kader van het bezoldigd wegvervoer</w:t>
      </w:r>
    </w:p>
    <w:p w14:paraId="183424A1" w14:textId="77777777" w:rsidR="00DF08BA" w:rsidRDefault="00DF08BA" w:rsidP="00D2214E">
      <w:pPr>
        <w:pStyle w:val="Kop2"/>
      </w:pPr>
      <w:r>
        <w:t>Aanpak</w:t>
      </w:r>
    </w:p>
    <w:p w14:paraId="236DEB56" w14:textId="77777777" w:rsidR="00DF08BA" w:rsidRDefault="00DF08BA" w:rsidP="00DF08BA">
      <w:r>
        <w:t>Wat betreft wegvervoer duid je best eerst het onderscheid tussen</w:t>
      </w:r>
    </w:p>
    <w:p w14:paraId="4AEA1A95" w14:textId="77777777" w:rsidR="00DF08BA" w:rsidRDefault="00DF08BA" w:rsidP="00F576E4">
      <w:pPr>
        <w:pStyle w:val="Lijstalinea"/>
        <w:numPr>
          <w:ilvl w:val="0"/>
          <w:numId w:val="5"/>
        </w:numPr>
        <w:spacing w:after="160" w:line="259" w:lineRule="auto"/>
        <w:outlineLvl w:val="9"/>
      </w:pPr>
      <w:r>
        <w:t>het vervoer voor eigen rekening;</w:t>
      </w:r>
    </w:p>
    <w:p w14:paraId="120AA5E4" w14:textId="77777777" w:rsidR="00DF08BA" w:rsidRDefault="00DF08BA" w:rsidP="00F576E4">
      <w:pPr>
        <w:pStyle w:val="Lijstalinea"/>
        <w:numPr>
          <w:ilvl w:val="0"/>
          <w:numId w:val="5"/>
        </w:numPr>
        <w:spacing w:after="160" w:line="259" w:lineRule="auto"/>
        <w:outlineLvl w:val="9"/>
      </w:pPr>
      <w:r>
        <w:t>het vervoer voor rekening van derden.</w:t>
      </w:r>
    </w:p>
    <w:p w14:paraId="3D8AD48D" w14:textId="77777777" w:rsidR="00DF08BA" w:rsidRDefault="00DF08BA" w:rsidP="00DF08BA">
      <w:r>
        <w:t>Het vervoer voor eigen rekening is vrij: er zijn geen vergunningen vereist, de toegang tot de markt is vrij en er is geen sprake van prijsregulering.</w:t>
      </w:r>
    </w:p>
    <w:p w14:paraId="1208EBF5" w14:textId="77777777" w:rsidR="00DF08BA" w:rsidRDefault="00DF08BA" w:rsidP="00DF08BA">
      <w:r>
        <w:t>Het vervoer voor rekening van derden tegen vergoeding is wel gereglementeerd, zowel wat de toegang tot het beroep als wat de toegang tot de markt betreft en wordt in de onderstaande rubrieken behandeld.</w:t>
      </w:r>
    </w:p>
    <w:p w14:paraId="7B50DB76" w14:textId="77777777" w:rsidR="00DF08BA" w:rsidRDefault="00DF08BA" w:rsidP="00DF08BA">
      <w:r>
        <w:t xml:space="preserve">We schetsen het algemeen kader en de hoofdlijnen m.b.t. de toegang tot het beroep en noodzakelijke vergunningen - afhankelijk van het land waar het vervoer wordt uitgevoerd. Hierin kan je uiteraard eigen keuzes maken door je bv. te beperken tot nationaal en internationaal </w:t>
      </w:r>
      <w:proofErr w:type="spellStart"/>
      <w:r>
        <w:t>intra-communautair</w:t>
      </w:r>
      <w:proofErr w:type="spellEnd"/>
      <w:r>
        <w:t xml:space="preserve"> vervoer. Daarmee hou je uiteraard rekening bij het aanreiken van een casus waarvoor leerlingen informatie verzamelen.</w:t>
      </w:r>
    </w:p>
    <w:p w14:paraId="68002651" w14:textId="781AAF95" w:rsidR="00DF08BA" w:rsidRDefault="00DF08BA" w:rsidP="00DF08BA">
      <w:r>
        <w:lastRenderedPageBreak/>
        <w:t xml:space="preserve">Je kan het lesonderwerp introduceren vanuit concrete casussen (bv. artikel uit de krant of </w:t>
      </w:r>
      <w:proofErr w:type="spellStart"/>
      <w:r>
        <w:t>vaktijdschrijft</w:t>
      </w:r>
      <w:proofErr w:type="spellEnd"/>
      <w:r>
        <w:t xml:space="preserve">, een reportage uit het journaal) om aspecten van wegvervoer of een begrippenkader aan te reiken. Het inzetten van goedkope buitenlandse chauffeurs voor internationale transporten in Europa of het opzetten van dochterondernemingen (postbusbedrijven) in Polen door Belgische transporteurs om te kunnen werken met (goedkope) lokale chauffeurs is intussen flink aan banden gelegd. Zo heeft het Mobiliteitspakket van 20 juli 2020 dat door de Europese Commissie werd ingevoerd aanzienlijke gevolgen voor het wegvervoer in Europa. Dit pakket van maatregelen is bedoeld om de arbeidsomstandigheden van chauffeurs te verbeteren, eerlijke concurrentie te bevorderen en de verkeersveiligheid te verhogen maar is niet meteen in goede aarde gevallen van pakweg beroepsverenigingen voor transport over de weg. Dat onderwerp en de controverse kan je duiden aan de hand van een </w:t>
      </w:r>
      <w:hyperlink r:id="rId14" w:history="1">
        <w:r w:rsidRPr="005430C5">
          <w:rPr>
            <w:rStyle w:val="Hyperlink"/>
          </w:rPr>
          <w:t>videofragment</w:t>
        </w:r>
      </w:hyperlink>
      <w:r>
        <w:t>.</w:t>
      </w:r>
    </w:p>
    <w:p w14:paraId="68CAD35B" w14:textId="103397F5" w:rsidR="00DF08BA" w:rsidRPr="00EE5A6D" w:rsidRDefault="00DF08BA" w:rsidP="00DF08BA">
      <w:r>
        <w:t>De informatie</w:t>
      </w:r>
      <w:r w:rsidRPr="000811CB">
        <w:t xml:space="preserve"> </w:t>
      </w:r>
      <w:r>
        <w:t xml:space="preserve">opgenomen in de rubrieken wetgeving, toepassingsgebied, toegang tot het beroep, toegang tot de markt en aanwezigheid van vrachtbrief is </w:t>
      </w:r>
      <w:r w:rsidRPr="000811CB">
        <w:t>in principe enkel ten behoeve van de leraar</w:t>
      </w:r>
      <w:r>
        <w:t>. I</w:t>
      </w:r>
      <w:r w:rsidRPr="000811CB">
        <w:t xml:space="preserve">n dit voorbeeld </w:t>
      </w:r>
      <w:r>
        <w:t xml:space="preserve">zoeken </w:t>
      </w:r>
      <w:r w:rsidRPr="000811CB">
        <w:t>de leerlingen zelf gericht naar informatie/regelgeving en passen deze toe, wat LPD 29 vraagt.</w:t>
      </w:r>
      <w:r>
        <w:t xml:space="preserve"> Niettegenstaande dat kan je leerlingen ondersteunen in dit proces en vooraf het regelgevend kader schetsen, bv. wat wordt in grote lijnen geregeld door welke verordeningen, wetten en besluiten? Je kan afstemmen met de leraar geschiedenis welke aspecten </w:t>
      </w:r>
      <w:r w:rsidR="003C2F08">
        <w:t>in zijn of haar lessen aan bod kom</w:t>
      </w:r>
      <w:r w:rsidR="00A43409">
        <w:t>en</w:t>
      </w:r>
      <w:r w:rsidR="003C2F08">
        <w:t xml:space="preserve"> aangaande </w:t>
      </w:r>
      <w:r>
        <w:t xml:space="preserve">de principes en werking van de democratische rechtstaat op verschillende niveaus (Vlaams, Belgisch, Europees, globaal) en </w:t>
      </w:r>
      <w:r w:rsidR="002A27A7">
        <w:t xml:space="preserve">de </w:t>
      </w:r>
      <w:r>
        <w:t xml:space="preserve">wisselwerking </w:t>
      </w:r>
      <w:r w:rsidR="003C2F08">
        <w:t>e</w:t>
      </w:r>
      <w:r w:rsidR="00904288">
        <w:t>r</w:t>
      </w:r>
      <w:r>
        <w:t>tussen.</w:t>
      </w:r>
    </w:p>
    <w:p w14:paraId="481B3368" w14:textId="77777777" w:rsidR="00DF08BA" w:rsidRDefault="00DF08BA" w:rsidP="00D2214E">
      <w:pPr>
        <w:pStyle w:val="Kop2"/>
      </w:pPr>
      <w:r>
        <w:t>Wetgeving</w:t>
      </w:r>
    </w:p>
    <w:p w14:paraId="56900574" w14:textId="64B8980A" w:rsidR="00DF08BA" w:rsidRDefault="00DF08BA" w:rsidP="00DF08BA">
      <w:r>
        <w:t xml:space="preserve">Sinds 2011 zijn 2 Europese Verordeningen 1071/2009 en 1072/2009 van toepassing in verband met de toegang tot het beroep van wegvervoerder en de uitoefening ervan. De organisatie van bezoldigd wegvervoer in België werd vastgelegd door de wet van 3 mei 1999, het KB van 22 mei 2014, aangevuld door het </w:t>
      </w:r>
      <w:r w:rsidR="00506A90">
        <w:t>Ministerieel</w:t>
      </w:r>
      <w:r>
        <w:t xml:space="preserve"> Besluit van 23 mei 2014.</w:t>
      </w:r>
    </w:p>
    <w:p w14:paraId="6E2E29D3" w14:textId="77777777" w:rsidR="00DF08BA" w:rsidRDefault="00DF08BA" w:rsidP="00D2214E">
      <w:pPr>
        <w:pStyle w:val="Kop2"/>
      </w:pPr>
      <w:r>
        <w:t>Toepassingsgebied</w:t>
      </w:r>
    </w:p>
    <w:p w14:paraId="7C077910" w14:textId="4AA6AD1A" w:rsidR="00DF08BA" w:rsidRPr="008C66F5" w:rsidRDefault="00DF08BA" w:rsidP="00DF08BA">
      <w:r>
        <w:t>Bezoldigd goederenvervoer is elk vervoer van zaken verricht voor rekening van derden waar een tegenprestatie tegenover staat. Niet alle vervoer van zaken valt hieronder, bv.</w:t>
      </w:r>
      <w:r w:rsidR="00DF4827">
        <w:t xml:space="preserve"> </w:t>
      </w:r>
      <w:r>
        <w:t>vervoer van zaken buiten de openbare weg, begrafenisvervoer op Belgisch grondgebied, vervoer van geneesmiddelen nodig voor eerste hulp in geval van een ramp …</w:t>
      </w:r>
    </w:p>
    <w:p w14:paraId="45BC4CEE" w14:textId="77777777" w:rsidR="00DF08BA" w:rsidRPr="00175FD3" w:rsidRDefault="00DF08BA" w:rsidP="000A098A">
      <w:pPr>
        <w:pStyle w:val="Kop2"/>
      </w:pPr>
      <w:r w:rsidRPr="00175FD3">
        <w:t>Toegang tot het beroep (vier basisvoorwaarden)</w:t>
      </w:r>
    </w:p>
    <w:p w14:paraId="3F675FCC" w14:textId="47F2F8CB" w:rsidR="00DF08BA" w:rsidRDefault="00DF08BA" w:rsidP="00A865A7">
      <w:r>
        <w:t>Bedrijfszetel in België</w:t>
      </w:r>
      <w:r w:rsidR="00A865A7">
        <w:br/>
      </w:r>
      <w:r>
        <w:t>Betrouwbaarheid</w:t>
      </w:r>
      <w:r w:rsidR="00A865A7">
        <w:br/>
      </w:r>
      <w:r>
        <w:t>Financiële draagkracht</w:t>
      </w:r>
      <w:r w:rsidR="00A865A7">
        <w:br/>
      </w:r>
      <w:r>
        <w:t>Vakbekwaamheid</w:t>
      </w:r>
    </w:p>
    <w:p w14:paraId="7BD2DCAA" w14:textId="77777777" w:rsidR="00DF08BA" w:rsidRDefault="00DF08BA" w:rsidP="000A098A">
      <w:pPr>
        <w:pStyle w:val="Kop2"/>
      </w:pPr>
      <w:r w:rsidRPr="00E02EF4">
        <w:t>Toegang tot de markt</w:t>
      </w:r>
    </w:p>
    <w:p w14:paraId="63685181" w14:textId="77777777" w:rsidR="00DF08BA" w:rsidRDefault="00DF08BA" w:rsidP="00083143">
      <w:r>
        <w:t>Voor elk motorvoertuig met MTM &gt; 2.5 ton dat is ingeschreven in België en waarmee bezoldigd goederenvervoer wordt uitgevoerd moet een machtiging tot vergunning kunnen worden voorgelegd. Deze is van toepassing op elk voertuig dat beschouwd wordt als motorvoertuig en een sleep.</w:t>
      </w:r>
    </w:p>
    <w:p w14:paraId="340BA37F" w14:textId="77777777" w:rsidR="00DF08BA" w:rsidRDefault="00DF08BA" w:rsidP="00083143">
      <w:pPr>
        <w:spacing w:after="160" w:line="259" w:lineRule="auto"/>
        <w:ind w:left="357" w:hanging="357"/>
      </w:pPr>
      <w:r>
        <w:t>Vergunning nationaal vervoer (VNV)</w:t>
      </w:r>
    </w:p>
    <w:p w14:paraId="3D8C0C9D" w14:textId="77777777" w:rsidR="00DF08BA" w:rsidRDefault="00DF08BA" w:rsidP="00F576E4">
      <w:pPr>
        <w:pStyle w:val="Lijstalinea"/>
        <w:numPr>
          <w:ilvl w:val="0"/>
          <w:numId w:val="6"/>
        </w:numPr>
        <w:spacing w:after="160" w:line="259" w:lineRule="auto"/>
        <w:outlineLvl w:val="9"/>
      </w:pPr>
      <w:r>
        <w:t>Kandidaat vervoerder moet aan de vier basisvoorwaarden voldoen</w:t>
      </w:r>
    </w:p>
    <w:p w14:paraId="40CCB5D5" w14:textId="77777777" w:rsidR="00DF08BA" w:rsidRDefault="00DF08BA" w:rsidP="00F576E4">
      <w:pPr>
        <w:pStyle w:val="Lijstalinea"/>
        <w:numPr>
          <w:ilvl w:val="0"/>
          <w:numId w:val="6"/>
        </w:numPr>
        <w:spacing w:after="160" w:line="259" w:lineRule="auto"/>
        <w:outlineLvl w:val="9"/>
      </w:pPr>
      <w:r>
        <w:t>Termijnvergunning (originele vergunning: 5 jaar, uitgereikte kopie: 1 jaar zolang origineel niet verstreken is)</w:t>
      </w:r>
    </w:p>
    <w:p w14:paraId="08687B35" w14:textId="77777777" w:rsidR="00DF08BA" w:rsidRDefault="00DF08BA" w:rsidP="00083143">
      <w:pPr>
        <w:spacing w:after="160" w:line="259" w:lineRule="auto"/>
      </w:pPr>
      <w:r>
        <w:lastRenderedPageBreak/>
        <w:t>Vergunning internationaal vervoer</w:t>
      </w:r>
    </w:p>
    <w:p w14:paraId="2B4B5707" w14:textId="77777777" w:rsidR="00DF08BA" w:rsidRDefault="00DF08BA" w:rsidP="00F576E4">
      <w:pPr>
        <w:pStyle w:val="Lijstalinea"/>
        <w:numPr>
          <w:ilvl w:val="0"/>
          <w:numId w:val="6"/>
        </w:numPr>
        <w:spacing w:after="160" w:line="259" w:lineRule="auto"/>
        <w:outlineLvl w:val="9"/>
      </w:pPr>
      <w:proofErr w:type="spellStart"/>
      <w:r>
        <w:t>Intra-communautair</w:t>
      </w:r>
      <w:proofErr w:type="spellEnd"/>
      <w:r>
        <w:t xml:space="preserve"> vervoer</w:t>
      </w:r>
    </w:p>
    <w:p w14:paraId="045678EB" w14:textId="77777777" w:rsidR="00DF08BA" w:rsidRDefault="00DF08BA" w:rsidP="00F576E4">
      <w:pPr>
        <w:pStyle w:val="Lijstalinea"/>
        <w:numPr>
          <w:ilvl w:val="1"/>
          <w:numId w:val="6"/>
        </w:numPr>
        <w:spacing w:after="160" w:line="259" w:lineRule="auto"/>
        <w:outlineLvl w:val="9"/>
      </w:pPr>
      <w:r>
        <w:t xml:space="preserve">Vergunning voor communautair vervoer (VCV) om op het grondgebied van de Europese Unie </w:t>
      </w:r>
      <w:r w:rsidRPr="004F5518">
        <w:t>net als op het grondgebied van Zwitserland, IJsland, Noorwegen, Liechtenstein en het Verenigd Koninkrijk</w:t>
      </w:r>
      <w:r>
        <w:t xml:space="preserve"> alle vervoerwerkzaamheden te verrichten.</w:t>
      </w:r>
    </w:p>
    <w:p w14:paraId="04698CE4" w14:textId="70E1697F" w:rsidR="00DF08BA" w:rsidRDefault="00210940" w:rsidP="00F576E4">
      <w:pPr>
        <w:pStyle w:val="Lijstalinea"/>
        <w:numPr>
          <w:ilvl w:val="1"/>
          <w:numId w:val="6"/>
        </w:numPr>
        <w:spacing w:after="160" w:line="259" w:lineRule="auto"/>
        <w:outlineLvl w:val="9"/>
      </w:pPr>
      <w:r w:rsidRPr="00210940">
        <w:t>Beperking op dit vrije verkeer in geval van cabotage</w:t>
      </w:r>
      <w:r w:rsidR="00281554">
        <w:t>.</w:t>
      </w:r>
      <w:r w:rsidR="00DF08BA">
        <w:t xml:space="preserve">                                                                                                                                                                                                                                                                                                                                                                                                                </w:t>
      </w:r>
    </w:p>
    <w:p w14:paraId="604EBF2C" w14:textId="77777777" w:rsidR="00DF08BA" w:rsidRDefault="00DF08BA" w:rsidP="00F576E4">
      <w:pPr>
        <w:pStyle w:val="Lijstalinea"/>
        <w:numPr>
          <w:ilvl w:val="0"/>
          <w:numId w:val="6"/>
        </w:numPr>
        <w:spacing w:after="160" w:line="259" w:lineRule="auto"/>
        <w:outlineLvl w:val="9"/>
      </w:pPr>
      <w:r>
        <w:t>Extra-communautair vervoer</w:t>
      </w:r>
    </w:p>
    <w:p w14:paraId="4808EB9A" w14:textId="77777777" w:rsidR="00DF08BA" w:rsidRDefault="00DF08BA" w:rsidP="00F576E4">
      <w:pPr>
        <w:pStyle w:val="Lijstalinea"/>
        <w:numPr>
          <w:ilvl w:val="1"/>
          <w:numId w:val="6"/>
        </w:numPr>
        <w:spacing w:after="160" w:line="259" w:lineRule="auto"/>
        <w:outlineLvl w:val="9"/>
      </w:pPr>
      <w:r>
        <w:t>Vergunning voor communautair vervoer (VCV) en de extra-communautaire buitenlandse vergunningen om buiten het grondgebied van de Europese Unie bezoldigd goederenvervoer uit te voeren.</w:t>
      </w:r>
    </w:p>
    <w:p w14:paraId="19434D03" w14:textId="77777777" w:rsidR="00DF08BA" w:rsidRDefault="00DF08BA" w:rsidP="00904288">
      <w:pPr>
        <w:pStyle w:val="Kop2"/>
      </w:pPr>
      <w:r>
        <w:t>Aanwezigheid van vrachtbrief</w:t>
      </w:r>
    </w:p>
    <w:p w14:paraId="45EE2C4E" w14:textId="77777777" w:rsidR="00DF08BA" w:rsidRDefault="00DF08BA" w:rsidP="00DF08BA">
      <w:r>
        <w:t>Voor elk transport (nationaal en internationaal) moet een vrachtbrief worden opgesteld dat overeenstemt met door de bevoegde minister vastgesteld model. In België is dat de CRM-vrachtbrief. Hierop zijn evenwel uitzonderingen van toepassing, zowel voor nationaal als internationaal vervoer.</w:t>
      </w:r>
    </w:p>
    <w:p w14:paraId="5D26795C" w14:textId="77777777" w:rsidR="00DF08BA" w:rsidRPr="006907B0" w:rsidRDefault="00DF08BA" w:rsidP="00DF08BA">
      <w:r>
        <w:t>In bepaalde gevallen kunnen niet-genormaliseerde vrachtbrieven worden ingezet, bv. bij een verhuis.</w:t>
      </w:r>
    </w:p>
    <w:p w14:paraId="280AB423" w14:textId="77777777" w:rsidR="00DF08BA" w:rsidRPr="00222D65" w:rsidRDefault="00DF08BA" w:rsidP="00C74507">
      <w:pPr>
        <w:pStyle w:val="Kop2"/>
      </w:pPr>
      <w:r w:rsidRPr="00222D65">
        <w:t>Opdrachten</w:t>
      </w:r>
    </w:p>
    <w:p w14:paraId="3BA476EC" w14:textId="77777777" w:rsidR="002576EE" w:rsidRPr="003C726C" w:rsidRDefault="00DF08BA" w:rsidP="00DF08BA">
      <w:pPr>
        <w:pStyle w:val="Kop5"/>
        <w:rPr>
          <w:b/>
          <w:bCs/>
        </w:rPr>
      </w:pPr>
      <w:r w:rsidRPr="003C726C">
        <w:rPr>
          <w:b/>
          <w:bCs/>
        </w:rPr>
        <w:t xml:space="preserve">Een wegtransportonderneming opstarten: Baert </w:t>
      </w:r>
      <w:proofErr w:type="spellStart"/>
      <w:r w:rsidRPr="003C726C">
        <w:rPr>
          <w:b/>
          <w:bCs/>
        </w:rPr>
        <w:t>Logistics</w:t>
      </w:r>
      <w:proofErr w:type="spellEnd"/>
    </w:p>
    <w:p w14:paraId="3FDE6FCE" w14:textId="1E0186FE" w:rsidR="00DF08BA" w:rsidRDefault="00DF08BA" w:rsidP="002576EE">
      <w:pPr>
        <w:pStyle w:val="Kop5"/>
        <w:numPr>
          <w:ilvl w:val="0"/>
          <w:numId w:val="0"/>
        </w:numPr>
        <w:ind w:left="360"/>
      </w:pPr>
      <w:r>
        <w:t xml:space="preserve">Paul Baert </w:t>
      </w:r>
      <w:r w:rsidRPr="008042F9">
        <w:t xml:space="preserve">uit </w:t>
      </w:r>
      <w:r>
        <w:t xml:space="preserve">Dendermonde </w:t>
      </w:r>
      <w:r w:rsidRPr="008042F9">
        <w:t>wenst een wegtransport</w:t>
      </w:r>
      <w:r>
        <w:t>onderneming</w:t>
      </w:r>
      <w:r w:rsidRPr="008042F9">
        <w:t>, B.V.</w:t>
      </w:r>
      <w:r>
        <w:t xml:space="preserve"> Baert</w:t>
      </w:r>
      <w:r w:rsidRPr="008042F9">
        <w:t xml:space="preserve"> </w:t>
      </w:r>
      <w:proofErr w:type="spellStart"/>
      <w:r w:rsidRPr="008042F9">
        <w:t>Logistics</w:t>
      </w:r>
      <w:proofErr w:type="spellEnd"/>
      <w:r>
        <w:t xml:space="preserve">, </w:t>
      </w:r>
      <w:r w:rsidRPr="008042F9">
        <w:t xml:space="preserve">op te richten. Hij </w:t>
      </w:r>
      <w:r>
        <w:t xml:space="preserve">plant te </w:t>
      </w:r>
      <w:r w:rsidRPr="008042F9">
        <w:t>starten met een voertuigpark bestaande uit vijf trekkers, acht opleggers, vier vrachtwagens en vier aanhangwagens voor transporten van en naar Duitsland, Polen, Estland, Letland</w:t>
      </w:r>
      <w:r>
        <w:t xml:space="preserve"> en </w:t>
      </w:r>
      <w:proofErr w:type="spellStart"/>
      <w:r w:rsidRPr="008042F9">
        <w:t>Lithouwen</w:t>
      </w:r>
      <w:proofErr w:type="spellEnd"/>
      <w:r>
        <w:t xml:space="preserve">. Paul </w:t>
      </w:r>
      <w:r w:rsidRPr="008042F9">
        <w:t xml:space="preserve">heeft ervaring in deze sector en </w:t>
      </w:r>
      <w:r>
        <w:t xml:space="preserve">is in het bezit van een </w:t>
      </w:r>
      <w:proofErr w:type="spellStart"/>
      <w:r w:rsidRPr="008042F9">
        <w:t>vakbekwaamheidsgetuigschift</w:t>
      </w:r>
      <w:proofErr w:type="spellEnd"/>
      <w:r w:rsidRPr="008042F9">
        <w:t>.</w:t>
      </w:r>
    </w:p>
    <w:p w14:paraId="53741856" w14:textId="6D220C39" w:rsidR="00DF08BA" w:rsidRPr="00C428EF" w:rsidRDefault="00DF08BA" w:rsidP="00F576E4">
      <w:pPr>
        <w:pStyle w:val="Kop4"/>
        <w:numPr>
          <w:ilvl w:val="0"/>
          <w:numId w:val="7"/>
        </w:numPr>
      </w:pPr>
      <w:r w:rsidRPr="00C428EF">
        <w:t xml:space="preserve">Geef de 4 voorwaarden om toegang te krijgen tot de markt als wegtransportbedrijf en omschrijf </w:t>
      </w:r>
      <w:r w:rsidR="0017185F">
        <w:t xml:space="preserve">voor elke voorwaarde </w:t>
      </w:r>
      <w:r w:rsidRPr="00C428EF">
        <w:t xml:space="preserve">bondig waarom ze in het leven geroepen </w:t>
      </w:r>
      <w:r w:rsidR="001413FE">
        <w:t>is</w:t>
      </w:r>
      <w:r w:rsidRPr="00C428EF">
        <w:t xml:space="preserve">.  Geef </w:t>
      </w:r>
      <w:r w:rsidR="00A24F2D">
        <w:t xml:space="preserve">aan </w:t>
      </w:r>
      <w:r w:rsidRPr="00C428EF">
        <w:t xml:space="preserve">welke documenten </w:t>
      </w:r>
      <w:r w:rsidR="00A24F2D">
        <w:t xml:space="preserve">Paul </w:t>
      </w:r>
      <w:r w:rsidR="001413FE">
        <w:t>tel</w:t>
      </w:r>
      <w:r w:rsidR="006725AF">
        <w:t xml:space="preserve">kens </w:t>
      </w:r>
      <w:r w:rsidR="00A24F2D">
        <w:t>moet voorleggen</w:t>
      </w:r>
      <w:r w:rsidRPr="00C428EF">
        <w:t xml:space="preserve">. Verwerk je antwoorden in </w:t>
      </w:r>
      <w:r w:rsidR="00FF41D0">
        <w:t>een overzichtelijke tabel.</w:t>
      </w:r>
    </w:p>
    <w:p w14:paraId="7FB0B266" w14:textId="215EFD9A" w:rsidR="00DF08BA" w:rsidRPr="00C428EF" w:rsidRDefault="00DF08BA" w:rsidP="00F576E4">
      <w:pPr>
        <w:pStyle w:val="Kop5"/>
        <w:numPr>
          <w:ilvl w:val="0"/>
          <w:numId w:val="7"/>
        </w:numPr>
      </w:pPr>
      <w:r w:rsidRPr="00C428EF">
        <w:t>Bereken het bedrag dat Paul moet voorzien in het kader van de borgstelling.</w:t>
      </w:r>
    </w:p>
    <w:p w14:paraId="4BA7178A" w14:textId="7568516F" w:rsidR="00DF08BA" w:rsidRPr="00C428EF" w:rsidRDefault="00DF08BA" w:rsidP="00F576E4">
      <w:pPr>
        <w:pStyle w:val="Kop5"/>
        <w:numPr>
          <w:ilvl w:val="0"/>
          <w:numId w:val="7"/>
        </w:numPr>
      </w:pPr>
      <w:r w:rsidRPr="00C428EF">
        <w:t xml:space="preserve">Welke vergunning(en) </w:t>
      </w:r>
      <w:r w:rsidR="00552113">
        <w:t xml:space="preserve">en hoeveel </w:t>
      </w:r>
      <w:r w:rsidRPr="00C428EF">
        <w:t xml:space="preserve">heeft </w:t>
      </w:r>
      <w:r w:rsidR="00A054E1">
        <w:t>Paul</w:t>
      </w:r>
      <w:r w:rsidR="00E53893">
        <w:t xml:space="preserve"> </w:t>
      </w:r>
      <w:r w:rsidRPr="00C428EF">
        <w:t>nodig</w:t>
      </w:r>
      <w:r w:rsidR="00552113">
        <w:t xml:space="preserve">? </w:t>
      </w:r>
      <w:r w:rsidRPr="00C428EF">
        <w:t>Verklaar waarom dit type</w:t>
      </w:r>
      <w:r w:rsidR="00E53893">
        <w:t xml:space="preserve"> </w:t>
      </w:r>
      <w:r w:rsidRPr="00C428EF">
        <w:t>vergunning(en) volstaat.</w:t>
      </w:r>
    </w:p>
    <w:p w14:paraId="2EDB7201" w14:textId="77777777" w:rsidR="007E1C4D" w:rsidRPr="005D1EB0" w:rsidRDefault="00DF08BA" w:rsidP="00F576E4">
      <w:pPr>
        <w:pStyle w:val="Lijstalinea"/>
        <w:numPr>
          <w:ilvl w:val="0"/>
          <w:numId w:val="7"/>
        </w:numPr>
      </w:pPr>
      <w:r w:rsidRPr="005D1EB0">
        <w:t>Bij welke instantie moet Paul de vergunning</w:t>
      </w:r>
      <w:r w:rsidR="00552113" w:rsidRPr="005D1EB0">
        <w:t>(</w:t>
      </w:r>
      <w:r w:rsidRPr="005D1EB0">
        <w:t>en</w:t>
      </w:r>
      <w:r w:rsidR="00552113" w:rsidRPr="005D1EB0">
        <w:t>)</w:t>
      </w:r>
      <w:r w:rsidRPr="005D1EB0">
        <w:t xml:space="preserve"> aanvragen?</w:t>
      </w:r>
    </w:p>
    <w:p w14:paraId="0089ADA0" w14:textId="77777777" w:rsidR="007E1C4D" w:rsidRPr="005D1EB0" w:rsidRDefault="00DF08BA" w:rsidP="00F576E4">
      <w:pPr>
        <w:pStyle w:val="Lijstalinea"/>
        <w:numPr>
          <w:ilvl w:val="0"/>
          <w:numId w:val="7"/>
        </w:numPr>
      </w:pPr>
      <w:r w:rsidRPr="005D1EB0">
        <w:rPr>
          <w:color w:val="auto"/>
        </w:rPr>
        <w:t>Waar moet Paul de vergunning(en) bewaren?</w:t>
      </w:r>
    </w:p>
    <w:p w14:paraId="2FD3CB1B" w14:textId="12833B3B" w:rsidR="00C3114C" w:rsidRPr="005D1EB0" w:rsidRDefault="00DF08BA" w:rsidP="00F576E4">
      <w:pPr>
        <w:pStyle w:val="Lijstalinea"/>
        <w:numPr>
          <w:ilvl w:val="0"/>
          <w:numId w:val="7"/>
        </w:numPr>
      </w:pPr>
      <w:r w:rsidRPr="005D1EB0">
        <w:rPr>
          <w:color w:val="000000" w:themeColor="text1"/>
        </w:rPr>
        <w:t xml:space="preserve">Welk soort vervoer mag </w:t>
      </w:r>
      <w:r w:rsidR="00CF4BD0" w:rsidRPr="005D1EB0">
        <w:rPr>
          <w:color w:val="000000" w:themeColor="text1"/>
        </w:rPr>
        <w:t xml:space="preserve">Paul hiermee </w:t>
      </w:r>
      <w:r w:rsidRPr="005D1EB0">
        <w:rPr>
          <w:color w:val="000000" w:themeColor="text1"/>
        </w:rPr>
        <w:t>verricht</w:t>
      </w:r>
      <w:r w:rsidR="00CF4BD0" w:rsidRPr="005D1EB0">
        <w:rPr>
          <w:color w:val="000000" w:themeColor="text1"/>
        </w:rPr>
        <w:t>en</w:t>
      </w:r>
      <w:r w:rsidRPr="005D1EB0">
        <w:rPr>
          <w:color w:val="000000" w:themeColor="text1"/>
        </w:rPr>
        <w:t>? Omschrijf bondig en illustreer telkens aan de hand van een voorbeeld</w:t>
      </w:r>
      <w:r w:rsidR="00516F7E">
        <w:rPr>
          <w:color w:val="000000" w:themeColor="text1"/>
        </w:rPr>
        <w:t xml:space="preserve"> zoals hieronder aangegeven.</w:t>
      </w:r>
    </w:p>
    <w:p w14:paraId="79021F6C" w14:textId="77777777" w:rsidR="00516F7E" w:rsidRDefault="00516F7E" w:rsidP="00DB4825">
      <w:pPr>
        <w:pStyle w:val="Kop5"/>
        <w:numPr>
          <w:ilvl w:val="0"/>
          <w:numId w:val="0"/>
        </w:numPr>
        <w:ind w:left="720"/>
        <w:rPr>
          <w:i/>
          <w:iCs w:val="0"/>
          <w:color w:val="000000" w:themeColor="text1"/>
        </w:rPr>
      </w:pPr>
      <w:r>
        <w:rPr>
          <w:i/>
          <w:iCs w:val="0"/>
          <w:color w:val="000000" w:themeColor="text1"/>
        </w:rPr>
        <w:t>Soort vervoer</w:t>
      </w:r>
    </w:p>
    <w:p w14:paraId="705412C7" w14:textId="1DDB16B0" w:rsidR="007E1C4D" w:rsidRPr="006725AF" w:rsidRDefault="00DF08BA" w:rsidP="00DB4825">
      <w:pPr>
        <w:pStyle w:val="Kop5"/>
        <w:numPr>
          <w:ilvl w:val="0"/>
          <w:numId w:val="0"/>
        </w:numPr>
        <w:ind w:left="720"/>
        <w:rPr>
          <w:i/>
          <w:iCs w:val="0"/>
          <w:color w:val="000000" w:themeColor="text1"/>
        </w:rPr>
      </w:pPr>
      <w:r w:rsidRPr="006725AF">
        <w:rPr>
          <w:i/>
          <w:iCs w:val="0"/>
          <w:color w:val="000000" w:themeColor="text1"/>
        </w:rPr>
        <w:t xml:space="preserve">Vervoer tussen alle landen </w:t>
      </w:r>
      <w:r w:rsidR="00133733" w:rsidRPr="006725AF">
        <w:rPr>
          <w:i/>
          <w:iCs w:val="0"/>
          <w:color w:val="000000" w:themeColor="text1"/>
        </w:rPr>
        <w:t xml:space="preserve">op </w:t>
      </w:r>
      <w:r w:rsidRPr="006725AF">
        <w:rPr>
          <w:i/>
          <w:iCs w:val="0"/>
          <w:color w:val="000000" w:themeColor="text1"/>
        </w:rPr>
        <w:t>Europees grondgebied + Zwitserland, IJsland, Noorwegen, Liechtenstein en het Verenigd Koninkrijk.</w:t>
      </w:r>
    </w:p>
    <w:p w14:paraId="07B36243" w14:textId="77777777" w:rsidR="00516F7E" w:rsidRDefault="00516F7E" w:rsidP="00DB4825">
      <w:pPr>
        <w:pStyle w:val="Kop5"/>
        <w:numPr>
          <w:ilvl w:val="0"/>
          <w:numId w:val="0"/>
        </w:numPr>
        <w:ind w:left="720"/>
        <w:rPr>
          <w:i/>
          <w:iCs w:val="0"/>
          <w:color w:val="000000" w:themeColor="text1"/>
        </w:rPr>
      </w:pPr>
      <w:r>
        <w:rPr>
          <w:i/>
          <w:iCs w:val="0"/>
          <w:color w:val="000000" w:themeColor="text1"/>
        </w:rPr>
        <w:t>Voorbeeld</w:t>
      </w:r>
    </w:p>
    <w:p w14:paraId="16ADBBE4" w14:textId="6E71DEC8" w:rsidR="00DF08BA" w:rsidRPr="006725AF" w:rsidRDefault="00516F7E" w:rsidP="00DB4825">
      <w:pPr>
        <w:pStyle w:val="Kop5"/>
        <w:numPr>
          <w:ilvl w:val="0"/>
          <w:numId w:val="0"/>
        </w:numPr>
        <w:ind w:left="720"/>
        <w:rPr>
          <w:i/>
          <w:iCs w:val="0"/>
          <w:color w:val="000000" w:themeColor="text1"/>
        </w:rPr>
      </w:pPr>
      <w:r>
        <w:rPr>
          <w:i/>
          <w:iCs w:val="0"/>
          <w:color w:val="000000" w:themeColor="text1"/>
        </w:rPr>
        <w:t>E</w:t>
      </w:r>
      <w:r w:rsidR="0096129B" w:rsidRPr="006725AF">
        <w:rPr>
          <w:i/>
          <w:iCs w:val="0"/>
          <w:color w:val="000000" w:themeColor="text1"/>
        </w:rPr>
        <w:t xml:space="preserve">en </w:t>
      </w:r>
      <w:r w:rsidR="00DF08BA" w:rsidRPr="006725AF">
        <w:rPr>
          <w:i/>
          <w:iCs w:val="0"/>
          <w:color w:val="000000" w:themeColor="text1"/>
        </w:rPr>
        <w:t>transport van Namen naar Warschau.</w:t>
      </w:r>
    </w:p>
    <w:p w14:paraId="276273D2" w14:textId="72DB486F" w:rsidR="00DF08BA" w:rsidRPr="00E179CD" w:rsidRDefault="00DF08BA" w:rsidP="003C726C">
      <w:pPr>
        <w:pStyle w:val="Kop5"/>
        <w:rPr>
          <w:b/>
          <w:bCs/>
        </w:rPr>
      </w:pPr>
      <w:r w:rsidRPr="00E179CD">
        <w:rPr>
          <w:b/>
          <w:bCs/>
        </w:rPr>
        <w:t>Is er een vergunning communautair vervoer vereist voor het vervoeren van</w:t>
      </w:r>
    </w:p>
    <w:p w14:paraId="0701F83D" w14:textId="55E09E8F" w:rsidR="00DF08BA" w:rsidRDefault="00DF08BA" w:rsidP="00F576E4">
      <w:pPr>
        <w:pStyle w:val="Lijstalinea"/>
        <w:numPr>
          <w:ilvl w:val="0"/>
          <w:numId w:val="8"/>
        </w:numPr>
        <w:spacing w:after="160" w:line="259" w:lineRule="auto"/>
        <w:outlineLvl w:val="9"/>
      </w:pPr>
      <w:r>
        <w:t xml:space="preserve">een lading van de ene kaai naar de </w:t>
      </w:r>
      <w:r w:rsidR="00506A90">
        <w:t>andere in</w:t>
      </w:r>
      <w:r>
        <w:t xml:space="preserve"> de haven van Zeebrugge? </w:t>
      </w:r>
    </w:p>
    <w:p w14:paraId="2CE70EC9" w14:textId="77777777" w:rsidR="00DF08BA" w:rsidRDefault="00DF08BA" w:rsidP="00F576E4">
      <w:pPr>
        <w:pStyle w:val="Lijstalinea"/>
        <w:numPr>
          <w:ilvl w:val="0"/>
          <w:numId w:val="8"/>
        </w:numPr>
        <w:spacing w:after="160" w:line="259" w:lineRule="auto"/>
        <w:outlineLvl w:val="9"/>
      </w:pPr>
      <w:r>
        <w:t xml:space="preserve">poststukken door DHL? </w:t>
      </w:r>
    </w:p>
    <w:p w14:paraId="1FFB8665" w14:textId="77777777" w:rsidR="00DF08BA" w:rsidRDefault="00DF08BA" w:rsidP="00F576E4">
      <w:pPr>
        <w:pStyle w:val="Lijstalinea"/>
        <w:numPr>
          <w:ilvl w:val="0"/>
          <w:numId w:val="8"/>
        </w:numPr>
        <w:spacing w:after="160" w:line="259" w:lineRule="auto"/>
        <w:outlineLvl w:val="9"/>
      </w:pPr>
      <w:r>
        <w:t xml:space="preserve">uw defecte wagen met een takelwagen? </w:t>
      </w:r>
    </w:p>
    <w:p w14:paraId="5F9A6911" w14:textId="77777777" w:rsidR="00DF08BA" w:rsidRDefault="00DF08BA" w:rsidP="00F576E4">
      <w:pPr>
        <w:pStyle w:val="Lijstalinea"/>
        <w:numPr>
          <w:ilvl w:val="0"/>
          <w:numId w:val="8"/>
        </w:numPr>
        <w:spacing w:after="160" w:line="259" w:lineRule="auto"/>
        <w:outlineLvl w:val="9"/>
      </w:pPr>
      <w:r>
        <w:t xml:space="preserve">röntgenapparatuur voor een medisch centrum? </w:t>
      </w:r>
    </w:p>
    <w:p w14:paraId="2087DEBF" w14:textId="77777777" w:rsidR="00DF08BA" w:rsidRDefault="00DF08BA" w:rsidP="00F576E4">
      <w:pPr>
        <w:pStyle w:val="Lijstalinea"/>
        <w:numPr>
          <w:ilvl w:val="0"/>
          <w:numId w:val="8"/>
        </w:numPr>
        <w:spacing w:after="160" w:line="259" w:lineRule="auto"/>
        <w:outlineLvl w:val="9"/>
      </w:pPr>
      <w:r>
        <w:t>geldtransport van bankautomaten naar de Nationale Bank van België?</w:t>
      </w:r>
    </w:p>
    <w:p w14:paraId="1A03A486" w14:textId="77777777" w:rsidR="00DF08BA" w:rsidRDefault="00DF08BA" w:rsidP="00F576E4">
      <w:pPr>
        <w:pStyle w:val="Lijstalinea"/>
        <w:numPr>
          <w:ilvl w:val="0"/>
          <w:numId w:val="8"/>
        </w:numPr>
        <w:spacing w:after="160" w:line="259" w:lineRule="auto"/>
        <w:outlineLvl w:val="9"/>
      </w:pPr>
      <w:r>
        <w:lastRenderedPageBreak/>
        <w:t>het stoffelijk overschot van een toerist in Berlijn naar het uitvaartcentrum in Gent?</w:t>
      </w:r>
    </w:p>
    <w:p w14:paraId="21D4DB7D" w14:textId="77777777" w:rsidR="002576EE" w:rsidRPr="00E179CD" w:rsidRDefault="00DE0D52" w:rsidP="002576EE">
      <w:pPr>
        <w:pStyle w:val="Kop3"/>
        <w:numPr>
          <w:ilvl w:val="0"/>
          <w:numId w:val="9"/>
        </w:numPr>
        <w:ind w:left="284" w:hanging="284"/>
        <w:rPr>
          <w:b/>
          <w:bCs/>
          <w:i w:val="0"/>
          <w:iCs/>
        </w:rPr>
      </w:pPr>
      <w:r w:rsidRPr="00E179CD">
        <w:rPr>
          <w:b/>
          <w:bCs/>
          <w:i w:val="0"/>
          <w:iCs/>
        </w:rPr>
        <w:t xml:space="preserve">Is een </w:t>
      </w:r>
      <w:r w:rsidR="00DF08BA" w:rsidRPr="00E179CD">
        <w:rPr>
          <w:b/>
          <w:bCs/>
          <w:i w:val="0"/>
          <w:iCs/>
        </w:rPr>
        <w:t>CMR-vrachtbrief nodig voor een verhuis? Verklaar je antwoord.</w:t>
      </w:r>
    </w:p>
    <w:p w14:paraId="63DD9026" w14:textId="353A8A35" w:rsidR="00DF08BA" w:rsidRPr="00E179CD" w:rsidRDefault="00DF08BA" w:rsidP="002576EE">
      <w:pPr>
        <w:pStyle w:val="Kop3"/>
        <w:numPr>
          <w:ilvl w:val="0"/>
          <w:numId w:val="9"/>
        </w:numPr>
        <w:ind w:left="284" w:hanging="284"/>
        <w:rPr>
          <w:b/>
          <w:bCs/>
          <w:i w:val="0"/>
          <w:iCs/>
        </w:rPr>
      </w:pPr>
      <w:r w:rsidRPr="00E179CD">
        <w:rPr>
          <w:b/>
          <w:bCs/>
          <w:i w:val="0"/>
          <w:iCs/>
        </w:rPr>
        <w:t xml:space="preserve">Wanneer </w:t>
      </w:r>
      <w:r w:rsidR="008870CB" w:rsidRPr="00E179CD">
        <w:rPr>
          <w:b/>
          <w:bCs/>
          <w:i w:val="0"/>
          <w:iCs/>
        </w:rPr>
        <w:t xml:space="preserve">volstaat een </w:t>
      </w:r>
      <w:r w:rsidRPr="00E179CD">
        <w:rPr>
          <w:b/>
          <w:bCs/>
          <w:i w:val="0"/>
          <w:iCs/>
        </w:rPr>
        <w:t>vrachtbrief voor vervoer over korte afstand i.p.v. een CMR-vrachtbrief?</w:t>
      </w:r>
    </w:p>
    <w:p w14:paraId="6572EAD9" w14:textId="77777777" w:rsidR="00DF08BA" w:rsidRDefault="00DF08BA" w:rsidP="00B20899">
      <w:pPr>
        <w:pStyle w:val="Kop1"/>
      </w:pPr>
      <w:r>
        <w:t>Bronnen</w:t>
      </w:r>
    </w:p>
    <w:p w14:paraId="04A8682B" w14:textId="77777777" w:rsidR="00DF08BA" w:rsidRDefault="00DF08BA" w:rsidP="00DF08BA">
      <w:hyperlink r:id="rId15" w:history="1">
        <w:r w:rsidRPr="00680ABF">
          <w:rPr>
            <w:rStyle w:val="Hyperlink"/>
          </w:rPr>
          <w:t>www.mobilit.belgium.be</w:t>
        </w:r>
      </w:hyperlink>
      <w:r>
        <w:t xml:space="preserve"> (met linken naar wetgeving)</w:t>
      </w:r>
    </w:p>
    <w:p w14:paraId="4BB0EB39" w14:textId="77777777" w:rsidR="00DF08BA" w:rsidRDefault="00DF08BA" w:rsidP="00DF08BA">
      <w:hyperlink r:id="rId16" w:history="1">
        <w:r w:rsidRPr="00680ABF">
          <w:rPr>
            <w:rStyle w:val="Hyperlink"/>
          </w:rPr>
          <w:t>www.ilent.nl</w:t>
        </w:r>
      </w:hyperlink>
      <w:r>
        <w:t xml:space="preserve"> (interessant voor informatie m.b.t. het Mobiliteitspakket)</w:t>
      </w:r>
    </w:p>
    <w:p w14:paraId="5D3CCCFC" w14:textId="77777777" w:rsidR="00DF08BA" w:rsidRPr="0099336D" w:rsidRDefault="00DF08BA" w:rsidP="00DF08BA">
      <w:pPr>
        <w:rPr>
          <w:rStyle w:val="Hyperlink"/>
        </w:rPr>
      </w:pPr>
      <w:r>
        <w:fldChar w:fldCharType="begin"/>
      </w:r>
      <w:r>
        <w:instrText>HYPERLINK "https://febetra.be/infotheek/hoe-word-ik-vervoerder/"</w:instrText>
      </w:r>
      <w:r>
        <w:fldChar w:fldCharType="separate"/>
      </w:r>
      <w:r w:rsidRPr="0099336D">
        <w:rPr>
          <w:rStyle w:val="Hyperlink"/>
        </w:rPr>
        <w:t>www.febetra.be</w:t>
      </w:r>
    </w:p>
    <w:p w14:paraId="0090D33E" w14:textId="77777777" w:rsidR="00DF08BA" w:rsidRDefault="00DF08BA" w:rsidP="00DF08BA">
      <w:r>
        <w:fldChar w:fldCharType="end"/>
      </w:r>
      <w:hyperlink r:id="rId17" w:history="1">
        <w:r w:rsidRPr="00680ABF">
          <w:rPr>
            <w:rStyle w:val="Hyperlink"/>
          </w:rPr>
          <w:t>www.tlv.be</w:t>
        </w:r>
      </w:hyperlink>
    </w:p>
    <w:p w14:paraId="4F049005" w14:textId="77777777" w:rsidR="00DF08BA" w:rsidRDefault="00DF08BA" w:rsidP="00DF08BA">
      <w:r>
        <w:t xml:space="preserve">Vaak vind je heel wat interessante informatie op bedrijfswebsites, denk aan specifieke thema’s die aan bod komen in blogs, bv. </w:t>
      </w:r>
      <w:hyperlink r:id="rId18" w:history="1">
        <w:r w:rsidRPr="00680ABF">
          <w:rPr>
            <w:rStyle w:val="Hyperlink"/>
          </w:rPr>
          <w:t>https://emarathon.eu/nl/blog/cabotage-mobiliteitspakket/</w:t>
        </w:r>
      </w:hyperlink>
      <w:r>
        <w:t xml:space="preserve"> in verband met cabotage en de gevolgen van verstrenging van de regels naar aanleiding van Mobiliteitspakket.</w:t>
      </w:r>
    </w:p>
    <w:p w14:paraId="4E444838" w14:textId="77777777" w:rsidR="00DF08BA" w:rsidRPr="00DF08BA" w:rsidRDefault="00DF08BA" w:rsidP="00DF08BA"/>
    <w:sectPr w:rsidR="00DF08BA" w:rsidRPr="00DF08BA" w:rsidSect="00D32709">
      <w:footerReference w:type="even" r:id="rId19"/>
      <w:footerReference w:type="default" r:id="rId20"/>
      <w:footerReference w:type="first" r:id="rId21"/>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658E3" w14:textId="77777777" w:rsidR="007D5A7B" w:rsidRDefault="007D5A7B" w:rsidP="00542652">
      <w:r>
        <w:separator/>
      </w:r>
    </w:p>
  </w:endnote>
  <w:endnote w:type="continuationSeparator" w:id="0">
    <w:p w14:paraId="401EB870" w14:textId="77777777" w:rsidR="007D5A7B" w:rsidRDefault="007D5A7B" w:rsidP="00542652">
      <w:r>
        <w:continuationSeparator/>
      </w:r>
    </w:p>
  </w:endnote>
  <w:endnote w:type="continuationNotice" w:id="1">
    <w:p w14:paraId="26F05559" w14:textId="77777777" w:rsidR="007D5A7B" w:rsidRDefault="007D5A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77777777"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62336"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560E" w14:textId="6C003BFB" w:rsidR="00100D80" w:rsidRDefault="000F4C51">
    <w:pPr>
      <w:pStyle w:val="Voettekst"/>
    </w:pPr>
    <w:r>
      <w:t>Logistiek</w:t>
    </w:r>
    <w:r w:rsidR="00687172">
      <w:t xml:space="preserve"> (</w:t>
    </w:r>
    <w:r w:rsidR="00E921BD">
      <w:t>Januari 2024</w:t>
    </w:r>
    <w:r w:rsidR="00687172">
      <w:t>)</w:t>
    </w:r>
  </w:p>
  <w:p w14:paraId="49799FD9" w14:textId="236E3C98" w:rsidR="00742BE1" w:rsidRPr="00156BF7" w:rsidRDefault="00742BE1" w:rsidP="00424A70">
    <w:pPr>
      <w:pStyle w:val="Voettekst"/>
      <w:tabs>
        <w:tab w:val="clear" w:pos="4536"/>
        <w:tab w:val="clear" w:pos="9072"/>
        <w:tab w:val="right" w:pos="9070"/>
      </w:tabs>
      <w:rPr>
        <w:bCs/>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049E5" w14:textId="77777777" w:rsidR="007D5A7B" w:rsidRDefault="007D5A7B" w:rsidP="00542652">
      <w:r>
        <w:separator/>
      </w:r>
    </w:p>
  </w:footnote>
  <w:footnote w:type="continuationSeparator" w:id="0">
    <w:p w14:paraId="44B36CE0" w14:textId="77777777" w:rsidR="007D5A7B" w:rsidRDefault="007D5A7B" w:rsidP="00542652">
      <w:r>
        <w:continuationSeparator/>
      </w:r>
    </w:p>
    <w:p w14:paraId="3264A7AA" w14:textId="77777777" w:rsidR="007D5A7B" w:rsidRDefault="007D5A7B"/>
    <w:p w14:paraId="5A80F9E0" w14:textId="77777777" w:rsidR="007D5A7B" w:rsidRDefault="007D5A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C2882"/>
    <w:multiLevelType w:val="hybridMultilevel"/>
    <w:tmpl w:val="9DE4D7F0"/>
    <w:lvl w:ilvl="0" w:tplc="52A4B0D4">
      <w:start w:val="1"/>
      <w:numFmt w:val="bullet"/>
      <w:lvlText w:val="-"/>
      <w:lvlJc w:val="left"/>
      <w:pPr>
        <w:ind w:left="1429" w:hanging="360"/>
      </w:pPr>
      <w:rPr>
        <w:rFonts w:ascii="Aptos" w:eastAsiaTheme="minorHAnsi" w:hAnsi="Aptos" w:cstheme="minorBidi"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 w15:restartNumberingAfterBreak="0">
    <w:nsid w:val="15EF18AD"/>
    <w:multiLevelType w:val="hybridMultilevel"/>
    <w:tmpl w:val="8F10C1BC"/>
    <w:lvl w:ilvl="0" w:tplc="8D4AE544">
      <w:start w:val="1"/>
      <w:numFmt w:val="bullet"/>
      <w:lvlText w:val="−"/>
      <w:lvlJc w:val="left"/>
      <w:pPr>
        <w:ind w:left="720" w:hanging="360"/>
      </w:pPr>
      <w:rPr>
        <w:rFonts w:ascii="Aptos" w:hAnsi="Apto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D575300"/>
    <w:multiLevelType w:val="hybridMultilevel"/>
    <w:tmpl w:val="A27CFB84"/>
    <w:lvl w:ilvl="0" w:tplc="8D4AE544">
      <w:start w:val="1"/>
      <w:numFmt w:val="bullet"/>
      <w:lvlText w:val="−"/>
      <w:lvlJc w:val="left"/>
      <w:pPr>
        <w:ind w:left="720" w:hanging="360"/>
      </w:pPr>
      <w:rPr>
        <w:rFonts w:ascii="Aptos" w:hAnsi="Apto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38956F4"/>
    <w:multiLevelType w:val="hybridMultilevel"/>
    <w:tmpl w:val="8598A954"/>
    <w:lvl w:ilvl="0" w:tplc="228E1A3A">
      <w:start w:val="3"/>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4BA242E6"/>
    <w:multiLevelType w:val="multilevel"/>
    <w:tmpl w:val="F6DCE7F0"/>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5."/>
      <w:lvlJc w:val="left"/>
      <w:pPr>
        <w:ind w:left="360" w:hanging="360"/>
      </w:p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7" w15:restartNumberingAfterBreak="0">
    <w:nsid w:val="4EBF2DFA"/>
    <w:multiLevelType w:val="hybridMultilevel"/>
    <w:tmpl w:val="9034993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703018917">
    <w:abstractNumId w:val="6"/>
  </w:num>
  <w:num w:numId="2" w16cid:durableId="287706536">
    <w:abstractNumId w:val="3"/>
  </w:num>
  <w:num w:numId="3" w16cid:durableId="2057389921">
    <w:abstractNumId w:val="8"/>
  </w:num>
  <w:num w:numId="4" w16cid:durableId="175048375">
    <w:abstractNumId w:val="5"/>
  </w:num>
  <w:num w:numId="5" w16cid:durableId="214509320">
    <w:abstractNumId w:val="0"/>
  </w:num>
  <w:num w:numId="6" w16cid:durableId="1230576039">
    <w:abstractNumId w:val="7"/>
  </w:num>
  <w:num w:numId="7" w16cid:durableId="316956024">
    <w:abstractNumId w:val="1"/>
  </w:num>
  <w:num w:numId="8" w16cid:durableId="1674382308">
    <w:abstractNumId w:val="2"/>
  </w:num>
  <w:num w:numId="9" w16cid:durableId="101307093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5053"/>
    <w:rsid w:val="00020948"/>
    <w:rsid w:val="00024932"/>
    <w:rsid w:val="0002559F"/>
    <w:rsid w:val="00026893"/>
    <w:rsid w:val="000328A6"/>
    <w:rsid w:val="00034324"/>
    <w:rsid w:val="00037283"/>
    <w:rsid w:val="00045EBA"/>
    <w:rsid w:val="00050125"/>
    <w:rsid w:val="00072A5E"/>
    <w:rsid w:val="00083143"/>
    <w:rsid w:val="00092C7B"/>
    <w:rsid w:val="000A098A"/>
    <w:rsid w:val="000A380F"/>
    <w:rsid w:val="000B47EA"/>
    <w:rsid w:val="000B77E8"/>
    <w:rsid w:val="000C143D"/>
    <w:rsid w:val="000C5BA0"/>
    <w:rsid w:val="000C5ED7"/>
    <w:rsid w:val="000C68C2"/>
    <w:rsid w:val="000D0069"/>
    <w:rsid w:val="000D5051"/>
    <w:rsid w:val="000E6B20"/>
    <w:rsid w:val="000F4C51"/>
    <w:rsid w:val="00100540"/>
    <w:rsid w:val="00100D80"/>
    <w:rsid w:val="001047F7"/>
    <w:rsid w:val="00105CA3"/>
    <w:rsid w:val="00124E96"/>
    <w:rsid w:val="00125451"/>
    <w:rsid w:val="00127D92"/>
    <w:rsid w:val="00133733"/>
    <w:rsid w:val="001413FE"/>
    <w:rsid w:val="001417B3"/>
    <w:rsid w:val="001539F1"/>
    <w:rsid w:val="00156BF7"/>
    <w:rsid w:val="0016105D"/>
    <w:rsid w:val="00167FAC"/>
    <w:rsid w:val="0017185F"/>
    <w:rsid w:val="001755E4"/>
    <w:rsid w:val="001757FD"/>
    <w:rsid w:val="001847F1"/>
    <w:rsid w:val="00184DC6"/>
    <w:rsid w:val="00184F88"/>
    <w:rsid w:val="00191D0C"/>
    <w:rsid w:val="00192F4A"/>
    <w:rsid w:val="001932A5"/>
    <w:rsid w:val="00195631"/>
    <w:rsid w:val="001A5011"/>
    <w:rsid w:val="001B3AA5"/>
    <w:rsid w:val="001B4CC6"/>
    <w:rsid w:val="001C0C5E"/>
    <w:rsid w:val="001C2532"/>
    <w:rsid w:val="001C5E35"/>
    <w:rsid w:val="001D52D2"/>
    <w:rsid w:val="001E28E7"/>
    <w:rsid w:val="001E2B0B"/>
    <w:rsid w:val="001E41DD"/>
    <w:rsid w:val="001E5605"/>
    <w:rsid w:val="001E7667"/>
    <w:rsid w:val="001F2A73"/>
    <w:rsid w:val="001F3C1C"/>
    <w:rsid w:val="0020522C"/>
    <w:rsid w:val="0020738F"/>
    <w:rsid w:val="00210940"/>
    <w:rsid w:val="0021640B"/>
    <w:rsid w:val="0022269B"/>
    <w:rsid w:val="0022385B"/>
    <w:rsid w:val="00224F11"/>
    <w:rsid w:val="00225806"/>
    <w:rsid w:val="00235024"/>
    <w:rsid w:val="00237820"/>
    <w:rsid w:val="00244327"/>
    <w:rsid w:val="00247617"/>
    <w:rsid w:val="00250907"/>
    <w:rsid w:val="00250964"/>
    <w:rsid w:val="00253521"/>
    <w:rsid w:val="0025424A"/>
    <w:rsid w:val="002576EE"/>
    <w:rsid w:val="0026274E"/>
    <w:rsid w:val="0026610B"/>
    <w:rsid w:val="002714E4"/>
    <w:rsid w:val="00281554"/>
    <w:rsid w:val="00282BB1"/>
    <w:rsid w:val="002862E9"/>
    <w:rsid w:val="00287C15"/>
    <w:rsid w:val="00290079"/>
    <w:rsid w:val="00292038"/>
    <w:rsid w:val="00293B90"/>
    <w:rsid w:val="0029585F"/>
    <w:rsid w:val="002A27A7"/>
    <w:rsid w:val="002A59A7"/>
    <w:rsid w:val="002C0B48"/>
    <w:rsid w:val="002C39AC"/>
    <w:rsid w:val="002C6FD7"/>
    <w:rsid w:val="002D5628"/>
    <w:rsid w:val="002E25CA"/>
    <w:rsid w:val="00305086"/>
    <w:rsid w:val="0031624F"/>
    <w:rsid w:val="0032251D"/>
    <w:rsid w:val="00323038"/>
    <w:rsid w:val="00333670"/>
    <w:rsid w:val="00342B58"/>
    <w:rsid w:val="0034324A"/>
    <w:rsid w:val="00344488"/>
    <w:rsid w:val="00355407"/>
    <w:rsid w:val="003556C8"/>
    <w:rsid w:val="003569C5"/>
    <w:rsid w:val="003618F8"/>
    <w:rsid w:val="00366D4E"/>
    <w:rsid w:val="00374E2A"/>
    <w:rsid w:val="003770F7"/>
    <w:rsid w:val="00377AFC"/>
    <w:rsid w:val="003A4627"/>
    <w:rsid w:val="003A7EB5"/>
    <w:rsid w:val="003B51B4"/>
    <w:rsid w:val="003C2F08"/>
    <w:rsid w:val="003C3080"/>
    <w:rsid w:val="003C365A"/>
    <w:rsid w:val="003C47B6"/>
    <w:rsid w:val="003C5273"/>
    <w:rsid w:val="003C726C"/>
    <w:rsid w:val="003D02CD"/>
    <w:rsid w:val="003D42FA"/>
    <w:rsid w:val="003E7103"/>
    <w:rsid w:val="003E7C5B"/>
    <w:rsid w:val="003F39FC"/>
    <w:rsid w:val="003F3B3F"/>
    <w:rsid w:val="003F3EDC"/>
    <w:rsid w:val="004040E4"/>
    <w:rsid w:val="00405283"/>
    <w:rsid w:val="00424A70"/>
    <w:rsid w:val="004305D4"/>
    <w:rsid w:val="004359EC"/>
    <w:rsid w:val="00437BBA"/>
    <w:rsid w:val="00442F4C"/>
    <w:rsid w:val="004449B0"/>
    <w:rsid w:val="00450BE0"/>
    <w:rsid w:val="00456013"/>
    <w:rsid w:val="00456B7A"/>
    <w:rsid w:val="0046180B"/>
    <w:rsid w:val="00462B14"/>
    <w:rsid w:val="004654C4"/>
    <w:rsid w:val="00475418"/>
    <w:rsid w:val="0047687E"/>
    <w:rsid w:val="00483C3A"/>
    <w:rsid w:val="004A3E71"/>
    <w:rsid w:val="004C3FCD"/>
    <w:rsid w:val="004D062F"/>
    <w:rsid w:val="004E4CD1"/>
    <w:rsid w:val="004F4BAD"/>
    <w:rsid w:val="004F5EB3"/>
    <w:rsid w:val="004F670C"/>
    <w:rsid w:val="00506A90"/>
    <w:rsid w:val="00507B8D"/>
    <w:rsid w:val="0051512A"/>
    <w:rsid w:val="0051626C"/>
    <w:rsid w:val="00516F7E"/>
    <w:rsid w:val="00531181"/>
    <w:rsid w:val="005365F3"/>
    <w:rsid w:val="00542652"/>
    <w:rsid w:val="00551B1B"/>
    <w:rsid w:val="00552113"/>
    <w:rsid w:val="005555AB"/>
    <w:rsid w:val="00565A69"/>
    <w:rsid w:val="00567E77"/>
    <w:rsid w:val="00570F40"/>
    <w:rsid w:val="00573614"/>
    <w:rsid w:val="00582145"/>
    <w:rsid w:val="00582D2E"/>
    <w:rsid w:val="0058457E"/>
    <w:rsid w:val="00586485"/>
    <w:rsid w:val="00587969"/>
    <w:rsid w:val="00587F9C"/>
    <w:rsid w:val="005B0DE9"/>
    <w:rsid w:val="005B61C0"/>
    <w:rsid w:val="005B6E7C"/>
    <w:rsid w:val="005B732D"/>
    <w:rsid w:val="005C2046"/>
    <w:rsid w:val="005C4006"/>
    <w:rsid w:val="005D1EB0"/>
    <w:rsid w:val="005D44DD"/>
    <w:rsid w:val="005D7A62"/>
    <w:rsid w:val="005E1C22"/>
    <w:rsid w:val="0060187B"/>
    <w:rsid w:val="00602896"/>
    <w:rsid w:val="00604FF8"/>
    <w:rsid w:val="0061618A"/>
    <w:rsid w:val="00620A2B"/>
    <w:rsid w:val="00621CBE"/>
    <w:rsid w:val="00637F13"/>
    <w:rsid w:val="00640317"/>
    <w:rsid w:val="00643BB3"/>
    <w:rsid w:val="006440E5"/>
    <w:rsid w:val="00645DF8"/>
    <w:rsid w:val="006505A5"/>
    <w:rsid w:val="0065447F"/>
    <w:rsid w:val="00654687"/>
    <w:rsid w:val="00656998"/>
    <w:rsid w:val="00657AE7"/>
    <w:rsid w:val="00660F92"/>
    <w:rsid w:val="0066310A"/>
    <w:rsid w:val="00664D1D"/>
    <w:rsid w:val="006725AF"/>
    <w:rsid w:val="00675BA9"/>
    <w:rsid w:val="0068504D"/>
    <w:rsid w:val="00687172"/>
    <w:rsid w:val="006872E7"/>
    <w:rsid w:val="006903EF"/>
    <w:rsid w:val="006918BA"/>
    <w:rsid w:val="00692DD9"/>
    <w:rsid w:val="006A0184"/>
    <w:rsid w:val="006A5A53"/>
    <w:rsid w:val="006A7AB6"/>
    <w:rsid w:val="006B1A13"/>
    <w:rsid w:val="006B3DD8"/>
    <w:rsid w:val="006D3F09"/>
    <w:rsid w:val="006E1B7B"/>
    <w:rsid w:val="006E733C"/>
    <w:rsid w:val="006F306F"/>
    <w:rsid w:val="006F5280"/>
    <w:rsid w:val="00701086"/>
    <w:rsid w:val="00701E3E"/>
    <w:rsid w:val="00705DB5"/>
    <w:rsid w:val="00707F12"/>
    <w:rsid w:val="007115EE"/>
    <w:rsid w:val="00711A8E"/>
    <w:rsid w:val="0071469E"/>
    <w:rsid w:val="00716850"/>
    <w:rsid w:val="0072358C"/>
    <w:rsid w:val="00725F2B"/>
    <w:rsid w:val="00727F36"/>
    <w:rsid w:val="00733752"/>
    <w:rsid w:val="00734A1E"/>
    <w:rsid w:val="00737230"/>
    <w:rsid w:val="00742BE1"/>
    <w:rsid w:val="00752236"/>
    <w:rsid w:val="00765F33"/>
    <w:rsid w:val="00766DA3"/>
    <w:rsid w:val="007724F6"/>
    <w:rsid w:val="007755A0"/>
    <w:rsid w:val="007755F9"/>
    <w:rsid w:val="00790DA0"/>
    <w:rsid w:val="0079134D"/>
    <w:rsid w:val="007913F3"/>
    <w:rsid w:val="00791ABB"/>
    <w:rsid w:val="00792851"/>
    <w:rsid w:val="007949AB"/>
    <w:rsid w:val="00794B76"/>
    <w:rsid w:val="007A41CD"/>
    <w:rsid w:val="007A49B8"/>
    <w:rsid w:val="007A538B"/>
    <w:rsid w:val="007A53D4"/>
    <w:rsid w:val="007B4ED4"/>
    <w:rsid w:val="007C1831"/>
    <w:rsid w:val="007C3BD2"/>
    <w:rsid w:val="007C4B11"/>
    <w:rsid w:val="007C6AAD"/>
    <w:rsid w:val="007D093B"/>
    <w:rsid w:val="007D5840"/>
    <w:rsid w:val="007D5A7B"/>
    <w:rsid w:val="007D7685"/>
    <w:rsid w:val="007E11B6"/>
    <w:rsid w:val="007E1C4D"/>
    <w:rsid w:val="007E22AA"/>
    <w:rsid w:val="007E5AA0"/>
    <w:rsid w:val="007E5CF1"/>
    <w:rsid w:val="007E6DC0"/>
    <w:rsid w:val="007F00C2"/>
    <w:rsid w:val="007F27AB"/>
    <w:rsid w:val="00803E9F"/>
    <w:rsid w:val="008253C1"/>
    <w:rsid w:val="00830982"/>
    <w:rsid w:val="00831D21"/>
    <w:rsid w:val="00832EE1"/>
    <w:rsid w:val="00837643"/>
    <w:rsid w:val="00837E8B"/>
    <w:rsid w:val="00844A02"/>
    <w:rsid w:val="00861A96"/>
    <w:rsid w:val="00863F63"/>
    <w:rsid w:val="00876958"/>
    <w:rsid w:val="00876FE6"/>
    <w:rsid w:val="008809C1"/>
    <w:rsid w:val="008854E2"/>
    <w:rsid w:val="008870CB"/>
    <w:rsid w:val="00897CC1"/>
    <w:rsid w:val="008A1FC5"/>
    <w:rsid w:val="008A2765"/>
    <w:rsid w:val="008A2D5D"/>
    <w:rsid w:val="008A5DFF"/>
    <w:rsid w:val="008B663C"/>
    <w:rsid w:val="008C1194"/>
    <w:rsid w:val="008D0F1F"/>
    <w:rsid w:val="008D4918"/>
    <w:rsid w:val="008E2108"/>
    <w:rsid w:val="008E3DF9"/>
    <w:rsid w:val="008E5330"/>
    <w:rsid w:val="008E65BF"/>
    <w:rsid w:val="008F326C"/>
    <w:rsid w:val="00900DA2"/>
    <w:rsid w:val="0090100B"/>
    <w:rsid w:val="0090340D"/>
    <w:rsid w:val="00904288"/>
    <w:rsid w:val="0090582A"/>
    <w:rsid w:val="00911BE3"/>
    <w:rsid w:val="009123EA"/>
    <w:rsid w:val="009265A6"/>
    <w:rsid w:val="009327EA"/>
    <w:rsid w:val="00943AF2"/>
    <w:rsid w:val="0094679B"/>
    <w:rsid w:val="00954509"/>
    <w:rsid w:val="0096129B"/>
    <w:rsid w:val="009671B6"/>
    <w:rsid w:val="00975D88"/>
    <w:rsid w:val="00980DCE"/>
    <w:rsid w:val="00982889"/>
    <w:rsid w:val="009835BC"/>
    <w:rsid w:val="00983866"/>
    <w:rsid w:val="00995AE3"/>
    <w:rsid w:val="0099620A"/>
    <w:rsid w:val="009A6639"/>
    <w:rsid w:val="009A6EA2"/>
    <w:rsid w:val="009B235B"/>
    <w:rsid w:val="009B4946"/>
    <w:rsid w:val="009B63B2"/>
    <w:rsid w:val="009C2CD2"/>
    <w:rsid w:val="009D610A"/>
    <w:rsid w:val="009E24CA"/>
    <w:rsid w:val="009E503E"/>
    <w:rsid w:val="009E61A9"/>
    <w:rsid w:val="009F000C"/>
    <w:rsid w:val="009F2010"/>
    <w:rsid w:val="009F7A4E"/>
    <w:rsid w:val="00A0066B"/>
    <w:rsid w:val="00A02E4F"/>
    <w:rsid w:val="00A04E1D"/>
    <w:rsid w:val="00A054E1"/>
    <w:rsid w:val="00A22D1E"/>
    <w:rsid w:val="00A24F2D"/>
    <w:rsid w:val="00A27F16"/>
    <w:rsid w:val="00A353FF"/>
    <w:rsid w:val="00A43409"/>
    <w:rsid w:val="00A442E2"/>
    <w:rsid w:val="00A44960"/>
    <w:rsid w:val="00A503B7"/>
    <w:rsid w:val="00A52B82"/>
    <w:rsid w:val="00A63517"/>
    <w:rsid w:val="00A64B25"/>
    <w:rsid w:val="00A72D9E"/>
    <w:rsid w:val="00A75144"/>
    <w:rsid w:val="00A75F66"/>
    <w:rsid w:val="00A77171"/>
    <w:rsid w:val="00A84694"/>
    <w:rsid w:val="00A853B3"/>
    <w:rsid w:val="00A865A7"/>
    <w:rsid w:val="00A87352"/>
    <w:rsid w:val="00A90E5B"/>
    <w:rsid w:val="00A97371"/>
    <w:rsid w:val="00AB68EC"/>
    <w:rsid w:val="00AC43ED"/>
    <w:rsid w:val="00AE042D"/>
    <w:rsid w:val="00AE29B3"/>
    <w:rsid w:val="00AE3C84"/>
    <w:rsid w:val="00AE3D10"/>
    <w:rsid w:val="00AE57DC"/>
    <w:rsid w:val="00AE5B75"/>
    <w:rsid w:val="00AF2EA8"/>
    <w:rsid w:val="00AF32BC"/>
    <w:rsid w:val="00B0652B"/>
    <w:rsid w:val="00B20899"/>
    <w:rsid w:val="00B3089F"/>
    <w:rsid w:val="00B333D2"/>
    <w:rsid w:val="00B33B85"/>
    <w:rsid w:val="00B3416F"/>
    <w:rsid w:val="00B41059"/>
    <w:rsid w:val="00B43970"/>
    <w:rsid w:val="00B445C8"/>
    <w:rsid w:val="00B451E6"/>
    <w:rsid w:val="00B45EA0"/>
    <w:rsid w:val="00B46550"/>
    <w:rsid w:val="00B46939"/>
    <w:rsid w:val="00B51E01"/>
    <w:rsid w:val="00B614E7"/>
    <w:rsid w:val="00B64C03"/>
    <w:rsid w:val="00B66369"/>
    <w:rsid w:val="00B673D2"/>
    <w:rsid w:val="00B74B05"/>
    <w:rsid w:val="00B92615"/>
    <w:rsid w:val="00B932BA"/>
    <w:rsid w:val="00B9372F"/>
    <w:rsid w:val="00B9422E"/>
    <w:rsid w:val="00B965B4"/>
    <w:rsid w:val="00BC3446"/>
    <w:rsid w:val="00BD17BC"/>
    <w:rsid w:val="00BE2839"/>
    <w:rsid w:val="00BE5126"/>
    <w:rsid w:val="00BE6CA3"/>
    <w:rsid w:val="00BF535C"/>
    <w:rsid w:val="00C01F54"/>
    <w:rsid w:val="00C02ED3"/>
    <w:rsid w:val="00C041B7"/>
    <w:rsid w:val="00C06487"/>
    <w:rsid w:val="00C1012F"/>
    <w:rsid w:val="00C3114C"/>
    <w:rsid w:val="00C3301F"/>
    <w:rsid w:val="00C34916"/>
    <w:rsid w:val="00C37EFE"/>
    <w:rsid w:val="00C42227"/>
    <w:rsid w:val="00C472E2"/>
    <w:rsid w:val="00C53D41"/>
    <w:rsid w:val="00C73101"/>
    <w:rsid w:val="00C74507"/>
    <w:rsid w:val="00C81E4B"/>
    <w:rsid w:val="00C85ECF"/>
    <w:rsid w:val="00C90E6F"/>
    <w:rsid w:val="00C923B7"/>
    <w:rsid w:val="00C926CA"/>
    <w:rsid w:val="00C93D8E"/>
    <w:rsid w:val="00CA1BF4"/>
    <w:rsid w:val="00CA2ADD"/>
    <w:rsid w:val="00CA70E6"/>
    <w:rsid w:val="00CB1B2C"/>
    <w:rsid w:val="00CB709A"/>
    <w:rsid w:val="00CC1472"/>
    <w:rsid w:val="00CC45E2"/>
    <w:rsid w:val="00CC5998"/>
    <w:rsid w:val="00CC608A"/>
    <w:rsid w:val="00CE1619"/>
    <w:rsid w:val="00CF2CFC"/>
    <w:rsid w:val="00CF2F28"/>
    <w:rsid w:val="00CF4BD0"/>
    <w:rsid w:val="00D052CE"/>
    <w:rsid w:val="00D153F1"/>
    <w:rsid w:val="00D16156"/>
    <w:rsid w:val="00D2120A"/>
    <w:rsid w:val="00D2214E"/>
    <w:rsid w:val="00D24E49"/>
    <w:rsid w:val="00D27963"/>
    <w:rsid w:val="00D32709"/>
    <w:rsid w:val="00D35E05"/>
    <w:rsid w:val="00D46BAD"/>
    <w:rsid w:val="00D478D9"/>
    <w:rsid w:val="00D47932"/>
    <w:rsid w:val="00D53C9E"/>
    <w:rsid w:val="00D57927"/>
    <w:rsid w:val="00D62CAD"/>
    <w:rsid w:val="00D67129"/>
    <w:rsid w:val="00D71FD9"/>
    <w:rsid w:val="00D8275F"/>
    <w:rsid w:val="00D854E0"/>
    <w:rsid w:val="00D90C50"/>
    <w:rsid w:val="00D91EDD"/>
    <w:rsid w:val="00DA2DE5"/>
    <w:rsid w:val="00DB28D8"/>
    <w:rsid w:val="00DB3140"/>
    <w:rsid w:val="00DB4825"/>
    <w:rsid w:val="00DB668E"/>
    <w:rsid w:val="00DC1E08"/>
    <w:rsid w:val="00DC6DA3"/>
    <w:rsid w:val="00DD11F9"/>
    <w:rsid w:val="00DE0D52"/>
    <w:rsid w:val="00DF08BA"/>
    <w:rsid w:val="00DF09AC"/>
    <w:rsid w:val="00DF17C0"/>
    <w:rsid w:val="00DF20AB"/>
    <w:rsid w:val="00DF27B7"/>
    <w:rsid w:val="00DF4827"/>
    <w:rsid w:val="00E02A25"/>
    <w:rsid w:val="00E03F61"/>
    <w:rsid w:val="00E04192"/>
    <w:rsid w:val="00E11903"/>
    <w:rsid w:val="00E179CD"/>
    <w:rsid w:val="00E2096D"/>
    <w:rsid w:val="00E20BB6"/>
    <w:rsid w:val="00E27E09"/>
    <w:rsid w:val="00E43CC4"/>
    <w:rsid w:val="00E47C80"/>
    <w:rsid w:val="00E50F3A"/>
    <w:rsid w:val="00E53893"/>
    <w:rsid w:val="00E53ADC"/>
    <w:rsid w:val="00E557ED"/>
    <w:rsid w:val="00E60951"/>
    <w:rsid w:val="00E73A6D"/>
    <w:rsid w:val="00E75062"/>
    <w:rsid w:val="00E8057D"/>
    <w:rsid w:val="00E81306"/>
    <w:rsid w:val="00E818E8"/>
    <w:rsid w:val="00E82741"/>
    <w:rsid w:val="00E921BD"/>
    <w:rsid w:val="00E94E6B"/>
    <w:rsid w:val="00E95386"/>
    <w:rsid w:val="00E955EC"/>
    <w:rsid w:val="00EA6F08"/>
    <w:rsid w:val="00EB3154"/>
    <w:rsid w:val="00EB3381"/>
    <w:rsid w:val="00EB3E9D"/>
    <w:rsid w:val="00EB7DA0"/>
    <w:rsid w:val="00EC194F"/>
    <w:rsid w:val="00EC2792"/>
    <w:rsid w:val="00EC3B8F"/>
    <w:rsid w:val="00EC71BD"/>
    <w:rsid w:val="00ED41C0"/>
    <w:rsid w:val="00EE1643"/>
    <w:rsid w:val="00EE67C5"/>
    <w:rsid w:val="00EE6ECF"/>
    <w:rsid w:val="00EF0587"/>
    <w:rsid w:val="00EF1C47"/>
    <w:rsid w:val="00F01269"/>
    <w:rsid w:val="00F2108F"/>
    <w:rsid w:val="00F24820"/>
    <w:rsid w:val="00F2707D"/>
    <w:rsid w:val="00F3166C"/>
    <w:rsid w:val="00F40BAF"/>
    <w:rsid w:val="00F5043B"/>
    <w:rsid w:val="00F576E4"/>
    <w:rsid w:val="00F62FF5"/>
    <w:rsid w:val="00F63892"/>
    <w:rsid w:val="00F70477"/>
    <w:rsid w:val="00F70B2F"/>
    <w:rsid w:val="00F75290"/>
    <w:rsid w:val="00F802BA"/>
    <w:rsid w:val="00F81600"/>
    <w:rsid w:val="00F82436"/>
    <w:rsid w:val="00F82561"/>
    <w:rsid w:val="00F85AE2"/>
    <w:rsid w:val="00F8750F"/>
    <w:rsid w:val="00F93C1B"/>
    <w:rsid w:val="00F93E99"/>
    <w:rsid w:val="00F96046"/>
    <w:rsid w:val="00FA5108"/>
    <w:rsid w:val="00FA6474"/>
    <w:rsid w:val="00FA6EC9"/>
    <w:rsid w:val="00FB23A1"/>
    <w:rsid w:val="00FB4309"/>
    <w:rsid w:val="00FE30C3"/>
    <w:rsid w:val="00FF41D0"/>
    <w:rsid w:val="00FF420D"/>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543D597A-A5EA-493A-B908-FED7B3DB6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1"/>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1"/>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1"/>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1"/>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outlineLvl w:val="4"/>
    </w:pPr>
  </w:style>
  <w:style w:type="paragraph" w:styleId="Kop6">
    <w:name w:val="heading 6"/>
    <w:basedOn w:val="Standaard"/>
    <w:next w:val="Standaard"/>
    <w:link w:val="Kop6Char"/>
    <w:uiPriority w:val="9"/>
    <w:unhideWhenUsed/>
    <w:rsid w:val="00405283"/>
    <w:pPr>
      <w:keepNext/>
      <w:keepLines/>
      <w:numPr>
        <w:ilvl w:val="5"/>
        <w:numId w:val="1"/>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1"/>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4"/>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2"/>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3"/>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katholiekonderwijs.vlaanderen/onderzoekscompetentie_so" TargetMode="External"/><Relationship Id="rId18" Type="http://schemas.openxmlformats.org/officeDocument/2006/relationships/hyperlink" Target="https://emarathon.eu/nl/blog/cabotage-mobiliteitspakket/"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pro.katholiekonderwijs.vlaanderen/voorbeeld-onderzoekscompetentie-duurzame-logistieke-ketens-1?refDB=2e88eebf-9795-4648-bc41-5a7760a40fda" TargetMode="External"/><Relationship Id="rId17" Type="http://schemas.openxmlformats.org/officeDocument/2006/relationships/hyperlink" Target="http://www.tlv.be" TargetMode="External"/><Relationship Id="rId2" Type="http://schemas.openxmlformats.org/officeDocument/2006/relationships/customXml" Target="../customXml/item2.xml"/><Relationship Id="rId16" Type="http://schemas.openxmlformats.org/officeDocument/2006/relationships/hyperlink" Target="http://www.ilent.n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mobilit.belgium.be"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rt.be/vrtnws/nl/2020/07/08/europa-legt-oneerlijke-concurrentie-van-oost-europese-trucker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20982304A243DA9E4A63337FE6423A"/>
        <w:category>
          <w:name w:val="Algemeen"/>
          <w:gallery w:val="placeholder"/>
        </w:category>
        <w:types>
          <w:type w:val="bbPlcHdr"/>
        </w:types>
        <w:behaviors>
          <w:behavior w:val="content"/>
        </w:behaviors>
        <w:guid w:val="{1CF554A9-D25C-44A5-8D82-30866ABA9C35}"/>
      </w:docPartPr>
      <w:docPartBody>
        <w:p w:rsidR="001E1E64" w:rsidRDefault="001E1E64">
          <w:pPr>
            <w:pStyle w:val="A620982304A243DA9E4A63337FE6423A"/>
          </w:pPr>
          <w:r>
            <w:rPr>
              <w:rStyle w:val="Tekstvantijdelijkeaanduiding"/>
            </w:rPr>
            <w:t>Dienst</w:t>
          </w:r>
        </w:p>
      </w:docPartBody>
    </w:docPart>
    <w:docPart>
      <w:docPartPr>
        <w:name w:val="7B1C7005D05A4264AA570344898433BD"/>
        <w:category>
          <w:name w:val="Algemeen"/>
          <w:gallery w:val="placeholder"/>
        </w:category>
        <w:types>
          <w:type w:val="bbPlcHdr"/>
        </w:types>
        <w:behaviors>
          <w:behavior w:val="content"/>
        </w:behaviors>
        <w:guid w:val="{7471C497-54EC-4996-AA87-CA9DDBA46A7A}"/>
      </w:docPartPr>
      <w:docPartBody>
        <w:p w:rsidR="001E1E64" w:rsidRDefault="001E1E64">
          <w:pPr>
            <w:pStyle w:val="7B1C7005D05A4264AA570344898433BD"/>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64"/>
    <w:rsid w:val="000B77E8"/>
    <w:rsid w:val="001932A5"/>
    <w:rsid w:val="001E1E64"/>
    <w:rsid w:val="00292038"/>
    <w:rsid w:val="003C47B6"/>
    <w:rsid w:val="0085663D"/>
    <w:rsid w:val="00975D88"/>
    <w:rsid w:val="00C90587"/>
    <w:rsid w:val="00F34E2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A620982304A243DA9E4A63337FE6423A">
    <w:name w:val="A620982304A243DA9E4A63337FE6423A"/>
  </w:style>
  <w:style w:type="paragraph" w:customStyle="1" w:styleId="7B1C7005D05A4264AA570344898433BD">
    <w:name w:val="7B1C7005D05A4264AA57034489843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1319E-FE75-4E54-9A70-9EDDF6EAB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customXml/itemProps3.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4.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Document_staand</Template>
  <TotalTime>26</TotalTime>
  <Pages>4</Pages>
  <Words>1521</Words>
  <Characters>8368</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Ilse De Clercq</dc:creator>
  <cp:lastModifiedBy>Ilse De Clercq</cp:lastModifiedBy>
  <cp:revision>13</cp:revision>
  <dcterms:created xsi:type="dcterms:W3CDTF">2025-04-07T10:32:00Z</dcterms:created>
  <dcterms:modified xsi:type="dcterms:W3CDTF">2025-04-08T10:21:00Z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