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1FD33F68" w:rsidR="00127D92" w:rsidRDefault="009A32B1" w:rsidP="00482266">
      <w:pPr>
        <w:pStyle w:val="Titel"/>
      </w:pPr>
      <w:r>
        <w:t>Inspiratiedocument s</w:t>
      </w:r>
      <w:r w:rsidR="001847F1">
        <w:t>tage</w:t>
      </w:r>
      <w:r w:rsidR="00C37EFE">
        <w:t>-</w:t>
      </w:r>
      <w:r w:rsidR="001847F1">
        <w:t xml:space="preserve">activiteitenlijst </w:t>
      </w:r>
      <w:r w:rsidR="00415CCD">
        <w:t>IJzervlechter en bekister-betonneerde</w:t>
      </w:r>
      <w:r w:rsidR="002B616F">
        <w:t>r</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221DF16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2F3D82"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5C40DB2D" w:rsidR="001847F1" w:rsidRDefault="001847F1" w:rsidP="001847F1">
      <w:r>
        <w:t xml:space="preserve">Contexten waarin de stage kan </w:t>
      </w:r>
      <w:r w:rsidR="00EE6ECF">
        <w:t>plaatsvinden</w:t>
      </w:r>
      <w:r w:rsidR="00361CC4">
        <w:t xml:space="preserve"> in niet residentiële</w:t>
      </w:r>
      <w:r w:rsidR="00B41716">
        <w:t xml:space="preserve"> omgeving</w:t>
      </w:r>
      <w:r>
        <w:t>:</w:t>
      </w:r>
    </w:p>
    <w:p w14:paraId="53E15A33" w14:textId="5900F501" w:rsidR="00EE6ECF" w:rsidRDefault="00CE0036" w:rsidP="00EE6ECF">
      <w:pPr>
        <w:pStyle w:val="Opsomming1"/>
      </w:pPr>
      <w:proofErr w:type="gramStart"/>
      <w:r>
        <w:t>c</w:t>
      </w:r>
      <w:r w:rsidR="00160CA9">
        <w:t>onstrueren</w:t>
      </w:r>
      <w:proofErr w:type="gramEnd"/>
      <w:r w:rsidR="00160CA9">
        <w:t xml:space="preserve"> van wapeningen</w:t>
      </w:r>
      <w:r w:rsidR="00E87513">
        <w:t>;</w:t>
      </w:r>
    </w:p>
    <w:p w14:paraId="7C84A669" w14:textId="42C1A7C6" w:rsidR="00EE6ECF" w:rsidRDefault="00CE0036" w:rsidP="00EE6ECF">
      <w:pPr>
        <w:pStyle w:val="Opsomming1"/>
      </w:pPr>
      <w:proofErr w:type="gramStart"/>
      <w:r>
        <w:t>u</w:t>
      </w:r>
      <w:r w:rsidR="00053D88">
        <w:t>itvoeren</w:t>
      </w:r>
      <w:proofErr w:type="gramEnd"/>
      <w:r w:rsidR="00053D88">
        <w:t xml:space="preserve"> van bekistingen</w:t>
      </w:r>
      <w:r w:rsidR="00E87513">
        <w:t>;</w:t>
      </w:r>
    </w:p>
    <w:p w14:paraId="63031735" w14:textId="42927FAE" w:rsidR="00053D88" w:rsidRDefault="00CE0036" w:rsidP="00EE6ECF">
      <w:pPr>
        <w:pStyle w:val="Opsomming1"/>
      </w:pPr>
      <w:proofErr w:type="gramStart"/>
      <w:r>
        <w:t>u</w:t>
      </w:r>
      <w:r w:rsidR="00361CC4">
        <w:t>itvoeren</w:t>
      </w:r>
      <w:proofErr w:type="gramEnd"/>
      <w:r w:rsidR="00361CC4">
        <w:t xml:space="preserve"> van betonneringswerken</w:t>
      </w:r>
      <w:r w:rsidR="00E87513">
        <w:t>;</w:t>
      </w:r>
    </w:p>
    <w:p w14:paraId="4E5603BD" w14:textId="6ED5E11F" w:rsidR="00B41716" w:rsidRDefault="00CE0036" w:rsidP="00B41716">
      <w:pPr>
        <w:pStyle w:val="Opsomming1"/>
      </w:pPr>
      <w:proofErr w:type="gramStart"/>
      <w:r>
        <w:t>b</w:t>
      </w:r>
      <w:r w:rsidR="00B41716">
        <w:t>etonprojecten</w:t>
      </w:r>
      <w:proofErr w:type="gramEnd"/>
      <w:r w:rsidR="00520AA6">
        <w:t xml:space="preserve"> in niet residentiële context</w:t>
      </w:r>
      <w:r w:rsidR="00E87513">
        <w:t>.</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5BB06F1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8D64C4" w:rsidRPr="00FB4C37" w14:paraId="313F39C5" w14:textId="77777777" w:rsidTr="5BB06F13">
        <w:tc>
          <w:tcPr>
            <w:tcW w:w="7083" w:type="dxa"/>
          </w:tcPr>
          <w:p w14:paraId="0D10B8DE" w14:textId="77777777" w:rsidR="008D64C4" w:rsidRPr="00FB4C37" w:rsidRDefault="008D64C4" w:rsidP="00A9184F">
            <w:r>
              <w:t>De leerling neemt een ergonomische houding aan bij het uitvoeren van werkzaamheden.</w:t>
            </w:r>
          </w:p>
        </w:tc>
        <w:tc>
          <w:tcPr>
            <w:tcW w:w="1977" w:type="dxa"/>
          </w:tcPr>
          <w:p w14:paraId="5590DB70" w14:textId="623A5C19" w:rsidR="008D64C4" w:rsidRPr="00A648E4" w:rsidRDefault="008D64C4" w:rsidP="00A9184F">
            <w:pPr>
              <w:rPr>
                <w:color w:val="EE0000"/>
              </w:rPr>
            </w:pPr>
            <w:r w:rsidRPr="00EA1D46">
              <w:t xml:space="preserve">LPD </w:t>
            </w:r>
            <w:r w:rsidR="00EA1D46" w:rsidRPr="00EA1D46">
              <w:t>15</w:t>
            </w:r>
          </w:p>
        </w:tc>
      </w:tr>
      <w:tr w:rsidR="008D64C4" w:rsidRPr="00326776" w14:paraId="69EEB2B1" w14:textId="77777777" w:rsidTr="5BB06F13">
        <w:tc>
          <w:tcPr>
            <w:tcW w:w="7083" w:type="dxa"/>
          </w:tcPr>
          <w:p w14:paraId="61980B7D" w14:textId="2E46EFB6" w:rsidR="008D64C4" w:rsidRPr="00326776" w:rsidRDefault="008D64C4" w:rsidP="00A9184F">
            <w:r>
              <w:t>De leerling werkt op een veilige en duurzame manier</w:t>
            </w:r>
            <w:r w:rsidR="395CB917">
              <w:t xml:space="preserve"> zoals</w:t>
            </w:r>
          </w:p>
          <w:p w14:paraId="20FD9AD8" w14:textId="77777777" w:rsidR="008D64C4" w:rsidRPr="00326776" w:rsidRDefault="008D64C4" w:rsidP="00A9184F">
            <w:pPr>
              <w:pStyle w:val="Opsomming1"/>
            </w:pPr>
            <w:proofErr w:type="gramStart"/>
            <w:r w:rsidRPr="00326776">
              <w:t>geluidshinder</w:t>
            </w:r>
            <w:proofErr w:type="gramEnd"/>
            <w:r w:rsidRPr="00326776">
              <w:t xml:space="preserve"> beperken;</w:t>
            </w:r>
          </w:p>
          <w:p w14:paraId="5AF66237" w14:textId="77777777" w:rsidR="008D64C4" w:rsidRDefault="008D64C4" w:rsidP="00A9184F">
            <w:pPr>
              <w:pStyle w:val="Opsomming1"/>
            </w:pPr>
            <w:proofErr w:type="gramStart"/>
            <w:r w:rsidRPr="00326776">
              <w:t>persoonlijke</w:t>
            </w:r>
            <w:proofErr w:type="gramEnd"/>
            <w:r w:rsidRPr="00326776">
              <w:t xml:space="preserve"> en collectieve beschermingsmiddelen gebruiken.</w:t>
            </w:r>
          </w:p>
          <w:p w14:paraId="09015EEF" w14:textId="77777777" w:rsidR="00CE0036" w:rsidRPr="00A8381D" w:rsidRDefault="00CE0036" w:rsidP="00CE0036">
            <w:pPr>
              <w:pStyle w:val="Opsomming1"/>
            </w:pPr>
            <w:proofErr w:type="gramStart"/>
            <w:r w:rsidRPr="00A8381D">
              <w:t>bekistingen</w:t>
            </w:r>
            <w:proofErr w:type="gramEnd"/>
            <w:r w:rsidRPr="00A8381D">
              <w:t xml:space="preserve"> maken;</w:t>
            </w:r>
          </w:p>
          <w:p w14:paraId="14A3AC1A" w14:textId="77777777" w:rsidR="00CE0036" w:rsidRPr="00A8381D" w:rsidRDefault="00CE0036" w:rsidP="00CE0036">
            <w:pPr>
              <w:pStyle w:val="Opsomming1"/>
            </w:pPr>
            <w:proofErr w:type="gramStart"/>
            <w:r w:rsidRPr="00A8381D">
              <w:t>systeembekistingen</w:t>
            </w:r>
            <w:proofErr w:type="gramEnd"/>
            <w:r w:rsidRPr="00A8381D">
              <w:t xml:space="preserve"> samenstellen;</w:t>
            </w:r>
          </w:p>
          <w:p w14:paraId="660E1A8A" w14:textId="77777777" w:rsidR="00CE0036" w:rsidRPr="00A8381D" w:rsidRDefault="00CE0036" w:rsidP="00CE0036">
            <w:pPr>
              <w:pStyle w:val="Opsomming1"/>
            </w:pPr>
            <w:proofErr w:type="gramStart"/>
            <w:r w:rsidRPr="00A8381D">
              <w:t>wapeningen</w:t>
            </w:r>
            <w:proofErr w:type="gramEnd"/>
            <w:r w:rsidRPr="00A8381D">
              <w:t xml:space="preserve"> maken;</w:t>
            </w:r>
          </w:p>
          <w:p w14:paraId="461D09B5" w14:textId="77777777" w:rsidR="00CE0036" w:rsidRPr="00A8381D" w:rsidRDefault="00CE0036" w:rsidP="00CE0036">
            <w:pPr>
              <w:pStyle w:val="Opsomming1"/>
            </w:pPr>
            <w:proofErr w:type="gramStart"/>
            <w:r w:rsidRPr="00A8381D">
              <w:t>ijzervlechtwerken</w:t>
            </w:r>
            <w:proofErr w:type="gramEnd"/>
            <w:r w:rsidRPr="00A8381D">
              <w:t xml:space="preserve"> uitvoeren;</w:t>
            </w:r>
          </w:p>
          <w:p w14:paraId="3C2A218B" w14:textId="630A3BF8" w:rsidR="00CE0036" w:rsidRPr="00326776" w:rsidRDefault="00CE0036" w:rsidP="00CE0036">
            <w:pPr>
              <w:pStyle w:val="Opsomming1"/>
            </w:pPr>
            <w:proofErr w:type="gramStart"/>
            <w:r w:rsidRPr="00A8381D">
              <w:t>beton</w:t>
            </w:r>
            <w:proofErr w:type="gramEnd"/>
            <w:r w:rsidRPr="00A8381D">
              <w:t xml:space="preserve"> storten, spreiden en verdichten.</w:t>
            </w:r>
          </w:p>
        </w:tc>
        <w:tc>
          <w:tcPr>
            <w:tcW w:w="1977" w:type="dxa"/>
          </w:tcPr>
          <w:p w14:paraId="37559981" w14:textId="087B1D95" w:rsidR="008D64C4" w:rsidRPr="00EA1D46" w:rsidRDefault="008D64C4" w:rsidP="00A9184F">
            <w:r w:rsidRPr="00EA1D46">
              <w:t xml:space="preserve">LPD </w:t>
            </w:r>
            <w:r w:rsidR="00EA1D46" w:rsidRPr="00EA1D46">
              <w:t>16</w:t>
            </w:r>
          </w:p>
        </w:tc>
      </w:tr>
      <w:tr w:rsidR="008D64C4" w14:paraId="416C9017" w14:textId="77777777" w:rsidTr="5BB06F13">
        <w:tc>
          <w:tcPr>
            <w:tcW w:w="7083" w:type="dxa"/>
          </w:tcPr>
          <w:p w14:paraId="054A1F6C" w14:textId="158DFFD0" w:rsidR="008D64C4" w:rsidRPr="0021640B" w:rsidRDefault="008D64C4" w:rsidP="00A9184F">
            <w:r>
              <w:t xml:space="preserve">De leerling controleert veiligheidsvoorzieningen aan </w:t>
            </w:r>
            <w:r w:rsidR="00B265A0">
              <w:t>bouw</w:t>
            </w:r>
            <w:r>
              <w:t>machines, toestellen en hulpmiddelen en meldt afwijkingen, storingen en gebreken.</w:t>
            </w:r>
          </w:p>
        </w:tc>
        <w:tc>
          <w:tcPr>
            <w:tcW w:w="1977" w:type="dxa"/>
          </w:tcPr>
          <w:p w14:paraId="07A43406" w14:textId="132A1446" w:rsidR="008D64C4" w:rsidRPr="00A648E4" w:rsidRDefault="008D64C4" w:rsidP="00A9184F">
            <w:pPr>
              <w:rPr>
                <w:color w:val="EE0000"/>
              </w:rPr>
            </w:pPr>
            <w:r w:rsidRPr="000A4DD1">
              <w:t xml:space="preserve">LPD </w:t>
            </w:r>
            <w:r w:rsidR="000A4DD1" w:rsidRPr="000A4DD1">
              <w:t>19</w:t>
            </w:r>
          </w:p>
        </w:tc>
      </w:tr>
      <w:tr w:rsidR="008D64C4" w14:paraId="5CF740A8" w14:textId="77777777" w:rsidTr="5BB06F13">
        <w:tc>
          <w:tcPr>
            <w:tcW w:w="7083" w:type="dxa"/>
          </w:tcPr>
          <w:p w14:paraId="7CE087E3" w14:textId="7BC72300" w:rsidR="008D64C4" w:rsidRDefault="008D64C4" w:rsidP="00A9184F">
            <w:r>
              <w:t xml:space="preserve">De leerling organiseert zijn werkplek veilig en ordelijk </w:t>
            </w:r>
            <w:proofErr w:type="gramStart"/>
            <w:r>
              <w:t>conform</w:t>
            </w:r>
            <w:proofErr w:type="gramEnd"/>
            <w:r>
              <w:t xml:space="preserve"> veiligheidsvoorschriften in functie van de uit te voeren opdracht zoals</w:t>
            </w:r>
          </w:p>
          <w:p w14:paraId="23C48B97" w14:textId="3F49B91F" w:rsidR="00A8381D" w:rsidRPr="00A8381D" w:rsidRDefault="00CE0036" w:rsidP="00A9184F">
            <w:pPr>
              <w:pStyle w:val="Opsomming1"/>
            </w:pPr>
            <w:proofErr w:type="gramStart"/>
            <w:r>
              <w:t>traditionele</w:t>
            </w:r>
            <w:proofErr w:type="gramEnd"/>
            <w:r>
              <w:t xml:space="preserve"> en systeem</w:t>
            </w:r>
            <w:r w:rsidR="00A8381D" w:rsidRPr="00A8381D">
              <w:t>bekistingen;</w:t>
            </w:r>
          </w:p>
          <w:p w14:paraId="35FDFCCE" w14:textId="27D5174F" w:rsidR="000662B0" w:rsidRPr="00A8381D" w:rsidRDefault="000662B0" w:rsidP="005A028E">
            <w:pPr>
              <w:pStyle w:val="Opsomming1"/>
            </w:pPr>
            <w:proofErr w:type="gramStart"/>
            <w:r w:rsidRPr="00A8381D">
              <w:t>wapeningen</w:t>
            </w:r>
            <w:proofErr w:type="gramEnd"/>
            <w:r w:rsidR="00CE0036">
              <w:t xml:space="preserve"> en </w:t>
            </w:r>
            <w:r w:rsidRPr="00A8381D">
              <w:t>ijzervlechtwerken</w:t>
            </w:r>
            <w:r w:rsidR="00CE0036">
              <w:t>;</w:t>
            </w:r>
          </w:p>
          <w:p w14:paraId="270E8398" w14:textId="79426D47" w:rsidR="008D64C4" w:rsidRPr="0021640B" w:rsidRDefault="00CE0036" w:rsidP="00A9184F">
            <w:pPr>
              <w:pStyle w:val="Opsomming1"/>
            </w:pPr>
            <w:proofErr w:type="gramStart"/>
            <w:r>
              <w:t>betonneri</w:t>
            </w:r>
            <w:r w:rsidR="005708C1">
              <w:t>ngswerken</w:t>
            </w:r>
            <w:proofErr w:type="gramEnd"/>
            <w:r w:rsidR="000662B0" w:rsidRPr="00A8381D">
              <w:t>.</w:t>
            </w:r>
          </w:p>
        </w:tc>
        <w:tc>
          <w:tcPr>
            <w:tcW w:w="1977" w:type="dxa"/>
          </w:tcPr>
          <w:p w14:paraId="72DB2A6B" w14:textId="7C0689F7" w:rsidR="008D64C4" w:rsidRPr="00A8381D" w:rsidRDefault="008D64C4" w:rsidP="00A9184F">
            <w:r w:rsidRPr="00A8381D">
              <w:t>LPD 2</w:t>
            </w:r>
            <w:r w:rsidR="00A8381D" w:rsidRPr="00A8381D">
              <w:t>9</w:t>
            </w:r>
          </w:p>
        </w:tc>
      </w:tr>
      <w:tr w:rsidR="008D64C4" w14:paraId="322D1EBE" w14:textId="77777777" w:rsidTr="5BB06F13">
        <w:tc>
          <w:tcPr>
            <w:tcW w:w="7083" w:type="dxa"/>
          </w:tcPr>
          <w:p w14:paraId="1FF84DEC" w14:textId="77777777" w:rsidR="008D64C4" w:rsidRDefault="008D64C4" w:rsidP="00A9184F">
            <w:r>
              <w:t xml:space="preserve">De leerling werkt veilig op hoogte </w:t>
            </w:r>
            <w:proofErr w:type="gramStart"/>
            <w:r>
              <w:t>conform</w:t>
            </w:r>
            <w:proofErr w:type="gramEnd"/>
            <w:r>
              <w:t xml:space="preserve"> veiligheidsvoorschriften en instructies met:</w:t>
            </w:r>
          </w:p>
          <w:p w14:paraId="13D2159A" w14:textId="77777777" w:rsidR="008D64C4" w:rsidRDefault="008D64C4" w:rsidP="00A9184F">
            <w:pPr>
              <w:pStyle w:val="Opsomming1"/>
            </w:pPr>
            <w:proofErr w:type="gramStart"/>
            <w:r>
              <w:t>steigers</w:t>
            </w:r>
            <w:proofErr w:type="gramEnd"/>
            <w:r>
              <w:t>;</w:t>
            </w:r>
          </w:p>
          <w:p w14:paraId="1D614EA8" w14:textId="71CB142B" w:rsidR="008D64C4" w:rsidRPr="0021640B" w:rsidRDefault="008D64C4" w:rsidP="00FB59CE">
            <w:pPr>
              <w:pStyle w:val="Opsomming1"/>
            </w:pPr>
            <w:proofErr w:type="gramStart"/>
            <w:r>
              <w:t>ladders</w:t>
            </w:r>
            <w:proofErr w:type="gramEnd"/>
            <w:r w:rsidR="00FB59CE">
              <w:t>.</w:t>
            </w:r>
          </w:p>
        </w:tc>
        <w:tc>
          <w:tcPr>
            <w:tcW w:w="1977" w:type="dxa"/>
          </w:tcPr>
          <w:p w14:paraId="39133D8D" w14:textId="1AC2A0FC" w:rsidR="008D64C4" w:rsidRPr="00A648E4" w:rsidRDefault="008D64C4" w:rsidP="00A9184F">
            <w:pPr>
              <w:rPr>
                <w:color w:val="EE0000"/>
              </w:rPr>
            </w:pPr>
            <w:r w:rsidRPr="00C7348C">
              <w:t xml:space="preserve">LPD </w:t>
            </w:r>
            <w:r w:rsidR="00C7348C" w:rsidRPr="00C7348C">
              <w:t>20</w:t>
            </w:r>
          </w:p>
        </w:tc>
      </w:tr>
      <w:tr w:rsidR="00E60951" w14:paraId="7852883C" w14:textId="77777777" w:rsidTr="5BB06F13">
        <w:tc>
          <w:tcPr>
            <w:tcW w:w="7083" w:type="dxa"/>
          </w:tcPr>
          <w:p w14:paraId="0EB6D909" w14:textId="2B9D2356" w:rsidR="00E60951" w:rsidRPr="0021640B" w:rsidRDefault="007D1F33" w:rsidP="0021640B">
            <w:r>
              <w:t>De leerling slaat lasten aan.</w:t>
            </w:r>
          </w:p>
        </w:tc>
        <w:tc>
          <w:tcPr>
            <w:tcW w:w="1977" w:type="dxa"/>
          </w:tcPr>
          <w:p w14:paraId="17B0E51F" w14:textId="4B3BFCE6" w:rsidR="00E60951" w:rsidRPr="008D64C4" w:rsidRDefault="007D1F33" w:rsidP="00E60951">
            <w:r>
              <w:t>LPD 21</w:t>
            </w:r>
          </w:p>
        </w:tc>
      </w:tr>
      <w:tr w:rsidR="00293B90" w:rsidRPr="00293B90" w14:paraId="341B29CB" w14:textId="77777777" w:rsidTr="5BB06F13">
        <w:tc>
          <w:tcPr>
            <w:tcW w:w="7083" w:type="dxa"/>
          </w:tcPr>
          <w:p w14:paraId="6458396B" w14:textId="2F745F6C" w:rsidR="00293B90" w:rsidRPr="0021640B" w:rsidRDefault="00E00C23" w:rsidP="0021640B">
            <w:pPr>
              <w:rPr>
                <w:lang w:val="nl-NL"/>
              </w:rPr>
            </w:pPr>
            <w:r>
              <w:rPr>
                <w:lang w:val="nl-NL"/>
              </w:rPr>
              <w:t>De leerling s</w:t>
            </w:r>
            <w:r w:rsidR="0011436B">
              <w:rPr>
                <w:lang w:val="nl-NL"/>
              </w:rPr>
              <w:t>orteert restmateriaal en afval volgens gekregen instructies.</w:t>
            </w:r>
          </w:p>
        </w:tc>
        <w:tc>
          <w:tcPr>
            <w:tcW w:w="1977" w:type="dxa"/>
          </w:tcPr>
          <w:p w14:paraId="279FAF77" w14:textId="46179CEC" w:rsidR="00293B90" w:rsidRPr="008D64C4" w:rsidRDefault="0011436B" w:rsidP="00E60951">
            <w:pPr>
              <w:rPr>
                <w:lang w:val="nl-NL"/>
              </w:rPr>
            </w:pPr>
            <w:r>
              <w:rPr>
                <w:lang w:val="nl-NL"/>
              </w:rPr>
              <w:t>LPD 22</w:t>
            </w:r>
          </w:p>
        </w:tc>
      </w:tr>
      <w:tr w:rsidR="000719A8" w14:paraId="7C0AB268" w14:textId="77777777" w:rsidTr="5BB06F13">
        <w:tc>
          <w:tcPr>
            <w:tcW w:w="7083" w:type="dxa"/>
          </w:tcPr>
          <w:p w14:paraId="391B2EC5" w14:textId="77777777" w:rsidR="000719A8" w:rsidRPr="0021640B" w:rsidRDefault="000719A8" w:rsidP="00A9184F">
            <w:r>
              <w:t>De leerling gebruikt bouwmachines, toestellen en veiligheidsvoorzieningen op correcte en veilige manier volgens de gekregen instructies.</w:t>
            </w:r>
          </w:p>
        </w:tc>
        <w:tc>
          <w:tcPr>
            <w:tcW w:w="1977" w:type="dxa"/>
          </w:tcPr>
          <w:p w14:paraId="62DE0FA2" w14:textId="08B8AA89" w:rsidR="000719A8" w:rsidRPr="00E710F7" w:rsidRDefault="000719A8" w:rsidP="00A9184F">
            <w:pPr>
              <w:rPr>
                <w:color w:val="EE0000"/>
              </w:rPr>
            </w:pPr>
            <w:r w:rsidRPr="00574CA1">
              <w:rPr>
                <w:color w:val="000000" w:themeColor="text1"/>
              </w:rPr>
              <w:t xml:space="preserve">LPD </w:t>
            </w:r>
            <w:r>
              <w:rPr>
                <w:color w:val="000000" w:themeColor="text1"/>
              </w:rPr>
              <w:t>23</w:t>
            </w:r>
          </w:p>
        </w:tc>
      </w:tr>
      <w:tr w:rsidR="000719A8" w14:paraId="54DFD931" w14:textId="77777777" w:rsidTr="5BB06F13">
        <w:tc>
          <w:tcPr>
            <w:tcW w:w="7083" w:type="dxa"/>
          </w:tcPr>
          <w:p w14:paraId="416B49F3" w14:textId="77777777" w:rsidR="000719A8" w:rsidRPr="0021640B" w:rsidRDefault="000719A8" w:rsidP="00A9184F">
            <w:r>
              <w:t>De leerling onderhoudt en reinigt machines.</w:t>
            </w:r>
          </w:p>
        </w:tc>
        <w:tc>
          <w:tcPr>
            <w:tcW w:w="1977" w:type="dxa"/>
          </w:tcPr>
          <w:p w14:paraId="4C00C705" w14:textId="693F18FF" w:rsidR="000719A8" w:rsidRPr="00A94979" w:rsidRDefault="000719A8" w:rsidP="00A9184F">
            <w:pPr>
              <w:rPr>
                <w:color w:val="000000" w:themeColor="text1"/>
              </w:rPr>
            </w:pPr>
            <w:r w:rsidRPr="00A94979">
              <w:rPr>
                <w:color w:val="000000" w:themeColor="text1"/>
              </w:rPr>
              <w:t>LPD 2</w:t>
            </w:r>
            <w:r>
              <w:rPr>
                <w:color w:val="000000" w:themeColor="text1"/>
              </w:rPr>
              <w:t>4</w:t>
            </w:r>
          </w:p>
        </w:tc>
      </w:tr>
      <w:tr w:rsidR="00E60951" w14:paraId="4C3C0FFA" w14:textId="77777777" w:rsidTr="5BB06F13">
        <w:tc>
          <w:tcPr>
            <w:tcW w:w="7083" w:type="dxa"/>
          </w:tcPr>
          <w:p w14:paraId="11416BEC" w14:textId="76308B9F" w:rsidR="00E60951" w:rsidRPr="0021640B" w:rsidRDefault="00722E03" w:rsidP="0021640B">
            <w:r>
              <w:t>De leerling plaatst isolatiematerialen.</w:t>
            </w:r>
          </w:p>
        </w:tc>
        <w:tc>
          <w:tcPr>
            <w:tcW w:w="1977" w:type="dxa"/>
          </w:tcPr>
          <w:p w14:paraId="15D5F59C" w14:textId="2C9A2E68" w:rsidR="00E60951" w:rsidRPr="008D64C4" w:rsidRDefault="00722E03" w:rsidP="00E60951">
            <w:r>
              <w:t>LPD 26</w:t>
            </w:r>
          </w:p>
        </w:tc>
      </w:tr>
      <w:tr w:rsidR="00E60951" w14:paraId="1F6B349E" w14:textId="77777777" w:rsidTr="5BB06F13">
        <w:tc>
          <w:tcPr>
            <w:tcW w:w="7083" w:type="dxa"/>
          </w:tcPr>
          <w:p w14:paraId="13C21073" w14:textId="40F79C36" w:rsidR="00E60951" w:rsidRPr="0021640B" w:rsidRDefault="00722E03" w:rsidP="0021640B">
            <w:r>
              <w:t>De leerling plaatst lucht- en dampschermen.</w:t>
            </w:r>
          </w:p>
        </w:tc>
        <w:tc>
          <w:tcPr>
            <w:tcW w:w="1977" w:type="dxa"/>
          </w:tcPr>
          <w:p w14:paraId="16FDBDE8" w14:textId="52FFD3E9" w:rsidR="00E60951" w:rsidRPr="008D64C4" w:rsidRDefault="00722E03" w:rsidP="00E60951">
            <w:r>
              <w:t>LPD 27</w:t>
            </w:r>
          </w:p>
        </w:tc>
      </w:tr>
      <w:tr w:rsidR="00E60951" w14:paraId="0E1DA751" w14:textId="77777777" w:rsidTr="5BB06F13">
        <w:tc>
          <w:tcPr>
            <w:tcW w:w="7083" w:type="dxa"/>
          </w:tcPr>
          <w:p w14:paraId="5D68F3E2" w14:textId="5019A195" w:rsidR="00E60951" w:rsidRPr="0021640B" w:rsidRDefault="00870FEE" w:rsidP="0021640B">
            <w:r>
              <w:t>De leerling gebruikt en plaatst stutten en schoren</w:t>
            </w:r>
          </w:p>
        </w:tc>
        <w:tc>
          <w:tcPr>
            <w:tcW w:w="1977" w:type="dxa"/>
          </w:tcPr>
          <w:p w14:paraId="1E61198B" w14:textId="13791E35" w:rsidR="00E60951" w:rsidRPr="008D64C4" w:rsidRDefault="00870FEE" w:rsidP="00E60951">
            <w:r>
              <w:t>LPD 28</w:t>
            </w:r>
          </w:p>
        </w:tc>
      </w:tr>
      <w:tr w:rsidR="00E60951" w14:paraId="1352DBD8" w14:textId="77777777" w:rsidTr="5BB06F13">
        <w:tc>
          <w:tcPr>
            <w:tcW w:w="7083" w:type="dxa"/>
          </w:tcPr>
          <w:p w14:paraId="1421358B" w14:textId="77777777" w:rsidR="00E60951" w:rsidRDefault="00870FEE" w:rsidP="0021640B">
            <w:r>
              <w:t xml:space="preserve">De leerling </w:t>
            </w:r>
            <w:r w:rsidR="00E96F0F">
              <w:t>bekist met traditionele en systeembekist</w:t>
            </w:r>
            <w:r w:rsidR="007874D3">
              <w:t>ingsystemen zo</w:t>
            </w:r>
            <w:r w:rsidR="00F17EA0">
              <w:t>als</w:t>
            </w:r>
          </w:p>
          <w:p w14:paraId="184E71C1" w14:textId="77777777" w:rsidR="00CB23B4" w:rsidRDefault="00CB23B4" w:rsidP="00CB23B4">
            <w:pPr>
              <w:pStyle w:val="Opsomming1"/>
            </w:pPr>
            <w:proofErr w:type="gramStart"/>
            <w:r>
              <w:t>vlo</w:t>
            </w:r>
            <w:r w:rsidR="00DF0671">
              <w:t>erbekisting</w:t>
            </w:r>
            <w:proofErr w:type="gramEnd"/>
            <w:r w:rsidR="00DF0671">
              <w:t>;</w:t>
            </w:r>
          </w:p>
          <w:p w14:paraId="701CAF4A" w14:textId="77777777" w:rsidR="00DF0671" w:rsidRDefault="00DF0671" w:rsidP="00CB23B4">
            <w:pPr>
              <w:pStyle w:val="Opsomming1"/>
            </w:pPr>
            <w:proofErr w:type="gramStart"/>
            <w:r>
              <w:t>kolombekisting</w:t>
            </w:r>
            <w:proofErr w:type="gramEnd"/>
            <w:r>
              <w:t>;</w:t>
            </w:r>
          </w:p>
          <w:p w14:paraId="413EA43F" w14:textId="34B78053" w:rsidR="00DF0671" w:rsidRPr="0021640B" w:rsidRDefault="00DF0671" w:rsidP="00CB23B4">
            <w:pPr>
              <w:pStyle w:val="Opsomming1"/>
            </w:pPr>
            <w:proofErr w:type="gramStart"/>
            <w:r>
              <w:t>balkbekisting</w:t>
            </w:r>
            <w:proofErr w:type="gramEnd"/>
            <w:r>
              <w:t>;</w:t>
            </w:r>
          </w:p>
        </w:tc>
        <w:tc>
          <w:tcPr>
            <w:tcW w:w="1977" w:type="dxa"/>
          </w:tcPr>
          <w:p w14:paraId="1B2FC986" w14:textId="222DF486" w:rsidR="00E60951" w:rsidRPr="008D64C4" w:rsidRDefault="00F17EA0" w:rsidP="00E60951">
            <w:r>
              <w:t>LPD 29</w:t>
            </w:r>
          </w:p>
        </w:tc>
      </w:tr>
      <w:tr w:rsidR="00E60951" w14:paraId="3395EC1D" w14:textId="77777777" w:rsidTr="5BB06F13">
        <w:tc>
          <w:tcPr>
            <w:tcW w:w="7083" w:type="dxa"/>
          </w:tcPr>
          <w:p w14:paraId="32EC1E3B" w14:textId="237BCD4F" w:rsidR="00E60951" w:rsidRDefault="000044EB" w:rsidP="0021640B">
            <w:r>
              <w:t xml:space="preserve">De leerling </w:t>
            </w:r>
            <w:r w:rsidR="00930553">
              <w:t>realiseert</w:t>
            </w:r>
            <w:r>
              <w:t xml:space="preserve"> wapeningen</w:t>
            </w:r>
            <w:r w:rsidR="00A10B88">
              <w:t>:</w:t>
            </w:r>
          </w:p>
          <w:p w14:paraId="4D264599" w14:textId="6D840AFA" w:rsidR="00930553" w:rsidRDefault="00930553" w:rsidP="00A10B88">
            <w:pPr>
              <w:pStyle w:val="Opsomming1"/>
            </w:pPr>
            <w:proofErr w:type="gramStart"/>
            <w:r>
              <w:t>staven</w:t>
            </w:r>
            <w:proofErr w:type="gramEnd"/>
            <w:r>
              <w:t xml:space="preserve"> selecteren;</w:t>
            </w:r>
          </w:p>
          <w:p w14:paraId="73B32417" w14:textId="33B5902B" w:rsidR="00A54CB0" w:rsidRDefault="00A54CB0" w:rsidP="00A10B88">
            <w:pPr>
              <w:pStyle w:val="Opsomming1"/>
            </w:pPr>
            <w:proofErr w:type="gramStart"/>
            <w:r>
              <w:t>beugels</w:t>
            </w:r>
            <w:proofErr w:type="gramEnd"/>
            <w:r>
              <w:t xml:space="preserve"> plooien;</w:t>
            </w:r>
          </w:p>
          <w:p w14:paraId="56142B76" w14:textId="20015732" w:rsidR="00A10B88" w:rsidRDefault="0057297B" w:rsidP="00A10B88">
            <w:pPr>
              <w:pStyle w:val="Opsomming1"/>
            </w:pPr>
            <w:proofErr w:type="gramStart"/>
            <w:r>
              <w:t>wapeningen</w:t>
            </w:r>
            <w:proofErr w:type="gramEnd"/>
            <w:r>
              <w:t xml:space="preserve"> </w:t>
            </w:r>
            <w:r w:rsidR="00850FD3">
              <w:t>samenvoegen</w:t>
            </w:r>
            <w:r w:rsidR="00A10B88">
              <w:t>;</w:t>
            </w:r>
          </w:p>
          <w:p w14:paraId="627F6EE1" w14:textId="77777777" w:rsidR="00850FD3" w:rsidRDefault="00850FD3" w:rsidP="00A10B88">
            <w:pPr>
              <w:pStyle w:val="Opsomming1"/>
            </w:pPr>
            <w:proofErr w:type="gramStart"/>
            <w:r>
              <w:t>ijzervlechtwerk</w:t>
            </w:r>
            <w:proofErr w:type="gramEnd"/>
            <w:r>
              <w:t xml:space="preserve"> uitvoeren;</w:t>
            </w:r>
          </w:p>
          <w:p w14:paraId="3DE42B4D" w14:textId="25CED440" w:rsidR="00850FD3" w:rsidRPr="0021640B" w:rsidRDefault="00850FD3" w:rsidP="00A10B88">
            <w:pPr>
              <w:pStyle w:val="Opsomming1"/>
            </w:pPr>
            <w:proofErr w:type="gramStart"/>
            <w:r>
              <w:t>in</w:t>
            </w:r>
            <w:proofErr w:type="gramEnd"/>
            <w:r>
              <w:t xml:space="preserve"> bekisti</w:t>
            </w:r>
            <w:r w:rsidR="00BB2191">
              <w:t>n</w:t>
            </w:r>
            <w:r>
              <w:t>g plaatsen</w:t>
            </w:r>
            <w:r w:rsidR="00BB2191">
              <w:t>.</w:t>
            </w:r>
          </w:p>
        </w:tc>
        <w:tc>
          <w:tcPr>
            <w:tcW w:w="1977" w:type="dxa"/>
          </w:tcPr>
          <w:p w14:paraId="755E0941" w14:textId="341A4C17" w:rsidR="00E60951" w:rsidRPr="008D64C4" w:rsidRDefault="00BB2191" w:rsidP="00E60951">
            <w:r>
              <w:t>LPD 30</w:t>
            </w:r>
          </w:p>
        </w:tc>
      </w:tr>
      <w:tr w:rsidR="00E60951" w14:paraId="165530A9" w14:textId="77777777" w:rsidTr="5BB06F13">
        <w:tc>
          <w:tcPr>
            <w:tcW w:w="7083" w:type="dxa"/>
          </w:tcPr>
          <w:p w14:paraId="0CC33DF9" w14:textId="27B92F48" w:rsidR="00E60951" w:rsidRPr="0021640B" w:rsidRDefault="00CD6E21" w:rsidP="0021640B">
            <w:r>
              <w:t>De leerling gebruikt en plaatst beschoeiing</w:t>
            </w:r>
            <w:r w:rsidR="00A87F56">
              <w:t>en.</w:t>
            </w:r>
          </w:p>
        </w:tc>
        <w:tc>
          <w:tcPr>
            <w:tcW w:w="1977" w:type="dxa"/>
          </w:tcPr>
          <w:p w14:paraId="392D34F3" w14:textId="5B86CD0D" w:rsidR="00E60951" w:rsidRPr="008D64C4" w:rsidRDefault="00A87F56" w:rsidP="00E60951">
            <w:r>
              <w:t>LPD 31</w:t>
            </w:r>
          </w:p>
        </w:tc>
      </w:tr>
      <w:tr w:rsidR="00E60951" w14:paraId="44E321DD" w14:textId="77777777" w:rsidTr="5BB06F13">
        <w:tc>
          <w:tcPr>
            <w:tcW w:w="7083" w:type="dxa"/>
          </w:tcPr>
          <w:p w14:paraId="55B4E1A2" w14:textId="77777777" w:rsidR="00E60951" w:rsidRDefault="00A87F56" w:rsidP="0021640B">
            <w:pPr>
              <w:rPr>
                <w:lang w:val="nl-NL"/>
              </w:rPr>
            </w:pPr>
            <w:r>
              <w:rPr>
                <w:lang w:val="nl-NL"/>
              </w:rPr>
              <w:t>De leerling voert betonneringen uit:</w:t>
            </w:r>
          </w:p>
          <w:p w14:paraId="09FF3E55" w14:textId="77777777" w:rsidR="00A87F56" w:rsidRDefault="00A87F56" w:rsidP="00A87F56">
            <w:pPr>
              <w:pStyle w:val="Opsomming1"/>
              <w:rPr>
                <w:lang w:val="nl-NL"/>
              </w:rPr>
            </w:pPr>
            <w:proofErr w:type="gramStart"/>
            <w:r>
              <w:rPr>
                <w:lang w:val="nl-NL"/>
              </w:rPr>
              <w:t>storten</w:t>
            </w:r>
            <w:proofErr w:type="gramEnd"/>
            <w:r>
              <w:rPr>
                <w:lang w:val="nl-NL"/>
              </w:rPr>
              <w:t>;</w:t>
            </w:r>
          </w:p>
          <w:p w14:paraId="1FB37124" w14:textId="77777777" w:rsidR="00A87F56" w:rsidRDefault="00A87F56" w:rsidP="00A87F56">
            <w:pPr>
              <w:pStyle w:val="Opsomming1"/>
              <w:rPr>
                <w:lang w:val="nl-NL"/>
              </w:rPr>
            </w:pPr>
            <w:proofErr w:type="gramStart"/>
            <w:r>
              <w:rPr>
                <w:lang w:val="nl-NL"/>
              </w:rPr>
              <w:t>spreiden</w:t>
            </w:r>
            <w:proofErr w:type="gramEnd"/>
            <w:r>
              <w:rPr>
                <w:lang w:val="nl-NL"/>
              </w:rPr>
              <w:t>;</w:t>
            </w:r>
          </w:p>
          <w:p w14:paraId="75469050" w14:textId="6377157C" w:rsidR="00A87F56" w:rsidRPr="0021640B" w:rsidRDefault="00A87F56" w:rsidP="00A87F56">
            <w:pPr>
              <w:pStyle w:val="Opsomming1"/>
              <w:rPr>
                <w:lang w:val="nl-NL"/>
              </w:rPr>
            </w:pPr>
            <w:proofErr w:type="gramStart"/>
            <w:r>
              <w:rPr>
                <w:lang w:val="nl-NL"/>
              </w:rPr>
              <w:t>verdichten</w:t>
            </w:r>
            <w:proofErr w:type="gramEnd"/>
            <w:r>
              <w:rPr>
                <w:lang w:val="nl-NL"/>
              </w:rPr>
              <w:t>.</w:t>
            </w:r>
          </w:p>
        </w:tc>
        <w:tc>
          <w:tcPr>
            <w:tcW w:w="1977" w:type="dxa"/>
          </w:tcPr>
          <w:p w14:paraId="2F1B4998" w14:textId="215C472F" w:rsidR="00E60951" w:rsidRPr="008D64C4" w:rsidRDefault="004E6B62" w:rsidP="00E60951">
            <w:pPr>
              <w:rPr>
                <w:lang w:val="nl-NL"/>
              </w:rPr>
            </w:pPr>
            <w:r>
              <w:rPr>
                <w:lang w:val="nl-NL"/>
              </w:rPr>
              <w:t>LPD 32</w:t>
            </w:r>
          </w:p>
        </w:tc>
      </w:tr>
      <w:tr w:rsidR="00E60951" w14:paraId="7E042689" w14:textId="77777777" w:rsidTr="5BB06F13">
        <w:tc>
          <w:tcPr>
            <w:tcW w:w="7083" w:type="dxa"/>
          </w:tcPr>
          <w:p w14:paraId="34B90399" w14:textId="77777777" w:rsidR="00E60951" w:rsidRDefault="004E6B62" w:rsidP="0021640B">
            <w:pPr>
              <w:rPr>
                <w:lang w:val="nl-NL"/>
              </w:rPr>
            </w:pPr>
            <w:r>
              <w:rPr>
                <w:lang w:val="nl-NL"/>
              </w:rPr>
              <w:t>De leerling plaatst geprefabriceerde elementen</w:t>
            </w:r>
            <w:r w:rsidR="00F75C14">
              <w:rPr>
                <w:lang w:val="nl-NL"/>
              </w:rPr>
              <w:t xml:space="preserve"> zoals</w:t>
            </w:r>
          </w:p>
          <w:p w14:paraId="36BC7E9E" w14:textId="77777777" w:rsidR="00F75C14" w:rsidRDefault="00C72C74" w:rsidP="001E2BC0">
            <w:pPr>
              <w:pStyle w:val="Opsomming1"/>
              <w:rPr>
                <w:lang w:val="nl-NL"/>
              </w:rPr>
            </w:pPr>
            <w:proofErr w:type="gramStart"/>
            <w:r>
              <w:rPr>
                <w:lang w:val="nl-NL"/>
              </w:rPr>
              <w:t>balken</w:t>
            </w:r>
            <w:proofErr w:type="gramEnd"/>
            <w:r>
              <w:rPr>
                <w:lang w:val="nl-NL"/>
              </w:rPr>
              <w:t>;</w:t>
            </w:r>
          </w:p>
          <w:p w14:paraId="290BB047" w14:textId="77777777" w:rsidR="00C72C74" w:rsidRDefault="00C72C74" w:rsidP="001E2BC0">
            <w:pPr>
              <w:pStyle w:val="Opsomming1"/>
              <w:rPr>
                <w:lang w:val="nl-NL"/>
              </w:rPr>
            </w:pPr>
            <w:proofErr w:type="gramStart"/>
            <w:r>
              <w:rPr>
                <w:lang w:val="nl-NL"/>
              </w:rPr>
              <w:t>kolommen</w:t>
            </w:r>
            <w:proofErr w:type="gramEnd"/>
            <w:r>
              <w:rPr>
                <w:lang w:val="nl-NL"/>
              </w:rPr>
              <w:t>;</w:t>
            </w:r>
          </w:p>
          <w:p w14:paraId="2FB482B0" w14:textId="77777777" w:rsidR="00C72C74" w:rsidRDefault="00C72C74" w:rsidP="001E2BC0">
            <w:pPr>
              <w:pStyle w:val="Opsomming1"/>
              <w:rPr>
                <w:lang w:val="nl-NL"/>
              </w:rPr>
            </w:pPr>
            <w:proofErr w:type="gramStart"/>
            <w:r>
              <w:rPr>
                <w:lang w:val="nl-NL"/>
              </w:rPr>
              <w:t>platen</w:t>
            </w:r>
            <w:proofErr w:type="gramEnd"/>
            <w:r>
              <w:rPr>
                <w:lang w:val="nl-NL"/>
              </w:rPr>
              <w:t>;</w:t>
            </w:r>
          </w:p>
          <w:p w14:paraId="5896E65D" w14:textId="1E21B4EE" w:rsidR="001E2BC0" w:rsidRPr="0021640B" w:rsidRDefault="001E2BC0" w:rsidP="001E2BC0">
            <w:pPr>
              <w:pStyle w:val="Opsomming1"/>
              <w:rPr>
                <w:lang w:val="nl-NL"/>
              </w:rPr>
            </w:pPr>
            <w:proofErr w:type="gramStart"/>
            <w:r>
              <w:rPr>
                <w:lang w:val="nl-NL"/>
              </w:rPr>
              <w:t>welfsels</w:t>
            </w:r>
            <w:proofErr w:type="gramEnd"/>
            <w:r>
              <w:rPr>
                <w:lang w:val="nl-NL"/>
              </w:rPr>
              <w:t>;</w:t>
            </w:r>
          </w:p>
        </w:tc>
        <w:tc>
          <w:tcPr>
            <w:tcW w:w="1977" w:type="dxa"/>
          </w:tcPr>
          <w:p w14:paraId="301057C6" w14:textId="30A11968" w:rsidR="00E60951" w:rsidRPr="008D64C4" w:rsidRDefault="004E6B62" w:rsidP="00E60951">
            <w:pPr>
              <w:rPr>
                <w:lang w:val="nl-NL"/>
              </w:rPr>
            </w:pPr>
            <w:r>
              <w:rPr>
                <w:lang w:val="nl-NL"/>
              </w:rPr>
              <w:t>LPD 33</w:t>
            </w:r>
          </w:p>
        </w:tc>
      </w:tr>
      <w:tr w:rsidR="00F75C14" w14:paraId="07ECBE2C" w14:textId="77777777" w:rsidTr="5BB06F13">
        <w:tc>
          <w:tcPr>
            <w:tcW w:w="7083" w:type="dxa"/>
          </w:tcPr>
          <w:p w14:paraId="558A67D0" w14:textId="77777777" w:rsidR="00F75C14" w:rsidRDefault="00F75C14" w:rsidP="00A9184F">
            <w:pPr>
              <w:rPr>
                <w:lang w:val="nl-NL"/>
              </w:rPr>
            </w:pPr>
            <w:r>
              <w:rPr>
                <w:lang w:val="nl-NL"/>
              </w:rPr>
              <w:t xml:space="preserve">De leerling </w:t>
            </w:r>
            <w:r w:rsidR="00052ED7">
              <w:rPr>
                <w:lang w:val="nl-NL"/>
              </w:rPr>
              <w:t>bewaakt de kwaliteit va</w:t>
            </w:r>
            <w:r w:rsidR="00AC31AB">
              <w:rPr>
                <w:lang w:val="nl-NL"/>
              </w:rPr>
              <w:t>n:</w:t>
            </w:r>
          </w:p>
          <w:p w14:paraId="541E372F" w14:textId="5A2EA692" w:rsidR="004000F4" w:rsidRDefault="004000F4" w:rsidP="00AC31AB">
            <w:pPr>
              <w:pStyle w:val="Opsomming1"/>
              <w:rPr>
                <w:lang w:val="nl-NL"/>
              </w:rPr>
            </w:pPr>
            <w:proofErr w:type="gramStart"/>
            <w:r>
              <w:rPr>
                <w:lang w:val="nl-NL"/>
              </w:rPr>
              <w:t>beugels</w:t>
            </w:r>
            <w:proofErr w:type="gramEnd"/>
            <w:r>
              <w:rPr>
                <w:lang w:val="nl-NL"/>
              </w:rPr>
              <w:t>;</w:t>
            </w:r>
          </w:p>
          <w:p w14:paraId="7B534ED0" w14:textId="35DC00FA" w:rsidR="00AC31AB" w:rsidRDefault="00AC31AB" w:rsidP="00AC31AB">
            <w:pPr>
              <w:pStyle w:val="Opsomming1"/>
              <w:rPr>
                <w:lang w:val="nl-NL"/>
              </w:rPr>
            </w:pPr>
            <w:proofErr w:type="gramStart"/>
            <w:r>
              <w:rPr>
                <w:lang w:val="nl-NL"/>
              </w:rPr>
              <w:t>wapeningen</w:t>
            </w:r>
            <w:proofErr w:type="gramEnd"/>
            <w:r>
              <w:rPr>
                <w:lang w:val="nl-NL"/>
              </w:rPr>
              <w:t>;</w:t>
            </w:r>
          </w:p>
          <w:p w14:paraId="01F0E11C" w14:textId="77777777" w:rsidR="00AC31AB" w:rsidRDefault="00AC31AB" w:rsidP="00AC31AB">
            <w:pPr>
              <w:pStyle w:val="Opsomming1"/>
              <w:rPr>
                <w:lang w:val="nl-NL"/>
              </w:rPr>
            </w:pPr>
            <w:proofErr w:type="gramStart"/>
            <w:r>
              <w:rPr>
                <w:lang w:val="nl-NL"/>
              </w:rPr>
              <w:t>ijzervlechtwerk</w:t>
            </w:r>
            <w:proofErr w:type="gramEnd"/>
            <w:r>
              <w:rPr>
                <w:lang w:val="nl-NL"/>
              </w:rPr>
              <w:t>;</w:t>
            </w:r>
          </w:p>
          <w:p w14:paraId="41CECB77" w14:textId="77777777" w:rsidR="00AC31AB" w:rsidRDefault="00F72DB1" w:rsidP="00AC31AB">
            <w:pPr>
              <w:pStyle w:val="Opsomming1"/>
              <w:rPr>
                <w:lang w:val="nl-NL"/>
              </w:rPr>
            </w:pPr>
            <w:proofErr w:type="gramStart"/>
            <w:r>
              <w:rPr>
                <w:lang w:val="nl-NL"/>
              </w:rPr>
              <w:t>bekistingen</w:t>
            </w:r>
            <w:proofErr w:type="gramEnd"/>
            <w:r w:rsidR="00821D17">
              <w:rPr>
                <w:lang w:val="nl-NL"/>
              </w:rPr>
              <w:t>;</w:t>
            </w:r>
          </w:p>
          <w:p w14:paraId="198C5B06" w14:textId="5D55B814" w:rsidR="00821D17" w:rsidRPr="0021640B" w:rsidRDefault="00821D17" w:rsidP="00AC31AB">
            <w:pPr>
              <w:pStyle w:val="Opsomming1"/>
              <w:rPr>
                <w:lang w:val="nl-NL"/>
              </w:rPr>
            </w:pPr>
            <w:proofErr w:type="gramStart"/>
            <w:r>
              <w:rPr>
                <w:lang w:val="nl-NL"/>
              </w:rPr>
              <w:t>betonneringswerken</w:t>
            </w:r>
            <w:proofErr w:type="gramEnd"/>
            <w:r>
              <w:rPr>
                <w:lang w:val="nl-NL"/>
              </w:rPr>
              <w:t>.</w:t>
            </w:r>
          </w:p>
        </w:tc>
        <w:tc>
          <w:tcPr>
            <w:tcW w:w="1977" w:type="dxa"/>
          </w:tcPr>
          <w:p w14:paraId="388CAD9A" w14:textId="632D8D3B" w:rsidR="00F75C14" w:rsidRPr="00F16489" w:rsidRDefault="00F75C14" w:rsidP="00A9184F">
            <w:pPr>
              <w:rPr>
                <w:lang w:val="nl-NL"/>
              </w:rPr>
            </w:pPr>
            <w:r>
              <w:rPr>
                <w:lang w:val="nl-NL"/>
              </w:rPr>
              <w:t>LPD 34</w:t>
            </w:r>
          </w:p>
        </w:tc>
      </w:tr>
    </w:tbl>
    <w:p w14:paraId="5C62DF4E" w14:textId="6C14C1E5" w:rsidR="004155BE" w:rsidRDefault="004155BE" w:rsidP="001E2BC0"/>
    <w:sectPr w:rsidR="004155BE" w:rsidSect="002B616F">
      <w:footerReference w:type="even" r:id="rId13"/>
      <w:footerReference w:type="default" r:id="rId14"/>
      <w:footerReference w:type="first" r:id="rId15"/>
      <w:endnotePr>
        <w:numFmt w:val="decimal"/>
      </w:endnotePr>
      <w:pgSz w:w="11906" w:h="16838" w:code="9"/>
      <w:pgMar w:top="1134" w:right="1304" w:bottom="1134" w:left="136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F087B" w14:textId="77777777" w:rsidR="0007241E" w:rsidRDefault="0007241E" w:rsidP="00542652">
      <w:r>
        <w:separator/>
      </w:r>
    </w:p>
  </w:endnote>
  <w:endnote w:type="continuationSeparator" w:id="0">
    <w:p w14:paraId="61B61703" w14:textId="77777777" w:rsidR="0007241E" w:rsidRDefault="0007241E" w:rsidP="00542652">
      <w:r>
        <w:continuationSeparator/>
      </w:r>
    </w:p>
  </w:endnote>
  <w:endnote w:type="continuationNotice" w:id="1">
    <w:p w14:paraId="3C4538D6" w14:textId="77777777" w:rsidR="0007241E" w:rsidRDefault="00072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56D881F9"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415CCD">
      <w:rPr>
        <w:b/>
        <w:color w:val="404040" w:themeColor="text1" w:themeTint="BF"/>
        <w:sz w:val="18"/>
        <w:szCs w:val="18"/>
      </w:rPr>
      <w:t>VII-</w:t>
    </w:r>
    <w:r w:rsidR="00160CA9">
      <w:rPr>
        <w:b/>
        <w:color w:val="404040" w:themeColor="text1" w:themeTint="BF"/>
        <w:sz w:val="18"/>
        <w:szCs w:val="18"/>
      </w:rPr>
      <w:t>IJBB (versie maart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1FB7209C" w:rsidR="00742BE1" w:rsidRPr="00415CCD" w:rsidRDefault="00415CCD" w:rsidP="00424A70">
    <w:pPr>
      <w:pStyle w:val="Voettekst"/>
      <w:tabs>
        <w:tab w:val="clear" w:pos="4536"/>
        <w:tab w:val="clear" w:pos="9072"/>
        <w:tab w:val="right" w:pos="9070"/>
      </w:tabs>
      <w:rPr>
        <w:bCs/>
        <w:color w:val="404040" w:themeColor="text1" w:themeTint="BF"/>
        <w:sz w:val="18"/>
        <w:szCs w:val="18"/>
        <w:lang w:val="nl-NL"/>
      </w:rPr>
    </w:pPr>
    <w:r>
      <w:rPr>
        <w:lang w:val="nl-NL"/>
      </w:rPr>
      <w:t>VII-IJBB (versie maart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F1A2B" w14:textId="77777777" w:rsidR="0007241E" w:rsidRDefault="0007241E" w:rsidP="00542652">
      <w:r>
        <w:separator/>
      </w:r>
    </w:p>
  </w:footnote>
  <w:footnote w:type="continuationSeparator" w:id="0">
    <w:p w14:paraId="5CAE4CD4" w14:textId="77777777" w:rsidR="0007241E" w:rsidRDefault="0007241E" w:rsidP="00542652">
      <w:r>
        <w:continuationSeparator/>
      </w:r>
    </w:p>
    <w:p w14:paraId="25C64040" w14:textId="77777777" w:rsidR="0007241E" w:rsidRDefault="0007241E"/>
    <w:p w14:paraId="419BABEB" w14:textId="77777777" w:rsidR="0007241E" w:rsidRDefault="000724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44EB"/>
    <w:rsid w:val="00005053"/>
    <w:rsid w:val="0000539B"/>
    <w:rsid w:val="00020948"/>
    <w:rsid w:val="0002559F"/>
    <w:rsid w:val="00026893"/>
    <w:rsid w:val="00034324"/>
    <w:rsid w:val="00045EBA"/>
    <w:rsid w:val="00050125"/>
    <w:rsid w:val="00052ED7"/>
    <w:rsid w:val="00053D88"/>
    <w:rsid w:val="000662B0"/>
    <w:rsid w:val="000719A8"/>
    <w:rsid w:val="0007241E"/>
    <w:rsid w:val="00077625"/>
    <w:rsid w:val="0008775C"/>
    <w:rsid w:val="00092C7B"/>
    <w:rsid w:val="000A08AD"/>
    <w:rsid w:val="000A380F"/>
    <w:rsid w:val="000A4DD1"/>
    <w:rsid w:val="000B47EA"/>
    <w:rsid w:val="000B77E8"/>
    <w:rsid w:val="000C4253"/>
    <w:rsid w:val="000C5BA0"/>
    <w:rsid w:val="000C5ED7"/>
    <w:rsid w:val="000C68C2"/>
    <w:rsid w:val="000D5051"/>
    <w:rsid w:val="000D6A7C"/>
    <w:rsid w:val="000E3365"/>
    <w:rsid w:val="000E6B20"/>
    <w:rsid w:val="00100D80"/>
    <w:rsid w:val="001047F7"/>
    <w:rsid w:val="00105CA3"/>
    <w:rsid w:val="0011436B"/>
    <w:rsid w:val="00124E96"/>
    <w:rsid w:val="00125451"/>
    <w:rsid w:val="00127D92"/>
    <w:rsid w:val="0013353E"/>
    <w:rsid w:val="001539F1"/>
    <w:rsid w:val="00156BF7"/>
    <w:rsid w:val="00160CA9"/>
    <w:rsid w:val="0016105D"/>
    <w:rsid w:val="00167FAC"/>
    <w:rsid w:val="001755E4"/>
    <w:rsid w:val="001847F1"/>
    <w:rsid w:val="00184DC6"/>
    <w:rsid w:val="00184F88"/>
    <w:rsid w:val="00192F4A"/>
    <w:rsid w:val="001932A5"/>
    <w:rsid w:val="001932C7"/>
    <w:rsid w:val="00195631"/>
    <w:rsid w:val="00197CC0"/>
    <w:rsid w:val="001A1174"/>
    <w:rsid w:val="001A5011"/>
    <w:rsid w:val="001B0430"/>
    <w:rsid w:val="001B4CC6"/>
    <w:rsid w:val="001C0C5E"/>
    <w:rsid w:val="001C2532"/>
    <w:rsid w:val="001E28E7"/>
    <w:rsid w:val="001E2B0B"/>
    <w:rsid w:val="001E2BC0"/>
    <w:rsid w:val="001E41DD"/>
    <w:rsid w:val="001E7667"/>
    <w:rsid w:val="001F6816"/>
    <w:rsid w:val="0020522C"/>
    <w:rsid w:val="002116F2"/>
    <w:rsid w:val="0021640B"/>
    <w:rsid w:val="0022269B"/>
    <w:rsid w:val="0022385B"/>
    <w:rsid w:val="00224F11"/>
    <w:rsid w:val="00225806"/>
    <w:rsid w:val="00237820"/>
    <w:rsid w:val="00244327"/>
    <w:rsid w:val="00247617"/>
    <w:rsid w:val="00250907"/>
    <w:rsid w:val="0025424A"/>
    <w:rsid w:val="0026274E"/>
    <w:rsid w:val="0026610B"/>
    <w:rsid w:val="002714E4"/>
    <w:rsid w:val="00272C09"/>
    <w:rsid w:val="00282BB1"/>
    <w:rsid w:val="002862E9"/>
    <w:rsid w:val="00287C15"/>
    <w:rsid w:val="00290079"/>
    <w:rsid w:val="00293B90"/>
    <w:rsid w:val="002A59A7"/>
    <w:rsid w:val="002B616F"/>
    <w:rsid w:val="002C39AC"/>
    <w:rsid w:val="002C6FD7"/>
    <w:rsid w:val="002D5628"/>
    <w:rsid w:val="002E25CA"/>
    <w:rsid w:val="002F3D82"/>
    <w:rsid w:val="00305086"/>
    <w:rsid w:val="0031624F"/>
    <w:rsid w:val="0032251D"/>
    <w:rsid w:val="00323038"/>
    <w:rsid w:val="00342B58"/>
    <w:rsid w:val="0034324A"/>
    <w:rsid w:val="00344488"/>
    <w:rsid w:val="00355407"/>
    <w:rsid w:val="003556C8"/>
    <w:rsid w:val="003569C5"/>
    <w:rsid w:val="00361CC4"/>
    <w:rsid w:val="00366D4E"/>
    <w:rsid w:val="00374E2A"/>
    <w:rsid w:val="003770F7"/>
    <w:rsid w:val="00377AFC"/>
    <w:rsid w:val="00385E5B"/>
    <w:rsid w:val="003A4627"/>
    <w:rsid w:val="003A7EB5"/>
    <w:rsid w:val="003B3CBA"/>
    <w:rsid w:val="003C3080"/>
    <w:rsid w:val="003C365A"/>
    <w:rsid w:val="003C47B6"/>
    <w:rsid w:val="003D02CD"/>
    <w:rsid w:val="003D102A"/>
    <w:rsid w:val="003D42FA"/>
    <w:rsid w:val="003E7103"/>
    <w:rsid w:val="003F39FC"/>
    <w:rsid w:val="003F3B3F"/>
    <w:rsid w:val="004000F4"/>
    <w:rsid w:val="004040E4"/>
    <w:rsid w:val="00405283"/>
    <w:rsid w:val="004155BE"/>
    <w:rsid w:val="00415CCD"/>
    <w:rsid w:val="00424A70"/>
    <w:rsid w:val="004305D4"/>
    <w:rsid w:val="004359EC"/>
    <w:rsid w:val="00437BBA"/>
    <w:rsid w:val="00442F4C"/>
    <w:rsid w:val="00450BE0"/>
    <w:rsid w:val="00456013"/>
    <w:rsid w:val="00456B7A"/>
    <w:rsid w:val="0046180B"/>
    <w:rsid w:val="00462B14"/>
    <w:rsid w:val="004654C4"/>
    <w:rsid w:val="00475418"/>
    <w:rsid w:val="0047687E"/>
    <w:rsid w:val="00482266"/>
    <w:rsid w:val="004A074D"/>
    <w:rsid w:val="004A3E71"/>
    <w:rsid w:val="004C3FCD"/>
    <w:rsid w:val="004C66F2"/>
    <w:rsid w:val="004D04C2"/>
    <w:rsid w:val="004D062F"/>
    <w:rsid w:val="004D2F2A"/>
    <w:rsid w:val="004E6B62"/>
    <w:rsid w:val="004F4BAD"/>
    <w:rsid w:val="004F5EB3"/>
    <w:rsid w:val="004F670C"/>
    <w:rsid w:val="00507B8D"/>
    <w:rsid w:val="0051512A"/>
    <w:rsid w:val="0051626C"/>
    <w:rsid w:val="00520AA6"/>
    <w:rsid w:val="00531181"/>
    <w:rsid w:val="005365F3"/>
    <w:rsid w:val="00542652"/>
    <w:rsid w:val="005555AB"/>
    <w:rsid w:val="00565A69"/>
    <w:rsid w:val="005708C1"/>
    <w:rsid w:val="0057297B"/>
    <w:rsid w:val="00573614"/>
    <w:rsid w:val="00582145"/>
    <w:rsid w:val="00582D2E"/>
    <w:rsid w:val="0058457E"/>
    <w:rsid w:val="00587F9C"/>
    <w:rsid w:val="005B6E7C"/>
    <w:rsid w:val="005B732D"/>
    <w:rsid w:val="005C2046"/>
    <w:rsid w:val="005C4006"/>
    <w:rsid w:val="005D1376"/>
    <w:rsid w:val="005E1C22"/>
    <w:rsid w:val="005E46C5"/>
    <w:rsid w:val="0060187B"/>
    <w:rsid w:val="00602896"/>
    <w:rsid w:val="006052F6"/>
    <w:rsid w:val="00620A2B"/>
    <w:rsid w:val="00621CBE"/>
    <w:rsid w:val="00637F13"/>
    <w:rsid w:val="00640317"/>
    <w:rsid w:val="00643BB3"/>
    <w:rsid w:val="006442A4"/>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E2E4E"/>
    <w:rsid w:val="006E7747"/>
    <w:rsid w:val="006F5280"/>
    <w:rsid w:val="00701086"/>
    <w:rsid w:val="00701E3E"/>
    <w:rsid w:val="00707D3C"/>
    <w:rsid w:val="007115EE"/>
    <w:rsid w:val="00711A8E"/>
    <w:rsid w:val="0071469E"/>
    <w:rsid w:val="00716850"/>
    <w:rsid w:val="00722E03"/>
    <w:rsid w:val="00727F36"/>
    <w:rsid w:val="00733752"/>
    <w:rsid w:val="00737230"/>
    <w:rsid w:val="00742BE1"/>
    <w:rsid w:val="00752236"/>
    <w:rsid w:val="00765F33"/>
    <w:rsid w:val="00766DA3"/>
    <w:rsid w:val="007755A0"/>
    <w:rsid w:val="007755F9"/>
    <w:rsid w:val="007874D3"/>
    <w:rsid w:val="00790DA0"/>
    <w:rsid w:val="007913F3"/>
    <w:rsid w:val="00791ABB"/>
    <w:rsid w:val="00794B76"/>
    <w:rsid w:val="007A41CD"/>
    <w:rsid w:val="007A49B8"/>
    <w:rsid w:val="007A538B"/>
    <w:rsid w:val="007A53D4"/>
    <w:rsid w:val="007B4ED4"/>
    <w:rsid w:val="007C1831"/>
    <w:rsid w:val="007C3BD2"/>
    <w:rsid w:val="007C4B11"/>
    <w:rsid w:val="007C6AAD"/>
    <w:rsid w:val="007D1F33"/>
    <w:rsid w:val="007D481E"/>
    <w:rsid w:val="007D5840"/>
    <w:rsid w:val="007D7685"/>
    <w:rsid w:val="007E5419"/>
    <w:rsid w:val="007E5CF1"/>
    <w:rsid w:val="007E6DC0"/>
    <w:rsid w:val="007F00C2"/>
    <w:rsid w:val="007F27AB"/>
    <w:rsid w:val="00803E9F"/>
    <w:rsid w:val="00821D17"/>
    <w:rsid w:val="00822D3D"/>
    <w:rsid w:val="00830982"/>
    <w:rsid w:val="00831D21"/>
    <w:rsid w:val="00832EE1"/>
    <w:rsid w:val="00837643"/>
    <w:rsid w:val="00844A02"/>
    <w:rsid w:val="00850FD3"/>
    <w:rsid w:val="00861A96"/>
    <w:rsid w:val="00863F63"/>
    <w:rsid w:val="00870FEE"/>
    <w:rsid w:val="00872CE8"/>
    <w:rsid w:val="00876958"/>
    <w:rsid w:val="008854E2"/>
    <w:rsid w:val="008A1FC5"/>
    <w:rsid w:val="008A2765"/>
    <w:rsid w:val="008A5DFF"/>
    <w:rsid w:val="008B37BC"/>
    <w:rsid w:val="008B663C"/>
    <w:rsid w:val="008B7988"/>
    <w:rsid w:val="008D0F1F"/>
    <w:rsid w:val="008D4918"/>
    <w:rsid w:val="008D64C4"/>
    <w:rsid w:val="008E2108"/>
    <w:rsid w:val="008E3DF9"/>
    <w:rsid w:val="008E65BF"/>
    <w:rsid w:val="00900DA2"/>
    <w:rsid w:val="0090100B"/>
    <w:rsid w:val="0090340D"/>
    <w:rsid w:val="0090582A"/>
    <w:rsid w:val="009123EA"/>
    <w:rsid w:val="00917026"/>
    <w:rsid w:val="009265A6"/>
    <w:rsid w:val="00930553"/>
    <w:rsid w:val="0093167E"/>
    <w:rsid w:val="009327EA"/>
    <w:rsid w:val="00943AF2"/>
    <w:rsid w:val="00954509"/>
    <w:rsid w:val="00980DCE"/>
    <w:rsid w:val="00982889"/>
    <w:rsid w:val="00983866"/>
    <w:rsid w:val="00995AE3"/>
    <w:rsid w:val="0099620A"/>
    <w:rsid w:val="009A32B1"/>
    <w:rsid w:val="009A6EA2"/>
    <w:rsid w:val="009B235B"/>
    <w:rsid w:val="009B4946"/>
    <w:rsid w:val="009B63B2"/>
    <w:rsid w:val="009B7842"/>
    <w:rsid w:val="009D610A"/>
    <w:rsid w:val="009E61A9"/>
    <w:rsid w:val="009F000C"/>
    <w:rsid w:val="009F1E7A"/>
    <w:rsid w:val="009F2010"/>
    <w:rsid w:val="00A0066B"/>
    <w:rsid w:val="00A02E4F"/>
    <w:rsid w:val="00A04E1D"/>
    <w:rsid w:val="00A10B88"/>
    <w:rsid w:val="00A22D1E"/>
    <w:rsid w:val="00A27F16"/>
    <w:rsid w:val="00A32615"/>
    <w:rsid w:val="00A442E2"/>
    <w:rsid w:val="00A44960"/>
    <w:rsid w:val="00A52B82"/>
    <w:rsid w:val="00A54CB0"/>
    <w:rsid w:val="00A648E4"/>
    <w:rsid w:val="00A64B25"/>
    <w:rsid w:val="00A64FF2"/>
    <w:rsid w:val="00A72D9E"/>
    <w:rsid w:val="00A75144"/>
    <w:rsid w:val="00A75F66"/>
    <w:rsid w:val="00A8381D"/>
    <w:rsid w:val="00A84694"/>
    <w:rsid w:val="00A853B3"/>
    <w:rsid w:val="00A87F56"/>
    <w:rsid w:val="00A90E5B"/>
    <w:rsid w:val="00AB68EC"/>
    <w:rsid w:val="00AC31AB"/>
    <w:rsid w:val="00AC43ED"/>
    <w:rsid w:val="00AD09D8"/>
    <w:rsid w:val="00AE042D"/>
    <w:rsid w:val="00AE29B3"/>
    <w:rsid w:val="00AE3D10"/>
    <w:rsid w:val="00AE57DC"/>
    <w:rsid w:val="00AE7F6D"/>
    <w:rsid w:val="00AF2EA8"/>
    <w:rsid w:val="00B0652B"/>
    <w:rsid w:val="00B265A0"/>
    <w:rsid w:val="00B3089F"/>
    <w:rsid w:val="00B333D2"/>
    <w:rsid w:val="00B33B85"/>
    <w:rsid w:val="00B3416F"/>
    <w:rsid w:val="00B41716"/>
    <w:rsid w:val="00B45EA0"/>
    <w:rsid w:val="00B46550"/>
    <w:rsid w:val="00B46939"/>
    <w:rsid w:val="00B51E01"/>
    <w:rsid w:val="00B614E7"/>
    <w:rsid w:val="00B66369"/>
    <w:rsid w:val="00B673D2"/>
    <w:rsid w:val="00B74B05"/>
    <w:rsid w:val="00B83B7F"/>
    <w:rsid w:val="00B91278"/>
    <w:rsid w:val="00B9372F"/>
    <w:rsid w:val="00B965B4"/>
    <w:rsid w:val="00BB2191"/>
    <w:rsid w:val="00BC3446"/>
    <w:rsid w:val="00BD17BC"/>
    <w:rsid w:val="00BE07DF"/>
    <w:rsid w:val="00BE2839"/>
    <w:rsid w:val="00BE5126"/>
    <w:rsid w:val="00BE6CA3"/>
    <w:rsid w:val="00BF535C"/>
    <w:rsid w:val="00C02ED3"/>
    <w:rsid w:val="00C06487"/>
    <w:rsid w:val="00C32B0F"/>
    <w:rsid w:val="00C3301F"/>
    <w:rsid w:val="00C34916"/>
    <w:rsid w:val="00C37EFE"/>
    <w:rsid w:val="00C42227"/>
    <w:rsid w:val="00C5492E"/>
    <w:rsid w:val="00C72C74"/>
    <w:rsid w:val="00C73101"/>
    <w:rsid w:val="00C7348C"/>
    <w:rsid w:val="00C86D86"/>
    <w:rsid w:val="00C926CA"/>
    <w:rsid w:val="00C93D8E"/>
    <w:rsid w:val="00CA1BF4"/>
    <w:rsid w:val="00CA2ADD"/>
    <w:rsid w:val="00CA70E6"/>
    <w:rsid w:val="00CB1B2C"/>
    <w:rsid w:val="00CB23B4"/>
    <w:rsid w:val="00CC1472"/>
    <w:rsid w:val="00CC45E2"/>
    <w:rsid w:val="00CC5998"/>
    <w:rsid w:val="00CC608A"/>
    <w:rsid w:val="00CD6E21"/>
    <w:rsid w:val="00CE0036"/>
    <w:rsid w:val="00CF2CFC"/>
    <w:rsid w:val="00D052CE"/>
    <w:rsid w:val="00D07BF3"/>
    <w:rsid w:val="00D153F1"/>
    <w:rsid w:val="00D16156"/>
    <w:rsid w:val="00D2120A"/>
    <w:rsid w:val="00D24E49"/>
    <w:rsid w:val="00D27963"/>
    <w:rsid w:val="00D32709"/>
    <w:rsid w:val="00D35E05"/>
    <w:rsid w:val="00D46BAD"/>
    <w:rsid w:val="00D47932"/>
    <w:rsid w:val="00D5048A"/>
    <w:rsid w:val="00D57927"/>
    <w:rsid w:val="00D62CAD"/>
    <w:rsid w:val="00D71FD9"/>
    <w:rsid w:val="00D91EDD"/>
    <w:rsid w:val="00D95035"/>
    <w:rsid w:val="00DA2DE5"/>
    <w:rsid w:val="00DB668E"/>
    <w:rsid w:val="00DB76DF"/>
    <w:rsid w:val="00DC1E08"/>
    <w:rsid w:val="00DF0671"/>
    <w:rsid w:val="00DF09AC"/>
    <w:rsid w:val="00DF17C0"/>
    <w:rsid w:val="00DF20AB"/>
    <w:rsid w:val="00E00C23"/>
    <w:rsid w:val="00E02A25"/>
    <w:rsid w:val="00E03F61"/>
    <w:rsid w:val="00E04192"/>
    <w:rsid w:val="00E11903"/>
    <w:rsid w:val="00E12C17"/>
    <w:rsid w:val="00E2096D"/>
    <w:rsid w:val="00E27E09"/>
    <w:rsid w:val="00E47C80"/>
    <w:rsid w:val="00E50F3A"/>
    <w:rsid w:val="00E53ADC"/>
    <w:rsid w:val="00E557ED"/>
    <w:rsid w:val="00E60951"/>
    <w:rsid w:val="00E73A6D"/>
    <w:rsid w:val="00E75062"/>
    <w:rsid w:val="00E8057D"/>
    <w:rsid w:val="00E81306"/>
    <w:rsid w:val="00E818E8"/>
    <w:rsid w:val="00E82741"/>
    <w:rsid w:val="00E87513"/>
    <w:rsid w:val="00E94E6B"/>
    <w:rsid w:val="00E95386"/>
    <w:rsid w:val="00E96F0F"/>
    <w:rsid w:val="00EA18F2"/>
    <w:rsid w:val="00EA1D46"/>
    <w:rsid w:val="00EA6F08"/>
    <w:rsid w:val="00EB3154"/>
    <w:rsid w:val="00EB3381"/>
    <w:rsid w:val="00EB78AF"/>
    <w:rsid w:val="00EC194F"/>
    <w:rsid w:val="00EC3B8F"/>
    <w:rsid w:val="00EC71BD"/>
    <w:rsid w:val="00EE1643"/>
    <w:rsid w:val="00EE6ECF"/>
    <w:rsid w:val="00EF0587"/>
    <w:rsid w:val="00EF1C47"/>
    <w:rsid w:val="00F01269"/>
    <w:rsid w:val="00F12C97"/>
    <w:rsid w:val="00F17EA0"/>
    <w:rsid w:val="00F2108F"/>
    <w:rsid w:val="00F24820"/>
    <w:rsid w:val="00F2707D"/>
    <w:rsid w:val="00F333F1"/>
    <w:rsid w:val="00F5043B"/>
    <w:rsid w:val="00F62FF5"/>
    <w:rsid w:val="00F70B2F"/>
    <w:rsid w:val="00F72DB1"/>
    <w:rsid w:val="00F75290"/>
    <w:rsid w:val="00F75C14"/>
    <w:rsid w:val="00F81600"/>
    <w:rsid w:val="00F82436"/>
    <w:rsid w:val="00F82561"/>
    <w:rsid w:val="00F8750F"/>
    <w:rsid w:val="00F93C1B"/>
    <w:rsid w:val="00F96046"/>
    <w:rsid w:val="00FA6474"/>
    <w:rsid w:val="00FA6EC9"/>
    <w:rsid w:val="00FB59CE"/>
    <w:rsid w:val="00FE34C8"/>
    <w:rsid w:val="00FF70DB"/>
    <w:rsid w:val="124B9EB4"/>
    <w:rsid w:val="37C634B5"/>
    <w:rsid w:val="395CB917"/>
    <w:rsid w:val="5BB06F1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FACEF-839B-46F4-BDD6-6FA6EF665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323238D2-8396-4465-A946-B02A7E3CAFC0}">
  <ds:schemaRefs>
    <ds:schemaRef ds:uri="http://schemas.microsoft.com/office/2006/documentManagement/types"/>
    <ds:schemaRef ds:uri="http://purl.org/dc/elements/1.1/"/>
    <ds:schemaRef ds:uri="http://schemas.microsoft.com/office/infopath/2007/PartnerControls"/>
    <ds:schemaRef ds:uri="6d855762-d3c3-451f-a3ac-235029d70d5d"/>
    <ds:schemaRef ds:uri="http://purl.org/dc/terms/"/>
    <ds:schemaRef ds:uri="eca1c0a4-8732-45d7-ad71-bd0474b45b98"/>
    <ds:schemaRef ds:uri="http://schemas.openxmlformats.org/package/2006/metadata/core-properties"/>
    <ds:schemaRef ds:uri="9043eea9-c6a2-41bd-a216-33d45f9f09e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2</TotalTime>
  <Pages>2</Pages>
  <Words>701</Words>
  <Characters>3857</Characters>
  <Application>Microsoft Office Word</Application>
  <DocSecurity>0</DocSecurity>
  <Lines>32</Lines>
  <Paragraphs>9</Paragraphs>
  <ScaleCrop>false</ScaleCrop>
  <Company>HP</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56</cp:revision>
  <dcterms:created xsi:type="dcterms:W3CDTF">2025-06-20T22:50:00Z</dcterms:created>
  <dcterms:modified xsi:type="dcterms:W3CDTF">2025-06-30T20:42:00Z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