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D487F"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47058002" wp14:editId="390CADAF">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7CBF45" w14:textId="4443D826"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7058002"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2C7CBF45" w14:textId="4443D826"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366FEE10" wp14:editId="7F0CAD55">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607702B"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5AF2F764" w14:textId="77777777" w:rsidR="00C10894" w:rsidRPr="00C10894" w:rsidRDefault="00C10894" w:rsidP="00C10894"/>
    <w:p w14:paraId="3609AD91" w14:textId="77777777" w:rsidR="00C10894" w:rsidRPr="00C10894" w:rsidRDefault="00C10894" w:rsidP="00C10894"/>
    <w:p w14:paraId="2C545F48" w14:textId="77777777" w:rsidR="00C10894" w:rsidRPr="00C10894" w:rsidRDefault="00C10894" w:rsidP="00C10894"/>
    <w:p w14:paraId="3BD80B33" w14:textId="77777777" w:rsidR="00C10894" w:rsidRPr="00C10894" w:rsidRDefault="00C10894" w:rsidP="00C10894"/>
    <w:p w14:paraId="6A326649" w14:textId="77777777" w:rsidR="00C10894" w:rsidRDefault="00C10894" w:rsidP="00C10894"/>
    <w:p w14:paraId="2A8AF8A7" w14:textId="77777777" w:rsidR="00C10894" w:rsidRDefault="00C10894" w:rsidP="00C10894"/>
    <w:p w14:paraId="3071FB5B" w14:textId="77777777" w:rsidR="00C10894" w:rsidRDefault="00C10894" w:rsidP="00C10894"/>
    <w:p w14:paraId="1FC49FFC" w14:textId="77777777" w:rsidR="00C10894" w:rsidRDefault="00C10894" w:rsidP="00C10894"/>
    <w:p w14:paraId="553A5CCA" w14:textId="77777777" w:rsidR="00C10894" w:rsidRDefault="00C10894" w:rsidP="00C10894"/>
    <w:p w14:paraId="3B068DD8" w14:textId="77777777" w:rsidR="00C10894" w:rsidRDefault="00C10894" w:rsidP="00C10894"/>
    <w:p w14:paraId="057C76DB" w14:textId="77777777" w:rsidR="00C10894" w:rsidRDefault="00C10894" w:rsidP="00C10894"/>
    <w:p w14:paraId="12E86BCE" w14:textId="77777777" w:rsidR="00C10894" w:rsidRDefault="00C10894" w:rsidP="00C10894"/>
    <w:p w14:paraId="797C72CF"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246287B2" wp14:editId="72FC8E34">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55581C" w14:textId="3A4C5B98" w:rsidR="00060480" w:rsidRPr="00D83AE8" w:rsidRDefault="001E71B9" w:rsidP="00555049">
                            <w:pPr>
                              <w:pStyle w:val="Leerplannaam"/>
                            </w:pPr>
                            <w:bookmarkStart w:id="0" w:name="Vaknaam"/>
                            <w:r>
                              <w:t>Florist</w:t>
                            </w:r>
                          </w:p>
                          <w:bookmarkEnd w:id="0"/>
                          <w:p w14:paraId="0A2218FF"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5925948D" w14:textId="671B086C"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12717F">
                              <w:rPr>
                                <w:rFonts w:ascii="Trebuchet MS" w:hAnsi="Trebuchet MS"/>
                                <w:color w:val="FFFFFF" w:themeColor="background1"/>
                                <w:sz w:val="36"/>
                                <w:szCs w:val="20"/>
                              </w:rPr>
                              <w:t>F</w:t>
                            </w:r>
                            <w:r w:rsidR="00034196">
                              <w:rPr>
                                <w:rFonts w:ascii="Trebuchet MS" w:hAnsi="Trebuchet MS"/>
                                <w:color w:val="FFFFFF" w:themeColor="background1"/>
                                <w:sz w:val="36"/>
                                <w:szCs w:val="20"/>
                              </w:rPr>
                              <w:t>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6287B2"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6955581C" w14:textId="3A4C5B98" w:rsidR="00060480" w:rsidRPr="00D83AE8" w:rsidRDefault="001E71B9" w:rsidP="00555049">
                      <w:pPr>
                        <w:pStyle w:val="Leerplannaam"/>
                      </w:pPr>
                      <w:bookmarkStart w:id="1" w:name="Vaknaam"/>
                      <w:r>
                        <w:t>Florist</w:t>
                      </w:r>
                    </w:p>
                    <w:bookmarkEnd w:id="1"/>
                    <w:p w14:paraId="0A2218FF" w14:textId="77777777"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5925948D" w14:textId="671B086C"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12717F">
                        <w:rPr>
                          <w:rFonts w:ascii="Trebuchet MS" w:hAnsi="Trebuchet MS"/>
                          <w:color w:val="FFFFFF" w:themeColor="background1"/>
                          <w:sz w:val="36"/>
                          <w:szCs w:val="20"/>
                        </w:rPr>
                        <w:t>F</w:t>
                      </w:r>
                      <w:r w:rsidR="00034196">
                        <w:rPr>
                          <w:rFonts w:ascii="Trebuchet MS" w:hAnsi="Trebuchet MS"/>
                          <w:color w:val="FFFFFF" w:themeColor="background1"/>
                          <w:sz w:val="36"/>
                          <w:szCs w:val="20"/>
                        </w:rPr>
                        <w:t>lo</w:t>
                      </w:r>
                    </w:p>
                  </w:txbxContent>
                </v:textbox>
                <w10:wrap type="square" anchorx="page" anchory="page"/>
              </v:roundrect>
            </w:pict>
          </mc:Fallback>
        </mc:AlternateContent>
      </w:r>
    </w:p>
    <w:p w14:paraId="364D5926" w14:textId="77777777" w:rsidR="00C10894" w:rsidRDefault="00C10894" w:rsidP="00C10894"/>
    <w:p w14:paraId="5061DAA6" w14:textId="77777777" w:rsidR="00C10894" w:rsidRDefault="00C10894" w:rsidP="00C10894"/>
    <w:p w14:paraId="550DF5F5" w14:textId="77777777" w:rsidR="00C10894" w:rsidRDefault="00C10894" w:rsidP="00C10894"/>
    <w:p w14:paraId="13A1A82D" w14:textId="77777777" w:rsidR="00C10894" w:rsidRDefault="00C10894" w:rsidP="00C10894"/>
    <w:p w14:paraId="3BBD769A" w14:textId="77777777" w:rsidR="00C10894" w:rsidRDefault="00C10894" w:rsidP="00C10894"/>
    <w:p w14:paraId="6E7BCAE2" w14:textId="77777777" w:rsidR="00C10894" w:rsidRDefault="00C10894" w:rsidP="00C10894"/>
    <w:p w14:paraId="1E23313F" w14:textId="77777777" w:rsidR="00C10894" w:rsidRDefault="00C10894" w:rsidP="00C10894"/>
    <w:p w14:paraId="4724FC27" w14:textId="77777777" w:rsidR="00C10894" w:rsidRDefault="00C10894" w:rsidP="00C10894"/>
    <w:p w14:paraId="70EA3BD5" w14:textId="77777777" w:rsidR="00C10894" w:rsidRDefault="00C10894" w:rsidP="00C10894"/>
    <w:p w14:paraId="65064826" w14:textId="77777777" w:rsidR="00C10894" w:rsidRPr="001A2840" w:rsidRDefault="00C10894" w:rsidP="00C10894">
      <w:pPr>
        <w:rPr>
          <w:rFonts w:ascii="Arial" w:hAnsi="Arial" w:cs="Arial"/>
        </w:rPr>
      </w:pPr>
    </w:p>
    <w:p w14:paraId="3D0AB7B1"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5DE85939" wp14:editId="35B3D51F">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9EA606F"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F825978" w14:textId="00E855F8"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034196">
                              <w:rPr>
                                <w:rFonts w:ascii="Trebuchet MS" w:hAnsi="Trebuchet MS"/>
                                <w:color w:val="FFFFFF" w:themeColor="background1"/>
                                <w:sz w:val="32"/>
                                <w:szCs w:val="20"/>
                              </w:rPr>
                              <w:t>041</w:t>
                            </w:r>
                          </w:p>
                          <w:p w14:paraId="66AF0D95"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DE85939"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29EA606F"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F825978" w14:textId="00E855F8"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034196">
                        <w:rPr>
                          <w:rFonts w:ascii="Trebuchet MS" w:hAnsi="Trebuchet MS"/>
                          <w:color w:val="FFFFFF" w:themeColor="background1"/>
                          <w:sz w:val="32"/>
                          <w:szCs w:val="20"/>
                        </w:rPr>
                        <w:t>041</w:t>
                      </w:r>
                    </w:p>
                    <w:p w14:paraId="66AF0D95"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v:textbox>
              </v:shape>
            </w:pict>
          </mc:Fallback>
        </mc:AlternateContent>
      </w:r>
    </w:p>
    <w:p w14:paraId="5F35CBA1" w14:textId="77777777" w:rsidR="00C10894" w:rsidRPr="001A2840" w:rsidRDefault="00C10894" w:rsidP="00C10894">
      <w:pPr>
        <w:rPr>
          <w:rFonts w:ascii="Arial" w:hAnsi="Arial" w:cs="Arial"/>
        </w:rPr>
      </w:pPr>
    </w:p>
    <w:p w14:paraId="2DD1C086" w14:textId="77777777" w:rsidR="00C10894" w:rsidRPr="0005653F" w:rsidRDefault="00C10894" w:rsidP="00C10894">
      <w:pPr>
        <w:pStyle w:val="Inhopg1"/>
      </w:pPr>
    </w:p>
    <w:p w14:paraId="62D390C5"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4F03D1F0" wp14:editId="6099CF8F">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6965C954" w14:textId="77777777" w:rsidR="00C10894" w:rsidRDefault="00C10894" w:rsidP="00C10894"/>
    <w:p w14:paraId="00E98DB6" w14:textId="77777777" w:rsidR="00C10894" w:rsidRDefault="00C10894" w:rsidP="00C10894"/>
    <w:p w14:paraId="1AEE2BB4" w14:textId="77777777" w:rsidR="00C10894" w:rsidRDefault="00C10894" w:rsidP="00C10894"/>
    <w:p w14:paraId="3E0F4ECA" w14:textId="77777777" w:rsidR="00C10894" w:rsidRDefault="00C10894" w:rsidP="00C10894"/>
    <w:p w14:paraId="6C4E7BC7"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2348E410" w14:textId="77777777" w:rsidR="00AE4F30" w:rsidRDefault="00AE4F30" w:rsidP="00AE4F30">
      <w:pPr>
        <w:pStyle w:val="Kop1"/>
      </w:pPr>
      <w:bookmarkStart w:id="2" w:name="_Toc129034605"/>
      <w:bookmarkStart w:id="3" w:name="_Toc129387317"/>
      <w:bookmarkStart w:id="4" w:name="_Toc130929930"/>
      <w:bookmarkStart w:id="5" w:name="_Toc157034806"/>
      <w:bookmarkStart w:id="6" w:name="_Toc187416411"/>
      <w:bookmarkStart w:id="7" w:name="_Toc156468885"/>
      <w:r>
        <w:lastRenderedPageBreak/>
        <w:t>I</w:t>
      </w:r>
      <w:r w:rsidRPr="00E42F24">
        <w:t>nleiding</w:t>
      </w:r>
      <w:bookmarkEnd w:id="2"/>
      <w:bookmarkEnd w:id="3"/>
      <w:bookmarkEnd w:id="4"/>
      <w:bookmarkEnd w:id="5"/>
      <w:bookmarkEnd w:id="6"/>
    </w:p>
    <w:p w14:paraId="3E6207BD" w14:textId="77777777" w:rsidR="00AE4F30" w:rsidRDefault="00AE4F30" w:rsidP="00AE4F30">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51CFB3E7" w14:textId="77777777" w:rsidR="00AE4F30" w:rsidRPr="00E37D4A" w:rsidRDefault="00AE4F30" w:rsidP="00AE4F30">
      <w:pPr>
        <w:pStyle w:val="Kop2"/>
        <w:keepNext w:val="0"/>
        <w:keepLines w:val="0"/>
        <w:widowControl w:val="0"/>
      </w:pPr>
      <w:bookmarkStart w:id="8" w:name="_Toc130929931"/>
      <w:bookmarkStart w:id="9" w:name="_Toc157034807"/>
      <w:bookmarkStart w:id="10" w:name="_Toc187416412"/>
      <w:r w:rsidRPr="00E37D4A">
        <w:t>Het leerplanconcept: vijf uitgangspunten</w:t>
      </w:r>
      <w:bookmarkEnd w:id="8"/>
      <w:bookmarkEnd w:id="9"/>
      <w:bookmarkEnd w:id="10"/>
    </w:p>
    <w:p w14:paraId="28358162" w14:textId="77777777" w:rsidR="00AE4F30" w:rsidRPr="00E37D4A" w:rsidRDefault="00AE4F30" w:rsidP="00AE4F30">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27B145A0" w14:textId="77777777" w:rsidR="00AE4F30" w:rsidRPr="00E37D4A" w:rsidRDefault="00AE4F30" w:rsidP="00AE4F30">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56C8C75E" w14:textId="77777777" w:rsidR="00AE4F30" w:rsidRPr="00E37D4A" w:rsidRDefault="00AE4F30" w:rsidP="00AE4F30">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p>
    <w:p w14:paraId="6F953C7C" w14:textId="77777777" w:rsidR="00AE4F30" w:rsidRPr="00E37D4A" w:rsidRDefault="00AE4F30" w:rsidP="00AE4F30">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4B3E4AFF" w14:textId="77777777" w:rsidR="00AE4F30" w:rsidRPr="00E37D4A" w:rsidRDefault="00AE4F30" w:rsidP="00AE4F30">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p>
    <w:p w14:paraId="2FCFEC7C" w14:textId="77777777" w:rsidR="00AE4F30" w:rsidRPr="00E37D4A" w:rsidRDefault="00AE4F30" w:rsidP="00AE4F30">
      <w:pPr>
        <w:pStyle w:val="Kop2"/>
        <w:keepNext w:val="0"/>
        <w:keepLines w:val="0"/>
        <w:widowControl w:val="0"/>
      </w:pPr>
      <w:bookmarkStart w:id="11" w:name="_Toc130929932"/>
      <w:bookmarkStart w:id="12" w:name="_Toc157034808"/>
      <w:bookmarkStart w:id="13" w:name="_Toc187416413"/>
      <w:r w:rsidRPr="00E37D4A">
        <w:t>De vormingscirkel – de opdracht van secundair onderwijs</w:t>
      </w:r>
      <w:bookmarkEnd w:id="11"/>
      <w:bookmarkEnd w:id="12"/>
      <w:bookmarkEnd w:id="13"/>
    </w:p>
    <w:p w14:paraId="56B00E56" w14:textId="77777777" w:rsidR="00AE4F30" w:rsidRPr="00E37D4A" w:rsidRDefault="00AE4F30" w:rsidP="00AE4F30">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3B22E969" w14:textId="77777777" w:rsidR="00AE4F30" w:rsidRPr="00E37D4A" w:rsidRDefault="00AE4F30" w:rsidP="00AE4F30">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6" behindDoc="0" locked="0" layoutInCell="1" allowOverlap="1" wp14:anchorId="5C4518D7" wp14:editId="61D6C945">
            <wp:simplePos x="0" y="0"/>
            <wp:positionH relativeFrom="margin">
              <wp:posOffset>3246120</wp:posOffset>
            </wp:positionH>
            <wp:positionV relativeFrom="paragraph">
              <wp:posOffset>0</wp:posOffset>
            </wp:positionV>
            <wp:extent cx="3041650" cy="2796540"/>
            <wp:effectExtent l="0" t="0" r="6350" b="3810"/>
            <wp:wrapSquare wrapText="bothSides"/>
            <wp:docPr id="1105808714" name="Afbeelding 1105808714"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456137C3" w14:textId="77777777" w:rsidR="00AE4F30" w:rsidRPr="00E37D4A" w:rsidRDefault="00AE4F30" w:rsidP="00AE4F30">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3DA50CC8" w14:textId="77777777" w:rsidR="00AE4F30" w:rsidRPr="00E37D4A" w:rsidRDefault="00AE4F30" w:rsidP="00AE4F30">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7FE81F6E" w14:textId="77777777" w:rsidR="00AE4F30" w:rsidRPr="009D02E3" w:rsidRDefault="00AE4F30" w:rsidP="00AE4F30">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070AC9CF" w14:textId="77777777" w:rsidR="00AE4F30" w:rsidRDefault="00AE4F30" w:rsidP="00AE4F30">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43ECADA4" w14:textId="77777777" w:rsidR="00AE4F30" w:rsidRPr="00E37D4A" w:rsidRDefault="00AE4F30" w:rsidP="00AE4F30">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69CE4331" w14:textId="77777777" w:rsidR="00AE4F30" w:rsidRPr="00E37D4A" w:rsidRDefault="00AE4F30" w:rsidP="00AE4F30">
      <w:pPr>
        <w:pStyle w:val="Kop2"/>
        <w:keepNext w:val="0"/>
        <w:keepLines w:val="0"/>
        <w:widowControl w:val="0"/>
      </w:pPr>
      <w:bookmarkStart w:id="14" w:name="_Toc130929933"/>
      <w:bookmarkStart w:id="15" w:name="_Toc157034809"/>
      <w:bookmarkStart w:id="16" w:name="_Toc187416414"/>
      <w:r w:rsidRPr="00E37D4A">
        <w:t>Ruimte voor leraren(teams) en scholen</w:t>
      </w:r>
      <w:bookmarkEnd w:id="14"/>
      <w:bookmarkEnd w:id="15"/>
      <w:bookmarkEnd w:id="16"/>
    </w:p>
    <w:p w14:paraId="28F4AE1B" w14:textId="77777777" w:rsidR="00AE4F30" w:rsidRDefault="00AE4F30" w:rsidP="00AE4F30">
      <w:pPr>
        <w:widowControl w:val="0"/>
        <w:spacing w:after="0"/>
      </w:pPr>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4DC80C96" w14:textId="77777777" w:rsidR="00AE4F30" w:rsidRDefault="00AE4F30" w:rsidP="00AE4F30">
      <w:pPr>
        <w:widowControl w:val="0"/>
        <w:spacing w:after="0"/>
      </w:pPr>
    </w:p>
    <w:p w14:paraId="0E97BAF9" w14:textId="77777777" w:rsidR="00AE4F30" w:rsidRDefault="00AE4F30" w:rsidP="00AE4F30">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p>
    <w:p w14:paraId="6DECAC2F" w14:textId="77777777" w:rsidR="00AE4F30" w:rsidRPr="00E37D4A" w:rsidRDefault="00AE4F30" w:rsidP="00AE4F30">
      <w:pPr>
        <w:pStyle w:val="Kop2"/>
        <w:keepNext w:val="0"/>
        <w:keepLines w:val="0"/>
        <w:widowControl w:val="0"/>
      </w:pPr>
      <w:bookmarkStart w:id="17" w:name="_Toc130929934"/>
      <w:bookmarkStart w:id="18" w:name="_Toc157034810"/>
      <w:bookmarkStart w:id="19" w:name="_Toc187416415"/>
      <w:r w:rsidRPr="00E37D4A">
        <w:t>Differentiatie</w:t>
      </w:r>
      <w:bookmarkEnd w:id="17"/>
      <w:bookmarkEnd w:id="18"/>
      <w:bookmarkEnd w:id="19"/>
      <w:r w:rsidRPr="00E37D4A">
        <w:t xml:space="preserve"> </w:t>
      </w:r>
    </w:p>
    <w:p w14:paraId="2B967D16" w14:textId="77777777" w:rsidR="00AE4F30" w:rsidRDefault="00AE4F30" w:rsidP="00AE4F30">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47499221" w14:textId="77777777" w:rsidR="00AE4F30" w:rsidRDefault="00AE4F30" w:rsidP="00AE4F30">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6C77CD5C" w14:textId="77777777" w:rsidR="00AE4F30" w:rsidRDefault="00AE4F30" w:rsidP="00AE4F30">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4B0E264D" w14:textId="77777777" w:rsidR="00AE4F30" w:rsidRDefault="00AE4F30" w:rsidP="00AE4F30">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78E036C1" w14:textId="77777777" w:rsidR="00AE4F30" w:rsidRPr="00EC7568" w:rsidRDefault="00AE4F30" w:rsidP="00AE4F30">
      <w:pPr>
        <w:rPr>
          <w:bCs/>
        </w:rPr>
      </w:pPr>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4CA181B3" w14:textId="77777777" w:rsidR="00AE4F30" w:rsidRDefault="00AE4F30" w:rsidP="00AE4F30">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6AF985F8" w14:textId="77777777" w:rsidR="00AE4F30" w:rsidRDefault="00AE4F30" w:rsidP="00AE4F30">
      <w:pPr>
        <w:spacing w:after="120"/>
        <w:rPr>
          <w:iCs/>
        </w:rPr>
      </w:pPr>
      <w:r>
        <w:rPr>
          <w:iCs/>
        </w:rPr>
        <w:t>In ‘extra’ wenken bij de leerplandoelen en in beperkte mate ook via keuzeleerplandoelen bieden we je inspiratie om te differentiëren door te verdiepen en te verbreden.</w:t>
      </w:r>
    </w:p>
    <w:p w14:paraId="0195620D" w14:textId="77777777" w:rsidR="00AE4F30" w:rsidRDefault="00AE4F30" w:rsidP="00AE4F30">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5ADF3003" w14:textId="77777777" w:rsidR="00AE4F30" w:rsidRDefault="00AE4F30" w:rsidP="00AE4F30">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3F41D223" w14:textId="77777777" w:rsidR="00AE4F30" w:rsidRPr="00FE6C93" w:rsidRDefault="00AE4F30" w:rsidP="00AE4F30">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5B274EFF" w14:textId="77777777" w:rsidR="00AE4F30" w:rsidRDefault="00AE4F30" w:rsidP="00AE4F30">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0E0E7504" w14:textId="77777777" w:rsidR="00AE4F30" w:rsidRDefault="00AE4F30" w:rsidP="00AE4F30">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5BABCEE7" w14:textId="77777777" w:rsidR="00AE4F30" w:rsidRDefault="00AE4F30" w:rsidP="00AE4F30">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692D5373" w14:textId="77777777" w:rsidR="00AE4F30" w:rsidRPr="00A27C4B" w:rsidRDefault="00AE4F30" w:rsidP="00AE4F30">
      <w:pPr>
        <w:spacing w:after="120" w:line="240" w:lineRule="auto"/>
        <w:rPr>
          <w:i/>
          <w:iCs/>
        </w:rPr>
      </w:pPr>
      <w:r>
        <w:rPr>
          <w:i/>
          <w:iCs/>
        </w:rPr>
        <w:t>Differentiatie in evaluatie</w:t>
      </w:r>
    </w:p>
    <w:p w14:paraId="0AE75353" w14:textId="77777777" w:rsidR="00AE4F30" w:rsidRDefault="00AE4F30" w:rsidP="00AE4F30">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677443E2" w14:textId="77777777" w:rsidR="00AE4F30" w:rsidRPr="00345F65" w:rsidRDefault="00AE4F30" w:rsidP="00AE4F30">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725D1FCC" w14:textId="77777777" w:rsidR="00AE4F30" w:rsidRDefault="00AE4F30" w:rsidP="00AE4F30">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p>
    <w:p w14:paraId="7999C81F" w14:textId="77777777" w:rsidR="00AE4F30" w:rsidRPr="00E37D4A" w:rsidRDefault="00AE4F30" w:rsidP="00AE4F30">
      <w:pPr>
        <w:pStyle w:val="Kop2"/>
        <w:keepNext w:val="0"/>
        <w:keepLines w:val="0"/>
        <w:widowControl w:val="0"/>
      </w:pPr>
      <w:bookmarkStart w:id="20" w:name="_Toc130929935"/>
      <w:bookmarkStart w:id="21" w:name="_Toc157034811"/>
      <w:bookmarkStart w:id="22" w:name="_Toc187416416"/>
      <w:r w:rsidRPr="00E37D4A">
        <w:t>Opbouw van leerplannen</w:t>
      </w:r>
      <w:bookmarkEnd w:id="20"/>
      <w:bookmarkEnd w:id="21"/>
      <w:bookmarkEnd w:id="22"/>
    </w:p>
    <w:p w14:paraId="1B9F4693" w14:textId="77777777" w:rsidR="00AE4F30" w:rsidRPr="00E37D4A" w:rsidRDefault="00AE4F30" w:rsidP="00AE4F30">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48632BE0" w14:textId="77777777" w:rsidR="00AE4F30" w:rsidRPr="00E37D4A" w:rsidRDefault="00AE4F30" w:rsidP="00AE4F30">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1F970C3D" w14:textId="77777777" w:rsidR="00AE4F30" w:rsidRPr="00E37D4A" w:rsidRDefault="00AE4F30" w:rsidP="00AE4F30">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00BD4E2A" w14:textId="77777777" w:rsidR="00AE4F30" w:rsidRPr="00E37D4A" w:rsidRDefault="00AE4F30" w:rsidP="00AE4F30">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p>
    <w:p w14:paraId="796C581A" w14:textId="77777777" w:rsidR="00AE4F30" w:rsidRPr="00E37D4A" w:rsidRDefault="00AE4F30" w:rsidP="00AE4F30">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r>
        <w:t>De leerplandoelen zijn gebaseerd op de minimumdoelen van de basisvorming, de specifieke minimumdoelen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b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p w14:paraId="4C7CDC26" w14:textId="77777777" w:rsidR="00AE4F30" w:rsidRDefault="00AE4F30" w:rsidP="00AE4F30">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6D16892D" w14:textId="77777777" w:rsidR="00AE4F30" w:rsidRPr="00E37D4A" w:rsidRDefault="00AE4F30" w:rsidP="00AE4F30">
      <w:pPr>
        <w:widowControl w:val="0"/>
        <w:rPr>
          <w:rFonts w:ascii="Calibri" w:eastAsia="Calibri" w:hAnsi="Calibri" w:cs="Times New Roman"/>
          <w:color w:val="595959"/>
        </w:rPr>
      </w:pPr>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1499685B" w14:textId="77777777" w:rsidR="00AE4F30" w:rsidRDefault="00AE4F30" w:rsidP="00AE4F30">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p>
    <w:p w14:paraId="54FA51A2" w14:textId="77777777" w:rsidR="001332B5" w:rsidRDefault="001332B5" w:rsidP="00E42F24">
      <w:pPr>
        <w:pStyle w:val="Kop1"/>
      </w:pPr>
      <w:bookmarkStart w:id="23" w:name="_Toc187416417"/>
      <w:bookmarkEnd w:id="7"/>
      <w:r>
        <w:lastRenderedPageBreak/>
        <w:t>Situering</w:t>
      </w:r>
      <w:bookmarkEnd w:id="23"/>
    </w:p>
    <w:p w14:paraId="221A9F13" w14:textId="77777777" w:rsidR="008016FA" w:rsidRPr="008016FA" w:rsidRDefault="00B2025C" w:rsidP="006F6012">
      <w:pPr>
        <w:pStyle w:val="Kop2"/>
      </w:pPr>
      <w:bookmarkStart w:id="24" w:name="_Toc187416418"/>
      <w:r>
        <w:t>Beginsituatie</w:t>
      </w:r>
      <w:bookmarkEnd w:id="24"/>
    </w:p>
    <w:p w14:paraId="2DFEB0B3" w14:textId="7A634D6C" w:rsidR="00CF36BF" w:rsidRPr="008016FA" w:rsidRDefault="00CF36BF" w:rsidP="008016FA">
      <w:r w:rsidRPr="00B2025C">
        <w:t xml:space="preserve">De </w:t>
      </w:r>
      <w:r>
        <w:t>studierichting Groendecoratie in de derde graad is een logische vooropleiding voor de studierichting Florist.</w:t>
      </w:r>
    </w:p>
    <w:p w14:paraId="5328707B" w14:textId="77777777" w:rsidR="008016FA" w:rsidRDefault="008016FA" w:rsidP="006F6012">
      <w:pPr>
        <w:pStyle w:val="Kop2"/>
      </w:pPr>
      <w:bookmarkStart w:id="25" w:name="_Toc187416419"/>
      <w:r>
        <w:t>Plaats in de lessentabel</w:t>
      </w:r>
      <w:bookmarkEnd w:id="25"/>
    </w:p>
    <w:p w14:paraId="085FC782" w14:textId="28050C30" w:rsidR="00064C2C" w:rsidRDefault="00064C2C" w:rsidP="007C3B22">
      <w:r>
        <w:t xml:space="preserve">Het leerplan is gebaseerd op doelen die leiden naar de beroepskwalificatie Florist. Het leerplan is gericht op 22 lesuren en is bestemd voor de studierichting Florist. De duurtijd van die studierichting bedraagt twee semesters. Het geheel van de vorming in elke studierichting vind je terug op de </w:t>
      </w:r>
      <w:hyperlink r:id="rId20">
        <w:r w:rsidRPr="4F65EDA6">
          <w:rPr>
            <w:rStyle w:val="Hyperlink"/>
          </w:rPr>
          <w:t>PRO-pagina</w:t>
        </w:r>
      </w:hyperlink>
      <w:r>
        <w:t xml:space="preserve"> met alle vakken en leerplannen die gelden per studierichting.</w:t>
      </w:r>
    </w:p>
    <w:p w14:paraId="3A402A0E" w14:textId="77777777" w:rsidR="008016FA" w:rsidRDefault="008016FA" w:rsidP="00E42F24">
      <w:pPr>
        <w:pStyle w:val="Kop1"/>
      </w:pPr>
      <w:bookmarkStart w:id="26" w:name="_Toc187416420"/>
      <w:r>
        <w:t>Pedagogisch</w:t>
      </w:r>
      <w:r w:rsidR="00011EBD">
        <w:t>-</w:t>
      </w:r>
      <w:r>
        <w:t>didactische duiding</w:t>
      </w:r>
      <w:bookmarkEnd w:id="26"/>
    </w:p>
    <w:p w14:paraId="4A9A2291" w14:textId="42E97793" w:rsidR="0060663D" w:rsidRPr="008016FA" w:rsidRDefault="004156D7" w:rsidP="006F6012">
      <w:pPr>
        <w:pStyle w:val="Kop2"/>
      </w:pPr>
      <w:bookmarkStart w:id="27" w:name="_Toc187416421"/>
      <w:r>
        <w:t>Florist</w:t>
      </w:r>
      <w:r w:rsidR="00385689" w:rsidRPr="008016FA">
        <w:t xml:space="preserve"> en het vormingsconcept</w:t>
      </w:r>
      <w:bookmarkEnd w:id="27"/>
    </w:p>
    <w:p w14:paraId="47738B27" w14:textId="319B7B41" w:rsidR="00AD31A4" w:rsidRDefault="008016FA" w:rsidP="00AD31A4">
      <w:r>
        <w:t xml:space="preserve">Het leerplan </w:t>
      </w:r>
      <w:r w:rsidR="004156D7">
        <w:t>Florist</w:t>
      </w:r>
      <w:r>
        <w:t xml:space="preserve"> is ingebed in het vormingsconcept van de katholieke dialoogschool. </w:t>
      </w:r>
      <w:r w:rsidR="00AD31A4">
        <w:t xml:space="preserve">In het leerplan ligt de nadruk op de technische vorming en is er een verbinding met de </w:t>
      </w:r>
      <w:r w:rsidR="0087164B">
        <w:t xml:space="preserve">levensbeschouwelijke en </w:t>
      </w:r>
      <w:r w:rsidR="00AD31A4">
        <w:t>natuurwetenschappelijke vorming. De wegwijzer duurzaamheid maakt er inherent deel van uit.</w:t>
      </w:r>
    </w:p>
    <w:p w14:paraId="755837BD" w14:textId="589731FF" w:rsidR="007B5516" w:rsidRDefault="00FC3AEF" w:rsidP="00AD31A4">
      <w:r w:rsidRPr="00FC3AEF">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36AE2671" w14:textId="506D3E3A" w:rsidR="00AD31A4" w:rsidRDefault="00AD31A4" w:rsidP="00AD31A4">
      <w:r>
        <w:t xml:space="preserve">In het leerplan Florist </w:t>
      </w:r>
      <w:r w:rsidR="00E71B6E">
        <w:t>verdiepen</w:t>
      </w:r>
      <w:r>
        <w:t xml:space="preserve"> de leerlingen </w:t>
      </w:r>
      <w:r w:rsidR="00492A97">
        <w:t xml:space="preserve">hun </w:t>
      </w:r>
      <w:r>
        <w:t>kennis</w:t>
      </w:r>
      <w:r w:rsidR="00492A97">
        <w:t xml:space="preserve"> en vaardigheden op het gebied van </w:t>
      </w:r>
      <w:r w:rsidR="00871A5C">
        <w:t>florale creaties en groenstyling</w:t>
      </w:r>
      <w:r>
        <w:t xml:space="preserve">. Leerlingen leren over bloemen, planten en florale technieken. De professionele </w:t>
      </w:r>
      <w:r w:rsidR="00A24483">
        <w:t xml:space="preserve">florale </w:t>
      </w:r>
      <w:r w:rsidR="00C162B5">
        <w:t>sector</w:t>
      </w:r>
      <w:r>
        <w:t xml:space="preserve"> blijft in volle ontwikkeling en barst van de innovaties en trends. Kwaliteitsvolle en veelzijdige vorming draagt bij tot een dynamische en diverse ontwikkeling van </w:t>
      </w:r>
      <w:r w:rsidR="006B4568">
        <w:t xml:space="preserve">het ambacht en </w:t>
      </w:r>
      <w:r>
        <w:t>deze sector. Zij bereidt leerlingen voor om in een reeks van bestaande en nieuwe beroepen binnen de samenleving hun weg te vinden.</w:t>
      </w:r>
    </w:p>
    <w:p w14:paraId="52059DA2" w14:textId="77777777" w:rsidR="00AD31A4" w:rsidRDefault="00AD31A4" w:rsidP="00AD31A4">
      <w:r>
        <w:t>De leerlingen ontdekken vanuit de praktijk dat een kwaliteitsvolle beroepsuitoefening steunt op natuurwetenschappelijke kennis zoals het herkennen van ziekten en plagen en het identificeren van bloemen en planten.</w:t>
      </w:r>
    </w:p>
    <w:p w14:paraId="3C7D2EDC" w14:textId="70DC8F9D" w:rsidR="00AD31A4" w:rsidRDefault="00AD31A4" w:rsidP="00AD31A4">
      <w:r>
        <w:t xml:space="preserve">De vorming is ook gericht op een duurzame omgang met natuur. Houdingen als respect en eerbied zowel voor de niet-levende materie als voor levende wezens zijn fundamenteel in de mens- en maatschappijvisie en liggen aan de basis van het leerplan </w:t>
      </w:r>
      <w:r w:rsidR="00664642">
        <w:t>Florist</w:t>
      </w:r>
      <w:r>
        <w:t>. De aarde is ons gegeven en we dragen er een grote verantwoordelijkheid voor. Tijdens hun vorming ontdekken leerlingen hoe ze die verantwoordelijkheid in hun werk vertalen en hoe ze duurzaam met bloemen, planten en omgeving kunnen omgaan.</w:t>
      </w:r>
    </w:p>
    <w:p w14:paraId="0934F857" w14:textId="77777777" w:rsidR="006507E5" w:rsidRPr="006F6012" w:rsidRDefault="006F6012" w:rsidP="006F6012">
      <w:pPr>
        <w:pStyle w:val="Kop2"/>
      </w:pPr>
      <w:bookmarkStart w:id="28" w:name="_Toc187416422"/>
      <w:r w:rsidRPr="006F6012">
        <w:t>Krachtlijnen</w:t>
      </w:r>
      <w:bookmarkEnd w:id="28"/>
      <w:r w:rsidRPr="006F6012">
        <w:t xml:space="preserve"> </w:t>
      </w:r>
    </w:p>
    <w:p w14:paraId="246B29B0" w14:textId="77777777" w:rsidR="008F7B8B" w:rsidRPr="00B07F01" w:rsidRDefault="008F7B8B" w:rsidP="008F7B8B">
      <w:pPr>
        <w:rPr>
          <w:rStyle w:val="Nadruk"/>
        </w:rPr>
      </w:pPr>
      <w:r w:rsidRPr="00AE4F30">
        <w:rPr>
          <w:rStyle w:val="Nadruk"/>
        </w:rPr>
        <w:t>Zinrijk en geïnspireerd: een levensbeschouwelijke en ethische gevoeligheid ontwikkelen</w:t>
      </w:r>
    </w:p>
    <w:p w14:paraId="3E2B1902" w14:textId="77777777" w:rsidR="008F7B8B" w:rsidRDefault="008F7B8B" w:rsidP="008F7B8B">
      <w:r w:rsidRPr="00EC5F59">
        <w:lastRenderedPageBreak/>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5FD64C9A" w14:textId="252BC5EA" w:rsidR="00E90514" w:rsidRPr="00E90514" w:rsidRDefault="00E90514" w:rsidP="006F6012">
      <w:pPr>
        <w:rPr>
          <w:b/>
          <w:i/>
          <w:iCs/>
          <w:color w:val="2E74B5" w:themeColor="accent1" w:themeShade="BF"/>
          <w:sz w:val="26"/>
        </w:rPr>
      </w:pPr>
      <w:r w:rsidRPr="00E90514">
        <w:rPr>
          <w:rStyle w:val="Nadruk"/>
        </w:rPr>
        <w:t xml:space="preserve">Bloemen- en plantenarrangementen </w:t>
      </w:r>
      <w:r>
        <w:rPr>
          <w:rStyle w:val="Nadruk"/>
        </w:rPr>
        <w:t>professioneel samenstellen</w:t>
      </w:r>
    </w:p>
    <w:p w14:paraId="1052584A" w14:textId="4D90C554" w:rsidR="0047245B" w:rsidRDefault="00DE4E9C" w:rsidP="006F6012">
      <w:r w:rsidRPr="00DE4E9C">
        <w:t>De leerlingen verzorgen, verwerken, verkopen en verpakken bloemen en planten voor binnen (snijbloemen, boeketten, groene planten, bloemstukken, decoraties, gedroogde bloemen, accessoires ….) en buiten (beplantingen voor bloembakken, terrasplanten, bloembollen …). Bij het samenstellen van bloemwerk en plantenarrangementen houden ze rekening met</w:t>
      </w:r>
      <w:r>
        <w:t xml:space="preserve"> de huisstijl</w:t>
      </w:r>
      <w:r w:rsidR="0007209F">
        <w:t>,</w:t>
      </w:r>
      <w:r w:rsidRPr="00DE4E9C">
        <w:t xml:space="preserve"> trends en innovatie.</w:t>
      </w:r>
      <w:r w:rsidR="0047245B" w:rsidRPr="0047245B">
        <w:t xml:space="preserve"> </w:t>
      </w:r>
      <w:r w:rsidR="0047245B">
        <w:t>Ze verzorgen</w:t>
      </w:r>
      <w:r w:rsidR="00444AF5">
        <w:t>,</w:t>
      </w:r>
      <w:r w:rsidR="0047245B">
        <w:t xml:space="preserve"> </w:t>
      </w:r>
      <w:r w:rsidR="00444AF5" w:rsidRPr="0047245B">
        <w:t xml:space="preserve">verwerken en presenteren </w:t>
      </w:r>
      <w:r w:rsidR="0047245B" w:rsidRPr="0047245B">
        <w:t>bloemen en planten voor binnen en buiten professioneel, met aandacht voor kwaliteit en duurzaamheid.</w:t>
      </w:r>
    </w:p>
    <w:p w14:paraId="76B48861" w14:textId="0B6B09B9" w:rsidR="00CD1DCC" w:rsidRPr="00B07F01" w:rsidRDefault="00CD1DCC" w:rsidP="006F6012">
      <w:pPr>
        <w:rPr>
          <w:rStyle w:val="Nadruk"/>
        </w:rPr>
      </w:pPr>
      <w:r>
        <w:rPr>
          <w:rStyle w:val="Nadruk"/>
        </w:rPr>
        <w:t>Verkopen en verpakken</w:t>
      </w:r>
    </w:p>
    <w:p w14:paraId="41617797" w14:textId="1D23573C" w:rsidR="006F6012" w:rsidRDefault="00630B72" w:rsidP="006F6012">
      <w:r>
        <w:t>De l</w:t>
      </w:r>
      <w:r w:rsidRPr="00630B72">
        <w:t xml:space="preserve">eerlingen </w:t>
      </w:r>
      <w:r w:rsidR="003E67F3" w:rsidRPr="00630B72">
        <w:t>adviseren</w:t>
      </w:r>
      <w:r w:rsidRPr="00630B72">
        <w:t xml:space="preserve"> klanten en </w:t>
      </w:r>
      <w:r w:rsidR="003E67F3" w:rsidRPr="00630B72">
        <w:t xml:space="preserve">nemen </w:t>
      </w:r>
      <w:r w:rsidRPr="00630B72">
        <w:t>bestellingen</w:t>
      </w:r>
      <w:r w:rsidR="003E67F3" w:rsidRPr="003E67F3">
        <w:t xml:space="preserve"> </w:t>
      </w:r>
      <w:r w:rsidR="003E67F3" w:rsidRPr="00630B72">
        <w:t>aan</w:t>
      </w:r>
      <w:r w:rsidRPr="00630B72">
        <w:t>, afgestemd op de specifieke wensen van de klant en conform de huisstijl.</w:t>
      </w:r>
      <w:r w:rsidR="006B1BE3" w:rsidRPr="006B1BE3">
        <w:t xml:space="preserve"> De focus ligt op het commercieel verkopen en creatief verpakken van producten zoals snijbloemen, boeketten, groene planten, bloemstukken, gedroogde bloemen en accessoires.</w:t>
      </w:r>
    </w:p>
    <w:p w14:paraId="67F7898C" w14:textId="23897B13" w:rsidR="006F6012" w:rsidRDefault="00834FCB" w:rsidP="006F6012">
      <w:pPr>
        <w:rPr>
          <w:rStyle w:val="Nadruk"/>
        </w:rPr>
      </w:pPr>
      <w:r w:rsidRPr="00834FCB">
        <w:rPr>
          <w:rStyle w:val="Nadruk"/>
        </w:rPr>
        <w:t>Klantgericht handelen en communiceren in een florale (winkel)omgeving</w:t>
      </w:r>
    </w:p>
    <w:p w14:paraId="1E64B1FA" w14:textId="66D7FCC0" w:rsidR="006F6012" w:rsidRDefault="0039212C" w:rsidP="006F6012">
      <w:r w:rsidRPr="0039212C">
        <w:t xml:space="preserve">De leerlingen </w:t>
      </w:r>
      <w:r>
        <w:t>verzorgen</w:t>
      </w:r>
      <w:r w:rsidRPr="0039212C">
        <w:t xml:space="preserve"> de winkelpresentatie en handelen volgens de huisstijl. Ze zetten in op de relatie met klanten, onder meer bij het onthaal van klanten. Ze werken klantgericht met het oog op verkoop</w:t>
      </w:r>
      <w:r w:rsidR="00653FC7">
        <w:t xml:space="preserve"> en reageren gepast bij klachten.</w:t>
      </w:r>
    </w:p>
    <w:p w14:paraId="180C8FCD" w14:textId="77777777" w:rsidR="00385689" w:rsidRDefault="006F6012" w:rsidP="006F6012">
      <w:pPr>
        <w:pStyle w:val="Kop2"/>
      </w:pPr>
      <w:bookmarkStart w:id="29" w:name="_Toc187416423"/>
      <w:r>
        <w:t>Opbouw</w:t>
      </w:r>
      <w:bookmarkEnd w:id="29"/>
    </w:p>
    <w:p w14:paraId="551248EC" w14:textId="77777777" w:rsidR="00270790" w:rsidRDefault="00270790" w:rsidP="00270790">
      <w:r>
        <w:t>De leerplandoelen zijn samengebracht in de rubrieken:</w:t>
      </w:r>
    </w:p>
    <w:p w14:paraId="3984651E" w14:textId="77777777" w:rsidR="00270790" w:rsidRDefault="00270790" w:rsidP="00270790">
      <w:pPr>
        <w:pStyle w:val="Opsomming1"/>
        <w:numPr>
          <w:ilvl w:val="0"/>
          <w:numId w:val="3"/>
        </w:numPr>
      </w:pPr>
      <w:r>
        <w:t>Zinrijk en geïnspireerd</w:t>
      </w:r>
    </w:p>
    <w:p w14:paraId="27281282" w14:textId="5660FE77" w:rsidR="00270790" w:rsidRDefault="00270790" w:rsidP="00270790">
      <w:pPr>
        <w:pStyle w:val="Opsomming1"/>
        <w:numPr>
          <w:ilvl w:val="0"/>
          <w:numId w:val="3"/>
        </w:numPr>
      </w:pPr>
      <w:r>
        <w:t>Basiscompetenties in Florist</w:t>
      </w:r>
    </w:p>
    <w:p w14:paraId="7706F53A" w14:textId="41580108" w:rsidR="00270790" w:rsidRPr="0044592B" w:rsidRDefault="0044592B" w:rsidP="00270790">
      <w:pPr>
        <w:pStyle w:val="Opsomming1"/>
        <w:numPr>
          <w:ilvl w:val="0"/>
          <w:numId w:val="3"/>
        </w:numPr>
      </w:pPr>
      <w:r w:rsidRPr="0044592B">
        <w:t>Ambacht en techniek</w:t>
      </w:r>
    </w:p>
    <w:p w14:paraId="1C97D745" w14:textId="7BFBFFBB" w:rsidR="00270790" w:rsidRDefault="00270790" w:rsidP="00270790">
      <w:pPr>
        <w:pStyle w:val="Opsomming1"/>
        <w:numPr>
          <w:ilvl w:val="0"/>
          <w:numId w:val="3"/>
        </w:numPr>
      </w:pPr>
      <w:r>
        <w:t>Logistiek</w:t>
      </w:r>
    </w:p>
    <w:p w14:paraId="423ACC32" w14:textId="77777777" w:rsidR="00270790" w:rsidRPr="00270790" w:rsidRDefault="00270790" w:rsidP="00270790">
      <w:pPr>
        <w:pStyle w:val="Opsomming1"/>
      </w:pPr>
      <w:r w:rsidRPr="00270790">
        <w:t>Etaleren, presenteren en marketing</w:t>
      </w:r>
    </w:p>
    <w:p w14:paraId="4BD8D962" w14:textId="77777777" w:rsidR="00270790" w:rsidRPr="00270790" w:rsidRDefault="00270790" w:rsidP="00270790">
      <w:pPr>
        <w:pStyle w:val="Opsomming1"/>
      </w:pPr>
      <w:r w:rsidRPr="00270790">
        <w:t>Verkoop en ondernemerschap</w:t>
      </w:r>
    </w:p>
    <w:p w14:paraId="455695CB" w14:textId="238F6A66" w:rsidR="00855F21" w:rsidRPr="0044592B" w:rsidRDefault="00270790" w:rsidP="00385689">
      <w:pPr>
        <w:pStyle w:val="Opsomming1"/>
      </w:pPr>
      <w:r w:rsidRPr="0044592B">
        <w:t>Klant</w:t>
      </w:r>
      <w:r w:rsidR="006F2498">
        <w:t xml:space="preserve">gericht </w:t>
      </w:r>
      <w:r w:rsidRPr="0044592B">
        <w:t>contact en advies</w:t>
      </w:r>
    </w:p>
    <w:p w14:paraId="25BD6264" w14:textId="77777777" w:rsidR="00385689" w:rsidRDefault="00B2025C" w:rsidP="006F6012">
      <w:pPr>
        <w:pStyle w:val="Kop2"/>
      </w:pPr>
      <w:bookmarkStart w:id="30" w:name="_Toc187416424"/>
      <w:r>
        <w:t>Beginsituatie</w:t>
      </w:r>
      <w:bookmarkEnd w:id="30"/>
    </w:p>
    <w:p w14:paraId="77055241" w14:textId="02797AB0" w:rsidR="00397484" w:rsidRDefault="00397484" w:rsidP="00397484">
      <w:r>
        <w:t>Vanuit de logische vooropleiding Groendecoratie zijn de volgende leerplanitems in de derde graad al verworven op uitvoerend niveau:</w:t>
      </w:r>
    </w:p>
    <w:p w14:paraId="6EE55D18" w14:textId="0845963E" w:rsidR="00A05418" w:rsidRDefault="00A05418" w:rsidP="00A05418">
      <w:pPr>
        <w:pStyle w:val="Opsomming1"/>
      </w:pPr>
      <w:r w:rsidRPr="00A05418">
        <w:t>Werkzaamheden in een bloemenzaak of tuincentrum</w:t>
      </w:r>
      <w:r w:rsidR="002C6319">
        <w:t xml:space="preserve"> uitvoeren</w:t>
      </w:r>
    </w:p>
    <w:p w14:paraId="30869811" w14:textId="00DF0A32" w:rsidR="00A05418" w:rsidRDefault="002C6319" w:rsidP="00A05418">
      <w:pPr>
        <w:pStyle w:val="Opsomming1"/>
      </w:pPr>
      <w:r w:rsidRPr="002C6319">
        <w:t>Bloemen- en plantenarrangementen maken</w:t>
      </w:r>
    </w:p>
    <w:p w14:paraId="69E45106" w14:textId="70315B40" w:rsidR="00397484" w:rsidRDefault="00397484" w:rsidP="00DA08B7">
      <w:r>
        <w:t>Voor leerlingen uit andere vooropleidingen geldt dat die inhouden extra aandacht vergen.</w:t>
      </w:r>
    </w:p>
    <w:p w14:paraId="4CE5DD00" w14:textId="77777777" w:rsidR="000773B5" w:rsidRDefault="006F6012" w:rsidP="000773B5">
      <w:pPr>
        <w:pStyle w:val="Kop2"/>
      </w:pPr>
      <w:bookmarkStart w:id="31" w:name="_Toc187416425"/>
      <w:r>
        <w:lastRenderedPageBreak/>
        <w:t>Aandachtspunten</w:t>
      </w:r>
      <w:bookmarkEnd w:id="31"/>
    </w:p>
    <w:p w14:paraId="295C3473" w14:textId="023F01AE" w:rsidR="00A77C88" w:rsidRPr="004324D1" w:rsidRDefault="000565DE" w:rsidP="002F0F3F">
      <w:pPr>
        <w:rPr>
          <w:bCs/>
        </w:rPr>
      </w:pPr>
      <w:r w:rsidRPr="002F0F3F">
        <w:rPr>
          <w:b/>
          <w:bCs/>
        </w:rPr>
        <w:t>Florist en Groendecoratie</w:t>
      </w:r>
    </w:p>
    <w:p w14:paraId="5F0F3F6F" w14:textId="62A9DCDD" w:rsidR="000565DE" w:rsidRDefault="005350C0" w:rsidP="00A77C88">
      <w:r w:rsidRPr="005350C0">
        <w:t xml:space="preserve">Het leerplan voor </w:t>
      </w:r>
      <w:r>
        <w:t>Florist</w:t>
      </w:r>
      <w:r w:rsidRPr="005350C0">
        <w:t xml:space="preserve"> en het leerplan voor </w:t>
      </w:r>
      <w:r>
        <w:t>Groendecoratie</w:t>
      </w:r>
      <w:r w:rsidRPr="005350C0">
        <w:t xml:space="preserve"> (III-Gr</w:t>
      </w:r>
      <w:r w:rsidR="007054C4">
        <w:t>o</w:t>
      </w:r>
      <w:r w:rsidRPr="005350C0">
        <w:t>-a) zijn beide gericht op</w:t>
      </w:r>
      <w:r w:rsidR="009430BF" w:rsidRPr="009430BF">
        <w:t xml:space="preserve"> </w:t>
      </w:r>
      <w:r w:rsidR="009430BF">
        <w:t xml:space="preserve">het </w:t>
      </w:r>
      <w:r w:rsidR="009430BF" w:rsidRPr="009430BF">
        <w:t>verzorg</w:t>
      </w:r>
      <w:r w:rsidR="009430BF">
        <w:t>en</w:t>
      </w:r>
      <w:r w:rsidR="009430BF" w:rsidRPr="009430BF">
        <w:t>, verwerk</w:t>
      </w:r>
      <w:r w:rsidR="009430BF">
        <w:t>en</w:t>
      </w:r>
      <w:r w:rsidR="009430BF" w:rsidRPr="009430BF">
        <w:t xml:space="preserve"> of verko</w:t>
      </w:r>
      <w:r w:rsidR="009430BF">
        <w:t>pen</w:t>
      </w:r>
      <w:r w:rsidR="009430BF" w:rsidRPr="009430BF">
        <w:t xml:space="preserve"> en verpak</w:t>
      </w:r>
      <w:r w:rsidR="009430BF">
        <w:t>ken van</w:t>
      </w:r>
      <w:r w:rsidR="009430BF" w:rsidRPr="009430BF">
        <w:t xml:space="preserve"> bloemen en planten voor binnen en buiten, bestellingen aan</w:t>
      </w:r>
      <w:r w:rsidR="009430BF">
        <w:t>nemen</w:t>
      </w:r>
      <w:r w:rsidR="009430BF" w:rsidRPr="009430BF">
        <w:t xml:space="preserve"> en klanten</w:t>
      </w:r>
      <w:r w:rsidR="009430BF">
        <w:t xml:space="preserve"> helpen</w:t>
      </w:r>
      <w:r w:rsidR="009430BF" w:rsidRPr="009430BF">
        <w:t xml:space="preserve"> teneinde een goed product af te leveren en maximaal tegemoet te komen aan de wensen van de klant</w:t>
      </w:r>
      <w:r w:rsidR="002D5F42">
        <w:t xml:space="preserve">, maar verschillen in </w:t>
      </w:r>
      <w:r w:rsidR="00022C58">
        <w:t xml:space="preserve">creativiteit, </w:t>
      </w:r>
      <w:r w:rsidR="002D5F42">
        <w:t xml:space="preserve">niveau en verantwoordelijkheden. </w:t>
      </w:r>
      <w:r w:rsidR="00D44A51" w:rsidRPr="00D44A51">
        <w:t>Voor G</w:t>
      </w:r>
      <w:r w:rsidR="00D44A51">
        <w:t xml:space="preserve">roendecoratie </w:t>
      </w:r>
      <w:r w:rsidR="00D44A51" w:rsidRPr="00D44A51">
        <w:t>is dat vooral uitvoerend en gericht op praktische ondersteuning van meer ervaren collega's.</w:t>
      </w:r>
      <w:r w:rsidR="00D44A51">
        <w:t xml:space="preserve"> Bij Florist </w:t>
      </w:r>
      <w:r w:rsidR="00982BA4">
        <w:t xml:space="preserve">ligt meer nadruk op zelfstandigheid, professionaliteit, </w:t>
      </w:r>
      <w:r w:rsidR="00633AE1">
        <w:t xml:space="preserve">klantenservice en ondernemersvaardigheden. </w:t>
      </w:r>
      <w:r w:rsidR="00A1328E">
        <w:t xml:space="preserve">De leerlingen verwerven uitgebreide kennis </w:t>
      </w:r>
      <w:r w:rsidR="000F7266">
        <w:t>en vaardigheden in bloemschikken</w:t>
      </w:r>
      <w:r w:rsidR="00FA52B1">
        <w:t xml:space="preserve"> en</w:t>
      </w:r>
      <w:r w:rsidR="000F7266">
        <w:t xml:space="preserve"> </w:t>
      </w:r>
      <w:r w:rsidR="005166EF">
        <w:t>logistiek van bloemen en planten</w:t>
      </w:r>
      <w:r w:rsidR="00FA52B1">
        <w:t>.</w:t>
      </w:r>
      <w:r w:rsidR="005166EF">
        <w:t xml:space="preserve"> </w:t>
      </w:r>
      <w:r w:rsidR="00DC5EC5">
        <w:t>Ze ontwikk</w:t>
      </w:r>
      <w:r w:rsidR="008D7735">
        <w:t xml:space="preserve">elen </w:t>
      </w:r>
      <w:r w:rsidR="00DC5EC5">
        <w:t>commerciële</w:t>
      </w:r>
      <w:r w:rsidR="005166EF">
        <w:t xml:space="preserve"> vaardigheden zoals prijsberekening, verkoopstrategie en communicatie met klanten</w:t>
      </w:r>
      <w:r w:rsidR="00DC5EC5">
        <w:t>.</w:t>
      </w:r>
    </w:p>
    <w:p w14:paraId="34BEE551" w14:textId="77777777" w:rsidR="007E6F86" w:rsidRPr="004324D1" w:rsidRDefault="007E6F86" w:rsidP="002F0F3F">
      <w:pPr>
        <w:rPr>
          <w:bCs/>
        </w:rPr>
      </w:pPr>
      <w:r w:rsidRPr="002F0F3F">
        <w:rPr>
          <w:b/>
          <w:bCs/>
        </w:rPr>
        <w:t>Didactische aanpak</w:t>
      </w:r>
    </w:p>
    <w:p w14:paraId="1A70262D" w14:textId="77777777" w:rsidR="007E6F86" w:rsidRDefault="007E6F86" w:rsidP="007E6F86">
      <w:r w:rsidRPr="00DF1136">
        <w:t>De leerplandoelen moeten niet worden gelezen als een chronologische lijn voor de uitwerking in lessen. Je hebt de vrijheid om te bepalen in welke volgorde je ze aanbiedt en welke doelen je combineert. Bij de uitwerking van lessen en projecten gaat het steeds over één of meer van onderstaande leerplandoelen al dan niet uit verschillende leerplanrubrieken. Om de leerplandoelen te realiseren is ook achterliggende kennis nodig. Die kan je via toepassingen of via projecten aanreiken.</w:t>
      </w:r>
    </w:p>
    <w:p w14:paraId="2B47009B" w14:textId="77777777" w:rsidR="008E0DA2" w:rsidRPr="004324D1" w:rsidRDefault="008E0DA2" w:rsidP="002F0F3F">
      <w:pPr>
        <w:rPr>
          <w:bCs/>
        </w:rPr>
      </w:pPr>
      <w:r w:rsidRPr="002F0F3F">
        <w:rPr>
          <w:b/>
          <w:bCs/>
        </w:rPr>
        <w:t xml:space="preserve">Basiscompetenties </w:t>
      </w:r>
    </w:p>
    <w:p w14:paraId="5DEEFC8B" w14:textId="747D2117" w:rsidR="008E0DA2" w:rsidRDefault="008E0DA2" w:rsidP="008E0DA2">
      <w:r w:rsidRPr="002F4FA8">
        <w:t>Om de beroepsgerichte vorming effectief te realiseren, is het van belang dat leerlingen een aantal generieke competenties verwerven. Zij fungeren als onderbouw van de beroepsgerichte vorming</w:t>
      </w:r>
      <w:r w:rsidR="00E11A4D">
        <w:t xml:space="preserve"> en </w:t>
      </w:r>
      <w:r w:rsidRPr="002F4FA8">
        <w:t xml:space="preserve">zijn de voorwaarde om die vorming te kunnen realiseren. In sommige gevallen worden die generieke competenties in het leerplan binnen specifieke doelen uitgediept of geconcretiseerd, maar in alle gevallen is het belangrijk dat je er als leraar en lerarenteam oog voor hebt. </w:t>
      </w:r>
      <w:r>
        <w:t>D</w:t>
      </w:r>
      <w:r w:rsidRPr="002F4FA8">
        <w:t xml:space="preserve">ie competenties </w:t>
      </w:r>
      <w:r>
        <w:t xml:space="preserve">zijn </w:t>
      </w:r>
      <w:r w:rsidRPr="002F4FA8">
        <w:t xml:space="preserve">opgenomen in de rubriek </w:t>
      </w:r>
      <w:r w:rsidRPr="009E7426">
        <w:rPr>
          <w:i/>
          <w:iCs/>
        </w:rPr>
        <w:t xml:space="preserve">Basiscompetenties </w:t>
      </w:r>
      <w:r>
        <w:rPr>
          <w:i/>
          <w:iCs/>
        </w:rPr>
        <w:t>in</w:t>
      </w:r>
      <w:r w:rsidRPr="009E7426">
        <w:rPr>
          <w:i/>
          <w:iCs/>
        </w:rPr>
        <w:t xml:space="preserve"> </w:t>
      </w:r>
      <w:r>
        <w:rPr>
          <w:i/>
          <w:iCs/>
        </w:rPr>
        <w:t>Florist</w:t>
      </w:r>
      <w:r w:rsidRPr="002F4FA8">
        <w:t>.</w:t>
      </w:r>
    </w:p>
    <w:p w14:paraId="33BC9A1D" w14:textId="77777777" w:rsidR="00F15B28" w:rsidRPr="004324D1" w:rsidRDefault="00F15B28" w:rsidP="002F0F3F">
      <w:pPr>
        <w:rPr>
          <w:bCs/>
        </w:rPr>
      </w:pPr>
      <w:r w:rsidRPr="002F0F3F">
        <w:rPr>
          <w:b/>
          <w:bCs/>
        </w:rPr>
        <w:t>Werkplekleren</w:t>
      </w:r>
    </w:p>
    <w:p w14:paraId="65711ED4" w14:textId="77777777" w:rsidR="00F15B28" w:rsidRDefault="00F15B28" w:rsidP="00F15B28">
      <w:r>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de ruimte om een beleid uit te stippelen over welke vormen van werkplekleren een plaats krijgen in de lespraktijk en met welk doel werkplekleren wordt ingezet.</w:t>
      </w:r>
    </w:p>
    <w:p w14:paraId="42688B7B" w14:textId="77777777" w:rsidR="00923F40" w:rsidRPr="004324D1" w:rsidRDefault="00923F40" w:rsidP="002F0F3F">
      <w:pPr>
        <w:rPr>
          <w:bCs/>
        </w:rPr>
      </w:pPr>
      <w:r w:rsidRPr="002F0F3F">
        <w:rPr>
          <w:b/>
          <w:bCs/>
        </w:rPr>
        <w:t>Complementaire leerplannen</w:t>
      </w:r>
    </w:p>
    <w:p w14:paraId="3FBBBAC9" w14:textId="77777777" w:rsidR="00923F40" w:rsidRPr="00E86821" w:rsidRDefault="00923F40" w:rsidP="00923F40">
      <w:r w:rsidRPr="00E86821">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0C3F8537" w14:textId="77777777" w:rsidR="00A77C88" w:rsidRDefault="00A77C88" w:rsidP="00A77C88">
      <w:pPr>
        <w:pStyle w:val="Kop2"/>
      </w:pPr>
      <w:bookmarkStart w:id="32" w:name="_Toc149836998"/>
      <w:bookmarkStart w:id="33" w:name="_Toc156468905"/>
      <w:bookmarkStart w:id="34" w:name="_Toc187416426"/>
      <w:r>
        <w:lastRenderedPageBreak/>
        <w:t>Leerplanpagina</w:t>
      </w:r>
      <w:bookmarkEnd w:id="32"/>
      <w:bookmarkEnd w:id="33"/>
      <w:bookmarkEnd w:id="34"/>
    </w:p>
    <w:p w14:paraId="4C4FBC74" w14:textId="08411EE7" w:rsidR="00A77C88" w:rsidRPr="00A77C88" w:rsidRDefault="3157D577" w:rsidP="4F65EDA6">
      <w:r>
        <w:rPr>
          <w:noProof/>
        </w:rPr>
        <w:drawing>
          <wp:inline distT="0" distB="0" distL="0" distR="0" wp14:anchorId="697BFFC7" wp14:editId="4619AF84">
            <wp:extent cx="1162050" cy="1162050"/>
            <wp:effectExtent l="0" t="0" r="0" b="0"/>
            <wp:docPr id="778026502" name="Afbeelding 778026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7BE6435A" w14:textId="4B7DD859" w:rsidR="00A77C88" w:rsidRPr="00A77C88" w:rsidRDefault="00A77C88" w:rsidP="4F65EDA6">
      <w:r>
        <w:t xml:space="preserve">Wil je als gebruiker van dit leerplan op de hoogte blijven van inspirerend materiaal, achtergrond, professionaliseringen of lerarennetwerken, surf dan naar de </w:t>
      </w:r>
      <w:hyperlink r:id="rId22">
        <w:r w:rsidRPr="002F0F3F">
          <w:rPr>
            <w:rStyle w:val="Hyperlink"/>
          </w:rPr>
          <w:t>leerplanpagina</w:t>
        </w:r>
      </w:hyperlink>
      <w:r>
        <w:t>.</w:t>
      </w:r>
    </w:p>
    <w:p w14:paraId="4BB2D2A0" w14:textId="77777777" w:rsidR="003C20F3" w:rsidRDefault="008E5D4D" w:rsidP="00E42F24">
      <w:pPr>
        <w:pStyle w:val="Kop1"/>
      </w:pPr>
      <w:bookmarkStart w:id="35" w:name="_Toc187416427"/>
      <w:r w:rsidRPr="00731063">
        <w:t>Leerplandoelen</w:t>
      </w:r>
      <w:bookmarkEnd w:id="35"/>
    </w:p>
    <w:p w14:paraId="33C5FF84" w14:textId="519AF06F" w:rsidR="00F67313" w:rsidRDefault="00F67313" w:rsidP="00AC5339">
      <w:pPr>
        <w:pStyle w:val="Kop2"/>
      </w:pPr>
      <w:bookmarkStart w:id="36" w:name="_Toc187416428"/>
      <w:bookmarkStart w:id="37" w:name="_Hlk121423666"/>
      <w:r>
        <w:t xml:space="preserve">Zinrijk en </w:t>
      </w:r>
      <w:r w:rsidR="00941952" w:rsidRPr="00941952">
        <w:t>geïnspireerd</w:t>
      </w:r>
      <w:bookmarkEnd w:id="36"/>
    </w:p>
    <w:p w14:paraId="0C8ECCEF" w14:textId="77777777" w:rsidR="001E1D2E" w:rsidRPr="001E1D2E" w:rsidRDefault="001E1D2E" w:rsidP="001E1D2E">
      <w:pPr>
        <w:pStyle w:val="DoelExtra"/>
      </w:pPr>
      <w:r w:rsidRPr="001E1D2E">
        <w:t>De leerlingen reflecteren over ethische keuzes.</w:t>
      </w:r>
    </w:p>
    <w:p w14:paraId="5D589D87" w14:textId="77777777" w:rsidR="001E1D2E" w:rsidRPr="001E1D2E" w:rsidRDefault="001E1D2E" w:rsidP="001E1D2E">
      <w:pPr>
        <w:widowControl w:val="0"/>
        <w:numPr>
          <w:ilvl w:val="0"/>
          <w:numId w:val="15"/>
        </w:numPr>
        <w:spacing w:after="120"/>
      </w:pPr>
      <w:r w:rsidRPr="001E1D2E">
        <w:t>Je kan met leerlingen een klasdiscussie voeren vanuit een aangebrachte casus uit de actualiteit of naar aanleiding van een ervaring tijdens werkplekleren. Je kan, bv. in samenspraak met de leraar Godsdienst (derde graad), leerlingen kaders of modellen aanreiken om te reflecteren over morele of ethische vragen. Ze bieden leerlingen taal om ethische keuzes te bespreken.</w:t>
      </w:r>
    </w:p>
    <w:p w14:paraId="2BA0206E" w14:textId="5ECB08B9" w:rsidR="001E1D2E" w:rsidRPr="001E1D2E" w:rsidRDefault="001E1D2E" w:rsidP="001E1D2E">
      <w:pPr>
        <w:widowControl w:val="0"/>
        <w:numPr>
          <w:ilvl w:val="0"/>
          <w:numId w:val="15"/>
        </w:numPr>
        <w:spacing w:after="120"/>
      </w:pPr>
      <w:r w:rsidRPr="001E1D2E">
        <w:t>Vanuit inzicht in verschillende principes kan je leerlingen via casussen ethische keuzes laten duiden. Voorbeelden van ethische vragen of dilemma’s waarmee werknemers worden geconfronteerd en die leiden tot ethische keuzes:</w:t>
      </w:r>
    </w:p>
    <w:p w14:paraId="3908F461" w14:textId="77777777" w:rsidR="001E1D2E" w:rsidRPr="0083796D" w:rsidRDefault="001E1D2E" w:rsidP="00C756D6">
      <w:pPr>
        <w:pStyle w:val="Wenkops1"/>
      </w:pPr>
      <w:r w:rsidRPr="0083796D">
        <w:t xml:space="preserve">grensoverschrijdend gedrag; </w:t>
      </w:r>
    </w:p>
    <w:p w14:paraId="2793ED9A" w14:textId="77777777" w:rsidR="001E1D2E" w:rsidRPr="001E1D2E" w:rsidRDefault="001E1D2E" w:rsidP="00C756D6">
      <w:pPr>
        <w:pStyle w:val="Wenkops1"/>
      </w:pPr>
      <w:r w:rsidRPr="001E1D2E">
        <w:t>verschillende belangen zoals natuurbehoud, bevordering biodiversiteit, tegengaan van klimaatopwarming versus wensen van de klant of budget;</w:t>
      </w:r>
    </w:p>
    <w:p w14:paraId="6E913200" w14:textId="77777777" w:rsidR="00A71305" w:rsidRDefault="001E1D2E" w:rsidP="00C756D6">
      <w:pPr>
        <w:pStyle w:val="Wenkops1"/>
      </w:pPr>
      <w:r w:rsidRPr="001E1D2E">
        <w:t>genetische manipulatie van gewassen;</w:t>
      </w:r>
    </w:p>
    <w:p w14:paraId="710F07E8" w14:textId="24C8502F" w:rsidR="001E1D2E" w:rsidRPr="001E1D2E" w:rsidRDefault="00715B8C" w:rsidP="00C756D6">
      <w:pPr>
        <w:pStyle w:val="Wenkops1"/>
      </w:pPr>
      <w:r>
        <w:t>arbeidsomstandigheden en verloning;</w:t>
      </w:r>
      <w:r w:rsidR="001E1D2E" w:rsidRPr="001E1D2E">
        <w:t xml:space="preserve"> </w:t>
      </w:r>
    </w:p>
    <w:p w14:paraId="68AF3CC0" w14:textId="77777777" w:rsidR="001E1D2E" w:rsidRDefault="001E1D2E" w:rsidP="00C756D6">
      <w:pPr>
        <w:pStyle w:val="Wenkops1"/>
      </w:pPr>
      <w:r w:rsidRPr="001E1D2E">
        <w:t>gebruik van bestrijdingsmiddelen.</w:t>
      </w:r>
    </w:p>
    <w:p w14:paraId="4D1CC527" w14:textId="77777777" w:rsidR="0026606D" w:rsidRPr="0026606D" w:rsidRDefault="0026606D" w:rsidP="0026606D">
      <w:pPr>
        <w:numPr>
          <w:ilvl w:val="0"/>
          <w:numId w:val="22"/>
        </w:numPr>
        <w:spacing w:before="360" w:after="240"/>
        <w:outlineLvl w:val="0"/>
        <w:rPr>
          <w:b/>
          <w:color w:val="1F4E79" w:themeColor="accent1" w:themeShade="80"/>
          <w:sz w:val="24"/>
        </w:rPr>
      </w:pPr>
      <w:r w:rsidRPr="0026606D">
        <w:rPr>
          <w:b/>
          <w:color w:val="1F4E79" w:themeColor="accent1" w:themeShade="80"/>
          <w:sz w:val="24"/>
        </w:rPr>
        <w:t>De leerlingen dialogeren open en constructief over levensbeschouwing, inspiratie en zingeving.</w:t>
      </w:r>
    </w:p>
    <w:p w14:paraId="63C44B52" w14:textId="77777777" w:rsidR="0026606D" w:rsidRPr="0026606D" w:rsidRDefault="0026606D" w:rsidP="0026606D">
      <w:pPr>
        <w:widowControl w:val="0"/>
        <w:numPr>
          <w:ilvl w:val="0"/>
          <w:numId w:val="16"/>
        </w:numPr>
        <w:spacing w:after="120"/>
      </w:pPr>
      <w:r w:rsidRPr="0026606D">
        <w:t xml:space="preserve">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w:t>
      </w:r>
    </w:p>
    <w:p w14:paraId="7C8A870A" w14:textId="77777777" w:rsidR="0026606D" w:rsidRPr="0026606D" w:rsidRDefault="0026606D" w:rsidP="0026606D">
      <w:pPr>
        <w:widowControl w:val="0"/>
        <w:numPr>
          <w:ilvl w:val="0"/>
          <w:numId w:val="16"/>
        </w:numPr>
        <w:spacing w:after="120"/>
      </w:pPr>
      <w:r w:rsidRPr="0026606D">
        <w:t xml:space="preserve">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w:t>
      </w:r>
      <w:r w:rsidRPr="0026606D">
        <w:lastRenderedPageBreak/>
        <w:t>een gebeurtenis kan dienen als bron van inspiratie.</w:t>
      </w:r>
    </w:p>
    <w:p w14:paraId="696B8D4E" w14:textId="77777777" w:rsidR="0026606D" w:rsidRPr="0026606D" w:rsidRDefault="0026606D" w:rsidP="0026606D">
      <w:pPr>
        <w:widowControl w:val="0"/>
        <w:numPr>
          <w:ilvl w:val="0"/>
          <w:numId w:val="16"/>
        </w:numPr>
        <w:spacing w:after="120"/>
      </w:pPr>
      <w:r w:rsidRPr="0026606D">
        <w:t xml:space="preserve">Wanneer mensen een soort </w:t>
      </w:r>
      <w:r w:rsidRPr="002F0F3F">
        <w:t>Grote</w:t>
      </w:r>
      <w:r w:rsidRPr="0026606D">
        <w:t xml:space="preserv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5E18E125" w14:textId="77777777" w:rsidR="0026606D" w:rsidRPr="0026606D" w:rsidRDefault="0026606D" w:rsidP="0026606D">
      <w:pPr>
        <w:widowControl w:val="0"/>
        <w:numPr>
          <w:ilvl w:val="0"/>
          <w:numId w:val="15"/>
        </w:numPr>
        <w:spacing w:after="120"/>
        <w:rPr>
          <w:rFonts w:ascii="Calibri" w:hAnsi="Calibri" w:cs="Calibri"/>
          <w:b/>
          <w:bCs/>
          <w:i/>
          <w:iCs/>
        </w:rPr>
      </w:pPr>
      <w:r w:rsidRPr="0026606D">
        <w:rPr>
          <w:rFonts w:ascii="Calibri" w:hAnsi="Calibri" w:cs="Calibri"/>
        </w:rPr>
        <w:t>Je kan met leerlingen in dialoog gaan aan de hand van een aantal algemene vragen die hen als professionele beroepsbeoefenaar kunnen beroeren zoals:</w:t>
      </w:r>
    </w:p>
    <w:p w14:paraId="7B823349" w14:textId="77777777" w:rsidR="0026606D" w:rsidRPr="0026606D" w:rsidRDefault="0026606D" w:rsidP="00C756D6">
      <w:pPr>
        <w:pStyle w:val="Wenkops1"/>
      </w:pPr>
      <w:r w:rsidRPr="0026606D">
        <w:t>wat inspireert je om voor dit beroep of voor deze opleiding te kiezen?</w:t>
      </w:r>
    </w:p>
    <w:p w14:paraId="4CF67878" w14:textId="77777777" w:rsidR="0026606D" w:rsidRPr="0026606D" w:rsidRDefault="0026606D" w:rsidP="00C756D6">
      <w:pPr>
        <w:pStyle w:val="Wenkops1"/>
      </w:pPr>
      <w:r w:rsidRPr="0026606D">
        <w:t>wat versta je onder levenskwaliteit en waar ligt voor jou de balans tussen levenskwaliteit en werk?</w:t>
      </w:r>
    </w:p>
    <w:p w14:paraId="267884AA" w14:textId="77777777" w:rsidR="0026606D" w:rsidRPr="0026606D" w:rsidRDefault="0026606D" w:rsidP="00C756D6">
      <w:pPr>
        <w:pStyle w:val="Wenkops1"/>
      </w:pPr>
      <w:r w:rsidRPr="0026606D">
        <w:t>wat geeft jou energie?</w:t>
      </w:r>
    </w:p>
    <w:p w14:paraId="788624E7" w14:textId="77777777" w:rsidR="0026606D" w:rsidRPr="0026606D" w:rsidRDefault="0026606D" w:rsidP="00C756D6">
      <w:pPr>
        <w:pStyle w:val="Wenkops1"/>
      </w:pPr>
      <w:r w:rsidRPr="0026606D">
        <w:t>hoe kunnen mensen hoop vinden in situaties van kwetsbaarheid, bv. confrontatie met de ziekte van een collega, een overlijden …? Hoe kunnen de christelijk visie en andere levensbeschouwelijke visies op hoop een uitdaging vormen voor de eigen visie?</w:t>
      </w:r>
    </w:p>
    <w:p w14:paraId="4D42A622" w14:textId="77777777" w:rsidR="0026606D" w:rsidRPr="0026606D" w:rsidRDefault="0026606D" w:rsidP="002F0F3F">
      <w:pPr>
        <w:widowControl w:val="0"/>
        <w:numPr>
          <w:ilvl w:val="0"/>
          <w:numId w:val="15"/>
        </w:numPr>
        <w:spacing w:before="240" w:after="120"/>
        <w:rPr>
          <w:rFonts w:ascii="Calibri" w:hAnsi="Calibri" w:cs="Calibri"/>
        </w:rPr>
      </w:pPr>
      <w:r w:rsidRPr="0026606D">
        <w:rPr>
          <w:rFonts w:ascii="Calibri" w:hAnsi="Calibri" w:cs="Calibri"/>
        </w:rPr>
        <w:t xml:space="preserve">In functie van het omgaan met diversiteit op de werkvloer kan je leerlingen constructief kritisch laten reflecteren over eigen en andere levensbeschouwingen: </w:t>
      </w:r>
    </w:p>
    <w:p w14:paraId="10EC35B4" w14:textId="77777777" w:rsidR="0026606D" w:rsidRPr="0026606D" w:rsidRDefault="0026606D" w:rsidP="00C756D6">
      <w:pPr>
        <w:pStyle w:val="Wenkops1"/>
      </w:pPr>
      <w:r w:rsidRPr="0026606D">
        <w:t>wat betekent het dragen van levensbeschouwelijke tekens voor jou?</w:t>
      </w:r>
    </w:p>
    <w:p w14:paraId="50D4FB94" w14:textId="77777777" w:rsidR="0026606D" w:rsidRPr="0026606D" w:rsidRDefault="0026606D" w:rsidP="00C756D6">
      <w:pPr>
        <w:pStyle w:val="Wenkops1"/>
      </w:pPr>
      <w:r w:rsidRPr="0026606D">
        <w:t>hou je rekening met collega’s die vasten en waarom zou je dit doen?</w:t>
      </w:r>
    </w:p>
    <w:p w14:paraId="15C437A8" w14:textId="77777777" w:rsidR="0026606D" w:rsidRPr="0026606D" w:rsidRDefault="0026606D" w:rsidP="00C756D6">
      <w:pPr>
        <w:pStyle w:val="Wenkops1"/>
      </w:pPr>
      <w:r w:rsidRPr="0026606D">
        <w:t>welke culturele gewoonten herken je bij jezelf en bij collega’s? Bv. respect voor ouders, de rol van vrouwen en mannen in het huishouden, religieuze rituelen of feestdagen …</w:t>
      </w:r>
    </w:p>
    <w:p w14:paraId="15B2A60C" w14:textId="77777777" w:rsidR="0026606D" w:rsidRPr="0026606D" w:rsidRDefault="0026606D" w:rsidP="00C756D6">
      <w:pPr>
        <w:pStyle w:val="Wenkops1"/>
      </w:pPr>
      <w:r w:rsidRPr="0026606D">
        <w:t>hoe verhoud je je tot verschillende visies en overtuigingen over voeding of natuur?</w:t>
      </w:r>
    </w:p>
    <w:p w14:paraId="0198C778" w14:textId="4675DB6A" w:rsidR="0026606D" w:rsidRPr="0026606D" w:rsidRDefault="0026606D" w:rsidP="002F0F3F">
      <w:pPr>
        <w:widowControl w:val="0"/>
        <w:numPr>
          <w:ilvl w:val="0"/>
          <w:numId w:val="15"/>
        </w:numPr>
        <w:spacing w:before="240" w:after="120"/>
      </w:pPr>
      <w:r w:rsidRPr="0026606D">
        <w:t xml:space="preserve">Je kan met leerlingen in dialoog gaan over de wijze waarop je vanuit beroepen binnen de tuinbouwsector mee verantwoordelijkheid kan dragen voor je omgeving, de aarde … (ecologisch bewustzijn - schepping). Je kan met hen reflecteren over de mate waarin zij dat een belangrijke waarde vinden in de uitoefening van </w:t>
      </w:r>
      <w:r w:rsidR="0050661A">
        <w:t xml:space="preserve">hun </w:t>
      </w:r>
      <w:r w:rsidRPr="0026606D">
        <w:t>beroep. Moet technologie of techniek steeds ten dienste staan van mens of plant?</w:t>
      </w:r>
    </w:p>
    <w:p w14:paraId="5D290768" w14:textId="77777777" w:rsidR="0026606D" w:rsidRPr="0026606D" w:rsidRDefault="0026606D" w:rsidP="0026606D">
      <w:pPr>
        <w:widowControl w:val="0"/>
        <w:numPr>
          <w:ilvl w:val="0"/>
          <w:numId w:val="15"/>
        </w:numPr>
        <w:spacing w:after="120"/>
      </w:pPr>
      <w:r w:rsidRPr="0026606D">
        <w:t>Vanuit concrete situatieschetsen kan je met leerlingen stilstaan bij vragen waar ze mogelijk binnen de tuinbouwsector mee worden geconfronteerd zoals:</w:t>
      </w:r>
    </w:p>
    <w:p w14:paraId="0A0DFF32" w14:textId="77777777" w:rsidR="0026606D" w:rsidRPr="0026606D" w:rsidRDefault="0026606D" w:rsidP="00C756D6">
      <w:pPr>
        <w:pStyle w:val="Wenkops1"/>
      </w:pPr>
      <w:r w:rsidRPr="0026606D">
        <w:t>waar haal je de kracht om staande te blijven in stressvolle situaties?</w:t>
      </w:r>
    </w:p>
    <w:p w14:paraId="503B4339" w14:textId="3BE46C74" w:rsidR="001E1D2E" w:rsidRPr="001E1D2E" w:rsidRDefault="0026606D" w:rsidP="00C756D6">
      <w:pPr>
        <w:pStyle w:val="Wenkops1"/>
      </w:pPr>
      <w:r w:rsidRPr="0026606D">
        <w:t>welke bedrijfsleider of bedrijf inspireert je en waarom (professioneel of persoonlijk engagement)</w:t>
      </w:r>
      <w:r w:rsidR="00F66C96" w:rsidRPr="0026606D">
        <w:t>?</w:t>
      </w:r>
    </w:p>
    <w:p w14:paraId="26471294" w14:textId="5FF77811" w:rsidR="00DE3CD5" w:rsidRDefault="00B070AD" w:rsidP="00AC5339">
      <w:pPr>
        <w:pStyle w:val="Kop2"/>
      </w:pPr>
      <w:bookmarkStart w:id="38" w:name="_Toc187416429"/>
      <w:r>
        <w:t>Basiscompetenties in Florist</w:t>
      </w:r>
      <w:bookmarkEnd w:id="38"/>
    </w:p>
    <w:p w14:paraId="591B582D" w14:textId="77777777" w:rsidR="003C5A36" w:rsidRPr="00DA0F46" w:rsidRDefault="003C5A36" w:rsidP="00DA0F46">
      <w:pPr>
        <w:pStyle w:val="Concordantie"/>
      </w:pPr>
      <w:r w:rsidRPr="00DA0F46">
        <w:t>Doelen die leiden naar BK</w:t>
      </w:r>
    </w:p>
    <w:p w14:paraId="0912A240" w14:textId="05F27058" w:rsidR="003C5A36" w:rsidRDefault="003C5A36" w:rsidP="003C5A36">
      <w:pPr>
        <w:pStyle w:val="MDSMDBK"/>
      </w:pPr>
      <w:r>
        <w:t xml:space="preserve">BK 1 </w:t>
      </w:r>
      <w:r>
        <w:tab/>
        <w:t>De leerlingen werken in teamverband (organisatiecultuur, communicatie, procedures). (LPD 3)</w:t>
      </w:r>
    </w:p>
    <w:p w14:paraId="2AE713F2" w14:textId="50F71873" w:rsidR="003C5A36" w:rsidRDefault="003C5A36" w:rsidP="003C5A36">
      <w:pPr>
        <w:pStyle w:val="MDSMDBK"/>
      </w:pPr>
      <w:r>
        <w:t>BK 2</w:t>
      </w:r>
      <w:r>
        <w:tab/>
        <w:t>De leerlingen handelen kwaliteitsbewust. (LPD 4)</w:t>
      </w:r>
    </w:p>
    <w:p w14:paraId="7DF4E235" w14:textId="5FFF0C62" w:rsidR="003C5A36" w:rsidRDefault="003C5A36" w:rsidP="003C5A36">
      <w:pPr>
        <w:pStyle w:val="MDSMDBK"/>
      </w:pPr>
      <w:r>
        <w:t>BK 3</w:t>
      </w:r>
      <w:r>
        <w:tab/>
        <w:t>De leerlingen handelen economisch en duurzaam. (LPD 6, 22)</w:t>
      </w:r>
    </w:p>
    <w:p w14:paraId="36970D68" w14:textId="4FA37555" w:rsidR="003C5A36" w:rsidRDefault="003C5A36" w:rsidP="003C5A36">
      <w:pPr>
        <w:pStyle w:val="MDSMDBK"/>
      </w:pPr>
      <w:r>
        <w:t>BK 4</w:t>
      </w:r>
      <w:r>
        <w:tab/>
        <w:t>De leerlingen handelen veilig, ergonomisch en hygiënisch. (LPD 5)</w:t>
      </w:r>
    </w:p>
    <w:p w14:paraId="5BEA15E3" w14:textId="3D44B1E9" w:rsidR="003C5A36" w:rsidRDefault="003C5A36" w:rsidP="003C5A36">
      <w:pPr>
        <w:pStyle w:val="MDSMDBK"/>
      </w:pPr>
      <w:r>
        <w:t xml:space="preserve">BK </w:t>
      </w:r>
      <w:r w:rsidR="005D715A">
        <w:t>6</w:t>
      </w:r>
      <w:r>
        <w:tab/>
        <w:t>De leerlingen plannen de eigen werkzaamheden. (LPD 7)</w:t>
      </w:r>
    </w:p>
    <w:p w14:paraId="33251F42" w14:textId="09044C6A" w:rsidR="003C5A36" w:rsidRDefault="003C5A36" w:rsidP="003C5A36">
      <w:pPr>
        <w:pStyle w:val="MDSMDBK"/>
      </w:pPr>
      <w:r>
        <w:t xml:space="preserve">BK </w:t>
      </w:r>
      <w:r w:rsidR="00465D2B">
        <w:t>10</w:t>
      </w:r>
      <w:r>
        <w:tab/>
        <w:t>De leerlingen onderhouden het werkblad, gereedschap, (verkoop)ruimtes en koelcel en houden ze hygiënisch. (LPD 9)</w:t>
      </w:r>
    </w:p>
    <w:p w14:paraId="1543E01C" w14:textId="77777777" w:rsidR="003C5A36" w:rsidRDefault="003C5A36" w:rsidP="003C5A36">
      <w:pPr>
        <w:pStyle w:val="MDSMDBK"/>
      </w:pPr>
      <w:r w:rsidRPr="00987A10">
        <w:t>Onderliggende kennis bij doelen die leiden naar BK</w:t>
      </w:r>
    </w:p>
    <w:p w14:paraId="181FCE6B" w14:textId="77777777" w:rsidR="003C5A36" w:rsidRDefault="003C5A36" w:rsidP="003C5A36">
      <w:pPr>
        <w:pStyle w:val="OnderliggendekennisBK"/>
      </w:pPr>
      <w:r>
        <w:t>e.</w:t>
      </w:r>
      <w:r>
        <w:tab/>
        <w:t>Milieu- en kwaliteitsrichtlijnen, certificeringsregels (LPD 4, 6, 8)</w:t>
      </w:r>
    </w:p>
    <w:p w14:paraId="173E945F" w14:textId="77777777" w:rsidR="003C5A36" w:rsidRDefault="003C5A36" w:rsidP="003C5A36">
      <w:pPr>
        <w:pStyle w:val="OnderliggendekennisBK"/>
      </w:pPr>
      <w:r>
        <w:t>f.</w:t>
      </w:r>
      <w:r>
        <w:tab/>
        <w:t>Planten en bloemen:</w:t>
      </w:r>
    </w:p>
    <w:p w14:paraId="56CECE83" w14:textId="77777777" w:rsidR="003C5A36" w:rsidRDefault="003C5A36" w:rsidP="003C5A36">
      <w:pPr>
        <w:pStyle w:val="Kennis"/>
      </w:pPr>
      <w:r>
        <w:t>f1.</w:t>
      </w:r>
      <w:r>
        <w:tab/>
        <w:t>Afkomst van producten, bioproductie of ecologische teelt (LPD 6)</w:t>
      </w:r>
    </w:p>
    <w:p w14:paraId="0A09DBE0" w14:textId="77777777" w:rsidR="003C5A36" w:rsidRDefault="003C5A36" w:rsidP="003C5A36">
      <w:pPr>
        <w:pStyle w:val="Kennis"/>
      </w:pPr>
      <w:r>
        <w:t>f5.</w:t>
      </w:r>
      <w:r>
        <w:tab/>
        <w:t>Kwaliteitseisen (LPD 4)</w:t>
      </w:r>
    </w:p>
    <w:p w14:paraId="545232F8" w14:textId="3D6E57F6" w:rsidR="003C5A36" w:rsidRDefault="003C5A36" w:rsidP="003D73AF">
      <w:pPr>
        <w:pStyle w:val="Kennis"/>
      </w:pPr>
      <w:r>
        <w:t>f7.</w:t>
      </w:r>
      <w:r>
        <w:tab/>
        <w:t>Naamgeving, kenmerken en kleurenpallet (LPD 10)</w:t>
      </w:r>
    </w:p>
    <w:p w14:paraId="65DC8D08" w14:textId="6763BEAD" w:rsidR="003C5A36" w:rsidRPr="003C5A36" w:rsidRDefault="003C5A36" w:rsidP="003D73AF">
      <w:pPr>
        <w:pStyle w:val="OnderliggendekennisBK"/>
      </w:pPr>
      <w:r>
        <w:t>h.</w:t>
      </w:r>
      <w:r>
        <w:tab/>
        <w:t>Richtlijnen voor het sorteren van afval (LPD 8)</w:t>
      </w:r>
    </w:p>
    <w:p w14:paraId="4B67399C" w14:textId="77777777" w:rsidR="009237EE" w:rsidRDefault="009237EE" w:rsidP="0026606D">
      <w:pPr>
        <w:pStyle w:val="Doel"/>
      </w:pPr>
      <w:r w:rsidRPr="009237EE">
        <w:lastRenderedPageBreak/>
        <w:t>De leerlingen werken in teamverband (organisatiecultuur, communicatie, procedures).</w:t>
      </w:r>
    </w:p>
    <w:p w14:paraId="7F0A6678" w14:textId="0739E57A" w:rsidR="00A937DA" w:rsidRDefault="00D1549C" w:rsidP="00A937DA">
      <w:pPr>
        <w:pStyle w:val="Wenk"/>
      </w:pPr>
      <w:r>
        <w:t>Je hebt aandacht</w:t>
      </w:r>
      <w:r w:rsidR="00A937DA">
        <w:t xml:space="preserve"> voor procedures en richtlijnen op de werkvloer (winkelomgeving), waarbij afspraken, communicatie of interactie tussen verschillende actoren </w:t>
      </w:r>
      <w:r w:rsidR="00644B41">
        <w:t>(</w:t>
      </w:r>
      <w:r w:rsidR="00E3681E">
        <w:t xml:space="preserve">klanten, collega’s, leveranciers …) </w:t>
      </w:r>
      <w:r w:rsidR="00A937DA">
        <w:t>een rol spelen.</w:t>
      </w:r>
    </w:p>
    <w:p w14:paraId="4D09FFE8" w14:textId="77777777" w:rsidR="00A937DA" w:rsidRDefault="00A937DA" w:rsidP="00A937DA">
      <w:pPr>
        <w:pStyle w:val="Wenk"/>
      </w:pPr>
      <w:r>
        <w:t>Je kan leerlingen wijzen op het belang van stiptheid, hulp bieden, hulp aanvaarden van anderen, elke andere persoon in het team of van andere teams te respecteren en van samenwerken in functie van een gemeenschappelijk resultaat.</w:t>
      </w:r>
    </w:p>
    <w:p w14:paraId="4986506B" w14:textId="7E01F5F4" w:rsidR="00A937DA" w:rsidRDefault="00A937DA" w:rsidP="000564CD">
      <w:pPr>
        <w:pStyle w:val="Wenk"/>
      </w:pPr>
      <w:r>
        <w:t>Je kan aandacht hebben voor een veilig leerklimaat zodat de leerling durft uitleg en feedback te vragen en te geven.</w:t>
      </w:r>
      <w:r w:rsidR="002B49E5" w:rsidRPr="002B49E5">
        <w:t xml:space="preserve"> Wanneer een </w:t>
      </w:r>
      <w:r w:rsidR="002B49E5">
        <w:t>leerling</w:t>
      </w:r>
      <w:r w:rsidR="002B49E5" w:rsidRPr="002B49E5">
        <w:t xml:space="preserve"> moeite heeft met een bepaalde taak, kan een ander lid van het team helpen. D</w:t>
      </w:r>
      <w:r w:rsidR="00BB5346">
        <w:t>a</w:t>
      </w:r>
      <w:r w:rsidR="002B49E5" w:rsidRPr="002B49E5">
        <w:t>t bevordert niet alleen de kwaliteit, maar ook een positieve werkhouding.</w:t>
      </w:r>
      <w:r w:rsidR="00993075" w:rsidRPr="00993075">
        <w:t xml:space="preserve"> Moedig leerlingen aan om elkaar regelmatig complimenten te geven en de teamgeest te versterken. Een positieve sfeer zorgt voor betere prestaties en samenwerking.</w:t>
      </w:r>
    </w:p>
    <w:p w14:paraId="19449F1A" w14:textId="2A112688" w:rsidR="00B670B8" w:rsidRDefault="00B670B8" w:rsidP="000564CD">
      <w:pPr>
        <w:pStyle w:val="Wenk"/>
      </w:pPr>
      <w:r w:rsidRPr="00B670B8">
        <w:t>Het is belangrijk om vooraf afspraken te maken over de taken en verantwoordelijkheden. Leerlingen moeten in staat zijn om duidelijk hun ideeën te delen en naar elkaar te luisteren.</w:t>
      </w:r>
      <w:r w:rsidR="00A20A51" w:rsidRPr="00A20A51">
        <w:t xml:space="preserve"> Stimuleer open communicatie en het geven van constructieve feedback. D</w:t>
      </w:r>
      <w:r w:rsidR="002F47E2">
        <w:t>a</w:t>
      </w:r>
      <w:r w:rsidR="00A20A51" w:rsidRPr="00A20A51">
        <w:t>t helpt niet alleen bij het verbeteren van de prestaties, maar zorgt ook voor een betere samenwerking en sfeer. Leerlingen leren actief te luisteren naar collega's, wat essentieel is voor effectieve samenwerking.</w:t>
      </w:r>
      <w:r w:rsidR="00885A9F" w:rsidRPr="00885A9F">
        <w:t xml:space="preserve"> Laat leerlingen samenwerken bij het maken van bloemstukken of arrangementen, waarbij ze hun sterke punten benutten. Iemand kan bijvoorbeeld goed zijn in het kleurenpal</w:t>
      </w:r>
      <w:r w:rsidR="00094077">
        <w:t>l</w:t>
      </w:r>
      <w:r w:rsidR="00885A9F" w:rsidRPr="00885A9F">
        <w:t>et, terwijl de ander technisch vaardig</w:t>
      </w:r>
      <w:r w:rsidR="006C740A">
        <w:t>er</w:t>
      </w:r>
      <w:r w:rsidR="00885A9F" w:rsidRPr="00885A9F">
        <w:t xml:space="preserve"> is in de uitvoering.</w:t>
      </w:r>
      <w:r w:rsidR="007757DA" w:rsidRPr="007757DA">
        <w:t xml:space="preserve"> Leerlingen leren</w:t>
      </w:r>
      <w:r w:rsidR="00F03F85">
        <w:t xml:space="preserve"> bij een duidelijke rolverdeling</w:t>
      </w:r>
      <w:r w:rsidR="007757DA" w:rsidRPr="007757DA">
        <w:t xml:space="preserve"> hun sterke kanten en voorkeuren in kaart te brengen om taken efficiënt te verdelen, bijvoorbeeld in de voorbereiding, creatie en presentatie van het eindproduct.</w:t>
      </w:r>
    </w:p>
    <w:p w14:paraId="4477E611" w14:textId="33C1CF38" w:rsidR="00A20A51" w:rsidRPr="00A937DA" w:rsidRDefault="00A948C1" w:rsidP="0037114A">
      <w:pPr>
        <w:pStyle w:val="Wenk"/>
      </w:pPr>
      <w:r w:rsidRPr="00A948C1">
        <w:t xml:space="preserve">Moedig leerlingen aan samen te werken wanneer er een probleem ontstaat. Of het nu gaat om een misverstand in een opdracht of een onvoorziene complicatie, teamleden kunnen elkaar helpen een oplossing te vinden. </w:t>
      </w:r>
      <w:r w:rsidR="00AD48C3">
        <w:t>Er kunnen</w:t>
      </w:r>
      <w:r w:rsidRPr="00A948C1">
        <w:t xml:space="preserve"> onverwachte veranderingen optreden, zoals last-minute bestellingen of leveringsproblemen. Leerlingen </w:t>
      </w:r>
      <w:r w:rsidR="00B3608A">
        <w:t xml:space="preserve">leren </w:t>
      </w:r>
      <w:r w:rsidRPr="00A948C1">
        <w:t>flexibel</w:t>
      </w:r>
      <w:r w:rsidR="00B3608A">
        <w:t xml:space="preserve"> te</w:t>
      </w:r>
      <w:r w:rsidRPr="00A948C1">
        <w:t xml:space="preserve"> blijven en bereid</w:t>
      </w:r>
      <w:r w:rsidR="00B3608A">
        <w:t xml:space="preserve"> te</w:t>
      </w:r>
      <w:r w:rsidRPr="00A948C1">
        <w:t xml:space="preserve"> zijn om hun taken aan te passen.</w:t>
      </w:r>
    </w:p>
    <w:p w14:paraId="477F41AD" w14:textId="1D303420" w:rsidR="00860BD1" w:rsidRDefault="00860BD1" w:rsidP="00860BD1">
      <w:pPr>
        <w:pStyle w:val="Doel"/>
      </w:pPr>
      <w:r w:rsidRPr="00860BD1">
        <w:t>De leerlingen handelen kwaliteitsbewust</w:t>
      </w:r>
      <w:r w:rsidR="00B93668">
        <w:t>.</w:t>
      </w:r>
    </w:p>
    <w:p w14:paraId="76FB4819" w14:textId="619CEB4D" w:rsidR="007D29E8" w:rsidRPr="007D29E8" w:rsidRDefault="007D29E8" w:rsidP="0054472B">
      <w:pPr>
        <w:pStyle w:val="Afbakeningalleen"/>
      </w:pPr>
      <w:r>
        <w:t>K</w:t>
      </w:r>
      <w:r w:rsidR="006A7E9F">
        <w:t>waliteitseise</w:t>
      </w:r>
      <w:r w:rsidR="00F640EF">
        <w:t>n en -richtlijnen</w:t>
      </w:r>
    </w:p>
    <w:p w14:paraId="1424B315" w14:textId="1412D45E" w:rsidR="000564CD" w:rsidRDefault="00287118" w:rsidP="00287118">
      <w:pPr>
        <w:pStyle w:val="Wenk"/>
      </w:pPr>
      <w:r w:rsidRPr="00287118">
        <w:t xml:space="preserve">Kwaliteitsbewust handelen uit zich in zorgvuldig werken, aandacht voor details, het werk controleren op fouten, het voortdurend reflecteren en bijsturen met het oog op het bereiken van de verwachte kwaliteit. Je kan dat zowel op het niveau van het proces als op het eindproduct nastreven. Kwaliteitsbewust handelen kan je als onderbouwend doel bij heel wat leerplandoelen meenemen. </w:t>
      </w:r>
    </w:p>
    <w:p w14:paraId="62D1074B" w14:textId="78D14871" w:rsidR="006A7E9F" w:rsidRDefault="00561B28" w:rsidP="00287118">
      <w:pPr>
        <w:pStyle w:val="Wenk"/>
      </w:pPr>
      <w:r w:rsidRPr="00561B28">
        <w:t>Kwaliteitseisen in de sector zijn richtlijnen en criteria die bepalen of bloemen, planten en florale producten voldoen aan de verwachtingen van de klant en geschikt zijn voor gebruik.</w:t>
      </w:r>
      <w:r w:rsidR="0083642A" w:rsidRPr="0083642A">
        <w:t xml:space="preserve"> Het naleven van deze kwaliteitseisen zorgt ervoor dat de producten en diensten van een florist consistent van hoge kwaliteit zijn, wat bijdraagt aan klanttevredenheid en professioneel succes.</w:t>
      </w:r>
    </w:p>
    <w:p w14:paraId="69DB40E7" w14:textId="4284AE63" w:rsidR="00AF00F2" w:rsidRDefault="00AF00F2" w:rsidP="00287118">
      <w:pPr>
        <w:pStyle w:val="Wenk"/>
      </w:pPr>
      <w:r>
        <w:lastRenderedPageBreak/>
        <w:t>Enkele voorbeelden</w:t>
      </w:r>
      <w:r w:rsidR="002432DB">
        <w:t xml:space="preserve"> van kwaliteitseisen</w:t>
      </w:r>
      <w:r>
        <w:t>:</w:t>
      </w:r>
    </w:p>
    <w:p w14:paraId="41C43B85" w14:textId="1113F6B0" w:rsidR="00993E51" w:rsidRPr="001054E4" w:rsidRDefault="00993E51" w:rsidP="00C756D6">
      <w:pPr>
        <w:pStyle w:val="Wenkops1"/>
      </w:pPr>
      <w:r w:rsidRPr="001054E4">
        <w:t>kwaliteitseisen voor bloemen en planten</w:t>
      </w:r>
      <w:r w:rsidR="00147C45" w:rsidRPr="001054E4">
        <w:t xml:space="preserve">: </w:t>
      </w:r>
      <w:r w:rsidR="00656D8B" w:rsidRPr="001054E4">
        <w:t>b</w:t>
      </w:r>
      <w:r w:rsidR="00147C45" w:rsidRPr="001054E4">
        <w:t>loemen moeten recent gesneden zijn, zonder verwelkte of beschadigde bloemblaadjes</w:t>
      </w:r>
      <w:r w:rsidR="00770894" w:rsidRPr="001054E4">
        <w:t>, met heldere kleuren, geen verkleuringen of bruine randen</w:t>
      </w:r>
      <w:r w:rsidR="00147C45" w:rsidRPr="001054E4">
        <w:t>. Planten moeten gezonde bladeren en wortels hebben, zonder vergeling of uitdroging. Stelen moeten stevig en recht zijn, zonder barsten</w:t>
      </w:r>
      <w:r w:rsidR="00AD193B" w:rsidRPr="001054E4">
        <w:t xml:space="preserve">, </w:t>
      </w:r>
      <w:r w:rsidR="00147C45" w:rsidRPr="001054E4">
        <w:t>kneuzingen</w:t>
      </w:r>
      <w:r w:rsidR="00F31D50" w:rsidRPr="001054E4">
        <w:t>, vlekken, ziekten of plagen op de bladeren of bloemen</w:t>
      </w:r>
      <w:r w:rsidR="00147C45" w:rsidRPr="001054E4">
        <w:t>.</w:t>
      </w:r>
      <w:r w:rsidR="007B7AB8" w:rsidRPr="001054E4">
        <w:t xml:space="preserve"> Producten moeten een lange houdbaarheid hebben, afhankelijk van de soort minimaal 5 tot 10 dagen na aankoop</w:t>
      </w:r>
      <w:r w:rsidR="00DD29A3" w:rsidRPr="001054E4">
        <w:t>,</w:t>
      </w:r>
      <w:r w:rsidR="00DD2282" w:rsidRPr="001054E4">
        <w:t xml:space="preserve"> en ze</w:t>
      </w:r>
      <w:r w:rsidR="007B7AB8" w:rsidRPr="001054E4">
        <w:t xml:space="preserve"> moeten voldoen aan de afgesproken afmetingen en vormen, bijvoorbeeld lengte van stelen of symmetrie van arrangementen.</w:t>
      </w:r>
    </w:p>
    <w:p w14:paraId="4E73C356" w14:textId="659E2409" w:rsidR="00CD6660" w:rsidRDefault="00CD6660" w:rsidP="00C756D6">
      <w:pPr>
        <w:pStyle w:val="Wenkops1"/>
      </w:pPr>
      <w:r>
        <w:t>k</w:t>
      </w:r>
      <w:r w:rsidRPr="00CD6660">
        <w:t>waliteitseisen voor florale creaties</w:t>
      </w:r>
      <w:r>
        <w:t>:</w:t>
      </w:r>
      <w:r w:rsidR="007E0AD3">
        <w:t xml:space="preserve"> </w:t>
      </w:r>
      <w:r w:rsidR="00E028C1">
        <w:t xml:space="preserve">een </w:t>
      </w:r>
      <w:r w:rsidR="007E0AD3">
        <w:t xml:space="preserve">goede afwerking </w:t>
      </w:r>
      <w:r w:rsidR="007E0AD3" w:rsidRPr="007E0AD3">
        <w:t>zonder zichtbare draadjes, schuim of onafgewerkte delen</w:t>
      </w:r>
      <w:r w:rsidR="00E028C1">
        <w:t xml:space="preserve"> en met een z</w:t>
      </w:r>
      <w:r w:rsidR="00E028C1" w:rsidRPr="00E028C1">
        <w:t>orgvuldige binding en stabiele constructie</w:t>
      </w:r>
      <w:r w:rsidR="00E028C1">
        <w:t>.</w:t>
      </w:r>
      <w:r w:rsidR="009B27F6" w:rsidRPr="009B27F6">
        <w:t xml:space="preserve"> </w:t>
      </w:r>
      <w:r w:rsidR="009B27F6">
        <w:t>Evenwichtige kleurencombinaties en een goede verhouding tussen bloemen, groen en accessoires. Passend bij de gelegenheid (bv. trouw, rouw of feest).</w:t>
      </w:r>
      <w:r w:rsidR="002E5534">
        <w:t xml:space="preserve"> </w:t>
      </w:r>
      <w:r w:rsidR="002E5534" w:rsidRPr="002E5534">
        <w:t xml:space="preserve">Ontwerpen moeten creatief en onderscheidend zijn, met oog voor trends </w:t>
      </w:r>
      <w:r w:rsidR="00F545A8">
        <w:t xml:space="preserve">(LPD 21) </w:t>
      </w:r>
      <w:r w:rsidR="002E5534" w:rsidRPr="002E5534">
        <w:t>en klantvoorkeuren.</w:t>
      </w:r>
    </w:p>
    <w:p w14:paraId="0013FE48" w14:textId="058FB1E8" w:rsidR="002E5534" w:rsidRPr="000564CD" w:rsidRDefault="006C6B34" w:rsidP="00C756D6">
      <w:pPr>
        <w:pStyle w:val="Wenkops1"/>
      </w:pPr>
      <w:r>
        <w:t>k</w:t>
      </w:r>
      <w:r w:rsidR="00E369DA">
        <w:t xml:space="preserve">waliteitseisen voor </w:t>
      </w:r>
      <w:r>
        <w:t>de dienstverlening</w:t>
      </w:r>
      <w:r w:rsidR="00E369DA">
        <w:t xml:space="preserve">: </w:t>
      </w:r>
      <w:r w:rsidR="0027404A">
        <w:t>een c</w:t>
      </w:r>
      <w:r w:rsidR="0027404A" w:rsidRPr="0027404A">
        <w:t>orrecte behandeling van bestellingen, inclusief tijdige levering. Deskundig advies over productkeuze en verzorging.</w:t>
      </w:r>
      <w:r w:rsidR="006D25F1" w:rsidRPr="006D25F1">
        <w:t xml:space="preserve"> Bloemen en planten moeten aantrekkelijk </w:t>
      </w:r>
      <w:r w:rsidR="00F545A8" w:rsidRPr="006D25F1">
        <w:t xml:space="preserve">worden </w:t>
      </w:r>
      <w:r w:rsidR="006D25F1" w:rsidRPr="006D25F1">
        <w:t>gepresenteerd, zowel in de winkel als online. Verpakkingen moeten schoon, stevig en milieuvriendelijk zijn.</w:t>
      </w:r>
    </w:p>
    <w:p w14:paraId="74011B3E" w14:textId="6278F47A" w:rsidR="007548B9" w:rsidRDefault="007548B9" w:rsidP="007548B9">
      <w:pPr>
        <w:pStyle w:val="Doel"/>
      </w:pPr>
      <w:r w:rsidRPr="007548B9">
        <w:t>De leerlingen handelen veilig, ergonomisch en hygiënisch</w:t>
      </w:r>
      <w:r w:rsidR="00160125">
        <w:t>.</w:t>
      </w:r>
    </w:p>
    <w:p w14:paraId="4EF08104" w14:textId="74A10084" w:rsidR="003D5C64" w:rsidRPr="003D5C64" w:rsidRDefault="00D1549C" w:rsidP="003D5C64">
      <w:pPr>
        <w:pStyle w:val="Wenk"/>
      </w:pPr>
      <w:r>
        <w:t>Je kan starten</w:t>
      </w:r>
      <w:r w:rsidR="003D5C64" w:rsidRPr="003D5C64">
        <w:t xml:space="preserve"> vanuit een risicoanalyse</w:t>
      </w:r>
      <w:r w:rsidR="004E2291">
        <w:t xml:space="preserve"> of checklist</w:t>
      </w:r>
      <w:r w:rsidR="003D5C64" w:rsidRPr="003D5C64">
        <w:t>. Vanuit die analyse kunnen dan de gepaste maatregelen</w:t>
      </w:r>
      <w:r w:rsidR="00F545A8">
        <w:t xml:space="preserve"> </w:t>
      </w:r>
      <w:r w:rsidR="003D5C64" w:rsidRPr="003D5C64">
        <w:t>of voorzieningen worden genomen. In het 7de leerjaar leren leerlingen ook oog hebben voor de veiligheid en preventie van anderen en volgen ze de maatregelen op.</w:t>
      </w:r>
      <w:r w:rsidR="00FB41D5" w:rsidRPr="00FB41D5">
        <w:t xml:space="preserve"> Zorg ervoor dat leerlingen weten hoe ze veilig moeten omgaan met gevaarlijk of schadelijk afval, zoals snij-afval met scherpe objecten of chemicaliën.</w:t>
      </w:r>
    </w:p>
    <w:p w14:paraId="702D6485" w14:textId="77777777" w:rsidR="00F56DE6" w:rsidRDefault="00F56DE6" w:rsidP="00F56DE6">
      <w:pPr>
        <w:pStyle w:val="Wenk"/>
      </w:pPr>
      <w:r>
        <w:t>Het is belangrijk de juiste technieken bij heffen, tillen, hijsen en verplaatsen aan te leren. Het vergelijken van de lichaamshouding (statisch, dynamisch) van een medeleerling met een referentiebeeld is een eerste stap om zich bewust te worden van de eigen houding. Het is belangrijk aandacht te hebben voor het correct gebruik van ladders of stellingen.</w:t>
      </w:r>
    </w:p>
    <w:p w14:paraId="18762659" w14:textId="77777777" w:rsidR="00F56DE6" w:rsidRDefault="00F56DE6" w:rsidP="00F56DE6">
      <w:pPr>
        <w:pStyle w:val="Wenk"/>
      </w:pPr>
      <w:r>
        <w:t>Je kan leerlingen leren gebruik maken van informatie uit instructiekaarten voor technische systemen, productetiketten, pictogrammen en symbolen interpreteren, onderhoudsvoorschriften, H/P-zinnen, handleidingen … zodat ze voorbereid zijn in geval van aanraking van of van een ongeval met bepaalde producten.</w:t>
      </w:r>
    </w:p>
    <w:p w14:paraId="1D771570" w14:textId="7C52AF79" w:rsidR="003D5C64" w:rsidRPr="003D5C64" w:rsidRDefault="00224B90" w:rsidP="0037114A">
      <w:pPr>
        <w:pStyle w:val="Wenk"/>
      </w:pPr>
      <w:r w:rsidRPr="00224B90">
        <w:t>Je kan de leerlingen erop wijzen om steeds de persoonlijke hygiëneregels te respecteren: eventuele wonden bedekken, werk- en beschermkledij dragen, de hygiëneprocedure volgen.</w:t>
      </w:r>
    </w:p>
    <w:p w14:paraId="7009DB03" w14:textId="6830F9D5" w:rsidR="00280645" w:rsidRDefault="00280645" w:rsidP="00280645">
      <w:pPr>
        <w:pStyle w:val="Doel"/>
      </w:pPr>
      <w:r w:rsidRPr="00280645">
        <w:t>De leerlingen handelen duurzaam.</w:t>
      </w:r>
    </w:p>
    <w:p w14:paraId="34720F8D" w14:textId="07F9F6E1" w:rsidR="00D71CA6" w:rsidRDefault="00910609" w:rsidP="0054472B">
      <w:pPr>
        <w:pStyle w:val="Afbeersteitem"/>
      </w:pPr>
      <w:r>
        <w:t xml:space="preserve">Afkomst van producten, </w:t>
      </w:r>
      <w:r w:rsidR="002277F4">
        <w:t>bioproductie of ecologische teelt</w:t>
      </w:r>
    </w:p>
    <w:p w14:paraId="4A7B3253" w14:textId="4D2272FF" w:rsidR="007763F6" w:rsidRDefault="001B4854" w:rsidP="0054472B">
      <w:pPr>
        <w:pStyle w:val="Afblaatsteitem"/>
      </w:pPr>
      <w:r>
        <w:t>Certificeringsregels</w:t>
      </w:r>
    </w:p>
    <w:p w14:paraId="63EA6089" w14:textId="4672C7BB" w:rsidR="00341F31" w:rsidRDefault="00341F31" w:rsidP="00341F31">
      <w:pPr>
        <w:pStyle w:val="Wenk"/>
      </w:pPr>
      <w:r>
        <w:lastRenderedPageBreak/>
        <w:t xml:space="preserve">Je kan </w:t>
      </w:r>
      <w:r w:rsidR="00047565">
        <w:t xml:space="preserve">het </w:t>
      </w:r>
      <w:r>
        <w:t>creatief hergebruik van restjes zoals stelen, bladeren of bloemen die niet meer verkoopbaar zijn</w:t>
      </w:r>
      <w:r w:rsidR="00047565">
        <w:t xml:space="preserve"> stimuleren</w:t>
      </w:r>
      <w:r>
        <w:t xml:space="preserve"> door ze in kleine decoraties of accessoires te verwerken.</w:t>
      </w:r>
    </w:p>
    <w:p w14:paraId="057273E3" w14:textId="31A05C69" w:rsidR="0009322E" w:rsidRDefault="008C20FE" w:rsidP="00341F31">
      <w:pPr>
        <w:pStyle w:val="Wenk"/>
      </w:pPr>
      <w:r>
        <w:t>Je kan</w:t>
      </w:r>
      <w:r w:rsidR="00341F31">
        <w:t xml:space="preserve"> het gebruik van budgetvriendelijke alternatieven </w:t>
      </w:r>
      <w:r>
        <w:t xml:space="preserve">zoals seizoensgebonden bloemen en lokale producten </w:t>
      </w:r>
      <w:r w:rsidR="002E3FB3">
        <w:t xml:space="preserve">zoals </w:t>
      </w:r>
      <w:r w:rsidR="009C2505">
        <w:t xml:space="preserve">plukbloemen uit bloemenpluktuinen </w:t>
      </w:r>
      <w:r w:rsidR="00341F31">
        <w:t>aan</w:t>
      </w:r>
      <w:r>
        <w:t>moedigen</w:t>
      </w:r>
      <w:r w:rsidR="00341F31">
        <w:t>.</w:t>
      </w:r>
      <w:r w:rsidR="003A09EE">
        <w:t xml:space="preserve"> Je kan leerlingen s</w:t>
      </w:r>
      <w:r w:rsidR="003A09EE" w:rsidRPr="003A09EE">
        <w:t>timuler</w:t>
      </w:r>
      <w:r w:rsidR="003A09EE">
        <w:t xml:space="preserve">en </w:t>
      </w:r>
      <w:r w:rsidR="003A09EE" w:rsidRPr="003A09EE">
        <w:t xml:space="preserve">om te kiezen voor bloemen en materialen van duurzame leveranciers. </w:t>
      </w:r>
      <w:r w:rsidR="00B07946">
        <w:t xml:space="preserve">Je kan </w:t>
      </w:r>
      <w:r w:rsidR="003A09EE" w:rsidRPr="003A09EE">
        <w:t>de voordelen van certificeringen zoals Fairtrade en MPS</w:t>
      </w:r>
      <w:r w:rsidR="00B07946">
        <w:t xml:space="preserve"> met leerlingen bespreken.</w:t>
      </w:r>
      <w:r w:rsidR="003C60E2" w:rsidRPr="003C60E2">
        <w:t xml:space="preserve"> MPS staat voor Milieu Programma Sierteelt en is een internationaal erkend certificeringssysteem dat milieuvriendelijke en duurzame productie in de sierteeltsector bevordert</w:t>
      </w:r>
      <w:r w:rsidR="008D2C75">
        <w:t xml:space="preserve"> en </w:t>
      </w:r>
      <w:r w:rsidR="008D2C75" w:rsidRPr="008D2C75">
        <w:t>floristen helpt om bewuste keuzes te maken bij het inkopen van bloemen en planten.</w:t>
      </w:r>
    </w:p>
    <w:p w14:paraId="1526A63D" w14:textId="7A51FE9E" w:rsidR="003A09EE" w:rsidRDefault="005B3E9A" w:rsidP="00341F31">
      <w:pPr>
        <w:pStyle w:val="Wenk"/>
      </w:pPr>
      <w:r>
        <w:t>Enkele voorbeelden</w:t>
      </w:r>
      <w:r w:rsidR="00F17F28">
        <w:t xml:space="preserve"> van duurzaam handelen</w:t>
      </w:r>
      <w:r w:rsidR="00B0589C">
        <w:t>:</w:t>
      </w:r>
    </w:p>
    <w:p w14:paraId="599D22B6" w14:textId="79AC6211" w:rsidR="00B0589C" w:rsidRPr="001054E4" w:rsidRDefault="0079152D" w:rsidP="00C756D6">
      <w:pPr>
        <w:pStyle w:val="Wenkops1"/>
      </w:pPr>
      <w:r w:rsidRPr="001054E4">
        <w:t>gebruik steekschuim dat biologisch afbreekbaar is;</w:t>
      </w:r>
    </w:p>
    <w:p w14:paraId="6CEFD7E5" w14:textId="31C00682" w:rsidR="00123A2B" w:rsidRDefault="00CE4F5E" w:rsidP="00C756D6">
      <w:pPr>
        <w:pStyle w:val="Wenkops1"/>
      </w:pPr>
      <w:r>
        <w:t>zie er</w:t>
      </w:r>
      <w:r w:rsidR="00561335">
        <w:t xml:space="preserve"> bij de inkoop van vazen en potten </w:t>
      </w:r>
      <w:r>
        <w:t xml:space="preserve">op toe dat </w:t>
      </w:r>
      <w:r w:rsidR="00561335">
        <w:t xml:space="preserve">ze </w:t>
      </w:r>
      <w:r w:rsidR="00A15DFA">
        <w:t xml:space="preserve">herbruikbaar, </w:t>
      </w:r>
      <w:r w:rsidR="00561335">
        <w:t>biologisch afbreekbaar</w:t>
      </w:r>
      <w:r w:rsidR="00A15DFA">
        <w:t xml:space="preserve"> of recy</w:t>
      </w:r>
      <w:r w:rsidR="00170E4A">
        <w:t>cleerbaar</w:t>
      </w:r>
      <w:r w:rsidR="00561335">
        <w:t xml:space="preserve"> zijn;</w:t>
      </w:r>
    </w:p>
    <w:p w14:paraId="61D3D69E" w14:textId="77777777" w:rsidR="00123A2B" w:rsidRDefault="00123A2B" w:rsidP="00C756D6">
      <w:pPr>
        <w:pStyle w:val="Wenkops1"/>
      </w:pPr>
      <w:r>
        <w:t>gebruik Fair Trade snijbloemenvoeding;</w:t>
      </w:r>
    </w:p>
    <w:p w14:paraId="7C755596" w14:textId="4FD81D45" w:rsidR="0079152D" w:rsidRDefault="008570F5" w:rsidP="00C756D6">
      <w:pPr>
        <w:pStyle w:val="Wenkops1"/>
      </w:pPr>
      <w:r>
        <w:t>gebruik verpakkingen, hoezen, folies en bloempotjes van polypropyleen;</w:t>
      </w:r>
    </w:p>
    <w:p w14:paraId="398552D7" w14:textId="507EF9DE" w:rsidR="008101A5" w:rsidRDefault="008101A5" w:rsidP="00C756D6">
      <w:pPr>
        <w:pStyle w:val="Wenkops1"/>
      </w:pPr>
      <w:r>
        <w:t xml:space="preserve">gebruik papieren verpakkingen </w:t>
      </w:r>
      <w:r w:rsidR="005A5A3D">
        <w:t>van gerecycleerd</w:t>
      </w:r>
      <w:r w:rsidR="00E8526C">
        <w:t xml:space="preserve"> papier </w:t>
      </w:r>
      <w:r>
        <w:t>die zonder</w:t>
      </w:r>
      <w:r w:rsidRPr="008101A5">
        <w:t xml:space="preserve"> </w:t>
      </w:r>
      <w:r>
        <w:t>chloor gebleekt zijn;</w:t>
      </w:r>
    </w:p>
    <w:p w14:paraId="62359342" w14:textId="572CB9F7" w:rsidR="008101A5" w:rsidRDefault="004E03A3" w:rsidP="00C756D6">
      <w:pPr>
        <w:pStyle w:val="Wenkops1"/>
      </w:pPr>
      <w:r>
        <w:t>gebruik tassen van plantaardige materialen, zoals mais of suikerriet;</w:t>
      </w:r>
    </w:p>
    <w:p w14:paraId="27E35194" w14:textId="76AF5A4F" w:rsidR="008570F5" w:rsidRPr="0009322E" w:rsidRDefault="003E0186" w:rsidP="00C756D6">
      <w:pPr>
        <w:pStyle w:val="Wenkops1"/>
      </w:pPr>
      <w:r>
        <w:t xml:space="preserve">breng eenmalige verpakkingen (bv. plantentrays) terug zodat ze </w:t>
      </w:r>
      <w:r w:rsidR="00AC5BDB">
        <w:t xml:space="preserve">kunnen worden </w:t>
      </w:r>
      <w:r>
        <w:t>gerecycled.</w:t>
      </w:r>
    </w:p>
    <w:p w14:paraId="6DDEC022" w14:textId="77777777" w:rsidR="00EA6A6E" w:rsidRDefault="00EA6A6E" w:rsidP="00EA6A6E">
      <w:pPr>
        <w:pStyle w:val="Doel"/>
      </w:pPr>
      <w:r w:rsidRPr="00EA6A6E">
        <w:t>De leerlingen plannen de eigen werkzaamheden.</w:t>
      </w:r>
    </w:p>
    <w:p w14:paraId="33C8C2E9" w14:textId="0803FC79" w:rsidR="00354B18" w:rsidRPr="00354B18" w:rsidRDefault="00F3647A" w:rsidP="00354B18">
      <w:pPr>
        <w:pStyle w:val="Wenk"/>
      </w:pPr>
      <w:r>
        <w:t>Je kan de leerlingen trainen</w:t>
      </w:r>
      <w:r w:rsidR="00354B18" w:rsidRPr="00354B18">
        <w:t xml:space="preserve"> in het plannen van hun werkproces zoals het klaarleggen van materialen om onnodige tijdsverspilling te vermijden.</w:t>
      </w:r>
      <w:r w:rsidR="00AD33BD">
        <w:t xml:space="preserve"> Je creëert best bij de leerlingen </w:t>
      </w:r>
      <w:r w:rsidR="00AD33BD" w:rsidRPr="00AD33BD">
        <w:t>bewustzijn van de tijd die nodig is voor elk project</w:t>
      </w:r>
      <w:r w:rsidR="00C33437">
        <w:t xml:space="preserve"> of creatie</w:t>
      </w:r>
      <w:r w:rsidR="00AD33BD" w:rsidRPr="00AD33BD">
        <w:t xml:space="preserve"> en hoe d</w:t>
      </w:r>
      <w:r w:rsidR="008C6776">
        <w:t>a</w:t>
      </w:r>
      <w:r w:rsidR="00AD33BD" w:rsidRPr="00AD33BD">
        <w:t>t in verhouding staat tot het beschikbare budget</w:t>
      </w:r>
      <w:r w:rsidR="00AD33BD">
        <w:t>.</w:t>
      </w:r>
      <w:r w:rsidR="0049025B" w:rsidRPr="0049025B">
        <w:t xml:space="preserve"> In een drukke werkdag kunnen er meerdere taken zijn die tegelijk moeten worden uitgevoerd. </w:t>
      </w:r>
      <w:r w:rsidR="00C6695A">
        <w:t>Je kan l</w:t>
      </w:r>
      <w:r w:rsidR="0049025B" w:rsidRPr="0049025B">
        <w:t>eerlingen leren prioriteiten te stellen en taken efficiënt af te handelen.</w:t>
      </w:r>
    </w:p>
    <w:p w14:paraId="78DC8F7E" w14:textId="0B97CA67" w:rsidR="00893381" w:rsidRDefault="00893381" w:rsidP="00893381">
      <w:pPr>
        <w:pStyle w:val="Doel"/>
      </w:pPr>
      <w:r w:rsidRPr="00893381">
        <w:t xml:space="preserve">De leerlingen </w:t>
      </w:r>
      <w:r w:rsidR="00C308CB">
        <w:t xml:space="preserve">handelen volgens </w:t>
      </w:r>
      <w:r w:rsidR="00C5258C">
        <w:t>(milieu)</w:t>
      </w:r>
      <w:r w:rsidR="00C308CB">
        <w:t>richtlijnen</w:t>
      </w:r>
      <w:r w:rsidR="005D7091">
        <w:t xml:space="preserve"> voor het sorteren van afval.</w:t>
      </w:r>
    </w:p>
    <w:p w14:paraId="7E189287" w14:textId="6F288BCC" w:rsidR="00480CD0" w:rsidRDefault="007A3821" w:rsidP="00480CD0">
      <w:pPr>
        <w:pStyle w:val="Wenk"/>
      </w:pPr>
      <w:r>
        <w:t>De</w:t>
      </w:r>
      <w:r w:rsidR="00480CD0">
        <w:t xml:space="preserve"> leerlingen </w:t>
      </w:r>
      <w:r>
        <w:t xml:space="preserve">volgen </w:t>
      </w:r>
      <w:r w:rsidR="00480CD0">
        <w:t>de milieuwetgeving en afspraken met betrekking tot het sorteren van afval op.</w:t>
      </w:r>
      <w:r w:rsidR="00482658" w:rsidRPr="00482658">
        <w:t xml:space="preserve"> </w:t>
      </w:r>
      <w:r w:rsidR="00951B0A">
        <w:t>Je kan aandacht hebben voor de verschillende</w:t>
      </w:r>
      <w:r w:rsidR="00482658" w:rsidRPr="00482658">
        <w:t xml:space="preserve"> soorten afval, zoals organisch afval (bv. gesneden bloemen, bladeren), plastic (bv. verpakkingsmateriaal), papier (bv. etiketten, dozen)</w:t>
      </w:r>
      <w:r w:rsidR="00434A92">
        <w:t xml:space="preserve">, metaal </w:t>
      </w:r>
      <w:r w:rsidR="002F26B4">
        <w:t>(bv. binddraad)</w:t>
      </w:r>
      <w:r w:rsidR="00482658" w:rsidRPr="00482658">
        <w:t xml:space="preserve"> en glas (bv. vazen).</w:t>
      </w:r>
    </w:p>
    <w:p w14:paraId="0FBA5103" w14:textId="77777777" w:rsidR="00480CD0" w:rsidRDefault="00480CD0" w:rsidP="00480CD0">
      <w:pPr>
        <w:pStyle w:val="Wenk"/>
      </w:pPr>
      <w:r>
        <w:t xml:space="preserve">Je kan leerlingen een kritische kijk op afval en restmateriaal aanleren in functie van het zorgzaam omspringen met materialen en het hergebruik bij circulaire economie. </w:t>
      </w:r>
    </w:p>
    <w:p w14:paraId="04B943B4" w14:textId="2627F8FF" w:rsidR="00C308CB" w:rsidRPr="00C308CB" w:rsidRDefault="00480CD0" w:rsidP="0037114A">
      <w:pPr>
        <w:pStyle w:val="Wenk"/>
      </w:pPr>
      <w:r>
        <w:t>Je kan leerlingen leren wat de invloed of impact is van het sorteren op afvalverwerking, recyclage of kostenbewust handelen.</w:t>
      </w:r>
      <w:r w:rsidR="00D21981" w:rsidRPr="00D21981">
        <w:t xml:space="preserve"> </w:t>
      </w:r>
      <w:r w:rsidR="00F718D1">
        <w:t xml:space="preserve">Je kan leerlingen </w:t>
      </w:r>
      <w:r w:rsidR="00D21981" w:rsidRPr="00D21981">
        <w:t xml:space="preserve">voorbeelden </w:t>
      </w:r>
      <w:r w:rsidR="00F718D1">
        <w:t xml:space="preserve">geven </w:t>
      </w:r>
      <w:r w:rsidR="00D21981" w:rsidRPr="00D21981">
        <w:t xml:space="preserve">van hoe ze afval moeten scheiden vanaf het moment van ontvangst van bloemen of materialen, bijvoorbeeld het sorteren van </w:t>
      </w:r>
      <w:r w:rsidR="00D21981" w:rsidRPr="00D21981">
        <w:lastRenderedPageBreak/>
        <w:t>verpakkingsmateriaal, zoals plasticfolie en kartonnen dozen.</w:t>
      </w:r>
    </w:p>
    <w:p w14:paraId="4629BCC9" w14:textId="0B7BB96C" w:rsidR="00CC3DB2" w:rsidRDefault="00CC3DB2" w:rsidP="00CC3DB2">
      <w:pPr>
        <w:pStyle w:val="Doel"/>
      </w:pPr>
      <w:r w:rsidRPr="00CC3DB2">
        <w:t xml:space="preserve">De leerlingen onderhouden </w:t>
      </w:r>
      <w:r w:rsidR="00122247">
        <w:t>werkblad, gereedschap, (verkoop)ruimtes en koelcel</w:t>
      </w:r>
      <w:r w:rsidR="00E9142D">
        <w:t xml:space="preserve"> en houden ze hygiënisch.</w:t>
      </w:r>
    </w:p>
    <w:p w14:paraId="263B70D7" w14:textId="3A716BA2" w:rsidR="00C6695A" w:rsidRDefault="005401CF" w:rsidP="005401CF">
      <w:pPr>
        <w:pStyle w:val="Wenk"/>
      </w:pPr>
      <w:r>
        <w:t xml:space="preserve">Enkele </w:t>
      </w:r>
      <w:r w:rsidR="002D480A">
        <w:t>toepassingen</w:t>
      </w:r>
      <w:r w:rsidR="006D1E36">
        <w:t>:</w:t>
      </w:r>
    </w:p>
    <w:p w14:paraId="0E4AE4DB" w14:textId="7E429EEC" w:rsidR="002D480A" w:rsidRDefault="002D480A" w:rsidP="00C756D6">
      <w:pPr>
        <w:pStyle w:val="Wenkops1"/>
      </w:pPr>
      <w:r w:rsidRPr="002D480A">
        <w:t xml:space="preserve">het werkblad schoonmaken na elke taak, zoals het verwijderen van bloemresten, water en ander afval. </w:t>
      </w:r>
      <w:r w:rsidR="006D1E36">
        <w:t>E</w:t>
      </w:r>
      <w:r w:rsidRPr="002D480A">
        <w:t xml:space="preserve">en geschikte reiniger </w:t>
      </w:r>
      <w:r w:rsidR="006D1E36">
        <w:t xml:space="preserve">gebruiken </w:t>
      </w:r>
      <w:r w:rsidRPr="002D480A">
        <w:t>om te voorkomen dat bacteriën zich ophopen</w:t>
      </w:r>
      <w:r w:rsidR="00D10764">
        <w:t>;</w:t>
      </w:r>
    </w:p>
    <w:p w14:paraId="492E803F" w14:textId="70197F06" w:rsidR="006D1E36" w:rsidRDefault="0055338A" w:rsidP="00C756D6">
      <w:pPr>
        <w:pStyle w:val="Wenkops1"/>
      </w:pPr>
      <w:r w:rsidRPr="0055338A">
        <w:t>na elke taak hun werkgebied opruimen zodat er geen materialen of gereedschap rondslingeren. D</w:t>
      </w:r>
      <w:r w:rsidR="00AD7183">
        <w:t>a</w:t>
      </w:r>
      <w:r w:rsidRPr="0055338A">
        <w:t>t houdt de werkruimte georganiseerd en hygiënisch</w:t>
      </w:r>
      <w:r w:rsidR="00D10764">
        <w:t>;</w:t>
      </w:r>
    </w:p>
    <w:p w14:paraId="3353B083" w14:textId="7F237960" w:rsidR="0055338A" w:rsidRDefault="0055338A" w:rsidP="00C756D6">
      <w:pPr>
        <w:pStyle w:val="Wenkops1"/>
      </w:pPr>
      <w:r w:rsidRPr="0055338A">
        <w:t>gereedschappen zoals messen, scharen en snijmachines na gebruik grondig reinigen met een desinfecterende oplossing om kruisbesmetting en roestvorming te voorkomen</w:t>
      </w:r>
      <w:r w:rsidR="00D10764">
        <w:t>;</w:t>
      </w:r>
    </w:p>
    <w:p w14:paraId="160E9EBA" w14:textId="2C5E1213" w:rsidR="0055338A" w:rsidRDefault="00531959" w:rsidP="00C756D6">
      <w:pPr>
        <w:pStyle w:val="Wenkops1"/>
      </w:pPr>
      <w:r>
        <w:t>g</w:t>
      </w:r>
      <w:r w:rsidRPr="00531959">
        <w:t xml:space="preserve">ereedschap regelmatig </w:t>
      </w:r>
      <w:r>
        <w:t>controleren</w:t>
      </w:r>
      <w:r w:rsidRPr="00531959">
        <w:t xml:space="preserve"> op slijtage of beschadiging. Het gereedschap moet ook scherp blijven voor veilig en efficiënt gebruik, dus leer de leerlingen het gereedschap regelmatig te slijpen</w:t>
      </w:r>
      <w:r w:rsidR="00D10764">
        <w:t>;</w:t>
      </w:r>
    </w:p>
    <w:p w14:paraId="267E4BA3" w14:textId="321616DB" w:rsidR="00BB7448" w:rsidRDefault="00BB7448" w:rsidP="00C756D6">
      <w:pPr>
        <w:pStyle w:val="Wenkops1"/>
      </w:pPr>
      <w:r w:rsidRPr="00BB7448">
        <w:t>gereedschap na gebruik op een veilige en georganiseerde manier opb</w:t>
      </w:r>
      <w:r>
        <w:t>e</w:t>
      </w:r>
      <w:r w:rsidRPr="00BB7448">
        <w:t>rgen zodat het niet beschadigd raakt en gemakkelijk toegankelijk blijft</w:t>
      </w:r>
      <w:r w:rsidR="00D10764">
        <w:t>;</w:t>
      </w:r>
    </w:p>
    <w:p w14:paraId="2FB59AE3" w14:textId="54FF7458" w:rsidR="00BB7448" w:rsidRDefault="007E0665" w:rsidP="00C756D6">
      <w:pPr>
        <w:pStyle w:val="Wenkops1"/>
      </w:pPr>
      <w:r w:rsidRPr="007E0665">
        <w:t>verkoopruimtes dagelijks schoon</w:t>
      </w:r>
      <w:r>
        <w:t>maken</w:t>
      </w:r>
      <w:r w:rsidRPr="007E0665">
        <w:t xml:space="preserve">, met speciale aandacht voor vloeren, ramen en de presentatie van bloemen. </w:t>
      </w:r>
      <w:r w:rsidR="00BA19BD">
        <w:t>Verwelkte of beschadigde b</w:t>
      </w:r>
      <w:r w:rsidR="00BA19BD" w:rsidRPr="007E0665">
        <w:t xml:space="preserve">loemen </w:t>
      </w:r>
      <w:r w:rsidR="00BA19BD">
        <w:t xml:space="preserve">onmiddellijk </w:t>
      </w:r>
      <w:r w:rsidRPr="007E0665">
        <w:t>verwijder</w:t>
      </w:r>
      <w:r w:rsidR="003D040D">
        <w:t>en</w:t>
      </w:r>
      <w:r w:rsidR="00D10764">
        <w:t>;</w:t>
      </w:r>
    </w:p>
    <w:p w14:paraId="6235F301" w14:textId="47B05E8B" w:rsidR="007E0665" w:rsidRDefault="00DC153F" w:rsidP="00C756D6">
      <w:pPr>
        <w:pStyle w:val="Wenkops1"/>
      </w:pPr>
      <w:r w:rsidRPr="00DC153F">
        <w:t>bloemen en arrangementen op een aantrekkelijke en hygiënische manier presenteren, bijvoorbeeld door vazen regelmatig te reinigen en bloemstukken te verfrissen</w:t>
      </w:r>
      <w:r w:rsidR="00D10764">
        <w:t>;</w:t>
      </w:r>
    </w:p>
    <w:p w14:paraId="7E7B3C90" w14:textId="4494227B" w:rsidR="00DC153F" w:rsidRDefault="00D10764" w:rsidP="00C756D6">
      <w:pPr>
        <w:pStyle w:val="Wenkops1"/>
      </w:pPr>
      <w:r w:rsidRPr="00D10764">
        <w:t xml:space="preserve">erop </w:t>
      </w:r>
      <w:r>
        <w:t xml:space="preserve">letten </w:t>
      </w:r>
      <w:r w:rsidRPr="00D10764">
        <w:t>dat de verkoopruimte goed geventileerd wordt zodat de geur niet onaangenaam wordt door verouderende bloemen</w:t>
      </w:r>
      <w:r>
        <w:t>;</w:t>
      </w:r>
    </w:p>
    <w:p w14:paraId="5997B312" w14:textId="7B80BAA0" w:rsidR="00D10764" w:rsidRDefault="001077E9" w:rsidP="00C756D6">
      <w:pPr>
        <w:pStyle w:val="Wenkops1"/>
      </w:pPr>
      <w:r>
        <w:t>d</w:t>
      </w:r>
      <w:r w:rsidRPr="001077E9">
        <w:t xml:space="preserve">e koelcel </w:t>
      </w:r>
      <w:r>
        <w:t>reinigen</w:t>
      </w:r>
      <w:r w:rsidRPr="001077E9">
        <w:t xml:space="preserve"> om bacteriegroei, schimmel of andere ongewenste stoffen te voorkomen. Bloemen op de juiste manier opb</w:t>
      </w:r>
      <w:r>
        <w:t>e</w:t>
      </w:r>
      <w:r w:rsidRPr="001077E9">
        <w:t>rgen om de circulatie van koude lucht te waarborgen</w:t>
      </w:r>
      <w:r>
        <w:t>;</w:t>
      </w:r>
    </w:p>
    <w:p w14:paraId="3C308274" w14:textId="6D1CB5E8" w:rsidR="001077E9" w:rsidRPr="00C6695A" w:rsidRDefault="0056399D" w:rsidP="00C756D6">
      <w:pPr>
        <w:pStyle w:val="Wenkops1"/>
      </w:pPr>
      <w:r w:rsidRPr="0056399D">
        <w:t>schoonmaakmiddelen veilig gebruiken, met aandacht voor de juiste dosering en het vermijden van schadelijke dampen</w:t>
      </w:r>
      <w:r w:rsidR="004E7B52">
        <w:t>.</w:t>
      </w:r>
    </w:p>
    <w:p w14:paraId="08C59CA2" w14:textId="4A242BBE" w:rsidR="00334DE8" w:rsidRDefault="00334DE8" w:rsidP="00DC5398">
      <w:pPr>
        <w:pStyle w:val="Doel"/>
      </w:pPr>
      <w:r w:rsidRPr="00334DE8">
        <w:t xml:space="preserve">De leerlingen benoemen planten </w:t>
      </w:r>
      <w:r w:rsidR="00DC5398">
        <w:t xml:space="preserve">of bloemen </w:t>
      </w:r>
      <w:r w:rsidRPr="00334DE8">
        <w:t xml:space="preserve">volgens nomenclatuurregels met inbegrip van kenmerken, eigenschappen en </w:t>
      </w:r>
      <w:r w:rsidR="00DC5398">
        <w:t>kleurenpallet</w:t>
      </w:r>
      <w:r w:rsidRPr="00334DE8">
        <w:t>.</w:t>
      </w:r>
    </w:p>
    <w:p w14:paraId="4C24D22A" w14:textId="1528A8FB" w:rsidR="000E329A" w:rsidRPr="000E329A" w:rsidRDefault="000E329A" w:rsidP="000E329A">
      <w:pPr>
        <w:pStyle w:val="Wenk"/>
      </w:pPr>
      <w:r w:rsidRPr="000E329A">
        <w:t xml:space="preserve">Het is belangrijk dat leerlingen kwaliteitsnormen </w:t>
      </w:r>
      <w:r w:rsidR="004C17E5">
        <w:t>en</w:t>
      </w:r>
      <w:r w:rsidR="004C17E5" w:rsidRPr="000E329A">
        <w:t xml:space="preserve"> </w:t>
      </w:r>
      <w:r w:rsidRPr="000E329A">
        <w:t>coderingen op plantenpaspoorten</w:t>
      </w:r>
      <w:r w:rsidR="000D0693">
        <w:t xml:space="preserve"> of in catalogen</w:t>
      </w:r>
      <w:r w:rsidRPr="000E329A">
        <w:t xml:space="preserve"> begrijpen.</w:t>
      </w:r>
    </w:p>
    <w:p w14:paraId="1C4313C0" w14:textId="5780ED83" w:rsidR="00A0552D" w:rsidRDefault="00A0552D" w:rsidP="00A0552D">
      <w:pPr>
        <w:pStyle w:val="Wenk"/>
      </w:pPr>
      <w:r>
        <w:t xml:space="preserve">Je kan leerlingen plantenkennis bijbrengen door gebruik te maken van plantenfiches of </w:t>
      </w:r>
      <w:r w:rsidR="00BC10EF">
        <w:t xml:space="preserve">door hen </w:t>
      </w:r>
      <w:r>
        <w:t>te leren werken met apps.</w:t>
      </w:r>
    </w:p>
    <w:p w14:paraId="54596BB0" w14:textId="77777777" w:rsidR="00A0552D" w:rsidRDefault="00A0552D" w:rsidP="00A0552D">
      <w:pPr>
        <w:pStyle w:val="Wenk"/>
      </w:pPr>
      <w:r>
        <w:t>Je kan vertrekken vanuit volgende kenmerken:</w:t>
      </w:r>
    </w:p>
    <w:p w14:paraId="05852EF6" w14:textId="1C7A327C" w:rsidR="00A0552D" w:rsidRPr="00C756D6" w:rsidRDefault="00A0552D" w:rsidP="00C756D6">
      <w:pPr>
        <w:pStyle w:val="Wenkops1"/>
      </w:pPr>
      <w:r w:rsidRPr="00C756D6">
        <w:t>de morfologie of uiterlijke kenmerken;</w:t>
      </w:r>
    </w:p>
    <w:p w14:paraId="616735AF" w14:textId="77777777" w:rsidR="00A0552D" w:rsidRDefault="00A0552D" w:rsidP="00C756D6">
      <w:pPr>
        <w:pStyle w:val="Wenkops1"/>
      </w:pPr>
      <w:r>
        <w:t>de anatomie of innerlijke kenmerken;</w:t>
      </w:r>
    </w:p>
    <w:p w14:paraId="7D63EB81" w14:textId="12EA19C4" w:rsidR="00A0552D" w:rsidRDefault="00A0552D" w:rsidP="00C756D6">
      <w:pPr>
        <w:pStyle w:val="Wenkops1"/>
      </w:pPr>
      <w:r>
        <w:t>fysieke eigenschappen: houtachtig of kruidachtig;</w:t>
      </w:r>
    </w:p>
    <w:p w14:paraId="0E5841AE" w14:textId="4D8BD45C" w:rsidR="000E329A" w:rsidRPr="000E329A" w:rsidRDefault="00A0552D" w:rsidP="00C756D6">
      <w:pPr>
        <w:pStyle w:val="Wenkops1"/>
      </w:pPr>
      <w:r>
        <w:t>kleurenpallet</w:t>
      </w:r>
      <w:r w:rsidR="006469F7">
        <w:t xml:space="preserve">: </w:t>
      </w:r>
      <w:r w:rsidR="0036136D">
        <w:t>kleuren van bloem of plant</w:t>
      </w:r>
      <w:r w:rsidR="006469F7">
        <w:t>.</w:t>
      </w:r>
    </w:p>
    <w:p w14:paraId="0B578A5B" w14:textId="4DC21016" w:rsidR="00FE306A" w:rsidRDefault="00D03017" w:rsidP="00FE306A">
      <w:pPr>
        <w:pStyle w:val="Kop2"/>
      </w:pPr>
      <w:bookmarkStart w:id="39" w:name="_Toc187416430"/>
      <w:r>
        <w:lastRenderedPageBreak/>
        <w:t>Ambacht en t</w:t>
      </w:r>
      <w:r w:rsidR="00A246AC">
        <w:t>echniek</w:t>
      </w:r>
      <w:bookmarkEnd w:id="39"/>
    </w:p>
    <w:p w14:paraId="1340E63B" w14:textId="77777777" w:rsidR="003C5A36" w:rsidRPr="00662368" w:rsidRDefault="003C5A36" w:rsidP="00EB3D05">
      <w:pPr>
        <w:pStyle w:val="Concordantie"/>
      </w:pPr>
      <w:r w:rsidRPr="00662368">
        <w:t>Doelen die leiden naar BK</w:t>
      </w:r>
    </w:p>
    <w:p w14:paraId="5B4230C2" w14:textId="7EFA1725" w:rsidR="003C5A36" w:rsidRDefault="003C5A36" w:rsidP="003C5A36">
      <w:pPr>
        <w:pStyle w:val="MDSMDBK"/>
      </w:pPr>
      <w:r>
        <w:t xml:space="preserve">BK </w:t>
      </w:r>
      <w:r w:rsidR="000F0EEC">
        <w:t>9</w:t>
      </w:r>
      <w:r>
        <w:tab/>
        <w:t>De leerlingen verzorgen producten en materialen. (LPD 13)</w:t>
      </w:r>
    </w:p>
    <w:p w14:paraId="358CAB8B" w14:textId="6E6B0B24" w:rsidR="003C5A36" w:rsidRDefault="003C5A36" w:rsidP="003C5A36">
      <w:pPr>
        <w:pStyle w:val="MDSMDBK"/>
      </w:pPr>
      <w:r>
        <w:t>BK 1</w:t>
      </w:r>
      <w:r w:rsidR="00B51062">
        <w:t>2</w:t>
      </w:r>
      <w:r>
        <w:tab/>
        <w:t>De leerlingen stellen bloemwerk en plantenarrangementen samen. (LPD 12)</w:t>
      </w:r>
    </w:p>
    <w:p w14:paraId="52DFFC3F" w14:textId="77777777" w:rsidR="003C5A36" w:rsidRDefault="003C5A36" w:rsidP="003C5A36">
      <w:pPr>
        <w:pStyle w:val="MDSMDBK"/>
      </w:pPr>
      <w:r w:rsidRPr="00987A10">
        <w:t>Onderliggende kennis bij doelen die leiden naar BK</w:t>
      </w:r>
    </w:p>
    <w:p w14:paraId="27FC0932" w14:textId="77777777" w:rsidR="003C5A36" w:rsidRDefault="003C5A36" w:rsidP="008951A9">
      <w:pPr>
        <w:pStyle w:val="OnderliggendekennisBK"/>
        <w:spacing w:before="0"/>
      </w:pPr>
      <w:r>
        <w:t>d.</w:t>
      </w:r>
      <w:r>
        <w:tab/>
        <w:t xml:space="preserve">Gereedschap, </w:t>
      </w:r>
      <w:r w:rsidRPr="003A019D">
        <w:rPr>
          <w:rStyle w:val="KennisChar"/>
        </w:rPr>
        <w:t>machines</w:t>
      </w:r>
      <w:r>
        <w:t xml:space="preserve"> en materialen: gebruik, onderhoud en risico’s (LPD 11)</w:t>
      </w:r>
    </w:p>
    <w:p w14:paraId="11AEF645" w14:textId="77777777" w:rsidR="00427A27" w:rsidRDefault="00427A27" w:rsidP="002B4AC6">
      <w:pPr>
        <w:pStyle w:val="OnderliggendekennisBK"/>
        <w:spacing w:after="0"/>
      </w:pPr>
      <w:r>
        <w:t>f.</w:t>
      </w:r>
      <w:r>
        <w:tab/>
        <w:t>Planten en bloemen:</w:t>
      </w:r>
    </w:p>
    <w:p w14:paraId="002A73A3" w14:textId="77777777" w:rsidR="00427A27" w:rsidRDefault="00427A27" w:rsidP="00DC78B5">
      <w:pPr>
        <w:pStyle w:val="Kennis"/>
        <w:spacing w:before="0"/>
      </w:pPr>
      <w:r>
        <w:t>f3.</w:t>
      </w:r>
      <w:r>
        <w:tab/>
        <w:t>Gebruik en toepassingsmogelijkheden (LPD 12)</w:t>
      </w:r>
    </w:p>
    <w:p w14:paraId="0E3AA3FC" w14:textId="19A0F4C5" w:rsidR="00427A27" w:rsidRDefault="00427A27" w:rsidP="00427A27">
      <w:pPr>
        <w:pStyle w:val="Kennis"/>
      </w:pPr>
      <w:r>
        <w:t>f4.</w:t>
      </w:r>
      <w:r>
        <w:tab/>
        <w:t>Hanteren van fytosanitaire en verzorgingsproducten (LPD 13)</w:t>
      </w:r>
    </w:p>
    <w:p w14:paraId="0C446246" w14:textId="3DB978D5" w:rsidR="00427A27" w:rsidRDefault="00427A27" w:rsidP="00562E70">
      <w:pPr>
        <w:pStyle w:val="Kennis"/>
      </w:pPr>
      <w:r>
        <w:t>f8.</w:t>
      </w:r>
      <w:r>
        <w:tab/>
        <w:t>Ziekten en plagen herkennen (LPD 13)</w:t>
      </w:r>
    </w:p>
    <w:p w14:paraId="740F8A7D" w14:textId="22D3B828" w:rsidR="003C5A36" w:rsidRPr="003C5A36" w:rsidRDefault="00E002F4" w:rsidP="00562E70">
      <w:pPr>
        <w:pStyle w:val="Kennis"/>
        <w:numPr>
          <w:ilvl w:val="0"/>
          <w:numId w:val="0"/>
        </w:numPr>
        <w:ind w:left="170"/>
      </w:pPr>
      <w:r>
        <w:t>k. Vaktechnisch handelen: bloemstukken, opmaak van boeketten, samenstellen van plantarrangementen, presentatie, verpakking, accessoires, etikettering</w:t>
      </w:r>
      <w:r w:rsidR="00E83A05">
        <w:t xml:space="preserve"> (LPD 12, 15, 19, 20)</w:t>
      </w:r>
    </w:p>
    <w:p w14:paraId="33FAD69E" w14:textId="24E62632" w:rsidR="006469F7" w:rsidRDefault="00CB324E" w:rsidP="00CB324E">
      <w:pPr>
        <w:pStyle w:val="Doel"/>
      </w:pPr>
      <w:r w:rsidRPr="00CB324E">
        <w:t>De leerlingen werken veilig en duurzaam met gereedschap, materiaal en machines.</w:t>
      </w:r>
    </w:p>
    <w:p w14:paraId="6DD23494" w14:textId="232187BC" w:rsidR="00C51448" w:rsidRDefault="00C51448" w:rsidP="00C51448">
      <w:pPr>
        <w:pStyle w:val="Wenk"/>
      </w:pPr>
      <w:r>
        <w:t xml:space="preserve">Het is belangrijk dat leerlingen </w:t>
      </w:r>
      <w:r w:rsidR="00673E16" w:rsidRPr="00673E16">
        <w:t>gereedschappen zoals messen, scharen, snijmachines en draadrollers op de juiste manier gebruiken, met aandacht voor de veiligheid.</w:t>
      </w:r>
    </w:p>
    <w:p w14:paraId="06278592" w14:textId="0601C5A0" w:rsidR="00056A57" w:rsidRPr="00C51448" w:rsidRDefault="00056A57" w:rsidP="00C51448">
      <w:pPr>
        <w:pStyle w:val="Wenk"/>
      </w:pPr>
      <w:r>
        <w:t xml:space="preserve">Je kan de leerlingen </w:t>
      </w:r>
      <w:r w:rsidRPr="00056A57">
        <w:t>leren om materialen zoals bloemen, draad, schuim of bloemenpapier efficiënt te gebruiken om verspilling te minimaliseren.</w:t>
      </w:r>
    </w:p>
    <w:p w14:paraId="6BE440B5" w14:textId="4B53BCD3" w:rsidR="002D120D" w:rsidRDefault="00DB6C04" w:rsidP="00DB6C04">
      <w:pPr>
        <w:pStyle w:val="Doel"/>
      </w:pPr>
      <w:r w:rsidRPr="00DB6C04">
        <w:t xml:space="preserve">De leerlingen stellen bloem- en plantenarrangementen </w:t>
      </w:r>
      <w:r w:rsidR="00E25B24">
        <w:t xml:space="preserve">professioneel </w:t>
      </w:r>
      <w:r w:rsidRPr="00DB6C04">
        <w:t>samen.</w:t>
      </w:r>
    </w:p>
    <w:p w14:paraId="25CA6153" w14:textId="36C38993" w:rsidR="0081495C" w:rsidRPr="00651743" w:rsidRDefault="00847C09" w:rsidP="00651743">
      <w:pPr>
        <w:pStyle w:val="Afbakeningalleen"/>
      </w:pPr>
      <w:r w:rsidRPr="00651743">
        <w:t>Gebruik en toepassingsmogelijkheden van planten en bloemen</w:t>
      </w:r>
    </w:p>
    <w:p w14:paraId="0FFB95A5" w14:textId="0FFEAD9F" w:rsidR="00EA2D52" w:rsidRDefault="0034442E" w:rsidP="00EA2D52">
      <w:pPr>
        <w:pStyle w:val="Wenk"/>
      </w:pPr>
      <w:r>
        <w:t>De l</w:t>
      </w:r>
      <w:r w:rsidR="001333A3">
        <w:t xml:space="preserve">eerlingen </w:t>
      </w:r>
      <w:r>
        <w:t xml:space="preserve">leren </w:t>
      </w:r>
      <w:r w:rsidR="001333A3" w:rsidRPr="001333A3">
        <w:t xml:space="preserve">vooraf een ontwerp </w:t>
      </w:r>
      <w:r w:rsidR="001333A3">
        <w:t xml:space="preserve">maken </w:t>
      </w:r>
      <w:r w:rsidR="001333A3" w:rsidRPr="001333A3">
        <w:t>en bepalen welke materialen exact nodig zijn om verspilling te voorkomen.</w:t>
      </w:r>
      <w:r w:rsidR="00FF2C16">
        <w:t xml:space="preserve"> </w:t>
      </w:r>
      <w:r>
        <w:t>Ze</w:t>
      </w:r>
      <w:r w:rsidR="0026668F">
        <w:t xml:space="preserve"> </w:t>
      </w:r>
      <w:r w:rsidR="0026668F" w:rsidRPr="0026668F">
        <w:t xml:space="preserve">weten welke bloemen en planten geschikt zijn voor specifieke arrangementen en gelegenheden (bv. seizoensgebonden bloemen, geuren, kleuren, </w:t>
      </w:r>
      <w:r w:rsidR="0091507C">
        <w:t xml:space="preserve">vorm, </w:t>
      </w:r>
      <w:r w:rsidR="0026668F" w:rsidRPr="0026668F">
        <w:t>houdbaarheid).</w:t>
      </w:r>
      <w:r w:rsidR="00AC0CCE">
        <w:t xml:space="preserve"> Je kan ze </w:t>
      </w:r>
      <w:r w:rsidR="00AC0CCE" w:rsidRPr="00AC0CCE">
        <w:t>leren hoe ze arrangementen maken die aansluiten bij specifieke toepassingen, zoals bruiloften, rouwmomenten, bedrijfsopeningen of interieurdecoratie. Stimuleer hen om creatieve oplossingen te bedenken zoals het combineren van traditionele met moderne stijlen.</w:t>
      </w:r>
    </w:p>
    <w:p w14:paraId="5BBC5287" w14:textId="7B0AC0A4" w:rsidR="008F5119" w:rsidRDefault="00BC52BD" w:rsidP="00EA2D52">
      <w:pPr>
        <w:pStyle w:val="Wenk"/>
      </w:pPr>
      <w:r>
        <w:t xml:space="preserve">Het is belangrijk om leerlingen de regels van kleur en compositie aan te leren. Laat </w:t>
      </w:r>
      <w:r w:rsidRPr="00BC52BD">
        <w:t>leerlingen experimenteren met kleurcontrasten, harmonie, textuur en balans om visueel aantrekkelijke arrangementen te creëren.</w:t>
      </w:r>
      <w:r w:rsidR="00941E2B">
        <w:t xml:space="preserve"> Je kan </w:t>
      </w:r>
      <w:r w:rsidR="00941E2B" w:rsidRPr="00941E2B">
        <w:t>visuele hulpmiddelen zoals kleurencirkels en voorbeelden van succesvolle arrangementen</w:t>
      </w:r>
      <w:r w:rsidR="00941E2B">
        <w:t xml:space="preserve"> gebruiken</w:t>
      </w:r>
      <w:r w:rsidR="00941E2B" w:rsidRPr="00941E2B">
        <w:t xml:space="preserve"> om hun inzicht te versterken.</w:t>
      </w:r>
    </w:p>
    <w:p w14:paraId="27D1F902" w14:textId="1B0B32E6" w:rsidR="00941E2B" w:rsidRDefault="00D346FD" w:rsidP="00EA2D52">
      <w:pPr>
        <w:pStyle w:val="Wenk"/>
      </w:pPr>
      <w:r>
        <w:t xml:space="preserve">Je wijst leerlingen best op het belang </w:t>
      </w:r>
      <w:r w:rsidR="00075620">
        <w:t xml:space="preserve">van </w:t>
      </w:r>
      <w:r>
        <w:t xml:space="preserve">en </w:t>
      </w:r>
      <w:r w:rsidR="00D34A5E">
        <w:t xml:space="preserve">het respect voor </w:t>
      </w:r>
      <w:r>
        <w:t xml:space="preserve">de huisstijl en het bedrijfsconcept. </w:t>
      </w:r>
      <w:r w:rsidR="00A375EB">
        <w:t xml:space="preserve">Je kan leerlingen </w:t>
      </w:r>
      <w:r w:rsidR="00A375EB" w:rsidRPr="00A375EB">
        <w:t>leren hoe ze arrangementen maken die passen binnen de stijl en visie van een bedrijf. D</w:t>
      </w:r>
      <w:r w:rsidR="00D34A5E">
        <w:t>a</w:t>
      </w:r>
      <w:r w:rsidR="00A375EB" w:rsidRPr="00A375EB">
        <w:t>t kan gaan over kleuren, vormgeving en materiaalgebruik.</w:t>
      </w:r>
    </w:p>
    <w:p w14:paraId="27CBD312" w14:textId="1452578B" w:rsidR="00924354" w:rsidRPr="00EA2D52" w:rsidRDefault="0039764E" w:rsidP="00EA2D52">
      <w:pPr>
        <w:pStyle w:val="Wenk"/>
      </w:pPr>
      <w:r>
        <w:t xml:space="preserve">Voor het professioneel samenstellen van bloem- en plantarrangementen </w:t>
      </w:r>
      <w:r w:rsidR="00526B33">
        <w:t xml:space="preserve">is het belangrijk dat leerlingen </w:t>
      </w:r>
      <w:r w:rsidR="00526B33" w:rsidRPr="00526B33">
        <w:t>nauwkeurig werken met oog voor details zoals de juiste hoogtes, verhoudingen en plaatsing van bloemen en planten.</w:t>
      </w:r>
    </w:p>
    <w:p w14:paraId="0A6D2960" w14:textId="60A48FCD" w:rsidR="00264404" w:rsidRDefault="00D70FCF" w:rsidP="00264404">
      <w:pPr>
        <w:pStyle w:val="Doel"/>
      </w:pPr>
      <w:r>
        <w:t>De leerlingen verzorgen produc</w:t>
      </w:r>
      <w:r w:rsidR="000E2996">
        <w:t>ten en materialen.</w:t>
      </w:r>
    </w:p>
    <w:p w14:paraId="5A1339FC" w14:textId="2910C742" w:rsidR="00853C6F" w:rsidRPr="0054472B" w:rsidRDefault="001F2B5C" w:rsidP="0054472B">
      <w:pPr>
        <w:pStyle w:val="Afbeersteitem"/>
      </w:pPr>
      <w:r w:rsidRPr="0054472B">
        <w:t>F</w:t>
      </w:r>
      <w:r w:rsidR="00034CC9" w:rsidRPr="0054472B">
        <w:t>ytosanitaire en verzorgingsproducten</w:t>
      </w:r>
      <w:r w:rsidRPr="0054472B">
        <w:t xml:space="preserve"> hanteren</w:t>
      </w:r>
    </w:p>
    <w:p w14:paraId="41565207" w14:textId="3351DC5F" w:rsidR="00B00AF5" w:rsidRPr="0054472B" w:rsidRDefault="0037114A" w:rsidP="0054472B">
      <w:pPr>
        <w:pStyle w:val="Afblaatsteitem"/>
      </w:pPr>
      <w:r w:rsidRPr="0054472B">
        <w:t>Ziekten en plagen herkennen</w:t>
      </w:r>
    </w:p>
    <w:p w14:paraId="3ED04202" w14:textId="63AD2F4A" w:rsidR="00B00AF5" w:rsidRPr="00FA2B87" w:rsidRDefault="0062714E" w:rsidP="00FA2B87">
      <w:pPr>
        <w:pStyle w:val="Wenk"/>
      </w:pPr>
      <w:r>
        <w:t>De</w:t>
      </w:r>
      <w:r w:rsidR="00A52975" w:rsidRPr="00FA2B87">
        <w:t xml:space="preserve"> leerlingen </w:t>
      </w:r>
      <w:r>
        <w:t xml:space="preserve">leren </w:t>
      </w:r>
      <w:r w:rsidR="00A52975" w:rsidRPr="00FA2B87">
        <w:t xml:space="preserve">de </w:t>
      </w:r>
      <w:r w:rsidR="004A214E" w:rsidRPr="00FA2B87">
        <w:t xml:space="preserve">toepassingen </w:t>
      </w:r>
      <w:r w:rsidR="00F927ED" w:rsidRPr="00FA2B87">
        <w:t xml:space="preserve">van fytosanitaire producten </w:t>
      </w:r>
      <w:r w:rsidR="005A7414" w:rsidRPr="00FA2B87">
        <w:t xml:space="preserve">(zoals bestrijdingsmiddelen, meststoffen en groeibevorderaars) </w:t>
      </w:r>
      <w:r w:rsidR="004A214E" w:rsidRPr="00FA2B87">
        <w:t xml:space="preserve">kennen. </w:t>
      </w:r>
      <w:r w:rsidR="005A7414" w:rsidRPr="00FA2B87">
        <w:t>Je kan werken met zowel traditionele als duurzame alternatieven (bv. biologische bestrijdingsmiddelen).</w:t>
      </w:r>
      <w:r w:rsidR="00163F8A" w:rsidRPr="00FA2B87">
        <w:t xml:space="preserve"> Het correct lezen en interpreteren van etiketten en veiligheidsinformatiebladen van fytosanitaire- en </w:t>
      </w:r>
      <w:r w:rsidR="00C308D3" w:rsidRPr="00FA2B87">
        <w:t>verzorgings</w:t>
      </w:r>
      <w:r w:rsidR="00163F8A" w:rsidRPr="00FA2B87">
        <w:t>producten</w:t>
      </w:r>
      <w:r w:rsidR="00C308D3" w:rsidRPr="00FA2B87">
        <w:t xml:space="preserve"> is cruciaal</w:t>
      </w:r>
      <w:r w:rsidR="00163F8A" w:rsidRPr="00FA2B87">
        <w:t>.</w:t>
      </w:r>
      <w:r w:rsidR="00C308D3" w:rsidRPr="00FA2B87">
        <w:t xml:space="preserve"> </w:t>
      </w:r>
      <w:r w:rsidR="00AD6EC4">
        <w:t>Schenk</w:t>
      </w:r>
      <w:r w:rsidR="00AD6EC4" w:rsidRPr="00FA2B87">
        <w:t xml:space="preserve"> </w:t>
      </w:r>
      <w:r w:rsidR="001E6CE2" w:rsidRPr="00FA2B87">
        <w:t xml:space="preserve">voldoende </w:t>
      </w:r>
      <w:r w:rsidR="00163F8A" w:rsidRPr="00FA2B87">
        <w:t xml:space="preserve">aandacht aan het belang van persoonlijke </w:t>
      </w:r>
      <w:r w:rsidR="00163F8A" w:rsidRPr="00FA2B87">
        <w:lastRenderedPageBreak/>
        <w:t>beschermingsmiddelen (handschoenen, maskers) en het naleven van wettelijke richtlijnen.</w:t>
      </w:r>
    </w:p>
    <w:p w14:paraId="5D055A57" w14:textId="1B5DCDCE" w:rsidR="003A2C01" w:rsidRDefault="003A2C01" w:rsidP="009C3345">
      <w:pPr>
        <w:pStyle w:val="Wenk"/>
      </w:pPr>
      <w:r w:rsidRPr="009C3345">
        <w:t>Je kan leerlingen leren hoe ze fytosanitaire</w:t>
      </w:r>
      <w:r w:rsidR="001A165A">
        <w:t xml:space="preserve"> of verzorgings</w:t>
      </w:r>
      <w:r w:rsidRPr="009C3345">
        <w:t>producten correct doseren, waarbij verspilling en overmatige toepassing worden voorkomen. Demonstreer het gebruik van meetinstrumenten, zoals spuitdoppen of maatbekers om de juiste hoeveelheden aan te brengen.</w:t>
      </w:r>
    </w:p>
    <w:p w14:paraId="639D0BDF" w14:textId="451A8FD3" w:rsidR="009C3345" w:rsidRDefault="00E52A15" w:rsidP="009C3345">
      <w:pPr>
        <w:pStyle w:val="Wenk"/>
      </w:pPr>
      <w:r>
        <w:t>Je kan</w:t>
      </w:r>
      <w:r w:rsidR="009C3345">
        <w:t xml:space="preserve"> een overzicht van de meest voorkomende plantenziekten en plagen (bv. bladluis, schimmelziekten, trips, witte vlieg</w:t>
      </w:r>
      <w:r w:rsidR="00B36488">
        <w:t>) aan</w:t>
      </w:r>
      <w:r w:rsidR="00B36488" w:rsidRPr="00B36488">
        <w:t xml:space="preserve"> </w:t>
      </w:r>
      <w:r w:rsidR="00B36488">
        <w:t>leerlingen introduce</w:t>
      </w:r>
      <w:r w:rsidR="00E1121A">
        <w:t>r</w:t>
      </w:r>
      <w:r w:rsidR="00B36488">
        <w:t>en</w:t>
      </w:r>
      <w:r w:rsidR="009C3345">
        <w:t>. Je kan visuele hulpmiddelen, zoals afbeeldingen of praktijkvoorbeelden, gebruiken</w:t>
      </w:r>
      <w:r>
        <w:t xml:space="preserve"> </w:t>
      </w:r>
      <w:r w:rsidR="009C3345">
        <w:t>om symptomen te leren herkennen.</w:t>
      </w:r>
    </w:p>
    <w:p w14:paraId="503880B3" w14:textId="7A15A230" w:rsidR="00833063" w:rsidRPr="009C3345" w:rsidRDefault="00E1121A" w:rsidP="00833063">
      <w:pPr>
        <w:pStyle w:val="Wenk"/>
      </w:pPr>
      <w:r>
        <w:t xml:space="preserve">Je kan leerlingen </w:t>
      </w:r>
      <w:r w:rsidR="007457A7">
        <w:t>laten</w:t>
      </w:r>
      <w:r>
        <w:t xml:space="preserve"> oefenen met het inspecteren van planten</w:t>
      </w:r>
      <w:r w:rsidR="001E6CE2">
        <w:t xml:space="preserve"> of bloemen</w:t>
      </w:r>
      <w:r>
        <w:t xml:space="preserve"> en het vaststellen van de oorzaak van schade (</w:t>
      </w:r>
      <w:r w:rsidR="0005767D">
        <w:t>bv.</w:t>
      </w:r>
      <w:r>
        <w:t xml:space="preserve"> door vergeling, vlekken of misvormingen). </w:t>
      </w:r>
    </w:p>
    <w:p w14:paraId="5334C23D" w14:textId="41D7DFDD" w:rsidR="00A246AC" w:rsidRDefault="001C60A5" w:rsidP="001C60A5">
      <w:pPr>
        <w:pStyle w:val="Kop2"/>
      </w:pPr>
      <w:bookmarkStart w:id="40" w:name="_Toc187416431"/>
      <w:r>
        <w:t>Logistiek</w:t>
      </w:r>
      <w:bookmarkEnd w:id="40"/>
    </w:p>
    <w:p w14:paraId="3DFFF00A" w14:textId="77777777" w:rsidR="003C5A36" w:rsidRPr="00983A5A" w:rsidRDefault="003C5A36" w:rsidP="00983A5A">
      <w:pPr>
        <w:pStyle w:val="Concordantie"/>
      </w:pPr>
      <w:r w:rsidRPr="00983A5A">
        <w:t>Doelen die leiden naar BK</w:t>
      </w:r>
    </w:p>
    <w:p w14:paraId="014CF0C5" w14:textId="5B945D8B" w:rsidR="003C5A36" w:rsidRDefault="003C5A36" w:rsidP="003C5A36">
      <w:pPr>
        <w:pStyle w:val="MDSMDBK"/>
      </w:pPr>
      <w:r>
        <w:t xml:space="preserve">BK </w:t>
      </w:r>
      <w:r w:rsidR="000F0B65">
        <w:t>7</w:t>
      </w:r>
      <w:r>
        <w:tab/>
        <w:t>De leerlingen selecteren bloemen, planten, accessoires volgens afgesproken criteria in functie van een aankoop. (LPD 15)</w:t>
      </w:r>
    </w:p>
    <w:p w14:paraId="7FBD6478" w14:textId="56D8A5ED" w:rsidR="003C5A36" w:rsidRDefault="003C5A36" w:rsidP="003C5A36">
      <w:pPr>
        <w:pStyle w:val="MDSMDBK"/>
      </w:pPr>
      <w:r>
        <w:t xml:space="preserve">BK </w:t>
      </w:r>
      <w:r w:rsidR="000F0B65">
        <w:t>8</w:t>
      </w:r>
      <w:r>
        <w:tab/>
        <w:t>De leerlingen verzorgen, registreren en volgen de voorraad op volgens het ‘first in first out’-principe. (LPD 14)</w:t>
      </w:r>
    </w:p>
    <w:p w14:paraId="3093BEA3" w14:textId="77777777" w:rsidR="003C5A36" w:rsidRDefault="003C5A36" w:rsidP="003C5A36">
      <w:pPr>
        <w:pStyle w:val="MDSMDBK"/>
      </w:pPr>
      <w:r w:rsidRPr="00987A10">
        <w:t>Onderliggende kennis bij doelen die leiden naar BK</w:t>
      </w:r>
    </w:p>
    <w:p w14:paraId="2F055047" w14:textId="77777777" w:rsidR="003C5A36" w:rsidRDefault="003C5A36" w:rsidP="003C5A36">
      <w:pPr>
        <w:pStyle w:val="OnderliggendekennisBK"/>
      </w:pPr>
      <w:r>
        <w:t>a.</w:t>
      </w:r>
      <w:r>
        <w:tab/>
        <w:t>Administratie en verkoop</w:t>
      </w:r>
    </w:p>
    <w:p w14:paraId="79E57E32" w14:textId="77777777" w:rsidR="003C5A36" w:rsidRDefault="003C5A36" w:rsidP="003C5A36">
      <w:pPr>
        <w:pStyle w:val="Kennis"/>
      </w:pPr>
      <w:r>
        <w:t>a1.</w:t>
      </w:r>
      <w:r>
        <w:tab/>
        <w:t>Inkoopkanalen en leveranciers (LPD 15)</w:t>
      </w:r>
    </w:p>
    <w:p w14:paraId="3B6D0612" w14:textId="77777777" w:rsidR="003C5A36" w:rsidRDefault="003C5A36" w:rsidP="003C5A36">
      <w:pPr>
        <w:pStyle w:val="Kennis"/>
      </w:pPr>
      <w:r>
        <w:t>a4.</w:t>
      </w:r>
      <w:r>
        <w:tab/>
        <w:t>Voorraadbeheer (LPD 14)</w:t>
      </w:r>
    </w:p>
    <w:p w14:paraId="5CFB9F25" w14:textId="77777777" w:rsidR="003C5A36" w:rsidRDefault="003C5A36" w:rsidP="003C5A36">
      <w:pPr>
        <w:pStyle w:val="OnderliggendekennisBK"/>
      </w:pPr>
      <w:r>
        <w:t>c.</w:t>
      </w:r>
      <w:r>
        <w:tab/>
        <w:t>Controle en opvolging van leveringen (LPD 16)</w:t>
      </w:r>
    </w:p>
    <w:p w14:paraId="4FE0DFDC" w14:textId="77777777" w:rsidR="003C5A36" w:rsidRDefault="003C5A36" w:rsidP="003C5A36">
      <w:pPr>
        <w:pStyle w:val="OnderliggendekennisBK"/>
      </w:pPr>
      <w:r>
        <w:t>f.</w:t>
      </w:r>
      <w:r>
        <w:tab/>
        <w:t>Planten en bloemen:</w:t>
      </w:r>
    </w:p>
    <w:p w14:paraId="672935F0" w14:textId="77777777" w:rsidR="003C5A36" w:rsidRDefault="003C5A36" w:rsidP="003C5A36">
      <w:pPr>
        <w:pStyle w:val="Kennis"/>
      </w:pPr>
      <w:r>
        <w:t>f2.</w:t>
      </w:r>
      <w:r>
        <w:tab/>
        <w:t>Bewaringscondities (LPD 17)</w:t>
      </w:r>
    </w:p>
    <w:p w14:paraId="437D1307" w14:textId="77777777" w:rsidR="003C5A36" w:rsidRDefault="003C5A36" w:rsidP="003C5A36">
      <w:pPr>
        <w:pStyle w:val="Kennis"/>
      </w:pPr>
      <w:r>
        <w:t>f6.</w:t>
      </w:r>
      <w:r>
        <w:tab/>
        <w:t>Kwaliteitslabels (LPD 15)</w:t>
      </w:r>
    </w:p>
    <w:p w14:paraId="21EA1EAF" w14:textId="77777777" w:rsidR="003C5A36" w:rsidRDefault="003C5A36" w:rsidP="003C5A36">
      <w:pPr>
        <w:pStyle w:val="OnderliggendekennisBK"/>
      </w:pPr>
      <w:r>
        <w:t>i.</w:t>
      </w:r>
      <w:r>
        <w:tab/>
        <w:t>Transporttechnieken voor het verplaatsen van boeketten, bloemstukken, planten of accessoires (LPD 18)</w:t>
      </w:r>
    </w:p>
    <w:p w14:paraId="1AA0482A" w14:textId="0DF345EF" w:rsidR="003C5A36" w:rsidRPr="00BE13C2" w:rsidRDefault="003C5A36" w:rsidP="003C5A36">
      <w:pPr>
        <w:pStyle w:val="OnderliggendekennisBK"/>
      </w:pPr>
      <w:r>
        <w:t>k.</w:t>
      </w:r>
      <w:r>
        <w:tab/>
        <w:t xml:space="preserve">Vaktechnisch handelen: bloemstukken, opmaak van boeketten, samenstellen van plantarrangementen, presentatie, verpakking, accessoires, etikettering (LPD </w:t>
      </w:r>
      <w:r w:rsidR="009B3021">
        <w:t xml:space="preserve">12, </w:t>
      </w:r>
      <w:r>
        <w:t>15, 19, 20)</w:t>
      </w:r>
    </w:p>
    <w:p w14:paraId="316AF55B" w14:textId="41BB5A8B" w:rsidR="000E2996" w:rsidRDefault="00D05750" w:rsidP="00D05750">
      <w:pPr>
        <w:pStyle w:val="Doel"/>
      </w:pPr>
      <w:r>
        <w:t xml:space="preserve">De leerlingen verzorgen, registreren en </w:t>
      </w:r>
      <w:r w:rsidR="000757DB">
        <w:t xml:space="preserve">volgen de voorraad op volgens het </w:t>
      </w:r>
      <w:r w:rsidR="00441173">
        <w:t>‘</w:t>
      </w:r>
      <w:r w:rsidR="000757DB">
        <w:t>first-in, first-out</w:t>
      </w:r>
      <w:r w:rsidR="00441173">
        <w:t>’</w:t>
      </w:r>
      <w:r w:rsidR="00934F66">
        <w:t>-principe.</w:t>
      </w:r>
    </w:p>
    <w:p w14:paraId="0785A275" w14:textId="33CCD2BD" w:rsidR="00BC5ABD" w:rsidRDefault="00BC5ABD" w:rsidP="00BC5ABD">
      <w:pPr>
        <w:pStyle w:val="Wenk"/>
      </w:pPr>
      <w:r>
        <w:t xml:space="preserve">Je kan leerlingen de berekening laten uitvoeren om te weten hoeveel voorraad er aanwezig is ter voorbereiding van de werkzaamheden of in het kader van </w:t>
      </w:r>
      <w:r w:rsidR="000C526A">
        <w:t>een thema</w:t>
      </w:r>
      <w:r w:rsidR="00E2699E">
        <w:t xml:space="preserve"> of creatie</w:t>
      </w:r>
      <w:r>
        <w:t>.</w:t>
      </w:r>
      <w:r w:rsidR="00927333">
        <w:t xml:space="preserve"> Je kan </w:t>
      </w:r>
      <w:r w:rsidR="00927333" w:rsidRPr="00927333">
        <w:t xml:space="preserve">leerlingen op basis van seizoenen, trends en klantvraag een inkooplijst </w:t>
      </w:r>
      <w:r w:rsidR="00097D41">
        <w:t>laten op</w:t>
      </w:r>
      <w:r w:rsidR="00927333" w:rsidRPr="00927333">
        <w:t xml:space="preserve">stellen. </w:t>
      </w:r>
      <w:r w:rsidR="00DD5768">
        <w:t>Je duid</w:t>
      </w:r>
      <w:r w:rsidR="00FD6458">
        <w:t>t</w:t>
      </w:r>
      <w:r w:rsidR="00DD5768">
        <w:t xml:space="preserve"> best op het belan</w:t>
      </w:r>
      <w:r w:rsidR="00E20FB7">
        <w:t>g</w:t>
      </w:r>
      <w:r w:rsidR="00927333" w:rsidRPr="00927333">
        <w:t xml:space="preserve"> van een goede voorraadrotatie om </w:t>
      </w:r>
      <w:r w:rsidR="00070CA3">
        <w:t>verlies</w:t>
      </w:r>
      <w:r w:rsidR="00927333" w:rsidRPr="00927333">
        <w:t xml:space="preserve"> te voorkomen.</w:t>
      </w:r>
    </w:p>
    <w:p w14:paraId="2CB6147C" w14:textId="77777777" w:rsidR="00BC5ABD" w:rsidRDefault="00BC5ABD" w:rsidP="00BC5ABD">
      <w:pPr>
        <w:pStyle w:val="Wenk"/>
      </w:pPr>
      <w:r>
        <w:t>Voor een leerling van het 7de leerjaar is een efficiënt en doeltreffend magazijnbeheer cruciaal.</w:t>
      </w:r>
    </w:p>
    <w:p w14:paraId="613185F0" w14:textId="77777777" w:rsidR="00157A73" w:rsidRDefault="00157A73" w:rsidP="00157A73">
      <w:pPr>
        <w:pStyle w:val="Wenk"/>
      </w:pPr>
      <w:r>
        <w:t>Enkele voorbeelden om dit leerplandoel in de praktijk te brengen:</w:t>
      </w:r>
    </w:p>
    <w:p w14:paraId="43EC2852" w14:textId="239E3D71" w:rsidR="00157A73" w:rsidRDefault="00157A73" w:rsidP="00C756D6">
      <w:pPr>
        <w:pStyle w:val="Wenkops1"/>
      </w:pPr>
      <w:r>
        <w:t xml:space="preserve">leerlingen een voorbeeld </w:t>
      </w:r>
      <w:r w:rsidR="00E865A0">
        <w:t xml:space="preserve">geven </w:t>
      </w:r>
      <w:r>
        <w:t xml:space="preserve">van een magazijnvoorraad (zoals gereedschap, </w:t>
      </w:r>
      <w:r w:rsidR="001D285B">
        <w:t>bloemen</w:t>
      </w:r>
      <w:r>
        <w:t xml:space="preserve">, </w:t>
      </w:r>
      <w:r w:rsidR="00060A2D">
        <w:t>accessoires …</w:t>
      </w:r>
      <w:r>
        <w:t>). Vraag hen om de lijst bij te werken na een praktijkopdracht;</w:t>
      </w:r>
    </w:p>
    <w:p w14:paraId="55D3AD5A" w14:textId="257F48E9" w:rsidR="00157A73" w:rsidRDefault="00157A73" w:rsidP="00C756D6">
      <w:pPr>
        <w:pStyle w:val="Wenkops1"/>
      </w:pPr>
      <w:r>
        <w:t xml:space="preserve">leerlingen een eenvoudig voorraadbeheersysteem </w:t>
      </w:r>
      <w:r w:rsidR="00E865A0">
        <w:t xml:space="preserve">laten </w:t>
      </w:r>
      <w:r>
        <w:t xml:space="preserve">gebruiken, </w:t>
      </w:r>
      <w:r w:rsidR="0005767D">
        <w:t>bv.</w:t>
      </w:r>
      <w:r>
        <w:t xml:space="preserve"> in Excel of een app. D</w:t>
      </w:r>
      <w:r w:rsidR="00113229">
        <w:t>a</w:t>
      </w:r>
      <w:r>
        <w:t>t maakt registratie efficiënter en geeft inzicht in trends;</w:t>
      </w:r>
    </w:p>
    <w:p w14:paraId="34AE2E30" w14:textId="0A20F06E" w:rsidR="00157A73" w:rsidRDefault="00157A73" w:rsidP="00C756D6">
      <w:pPr>
        <w:pStyle w:val="Wenkops1"/>
      </w:pPr>
      <w:r>
        <w:t xml:space="preserve">leerlingen een checklist </w:t>
      </w:r>
      <w:r w:rsidR="00E865A0">
        <w:t xml:space="preserve">geven </w:t>
      </w:r>
      <w:r>
        <w:t>waarmee ze een magazijn of opslagruimte kunnen inspecteren. Laat hen noteren welke items bijna op zijn en hoeveel voorraad er is;</w:t>
      </w:r>
    </w:p>
    <w:p w14:paraId="192EAEC6" w14:textId="4A2505DE" w:rsidR="00157A73" w:rsidRDefault="0087170C" w:rsidP="00C756D6">
      <w:pPr>
        <w:pStyle w:val="Wenkops1"/>
      </w:pPr>
      <w:r>
        <w:t xml:space="preserve">met leerlingen </w:t>
      </w:r>
      <w:r w:rsidR="00157A73">
        <w:t xml:space="preserve">een scenario </w:t>
      </w:r>
      <w:r w:rsidR="00E865A0">
        <w:t xml:space="preserve">spelen </w:t>
      </w:r>
      <w:r w:rsidR="00157A73">
        <w:t xml:space="preserve">waarin een essentieel materiaal, zoals </w:t>
      </w:r>
      <w:r w:rsidR="001D285B">
        <w:t>steekschu</w:t>
      </w:r>
      <w:r w:rsidR="00C15E90">
        <w:t>im</w:t>
      </w:r>
      <w:r w:rsidR="00157A73">
        <w:t xml:space="preserve"> of een specifieke </w:t>
      </w:r>
      <w:r w:rsidR="00C15E90">
        <w:t>bloemen</w:t>
      </w:r>
      <w:r w:rsidR="00157A73">
        <w:t>soort, bijna op is. Laat leerlingen een duidelijke en professionele melding opstellen aan een fictieve leverancier;</w:t>
      </w:r>
    </w:p>
    <w:p w14:paraId="2EF39269" w14:textId="095EE5D3" w:rsidR="00157A73" w:rsidRDefault="00157A73" w:rsidP="00C756D6">
      <w:pPr>
        <w:pStyle w:val="Wenkops1"/>
      </w:pPr>
      <w:r>
        <w:t xml:space="preserve">groepjes leerlingen een magazijn of werkplaats </w:t>
      </w:r>
      <w:r w:rsidR="002B5178">
        <w:t xml:space="preserve">laten </w:t>
      </w:r>
      <w:r>
        <w:t>controleren en vergelijken wie de meest accurate registratie maakt. Dat bevordert zowel samenwerking als aandacht voor detail;</w:t>
      </w:r>
    </w:p>
    <w:p w14:paraId="0E5C3DA0" w14:textId="7D73D141" w:rsidR="00BC5ABD" w:rsidRPr="00BC5ABD" w:rsidRDefault="002B5178" w:rsidP="00C756D6">
      <w:pPr>
        <w:pStyle w:val="Wenkops1"/>
      </w:pPr>
      <w:r>
        <w:t xml:space="preserve">leerlingen </w:t>
      </w:r>
      <w:r w:rsidR="00157A73">
        <w:t xml:space="preserve">praktijkvoorbeelden </w:t>
      </w:r>
      <w:r w:rsidR="00E865A0">
        <w:t xml:space="preserve">laten </w:t>
      </w:r>
      <w:r>
        <w:t xml:space="preserve">bespreken </w:t>
      </w:r>
      <w:r w:rsidR="00157A73">
        <w:t>waar een tekort aan materialen</w:t>
      </w:r>
      <w:r w:rsidR="0011412B">
        <w:t>, bloemen of planten</w:t>
      </w:r>
      <w:r w:rsidR="00157A73">
        <w:t xml:space="preserve"> voor vertraging of extra kosten zorgde. Hoe hadden </w:t>
      </w:r>
      <w:r w:rsidR="00C15C13">
        <w:t xml:space="preserve">die </w:t>
      </w:r>
      <w:r w:rsidR="00157A73">
        <w:t xml:space="preserve">situaties </w:t>
      </w:r>
      <w:r w:rsidR="00C15C13">
        <w:t xml:space="preserve">kunnen worden </w:t>
      </w:r>
      <w:r w:rsidR="00157A73">
        <w:t>voorkomen?</w:t>
      </w:r>
    </w:p>
    <w:p w14:paraId="54FA505F" w14:textId="6B6E37DF" w:rsidR="007D285B" w:rsidRDefault="00417188" w:rsidP="00934F66">
      <w:pPr>
        <w:pStyle w:val="Doel"/>
      </w:pPr>
      <w:r w:rsidRPr="00417188">
        <w:lastRenderedPageBreak/>
        <w:t>De leerlingen selecteren bloemen, planten</w:t>
      </w:r>
      <w:r>
        <w:t xml:space="preserve"> en</w:t>
      </w:r>
      <w:r w:rsidRPr="00417188">
        <w:t xml:space="preserve"> accessoires volgens afgesproken criteria in functie van een aankoop.</w:t>
      </w:r>
    </w:p>
    <w:p w14:paraId="4D1D9AFA" w14:textId="1CAA5A5C" w:rsidR="00306229" w:rsidRDefault="00306229" w:rsidP="0054472B">
      <w:pPr>
        <w:pStyle w:val="Afbeersteitem"/>
      </w:pPr>
      <w:r>
        <w:t>Inkoopkanalen en leveranciers</w:t>
      </w:r>
    </w:p>
    <w:p w14:paraId="46853DD2" w14:textId="4F4B7C61" w:rsidR="00803A37" w:rsidRDefault="00803A37" w:rsidP="0054472B">
      <w:pPr>
        <w:pStyle w:val="Afblaatsteitem"/>
      </w:pPr>
      <w:r>
        <w:t>Kwaliteitslabels</w:t>
      </w:r>
    </w:p>
    <w:p w14:paraId="5A88C009" w14:textId="74580210" w:rsidR="00803A37" w:rsidRDefault="00C239BD" w:rsidP="00803A37">
      <w:pPr>
        <w:pStyle w:val="Wenk"/>
      </w:pPr>
      <w:r>
        <w:t xml:space="preserve">Je kan </w:t>
      </w:r>
      <w:r w:rsidRPr="00C239BD">
        <w:t>leerlingen</w:t>
      </w:r>
      <w:r w:rsidR="00A93AF0">
        <w:t xml:space="preserve"> laten</w:t>
      </w:r>
      <w:r w:rsidRPr="00C239BD">
        <w:t xml:space="preserve"> kennismaken met diverse inkoopkanalen zoals veilingen, groothandels, producenten en lokale kwekers.</w:t>
      </w:r>
      <w:r w:rsidR="00A93AF0">
        <w:t xml:space="preserve"> Je kan </w:t>
      </w:r>
      <w:r w:rsidR="00A93AF0" w:rsidRPr="00A93AF0">
        <w:t>de voordelen en nadelen van elk kanaal (bv. prijs, versheid, duurzaamheid, beschikbaarheid)</w:t>
      </w:r>
      <w:r w:rsidR="00A93AF0">
        <w:t xml:space="preserve"> met hen bespreken</w:t>
      </w:r>
      <w:r w:rsidR="00A93AF0" w:rsidRPr="00A93AF0">
        <w:t>.</w:t>
      </w:r>
      <w:r w:rsidR="002A662F" w:rsidRPr="002A662F">
        <w:t xml:space="preserve"> </w:t>
      </w:r>
      <w:r w:rsidR="002A662F">
        <w:t>Je kan een</w:t>
      </w:r>
      <w:r w:rsidR="002A662F" w:rsidRPr="002A662F">
        <w:t xml:space="preserve"> bezoek</w:t>
      </w:r>
      <w:r w:rsidR="002A662F">
        <w:t xml:space="preserve"> organiseren</w:t>
      </w:r>
      <w:r w:rsidR="002A662F" w:rsidRPr="002A662F">
        <w:t xml:space="preserve"> aan veilingen, groothandels of kwekerijen zodat leerlingen kunnen ervaren hoe het inkoopproces werkt.</w:t>
      </w:r>
    </w:p>
    <w:p w14:paraId="7D431F45" w14:textId="0C12B372" w:rsidR="00B97314" w:rsidRDefault="00B97314" w:rsidP="00B97314">
      <w:pPr>
        <w:pStyle w:val="Wenk"/>
      </w:pPr>
      <w:r>
        <w:t>Je kan leerlingen leren hoe ze leveranciers kunnen selecteren op basis van criteria zoals leveringsbetrouwbaarheid, prijs-kwaliteitverhouding en aanbod. Je kan werken met een checklist voor het beoordelen van leveranciers.</w:t>
      </w:r>
    </w:p>
    <w:p w14:paraId="7B1FA42C" w14:textId="43329910" w:rsidR="00B97314" w:rsidRPr="00803A37" w:rsidRDefault="00651F3B" w:rsidP="00B97314">
      <w:pPr>
        <w:pStyle w:val="Wenk"/>
      </w:pPr>
      <w:r>
        <w:t>Je kan met leerlingen bespreken</w:t>
      </w:r>
      <w:r w:rsidRPr="00651F3B">
        <w:t xml:space="preserve"> hoe het selecteren van producten met een kwaliteitslabel een meerwaarde kan bieden voor klanten en een onderscheidend voordeel kan opleveren in een competitieve markt.</w:t>
      </w:r>
    </w:p>
    <w:p w14:paraId="7EB412E4" w14:textId="637D322A" w:rsidR="00934F66" w:rsidRDefault="00934F66" w:rsidP="00934F66">
      <w:pPr>
        <w:pStyle w:val="Doel"/>
      </w:pPr>
      <w:r>
        <w:t xml:space="preserve">De leerlingen </w:t>
      </w:r>
      <w:r w:rsidR="008D788A">
        <w:t>controleren en volgen leveringen op.</w:t>
      </w:r>
    </w:p>
    <w:p w14:paraId="3C8CB1D8" w14:textId="749CEEE6" w:rsidR="00947206" w:rsidRPr="00651F3B" w:rsidRDefault="00947206" w:rsidP="00651F3B">
      <w:pPr>
        <w:pStyle w:val="Wenk"/>
      </w:pPr>
      <w:r w:rsidRPr="00651F3B">
        <w:t>Je kan leerlingen bloemen en planten laten beoordelen op criteria zoals versheid, kleur, geur, stevigheid van stelen en eventuele schade. Je kan hen stimule</w:t>
      </w:r>
      <w:r w:rsidR="00651F3B" w:rsidRPr="00651F3B">
        <w:t>ren</w:t>
      </w:r>
      <w:r w:rsidRPr="00651F3B">
        <w:t xml:space="preserve"> </w:t>
      </w:r>
      <w:r w:rsidR="00651F3B" w:rsidRPr="00651F3B">
        <w:t xml:space="preserve">om </w:t>
      </w:r>
      <w:r w:rsidRPr="00651F3B">
        <w:t>het gebruik van controlelijsten bij het ontvangen van leveringen</w:t>
      </w:r>
      <w:r w:rsidR="00651F3B" w:rsidRPr="00651F3B">
        <w:t xml:space="preserve"> toe te passen.</w:t>
      </w:r>
    </w:p>
    <w:p w14:paraId="4D3BB18E" w14:textId="08F51A6E" w:rsidR="00561B74" w:rsidRDefault="004054F8" w:rsidP="00561B74">
      <w:pPr>
        <w:pStyle w:val="Doel"/>
      </w:pPr>
      <w:r w:rsidRPr="004054F8">
        <w:t>De leerlingen passen correcte bewa</w:t>
      </w:r>
      <w:r w:rsidR="0052103B">
        <w:t>ar</w:t>
      </w:r>
      <w:r w:rsidRPr="004054F8">
        <w:t>condities toe om de houdbaarheid en kwaliteit van bloemen, planten en andere florale materialen te optimaliseren.</w:t>
      </w:r>
    </w:p>
    <w:p w14:paraId="6F88ACF4" w14:textId="30DBCB79" w:rsidR="005D4FD7" w:rsidRPr="005D4FD7" w:rsidRDefault="005B368A" w:rsidP="005D4FD7">
      <w:pPr>
        <w:pStyle w:val="Wenk"/>
      </w:pPr>
      <w:r>
        <w:t xml:space="preserve">De </w:t>
      </w:r>
      <w:r w:rsidR="00593511" w:rsidRPr="00593511">
        <w:t xml:space="preserve">leerlingen </w:t>
      </w:r>
      <w:r>
        <w:t>hebben inzicht in</w:t>
      </w:r>
      <w:r w:rsidR="00593511">
        <w:t xml:space="preserve"> </w:t>
      </w:r>
      <w:r w:rsidR="00593511" w:rsidRPr="00593511">
        <w:t>de invloed van temperatuur, luchtvochtigheid, licht, waterkwaliteit</w:t>
      </w:r>
      <w:r w:rsidR="00117F46">
        <w:t>,</w:t>
      </w:r>
      <w:r w:rsidR="00593511" w:rsidRPr="00593511">
        <w:t xml:space="preserve"> ethyleen</w:t>
      </w:r>
      <w:r w:rsidR="00117F46">
        <w:t xml:space="preserve"> …</w:t>
      </w:r>
      <w:r w:rsidR="00593511" w:rsidRPr="00593511">
        <w:t xml:space="preserve"> op de kwaliteit van florale producten.</w:t>
      </w:r>
      <w:r w:rsidR="00CD0070">
        <w:t xml:space="preserve"> Je kan verschillende contexten aanbieden zoals </w:t>
      </w:r>
      <w:r w:rsidR="00256FDA">
        <w:t>koelcel, werkruimte, etalageomgeving …</w:t>
      </w:r>
    </w:p>
    <w:p w14:paraId="0CB79FF9" w14:textId="2B8F23D3" w:rsidR="008D788A" w:rsidRDefault="008D788A" w:rsidP="008D788A">
      <w:pPr>
        <w:pStyle w:val="Doel"/>
      </w:pPr>
      <w:r>
        <w:t xml:space="preserve">De leerlingen </w:t>
      </w:r>
      <w:r w:rsidR="003E7C49">
        <w:t>selecteren de optimale transport</w:t>
      </w:r>
      <w:r w:rsidR="00A47BAC">
        <w:t>techniek voor het verplaatsen van boeketten, bloemstukken, planten of accessoires.</w:t>
      </w:r>
    </w:p>
    <w:p w14:paraId="07204570" w14:textId="7E2936E9" w:rsidR="00520C4A" w:rsidRDefault="00520C4A" w:rsidP="00520C4A">
      <w:pPr>
        <w:pStyle w:val="Wenk"/>
      </w:pPr>
      <w:r>
        <w:t xml:space="preserve">Je kan </w:t>
      </w:r>
      <w:r w:rsidR="00672468">
        <w:t xml:space="preserve">leerlingen </w:t>
      </w:r>
      <w:r w:rsidR="00796F58">
        <w:t xml:space="preserve">leren </w:t>
      </w:r>
      <w:r>
        <w:t xml:space="preserve">een volgorde opstellen bij het plannen van </w:t>
      </w:r>
      <w:r w:rsidR="00DC11FB">
        <w:t>de verplaatsing van</w:t>
      </w:r>
      <w:r w:rsidR="00DC11FB" w:rsidRPr="00DC11FB">
        <w:t xml:space="preserve"> boeketten, bloemstukken, planten of accessoires</w:t>
      </w:r>
      <w:r>
        <w:t>. Die volgorde kan een stappenplan vormen om de werkzaamheden in een logische volgorde uit te voeren of te beheren.</w:t>
      </w:r>
    </w:p>
    <w:p w14:paraId="3CAF0CE7" w14:textId="02B25804" w:rsidR="00A47BAC" w:rsidRPr="00A47BAC" w:rsidRDefault="00520C4A" w:rsidP="00A47BAC">
      <w:pPr>
        <w:pStyle w:val="Wenk"/>
      </w:pPr>
      <w:r>
        <w:t xml:space="preserve">Je kan leerlingen een klein project laten plannen. Je kan ze laten inschatten hoeveel en welke materialen nodig zijn </w:t>
      </w:r>
      <w:r w:rsidR="00B8428E">
        <w:t>voor het transport en de bescherming tijdens het transport.</w:t>
      </w:r>
    </w:p>
    <w:p w14:paraId="75DABC77" w14:textId="29A154A8" w:rsidR="001C60A5" w:rsidRDefault="001C60A5" w:rsidP="001C60A5">
      <w:pPr>
        <w:pStyle w:val="Kop2"/>
      </w:pPr>
      <w:bookmarkStart w:id="41" w:name="_Toc187416432"/>
      <w:r>
        <w:t>Etaleren, presenteren e</w:t>
      </w:r>
      <w:r w:rsidR="00DE1B69">
        <w:t>n marketing</w:t>
      </w:r>
      <w:bookmarkEnd w:id="41"/>
    </w:p>
    <w:p w14:paraId="663F580A" w14:textId="77777777" w:rsidR="003C5A36" w:rsidRPr="00760D26" w:rsidRDefault="003C5A36" w:rsidP="00760D26">
      <w:pPr>
        <w:pStyle w:val="Concordantie"/>
      </w:pPr>
      <w:r w:rsidRPr="00037C1E">
        <w:t>Doelen die leiden naar BK</w:t>
      </w:r>
    </w:p>
    <w:p w14:paraId="73633D35" w14:textId="1C1CB02E" w:rsidR="00CF1897" w:rsidRDefault="00CF1897" w:rsidP="003C5A36">
      <w:pPr>
        <w:pStyle w:val="MDSMDBK"/>
      </w:pPr>
      <w:r>
        <w:t>BK 5</w:t>
      </w:r>
      <w:r>
        <w:tab/>
        <w:t>De leerlingen bouwen de eigen deskundigheid op. (LPD 21)</w:t>
      </w:r>
    </w:p>
    <w:p w14:paraId="728FF378" w14:textId="208386A2" w:rsidR="003C5A36" w:rsidRDefault="003C5A36" w:rsidP="003C5A36">
      <w:pPr>
        <w:pStyle w:val="MDSMDBK"/>
      </w:pPr>
      <w:r>
        <w:t>BK 1</w:t>
      </w:r>
      <w:r w:rsidR="00E23AC0">
        <w:t>1</w:t>
      </w:r>
      <w:r>
        <w:tab/>
        <w:t>De leerlingen voeren een winkelpresentatie uit aan de hand van een presentatieplan. (LPD 19)</w:t>
      </w:r>
    </w:p>
    <w:p w14:paraId="17402424" w14:textId="112EE825" w:rsidR="003C5A36" w:rsidRDefault="003C5A36" w:rsidP="003C5A36">
      <w:pPr>
        <w:pStyle w:val="MDSMDBK"/>
      </w:pPr>
      <w:r>
        <w:t>BK 1</w:t>
      </w:r>
      <w:r w:rsidR="00E23AC0">
        <w:t>4</w:t>
      </w:r>
      <w:r>
        <w:tab/>
        <w:t>De leerlingen verpakken een product. (LPD 20)</w:t>
      </w:r>
    </w:p>
    <w:p w14:paraId="28AAF8A5" w14:textId="77777777" w:rsidR="003C5A36" w:rsidRDefault="003C5A36" w:rsidP="003C5A36">
      <w:pPr>
        <w:pStyle w:val="MDSMDBK"/>
      </w:pPr>
      <w:r w:rsidRPr="00987A10">
        <w:t>Onderliggende kennis bij doelen die leiden naar BK</w:t>
      </w:r>
    </w:p>
    <w:p w14:paraId="1807B586" w14:textId="77777777" w:rsidR="003C5A36" w:rsidRDefault="003C5A36" w:rsidP="003C5A36">
      <w:pPr>
        <w:pStyle w:val="OnderliggendekennisBK"/>
      </w:pPr>
      <w:r>
        <w:t>b.</w:t>
      </w:r>
      <w:r>
        <w:tab/>
        <w:t>Bedrijfsconcept, huisstijl (LPD 19)</w:t>
      </w:r>
    </w:p>
    <w:p w14:paraId="5236B26E" w14:textId="77777777" w:rsidR="003C5A36" w:rsidRDefault="003C5A36" w:rsidP="003C5A36">
      <w:pPr>
        <w:pStyle w:val="OnderliggendekennisBK"/>
      </w:pPr>
      <w:r>
        <w:t>j.</w:t>
      </w:r>
      <w:r>
        <w:tab/>
        <w:t>Trends en innovaties in het vakgebied (LPD 21)</w:t>
      </w:r>
    </w:p>
    <w:p w14:paraId="549EAC28" w14:textId="1C5E8500" w:rsidR="003C5A36" w:rsidRPr="003C5A36" w:rsidRDefault="003C5A36" w:rsidP="00097877">
      <w:pPr>
        <w:pStyle w:val="OnderliggendekennisBK"/>
      </w:pPr>
      <w:r>
        <w:t>k.</w:t>
      </w:r>
      <w:r>
        <w:tab/>
        <w:t xml:space="preserve">Vaktechnisch handelen: bloemstukken, opmaak van boeketten, samenstellen van plantarrangementen, presentatie, verpakking, accessoires, etikettering (LPD </w:t>
      </w:r>
      <w:r w:rsidR="009B3021">
        <w:t xml:space="preserve">12, </w:t>
      </w:r>
      <w:r>
        <w:t>15, 19, 20)</w:t>
      </w:r>
    </w:p>
    <w:p w14:paraId="42B64B6B" w14:textId="768C916D" w:rsidR="00FB1ABF" w:rsidRDefault="00FB1ABF" w:rsidP="00FB1ABF">
      <w:pPr>
        <w:pStyle w:val="Doel"/>
      </w:pPr>
      <w:r>
        <w:t xml:space="preserve">De leerlingen voeren </w:t>
      </w:r>
      <w:r w:rsidR="00C258AC">
        <w:t>e</w:t>
      </w:r>
      <w:r>
        <w:t>en winkelpresentatie</w:t>
      </w:r>
      <w:r w:rsidR="00AD6831">
        <w:t xml:space="preserve"> uit aan de hand van een presentatieplan.</w:t>
      </w:r>
    </w:p>
    <w:p w14:paraId="59CC3640" w14:textId="3A733306" w:rsidR="008A7065" w:rsidRDefault="003B0463" w:rsidP="0054472B">
      <w:pPr>
        <w:pStyle w:val="Afbeersteitem"/>
      </w:pPr>
      <w:r w:rsidRPr="003B0463">
        <w:lastRenderedPageBreak/>
        <w:t>Bedrijfsconcept en huisstijl</w:t>
      </w:r>
    </w:p>
    <w:p w14:paraId="53DB9004" w14:textId="41EC807C" w:rsidR="000A62CE" w:rsidRPr="000A62CE" w:rsidRDefault="00792A77" w:rsidP="0054472B">
      <w:pPr>
        <w:pStyle w:val="Afblaatsteitem"/>
      </w:pPr>
      <w:r>
        <w:t xml:space="preserve">Presentatie en </w:t>
      </w:r>
      <w:r w:rsidR="00C91F6C">
        <w:t>etikettering</w:t>
      </w:r>
    </w:p>
    <w:p w14:paraId="3BF77872" w14:textId="6FB05B30" w:rsidR="000E58C2" w:rsidRDefault="00E17055" w:rsidP="00E17055">
      <w:pPr>
        <w:pStyle w:val="Wenk"/>
      </w:pPr>
      <w:r w:rsidRPr="00E17055">
        <w:t xml:space="preserve">Een succesvolle winkelpresentatie speelt een cruciale rol in de aantrekkelijkheid en verkoop van producten in de floristensector. </w:t>
      </w:r>
      <w:r w:rsidR="00C0793E">
        <w:t xml:space="preserve">Het is belangrijk dat leerlingen </w:t>
      </w:r>
      <w:r w:rsidR="00C0793E" w:rsidRPr="00C0793E">
        <w:t>het presentatieplan goed begrijpen voordat ze beginnen. D</w:t>
      </w:r>
      <w:r w:rsidR="00FA22FB">
        <w:t>a</w:t>
      </w:r>
      <w:r w:rsidR="00C0793E" w:rsidRPr="00C0793E">
        <w:t>t plan omvat vaak details over de lay-out, de te gebruiken materialen en de specifieke doelstellingen van de presentatie (</w:t>
      </w:r>
      <w:r w:rsidR="0005767D">
        <w:t>bv.</w:t>
      </w:r>
      <w:r w:rsidR="00C0793E" w:rsidRPr="00C0793E">
        <w:t xml:space="preserve"> seizoensgebonden thema’s of productgroepen).</w:t>
      </w:r>
    </w:p>
    <w:p w14:paraId="364B522F" w14:textId="18D792DF" w:rsidR="00E17055" w:rsidRDefault="000E58C2" w:rsidP="00E17055">
      <w:pPr>
        <w:pStyle w:val="Wenk"/>
      </w:pPr>
      <w:r>
        <w:t>Voorbeelden</w:t>
      </w:r>
      <w:r w:rsidR="00E17055" w:rsidRPr="00E17055">
        <w:t xml:space="preserve"> om een winkelpresentatie effectief uit te voeren volgens een presentatieplan</w:t>
      </w:r>
      <w:r>
        <w:t>:</w:t>
      </w:r>
    </w:p>
    <w:p w14:paraId="417F5AB3" w14:textId="377F7CEC" w:rsidR="000E58C2" w:rsidRDefault="00FD1DE6" w:rsidP="00C756D6">
      <w:pPr>
        <w:pStyle w:val="Wenkops1"/>
      </w:pPr>
      <w:r w:rsidRPr="00FD1DE6">
        <w:t>ervoor zorgen dat hun presentatie overeenkomt met het thema en de doelgroep die in het plan is aangegeven</w:t>
      </w:r>
      <w:r>
        <w:t>;</w:t>
      </w:r>
    </w:p>
    <w:p w14:paraId="58D43751" w14:textId="546E738C" w:rsidR="00FD1DE6" w:rsidRDefault="009C2D31" w:rsidP="00C756D6">
      <w:pPr>
        <w:pStyle w:val="Wenkops1"/>
      </w:pPr>
      <w:r w:rsidRPr="009C2D31">
        <w:t>materialen en producten zoals bloemen, vazen, manden en andere accessoires creatief combineren om een samenhangende en aantrekkelijke presentatie te maken</w:t>
      </w:r>
      <w:r>
        <w:t>;</w:t>
      </w:r>
    </w:p>
    <w:p w14:paraId="18C83A3A" w14:textId="413D0CB1" w:rsidR="009C2D31" w:rsidRDefault="00E47981" w:rsidP="00C756D6">
      <w:pPr>
        <w:pStyle w:val="Wenkops1"/>
      </w:pPr>
      <w:r w:rsidRPr="00E47981">
        <w:t>zorgen voor voldoende loopruimte en het strategisch plaatsen van productgroepen (</w:t>
      </w:r>
      <w:r w:rsidR="0005767D">
        <w:t>bv.</w:t>
      </w:r>
      <w:r w:rsidRPr="00E47981">
        <w:t xml:space="preserve"> in het midden voor eye-catching displays en langs de muren voor minder prominente producten</w:t>
      </w:r>
      <w:r w:rsidR="00E76021">
        <w:t xml:space="preserve"> of </w:t>
      </w:r>
      <w:r w:rsidR="00FE185D" w:rsidRPr="00790C9D">
        <w:t>blikvanger</w:t>
      </w:r>
      <w:r w:rsidRPr="00790C9D">
        <w:t>);</w:t>
      </w:r>
    </w:p>
    <w:p w14:paraId="1C3FA586" w14:textId="5AB6F7C9" w:rsidR="00E47981" w:rsidRDefault="00D24FCF" w:rsidP="00C756D6">
      <w:pPr>
        <w:pStyle w:val="Wenkops1"/>
      </w:pPr>
      <w:r w:rsidRPr="00D24FCF">
        <w:t>meubels en display-items gebruiken om producten op een aantrekkelijke manier te presenteren</w:t>
      </w:r>
      <w:r>
        <w:t>;</w:t>
      </w:r>
    </w:p>
    <w:p w14:paraId="7182F1C1" w14:textId="38CA37EF" w:rsidR="00D24FCF" w:rsidRDefault="00D05F7D" w:rsidP="00C756D6">
      <w:pPr>
        <w:pStyle w:val="Wenkops1"/>
      </w:pPr>
      <w:r w:rsidRPr="00D05F7D">
        <w:t xml:space="preserve">verlichting effectief gebruiken om </w:t>
      </w:r>
      <w:r>
        <w:t xml:space="preserve">een </w:t>
      </w:r>
      <w:r w:rsidRPr="00D05F7D">
        <w:t>presentatie te accentueren</w:t>
      </w:r>
      <w:r>
        <w:t>;</w:t>
      </w:r>
    </w:p>
    <w:p w14:paraId="1FEBD6DF" w14:textId="52D5E7CA" w:rsidR="00D05F7D" w:rsidRDefault="001A50CB" w:rsidP="00C756D6">
      <w:pPr>
        <w:pStyle w:val="Wenkops1"/>
      </w:pPr>
      <w:r w:rsidRPr="001A50CB">
        <w:t>de juiste producten selecteren die passen bij het gekozen thema en die de klant aanspreken</w:t>
      </w:r>
      <w:r>
        <w:t>;</w:t>
      </w:r>
    </w:p>
    <w:p w14:paraId="2FABB4CF" w14:textId="651F9D40" w:rsidR="001A50CB" w:rsidRDefault="00F91831" w:rsidP="00C756D6">
      <w:pPr>
        <w:pStyle w:val="Wenkops1"/>
      </w:pPr>
      <w:r w:rsidRPr="00F91831">
        <w:t xml:space="preserve">diepte en dynamiek aan </w:t>
      </w:r>
      <w:r>
        <w:t>een</w:t>
      </w:r>
      <w:r w:rsidRPr="00F91831">
        <w:t xml:space="preserve"> presentatie geven </w:t>
      </w:r>
      <w:r>
        <w:t>d</w:t>
      </w:r>
      <w:r w:rsidRPr="00F91831">
        <w:t>oor producten op verschillende hoogtes te plaatsen,</w:t>
      </w:r>
    </w:p>
    <w:p w14:paraId="44B9FA2F" w14:textId="5EE898FD" w:rsidR="00864956" w:rsidRDefault="00A119E9" w:rsidP="00C756D6">
      <w:pPr>
        <w:pStyle w:val="Wenkops1"/>
      </w:pPr>
      <w:r w:rsidRPr="00A119E9">
        <w:t>bloemen in groepjes van dezelfde kleur of type groeperen</w:t>
      </w:r>
      <w:r>
        <w:t xml:space="preserve"> zorgt voor gebalanceerde presentatie</w:t>
      </w:r>
      <w:r w:rsidR="00BF58B7">
        <w:t>;</w:t>
      </w:r>
    </w:p>
    <w:p w14:paraId="0DFEFBC8" w14:textId="5F8A15C8" w:rsidR="00BF58B7" w:rsidRPr="00E17055" w:rsidRDefault="00154223" w:rsidP="00C756D6">
      <w:pPr>
        <w:pStyle w:val="Wenkops1"/>
      </w:pPr>
      <w:r w:rsidRPr="00154223">
        <w:t xml:space="preserve">elk product </w:t>
      </w:r>
      <w:r w:rsidR="00B41168">
        <w:t>correct</w:t>
      </w:r>
      <w:r w:rsidRPr="00154223">
        <w:t xml:space="preserve"> </w:t>
      </w:r>
      <w:r>
        <w:t>prijzen</w:t>
      </w:r>
      <w:r w:rsidRPr="00154223">
        <w:t xml:space="preserve"> en de informatie (zoals bloemenverzorging of productdetails) goed zichtbaar</w:t>
      </w:r>
      <w:r>
        <w:t xml:space="preserve"> plaatsen</w:t>
      </w:r>
      <w:r w:rsidR="00B41168">
        <w:t>.</w:t>
      </w:r>
    </w:p>
    <w:p w14:paraId="15B8660E" w14:textId="242D9340" w:rsidR="00AD6831" w:rsidRDefault="00AD6831" w:rsidP="00AD6831">
      <w:pPr>
        <w:pStyle w:val="Doel"/>
      </w:pPr>
      <w:r>
        <w:t xml:space="preserve">De leerlingen verpakken </w:t>
      </w:r>
      <w:r w:rsidR="000C1CD8">
        <w:t>een product.</w:t>
      </w:r>
    </w:p>
    <w:p w14:paraId="0BCBFEF1" w14:textId="790B9844" w:rsidR="00554FF3" w:rsidRDefault="00CB7C5A" w:rsidP="00554FF3">
      <w:pPr>
        <w:pStyle w:val="Wenk"/>
      </w:pPr>
      <w:r w:rsidRPr="00CB7C5A">
        <w:t xml:space="preserve">Afhankelijk van het type product </w:t>
      </w:r>
      <w:r>
        <w:t>k</w:t>
      </w:r>
      <w:r w:rsidR="000C5597">
        <w:t>a</w:t>
      </w:r>
      <w:r>
        <w:t xml:space="preserve">n je </w:t>
      </w:r>
      <w:r w:rsidRPr="00CB7C5A">
        <w:t xml:space="preserve">leerlingen leren welk </w:t>
      </w:r>
      <w:r w:rsidR="00F7438E" w:rsidRPr="00CB7C5A">
        <w:t>verpakkingsmate</w:t>
      </w:r>
      <w:r w:rsidR="00F7438E">
        <w:t>r</w:t>
      </w:r>
      <w:r w:rsidR="00F7438E" w:rsidRPr="00CB7C5A">
        <w:t>iaal</w:t>
      </w:r>
      <w:r w:rsidRPr="00CB7C5A">
        <w:t xml:space="preserve"> geschikt is. Voor bloemen kunnen d</w:t>
      </w:r>
      <w:r w:rsidR="000C5597">
        <w:t>a</w:t>
      </w:r>
      <w:r w:rsidRPr="00CB7C5A">
        <w:t xml:space="preserve">t </w:t>
      </w:r>
      <w:r w:rsidR="0005767D">
        <w:t>bv.</w:t>
      </w:r>
      <w:r w:rsidRPr="00CB7C5A">
        <w:t xml:space="preserve"> papieren of plastic zakken, cellofaan, jute of geschenkdozen zijn. </w:t>
      </w:r>
      <w:r>
        <w:t>Je kan leerlingen</w:t>
      </w:r>
      <w:r w:rsidRPr="00CB7C5A">
        <w:t xml:space="preserve"> </w:t>
      </w:r>
      <w:r w:rsidR="00804132">
        <w:t>de keuze</w:t>
      </w:r>
      <w:r w:rsidRPr="00CB7C5A">
        <w:t xml:space="preserve"> </w:t>
      </w:r>
      <w:r w:rsidR="00D81284">
        <w:t xml:space="preserve">laten maken </w:t>
      </w:r>
      <w:r w:rsidRPr="00CB7C5A">
        <w:t xml:space="preserve">voor materialen die de bloemen </w:t>
      </w:r>
      <w:r w:rsidR="001E1478">
        <w:t xml:space="preserve">of breekbare items zoals glazen vazen of potten </w:t>
      </w:r>
      <w:r w:rsidRPr="00CB7C5A">
        <w:t>niet beschadigen en die het product goed beschermen.</w:t>
      </w:r>
      <w:r w:rsidR="00466955" w:rsidRPr="00466955">
        <w:t xml:space="preserve"> D</w:t>
      </w:r>
      <w:r w:rsidR="00D81284">
        <w:t>a</w:t>
      </w:r>
      <w:r w:rsidR="00466955" w:rsidRPr="00466955">
        <w:t xml:space="preserve">t </w:t>
      </w:r>
      <w:r w:rsidR="00466955">
        <w:t>omvat</w:t>
      </w:r>
      <w:r w:rsidR="00466955" w:rsidRPr="00466955">
        <w:t xml:space="preserve"> het gebruik van beschermende materialen, zoals bubbelplastic of papieren vulling, om de bloemen te ondersteunen en te beschermen tegen druk of schokken tijdens het transpor</w:t>
      </w:r>
      <w:r w:rsidR="00547C92">
        <w:t>t</w:t>
      </w:r>
      <w:r w:rsidR="00CD265E" w:rsidRPr="00CD265E">
        <w:t xml:space="preserve"> </w:t>
      </w:r>
      <w:r w:rsidR="00CD265E">
        <w:t xml:space="preserve">of </w:t>
      </w:r>
      <w:r w:rsidR="00CD265E" w:rsidRPr="00CD265E">
        <w:t>het gebruik van opvulmateriaal of stevigere dozen om de kans op breuk te minimaliseren</w:t>
      </w:r>
      <w:r w:rsidR="00C93620">
        <w:t>.</w:t>
      </w:r>
      <w:r w:rsidR="00547C92" w:rsidRPr="00547C92">
        <w:t xml:space="preserve"> Voor bloemen die snel verwelken, zoals snijbloemen, kunnen leerlingen leren hoe ze vochtige materialen (zoals vochtig papier of bloemvoeding) in de verpakking kunnen opnemen om de versheid te behouden.</w:t>
      </w:r>
    </w:p>
    <w:p w14:paraId="3E793B91" w14:textId="211DAC43" w:rsidR="00AC5A93" w:rsidRDefault="00AC5A93" w:rsidP="00554FF3">
      <w:pPr>
        <w:pStyle w:val="Wenk"/>
      </w:pPr>
      <w:r w:rsidRPr="00AC5A93">
        <w:t>Het is belangrijk dat leerlingen bloemen</w:t>
      </w:r>
      <w:r w:rsidR="009A060A">
        <w:t xml:space="preserve"> of producten</w:t>
      </w:r>
      <w:r w:rsidRPr="00AC5A93">
        <w:t xml:space="preserve"> netjes en op een georganiseerde manier verpakken. D</w:t>
      </w:r>
      <w:r w:rsidR="000A29D1">
        <w:t>a</w:t>
      </w:r>
      <w:r w:rsidRPr="00AC5A93">
        <w:t>t kan betekenen dat de bloemen in een mooie bundel worden samengevoegd en vastgemaakt met een lint of koord, en vervolgens voorzichtig worden gewikkeld in het gekozen materiaal.</w:t>
      </w:r>
      <w:r w:rsidR="009A060A" w:rsidRPr="009A060A">
        <w:t xml:space="preserve"> Het product moet stevig vastzitten, maar de bloemen mogen niet samengedrukt worden, </w:t>
      </w:r>
      <w:r w:rsidR="009A060A" w:rsidRPr="009A060A">
        <w:lastRenderedPageBreak/>
        <w:t>aangezien d</w:t>
      </w:r>
      <w:r w:rsidR="001A15DE">
        <w:t>a</w:t>
      </w:r>
      <w:r w:rsidR="009A060A" w:rsidRPr="009A060A">
        <w:t xml:space="preserve">t </w:t>
      </w:r>
      <w:r w:rsidR="001A15DE">
        <w:t>de</w:t>
      </w:r>
      <w:r w:rsidR="001A15DE" w:rsidRPr="009A060A">
        <w:t xml:space="preserve"> </w:t>
      </w:r>
      <w:r w:rsidR="009A060A" w:rsidRPr="009A060A">
        <w:t>kwaliteit kan beïnvloeden.</w:t>
      </w:r>
      <w:r w:rsidR="00DF25E9">
        <w:t xml:space="preserve"> Het is belangrijk dat leerlingen de </w:t>
      </w:r>
      <w:r w:rsidR="00DF25E9" w:rsidRPr="00DF25E9">
        <w:t xml:space="preserve">verpakking esthetisch kunnen afwerken door </w:t>
      </w:r>
      <w:r w:rsidR="0005767D">
        <w:t>bv.</w:t>
      </w:r>
      <w:r w:rsidR="00DF25E9" w:rsidRPr="00DF25E9">
        <w:t xml:space="preserve"> een mooi lint, touw of bloemenaccessoires toe te voegen die passen bij de stijl of het thema van de bestelling.</w:t>
      </w:r>
      <w:r w:rsidR="00D17EDB" w:rsidRPr="00D17EDB">
        <w:t xml:space="preserve"> </w:t>
      </w:r>
      <w:r w:rsidR="001B0D60">
        <w:t>Het is cruciaal</w:t>
      </w:r>
      <w:r w:rsidR="00FC2932">
        <w:t xml:space="preserve"> </w:t>
      </w:r>
      <w:r w:rsidR="001B0D60">
        <w:t>dat leerlingen</w:t>
      </w:r>
      <w:r w:rsidR="00D17EDB" w:rsidRPr="00D17EDB">
        <w:t xml:space="preserve"> kleuren en stijlen effectief kunnen combineren om een aantrekkelijke en samenhangende presentatie te creëren.</w:t>
      </w:r>
    </w:p>
    <w:p w14:paraId="7367951C" w14:textId="344C712B" w:rsidR="009A060A" w:rsidRPr="00554FF3" w:rsidRDefault="007369BC" w:rsidP="0037114A">
      <w:pPr>
        <w:pStyle w:val="Wenk"/>
      </w:pPr>
      <w:r>
        <w:t xml:space="preserve">Je kan </w:t>
      </w:r>
      <w:r w:rsidRPr="007369BC">
        <w:t>leerlingen aan</w:t>
      </w:r>
      <w:r>
        <w:t>moedigen</w:t>
      </w:r>
      <w:r w:rsidRPr="007369BC">
        <w:t xml:space="preserve"> om duurzame verpakkingsmaterialen te gebruiken zoals gerecycl</w:t>
      </w:r>
      <w:r w:rsidR="00972E77">
        <w:t>e</w:t>
      </w:r>
      <w:r w:rsidRPr="007369BC">
        <w:t>e</w:t>
      </w:r>
      <w:r w:rsidR="00972E77">
        <w:t>r</w:t>
      </w:r>
      <w:r w:rsidRPr="007369BC">
        <w:t>d papier, biologisch afbreekbare cellofaan of herbruikbare manden zodat het verpakkingsproces milieuvriendelijker wordt.</w:t>
      </w:r>
    </w:p>
    <w:p w14:paraId="7ED73859" w14:textId="7FD0A723" w:rsidR="00264404" w:rsidRDefault="00A95C51" w:rsidP="00A95C51">
      <w:pPr>
        <w:pStyle w:val="Doel"/>
      </w:pPr>
      <w:r>
        <w:t xml:space="preserve">De leerlingen </w:t>
      </w:r>
      <w:r w:rsidR="003D4ECE">
        <w:t>bouwen de eigen deskundigheid</w:t>
      </w:r>
      <w:r w:rsidR="00234251">
        <w:t xml:space="preserve"> op.</w:t>
      </w:r>
    </w:p>
    <w:p w14:paraId="15AC5188" w14:textId="43EB0314" w:rsidR="003D4ECE" w:rsidRDefault="00C45F43" w:rsidP="0054472B">
      <w:pPr>
        <w:pStyle w:val="Afbeersteitem"/>
      </w:pPr>
      <w:r>
        <w:t>Trends en innovaties in het vakgebied</w:t>
      </w:r>
    </w:p>
    <w:p w14:paraId="410148A3" w14:textId="77777777" w:rsidR="00C45F43" w:rsidRPr="003D4ECE" w:rsidRDefault="00C45F43" w:rsidP="0054472B">
      <w:pPr>
        <w:pStyle w:val="Afbeersteitem"/>
        <w:numPr>
          <w:ilvl w:val="0"/>
          <w:numId w:val="0"/>
        </w:numPr>
        <w:ind w:left="936"/>
      </w:pPr>
    </w:p>
    <w:p w14:paraId="11AF588D" w14:textId="62C7DF2A" w:rsidR="00275AED" w:rsidRDefault="006753E1" w:rsidP="00275AED">
      <w:pPr>
        <w:pStyle w:val="Wenk"/>
      </w:pPr>
      <w:r w:rsidRPr="00275AED">
        <w:t xml:space="preserve">Het is belangrijk om contacten te leggen en te onderhouden met bedrijven, sectoren en onderzoekscentra om up-to-date te blijven; daarnaast is het opvolgen van vakliteratuur, vorming, beurzen, studiedagen, </w:t>
      </w:r>
      <w:r w:rsidR="00912540" w:rsidRPr="00275AED">
        <w:t>winkel</w:t>
      </w:r>
      <w:r w:rsidRPr="00275AED">
        <w:t>bezoeken … noodzakelijk.</w:t>
      </w:r>
      <w:r w:rsidR="00275AED" w:rsidRPr="00275AED">
        <w:t xml:space="preserve"> </w:t>
      </w:r>
    </w:p>
    <w:p w14:paraId="4DAD3EAC" w14:textId="7F657823" w:rsidR="008105AE" w:rsidRPr="00275AED" w:rsidRDefault="004C5370" w:rsidP="00275AED">
      <w:pPr>
        <w:pStyle w:val="Wenk"/>
      </w:pPr>
      <w:r w:rsidRPr="00275AED">
        <w:t xml:space="preserve">Social media </w:t>
      </w:r>
      <w:r w:rsidR="00F02223">
        <w:t>zijn e</w:t>
      </w:r>
      <w:r w:rsidRPr="00275AED">
        <w:t xml:space="preserve">en krachtig hulpmiddel </w:t>
      </w:r>
      <w:r w:rsidR="00275AED" w:rsidRPr="00275AED">
        <w:t xml:space="preserve">voor floristen </w:t>
      </w:r>
      <w:r w:rsidRPr="00275AED">
        <w:t xml:space="preserve">om hun creativiteit te tonen, klanten te inspireren en hun bereik te vergroten. </w:t>
      </w:r>
      <w:r w:rsidR="00D23CE5">
        <w:t>Het is belangrijk dat leerlingen d</w:t>
      </w:r>
      <w:r w:rsidR="00F02223">
        <w:t>a</w:t>
      </w:r>
      <w:r w:rsidR="00D23CE5">
        <w:t xml:space="preserve">t ook leren toepassen in de praktijk. </w:t>
      </w:r>
    </w:p>
    <w:p w14:paraId="78FDFA98" w14:textId="05119F78" w:rsidR="006753E1" w:rsidRDefault="00016EA2" w:rsidP="00466D41">
      <w:pPr>
        <w:pStyle w:val="Wenk"/>
        <w:numPr>
          <w:ilvl w:val="0"/>
          <w:numId w:val="0"/>
        </w:numPr>
        <w:ind w:left="2268"/>
      </w:pPr>
      <w:r w:rsidRPr="00016EA2">
        <w:t>E</w:t>
      </w:r>
      <w:r w:rsidR="004C5370" w:rsidRPr="00016EA2">
        <w:t xml:space="preserve">nkele tips </w:t>
      </w:r>
      <w:r w:rsidRPr="00016EA2">
        <w:t>voor een</w:t>
      </w:r>
      <w:r w:rsidR="004C5370" w:rsidRPr="00016EA2">
        <w:t xml:space="preserve"> effectief gebruik van sociale media:</w:t>
      </w:r>
    </w:p>
    <w:p w14:paraId="03A717B6" w14:textId="6B31C74D" w:rsidR="00D23CE5" w:rsidRDefault="00641F5C" w:rsidP="00C756D6">
      <w:pPr>
        <w:pStyle w:val="Wenkops1"/>
      </w:pPr>
      <w:r>
        <w:t>kies de juiste platformen: focus op visueel georiënteerde platformen waar bloemstukken en etalages goed tot hun recht komen</w:t>
      </w:r>
      <w:r w:rsidR="002A33E2">
        <w:t>;</w:t>
      </w:r>
    </w:p>
    <w:p w14:paraId="2495C846" w14:textId="7AB36E81" w:rsidR="000C1CD8" w:rsidRDefault="001A7E64" w:rsidP="00C756D6">
      <w:pPr>
        <w:pStyle w:val="Wenkops1"/>
      </w:pPr>
      <w:r>
        <w:t>consistente uitstraling: gebruik een herkenbare stijl door een vast kleurenschema, logo of merkidentiteit</w:t>
      </w:r>
      <w:r w:rsidR="002A33E2">
        <w:t>;</w:t>
      </w:r>
    </w:p>
    <w:p w14:paraId="527B50ED" w14:textId="23A61B5F" w:rsidR="002A33E2" w:rsidRDefault="002A33E2" w:rsidP="00C756D6">
      <w:pPr>
        <w:pStyle w:val="Wenkops1"/>
      </w:pPr>
      <w:r>
        <w:t>deel foto's van unieke bloemstukken, seizoensgebonden creaties en werkprocessen;</w:t>
      </w:r>
    </w:p>
    <w:p w14:paraId="5FDC7F05" w14:textId="51F771BD" w:rsidR="002A33E2" w:rsidRDefault="002A33E2" w:rsidP="00C756D6">
      <w:pPr>
        <w:pStyle w:val="Wenkops1"/>
      </w:pPr>
      <w:r>
        <w:t>plaats tips over bloemenverzorging of kleine "doe-het-zelf"-projecten;</w:t>
      </w:r>
    </w:p>
    <w:p w14:paraId="2901D203" w14:textId="3966537A" w:rsidR="002A33E2" w:rsidRDefault="002A33E2" w:rsidP="00C756D6">
      <w:pPr>
        <w:pStyle w:val="Wenkops1"/>
      </w:pPr>
      <w:r>
        <w:t>kondig kortingen, workshops of evenementen aan;</w:t>
      </w:r>
    </w:p>
    <w:p w14:paraId="7EE4A532" w14:textId="039B5997" w:rsidR="009E1E53" w:rsidRDefault="002A33E2" w:rsidP="00C756D6">
      <w:pPr>
        <w:pStyle w:val="Wenkops1"/>
      </w:pPr>
      <w:r>
        <w:t xml:space="preserve">geef een blik achter de schermen, </w:t>
      </w:r>
      <w:r w:rsidR="0005767D">
        <w:t>bv.</w:t>
      </w:r>
      <w:r>
        <w:t xml:space="preserve"> een dag in het leven van een florist</w:t>
      </w:r>
      <w:r w:rsidR="00200A2F">
        <w:t xml:space="preserve"> of de voorbereiding van een beursinrichting</w:t>
      </w:r>
      <w:r w:rsidR="00FC6E6C">
        <w:t>;</w:t>
      </w:r>
    </w:p>
    <w:p w14:paraId="03546EC7" w14:textId="03A99273" w:rsidR="00FC6E6C" w:rsidRDefault="002908F5" w:rsidP="00C756D6">
      <w:pPr>
        <w:pStyle w:val="Wenkops1"/>
      </w:pPr>
      <w:r>
        <w:t>v</w:t>
      </w:r>
      <w:r w:rsidRPr="002908F5">
        <w:t>oeg relevante hashtags toe zoals #bloemenwinkel, #bloemsierkunst of #seizoensbloemen</w:t>
      </w:r>
      <w:r>
        <w:t>;</w:t>
      </w:r>
    </w:p>
    <w:p w14:paraId="6591C1F5" w14:textId="6D81CB20" w:rsidR="002908F5" w:rsidRDefault="00A75139" w:rsidP="00C756D6">
      <w:pPr>
        <w:pStyle w:val="Wenkops1"/>
      </w:pPr>
      <w:r>
        <w:t>a</w:t>
      </w:r>
      <w:r w:rsidRPr="00A75139">
        <w:t>nalyseer wat werkt door statistieken van social media-platforms te bekijken</w:t>
      </w:r>
      <w:r w:rsidR="007C2BFE">
        <w:t>.</w:t>
      </w:r>
    </w:p>
    <w:p w14:paraId="782A7DA1" w14:textId="7D307BD4" w:rsidR="006025C4" w:rsidRPr="000C1CD8" w:rsidRDefault="00012B6C" w:rsidP="00012B6C">
      <w:pPr>
        <w:pStyle w:val="Wenk"/>
      </w:pPr>
      <w:r>
        <w:t xml:space="preserve">Je kan leerlingen een </w:t>
      </w:r>
      <w:r w:rsidRPr="00012B6C">
        <w:t>workshop</w:t>
      </w:r>
      <w:r>
        <w:t xml:space="preserve"> laten organiseren</w:t>
      </w:r>
      <w:r w:rsidRPr="00012B6C">
        <w:t xml:space="preserve"> of </w:t>
      </w:r>
      <w:r w:rsidR="00E30614">
        <w:t>hen inspiratie laten</w:t>
      </w:r>
      <w:r w:rsidRPr="00012B6C">
        <w:t xml:space="preserve"> opdoen uit vakliteratuur, sociale media of bloemschikwedstrijden.</w:t>
      </w:r>
    </w:p>
    <w:p w14:paraId="118ED5D6" w14:textId="7A3837EE" w:rsidR="00DE1B69" w:rsidRDefault="00DE1B69" w:rsidP="00DE1B69">
      <w:pPr>
        <w:pStyle w:val="Kop2"/>
      </w:pPr>
      <w:bookmarkStart w:id="42" w:name="_Toc187416433"/>
      <w:r>
        <w:t>Verkoop en ondernemerschap</w:t>
      </w:r>
      <w:bookmarkEnd w:id="42"/>
    </w:p>
    <w:p w14:paraId="16DA629C" w14:textId="77777777" w:rsidR="003C5A36" w:rsidRPr="003E6901" w:rsidRDefault="003C5A36" w:rsidP="003E6901">
      <w:pPr>
        <w:pStyle w:val="Concordantie"/>
      </w:pPr>
      <w:r w:rsidRPr="003E6901">
        <w:t>Doelen die leiden naar BK</w:t>
      </w:r>
    </w:p>
    <w:p w14:paraId="102BF740" w14:textId="6BBF0D53" w:rsidR="003C5A36" w:rsidRDefault="003C5A36" w:rsidP="003C5A36">
      <w:pPr>
        <w:pStyle w:val="MDSMDBK"/>
      </w:pPr>
      <w:r>
        <w:t>BK 3</w:t>
      </w:r>
      <w:r>
        <w:tab/>
        <w:t>De leerlingen handelen economisch en duurzaam. (LPD 6, 22)</w:t>
      </w:r>
    </w:p>
    <w:p w14:paraId="2F74B798" w14:textId="55A4706C" w:rsidR="003C5A36" w:rsidRDefault="003C5A36" w:rsidP="003C5A36">
      <w:pPr>
        <w:pStyle w:val="MDSMDBK"/>
      </w:pPr>
      <w:r>
        <w:t xml:space="preserve">BK </w:t>
      </w:r>
      <w:r w:rsidR="00E2636A">
        <w:t>13</w:t>
      </w:r>
      <w:r>
        <w:tab/>
        <w:t>De leerlingen berekenen de kostprijs en verkoopprijs van een bloemwerk of plantenarrangement. (LPD 23)</w:t>
      </w:r>
    </w:p>
    <w:p w14:paraId="37ED19E4" w14:textId="0AB9C5BD" w:rsidR="003C5A36" w:rsidRDefault="003C5A36" w:rsidP="003C5A36">
      <w:pPr>
        <w:pStyle w:val="MDSMDBK"/>
      </w:pPr>
      <w:r>
        <w:t xml:space="preserve">BK </w:t>
      </w:r>
      <w:r w:rsidR="00F027EA">
        <w:t>15</w:t>
      </w:r>
      <w:r>
        <w:tab/>
        <w:t xml:space="preserve">De leerlingen onthalen klanten, nemen bestellingen aan en </w:t>
      </w:r>
      <w:r w:rsidR="00F027EA">
        <w:t>handelen klachten af</w:t>
      </w:r>
      <w:r>
        <w:t xml:space="preserve">. (LPD 24, 27, 29) </w:t>
      </w:r>
    </w:p>
    <w:p w14:paraId="1E06FEEC" w14:textId="59F23350" w:rsidR="003C5A36" w:rsidRDefault="003C5A36" w:rsidP="003C5A36">
      <w:pPr>
        <w:pStyle w:val="MDSMDBK"/>
      </w:pPr>
      <w:r>
        <w:t>BK 1</w:t>
      </w:r>
      <w:r w:rsidR="00F027EA">
        <w:t>6</w:t>
      </w:r>
      <w:r>
        <w:tab/>
        <w:t>De leerlingen verwerken de verkoopgegevens en betaling met behulp van een kassasysteem. (LPD 25)</w:t>
      </w:r>
    </w:p>
    <w:p w14:paraId="0D6E54F7" w14:textId="454CDF20" w:rsidR="003C5A36" w:rsidRDefault="003C5A36" w:rsidP="003C5A36">
      <w:pPr>
        <w:pStyle w:val="MDSMDBK"/>
      </w:pPr>
      <w:r>
        <w:t>BK 1</w:t>
      </w:r>
      <w:r w:rsidR="00F027EA">
        <w:t>7</w:t>
      </w:r>
      <w:r>
        <w:tab/>
        <w:t>De leerlingen controleren de kassa. (LPD 26)</w:t>
      </w:r>
    </w:p>
    <w:p w14:paraId="5CBE482B" w14:textId="77777777" w:rsidR="003C5A36" w:rsidRDefault="003C5A36" w:rsidP="003C5A36">
      <w:pPr>
        <w:pStyle w:val="MDSMDBK"/>
      </w:pPr>
      <w:r w:rsidRPr="00987A10">
        <w:t>Onderliggende kennis bij doelen die leiden naar BK</w:t>
      </w:r>
    </w:p>
    <w:p w14:paraId="0AE37B8E" w14:textId="77777777" w:rsidR="003C5A36" w:rsidRDefault="003C5A36" w:rsidP="003C5A36">
      <w:pPr>
        <w:pStyle w:val="OnderliggendekennisBK"/>
      </w:pPr>
      <w:r>
        <w:t>a.</w:t>
      </w:r>
      <w:r>
        <w:tab/>
        <w:t>Administratie en verkoop</w:t>
      </w:r>
    </w:p>
    <w:p w14:paraId="4766FEB7" w14:textId="77777777" w:rsidR="003C5A36" w:rsidRDefault="003C5A36" w:rsidP="003C5A36">
      <w:pPr>
        <w:pStyle w:val="Kennis"/>
      </w:pPr>
      <w:r>
        <w:t>a2.</w:t>
      </w:r>
      <w:r>
        <w:tab/>
        <w:t>Kostprijsberekening (LPD 23)</w:t>
      </w:r>
    </w:p>
    <w:p w14:paraId="170E3380" w14:textId="05441A45" w:rsidR="003C5A36" w:rsidRPr="003C5A36" w:rsidRDefault="003C5A36" w:rsidP="003C5A36">
      <w:pPr>
        <w:pStyle w:val="Kennis"/>
      </w:pPr>
      <w:r>
        <w:t>a3.</w:t>
      </w:r>
      <w:r>
        <w:tab/>
        <w:t>Verkoopshandelingen en -registratie (LPD 25)</w:t>
      </w:r>
    </w:p>
    <w:p w14:paraId="3A817443" w14:textId="433DA42A" w:rsidR="00365DA7" w:rsidRDefault="00365DA7" w:rsidP="00365DA7">
      <w:pPr>
        <w:pStyle w:val="Doel"/>
      </w:pPr>
      <w:r>
        <w:t>De leerlingen handelen economisch.</w:t>
      </w:r>
    </w:p>
    <w:p w14:paraId="3FB4B81F" w14:textId="32F3404A" w:rsidR="0078787F" w:rsidRDefault="00DA20AF" w:rsidP="002E4F29">
      <w:pPr>
        <w:pStyle w:val="Wenk"/>
      </w:pPr>
      <w:r>
        <w:t>De leerlingen</w:t>
      </w:r>
      <w:r w:rsidR="00DC789A">
        <w:t xml:space="preserve"> </w:t>
      </w:r>
      <w:r w:rsidR="00416A2F">
        <w:t xml:space="preserve">begrijpen </w:t>
      </w:r>
      <w:r w:rsidR="0078787F" w:rsidRPr="0078787F">
        <w:t>hoe economische keuzes vaak worden beïnvloed door mode en trends in de sector.</w:t>
      </w:r>
    </w:p>
    <w:p w14:paraId="45E10770" w14:textId="79E42036" w:rsidR="002E4F29" w:rsidRDefault="002E4F29" w:rsidP="002E4F29">
      <w:pPr>
        <w:pStyle w:val="Wenk"/>
      </w:pPr>
      <w:r>
        <w:t xml:space="preserve">Je kan leerlingen inzicht laten ontwikkelen in kostenbewust werken en leren hoe </w:t>
      </w:r>
      <w:r>
        <w:lastRenderedPageBreak/>
        <w:t>ze keuzes maken die niet alleen financieel, maar ook praktisch en kwalitatief verantwoord zijn. Enkele inspirerende voorbeelden:</w:t>
      </w:r>
    </w:p>
    <w:p w14:paraId="16AA449C" w14:textId="77777777" w:rsidR="002E4F29" w:rsidRDefault="002E4F29" w:rsidP="00C756D6">
      <w:pPr>
        <w:pStyle w:val="Wenkops1"/>
      </w:pPr>
      <w:r>
        <w:t>een voor -en nacalculatie laten maken;</w:t>
      </w:r>
    </w:p>
    <w:p w14:paraId="10D7CB26" w14:textId="78CB106A" w:rsidR="002E4F29" w:rsidRDefault="002E4F29" w:rsidP="00C756D6">
      <w:pPr>
        <w:pStyle w:val="Wenkops1"/>
      </w:pPr>
      <w:r>
        <w:t xml:space="preserve">laten berekenen wat de impact is van alternatieve keuzes, </w:t>
      </w:r>
      <w:r w:rsidR="0005767D">
        <w:t>bv.</w:t>
      </w:r>
      <w:r>
        <w:t xml:space="preserve"> goedkopere </w:t>
      </w:r>
      <w:r w:rsidR="00D643A9">
        <w:t>accessoires</w:t>
      </w:r>
      <w:r>
        <w:t xml:space="preserve"> of inheemse </w:t>
      </w:r>
      <w:r w:rsidR="00D643A9">
        <w:t>bloemen</w:t>
      </w:r>
      <w:r>
        <w:t xml:space="preserve"> in plaats van exotische soorten. Je kan </w:t>
      </w:r>
      <w:r w:rsidR="008614FA">
        <w:t xml:space="preserve">de leerlingen </w:t>
      </w:r>
      <w:r>
        <w:t>vervolgens laten bespreken hoe die keuzes kwaliteit, duurzaamheid en kosten beïnvloeden;</w:t>
      </w:r>
    </w:p>
    <w:p w14:paraId="2BD52709" w14:textId="73D5858C" w:rsidR="002E4F29" w:rsidRDefault="002E4F29" w:rsidP="00C756D6">
      <w:pPr>
        <w:pStyle w:val="Wenkops1"/>
      </w:pPr>
      <w:r>
        <w:t xml:space="preserve">leerlingen confronteren met gesimuleerde uitdagingen zoals een prijsstijging van materialen of </w:t>
      </w:r>
      <w:r w:rsidR="001A4E12">
        <w:t xml:space="preserve">bloemen of </w:t>
      </w:r>
      <w:r>
        <w:t xml:space="preserve">onvoorziene problemen waarbij je </w:t>
      </w:r>
      <w:r w:rsidR="00612F60">
        <w:t xml:space="preserve">hen </w:t>
      </w:r>
      <w:r>
        <w:t xml:space="preserve">kostenbewust oplossingen </w:t>
      </w:r>
      <w:r w:rsidR="00612F60">
        <w:t xml:space="preserve">laat </w:t>
      </w:r>
      <w:r>
        <w:t>bedenken</w:t>
      </w:r>
      <w:r w:rsidR="006F40CF">
        <w:t>;</w:t>
      </w:r>
      <w:r>
        <w:t xml:space="preserve"> </w:t>
      </w:r>
    </w:p>
    <w:p w14:paraId="2B4751F9" w14:textId="586941C3" w:rsidR="002E4F29" w:rsidRDefault="002E4F29" w:rsidP="00C756D6">
      <w:pPr>
        <w:pStyle w:val="Wenkops1"/>
      </w:pPr>
      <w:r>
        <w:t>een kostenoverzicht of begroting visualiseren in een tabel of grafiek. Zo zien leerlingen waar het budget naartoe gaat en waar besparingen mogelijk zijn;</w:t>
      </w:r>
    </w:p>
    <w:p w14:paraId="70FCF143" w14:textId="561223DA" w:rsidR="002E4F29" w:rsidRDefault="002E4F29" w:rsidP="00C756D6">
      <w:pPr>
        <w:pStyle w:val="Wenkops1"/>
      </w:pPr>
      <w:r>
        <w:t xml:space="preserve">leerlingen in dialoog laten gaan met elkaar over duurzame keuzes die soms meer kosten </w:t>
      </w:r>
      <w:r w:rsidR="00585C71">
        <w:t xml:space="preserve">genereren </w:t>
      </w:r>
      <w:r>
        <w:t>op korte termijn, maar een besparing blijken op lange termijn.</w:t>
      </w:r>
    </w:p>
    <w:p w14:paraId="6E70C126" w14:textId="2AEAD479" w:rsidR="006751AD" w:rsidRPr="002E4F29" w:rsidRDefault="006751AD" w:rsidP="006751AD">
      <w:pPr>
        <w:pStyle w:val="Wenk"/>
      </w:pPr>
      <w:r>
        <w:t>Je kan leerlingen</w:t>
      </w:r>
      <w:r w:rsidRPr="006751AD">
        <w:t xml:space="preserve"> </w:t>
      </w:r>
      <w:r>
        <w:t xml:space="preserve">laten </w:t>
      </w:r>
      <w:r w:rsidRPr="006751AD">
        <w:t>nadenken om</w:t>
      </w:r>
      <w:r w:rsidR="001E030D">
        <w:t xml:space="preserve"> een</w:t>
      </w:r>
      <w:r w:rsidRPr="006751AD">
        <w:t xml:space="preserve"> meerwaarde te </w:t>
      </w:r>
      <w:r w:rsidR="007E1CE1">
        <w:t>creëren</w:t>
      </w:r>
      <w:r w:rsidRPr="006751AD">
        <w:t xml:space="preserve"> zoals een vaas of extra decoraties bij een bloemstuk.</w:t>
      </w:r>
    </w:p>
    <w:p w14:paraId="67C31DC5" w14:textId="790AED16" w:rsidR="000C1CD8" w:rsidRDefault="000C1CD8" w:rsidP="000C1CD8">
      <w:pPr>
        <w:pStyle w:val="Doel"/>
      </w:pPr>
      <w:r>
        <w:t>De leerlingen bereken</w:t>
      </w:r>
      <w:r w:rsidR="00BC53C0">
        <w:t>en de kostprijs en verkoopprijs van een bloemwerk of plantenarrangement.</w:t>
      </w:r>
    </w:p>
    <w:p w14:paraId="0660C1E0" w14:textId="0A087331" w:rsidR="008A5B32" w:rsidRDefault="00D31471" w:rsidP="008A5B32">
      <w:pPr>
        <w:pStyle w:val="Wenk"/>
      </w:pPr>
      <w:r>
        <w:t xml:space="preserve">De leerlingen verwerven inzicht in </w:t>
      </w:r>
      <w:r w:rsidR="00066A53">
        <w:t>de verschillende kostencomponenten</w:t>
      </w:r>
      <w:r w:rsidR="00E858C5">
        <w:t>. Voorbeelden van directe en indirecte kosten:</w:t>
      </w:r>
    </w:p>
    <w:p w14:paraId="7A730F11" w14:textId="5A106CF6" w:rsidR="00591F75" w:rsidRDefault="00591F75" w:rsidP="00C756D6">
      <w:pPr>
        <w:pStyle w:val="Wenkops1"/>
      </w:pPr>
      <w:r>
        <w:t>materialen zoals bloemen, planten, vazen, decoratiematerialen;</w:t>
      </w:r>
    </w:p>
    <w:p w14:paraId="2B160466" w14:textId="4BCD4D56" w:rsidR="00591F75" w:rsidRDefault="00591F75" w:rsidP="00C756D6">
      <w:pPr>
        <w:pStyle w:val="Wenkops1"/>
      </w:pPr>
      <w:r>
        <w:t>arbeid: tijdsinvestering en loon van de medewerker(s);</w:t>
      </w:r>
    </w:p>
    <w:p w14:paraId="31D5993F" w14:textId="417BC705" w:rsidR="00E858C5" w:rsidRDefault="00591F75" w:rsidP="00C756D6">
      <w:pPr>
        <w:pStyle w:val="Wenkops1"/>
      </w:pPr>
      <w:r>
        <w:t>overheadkosten</w:t>
      </w:r>
      <w:r w:rsidR="007F0C55">
        <w:t xml:space="preserve"> zoals</w:t>
      </w:r>
      <w:r>
        <w:t xml:space="preserve"> energiekosten, huur van de ruimte, verpakkingsmateriaal, transportkosten.</w:t>
      </w:r>
    </w:p>
    <w:p w14:paraId="39E990ED" w14:textId="0E9C831E" w:rsidR="0052385F" w:rsidRDefault="00B9657D" w:rsidP="0052385F">
      <w:pPr>
        <w:pStyle w:val="Wenk"/>
      </w:pPr>
      <w:r>
        <w:t>De</w:t>
      </w:r>
      <w:r w:rsidR="00D065AA">
        <w:t xml:space="preserve"> </w:t>
      </w:r>
      <w:r w:rsidR="00D065AA" w:rsidRPr="00D065AA">
        <w:t>leerlingen</w:t>
      </w:r>
      <w:r w:rsidR="00D065AA">
        <w:t xml:space="preserve"> leren</w:t>
      </w:r>
      <w:r w:rsidR="00D065AA" w:rsidRPr="00D065AA">
        <w:t xml:space="preserve"> hoe ze prijzen kunnen vergelijken met die van concurrenten en hoe d</w:t>
      </w:r>
      <w:r>
        <w:t>a</w:t>
      </w:r>
      <w:r w:rsidR="00D065AA" w:rsidRPr="00D065AA">
        <w:t xml:space="preserve">t invloed kan hebben op hun eigen </w:t>
      </w:r>
      <w:r w:rsidRPr="00D065AA">
        <w:t>prijs</w:t>
      </w:r>
      <w:r>
        <w:t>s</w:t>
      </w:r>
      <w:r w:rsidR="00751BD6">
        <w:t>telling</w:t>
      </w:r>
      <w:r w:rsidR="00D065AA" w:rsidRPr="00D065AA">
        <w:t>.</w:t>
      </w:r>
      <w:r w:rsidR="00D065AA">
        <w:t xml:space="preserve"> </w:t>
      </w:r>
      <w:r w:rsidR="00285F80" w:rsidRPr="00285F80">
        <w:t xml:space="preserve">Laat hen oefenen met verschillende marges en bespreken hoe </w:t>
      </w:r>
      <w:r w:rsidR="001F3AEE">
        <w:t>een</w:t>
      </w:r>
      <w:r w:rsidR="001F3AEE" w:rsidRPr="00285F80">
        <w:t xml:space="preserve"> </w:t>
      </w:r>
      <w:r w:rsidR="00285F80" w:rsidRPr="00285F80">
        <w:t>keuze afhangt van de markt en doelgroep.</w:t>
      </w:r>
    </w:p>
    <w:p w14:paraId="363AB17C" w14:textId="6C29FEB5" w:rsidR="007F0C55" w:rsidRDefault="00471EFC" w:rsidP="00471EFC">
      <w:pPr>
        <w:pStyle w:val="Wenk"/>
      </w:pPr>
      <w:r>
        <w:t>Je kan</w:t>
      </w:r>
      <w:r w:rsidRPr="00471EFC">
        <w:t xml:space="preserve"> leerlingen digitale tools en software </w:t>
      </w:r>
      <w:r>
        <w:t xml:space="preserve">laten </w:t>
      </w:r>
      <w:r w:rsidRPr="00471EFC">
        <w:t>gebruiken voor snelle en nauwkeurige kostprijsberekeningen (bv. kassasystemen of boekhoudsoftware).</w:t>
      </w:r>
      <w:r w:rsidR="00040782" w:rsidRPr="00040782">
        <w:t xml:space="preserve"> Stimuleer leerlingen om hun berekeningen kritisch te controleren op fouten en te analyseren of de prijzen realistisch zijn. Moedig leerlingen aan om inzicht te krijgen in hoe prijsstelling deel uitmaakt van een succesvolle bedrijfsvoering met oog voor winstgevendheid en klanttevredenheid.</w:t>
      </w:r>
      <w:r w:rsidR="000D254A" w:rsidRPr="000D254A">
        <w:t xml:space="preserve"> </w:t>
      </w:r>
      <w:r w:rsidR="000D254A">
        <w:t xml:space="preserve">Je kan </w:t>
      </w:r>
      <w:r w:rsidR="000D254A" w:rsidRPr="000D254A">
        <w:t>leerlingen</w:t>
      </w:r>
      <w:r w:rsidR="000D254A">
        <w:t xml:space="preserve"> leren</w:t>
      </w:r>
      <w:r w:rsidR="000D254A" w:rsidRPr="000D254A">
        <w:t xml:space="preserve"> hoe trends zoals seizoensgebonden vraag of duurzame materialen de prijzen kunnen beïnvloeden en hoe ze daarop kunnen anticiperen.</w:t>
      </w:r>
    </w:p>
    <w:p w14:paraId="0495CEEE" w14:textId="6FD82DD0" w:rsidR="00D17C7F" w:rsidRDefault="00D17C7F" w:rsidP="00471EFC">
      <w:pPr>
        <w:pStyle w:val="Wenk"/>
      </w:pPr>
      <w:r>
        <w:t>Je kan</w:t>
      </w:r>
      <w:r w:rsidRPr="00D17C7F">
        <w:t xml:space="preserve"> een oefenopdracht</w:t>
      </w:r>
      <w:r>
        <w:t xml:space="preserve"> organiseren</w:t>
      </w:r>
      <w:r w:rsidRPr="00D17C7F">
        <w:t xml:space="preserve"> waarin </w:t>
      </w:r>
      <w:r w:rsidR="002F4743">
        <w:t>leerlingen</w:t>
      </w:r>
      <w:r w:rsidRPr="00D17C7F">
        <w:t xml:space="preserve"> prijzen bepalen voor een fictieve winke</w:t>
      </w:r>
      <w:r w:rsidR="002F4743">
        <w:t>l of je kan hen</w:t>
      </w:r>
      <w:r w:rsidR="002F4743" w:rsidRPr="002F4743">
        <w:t xml:space="preserve"> de kostprijs en verkoopprijs</w:t>
      </w:r>
      <w:r w:rsidR="002F4743">
        <w:t xml:space="preserve"> laten</w:t>
      </w:r>
      <w:r w:rsidR="002F4743" w:rsidRPr="002F4743">
        <w:t xml:space="preserve"> berekenen van bestaande bloemwerken of arrangementen.</w:t>
      </w:r>
      <w:r w:rsidR="00FD369C">
        <w:t xml:space="preserve"> Je kan met leerlingen bespreken</w:t>
      </w:r>
      <w:r w:rsidR="00FD369C" w:rsidRPr="00FD369C">
        <w:t xml:space="preserve"> hoe klanten de waarde van een product kunnen ervaren en hoe d</w:t>
      </w:r>
      <w:r w:rsidR="001B4465">
        <w:t>a</w:t>
      </w:r>
      <w:r w:rsidR="00FD369C" w:rsidRPr="00FD369C">
        <w:t>t invloed kan hebben op de prijs (bv. exclusieve ontwerpen of duurzaamheidslabels).</w:t>
      </w:r>
    </w:p>
    <w:p w14:paraId="6ED8CDF5" w14:textId="26BE281B" w:rsidR="004B7DA2" w:rsidRPr="008A5B32" w:rsidRDefault="004B7DA2" w:rsidP="00471EFC">
      <w:pPr>
        <w:pStyle w:val="Wenk"/>
      </w:pPr>
      <w:r>
        <w:t xml:space="preserve">Je </w:t>
      </w:r>
      <w:r w:rsidR="00C1608E">
        <w:t xml:space="preserve">kan leerlingen </w:t>
      </w:r>
      <w:r w:rsidRPr="004B7DA2">
        <w:t xml:space="preserve">duidelijk </w:t>
      </w:r>
      <w:r w:rsidR="00C1608E">
        <w:t xml:space="preserve">maken </w:t>
      </w:r>
      <w:r w:rsidRPr="004B7DA2">
        <w:t>dat de verkoopprijs inclusief btw moet worden berekend en hen</w:t>
      </w:r>
      <w:r w:rsidR="00C1608E">
        <w:t xml:space="preserve"> leren</w:t>
      </w:r>
      <w:r w:rsidRPr="004B7DA2">
        <w:t xml:space="preserve"> hoe ze d</w:t>
      </w:r>
      <w:r w:rsidR="001B4465">
        <w:t>a</w:t>
      </w:r>
      <w:r w:rsidRPr="004B7DA2">
        <w:t>t correct toevoegen aan de prijs.</w:t>
      </w:r>
    </w:p>
    <w:p w14:paraId="71731C52" w14:textId="76AEB208" w:rsidR="00E627A6" w:rsidRDefault="00D901EB" w:rsidP="00D901EB">
      <w:pPr>
        <w:pStyle w:val="Doel"/>
      </w:pPr>
      <w:r>
        <w:lastRenderedPageBreak/>
        <w:t>De leerlingen nemen bestellingen aan.</w:t>
      </w:r>
    </w:p>
    <w:p w14:paraId="0936B92C" w14:textId="493E4FCA" w:rsidR="00C31486" w:rsidRPr="00301DC4" w:rsidRDefault="004F6947" w:rsidP="00301DC4">
      <w:pPr>
        <w:pStyle w:val="Wenk"/>
      </w:pPr>
      <w:r>
        <w:t>De</w:t>
      </w:r>
      <w:r w:rsidR="00C31486" w:rsidRPr="00301DC4">
        <w:t xml:space="preserve"> leerlingen leren gerichte vragen </w:t>
      </w:r>
      <w:r>
        <w:t>s</w:t>
      </w:r>
      <w:r w:rsidR="00C31486" w:rsidRPr="00301DC4">
        <w:t>tellen om de exacte wensen van de klant te achterhalen. Je kan het gebruik van open vragen stimu</w:t>
      </w:r>
      <w:r w:rsidR="00301DC4" w:rsidRPr="00301DC4">
        <w:t xml:space="preserve">leren </w:t>
      </w:r>
      <w:r w:rsidR="00C31486" w:rsidRPr="00301DC4">
        <w:t>om meer details te verzamelen. Voorbeelden zijn:</w:t>
      </w:r>
    </w:p>
    <w:p w14:paraId="136A8E66" w14:textId="77777777" w:rsidR="00C31486" w:rsidRDefault="00C31486" w:rsidP="00C756D6">
      <w:pPr>
        <w:pStyle w:val="Wenkops1"/>
      </w:pPr>
      <w:r>
        <w:t>"Voor welke gelegenheid is het bloemstuk?"</w:t>
      </w:r>
    </w:p>
    <w:p w14:paraId="79E5A87B" w14:textId="77777777" w:rsidR="00C31486" w:rsidRDefault="00C31486" w:rsidP="00C756D6">
      <w:pPr>
        <w:pStyle w:val="Wenkops1"/>
      </w:pPr>
      <w:r>
        <w:t>"Heeft u een voorkeur voor bepaalde kleuren of bloemen?"</w:t>
      </w:r>
    </w:p>
    <w:p w14:paraId="3173BC7F" w14:textId="22554879" w:rsidR="00301DC4" w:rsidRDefault="00301DC4" w:rsidP="002A0187">
      <w:pPr>
        <w:pStyle w:val="Wenk"/>
      </w:pPr>
      <w:r w:rsidRPr="002A0187">
        <w:t xml:space="preserve">Je kan met leerlingen technieken oefenen om actief te luisteren zoals herhalen of samenvatten wat de klant zegt om misverstanden te voorkomen of </w:t>
      </w:r>
      <w:r w:rsidR="003F725B">
        <w:t>l</w:t>
      </w:r>
      <w:r w:rsidRPr="002A0187">
        <w:t xml:space="preserve">eerlingen de bestelling schriftelijk of digitaal </w:t>
      </w:r>
      <w:r w:rsidR="003F725B">
        <w:t xml:space="preserve">laten </w:t>
      </w:r>
      <w:r w:rsidRPr="002A0187">
        <w:t>noteren en aan de klant voorleggen ter bevestiging.</w:t>
      </w:r>
    </w:p>
    <w:p w14:paraId="4815BA50" w14:textId="317DD17D" w:rsidR="002A0187" w:rsidRDefault="002A0187" w:rsidP="00F1175A">
      <w:pPr>
        <w:pStyle w:val="Wenk"/>
      </w:pPr>
      <w:r>
        <w:t xml:space="preserve">Je kan leerlingen </w:t>
      </w:r>
      <w:r w:rsidR="00FB5D30">
        <w:t xml:space="preserve">laten </w:t>
      </w:r>
      <w:r w:rsidR="00FB5D30" w:rsidRPr="00FB5D30">
        <w:t>oefenen met het registreren van klantgegevens zoals naam, contactinformatie, leverdatum, afhaaldatum en eventuele specifieke instructies.</w:t>
      </w:r>
      <w:r w:rsidR="00FB5D30">
        <w:t xml:space="preserve"> Je kan een </w:t>
      </w:r>
      <w:r w:rsidR="00FB5D30" w:rsidRPr="00FB5D30">
        <w:t xml:space="preserve">standaardformulier of digitaal systeem </w:t>
      </w:r>
      <w:r w:rsidR="00FB5D30">
        <w:t xml:space="preserve">gebruiken </w:t>
      </w:r>
      <w:r w:rsidR="00FB5D30" w:rsidRPr="00FB5D30">
        <w:t>om uniformiteit te waarborgen.</w:t>
      </w:r>
      <w:r w:rsidR="00F1175A">
        <w:t xml:space="preserve"> Je kan</w:t>
      </w:r>
      <w:r w:rsidR="00F1175A" w:rsidRPr="00F1175A">
        <w:t xml:space="preserve"> </w:t>
      </w:r>
      <w:r w:rsidR="00F1175A">
        <w:t xml:space="preserve">leerlingen laten oefenen met kassasystemen, ordermanagementsoftware of zelfs een simpele agenda-app om bestellingen te beheren. Je </w:t>
      </w:r>
      <w:r w:rsidR="000A0C7E">
        <w:t xml:space="preserve">kan </w:t>
      </w:r>
      <w:r w:rsidR="00F1175A">
        <w:t xml:space="preserve">online bestelmogelijkheden </w:t>
      </w:r>
      <w:r w:rsidR="000A0C7E">
        <w:t xml:space="preserve">introduceren </w:t>
      </w:r>
      <w:r w:rsidR="00F1175A">
        <w:t>en besprek</w:t>
      </w:r>
      <w:r w:rsidR="000A0C7E">
        <w:t>en</w:t>
      </w:r>
      <w:r w:rsidR="00F1175A">
        <w:t xml:space="preserve"> hoe </w:t>
      </w:r>
      <w:r w:rsidR="00593DDB">
        <w:t xml:space="preserve">leerlingen </w:t>
      </w:r>
      <w:r w:rsidR="00F1175A">
        <w:t xml:space="preserve">professioneel kunnen </w:t>
      </w:r>
      <w:r w:rsidR="00593DDB">
        <w:t>om</w:t>
      </w:r>
      <w:r w:rsidR="00F1175A">
        <w:t>gaan met online vragen of opmerkingen.</w:t>
      </w:r>
    </w:p>
    <w:p w14:paraId="4F6A3256" w14:textId="30B4E91C" w:rsidR="00C31486" w:rsidRPr="00F805D2" w:rsidRDefault="008578F3" w:rsidP="005F16A9">
      <w:pPr>
        <w:pStyle w:val="Wenk"/>
      </w:pPr>
      <w:r>
        <w:t xml:space="preserve">Je kan leerlingen </w:t>
      </w:r>
      <w:r w:rsidR="00214EE1">
        <w:t xml:space="preserve">aanleren dat ze </w:t>
      </w:r>
      <w:r w:rsidRPr="008578F3">
        <w:t>alternatieven</w:t>
      </w:r>
      <w:r w:rsidR="005B1470">
        <w:t xml:space="preserve"> </w:t>
      </w:r>
      <w:r w:rsidR="003D26FE">
        <w:t xml:space="preserve">aanbieden </w:t>
      </w:r>
      <w:r w:rsidR="00371C52" w:rsidRPr="008578F3">
        <w:t>als een bepaalde bloem</w:t>
      </w:r>
      <w:r w:rsidR="00371C52">
        <w:t xml:space="preserve"> of plant of kleur</w:t>
      </w:r>
      <w:r w:rsidR="00371C52" w:rsidRPr="008578F3">
        <w:t xml:space="preserve"> niet beschikbaar i</w:t>
      </w:r>
      <w:r w:rsidR="003D26FE">
        <w:t>s</w:t>
      </w:r>
      <w:r w:rsidRPr="008578F3">
        <w:t>.</w:t>
      </w:r>
    </w:p>
    <w:p w14:paraId="09C4DCA0" w14:textId="374C2B7B" w:rsidR="00D901EB" w:rsidRDefault="001B6BB6" w:rsidP="001B6BB6">
      <w:pPr>
        <w:pStyle w:val="Doel"/>
      </w:pPr>
      <w:r>
        <w:t>De leerlingen verwerken de verkoopgegevens en betaling met behulp van een kassasysteem.</w:t>
      </w:r>
    </w:p>
    <w:p w14:paraId="5325BD7B" w14:textId="10595D2B" w:rsidR="00530064" w:rsidRDefault="00530064" w:rsidP="00530064">
      <w:pPr>
        <w:pStyle w:val="Wenk"/>
      </w:pPr>
      <w:r>
        <w:t>Je kan stapsgewijs de kennis van een kassasy</w:t>
      </w:r>
      <w:r w:rsidR="008820A7">
        <w:t xml:space="preserve">steem bij leerlingen opbouwen. </w:t>
      </w:r>
      <w:r w:rsidR="00AD7CEE">
        <w:t>Bv:</w:t>
      </w:r>
    </w:p>
    <w:p w14:paraId="7ABACDBC" w14:textId="0078E8F1" w:rsidR="00AD7CEE" w:rsidRDefault="00AD7CEE" w:rsidP="00C756D6">
      <w:pPr>
        <w:pStyle w:val="Wenkops1"/>
      </w:pPr>
      <w:r>
        <w:t xml:space="preserve">eerst het </w:t>
      </w:r>
      <w:r w:rsidRPr="00AD7CEE">
        <w:t>invoeren van producten en prijzen</w:t>
      </w:r>
      <w:r>
        <w:t>,</w:t>
      </w:r>
    </w:p>
    <w:p w14:paraId="7741F97A" w14:textId="23A3BBD0" w:rsidR="00AD7CEE" w:rsidRDefault="00AD7CEE" w:rsidP="00C756D6">
      <w:pPr>
        <w:pStyle w:val="Wenkops1"/>
      </w:pPr>
      <w:r>
        <w:t>vervolgens</w:t>
      </w:r>
      <w:r w:rsidR="00F54FA2">
        <w:t xml:space="preserve"> het toepassen van kortingen en promoties,</w:t>
      </w:r>
    </w:p>
    <w:p w14:paraId="37FCA6FE" w14:textId="48B459BA" w:rsidR="00222168" w:rsidRDefault="00F54FA2" w:rsidP="00C756D6">
      <w:pPr>
        <w:pStyle w:val="Wenkops1"/>
      </w:pPr>
      <w:r>
        <w:t>en ten slotte het genereren van een kassabon of factuur.</w:t>
      </w:r>
    </w:p>
    <w:p w14:paraId="7DCF7F37" w14:textId="67B7B804" w:rsidR="00D30467" w:rsidRDefault="00D30467" w:rsidP="00C756D6">
      <w:pPr>
        <w:pStyle w:val="Wenkops1"/>
        <w:numPr>
          <w:ilvl w:val="0"/>
          <w:numId w:val="0"/>
        </w:numPr>
        <w:ind w:left="2268"/>
      </w:pPr>
      <w:r>
        <w:t xml:space="preserve">Je kan met hen bespreken </w:t>
      </w:r>
      <w:r w:rsidRPr="00D30467">
        <w:t>hoe prijzen, producten en promoties regelmatig in het kassasysteem moeten worden bijgewerkt om fouten te voorkomen.</w:t>
      </w:r>
    </w:p>
    <w:p w14:paraId="251D15CB" w14:textId="1F5D0CDF" w:rsidR="00222168" w:rsidRDefault="00530FF7" w:rsidP="00222168">
      <w:pPr>
        <w:pStyle w:val="Wenk"/>
      </w:pPr>
      <w:r>
        <w:t xml:space="preserve">Je kan leerlingen laten werken </w:t>
      </w:r>
      <w:r w:rsidR="0040404A">
        <w:t xml:space="preserve">volgens </w:t>
      </w:r>
      <w:r>
        <w:t>verschillende betaalmethoden zoals:</w:t>
      </w:r>
    </w:p>
    <w:p w14:paraId="486009E2" w14:textId="0E89C1C4" w:rsidR="00530FF7" w:rsidRDefault="00C157C0" w:rsidP="00C756D6">
      <w:pPr>
        <w:pStyle w:val="Wenkops1"/>
      </w:pPr>
      <w:r>
        <w:t>c</w:t>
      </w:r>
      <w:r w:rsidRPr="00C157C0">
        <w:t>ontant geld: zorg</w:t>
      </w:r>
      <w:r w:rsidR="004F7464">
        <w:t>en</w:t>
      </w:r>
      <w:r w:rsidRPr="00C157C0">
        <w:t xml:space="preserve"> voor correcte omgang met wisselgeld</w:t>
      </w:r>
      <w:r>
        <w:t>;</w:t>
      </w:r>
    </w:p>
    <w:p w14:paraId="3F6BE430" w14:textId="18662B9F" w:rsidR="00C157C0" w:rsidRDefault="00C157C0" w:rsidP="00C756D6">
      <w:pPr>
        <w:pStyle w:val="Wenkops1"/>
      </w:pPr>
      <w:r>
        <w:t>e</w:t>
      </w:r>
      <w:r w:rsidRPr="00C157C0">
        <w:t>lektronische betalingen: werk</w:t>
      </w:r>
      <w:r w:rsidR="004F7464">
        <w:t>en</w:t>
      </w:r>
      <w:r w:rsidRPr="00C157C0">
        <w:t xml:space="preserve"> met betaalterminals en digitale transacties</w:t>
      </w:r>
      <w:r>
        <w:t>;</w:t>
      </w:r>
    </w:p>
    <w:p w14:paraId="463FB308" w14:textId="4389DB1A" w:rsidR="00C157C0" w:rsidRPr="00530064" w:rsidRDefault="004F7464" w:rsidP="00C756D6">
      <w:pPr>
        <w:pStyle w:val="Wenkops1"/>
      </w:pPr>
      <w:r>
        <w:t>c</w:t>
      </w:r>
      <w:r w:rsidRPr="004F7464">
        <w:t>adeaubonnen en kortingsbonnen: le</w:t>
      </w:r>
      <w:r>
        <w:t>ren</w:t>
      </w:r>
      <w:r w:rsidRPr="004F7464">
        <w:t xml:space="preserve"> hoe </w:t>
      </w:r>
      <w:r w:rsidR="0040404A" w:rsidRPr="004F7464">
        <w:t>d</w:t>
      </w:r>
      <w:r w:rsidR="0040404A">
        <w:t>i</w:t>
      </w:r>
      <w:r w:rsidR="0040404A" w:rsidRPr="004F7464">
        <w:t xml:space="preserve">e </w:t>
      </w:r>
      <w:r w:rsidRPr="004F7464">
        <w:t xml:space="preserve">in het systeem </w:t>
      </w:r>
      <w:r w:rsidR="0040404A" w:rsidRPr="004F7464">
        <w:t xml:space="preserve">worden </w:t>
      </w:r>
      <w:r w:rsidRPr="004F7464">
        <w:t>verwerkt.</w:t>
      </w:r>
    </w:p>
    <w:p w14:paraId="6C72661C" w14:textId="6E11D0C5" w:rsidR="00365DA7" w:rsidRDefault="00365DA7" w:rsidP="00365DA7">
      <w:pPr>
        <w:pStyle w:val="Doel"/>
      </w:pPr>
      <w:r>
        <w:t>De leerlingen controleren de kassa.</w:t>
      </w:r>
    </w:p>
    <w:p w14:paraId="0C76B1DA" w14:textId="4557B02D" w:rsidR="00A11908" w:rsidRDefault="00B84693" w:rsidP="00B84693">
      <w:pPr>
        <w:pStyle w:val="Wenk"/>
      </w:pPr>
      <w:r>
        <w:t>Je kan leerlingen aanleren hoe ze een kascontrole uitvoeren zoals het tellen van begin- en eindkassaldo of het registreren van afwijkingen of fouten. Stimuleer nauwkeurigheid en discipline bij het afsluiten van de kassa.</w:t>
      </w:r>
    </w:p>
    <w:p w14:paraId="15BB3F4A" w14:textId="4DC8A624" w:rsidR="003B28D8" w:rsidRPr="00A11908" w:rsidRDefault="001348CA" w:rsidP="00B84693">
      <w:pPr>
        <w:pStyle w:val="Wenk"/>
      </w:pPr>
      <w:r>
        <w:t xml:space="preserve">Je kan leerlingen uitleggen hoe ze </w:t>
      </w:r>
      <w:r w:rsidRPr="001348CA">
        <w:t>verkoopgegevens kunnen gebruiken om rapportages op te stellen, zoals dagomzetten of productprestaties.</w:t>
      </w:r>
      <w:r>
        <w:t xml:space="preserve"> Je kan vervolgens met hen bespreken hoe </w:t>
      </w:r>
      <w:r w:rsidR="005D424A">
        <w:t xml:space="preserve">die </w:t>
      </w:r>
      <w:r w:rsidRPr="001348CA">
        <w:t>gegevens helpen bij het optimaliseren van het aanbod en het begrijpen van klantgedrag.</w:t>
      </w:r>
    </w:p>
    <w:p w14:paraId="36C3CC40" w14:textId="2BDD42A9" w:rsidR="001B6BB6" w:rsidRDefault="00023DFD" w:rsidP="008A6BC4">
      <w:pPr>
        <w:pStyle w:val="Kop2"/>
      </w:pPr>
      <w:bookmarkStart w:id="43" w:name="_Toc187416434"/>
      <w:r>
        <w:lastRenderedPageBreak/>
        <w:t>Klant</w:t>
      </w:r>
      <w:r w:rsidR="002123C8">
        <w:t>gericht</w:t>
      </w:r>
      <w:r w:rsidR="00221BC8">
        <w:t xml:space="preserve"> </w:t>
      </w:r>
      <w:r>
        <w:t>contact en advies</w:t>
      </w:r>
      <w:bookmarkEnd w:id="43"/>
    </w:p>
    <w:p w14:paraId="4D238842" w14:textId="77777777" w:rsidR="003C5A36" w:rsidRPr="00E14CE8" w:rsidRDefault="003C5A36" w:rsidP="00E14CE8">
      <w:pPr>
        <w:pStyle w:val="Concordantie"/>
      </w:pPr>
      <w:r w:rsidRPr="00E14CE8">
        <w:t>Doelen die leiden naar BK</w:t>
      </w:r>
    </w:p>
    <w:p w14:paraId="3C3FCA66" w14:textId="647E7390" w:rsidR="003C5A36" w:rsidRDefault="003C5A36" w:rsidP="003C5A36">
      <w:pPr>
        <w:pStyle w:val="MDSMDBK"/>
      </w:pPr>
      <w:r>
        <w:t>BK 1</w:t>
      </w:r>
      <w:r w:rsidR="004A415C">
        <w:t>5</w:t>
      </w:r>
      <w:r>
        <w:tab/>
        <w:t xml:space="preserve">De leerlingen onthalen klanten, nemen bestellingen aan en </w:t>
      </w:r>
      <w:r w:rsidR="00037C1E">
        <w:t>handelen klachten af</w:t>
      </w:r>
      <w:r>
        <w:t xml:space="preserve">. (LPD 24, 27, 29) </w:t>
      </w:r>
    </w:p>
    <w:p w14:paraId="6960BCB4" w14:textId="77777777" w:rsidR="003C5A36" w:rsidRDefault="003C5A36" w:rsidP="003C5A36">
      <w:pPr>
        <w:pStyle w:val="MDSMDBK"/>
      </w:pPr>
      <w:r w:rsidRPr="00987A10">
        <w:t>Onderliggende kennis bij doelen die leiden naar BK</w:t>
      </w:r>
    </w:p>
    <w:p w14:paraId="178E6774" w14:textId="1A63C758" w:rsidR="003C5A36" w:rsidRPr="003C5A36" w:rsidRDefault="003C5A36" w:rsidP="00E14CE8">
      <w:pPr>
        <w:pStyle w:val="OnderliggendekennisBK"/>
      </w:pPr>
      <w:r>
        <w:t>g.</w:t>
      </w:r>
      <w:r>
        <w:tab/>
        <w:t>Principes van klantgericht werken (LPD 28)</w:t>
      </w:r>
    </w:p>
    <w:p w14:paraId="2F2D8BC8" w14:textId="309230F8" w:rsidR="00023DFD" w:rsidRDefault="00023DFD" w:rsidP="00023DFD">
      <w:pPr>
        <w:pStyle w:val="Doel"/>
      </w:pPr>
      <w:r>
        <w:t>De leerlingen onthalen klanten.</w:t>
      </w:r>
    </w:p>
    <w:p w14:paraId="17069649" w14:textId="7985A7A6" w:rsidR="00003AB0" w:rsidRDefault="00561DA5" w:rsidP="0071756C">
      <w:pPr>
        <w:pStyle w:val="Wenk"/>
      </w:pPr>
      <w:r>
        <w:t>Onthaal</w:t>
      </w:r>
      <w:r w:rsidR="00D3397F" w:rsidRPr="00D3397F">
        <w:t xml:space="preserve"> van klanten is essentieel voor een goede eerste indruk en </w:t>
      </w:r>
      <w:r>
        <w:t xml:space="preserve">voor </w:t>
      </w:r>
      <w:r w:rsidR="00D3397F" w:rsidRPr="00D3397F">
        <w:t>het opbouwen van een positieve relatie.</w:t>
      </w:r>
      <w:r w:rsidR="0071756C">
        <w:br/>
      </w:r>
      <w:r w:rsidR="00BD39F2">
        <w:t>Enkele inspirer</w:t>
      </w:r>
      <w:r w:rsidR="00003AB0">
        <w:t xml:space="preserve">ende voorbeelden </w:t>
      </w:r>
      <w:r w:rsidR="00D3397F" w:rsidRPr="00D3397F">
        <w:t>bij het onthalen van klanten</w:t>
      </w:r>
      <w:r w:rsidR="00003AB0">
        <w:t xml:space="preserve"> door leerlingen:</w:t>
      </w:r>
    </w:p>
    <w:p w14:paraId="5030521D" w14:textId="559D2487" w:rsidR="00C962B3" w:rsidRDefault="004A3178" w:rsidP="00C756D6">
      <w:pPr>
        <w:pStyle w:val="Wenkops1"/>
      </w:pPr>
      <w:r w:rsidRPr="004A3178">
        <w:t xml:space="preserve">een warme en vriendelijke begroeting geven zodra een klant de winkel binnenkomt, </w:t>
      </w:r>
      <w:r w:rsidR="0005767D">
        <w:t>bv.</w:t>
      </w:r>
      <w:r w:rsidRPr="004A3178">
        <w:t xml:space="preserve"> door "Goedemorgen" of "Welkom, hoe kan ik u helpen?" te zeggen</w:t>
      </w:r>
      <w:r w:rsidR="001421A7">
        <w:t>;</w:t>
      </w:r>
    </w:p>
    <w:p w14:paraId="028D1E0C" w14:textId="222D668F" w:rsidR="006B65D7" w:rsidRDefault="004969C6" w:rsidP="00C756D6">
      <w:pPr>
        <w:pStyle w:val="Wenkops1"/>
      </w:pPr>
      <w:r w:rsidRPr="004969C6">
        <w:t>een open lichaamstaal gebruiken. D</w:t>
      </w:r>
      <w:r w:rsidR="0071756C">
        <w:t>a</w:t>
      </w:r>
      <w:r w:rsidRPr="004969C6">
        <w:t xml:space="preserve">t betekent glimlachen, oogcontact maken en een </w:t>
      </w:r>
      <w:r w:rsidR="004C3343">
        <w:t xml:space="preserve">toegankelijke en bereidwillige </w:t>
      </w:r>
      <w:r w:rsidRPr="004969C6">
        <w:t>houding</w:t>
      </w:r>
      <w:r w:rsidR="001421A7">
        <w:t>;</w:t>
      </w:r>
    </w:p>
    <w:p w14:paraId="411BC80E" w14:textId="33C19B13" w:rsidR="001421A7" w:rsidRDefault="004969C6" w:rsidP="00C756D6">
      <w:pPr>
        <w:pStyle w:val="Wenkops1"/>
      </w:pPr>
      <w:r w:rsidRPr="004969C6">
        <w:t xml:space="preserve">aandachtig luisteren naar de wensen van de klant en bevestigen dat </w:t>
      </w:r>
      <w:r w:rsidR="009B6642">
        <w:t>je</w:t>
      </w:r>
      <w:r w:rsidR="009B6642" w:rsidRPr="004969C6">
        <w:t xml:space="preserve"> </w:t>
      </w:r>
      <w:r w:rsidRPr="004969C6">
        <w:t>de klant begrijp</w:t>
      </w:r>
      <w:r w:rsidR="009B6642">
        <w:t>t</w:t>
      </w:r>
      <w:r w:rsidRPr="004969C6">
        <w:t xml:space="preserve">, </w:t>
      </w:r>
      <w:r w:rsidR="0005767D">
        <w:t>bv.</w:t>
      </w:r>
      <w:r w:rsidRPr="004969C6">
        <w:t xml:space="preserve"> door kort te herhalen wat de klant zegt</w:t>
      </w:r>
      <w:r w:rsidR="001421A7">
        <w:t>;</w:t>
      </w:r>
    </w:p>
    <w:p w14:paraId="5C54DFE8" w14:textId="5D0669E2" w:rsidR="004969C6" w:rsidRDefault="00C974A1" w:rsidP="00C756D6">
      <w:pPr>
        <w:pStyle w:val="Wenkops1"/>
      </w:pPr>
      <w:r w:rsidRPr="00C974A1">
        <w:t>de klanten actief benaderen met de vraag of ze hulp nodig hebben bij het kiezen van bloemen of producten</w:t>
      </w:r>
      <w:r w:rsidR="001421A7">
        <w:t>;</w:t>
      </w:r>
    </w:p>
    <w:p w14:paraId="668FD863" w14:textId="4DE2378D" w:rsidR="00C974A1" w:rsidRPr="00C962B3" w:rsidRDefault="00CC23EF" w:rsidP="00C756D6">
      <w:pPr>
        <w:pStyle w:val="Wenkops1"/>
      </w:pPr>
      <w:r>
        <w:t xml:space="preserve">een klantgerichte houding </w:t>
      </w:r>
      <w:r w:rsidR="00B91627">
        <w:t>aannemen</w:t>
      </w:r>
      <w:r w:rsidR="00FA33AC">
        <w:t xml:space="preserve"> </w:t>
      </w:r>
      <w:r w:rsidRPr="00CC23EF">
        <w:t xml:space="preserve">door wensen </w:t>
      </w:r>
      <w:r w:rsidR="00B91627">
        <w:t xml:space="preserve">van de klant </w:t>
      </w:r>
      <w:r w:rsidR="004C3343">
        <w:t>ernstig</w:t>
      </w:r>
      <w:r w:rsidRPr="00CC23EF">
        <w:t xml:space="preserve"> te nemen.</w:t>
      </w:r>
    </w:p>
    <w:p w14:paraId="4910F47B" w14:textId="28C82145" w:rsidR="00023DFD" w:rsidRDefault="002B7B28" w:rsidP="00023DFD">
      <w:pPr>
        <w:pStyle w:val="Doel"/>
      </w:pPr>
      <w:r w:rsidRPr="00DC422C">
        <w:t xml:space="preserve">De leerlingen </w:t>
      </w:r>
      <w:r>
        <w:t>passen principes van klantgericht werken toe.</w:t>
      </w:r>
    </w:p>
    <w:p w14:paraId="7BCEEEF5" w14:textId="7009EB7D" w:rsidR="00B91627" w:rsidRDefault="00B86BB1" w:rsidP="00B86BB1">
      <w:pPr>
        <w:pStyle w:val="Wenk"/>
      </w:pPr>
      <w:r w:rsidRPr="00B86BB1">
        <w:t>Klantgericht werken draait om het begrijpen van de behoeften van de klant en het leveren van uitstekende service.</w:t>
      </w:r>
      <w:r w:rsidR="003A224F">
        <w:t xml:space="preserve"> Het is belangrijk dat leerlingen </w:t>
      </w:r>
      <w:r w:rsidR="00635B22">
        <w:t xml:space="preserve">de klantbehoeften begrijpen, </w:t>
      </w:r>
      <w:r w:rsidR="00C2767B">
        <w:t xml:space="preserve">ze </w:t>
      </w:r>
      <w:r w:rsidR="00635B22">
        <w:t>p</w:t>
      </w:r>
      <w:r w:rsidR="00411E7D">
        <w:t>ersoonlijke aandacht verlenen en problemen oplossen.</w:t>
      </w:r>
    </w:p>
    <w:p w14:paraId="090AD673" w14:textId="3B5C4152" w:rsidR="00411E7D" w:rsidRDefault="00411E7D" w:rsidP="00B86BB1">
      <w:pPr>
        <w:pStyle w:val="Wenk"/>
      </w:pPr>
      <w:r>
        <w:t xml:space="preserve">Enkele </w:t>
      </w:r>
      <w:r w:rsidR="00950B55">
        <w:t>inspirerende praktijkvoorbeelden:</w:t>
      </w:r>
    </w:p>
    <w:p w14:paraId="65E76685" w14:textId="5651D9A4" w:rsidR="00950B55" w:rsidRDefault="00B404BE" w:rsidP="00C756D6">
      <w:pPr>
        <w:pStyle w:val="Wenkops1"/>
      </w:pPr>
      <w:r w:rsidRPr="00B404BE">
        <w:t>open vragen stellen om de wensen van de klant beter te begrijpen, zoals "Wat voor soort bloemen zoekt u?" of "Is d</w:t>
      </w:r>
      <w:r w:rsidR="00C2767B">
        <w:t>a</w:t>
      </w:r>
      <w:r w:rsidRPr="00B404BE">
        <w:t>t voor een speciale gelegenheid?"</w:t>
      </w:r>
      <w:r w:rsidR="00C2767B">
        <w:t>;</w:t>
      </w:r>
    </w:p>
    <w:p w14:paraId="568BDD45" w14:textId="7623BCF9" w:rsidR="00B404BE" w:rsidRDefault="00B404BE" w:rsidP="00C756D6">
      <w:pPr>
        <w:pStyle w:val="Wenkops1"/>
      </w:pPr>
      <w:r>
        <w:t>actief luisteren</w:t>
      </w:r>
      <w:r w:rsidRPr="00B404BE">
        <w:t xml:space="preserve"> naar wat de klant zegt en let</w:t>
      </w:r>
      <w:r>
        <w:t>ten</w:t>
      </w:r>
      <w:r w:rsidRPr="00B404BE">
        <w:t xml:space="preserve"> op signalen die mogelijk niet direct in woorden worden uitgedrukt, zoals de toon of lichaamstaal van de kla</w:t>
      </w:r>
      <w:r>
        <w:t>nt.</w:t>
      </w:r>
    </w:p>
    <w:p w14:paraId="5B86D862" w14:textId="227BFA6B" w:rsidR="00C1694B" w:rsidRDefault="00C1694B" w:rsidP="00C756D6">
      <w:pPr>
        <w:pStyle w:val="Wenkops1"/>
      </w:pPr>
      <w:r>
        <w:t xml:space="preserve">empathie tonen </w:t>
      </w:r>
      <w:r w:rsidRPr="00C1694B">
        <w:t xml:space="preserve">helpt om een band met de klant op te bouwen. </w:t>
      </w:r>
      <w:r w:rsidR="0005767D">
        <w:t>B</w:t>
      </w:r>
      <w:r w:rsidR="008834AB">
        <w:t>v.</w:t>
      </w:r>
      <w:r w:rsidRPr="00C1694B">
        <w:t xml:space="preserve"> als een klant op zoek is naar een cadeau voor iemand die ziek is, kan de leerling reageren met "Wat jammer om te horen, ik help u graag een mooi boeket te kiezen"</w:t>
      </w:r>
      <w:r w:rsidR="0026085C">
        <w:t>;</w:t>
      </w:r>
    </w:p>
    <w:p w14:paraId="5C330241" w14:textId="3B2ECCCE" w:rsidR="00C1694B" w:rsidRDefault="002E5B7F" w:rsidP="00C756D6">
      <w:pPr>
        <w:pStyle w:val="Wenkops1"/>
      </w:pPr>
      <w:r>
        <w:t>klanten herkennen</w:t>
      </w:r>
      <w:r w:rsidR="00B34272">
        <w:t xml:space="preserve">: wanneer </w:t>
      </w:r>
      <w:r w:rsidRPr="002E5B7F">
        <w:t xml:space="preserve">een klant vaker terugkomt, </w:t>
      </w:r>
      <w:r w:rsidR="00B34272">
        <w:t>kan</w:t>
      </w:r>
      <w:r w:rsidRPr="002E5B7F">
        <w:t xml:space="preserve"> de leerling proberen de klant te herkennen en een persoonlijke benadering te gebruiken, zoals "Welkom terug, hoe gaat het?"</w:t>
      </w:r>
      <w:r w:rsidR="000A6649">
        <w:t>;</w:t>
      </w:r>
    </w:p>
    <w:p w14:paraId="6112582F" w14:textId="26FD1858" w:rsidR="00BF09EE" w:rsidRDefault="00BF09EE" w:rsidP="00C756D6">
      <w:pPr>
        <w:pStyle w:val="Wenkops1"/>
      </w:pPr>
      <w:r>
        <w:t xml:space="preserve">proactief denken </w:t>
      </w:r>
      <w:r w:rsidRPr="00BF09EE">
        <w:t>en oplossingsgericht handelen</w:t>
      </w:r>
      <w:r>
        <w:t xml:space="preserve"> a</w:t>
      </w:r>
      <w:r w:rsidRPr="00BF09EE">
        <w:t>ls een klant twijfelt of een probleem heeft. D</w:t>
      </w:r>
      <w:r w:rsidR="000A6649">
        <w:t>a</w:t>
      </w:r>
      <w:r w:rsidRPr="00BF09EE">
        <w:t>t kan door alternatieven aan te bieden of te helpen bij een keuze</w:t>
      </w:r>
      <w:r w:rsidR="00880D5E">
        <w:t>;</w:t>
      </w:r>
    </w:p>
    <w:p w14:paraId="75010C4F" w14:textId="2CCADD36" w:rsidR="00235214" w:rsidRPr="00B91627" w:rsidRDefault="00235214" w:rsidP="00C756D6">
      <w:pPr>
        <w:pStyle w:val="Wenkops1"/>
      </w:pPr>
      <w:r>
        <w:t>een v</w:t>
      </w:r>
      <w:r w:rsidRPr="00235214">
        <w:t>riendelijke houding behouden</w:t>
      </w:r>
      <w:r w:rsidR="000A6649">
        <w:t>:</w:t>
      </w:r>
      <w:r>
        <w:t xml:space="preserve"> z</w:t>
      </w:r>
      <w:r w:rsidRPr="00235214">
        <w:t xml:space="preserve">elfs als een klant ontevreden is, is het belangrijk om </w:t>
      </w:r>
      <w:r w:rsidR="00880D5E">
        <w:t>vriendelijk en behulpzaam te blijven</w:t>
      </w:r>
      <w:r w:rsidRPr="00235214">
        <w:t>. D</w:t>
      </w:r>
      <w:r w:rsidR="00880D5E">
        <w:t>a</w:t>
      </w:r>
      <w:r w:rsidRPr="00235214">
        <w:t xml:space="preserve">t zorgt ervoor dat de klant zich gehoord voelt, zelfs als het aanbod niet precies is wat </w:t>
      </w:r>
      <w:r w:rsidR="00880D5E">
        <w:t>hij zoekt</w:t>
      </w:r>
      <w:r w:rsidRPr="00235214">
        <w:t>.</w:t>
      </w:r>
    </w:p>
    <w:p w14:paraId="0C535FD3" w14:textId="6228390F" w:rsidR="00023DFD" w:rsidRDefault="00023DFD" w:rsidP="00023DFD">
      <w:pPr>
        <w:pStyle w:val="Doel"/>
      </w:pPr>
      <w:r>
        <w:lastRenderedPageBreak/>
        <w:t xml:space="preserve">De leerlingen </w:t>
      </w:r>
      <w:r w:rsidR="004A415C">
        <w:t>handelen klachten af</w:t>
      </w:r>
      <w:r>
        <w:t>.</w:t>
      </w:r>
    </w:p>
    <w:p w14:paraId="774F3951" w14:textId="26BCB1F8" w:rsidR="003B72E2" w:rsidRDefault="009674FB" w:rsidP="003B72E2">
      <w:pPr>
        <w:pStyle w:val="Wenk"/>
      </w:pPr>
      <w:r>
        <w:t>De</w:t>
      </w:r>
      <w:r w:rsidR="003B72E2">
        <w:t xml:space="preserve"> leerlingen </w:t>
      </w:r>
      <w:r>
        <w:t xml:space="preserve">leren </w:t>
      </w:r>
      <w:r w:rsidR="00F41929">
        <w:t xml:space="preserve">kalm </w:t>
      </w:r>
      <w:r>
        <w:t xml:space="preserve">te </w:t>
      </w:r>
      <w:r w:rsidR="00F41929">
        <w:t xml:space="preserve">blijven, professioneel </w:t>
      </w:r>
      <w:r>
        <w:t xml:space="preserve">te </w:t>
      </w:r>
      <w:r w:rsidR="00F41929">
        <w:t>reageren</w:t>
      </w:r>
      <w:r w:rsidR="00DE5B0B">
        <w:t xml:space="preserve"> en</w:t>
      </w:r>
      <w:r w:rsidR="00F41929">
        <w:t xml:space="preserve"> actief </w:t>
      </w:r>
      <w:r>
        <w:t xml:space="preserve">te </w:t>
      </w:r>
      <w:r w:rsidR="00DE5B0B">
        <w:t>luisteren</w:t>
      </w:r>
      <w:r w:rsidR="00F41929">
        <w:t xml:space="preserve"> bij een klacht</w:t>
      </w:r>
      <w:r w:rsidR="00DE5B0B">
        <w:t>.</w:t>
      </w:r>
    </w:p>
    <w:p w14:paraId="67CBDBAB" w14:textId="75B834A0" w:rsidR="008A734D" w:rsidRDefault="008A734D" w:rsidP="003B72E2">
      <w:pPr>
        <w:pStyle w:val="Wenk"/>
      </w:pPr>
      <w:r>
        <w:t>Enkele praktijkvoorbeelden:</w:t>
      </w:r>
    </w:p>
    <w:p w14:paraId="2975D332" w14:textId="7E855541" w:rsidR="008A734D" w:rsidRDefault="000D7362" w:rsidP="00C756D6">
      <w:pPr>
        <w:pStyle w:val="Wenkops1"/>
      </w:pPr>
      <w:r w:rsidRPr="000D7362">
        <w:t xml:space="preserve">rustig luisteren en pas daarna reageren, </w:t>
      </w:r>
      <w:r w:rsidR="008834AB">
        <w:t>bv.</w:t>
      </w:r>
      <w:r w:rsidRPr="000D7362">
        <w:t xml:space="preserve"> met "Ik begrijp dat u zich hierdoor teleurgesteld voelt"</w:t>
      </w:r>
      <w:r w:rsidR="001608BC">
        <w:t>;</w:t>
      </w:r>
    </w:p>
    <w:p w14:paraId="5CEDB414" w14:textId="4F848655" w:rsidR="000D7362" w:rsidRDefault="000D7362" w:rsidP="00C756D6">
      <w:pPr>
        <w:pStyle w:val="Wenkops1"/>
      </w:pPr>
      <w:r w:rsidRPr="000D7362">
        <w:t>een rustige en vriendelijke toon aanhouden</w:t>
      </w:r>
      <w:r>
        <w:t>, z</w:t>
      </w:r>
      <w:r w:rsidRPr="000D7362">
        <w:t>elfs als de klant boos is</w:t>
      </w:r>
      <w:r w:rsidR="001608BC">
        <w:t>;</w:t>
      </w:r>
    </w:p>
    <w:p w14:paraId="599202C8" w14:textId="4E900FBF" w:rsidR="000D7362" w:rsidRDefault="00F469D8" w:rsidP="00C756D6">
      <w:pPr>
        <w:pStyle w:val="Wenkops1"/>
      </w:pPr>
      <w:r w:rsidRPr="00F469D8">
        <w:t xml:space="preserve">de klant de ruimte </w:t>
      </w:r>
      <w:r>
        <w:t xml:space="preserve">geven </w:t>
      </w:r>
      <w:r w:rsidRPr="00F469D8">
        <w:t xml:space="preserve">om </w:t>
      </w:r>
      <w:r w:rsidR="001608BC">
        <w:t>de klacht</w:t>
      </w:r>
      <w:r w:rsidRPr="00F469D8">
        <w:t xml:space="preserve"> volledig uit te leggen. D</w:t>
      </w:r>
      <w:r w:rsidR="001608BC">
        <w:t>a</w:t>
      </w:r>
      <w:r w:rsidRPr="00F469D8">
        <w:t xml:space="preserve">t helpt niet alleen om het probleem te begrijpen, maar laat ook zien dat de leerling de klacht </w:t>
      </w:r>
      <w:r w:rsidR="001608BC">
        <w:t>ernstig</w:t>
      </w:r>
      <w:r w:rsidR="001608BC" w:rsidRPr="00F469D8">
        <w:t xml:space="preserve"> </w:t>
      </w:r>
      <w:r w:rsidRPr="00F469D8">
        <w:t>neemt</w:t>
      </w:r>
      <w:r w:rsidR="001608BC">
        <w:t>;</w:t>
      </w:r>
    </w:p>
    <w:p w14:paraId="16E29DB3" w14:textId="175BA5A6" w:rsidR="00F469D8" w:rsidRDefault="00EC7A60" w:rsidP="00C756D6">
      <w:pPr>
        <w:pStyle w:val="Wenkops1"/>
      </w:pPr>
      <w:r>
        <w:t>herhalen</w:t>
      </w:r>
      <w:r w:rsidRPr="00EC7A60">
        <w:t xml:space="preserve"> wat de klant zegt om te bevestigen dat je begrijpt waar het probleem ligt. </w:t>
      </w:r>
      <w:r w:rsidR="008834AB" w:rsidRPr="00EC7A60">
        <w:t>B</w:t>
      </w:r>
      <w:r w:rsidR="008834AB">
        <w:t>v.</w:t>
      </w:r>
      <w:r w:rsidRPr="00EC7A60">
        <w:t>: "Dus als ik het goed begrijp, was het boeket niet zoals u had verwacht, klopt dat?"</w:t>
      </w:r>
      <w:r w:rsidR="001608BC">
        <w:t>;</w:t>
      </w:r>
    </w:p>
    <w:p w14:paraId="7AD029F6" w14:textId="3E32AEEC" w:rsidR="00EC7A60" w:rsidRDefault="00B667C0" w:rsidP="00C756D6">
      <w:pPr>
        <w:pStyle w:val="Wenkops1"/>
      </w:pPr>
      <w:r>
        <w:t>p</w:t>
      </w:r>
      <w:r w:rsidRPr="00B667C0">
        <w:t>roactief een oplossing aanbieden:</w:t>
      </w:r>
      <w:r>
        <w:t xml:space="preserve"> d</w:t>
      </w:r>
      <w:r w:rsidR="001608BC">
        <w:t>a</w:t>
      </w:r>
      <w:r w:rsidRPr="00B667C0">
        <w:t>t kan door een vervangend product aan te bieden, korting te geven of andere passende oplossingen te vinden die de klant tevreden stellen</w:t>
      </w:r>
      <w:r w:rsidR="001608BC">
        <w:t>;</w:t>
      </w:r>
    </w:p>
    <w:p w14:paraId="2956C6C7" w14:textId="020B9040" w:rsidR="006126AF" w:rsidRDefault="006126AF" w:rsidP="00C756D6">
      <w:pPr>
        <w:pStyle w:val="Wenkops1"/>
      </w:pPr>
      <w:r>
        <w:t>v</w:t>
      </w:r>
      <w:r w:rsidRPr="006126AF">
        <w:t>ervangingen of terugbetalingen aanbieden</w:t>
      </w:r>
      <w:r>
        <w:t xml:space="preserve"> a</w:t>
      </w:r>
      <w:r w:rsidRPr="006126AF">
        <w:t>ls het product beschadigd is of niet voldoet aan de verwachtingen van de klant</w:t>
      </w:r>
      <w:r w:rsidR="001608BC">
        <w:t>;</w:t>
      </w:r>
    </w:p>
    <w:p w14:paraId="12262436" w14:textId="69CAFD81" w:rsidR="00CB00FE" w:rsidRPr="00CB00FE" w:rsidRDefault="000305FD" w:rsidP="00C756D6">
      <w:pPr>
        <w:pStyle w:val="Wenkops1"/>
      </w:pPr>
      <w:r>
        <w:t>n</w:t>
      </w:r>
      <w:r w:rsidRPr="000305FD">
        <w:t xml:space="preserve">adat de klacht is opgelost, </w:t>
      </w:r>
      <w:r>
        <w:t>kan</w:t>
      </w:r>
      <w:r w:rsidRPr="000305FD">
        <w:t xml:space="preserve"> de leerling controleren of de klant tevreden is met de oplossing. D</w:t>
      </w:r>
      <w:r w:rsidR="007229F0">
        <w:t>a</w:t>
      </w:r>
      <w:r w:rsidRPr="000305FD">
        <w:t>t kan bijvoorbeeld door te vragen: "Is d</w:t>
      </w:r>
      <w:r w:rsidR="007229F0">
        <w:t>a</w:t>
      </w:r>
      <w:r w:rsidRPr="000305FD">
        <w:t xml:space="preserve">t een oplossing die voor u werkt?" of "Ben ik </w:t>
      </w:r>
      <w:r w:rsidR="00756560">
        <w:t xml:space="preserve">u </w:t>
      </w:r>
      <w:r w:rsidRPr="000305FD">
        <w:t>nog ergens mee van dienst?"</w:t>
      </w:r>
      <w:bookmarkEnd w:id="37"/>
      <w:r w:rsidR="001608BC">
        <w:t>.</w:t>
      </w:r>
    </w:p>
    <w:p w14:paraId="5C47EC21" w14:textId="77777777" w:rsidR="001173B1" w:rsidRDefault="001332B5" w:rsidP="00E42F24">
      <w:pPr>
        <w:pStyle w:val="Kop1"/>
      </w:pPr>
      <w:bookmarkStart w:id="44" w:name="_Toc187416435"/>
      <w:r>
        <w:t>Basisuitrusting</w:t>
      </w:r>
      <w:bookmarkEnd w:id="44"/>
    </w:p>
    <w:p w14:paraId="4E3A96E3" w14:textId="77777777" w:rsidR="00A00764" w:rsidRDefault="00A00764" w:rsidP="00A00764">
      <w:r w:rsidRPr="0088744D">
        <w:t>Basisuitrusting verwijst naar de infrastructuur en het (didactisch) materiaal die beschikbaar moeten zijn voor de realisatie van de leerplandoelen.</w:t>
      </w:r>
    </w:p>
    <w:p w14:paraId="20A83822" w14:textId="77777777" w:rsidR="00DF24BA" w:rsidRDefault="00DF24BA" w:rsidP="00DF24BA">
      <w:r>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 uitrusting op elkaar af te stemmen.</w:t>
      </w:r>
    </w:p>
    <w:p w14:paraId="707E3AFA" w14:textId="77777777" w:rsidR="00DF24BA" w:rsidRDefault="00DF24BA" w:rsidP="00DF24BA">
      <w:r>
        <w:t>De technische voorschriften inzake arbeidsveiligheid van de Codex over het welzijn op het werk en aanvullend ook het Algemeen Reglement voor de Arbeidsbescherming (ARAB), het Algemeen Reglement op Elektrische Installaties (AREI) en het Vlaams Reglement betreffende de Milieuvergunning (VLAREM) zijn van toepassing.</w:t>
      </w:r>
    </w:p>
    <w:p w14:paraId="35A985BA" w14:textId="77777777" w:rsidR="00DF24BA" w:rsidRDefault="00DF24BA" w:rsidP="00DF24BA">
      <w:r>
        <w:t>De rubrieken ‘Infrastructuur’ en ’Materiaal, toestellen, machines en gereedschappen beschrijven de minimale materiële vereisten in algemene zin. Verdere materiële vereisten voor het realiseren van de labovaardigheden worden in de context van de school nog geconcretiseerd op basis van pedagogisch-didactische keuzes waaronder de geselecteerde proeven, de gebruikte stoffen en de aanwezige (basis)uitrusting.</w:t>
      </w:r>
    </w:p>
    <w:p w14:paraId="437C029E" w14:textId="77777777" w:rsidR="00DF24BA" w:rsidRDefault="00DF24BA" w:rsidP="00DF24BA">
      <w:r>
        <w:t xml:space="preserve">De zorg van de school voor een veilige, gezonde en milieubewuste leef- en leeromgeving vormen een uitgangspunt. De zorg voor veiligheid en milieuzorg op school wordt geconcretiseerd in adviezen vanuit wettelijke regelgeving rond welzijn en milieu in de uitgave ‘Chemicaliën op school’(COS) van de Koninklijke Vlaamse Chemische Vereniging (KVCV). De COS-brochure vormt dan ook de leidraad inzake </w:t>
      </w:r>
      <w:r>
        <w:lastRenderedPageBreak/>
        <w:t>veiligheidsonderricht voor leerlingen, de aankoop, opslag en het gebruik van chemicaliën, het milieuvriendelijk en veilig afvalbeheer, de inrichting van wetenschapslokalen en de organisatie van praktijklessen. Er werd rekening gehouden met de pedagogisch-didactische aspecten van de wetenschappelijke vakken in het secundair onderwijs en met het onderwijsniveau, de studierichtingen, de leerdoelen en de vaardigheidsverschillen tussen leraren en leerlingen.</w:t>
      </w:r>
    </w:p>
    <w:p w14:paraId="077D3D45" w14:textId="77777777" w:rsidR="00DF24BA" w:rsidRPr="00C972D2" w:rsidRDefault="00DF24BA" w:rsidP="00DF24BA">
      <w:pPr>
        <w:rPr>
          <w:b/>
          <w:bCs/>
        </w:rPr>
      </w:pPr>
      <w:r w:rsidRPr="00C972D2">
        <w:rPr>
          <w:b/>
          <w:bCs/>
        </w:rPr>
        <w:t>Risicoanalyses voor chemicaliën en voor infrastructuur</w:t>
      </w:r>
    </w:p>
    <w:p w14:paraId="6AA439AF" w14:textId="77777777" w:rsidR="00DF24BA" w:rsidRPr="00C972D2" w:rsidRDefault="00DF24BA" w:rsidP="00DF24BA">
      <w:r w:rsidRPr="00C972D2">
        <w:t>Om leerlingen veilig te laten omgaan met chemicaliën en daarbij de nodige preventiemaatregelen te voorzien, wordt er binnen de lessen eerst de COS-brochure geraadpleegd en indien nodig een risicoanalyse uitgevoerd. Als hulpmiddel voor het opstellen van de risicoanalyse ontwikkelde de COS-werkgroep een module gekoppeld aan de DBGS (Databank Gevaarlijke Stoffen).</w:t>
      </w:r>
    </w:p>
    <w:p w14:paraId="3945E290" w14:textId="77777777" w:rsidR="00DF24BA" w:rsidRPr="00C972D2" w:rsidRDefault="00DF24BA" w:rsidP="00DF24BA">
      <w:r w:rsidRPr="00C972D2">
        <w:t>Ook de veiligheid van wetenschaps- en praktijklokalen is essentieel: de bouwstenen van een veilige infrastructuur worden steeds getoetst aan de pedagogisch-didactische praktijk. Ook hiervoor is een hulpmiddel voor risicoanalyse ter beschikking.</w:t>
      </w:r>
    </w:p>
    <w:p w14:paraId="7CCC5317" w14:textId="49118F0B" w:rsidR="00DF24BA" w:rsidRPr="0088744D" w:rsidRDefault="00DF24BA" w:rsidP="00DF24BA">
      <w:r w:rsidRPr="00C972D2">
        <w:t xml:space="preserve">De nodige informatie is terug te vinden op de PRO.website onder de rubriek </w:t>
      </w:r>
      <w:hyperlink r:id="rId23" w:history="1">
        <w:r w:rsidRPr="00C972D2">
          <w:rPr>
            <w:color w:val="0563C1" w:themeColor="hyperlink"/>
            <w:u w:val="single"/>
          </w:rPr>
          <w:t>‘Veiligheid, milieu en leerplanrealisatie’</w:t>
        </w:r>
      </w:hyperlink>
      <w:r w:rsidRPr="00C972D2">
        <w:t>.</w:t>
      </w:r>
    </w:p>
    <w:p w14:paraId="0885DA5B" w14:textId="77777777" w:rsidR="00A00764" w:rsidRDefault="00A00764" w:rsidP="00A00764">
      <w:pPr>
        <w:pStyle w:val="Kop2"/>
      </w:pPr>
      <w:bookmarkStart w:id="45" w:name="_Toc54974885"/>
      <w:bookmarkStart w:id="46" w:name="_Toc187416436"/>
      <w:r>
        <w:t>Infrastructuur</w:t>
      </w:r>
      <w:bookmarkEnd w:id="45"/>
      <w:bookmarkEnd w:id="46"/>
    </w:p>
    <w:p w14:paraId="6B2006DD" w14:textId="77777777" w:rsidR="00BD17CF" w:rsidRDefault="00BD17CF" w:rsidP="00BD17CF">
      <w:r w:rsidRPr="00497520">
        <w:t>Om kennis en vaardigheden geïntegreerd aan te reiken en het procesmatig werken te versterken is een goed uitgerust competentiecentrum noodzakelijk waarbij de ruimte voor het aanleren van vaardigheden en het instructielokaal dicht bij elkaar gelegen zijn</w:t>
      </w:r>
      <w:r>
        <w:t>.</w:t>
      </w:r>
    </w:p>
    <w:p w14:paraId="46B44392" w14:textId="77777777" w:rsidR="00BD17CF" w:rsidRPr="00683F42" w:rsidRDefault="00BD17CF" w:rsidP="00BD17CF">
      <w:r w:rsidRPr="00683F42">
        <w:t>Een instructielokaal</w:t>
      </w:r>
    </w:p>
    <w:p w14:paraId="0C91187A" w14:textId="77777777" w:rsidR="00BD17CF" w:rsidRDefault="00BD17CF" w:rsidP="00BD17CF">
      <w:pPr>
        <w:pStyle w:val="Opsomming1"/>
        <w:numPr>
          <w:ilvl w:val="0"/>
          <w:numId w:val="3"/>
        </w:numPr>
      </w:pPr>
      <w:r>
        <w:t>dat qua grootte, akoestiek en inrichting geschikt is om communicatieve werkvormen te organiseren;</w:t>
      </w:r>
    </w:p>
    <w:p w14:paraId="3564AB08" w14:textId="77777777" w:rsidR="00BD17CF" w:rsidRDefault="00BD17CF" w:rsidP="00BD17CF">
      <w:pPr>
        <w:pStyle w:val="Opsomming1"/>
        <w:numPr>
          <w:ilvl w:val="0"/>
          <w:numId w:val="3"/>
        </w:numPr>
      </w:pPr>
      <w:r>
        <w:t>met een (draagbare) computer waarop de nodige software en audiovisueel materiaal kwaliteitsvol werkt en die met internet verbonden is;</w:t>
      </w:r>
    </w:p>
    <w:p w14:paraId="720219E9" w14:textId="77777777" w:rsidR="00BD17CF" w:rsidRDefault="00BD17CF" w:rsidP="00BD17CF">
      <w:pPr>
        <w:pStyle w:val="Opsomming1"/>
        <w:numPr>
          <w:ilvl w:val="0"/>
          <w:numId w:val="3"/>
        </w:numPr>
      </w:pPr>
      <w:r>
        <w:t>met de mogelijkheid om (bewegend beeld) kwaliteitsvol te projecteren;</w:t>
      </w:r>
    </w:p>
    <w:p w14:paraId="55A8EED6" w14:textId="77777777" w:rsidR="00BD17CF" w:rsidRDefault="00BD17CF" w:rsidP="00BD17CF">
      <w:pPr>
        <w:pStyle w:val="Opsomming1"/>
        <w:numPr>
          <w:ilvl w:val="0"/>
          <w:numId w:val="3"/>
        </w:numPr>
      </w:pPr>
      <w:r>
        <w:t>met de mogelijkheid om geluid kwaliteitsvol weer te geven;</w:t>
      </w:r>
    </w:p>
    <w:p w14:paraId="4CDF76DC" w14:textId="77777777" w:rsidR="00BD17CF" w:rsidRDefault="00BD17CF" w:rsidP="00BD17CF">
      <w:pPr>
        <w:pStyle w:val="Opsomming1"/>
        <w:numPr>
          <w:ilvl w:val="0"/>
          <w:numId w:val="3"/>
        </w:numPr>
      </w:pPr>
      <w:r>
        <w:t>met de mogelijkheid om draadloos internet te raadplegen met een aanvaardbare snelheid.</w:t>
      </w:r>
    </w:p>
    <w:p w14:paraId="33DFBE13" w14:textId="77777777" w:rsidR="00BD17CF" w:rsidRDefault="00BD17CF" w:rsidP="00BD17CF">
      <w:r w:rsidRPr="00636CF1">
        <w:t>Toegang tot (mobile) devices voor leerlingen</w:t>
      </w:r>
      <w:r>
        <w:t>.</w:t>
      </w:r>
    </w:p>
    <w:p w14:paraId="298BA4D0" w14:textId="6EF7CD4D" w:rsidR="00BD17CF" w:rsidRPr="00683F42" w:rsidRDefault="00BD17CF" w:rsidP="00BD17CF">
      <w:r w:rsidRPr="00683F42">
        <w:t>Werkzone</w:t>
      </w:r>
      <w:r w:rsidR="00E679DD">
        <w:t xml:space="preserve"> </w:t>
      </w:r>
    </w:p>
    <w:p w14:paraId="6D3E8518" w14:textId="1D9BD170" w:rsidR="00BD17CF" w:rsidRDefault="00BD17CF" w:rsidP="00BD17CF">
      <w:r w:rsidRPr="003B1E40">
        <w:t xml:space="preserve">De werkplek is voldoende </w:t>
      </w:r>
      <w:r>
        <w:t>ruim</w:t>
      </w:r>
      <w:r w:rsidR="00892BC8">
        <w:t xml:space="preserve"> met natuurlijk licht</w:t>
      </w:r>
      <w:r w:rsidRPr="003B1E40">
        <w:t xml:space="preserve"> om werkzaamheden met betrekking tot</w:t>
      </w:r>
      <w:r>
        <w:t xml:space="preserve"> het maken van bloem- en plantenarrangementen,</w:t>
      </w:r>
      <w:r w:rsidRPr="003B1E40">
        <w:t xml:space="preserve"> </w:t>
      </w:r>
      <w:r>
        <w:t xml:space="preserve">etaleren, verkoop, </w:t>
      </w:r>
      <w:r w:rsidRPr="003B1E40">
        <w:t>ontvangst, opslag, voorraadbeheer</w:t>
      </w:r>
      <w:r>
        <w:t xml:space="preserve"> </w:t>
      </w:r>
      <w:r w:rsidRPr="003B1E40">
        <w:t>van goederen</w:t>
      </w:r>
      <w:r>
        <w:t xml:space="preserve"> en opslag van bloemen in een koelcel mogelijk te maken.</w:t>
      </w:r>
    </w:p>
    <w:p w14:paraId="1284D924" w14:textId="77777777" w:rsidR="00BD17CF" w:rsidRPr="000F1F70" w:rsidRDefault="00BD17CF" w:rsidP="00BD17CF">
      <w:r w:rsidRPr="000F1F70">
        <w:t>Kleedruimte</w:t>
      </w:r>
    </w:p>
    <w:p w14:paraId="0D8AF174" w14:textId="77777777" w:rsidR="00BD17CF" w:rsidRPr="00636CF1" w:rsidRDefault="00BD17CF" w:rsidP="00BD17CF">
      <w:r>
        <w:t>Een wasgelegenheid met gescheiden kleedruimte voor de leerlingen en voor de leraren.</w:t>
      </w:r>
    </w:p>
    <w:p w14:paraId="7E369751" w14:textId="77777777" w:rsidR="00A00764" w:rsidRDefault="00A00764" w:rsidP="00A00764">
      <w:pPr>
        <w:pStyle w:val="Kop2"/>
      </w:pPr>
      <w:bookmarkStart w:id="47" w:name="_Toc187416437"/>
      <w:bookmarkStart w:id="48" w:name="_Toc54974886"/>
      <w:r>
        <w:t>Materiaal</w:t>
      </w:r>
      <w:r w:rsidR="0057255D">
        <w:t xml:space="preserve">, </w:t>
      </w:r>
      <w:r w:rsidR="0057255D" w:rsidRPr="0057255D">
        <w:t>toestellen, machines en gereedschappen</w:t>
      </w:r>
      <w:bookmarkEnd w:id="47"/>
      <w:r>
        <w:t xml:space="preserve"> </w:t>
      </w:r>
      <w:bookmarkEnd w:id="48"/>
    </w:p>
    <w:p w14:paraId="5E1D820B" w14:textId="377A9D1E" w:rsidR="00622B33" w:rsidRPr="004E5FEC" w:rsidRDefault="00622B33" w:rsidP="00622B33">
      <w:pPr>
        <w:pStyle w:val="Opsomming1"/>
      </w:pPr>
      <w:r w:rsidRPr="00C0441C">
        <w:t xml:space="preserve">Machines </w:t>
      </w:r>
      <w:r>
        <w:t>zoals</w:t>
      </w:r>
      <w:r w:rsidRPr="004E5FEC">
        <w:t xml:space="preserve"> nagelpinmachine, lijmpistool</w:t>
      </w:r>
      <w:r w:rsidR="008902C8">
        <w:t xml:space="preserve"> en</w:t>
      </w:r>
      <w:r w:rsidRPr="004E5FEC">
        <w:t xml:space="preserve"> koelcel</w:t>
      </w:r>
    </w:p>
    <w:p w14:paraId="2D12D88F" w14:textId="1505674E" w:rsidR="00622B33" w:rsidRPr="004E5FEC" w:rsidRDefault="00622B33" w:rsidP="00622B33">
      <w:pPr>
        <w:pStyle w:val="Opsomming1"/>
      </w:pPr>
      <w:r w:rsidRPr="00C0441C">
        <w:t xml:space="preserve">Gereedschappen </w:t>
      </w:r>
      <w:r>
        <w:t>zoals</w:t>
      </w:r>
      <w:r w:rsidRPr="004E5FEC">
        <w:t xml:space="preserve"> plantenspuit, snoeischaar, lijmpistool, draadtang, rozenritser</w:t>
      </w:r>
      <w:r w:rsidR="008902C8">
        <w:t xml:space="preserve"> en</w:t>
      </w:r>
      <w:r w:rsidRPr="004E5FEC">
        <w:t xml:space="preserve"> messen</w:t>
      </w:r>
    </w:p>
    <w:p w14:paraId="470AA364" w14:textId="36C80DAC" w:rsidR="00622B33" w:rsidRPr="004E5FEC" w:rsidRDefault="00622B33" w:rsidP="00622B33">
      <w:pPr>
        <w:pStyle w:val="Opsomming1"/>
      </w:pPr>
      <w:r w:rsidRPr="00C0441C">
        <w:t xml:space="preserve">Materialen en grondstoffen </w:t>
      </w:r>
      <w:r>
        <w:t>zoals</w:t>
      </w:r>
      <w:r w:rsidRPr="004E5FEC">
        <w:t xml:space="preserve"> sierplanten, bol- en knolgewassen, bloempotten, meststoffen, (pot)grond, substraten, steekschuim, binddraad, bloemdraad, koude lijm, verpakkingsmateriaal, accessoires, kransen</w:t>
      </w:r>
      <w:r w:rsidR="008902C8">
        <w:t xml:space="preserve"> en</w:t>
      </w:r>
      <w:r w:rsidRPr="004E5FEC">
        <w:t xml:space="preserve"> vazen</w:t>
      </w:r>
    </w:p>
    <w:p w14:paraId="7E2B0B11" w14:textId="2151CBE9" w:rsidR="00622B33" w:rsidRDefault="00622B33" w:rsidP="00622B33">
      <w:pPr>
        <w:pStyle w:val="Opsomming1"/>
      </w:pPr>
      <w:r w:rsidRPr="00C0441C">
        <w:lastRenderedPageBreak/>
        <w:t>Preventiemateriaal</w:t>
      </w:r>
      <w:r>
        <w:t xml:space="preserve"> zoals</w:t>
      </w:r>
      <w:r w:rsidRPr="00C0441C">
        <w:t xml:space="preserve"> </w:t>
      </w:r>
      <w:r w:rsidRPr="004E5FEC">
        <w:t>handschoenen, veiligheidsbril</w:t>
      </w:r>
      <w:r w:rsidR="008902C8">
        <w:t xml:space="preserve"> en</w:t>
      </w:r>
      <w:r>
        <w:t xml:space="preserve"> werkkledij</w:t>
      </w:r>
    </w:p>
    <w:p w14:paraId="54547FEA" w14:textId="77777777" w:rsidR="00622B33" w:rsidRDefault="00622B33" w:rsidP="00622B33">
      <w:r w:rsidRPr="00497520">
        <w:t>Het aanwezige materiaal is voldoende voor de grootte van de klasgroep.</w:t>
      </w:r>
    </w:p>
    <w:p w14:paraId="79CF1D3D" w14:textId="77777777" w:rsidR="00A00764" w:rsidRDefault="00A00764" w:rsidP="00A00764">
      <w:pPr>
        <w:pStyle w:val="Kop2"/>
      </w:pPr>
      <w:bookmarkStart w:id="49" w:name="_Toc186720384"/>
      <w:bookmarkStart w:id="50" w:name="_Toc54974887"/>
      <w:bookmarkStart w:id="51" w:name="_Toc187416438"/>
      <w:bookmarkEnd w:id="49"/>
      <w:r>
        <w:t>Materiaal</w:t>
      </w:r>
      <w:r w:rsidR="0057255D" w:rsidRPr="0057255D">
        <w:t xml:space="preserve"> en gereedschappen</w:t>
      </w:r>
      <w:r>
        <w:t xml:space="preserve"> waarover elke leerling moet beschikken</w:t>
      </w:r>
      <w:bookmarkEnd w:id="50"/>
      <w:bookmarkEnd w:id="51"/>
    </w:p>
    <w:p w14:paraId="75F42985" w14:textId="77777777" w:rsidR="004A55DC" w:rsidRDefault="004A55DC" w:rsidP="004A55DC">
      <w:r w:rsidRPr="00E72789">
        <w:t xml:space="preserve">Om de leerplandoelen te realiseren beschikt elke leerling minimaal over </w:t>
      </w:r>
      <w:r>
        <w:t>onderstaand</w:t>
      </w:r>
      <w:r w:rsidRPr="00E72789">
        <w:t xml:space="preserve"> materiaal. De school bespreekt in de schoolraad wie (de school of de leerling) voor dat materiaal zorgt. </w:t>
      </w:r>
      <w:r>
        <w:t>D</w:t>
      </w:r>
      <w:r w:rsidRPr="003A3DC2">
        <w:t>e school houdt daarbij uitdrukkelijk rekening met gelijke kansen voor alle leerlinge</w:t>
      </w:r>
      <w:r>
        <w:t>n.</w:t>
      </w:r>
    </w:p>
    <w:p w14:paraId="74F8557A" w14:textId="544E83A4" w:rsidR="004A55DC" w:rsidRPr="003A3DC2" w:rsidRDefault="004A55DC" w:rsidP="00A00764">
      <w:r w:rsidRPr="00AE435F">
        <w:t>Persoonlijke en collectieve beschermingsmiddelen (handschoenen, veiligheidsbril, werkkledij …) in functie van het gebruik van arbeidsmiddelen, conform de voorschriften.</w:t>
      </w:r>
    </w:p>
    <w:p w14:paraId="68B2EF7B" w14:textId="77777777" w:rsidR="007F0F86" w:rsidRPr="00D13418" w:rsidRDefault="007F0F86" w:rsidP="007F0F86">
      <w:pPr>
        <w:pStyle w:val="Kop1"/>
      </w:pPr>
      <w:bookmarkStart w:id="52" w:name="_Toc130635187"/>
      <w:bookmarkStart w:id="53" w:name="_Toc133708608"/>
      <w:bookmarkStart w:id="54" w:name="_Toc146235654"/>
      <w:bookmarkStart w:id="55" w:name="_Toc157270109"/>
      <w:bookmarkStart w:id="56" w:name="_Toc187416439"/>
      <w:r w:rsidRPr="00D13418">
        <w:t>Glossarium</w:t>
      </w:r>
      <w:bookmarkEnd w:id="52"/>
      <w:bookmarkEnd w:id="53"/>
      <w:bookmarkEnd w:id="54"/>
      <w:bookmarkEnd w:id="55"/>
      <w:bookmarkEnd w:id="56"/>
    </w:p>
    <w:p w14:paraId="339A317A" w14:textId="77777777" w:rsidR="007F0F86" w:rsidRDefault="007F0F86" w:rsidP="007F0F86">
      <w:bookmarkStart w:id="57"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1C0E304A" w14:textId="77777777" w:rsidTr="00DD5B8E">
        <w:tc>
          <w:tcPr>
            <w:tcW w:w="2405" w:type="dxa"/>
            <w:shd w:val="clear" w:color="auto" w:fill="E7E6E6"/>
            <w:tcMar>
              <w:top w:w="57" w:type="dxa"/>
              <w:bottom w:w="57" w:type="dxa"/>
            </w:tcMar>
          </w:tcPr>
          <w:p w14:paraId="3D68EF76"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7DB7490C"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7B7A40A0"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21054E09" w14:textId="77777777" w:rsidTr="00DD5B8E">
        <w:tc>
          <w:tcPr>
            <w:tcW w:w="2405" w:type="dxa"/>
            <w:tcMar>
              <w:top w:w="57" w:type="dxa"/>
              <w:bottom w:w="57" w:type="dxa"/>
            </w:tcMar>
          </w:tcPr>
          <w:p w14:paraId="675F4B97"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4DE3CF59"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37966DF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11D7B745" w14:textId="77777777" w:rsidTr="00DD5B8E">
        <w:tc>
          <w:tcPr>
            <w:tcW w:w="2405" w:type="dxa"/>
            <w:tcMar>
              <w:top w:w="57" w:type="dxa"/>
              <w:bottom w:w="57" w:type="dxa"/>
            </w:tcMar>
          </w:tcPr>
          <w:p w14:paraId="638F76A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11C8A8A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59FB1EC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38F5E59F" w14:textId="77777777" w:rsidTr="00DD5B8E">
        <w:tc>
          <w:tcPr>
            <w:tcW w:w="2405" w:type="dxa"/>
            <w:tcMar>
              <w:top w:w="57" w:type="dxa"/>
              <w:bottom w:w="57" w:type="dxa"/>
            </w:tcMar>
          </w:tcPr>
          <w:p w14:paraId="1B9E8DC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2CB228F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49D985F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52635459" w14:textId="77777777" w:rsidTr="00DD5B8E">
        <w:tc>
          <w:tcPr>
            <w:tcW w:w="2405" w:type="dxa"/>
            <w:tcMar>
              <w:top w:w="57" w:type="dxa"/>
              <w:bottom w:w="57" w:type="dxa"/>
            </w:tcMar>
          </w:tcPr>
          <w:p w14:paraId="4C76CCC4"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049A6A67"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32F093D0"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7CCF3256" w14:textId="77777777" w:rsidTr="00DD5B8E">
        <w:tc>
          <w:tcPr>
            <w:tcW w:w="2405" w:type="dxa"/>
            <w:tcMar>
              <w:top w:w="57" w:type="dxa"/>
              <w:bottom w:w="57" w:type="dxa"/>
            </w:tcMar>
          </w:tcPr>
          <w:p w14:paraId="47A7C69A"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0A7AEDD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29034087"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CA21DFE" w14:textId="77777777" w:rsidTr="00DD5B8E">
        <w:tc>
          <w:tcPr>
            <w:tcW w:w="2405" w:type="dxa"/>
            <w:tcMar>
              <w:top w:w="57" w:type="dxa"/>
              <w:bottom w:w="57" w:type="dxa"/>
            </w:tcMar>
          </w:tcPr>
          <w:p w14:paraId="33CB0F65"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101A5CC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5E66E668"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586AC5E9" w14:textId="77777777" w:rsidTr="00DD5B8E">
        <w:tc>
          <w:tcPr>
            <w:tcW w:w="2405" w:type="dxa"/>
            <w:tcMar>
              <w:top w:w="57" w:type="dxa"/>
              <w:bottom w:w="57" w:type="dxa"/>
            </w:tcMar>
          </w:tcPr>
          <w:p w14:paraId="62655690"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64B6C27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524FBF4D"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7F43615" w14:textId="77777777" w:rsidTr="00DD5B8E">
        <w:tc>
          <w:tcPr>
            <w:tcW w:w="2405" w:type="dxa"/>
            <w:tcMar>
              <w:top w:w="57" w:type="dxa"/>
              <w:bottom w:w="57" w:type="dxa"/>
            </w:tcMar>
          </w:tcPr>
          <w:p w14:paraId="13376CCA"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50553F7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7171DB3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4E32D7DD" w14:textId="77777777" w:rsidTr="00DD5B8E">
        <w:tc>
          <w:tcPr>
            <w:tcW w:w="2405" w:type="dxa"/>
            <w:tcMar>
              <w:top w:w="57" w:type="dxa"/>
              <w:bottom w:w="57" w:type="dxa"/>
            </w:tcMar>
          </w:tcPr>
          <w:p w14:paraId="2ECBA0C4"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54E3509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2F96FB4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60EDD8DD" w14:textId="77777777" w:rsidTr="00DD5B8E">
        <w:tc>
          <w:tcPr>
            <w:tcW w:w="2405" w:type="dxa"/>
            <w:tcMar>
              <w:top w:w="57" w:type="dxa"/>
              <w:bottom w:w="57" w:type="dxa"/>
            </w:tcMar>
          </w:tcPr>
          <w:p w14:paraId="0F9029E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28A45CF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448FEFC3"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945F7A7" w14:textId="77777777" w:rsidTr="00DD5B8E">
        <w:tc>
          <w:tcPr>
            <w:tcW w:w="2405" w:type="dxa"/>
            <w:tcMar>
              <w:top w:w="57" w:type="dxa"/>
              <w:bottom w:w="57" w:type="dxa"/>
            </w:tcMar>
          </w:tcPr>
          <w:p w14:paraId="1FA58C00"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2CF89D30"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58B31553"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2E3876D" w14:textId="77777777" w:rsidTr="00DD5B8E">
        <w:tc>
          <w:tcPr>
            <w:tcW w:w="2405" w:type="dxa"/>
            <w:tcMar>
              <w:top w:w="57" w:type="dxa"/>
              <w:bottom w:w="57" w:type="dxa"/>
            </w:tcMar>
          </w:tcPr>
          <w:p w14:paraId="3C3AAE17"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32357BD4"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48DC34D4"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AEB9201" w14:textId="77777777" w:rsidTr="00DD5B8E">
        <w:tc>
          <w:tcPr>
            <w:tcW w:w="2405" w:type="dxa"/>
            <w:tcMar>
              <w:top w:w="57" w:type="dxa"/>
              <w:bottom w:w="57" w:type="dxa"/>
            </w:tcMar>
          </w:tcPr>
          <w:p w14:paraId="2DCF355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013E3528"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4A89FE3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3F6A88D9" w14:textId="77777777" w:rsidTr="00DD5B8E">
        <w:tc>
          <w:tcPr>
            <w:tcW w:w="2405" w:type="dxa"/>
            <w:tcMar>
              <w:top w:w="57" w:type="dxa"/>
              <w:bottom w:w="57" w:type="dxa"/>
            </w:tcMar>
          </w:tcPr>
          <w:p w14:paraId="2A4CEA82" w14:textId="77777777" w:rsidR="007F0F86" w:rsidRPr="00C62228" w:rsidRDefault="007F0F86" w:rsidP="00DD5B8E">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63CD5544"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574CFBF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7F843511" w14:textId="77777777" w:rsidTr="00DD5B8E">
        <w:tc>
          <w:tcPr>
            <w:tcW w:w="2405" w:type="dxa"/>
            <w:tcMar>
              <w:top w:w="57" w:type="dxa"/>
              <w:bottom w:w="57" w:type="dxa"/>
            </w:tcMar>
          </w:tcPr>
          <w:p w14:paraId="7510B210"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1C8C09B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435DC610"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8757877" w14:textId="77777777" w:rsidTr="00DD5B8E">
        <w:tc>
          <w:tcPr>
            <w:tcW w:w="2405" w:type="dxa"/>
            <w:tcMar>
              <w:top w:w="57" w:type="dxa"/>
              <w:bottom w:w="57" w:type="dxa"/>
            </w:tcMar>
          </w:tcPr>
          <w:p w14:paraId="0DF4C48A"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0224A340"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52977BCE"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A452EEB" w14:textId="77777777" w:rsidTr="00DD5B8E">
        <w:tc>
          <w:tcPr>
            <w:tcW w:w="2405" w:type="dxa"/>
            <w:tcMar>
              <w:top w:w="57" w:type="dxa"/>
              <w:bottom w:w="57" w:type="dxa"/>
            </w:tcMar>
          </w:tcPr>
          <w:p w14:paraId="6D9B238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73AFCC8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3A4593D5"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9391992" w14:textId="77777777" w:rsidTr="00DD5B8E">
        <w:tc>
          <w:tcPr>
            <w:tcW w:w="2405" w:type="dxa"/>
            <w:tcMar>
              <w:top w:w="57" w:type="dxa"/>
              <w:bottom w:w="57" w:type="dxa"/>
            </w:tcMar>
          </w:tcPr>
          <w:p w14:paraId="6B25AD5C"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1F7880E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6CF62011"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DC96746" w14:textId="77777777" w:rsidTr="00DD5B8E">
        <w:trPr>
          <w:trHeight w:val="300"/>
        </w:trPr>
        <w:tc>
          <w:tcPr>
            <w:tcW w:w="2405" w:type="dxa"/>
            <w:tcMar>
              <w:top w:w="57" w:type="dxa"/>
              <w:bottom w:w="57" w:type="dxa"/>
            </w:tcMar>
          </w:tcPr>
          <w:p w14:paraId="5E96D75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Kritisch omgaan met</w:t>
            </w:r>
          </w:p>
        </w:tc>
        <w:tc>
          <w:tcPr>
            <w:tcW w:w="3438" w:type="dxa"/>
            <w:tcMar>
              <w:top w:w="57" w:type="dxa"/>
              <w:bottom w:w="57" w:type="dxa"/>
            </w:tcMar>
          </w:tcPr>
          <w:p w14:paraId="5BD12F7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03173E9B"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086329C" w14:textId="77777777" w:rsidTr="00DD5B8E">
        <w:trPr>
          <w:trHeight w:val="300"/>
        </w:trPr>
        <w:tc>
          <w:tcPr>
            <w:tcW w:w="2405" w:type="dxa"/>
            <w:tcMar>
              <w:top w:w="57" w:type="dxa"/>
              <w:bottom w:w="57" w:type="dxa"/>
            </w:tcMar>
          </w:tcPr>
          <w:p w14:paraId="228BAD4B"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6383DDF3"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54E6ACF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0097B505" w14:textId="77777777" w:rsidTr="00DD5B8E">
        <w:tc>
          <w:tcPr>
            <w:tcW w:w="2405" w:type="dxa"/>
            <w:tcMar>
              <w:top w:w="57" w:type="dxa"/>
              <w:bottom w:w="57" w:type="dxa"/>
            </w:tcMar>
          </w:tcPr>
          <w:p w14:paraId="27504AF6"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4E58935C"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371A2204"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24E34EAA" w14:textId="77777777" w:rsidTr="00DD5B8E">
        <w:tc>
          <w:tcPr>
            <w:tcW w:w="2405" w:type="dxa"/>
            <w:tcMar>
              <w:top w:w="57" w:type="dxa"/>
              <w:bottom w:w="57" w:type="dxa"/>
            </w:tcMar>
          </w:tcPr>
          <w:p w14:paraId="570831D2"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706C172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7DC25FD4"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5045765A" w14:textId="77777777" w:rsidTr="00DD5B8E">
        <w:tc>
          <w:tcPr>
            <w:tcW w:w="2405" w:type="dxa"/>
            <w:tcMar>
              <w:top w:w="57" w:type="dxa"/>
              <w:bottom w:w="57" w:type="dxa"/>
            </w:tcMar>
          </w:tcPr>
          <w:p w14:paraId="3F4D92F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1E0C0B50"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4F1AC006" w14:textId="77777777" w:rsidR="007F0F86" w:rsidRPr="00C62228" w:rsidRDefault="007F0F86" w:rsidP="00DD5B8E">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43A74F2E" w14:textId="77777777" w:rsidTr="00DD5B8E">
        <w:trPr>
          <w:trHeight w:val="300"/>
        </w:trPr>
        <w:tc>
          <w:tcPr>
            <w:tcW w:w="2405" w:type="dxa"/>
          </w:tcPr>
          <w:p w14:paraId="13DA422D"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372965E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4A37398A"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3B1B3B9" w14:textId="77777777" w:rsidTr="00DD5B8E">
        <w:tc>
          <w:tcPr>
            <w:tcW w:w="2405" w:type="dxa"/>
            <w:tcMar>
              <w:top w:w="57" w:type="dxa"/>
              <w:bottom w:w="57" w:type="dxa"/>
            </w:tcMar>
          </w:tcPr>
          <w:p w14:paraId="04956EB5"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73C4C4C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5EBF15BC"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60A2D44" w14:textId="77777777" w:rsidTr="00DD5B8E">
        <w:tc>
          <w:tcPr>
            <w:tcW w:w="2405" w:type="dxa"/>
            <w:tcMar>
              <w:top w:w="57" w:type="dxa"/>
              <w:bottom w:w="57" w:type="dxa"/>
            </w:tcMar>
          </w:tcPr>
          <w:p w14:paraId="3348A5A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05081BF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2326795A"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5AEC3778" w14:textId="77777777" w:rsidTr="00DD5B8E">
        <w:trPr>
          <w:trHeight w:val="300"/>
        </w:trPr>
        <w:tc>
          <w:tcPr>
            <w:tcW w:w="2405" w:type="dxa"/>
            <w:tcMar>
              <w:top w:w="57" w:type="dxa"/>
              <w:bottom w:w="57" w:type="dxa"/>
            </w:tcMar>
          </w:tcPr>
          <w:p w14:paraId="1F774CB1"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3EC5E49D"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48E02B5C"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1463743" w14:textId="77777777" w:rsidTr="00DD5B8E">
        <w:tc>
          <w:tcPr>
            <w:tcW w:w="2405" w:type="dxa"/>
            <w:tcMar>
              <w:top w:w="57" w:type="dxa"/>
              <w:bottom w:w="57" w:type="dxa"/>
            </w:tcMar>
          </w:tcPr>
          <w:p w14:paraId="3318E8A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5DA17A3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16DAC1B7"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6692B5AC" w14:textId="77777777" w:rsidTr="00DD5B8E">
        <w:tc>
          <w:tcPr>
            <w:tcW w:w="2405" w:type="dxa"/>
            <w:tcMar>
              <w:top w:w="57" w:type="dxa"/>
              <w:bottom w:w="57" w:type="dxa"/>
            </w:tcMar>
          </w:tcPr>
          <w:p w14:paraId="5DC2DE81"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17DEDA8D" w14:textId="77777777" w:rsidR="007F0F86" w:rsidRPr="00C62228" w:rsidRDefault="007F0F86" w:rsidP="00DD5B8E">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5B7304F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1A56006F" w14:textId="77777777" w:rsidR="00A00764" w:rsidRDefault="00A00764" w:rsidP="00E42F24">
      <w:pPr>
        <w:pStyle w:val="Kop1"/>
      </w:pPr>
      <w:bookmarkStart w:id="58" w:name="_Toc54974888"/>
      <w:bookmarkStart w:id="59" w:name="_Toc187416440"/>
      <w:bookmarkEnd w:id="57"/>
      <w:r>
        <w:t>Concordantie</w:t>
      </w:r>
      <w:bookmarkEnd w:id="58"/>
      <w:bookmarkEnd w:id="59"/>
    </w:p>
    <w:p w14:paraId="14D80B69" w14:textId="78C64EF3" w:rsidR="007B2C54" w:rsidRPr="007B2C54" w:rsidRDefault="007B2C54" w:rsidP="00E003A7">
      <w:pPr>
        <w:pStyle w:val="Kop2"/>
      </w:pPr>
      <w:bookmarkStart w:id="60" w:name="_Toc187416441"/>
      <w:r>
        <w:t>Concordantietabel</w:t>
      </w:r>
      <w:bookmarkEnd w:id="60"/>
    </w:p>
    <w:p w14:paraId="705B7258"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1F8B4DCE" w14:textId="77777777" w:rsidTr="00C81D74">
        <w:tc>
          <w:tcPr>
            <w:tcW w:w="1555" w:type="dxa"/>
            <w:vAlign w:val="center"/>
          </w:tcPr>
          <w:p w14:paraId="7F3E99DE" w14:textId="77777777" w:rsidR="00A00764" w:rsidRPr="009D7B9E" w:rsidRDefault="00A00764" w:rsidP="00060480">
            <w:pPr>
              <w:rPr>
                <w:b/>
              </w:rPr>
            </w:pPr>
            <w:r w:rsidRPr="009D7B9E">
              <w:rPr>
                <w:b/>
              </w:rPr>
              <w:t>Leerplandoel</w:t>
            </w:r>
          </w:p>
        </w:tc>
        <w:tc>
          <w:tcPr>
            <w:tcW w:w="7943" w:type="dxa"/>
            <w:vAlign w:val="center"/>
          </w:tcPr>
          <w:p w14:paraId="1FA1DC40" w14:textId="10219BBE" w:rsidR="00A00764" w:rsidRPr="009D7B9E" w:rsidRDefault="006E533D" w:rsidP="00060480">
            <w:pPr>
              <w:rPr>
                <w:b/>
              </w:rPr>
            </w:pPr>
            <w:r>
              <w:rPr>
                <w:b/>
                <w:bCs/>
              </w:rPr>
              <w:t>D</w:t>
            </w:r>
            <w:r w:rsidR="00A00764">
              <w:rPr>
                <w:b/>
                <w:bCs/>
              </w:rPr>
              <w:t>oelen die leiden naar een of meer beroepskwalificaties</w:t>
            </w:r>
          </w:p>
        </w:tc>
      </w:tr>
      <w:tr w:rsidR="00A00764" w14:paraId="01C51BB0" w14:textId="77777777" w:rsidTr="00C81D74">
        <w:tc>
          <w:tcPr>
            <w:tcW w:w="1555" w:type="dxa"/>
            <w:vAlign w:val="center"/>
          </w:tcPr>
          <w:p w14:paraId="3E34A769" w14:textId="058361FC" w:rsidR="00A00764" w:rsidRDefault="00262E87" w:rsidP="00060480">
            <w:pPr>
              <w:numPr>
                <w:ilvl w:val="0"/>
                <w:numId w:val="1"/>
              </w:numPr>
              <w:ind w:left="567" w:firstLine="0"/>
            </w:pPr>
            <w:r>
              <w:t>+</w:t>
            </w:r>
          </w:p>
        </w:tc>
        <w:tc>
          <w:tcPr>
            <w:tcW w:w="7943" w:type="dxa"/>
            <w:vAlign w:val="center"/>
          </w:tcPr>
          <w:p w14:paraId="05073D3E" w14:textId="07750584" w:rsidR="00A00764" w:rsidRDefault="00262E87" w:rsidP="00060480">
            <w:r>
              <w:t>-</w:t>
            </w:r>
          </w:p>
        </w:tc>
      </w:tr>
      <w:tr w:rsidR="00A00764" w14:paraId="187BC6FC" w14:textId="77777777" w:rsidTr="00C81D74">
        <w:tc>
          <w:tcPr>
            <w:tcW w:w="1555" w:type="dxa"/>
            <w:vAlign w:val="center"/>
          </w:tcPr>
          <w:p w14:paraId="01C3F034" w14:textId="1C52B752" w:rsidR="00A00764" w:rsidRDefault="00262E87" w:rsidP="00060480">
            <w:pPr>
              <w:numPr>
                <w:ilvl w:val="0"/>
                <w:numId w:val="1"/>
              </w:numPr>
              <w:ind w:left="567" w:firstLine="0"/>
            </w:pPr>
            <w:r>
              <w:t>+</w:t>
            </w:r>
          </w:p>
        </w:tc>
        <w:tc>
          <w:tcPr>
            <w:tcW w:w="7943" w:type="dxa"/>
            <w:vAlign w:val="center"/>
          </w:tcPr>
          <w:p w14:paraId="54E2B663" w14:textId="5AD4AA9B" w:rsidR="00A00764" w:rsidRDefault="00262E87" w:rsidP="00060480">
            <w:r>
              <w:t>-</w:t>
            </w:r>
          </w:p>
        </w:tc>
      </w:tr>
      <w:tr w:rsidR="00A00764" w14:paraId="2928B54E" w14:textId="77777777" w:rsidTr="00C81D74">
        <w:tc>
          <w:tcPr>
            <w:tcW w:w="1555" w:type="dxa"/>
            <w:vAlign w:val="center"/>
          </w:tcPr>
          <w:p w14:paraId="5F8D6745" w14:textId="77777777" w:rsidR="00A00764" w:rsidRDefault="00A00764" w:rsidP="00060480">
            <w:pPr>
              <w:numPr>
                <w:ilvl w:val="0"/>
                <w:numId w:val="1"/>
              </w:numPr>
              <w:ind w:left="567" w:firstLine="0"/>
            </w:pPr>
          </w:p>
        </w:tc>
        <w:tc>
          <w:tcPr>
            <w:tcW w:w="7943" w:type="dxa"/>
            <w:vAlign w:val="center"/>
          </w:tcPr>
          <w:p w14:paraId="4EBFA4F9" w14:textId="764165D6" w:rsidR="00A00764" w:rsidRDefault="00262E87" w:rsidP="00060480">
            <w:r>
              <w:t>BK 1</w:t>
            </w:r>
          </w:p>
        </w:tc>
      </w:tr>
      <w:tr w:rsidR="00A00764" w14:paraId="5582BAC0" w14:textId="77777777" w:rsidTr="00C81D74">
        <w:tc>
          <w:tcPr>
            <w:tcW w:w="1555" w:type="dxa"/>
            <w:vAlign w:val="center"/>
          </w:tcPr>
          <w:p w14:paraId="19C04ACE" w14:textId="77777777" w:rsidR="00A00764" w:rsidRDefault="00A00764" w:rsidP="00060480">
            <w:pPr>
              <w:numPr>
                <w:ilvl w:val="0"/>
                <w:numId w:val="1"/>
              </w:numPr>
              <w:ind w:left="567" w:firstLine="0"/>
            </w:pPr>
          </w:p>
        </w:tc>
        <w:tc>
          <w:tcPr>
            <w:tcW w:w="7943" w:type="dxa"/>
            <w:vAlign w:val="center"/>
          </w:tcPr>
          <w:p w14:paraId="01026FAC" w14:textId="613A8E1F" w:rsidR="00A00764" w:rsidRDefault="00262E87" w:rsidP="00060480">
            <w:r>
              <w:t xml:space="preserve">BK </w:t>
            </w:r>
            <w:r w:rsidR="004E6810">
              <w:t>2</w:t>
            </w:r>
            <w:r w:rsidR="00980806">
              <w:t>; BK e</w:t>
            </w:r>
            <w:r w:rsidR="00A80F51">
              <w:t>; BK f5</w:t>
            </w:r>
          </w:p>
        </w:tc>
      </w:tr>
      <w:tr w:rsidR="00A00764" w14:paraId="08E51759" w14:textId="77777777" w:rsidTr="00C81D74">
        <w:tc>
          <w:tcPr>
            <w:tcW w:w="1555" w:type="dxa"/>
            <w:vAlign w:val="center"/>
          </w:tcPr>
          <w:p w14:paraId="13434A78" w14:textId="77777777" w:rsidR="00A00764" w:rsidRDefault="00A00764" w:rsidP="00060480">
            <w:pPr>
              <w:numPr>
                <w:ilvl w:val="0"/>
                <w:numId w:val="1"/>
              </w:numPr>
              <w:ind w:left="567" w:firstLine="0"/>
            </w:pPr>
          </w:p>
        </w:tc>
        <w:tc>
          <w:tcPr>
            <w:tcW w:w="7943" w:type="dxa"/>
            <w:vAlign w:val="center"/>
          </w:tcPr>
          <w:p w14:paraId="178CA00F" w14:textId="7AD71370" w:rsidR="00A00764" w:rsidRDefault="00C74E49" w:rsidP="00060480">
            <w:r>
              <w:t>BK 4</w:t>
            </w:r>
          </w:p>
        </w:tc>
      </w:tr>
      <w:tr w:rsidR="00A00764" w14:paraId="715D3E31" w14:textId="77777777" w:rsidTr="00C81D74">
        <w:tc>
          <w:tcPr>
            <w:tcW w:w="1555" w:type="dxa"/>
            <w:vAlign w:val="center"/>
          </w:tcPr>
          <w:p w14:paraId="57BD7823" w14:textId="77777777" w:rsidR="00A00764" w:rsidRDefault="00A00764" w:rsidP="00060480">
            <w:pPr>
              <w:numPr>
                <w:ilvl w:val="0"/>
                <w:numId w:val="1"/>
              </w:numPr>
              <w:ind w:left="567" w:firstLine="0"/>
            </w:pPr>
          </w:p>
        </w:tc>
        <w:tc>
          <w:tcPr>
            <w:tcW w:w="7943" w:type="dxa"/>
            <w:vAlign w:val="center"/>
          </w:tcPr>
          <w:p w14:paraId="1AB6C982" w14:textId="2811B164" w:rsidR="00A00764" w:rsidRDefault="00A10169" w:rsidP="00060480">
            <w:r>
              <w:t xml:space="preserve">BK </w:t>
            </w:r>
            <w:r w:rsidR="00C74E49">
              <w:t>3</w:t>
            </w:r>
            <w:r w:rsidR="00980806">
              <w:t>; BK e</w:t>
            </w:r>
            <w:r w:rsidR="00AB3AFD">
              <w:t>; BK f1</w:t>
            </w:r>
          </w:p>
        </w:tc>
      </w:tr>
      <w:tr w:rsidR="00A00764" w14:paraId="38817A3F" w14:textId="77777777" w:rsidTr="00C81D74">
        <w:tc>
          <w:tcPr>
            <w:tcW w:w="1555" w:type="dxa"/>
            <w:vAlign w:val="center"/>
          </w:tcPr>
          <w:p w14:paraId="2127BFF6" w14:textId="77777777" w:rsidR="00A00764" w:rsidRDefault="00A00764" w:rsidP="00060480">
            <w:pPr>
              <w:numPr>
                <w:ilvl w:val="0"/>
                <w:numId w:val="1"/>
              </w:numPr>
              <w:ind w:left="567" w:firstLine="0"/>
            </w:pPr>
          </w:p>
        </w:tc>
        <w:tc>
          <w:tcPr>
            <w:tcW w:w="7943" w:type="dxa"/>
            <w:vAlign w:val="center"/>
          </w:tcPr>
          <w:p w14:paraId="0CFBF20C" w14:textId="49CF0CFD" w:rsidR="00A00764" w:rsidRDefault="00902AE6" w:rsidP="00060480">
            <w:r>
              <w:t xml:space="preserve">BK </w:t>
            </w:r>
            <w:r w:rsidR="00244CD3">
              <w:t>6</w:t>
            </w:r>
          </w:p>
        </w:tc>
      </w:tr>
      <w:tr w:rsidR="00A00764" w14:paraId="210E1930" w14:textId="77777777" w:rsidTr="00C81D74">
        <w:tc>
          <w:tcPr>
            <w:tcW w:w="1555" w:type="dxa"/>
            <w:vAlign w:val="center"/>
          </w:tcPr>
          <w:p w14:paraId="5A3B8C17" w14:textId="77777777" w:rsidR="00A00764" w:rsidRDefault="00A00764" w:rsidP="00060480">
            <w:pPr>
              <w:numPr>
                <w:ilvl w:val="0"/>
                <w:numId w:val="1"/>
              </w:numPr>
              <w:ind w:left="567" w:firstLine="0"/>
            </w:pPr>
          </w:p>
        </w:tc>
        <w:tc>
          <w:tcPr>
            <w:tcW w:w="7943" w:type="dxa"/>
            <w:vAlign w:val="center"/>
          </w:tcPr>
          <w:p w14:paraId="397A39F4" w14:textId="7F1A6CEB" w:rsidR="00A00764" w:rsidRDefault="00980806" w:rsidP="00060480">
            <w:r>
              <w:t xml:space="preserve">BK </w:t>
            </w:r>
            <w:r w:rsidR="00AB3AFD">
              <w:t>e</w:t>
            </w:r>
            <w:r w:rsidR="00D77108">
              <w:t>; BK h</w:t>
            </w:r>
          </w:p>
        </w:tc>
      </w:tr>
      <w:tr w:rsidR="00A00764" w14:paraId="25629FF9" w14:textId="77777777" w:rsidTr="00C81D74">
        <w:tc>
          <w:tcPr>
            <w:tcW w:w="1555" w:type="dxa"/>
            <w:vAlign w:val="center"/>
          </w:tcPr>
          <w:p w14:paraId="34E90E38" w14:textId="77777777" w:rsidR="00A00764" w:rsidRDefault="00A00764" w:rsidP="00060480">
            <w:pPr>
              <w:numPr>
                <w:ilvl w:val="0"/>
                <w:numId w:val="1"/>
              </w:numPr>
              <w:ind w:left="567" w:firstLine="0"/>
            </w:pPr>
          </w:p>
        </w:tc>
        <w:tc>
          <w:tcPr>
            <w:tcW w:w="7943" w:type="dxa"/>
            <w:vAlign w:val="center"/>
          </w:tcPr>
          <w:p w14:paraId="6BD354A1" w14:textId="27322093" w:rsidR="00A00764" w:rsidRDefault="0005189E" w:rsidP="00060480">
            <w:r>
              <w:t xml:space="preserve">BK </w:t>
            </w:r>
            <w:r w:rsidR="00244CD3">
              <w:t>10</w:t>
            </w:r>
          </w:p>
        </w:tc>
      </w:tr>
      <w:tr w:rsidR="00A00764" w14:paraId="5BDFFE48" w14:textId="77777777" w:rsidTr="00C81D74">
        <w:tc>
          <w:tcPr>
            <w:tcW w:w="1555" w:type="dxa"/>
            <w:vAlign w:val="center"/>
          </w:tcPr>
          <w:p w14:paraId="539FD41F" w14:textId="77777777" w:rsidR="00A00764" w:rsidRDefault="00A00764" w:rsidP="00060480">
            <w:pPr>
              <w:numPr>
                <w:ilvl w:val="0"/>
                <w:numId w:val="1"/>
              </w:numPr>
              <w:ind w:left="567" w:firstLine="0"/>
            </w:pPr>
          </w:p>
        </w:tc>
        <w:tc>
          <w:tcPr>
            <w:tcW w:w="7943" w:type="dxa"/>
            <w:vAlign w:val="center"/>
          </w:tcPr>
          <w:p w14:paraId="359979BC" w14:textId="64922CCA" w:rsidR="00A00764" w:rsidRDefault="00D868EA" w:rsidP="00060480">
            <w:r>
              <w:t>BK f7</w:t>
            </w:r>
          </w:p>
        </w:tc>
      </w:tr>
      <w:tr w:rsidR="00A00764" w14:paraId="4A1EA3CD" w14:textId="77777777" w:rsidTr="00C81D74">
        <w:tc>
          <w:tcPr>
            <w:tcW w:w="1555" w:type="dxa"/>
            <w:vAlign w:val="center"/>
          </w:tcPr>
          <w:p w14:paraId="3B2AF9F5" w14:textId="77777777" w:rsidR="00A00764" w:rsidRDefault="00A00764" w:rsidP="00060480">
            <w:pPr>
              <w:numPr>
                <w:ilvl w:val="0"/>
                <w:numId w:val="1"/>
              </w:numPr>
              <w:ind w:left="567" w:firstLine="0"/>
            </w:pPr>
          </w:p>
        </w:tc>
        <w:tc>
          <w:tcPr>
            <w:tcW w:w="7943" w:type="dxa"/>
            <w:vAlign w:val="center"/>
          </w:tcPr>
          <w:p w14:paraId="7AC3F1C2" w14:textId="34D8F116" w:rsidR="00A00764" w:rsidRDefault="00ED48BE" w:rsidP="00060480">
            <w:r>
              <w:t>BK d</w:t>
            </w:r>
          </w:p>
        </w:tc>
      </w:tr>
      <w:tr w:rsidR="004E6810" w14:paraId="32A84524" w14:textId="77777777" w:rsidTr="00C81D74">
        <w:tc>
          <w:tcPr>
            <w:tcW w:w="1555" w:type="dxa"/>
            <w:vAlign w:val="center"/>
          </w:tcPr>
          <w:p w14:paraId="3767AFEA" w14:textId="77777777" w:rsidR="004E6810" w:rsidRDefault="004E6810" w:rsidP="00060480">
            <w:pPr>
              <w:numPr>
                <w:ilvl w:val="0"/>
                <w:numId w:val="1"/>
              </w:numPr>
              <w:ind w:left="567" w:firstLine="0"/>
            </w:pPr>
          </w:p>
        </w:tc>
        <w:tc>
          <w:tcPr>
            <w:tcW w:w="7943" w:type="dxa"/>
            <w:vAlign w:val="center"/>
          </w:tcPr>
          <w:p w14:paraId="1FD4680C" w14:textId="198ADD47" w:rsidR="004E6810" w:rsidRDefault="0005189E" w:rsidP="00060480">
            <w:r>
              <w:t>BK 1</w:t>
            </w:r>
            <w:r w:rsidR="00244CD3">
              <w:t>2</w:t>
            </w:r>
            <w:r w:rsidR="00F315CA">
              <w:t>; BK f3</w:t>
            </w:r>
            <w:r w:rsidR="000D4DC8">
              <w:t xml:space="preserve">; BK </w:t>
            </w:r>
            <w:r w:rsidR="00976EFC">
              <w:t>k</w:t>
            </w:r>
          </w:p>
        </w:tc>
      </w:tr>
      <w:tr w:rsidR="004E6810" w14:paraId="243D13F5" w14:textId="77777777" w:rsidTr="00C81D74">
        <w:tc>
          <w:tcPr>
            <w:tcW w:w="1555" w:type="dxa"/>
            <w:vAlign w:val="center"/>
          </w:tcPr>
          <w:p w14:paraId="793C5054" w14:textId="77777777" w:rsidR="004E6810" w:rsidRDefault="004E6810" w:rsidP="00060480">
            <w:pPr>
              <w:numPr>
                <w:ilvl w:val="0"/>
                <w:numId w:val="1"/>
              </w:numPr>
              <w:ind w:left="567" w:firstLine="0"/>
            </w:pPr>
          </w:p>
        </w:tc>
        <w:tc>
          <w:tcPr>
            <w:tcW w:w="7943" w:type="dxa"/>
            <w:vAlign w:val="center"/>
          </w:tcPr>
          <w:p w14:paraId="19E29364" w14:textId="7F57AA4E" w:rsidR="004E6810" w:rsidRDefault="0005189E" w:rsidP="00060480">
            <w:r>
              <w:t xml:space="preserve">BK </w:t>
            </w:r>
            <w:r w:rsidR="00244CD3">
              <w:t>9</w:t>
            </w:r>
            <w:r w:rsidR="00A80F51">
              <w:t>; BK f4</w:t>
            </w:r>
            <w:r w:rsidR="00D868EA">
              <w:t>; BK f8</w:t>
            </w:r>
          </w:p>
        </w:tc>
      </w:tr>
      <w:tr w:rsidR="004E6810" w14:paraId="30C302B7" w14:textId="77777777" w:rsidTr="00C81D74">
        <w:tc>
          <w:tcPr>
            <w:tcW w:w="1555" w:type="dxa"/>
            <w:vAlign w:val="center"/>
          </w:tcPr>
          <w:p w14:paraId="189FCC26" w14:textId="77777777" w:rsidR="004E6810" w:rsidRDefault="004E6810" w:rsidP="00060480">
            <w:pPr>
              <w:numPr>
                <w:ilvl w:val="0"/>
                <w:numId w:val="1"/>
              </w:numPr>
              <w:ind w:left="567" w:firstLine="0"/>
            </w:pPr>
          </w:p>
        </w:tc>
        <w:tc>
          <w:tcPr>
            <w:tcW w:w="7943" w:type="dxa"/>
            <w:vAlign w:val="center"/>
          </w:tcPr>
          <w:p w14:paraId="45678E18" w14:textId="612D7768" w:rsidR="004E6810" w:rsidRDefault="00902AE6" w:rsidP="00060480">
            <w:r>
              <w:t xml:space="preserve">BK </w:t>
            </w:r>
            <w:r w:rsidR="00244CD3">
              <w:t>8</w:t>
            </w:r>
            <w:r w:rsidR="00245D70">
              <w:t>; BK a4</w:t>
            </w:r>
          </w:p>
        </w:tc>
      </w:tr>
      <w:tr w:rsidR="004E6810" w:rsidRPr="006D1C0A" w14:paraId="41409F62" w14:textId="77777777" w:rsidTr="00C81D74">
        <w:tc>
          <w:tcPr>
            <w:tcW w:w="1555" w:type="dxa"/>
            <w:vAlign w:val="center"/>
          </w:tcPr>
          <w:p w14:paraId="123C8B8F" w14:textId="77777777" w:rsidR="004E6810" w:rsidRDefault="004E6810" w:rsidP="00060480">
            <w:pPr>
              <w:numPr>
                <w:ilvl w:val="0"/>
                <w:numId w:val="1"/>
              </w:numPr>
              <w:ind w:left="567" w:firstLine="0"/>
            </w:pPr>
          </w:p>
        </w:tc>
        <w:tc>
          <w:tcPr>
            <w:tcW w:w="7943" w:type="dxa"/>
            <w:vAlign w:val="center"/>
          </w:tcPr>
          <w:p w14:paraId="37C2A4FF" w14:textId="7A4F53AE" w:rsidR="004E6810" w:rsidRPr="0087164B" w:rsidRDefault="00902AE6" w:rsidP="00060480">
            <w:pPr>
              <w:rPr>
                <w:lang w:val="en-AU"/>
              </w:rPr>
            </w:pPr>
            <w:r w:rsidRPr="0087164B">
              <w:rPr>
                <w:lang w:val="en-AU"/>
              </w:rPr>
              <w:t xml:space="preserve">BK </w:t>
            </w:r>
            <w:r w:rsidR="00244CD3">
              <w:rPr>
                <w:lang w:val="en-AU"/>
              </w:rPr>
              <w:t>7</w:t>
            </w:r>
            <w:r w:rsidR="00012C73" w:rsidRPr="0087164B">
              <w:rPr>
                <w:lang w:val="en-AU"/>
              </w:rPr>
              <w:t>; BK a1</w:t>
            </w:r>
            <w:r w:rsidR="00A80F51" w:rsidRPr="0087164B">
              <w:rPr>
                <w:lang w:val="en-AU"/>
              </w:rPr>
              <w:t>; BK f</w:t>
            </w:r>
            <w:r w:rsidR="00497332" w:rsidRPr="0087164B">
              <w:rPr>
                <w:lang w:val="en-AU"/>
              </w:rPr>
              <w:t>6</w:t>
            </w:r>
            <w:r w:rsidR="009E1D39" w:rsidRPr="0087164B">
              <w:rPr>
                <w:lang w:val="en-AU"/>
              </w:rPr>
              <w:t>; BK k</w:t>
            </w:r>
          </w:p>
        </w:tc>
      </w:tr>
      <w:tr w:rsidR="004E6810" w14:paraId="48C00C50" w14:textId="77777777" w:rsidTr="00C81D74">
        <w:tc>
          <w:tcPr>
            <w:tcW w:w="1555" w:type="dxa"/>
            <w:vAlign w:val="center"/>
          </w:tcPr>
          <w:p w14:paraId="05387433" w14:textId="77777777" w:rsidR="004E6810" w:rsidRPr="0087164B" w:rsidRDefault="004E6810" w:rsidP="00060480">
            <w:pPr>
              <w:numPr>
                <w:ilvl w:val="0"/>
                <w:numId w:val="1"/>
              </w:numPr>
              <w:ind w:left="567" w:firstLine="0"/>
              <w:rPr>
                <w:lang w:val="en-AU"/>
              </w:rPr>
            </w:pPr>
          </w:p>
        </w:tc>
        <w:tc>
          <w:tcPr>
            <w:tcW w:w="7943" w:type="dxa"/>
            <w:vAlign w:val="center"/>
          </w:tcPr>
          <w:p w14:paraId="61CE7735" w14:textId="219DFA26" w:rsidR="004E6810" w:rsidRDefault="005C28F4" w:rsidP="00060480">
            <w:r>
              <w:t>BK c</w:t>
            </w:r>
          </w:p>
        </w:tc>
      </w:tr>
      <w:tr w:rsidR="004E6810" w14:paraId="4097727E" w14:textId="77777777" w:rsidTr="00C81D74">
        <w:tc>
          <w:tcPr>
            <w:tcW w:w="1555" w:type="dxa"/>
            <w:vAlign w:val="center"/>
          </w:tcPr>
          <w:p w14:paraId="1B9F218C" w14:textId="77777777" w:rsidR="004E6810" w:rsidRDefault="004E6810" w:rsidP="00060480">
            <w:pPr>
              <w:numPr>
                <w:ilvl w:val="0"/>
                <w:numId w:val="1"/>
              </w:numPr>
              <w:ind w:left="567" w:firstLine="0"/>
            </w:pPr>
          </w:p>
        </w:tc>
        <w:tc>
          <w:tcPr>
            <w:tcW w:w="7943" w:type="dxa"/>
            <w:vAlign w:val="center"/>
          </w:tcPr>
          <w:p w14:paraId="42D6AC29" w14:textId="27F1B62E" w:rsidR="004E6810" w:rsidRDefault="00F315CA" w:rsidP="00060480">
            <w:r>
              <w:t>BK f2</w:t>
            </w:r>
          </w:p>
        </w:tc>
      </w:tr>
      <w:tr w:rsidR="004E6810" w14:paraId="7700B794" w14:textId="77777777" w:rsidTr="00C81D74">
        <w:tc>
          <w:tcPr>
            <w:tcW w:w="1555" w:type="dxa"/>
            <w:vAlign w:val="center"/>
          </w:tcPr>
          <w:p w14:paraId="64AE6D41" w14:textId="77777777" w:rsidR="004E6810" w:rsidRDefault="004E6810" w:rsidP="00060480">
            <w:pPr>
              <w:numPr>
                <w:ilvl w:val="0"/>
                <w:numId w:val="1"/>
              </w:numPr>
              <w:ind w:left="567" w:firstLine="0"/>
            </w:pPr>
          </w:p>
        </w:tc>
        <w:tc>
          <w:tcPr>
            <w:tcW w:w="7943" w:type="dxa"/>
            <w:vAlign w:val="center"/>
          </w:tcPr>
          <w:p w14:paraId="12A24A15" w14:textId="12DA7B0B" w:rsidR="004E6810" w:rsidRDefault="00D77108" w:rsidP="00060480">
            <w:r>
              <w:t>BK i</w:t>
            </w:r>
          </w:p>
        </w:tc>
      </w:tr>
      <w:tr w:rsidR="004E6810" w14:paraId="5DDFB373" w14:textId="77777777" w:rsidTr="00C81D74">
        <w:tc>
          <w:tcPr>
            <w:tcW w:w="1555" w:type="dxa"/>
            <w:vAlign w:val="center"/>
          </w:tcPr>
          <w:p w14:paraId="3FDEBDAF" w14:textId="77777777" w:rsidR="004E6810" w:rsidRDefault="004E6810" w:rsidP="00060480">
            <w:pPr>
              <w:numPr>
                <w:ilvl w:val="0"/>
                <w:numId w:val="1"/>
              </w:numPr>
              <w:ind w:left="567" w:firstLine="0"/>
            </w:pPr>
          </w:p>
        </w:tc>
        <w:tc>
          <w:tcPr>
            <w:tcW w:w="7943" w:type="dxa"/>
            <w:vAlign w:val="center"/>
          </w:tcPr>
          <w:p w14:paraId="5F1FB13F" w14:textId="01E7046A" w:rsidR="004E6810" w:rsidRDefault="0005189E" w:rsidP="00060480">
            <w:r>
              <w:t xml:space="preserve">BK </w:t>
            </w:r>
            <w:r w:rsidR="00244CD3">
              <w:t>11</w:t>
            </w:r>
            <w:r w:rsidR="005C28F4">
              <w:t>; BK b</w:t>
            </w:r>
            <w:r w:rsidR="000D4DC8">
              <w:t>; BK k</w:t>
            </w:r>
          </w:p>
        </w:tc>
      </w:tr>
      <w:tr w:rsidR="004E6810" w14:paraId="4D59414E" w14:textId="77777777" w:rsidTr="00C81D74">
        <w:tc>
          <w:tcPr>
            <w:tcW w:w="1555" w:type="dxa"/>
            <w:vAlign w:val="center"/>
          </w:tcPr>
          <w:p w14:paraId="0D9D2BBA" w14:textId="77777777" w:rsidR="004E6810" w:rsidRDefault="004E6810" w:rsidP="00060480">
            <w:pPr>
              <w:numPr>
                <w:ilvl w:val="0"/>
                <w:numId w:val="1"/>
              </w:numPr>
              <w:ind w:left="567" w:firstLine="0"/>
            </w:pPr>
          </w:p>
        </w:tc>
        <w:tc>
          <w:tcPr>
            <w:tcW w:w="7943" w:type="dxa"/>
            <w:vAlign w:val="center"/>
          </w:tcPr>
          <w:p w14:paraId="61A335F1" w14:textId="7DC7C9BA" w:rsidR="004E6810" w:rsidRDefault="009F4E16" w:rsidP="00060480">
            <w:r>
              <w:t xml:space="preserve">BK </w:t>
            </w:r>
            <w:r w:rsidR="00D54A1D">
              <w:t>14</w:t>
            </w:r>
            <w:r w:rsidR="00976EFC">
              <w:t xml:space="preserve">; </w:t>
            </w:r>
            <w:r w:rsidR="009E1D39">
              <w:t>BK k</w:t>
            </w:r>
          </w:p>
        </w:tc>
      </w:tr>
      <w:tr w:rsidR="004E6810" w14:paraId="14E39D45" w14:textId="77777777" w:rsidTr="00C81D74">
        <w:tc>
          <w:tcPr>
            <w:tcW w:w="1555" w:type="dxa"/>
            <w:vAlign w:val="center"/>
          </w:tcPr>
          <w:p w14:paraId="3D37CBB3" w14:textId="77777777" w:rsidR="004E6810" w:rsidRDefault="004E6810" w:rsidP="00060480">
            <w:pPr>
              <w:numPr>
                <w:ilvl w:val="0"/>
                <w:numId w:val="1"/>
              </w:numPr>
              <w:ind w:left="567" w:firstLine="0"/>
            </w:pPr>
          </w:p>
        </w:tc>
        <w:tc>
          <w:tcPr>
            <w:tcW w:w="7943" w:type="dxa"/>
            <w:vAlign w:val="center"/>
          </w:tcPr>
          <w:p w14:paraId="208E79CE" w14:textId="15775623" w:rsidR="004E6810" w:rsidRDefault="00D54A1D" w:rsidP="00060480">
            <w:r>
              <w:t xml:space="preserve">BK 5; </w:t>
            </w:r>
            <w:r w:rsidR="000D4DC8">
              <w:t>BK j</w:t>
            </w:r>
          </w:p>
        </w:tc>
      </w:tr>
      <w:tr w:rsidR="004E6810" w14:paraId="004E9D42" w14:textId="77777777" w:rsidTr="00C81D74">
        <w:tc>
          <w:tcPr>
            <w:tcW w:w="1555" w:type="dxa"/>
            <w:vAlign w:val="center"/>
          </w:tcPr>
          <w:p w14:paraId="0E5D9A97" w14:textId="77777777" w:rsidR="004E6810" w:rsidRDefault="004E6810" w:rsidP="00060480">
            <w:pPr>
              <w:numPr>
                <w:ilvl w:val="0"/>
                <w:numId w:val="1"/>
              </w:numPr>
              <w:ind w:left="567" w:firstLine="0"/>
            </w:pPr>
          </w:p>
        </w:tc>
        <w:tc>
          <w:tcPr>
            <w:tcW w:w="7943" w:type="dxa"/>
            <w:vAlign w:val="center"/>
          </w:tcPr>
          <w:p w14:paraId="38005877" w14:textId="0B06544D" w:rsidR="004E6810" w:rsidRDefault="00C74E49" w:rsidP="00060480">
            <w:r>
              <w:t>BK 3</w:t>
            </w:r>
          </w:p>
        </w:tc>
      </w:tr>
      <w:tr w:rsidR="009F4E16" w14:paraId="19B73606" w14:textId="77777777" w:rsidTr="00C81D74">
        <w:tc>
          <w:tcPr>
            <w:tcW w:w="1555" w:type="dxa"/>
            <w:vAlign w:val="center"/>
          </w:tcPr>
          <w:p w14:paraId="26DFC251" w14:textId="77777777" w:rsidR="009F4E16" w:rsidRDefault="009F4E16" w:rsidP="00060480">
            <w:pPr>
              <w:numPr>
                <w:ilvl w:val="0"/>
                <w:numId w:val="1"/>
              </w:numPr>
              <w:ind w:left="567" w:firstLine="0"/>
            </w:pPr>
          </w:p>
        </w:tc>
        <w:tc>
          <w:tcPr>
            <w:tcW w:w="7943" w:type="dxa"/>
            <w:vAlign w:val="center"/>
          </w:tcPr>
          <w:p w14:paraId="712E5672" w14:textId="0CDCBD7B" w:rsidR="009F4E16" w:rsidRDefault="009F4E16" w:rsidP="00060480">
            <w:r>
              <w:t>BK 1</w:t>
            </w:r>
            <w:r w:rsidR="00D54A1D">
              <w:t>3</w:t>
            </w:r>
            <w:r w:rsidR="00012C73">
              <w:t>; BK a2</w:t>
            </w:r>
          </w:p>
        </w:tc>
      </w:tr>
      <w:tr w:rsidR="009F4E16" w14:paraId="35EF4C12" w14:textId="77777777" w:rsidTr="00C81D74">
        <w:tc>
          <w:tcPr>
            <w:tcW w:w="1555" w:type="dxa"/>
            <w:vAlign w:val="center"/>
          </w:tcPr>
          <w:p w14:paraId="5188C7DA" w14:textId="77777777" w:rsidR="009F4E16" w:rsidRDefault="009F4E16" w:rsidP="00060480">
            <w:pPr>
              <w:numPr>
                <w:ilvl w:val="0"/>
                <w:numId w:val="1"/>
              </w:numPr>
              <w:ind w:left="567" w:firstLine="0"/>
            </w:pPr>
          </w:p>
        </w:tc>
        <w:tc>
          <w:tcPr>
            <w:tcW w:w="7943" w:type="dxa"/>
            <w:vAlign w:val="center"/>
          </w:tcPr>
          <w:p w14:paraId="0767D8A8" w14:textId="0B5DD14F" w:rsidR="009F4E16" w:rsidRDefault="004A5005" w:rsidP="00060480">
            <w:r>
              <w:t xml:space="preserve">BK </w:t>
            </w:r>
            <w:r w:rsidR="00D54A1D">
              <w:t>15</w:t>
            </w:r>
          </w:p>
        </w:tc>
      </w:tr>
      <w:tr w:rsidR="009F4E16" w14:paraId="42FCD07D" w14:textId="77777777" w:rsidTr="00C81D74">
        <w:tc>
          <w:tcPr>
            <w:tcW w:w="1555" w:type="dxa"/>
            <w:vAlign w:val="center"/>
          </w:tcPr>
          <w:p w14:paraId="769653AD" w14:textId="77777777" w:rsidR="009F4E16" w:rsidRDefault="009F4E16" w:rsidP="00060480">
            <w:pPr>
              <w:numPr>
                <w:ilvl w:val="0"/>
                <w:numId w:val="1"/>
              </w:numPr>
              <w:ind w:left="567" w:firstLine="0"/>
            </w:pPr>
          </w:p>
        </w:tc>
        <w:tc>
          <w:tcPr>
            <w:tcW w:w="7943" w:type="dxa"/>
            <w:vAlign w:val="center"/>
          </w:tcPr>
          <w:p w14:paraId="00150F69" w14:textId="29336AF7" w:rsidR="009F4E16" w:rsidRDefault="00DC53DF" w:rsidP="00060480">
            <w:r>
              <w:t xml:space="preserve">BK </w:t>
            </w:r>
            <w:r w:rsidR="00D54A1D">
              <w:t>16</w:t>
            </w:r>
            <w:r w:rsidR="00245D70">
              <w:t>; BK a3</w:t>
            </w:r>
          </w:p>
        </w:tc>
      </w:tr>
      <w:tr w:rsidR="009F4E16" w14:paraId="32DFC773" w14:textId="77777777" w:rsidTr="00C81D74">
        <w:tc>
          <w:tcPr>
            <w:tcW w:w="1555" w:type="dxa"/>
            <w:vAlign w:val="center"/>
          </w:tcPr>
          <w:p w14:paraId="1075CA7C" w14:textId="77777777" w:rsidR="009F4E16" w:rsidRDefault="009F4E16" w:rsidP="00060480">
            <w:pPr>
              <w:numPr>
                <w:ilvl w:val="0"/>
                <w:numId w:val="1"/>
              </w:numPr>
              <w:ind w:left="567" w:firstLine="0"/>
            </w:pPr>
          </w:p>
        </w:tc>
        <w:tc>
          <w:tcPr>
            <w:tcW w:w="7943" w:type="dxa"/>
            <w:vAlign w:val="center"/>
          </w:tcPr>
          <w:p w14:paraId="11E5AB0D" w14:textId="349B401A" w:rsidR="009F4E16" w:rsidRDefault="00DC53DF" w:rsidP="00060480">
            <w:r>
              <w:t xml:space="preserve">BK </w:t>
            </w:r>
            <w:r w:rsidR="00D54A1D">
              <w:t>17</w:t>
            </w:r>
          </w:p>
        </w:tc>
      </w:tr>
      <w:tr w:rsidR="009F4E16" w14:paraId="4902BAA1" w14:textId="77777777" w:rsidTr="00C81D74">
        <w:tc>
          <w:tcPr>
            <w:tcW w:w="1555" w:type="dxa"/>
            <w:vAlign w:val="center"/>
          </w:tcPr>
          <w:p w14:paraId="48A9847B" w14:textId="77777777" w:rsidR="009F4E16" w:rsidRDefault="009F4E16" w:rsidP="00060480">
            <w:pPr>
              <w:numPr>
                <w:ilvl w:val="0"/>
                <w:numId w:val="1"/>
              </w:numPr>
              <w:ind w:left="567" w:firstLine="0"/>
            </w:pPr>
          </w:p>
        </w:tc>
        <w:tc>
          <w:tcPr>
            <w:tcW w:w="7943" w:type="dxa"/>
            <w:vAlign w:val="center"/>
          </w:tcPr>
          <w:p w14:paraId="2A4C37BB" w14:textId="42F6EC07" w:rsidR="009F4E16" w:rsidRDefault="004A5005" w:rsidP="00060480">
            <w:r>
              <w:t xml:space="preserve">BK </w:t>
            </w:r>
            <w:r w:rsidR="00D54A1D">
              <w:t>15</w:t>
            </w:r>
          </w:p>
        </w:tc>
      </w:tr>
      <w:tr w:rsidR="004A5005" w14:paraId="3ACA1B6D" w14:textId="77777777" w:rsidTr="00C81D74">
        <w:tc>
          <w:tcPr>
            <w:tcW w:w="1555" w:type="dxa"/>
            <w:vAlign w:val="center"/>
          </w:tcPr>
          <w:p w14:paraId="3AE8166A" w14:textId="77777777" w:rsidR="004A5005" w:rsidRDefault="004A5005" w:rsidP="00060480">
            <w:pPr>
              <w:numPr>
                <w:ilvl w:val="0"/>
                <w:numId w:val="1"/>
              </w:numPr>
              <w:ind w:left="567" w:firstLine="0"/>
            </w:pPr>
          </w:p>
        </w:tc>
        <w:tc>
          <w:tcPr>
            <w:tcW w:w="7943" w:type="dxa"/>
            <w:vAlign w:val="center"/>
          </w:tcPr>
          <w:p w14:paraId="74B0B985" w14:textId="3D07B8B8" w:rsidR="004A5005" w:rsidRDefault="00D868EA" w:rsidP="00060480">
            <w:r>
              <w:t>BK g</w:t>
            </w:r>
          </w:p>
        </w:tc>
      </w:tr>
      <w:tr w:rsidR="004A5005" w14:paraId="04A9F3DD" w14:textId="77777777" w:rsidTr="00C81D74">
        <w:tc>
          <w:tcPr>
            <w:tcW w:w="1555" w:type="dxa"/>
            <w:vAlign w:val="center"/>
          </w:tcPr>
          <w:p w14:paraId="78C9229A" w14:textId="77777777" w:rsidR="004A5005" w:rsidRDefault="004A5005" w:rsidP="00060480">
            <w:pPr>
              <w:numPr>
                <w:ilvl w:val="0"/>
                <w:numId w:val="1"/>
              </w:numPr>
              <w:ind w:left="567" w:firstLine="0"/>
            </w:pPr>
          </w:p>
        </w:tc>
        <w:tc>
          <w:tcPr>
            <w:tcW w:w="7943" w:type="dxa"/>
            <w:vAlign w:val="center"/>
          </w:tcPr>
          <w:p w14:paraId="57417172" w14:textId="15C9A66E" w:rsidR="004A5005" w:rsidRDefault="004A5005" w:rsidP="00060480">
            <w:r>
              <w:t>BK</w:t>
            </w:r>
            <w:r w:rsidR="00DC53DF">
              <w:t xml:space="preserve"> </w:t>
            </w:r>
            <w:r w:rsidR="00D54A1D">
              <w:t>15</w:t>
            </w:r>
          </w:p>
        </w:tc>
      </w:tr>
    </w:tbl>
    <w:p w14:paraId="5DBBE238" w14:textId="77777777" w:rsidR="00A00764" w:rsidRDefault="00A00764" w:rsidP="00A00764">
      <w:pPr>
        <w:pStyle w:val="Kop2"/>
      </w:pPr>
      <w:bookmarkStart w:id="61" w:name="_Toc54974891"/>
      <w:bookmarkStart w:id="62" w:name="_Toc187416442"/>
      <w:r>
        <w:t>Doelen die leiden naar een of meer beroepskwalificaties</w:t>
      </w:r>
      <w:bookmarkEnd w:id="61"/>
      <w:bookmarkEnd w:id="62"/>
    </w:p>
    <w:p w14:paraId="6A4017DB" w14:textId="05D17D9C" w:rsidR="00DC19B8" w:rsidRDefault="004E47E2" w:rsidP="00C81D74">
      <w:pPr>
        <w:spacing w:after="0" w:line="240" w:lineRule="auto"/>
      </w:pPr>
      <w:r w:rsidRPr="0088744D">
        <w:t>1.</w:t>
      </w:r>
      <w:r w:rsidR="00DC19B8" w:rsidRPr="00DC19B8">
        <w:t xml:space="preserve"> </w:t>
      </w:r>
      <w:r w:rsidR="00DC19B8">
        <w:tab/>
        <w:t>De leerlingen werken in teamverband (organisatiecultuur, communicatie, procedures).</w:t>
      </w:r>
    </w:p>
    <w:p w14:paraId="37E014A3" w14:textId="77777777" w:rsidR="00DC19B8" w:rsidRDefault="00DC19B8" w:rsidP="00C81D74">
      <w:pPr>
        <w:spacing w:after="0" w:line="240" w:lineRule="auto"/>
      </w:pPr>
      <w:r>
        <w:t>2.</w:t>
      </w:r>
      <w:r>
        <w:tab/>
        <w:t>De leerlingen handelen kwaliteitsbewust.</w:t>
      </w:r>
    </w:p>
    <w:p w14:paraId="2A847028" w14:textId="77777777" w:rsidR="00DC19B8" w:rsidRDefault="00DC19B8" w:rsidP="00C81D74">
      <w:pPr>
        <w:spacing w:after="0" w:line="240" w:lineRule="auto"/>
      </w:pPr>
      <w:r>
        <w:t>3.</w:t>
      </w:r>
      <w:r>
        <w:tab/>
        <w:t>De leerlingen handelen economisch en duurzaam.</w:t>
      </w:r>
    </w:p>
    <w:p w14:paraId="35CF7830" w14:textId="77777777" w:rsidR="00DC19B8" w:rsidRDefault="00DC19B8" w:rsidP="00C81D74">
      <w:pPr>
        <w:spacing w:after="0" w:line="240" w:lineRule="auto"/>
      </w:pPr>
      <w:r>
        <w:t>4.</w:t>
      </w:r>
      <w:r>
        <w:tab/>
        <w:t>De leerlingen handelen veilig, ergonomisch en hygiënisch.</w:t>
      </w:r>
    </w:p>
    <w:p w14:paraId="3DDE9091" w14:textId="7A030EAE" w:rsidR="000C70AD" w:rsidRDefault="000C70AD" w:rsidP="00C81D74">
      <w:pPr>
        <w:spacing w:after="0" w:line="240" w:lineRule="auto"/>
      </w:pPr>
      <w:r>
        <w:t>5.</w:t>
      </w:r>
      <w:r>
        <w:tab/>
        <w:t>De leerlingen bouwen de eigen deskundigheid op.</w:t>
      </w:r>
    </w:p>
    <w:p w14:paraId="5BEC6A14" w14:textId="74029449" w:rsidR="00DC19B8" w:rsidRDefault="000C70AD" w:rsidP="00C81D74">
      <w:pPr>
        <w:spacing w:after="0" w:line="240" w:lineRule="auto"/>
      </w:pPr>
      <w:r>
        <w:t>6</w:t>
      </w:r>
      <w:r w:rsidR="00DC19B8">
        <w:t>.</w:t>
      </w:r>
      <w:r w:rsidR="00DC19B8">
        <w:tab/>
        <w:t>De leerlingen plannen de eigen werkzaamheden.</w:t>
      </w:r>
    </w:p>
    <w:p w14:paraId="17AE71BC" w14:textId="21FFBBEB" w:rsidR="00DC19B8" w:rsidRDefault="000C70AD" w:rsidP="00C81D74">
      <w:pPr>
        <w:spacing w:after="0" w:line="240" w:lineRule="auto"/>
        <w:ind w:left="708" w:hanging="708"/>
      </w:pPr>
      <w:r>
        <w:t>7</w:t>
      </w:r>
      <w:r w:rsidR="00DC19B8">
        <w:t>.</w:t>
      </w:r>
      <w:r w:rsidR="00DC19B8">
        <w:tab/>
        <w:t>De leerlingen selecteren bloemen, planten, accessoires volgens afgesproken criteria in functie van een aankoop.</w:t>
      </w:r>
    </w:p>
    <w:p w14:paraId="1A4E056D" w14:textId="6AD8E289" w:rsidR="00DC19B8" w:rsidRDefault="000C70AD" w:rsidP="00C81D74">
      <w:pPr>
        <w:spacing w:after="0" w:line="240" w:lineRule="auto"/>
        <w:ind w:left="708" w:hanging="708"/>
      </w:pPr>
      <w:r>
        <w:t>8</w:t>
      </w:r>
      <w:r w:rsidR="00DC19B8">
        <w:t>.</w:t>
      </w:r>
      <w:r w:rsidR="00DC19B8">
        <w:tab/>
        <w:t>De leerlingen verzorgen, registreren en volgen de voorraad op volgens het ‘first in first out’-principe.</w:t>
      </w:r>
    </w:p>
    <w:p w14:paraId="3E32EF0E" w14:textId="1D779C81" w:rsidR="00DC19B8" w:rsidRDefault="000F598D" w:rsidP="00C81D74">
      <w:pPr>
        <w:spacing w:after="0" w:line="240" w:lineRule="auto"/>
      </w:pPr>
      <w:r>
        <w:t>9</w:t>
      </w:r>
      <w:r w:rsidR="00DC19B8">
        <w:t>.</w:t>
      </w:r>
      <w:r w:rsidR="00DC19B8">
        <w:tab/>
        <w:t>De leerlingen verzorgen producten en materialen.</w:t>
      </w:r>
    </w:p>
    <w:p w14:paraId="4309B85D" w14:textId="10BBC8B9" w:rsidR="00DC19B8" w:rsidRDefault="000F598D" w:rsidP="00C81D74">
      <w:pPr>
        <w:spacing w:after="0" w:line="240" w:lineRule="auto"/>
        <w:ind w:left="708" w:hanging="708"/>
      </w:pPr>
      <w:r>
        <w:t>10</w:t>
      </w:r>
      <w:r w:rsidR="00DC19B8">
        <w:t>.</w:t>
      </w:r>
      <w:r w:rsidR="00DC19B8">
        <w:tab/>
        <w:t>De leerlingen onderhouden het werkblad, gereedschap, (verkoop)ruimtes en koelcel en houden ze hygiënisch.</w:t>
      </w:r>
    </w:p>
    <w:p w14:paraId="66F29E2D" w14:textId="0F101C1B" w:rsidR="00DC19B8" w:rsidRDefault="00DC19B8" w:rsidP="00C81D74">
      <w:pPr>
        <w:spacing w:after="0" w:line="240" w:lineRule="auto"/>
      </w:pPr>
      <w:r>
        <w:t>1</w:t>
      </w:r>
      <w:r w:rsidR="000F598D">
        <w:t>1</w:t>
      </w:r>
      <w:r>
        <w:t>.</w:t>
      </w:r>
      <w:r>
        <w:tab/>
        <w:t xml:space="preserve">De leerlingen voeren een winkelpresentatie uit aan de hand van een presentatieplan. </w:t>
      </w:r>
    </w:p>
    <w:p w14:paraId="04AB0EC0" w14:textId="7812E271" w:rsidR="00DC19B8" w:rsidRDefault="00DC19B8" w:rsidP="00C81D74">
      <w:pPr>
        <w:spacing w:after="0" w:line="240" w:lineRule="auto"/>
      </w:pPr>
      <w:r>
        <w:t>1</w:t>
      </w:r>
      <w:r w:rsidR="000F598D">
        <w:t>2</w:t>
      </w:r>
      <w:r>
        <w:t>.</w:t>
      </w:r>
      <w:r>
        <w:tab/>
        <w:t xml:space="preserve">De leerlingen stellen bloemwerk en plantenarrangementen samen. </w:t>
      </w:r>
    </w:p>
    <w:p w14:paraId="31618C88" w14:textId="119FB90F" w:rsidR="00DC19B8" w:rsidRDefault="00DC19B8" w:rsidP="00C81D74">
      <w:pPr>
        <w:spacing w:after="0" w:line="240" w:lineRule="auto"/>
      </w:pPr>
      <w:r>
        <w:t>1</w:t>
      </w:r>
      <w:r w:rsidR="000F598D">
        <w:t>3</w:t>
      </w:r>
      <w:r>
        <w:t>.</w:t>
      </w:r>
      <w:r>
        <w:tab/>
        <w:t>De leerlingen berekenen de kostprijs en verkoopprijs van een bloemwerk of plantenarrangement.</w:t>
      </w:r>
    </w:p>
    <w:p w14:paraId="0658FA67" w14:textId="28D4477D" w:rsidR="00DC19B8" w:rsidRDefault="00DC19B8" w:rsidP="00C81D74">
      <w:pPr>
        <w:spacing w:after="0" w:line="240" w:lineRule="auto"/>
      </w:pPr>
      <w:r>
        <w:t>1</w:t>
      </w:r>
      <w:r w:rsidR="000F598D">
        <w:t>4</w:t>
      </w:r>
      <w:r>
        <w:t>.</w:t>
      </w:r>
      <w:r>
        <w:tab/>
        <w:t>De leerlingen verpakken een product.</w:t>
      </w:r>
    </w:p>
    <w:p w14:paraId="1E8AEF5A" w14:textId="37EFAADE" w:rsidR="00DC19B8" w:rsidRDefault="00DC19B8" w:rsidP="00C81D74">
      <w:pPr>
        <w:spacing w:after="0" w:line="240" w:lineRule="auto"/>
      </w:pPr>
      <w:r>
        <w:t>1</w:t>
      </w:r>
      <w:r w:rsidR="000F598D">
        <w:t>5</w:t>
      </w:r>
      <w:r>
        <w:t>.</w:t>
      </w:r>
      <w:r>
        <w:tab/>
        <w:t xml:space="preserve">De leerlingen onthalen klanten, nemen bestellingen aan en </w:t>
      </w:r>
      <w:r w:rsidR="00677689">
        <w:t>handelen klachten af</w:t>
      </w:r>
      <w:r>
        <w:t xml:space="preserve">. </w:t>
      </w:r>
    </w:p>
    <w:p w14:paraId="530D106F" w14:textId="5BD3B02F" w:rsidR="00DC19B8" w:rsidRDefault="00DC19B8" w:rsidP="00C81D74">
      <w:pPr>
        <w:spacing w:after="0" w:line="240" w:lineRule="auto"/>
      </w:pPr>
      <w:r>
        <w:t>1</w:t>
      </w:r>
      <w:r w:rsidR="000F598D">
        <w:t>6</w:t>
      </w:r>
      <w:r>
        <w:t>.</w:t>
      </w:r>
      <w:r>
        <w:tab/>
        <w:t>De leerlingen verwerken de verkoopgegevens en betaling met behulp van een kassasysteem.</w:t>
      </w:r>
    </w:p>
    <w:p w14:paraId="0BE258F0" w14:textId="67D5A591" w:rsidR="00A00764" w:rsidRPr="0088744D" w:rsidRDefault="00DC19B8" w:rsidP="00C81D74">
      <w:pPr>
        <w:spacing w:after="0" w:line="240" w:lineRule="auto"/>
      </w:pPr>
      <w:r>
        <w:lastRenderedPageBreak/>
        <w:t>1</w:t>
      </w:r>
      <w:r w:rsidR="000F598D">
        <w:t>7</w:t>
      </w:r>
      <w:r>
        <w:t>.</w:t>
      </w:r>
      <w:r>
        <w:tab/>
        <w:t>De leerlingen controleren de kassa.</w:t>
      </w:r>
    </w:p>
    <w:p w14:paraId="057A9375" w14:textId="77777777" w:rsidR="004E47E2" w:rsidRPr="0088744D" w:rsidRDefault="004E47E2" w:rsidP="004E47E2">
      <w:pPr>
        <w:spacing w:before="240" w:after="0"/>
      </w:pPr>
      <w:r w:rsidRPr="0088744D">
        <w:t>Aanvullende onderliggende kennis</w:t>
      </w:r>
    </w:p>
    <w:p w14:paraId="6A35CE8B" w14:textId="77777777" w:rsidR="004E47E2" w:rsidRPr="0088744D" w:rsidRDefault="004E47E2" w:rsidP="00011EBD">
      <w:r w:rsidRPr="0088744D">
        <w:rPr>
          <w:rStyle w:val="normaltextrun"/>
          <w:rFonts w:cstheme="minorHAnsi"/>
        </w:rPr>
        <w:t>De opgenomen kennis staat steeds in functie van de specifieke vorming van deze studierichting.</w:t>
      </w:r>
      <w:r w:rsidRPr="0088744D">
        <w:rPr>
          <w:rStyle w:val="eop"/>
          <w:rFonts w:cstheme="minorHAnsi"/>
        </w:rPr>
        <w:t> </w:t>
      </w:r>
    </w:p>
    <w:p w14:paraId="5D03B3F2" w14:textId="77777777" w:rsidR="00164C3E" w:rsidRDefault="00164C3E" w:rsidP="00164C3E">
      <w:pPr>
        <w:pStyle w:val="Aanvullendekennis"/>
      </w:pPr>
      <w:r>
        <w:t>Administratie en verkoop</w:t>
      </w:r>
    </w:p>
    <w:p w14:paraId="721B213B" w14:textId="77777777" w:rsidR="00164C3E" w:rsidRDefault="00164C3E" w:rsidP="0037114A">
      <w:pPr>
        <w:pStyle w:val="Aanvullendekennis"/>
        <w:numPr>
          <w:ilvl w:val="0"/>
          <w:numId w:val="25"/>
        </w:numPr>
      </w:pPr>
      <w:r>
        <w:t>Inkoopkanalen en leveranciers</w:t>
      </w:r>
    </w:p>
    <w:p w14:paraId="15D6B7DE" w14:textId="77777777" w:rsidR="00164C3E" w:rsidRDefault="00164C3E" w:rsidP="0037114A">
      <w:pPr>
        <w:pStyle w:val="Aanvullendekennis"/>
        <w:numPr>
          <w:ilvl w:val="0"/>
          <w:numId w:val="25"/>
        </w:numPr>
      </w:pPr>
      <w:r>
        <w:t>Kostprijsberekening</w:t>
      </w:r>
    </w:p>
    <w:p w14:paraId="6958749F" w14:textId="77777777" w:rsidR="00164C3E" w:rsidRDefault="00164C3E" w:rsidP="0037114A">
      <w:pPr>
        <w:pStyle w:val="Aanvullendekennis"/>
        <w:numPr>
          <w:ilvl w:val="0"/>
          <w:numId w:val="25"/>
        </w:numPr>
      </w:pPr>
      <w:r>
        <w:t>Verkoopshandelingen en -registratie</w:t>
      </w:r>
    </w:p>
    <w:p w14:paraId="017EE1B7" w14:textId="77777777" w:rsidR="00164C3E" w:rsidRDefault="00164C3E" w:rsidP="0037114A">
      <w:pPr>
        <w:pStyle w:val="Aanvullendekennis"/>
        <w:numPr>
          <w:ilvl w:val="0"/>
          <w:numId w:val="25"/>
        </w:numPr>
      </w:pPr>
      <w:r>
        <w:t>Voorraadbeheer</w:t>
      </w:r>
    </w:p>
    <w:p w14:paraId="7BA5D6CF" w14:textId="77777777" w:rsidR="00164C3E" w:rsidRDefault="00164C3E" w:rsidP="00164C3E">
      <w:pPr>
        <w:pStyle w:val="Aanvullendekennis"/>
      </w:pPr>
      <w:r>
        <w:t>Bedrijfsconcept, huisstijl</w:t>
      </w:r>
    </w:p>
    <w:p w14:paraId="242EBF49" w14:textId="77777777" w:rsidR="00164C3E" w:rsidRDefault="00164C3E" w:rsidP="00164C3E">
      <w:pPr>
        <w:pStyle w:val="Aanvullendekennis"/>
      </w:pPr>
      <w:r>
        <w:t>Controle en opvolging van leveringen</w:t>
      </w:r>
    </w:p>
    <w:p w14:paraId="306D0ABE" w14:textId="77777777" w:rsidR="00164C3E" w:rsidRDefault="00164C3E" w:rsidP="00164C3E">
      <w:pPr>
        <w:pStyle w:val="Aanvullendekennis"/>
      </w:pPr>
      <w:r>
        <w:t>Gereedschap, machines en materialen: gebruik, onderhoud en risico’s</w:t>
      </w:r>
    </w:p>
    <w:p w14:paraId="6241EFD7" w14:textId="77777777" w:rsidR="00164C3E" w:rsidRDefault="00164C3E" w:rsidP="00164C3E">
      <w:pPr>
        <w:pStyle w:val="Aanvullendekennis"/>
      </w:pPr>
      <w:r>
        <w:t>Milieu- en kwaliteitsrichtlijnen, certificeringsregels</w:t>
      </w:r>
    </w:p>
    <w:p w14:paraId="169AFCA0" w14:textId="77777777" w:rsidR="00164C3E" w:rsidRDefault="00164C3E" w:rsidP="00164C3E">
      <w:pPr>
        <w:pStyle w:val="Aanvullendekennis"/>
      </w:pPr>
      <w:r>
        <w:t>Planten en bloemen:</w:t>
      </w:r>
    </w:p>
    <w:p w14:paraId="52DA40B8" w14:textId="77777777" w:rsidR="00164C3E" w:rsidRDefault="00164C3E" w:rsidP="0037114A">
      <w:pPr>
        <w:pStyle w:val="Aanvullendekennis"/>
        <w:numPr>
          <w:ilvl w:val="0"/>
          <w:numId w:val="26"/>
        </w:numPr>
      </w:pPr>
      <w:r>
        <w:t>Afkomst van producten, bioproductie of ecologische teelt</w:t>
      </w:r>
    </w:p>
    <w:p w14:paraId="19F1AE55" w14:textId="77777777" w:rsidR="00164C3E" w:rsidRDefault="00164C3E" w:rsidP="0037114A">
      <w:pPr>
        <w:pStyle w:val="Aanvullendekennis"/>
        <w:numPr>
          <w:ilvl w:val="0"/>
          <w:numId w:val="26"/>
        </w:numPr>
      </w:pPr>
      <w:r>
        <w:t>Bewaringscondities</w:t>
      </w:r>
    </w:p>
    <w:p w14:paraId="67B9C466" w14:textId="77777777" w:rsidR="00164C3E" w:rsidRDefault="00164C3E" w:rsidP="0037114A">
      <w:pPr>
        <w:pStyle w:val="Aanvullendekennis"/>
        <w:numPr>
          <w:ilvl w:val="0"/>
          <w:numId w:val="26"/>
        </w:numPr>
      </w:pPr>
      <w:r>
        <w:t>Gebruik en toepassingsmogelijkheden</w:t>
      </w:r>
    </w:p>
    <w:p w14:paraId="5CB06EDF" w14:textId="77777777" w:rsidR="00164C3E" w:rsidRDefault="00164C3E" w:rsidP="0037114A">
      <w:pPr>
        <w:pStyle w:val="Aanvullendekennis"/>
        <w:numPr>
          <w:ilvl w:val="0"/>
          <w:numId w:val="26"/>
        </w:numPr>
      </w:pPr>
      <w:r>
        <w:t>Hanteren van fytosanitaire en verzorgingsproducten</w:t>
      </w:r>
    </w:p>
    <w:p w14:paraId="779A377A" w14:textId="77777777" w:rsidR="00164C3E" w:rsidRDefault="00164C3E" w:rsidP="0037114A">
      <w:pPr>
        <w:pStyle w:val="Aanvullendekennis"/>
        <w:numPr>
          <w:ilvl w:val="0"/>
          <w:numId w:val="26"/>
        </w:numPr>
      </w:pPr>
      <w:r>
        <w:t>Kwaliteitseisen</w:t>
      </w:r>
    </w:p>
    <w:p w14:paraId="724F34AF" w14:textId="77777777" w:rsidR="00164C3E" w:rsidRDefault="00164C3E" w:rsidP="0037114A">
      <w:pPr>
        <w:pStyle w:val="Aanvullendekennis"/>
        <w:numPr>
          <w:ilvl w:val="0"/>
          <w:numId w:val="26"/>
        </w:numPr>
      </w:pPr>
      <w:r>
        <w:t>Kwaliteitslabels</w:t>
      </w:r>
    </w:p>
    <w:p w14:paraId="63A51708" w14:textId="77777777" w:rsidR="00164C3E" w:rsidRDefault="00164C3E" w:rsidP="0037114A">
      <w:pPr>
        <w:pStyle w:val="Aanvullendekennis"/>
        <w:numPr>
          <w:ilvl w:val="0"/>
          <w:numId w:val="26"/>
        </w:numPr>
      </w:pPr>
      <w:r>
        <w:t>Naamgeving, kenmerken en kleurenpallet</w:t>
      </w:r>
    </w:p>
    <w:p w14:paraId="4F7178AE" w14:textId="77777777" w:rsidR="00164C3E" w:rsidRDefault="00164C3E" w:rsidP="0037114A">
      <w:pPr>
        <w:pStyle w:val="Aanvullendekennis"/>
        <w:numPr>
          <w:ilvl w:val="0"/>
          <w:numId w:val="26"/>
        </w:numPr>
      </w:pPr>
      <w:r>
        <w:t>Ziekten en plagen herkennen</w:t>
      </w:r>
    </w:p>
    <w:p w14:paraId="4F2F7ED5" w14:textId="77777777" w:rsidR="00164C3E" w:rsidRDefault="00164C3E" w:rsidP="00164C3E">
      <w:pPr>
        <w:pStyle w:val="Aanvullendekennis"/>
      </w:pPr>
      <w:r>
        <w:t>Principes van klantgericht werken</w:t>
      </w:r>
    </w:p>
    <w:p w14:paraId="6C218020" w14:textId="77777777" w:rsidR="00164C3E" w:rsidRDefault="00164C3E" w:rsidP="00164C3E">
      <w:pPr>
        <w:pStyle w:val="Aanvullendekennis"/>
      </w:pPr>
      <w:r>
        <w:t>Richtlijnen voor het sorteren van afval</w:t>
      </w:r>
    </w:p>
    <w:p w14:paraId="5C3D4828" w14:textId="77777777" w:rsidR="00164C3E" w:rsidRDefault="00164C3E" w:rsidP="00164C3E">
      <w:pPr>
        <w:pStyle w:val="Aanvullendekennis"/>
      </w:pPr>
      <w:r>
        <w:t>Transporttechnieken voor het verplaatsen van boeketten, bloemstukken, planten of accessoires</w:t>
      </w:r>
    </w:p>
    <w:p w14:paraId="3605FC2D" w14:textId="77777777" w:rsidR="00164C3E" w:rsidRDefault="00164C3E" w:rsidP="00164C3E">
      <w:pPr>
        <w:pStyle w:val="Aanvullendekennis"/>
      </w:pPr>
      <w:r>
        <w:t>Trends en innovaties in het vakgebied</w:t>
      </w:r>
    </w:p>
    <w:p w14:paraId="2EC3DBF6" w14:textId="622BC6A8" w:rsidR="009E2875" w:rsidRPr="009E2875" w:rsidRDefault="00164C3E" w:rsidP="009E2875">
      <w:pPr>
        <w:pStyle w:val="Aanvullendekennis"/>
      </w:pPr>
      <w:r>
        <w:t>Vaktechnisch handelen: bloemstukken, opmaak van boeketten, samenstellen van plantarrangementen, presentatie, verpakking, accessoires, etikettering</w:t>
      </w:r>
    </w:p>
    <w:p w14:paraId="2ADA4861" w14:textId="77777777" w:rsidR="009E2875" w:rsidRPr="009E2875" w:rsidRDefault="009E2875" w:rsidP="009E2875">
      <w:pPr>
        <w:sectPr w:rsidR="009E2875" w:rsidRPr="009E2875" w:rsidSect="00A77C88">
          <w:headerReference w:type="even" r:id="rId24"/>
          <w:headerReference w:type="default" r:id="rId25"/>
          <w:footerReference w:type="even" r:id="rId26"/>
          <w:footerReference w:type="default" r:id="rId27"/>
          <w:headerReference w:type="first" r:id="rId28"/>
          <w:type w:val="oddPage"/>
          <w:pgSz w:w="11906" w:h="16838" w:code="9"/>
          <w:pgMar w:top="1134" w:right="1134" w:bottom="1134" w:left="1134" w:header="709" w:footer="397" w:gutter="0"/>
          <w:cols w:space="708"/>
          <w:docGrid w:linePitch="360"/>
        </w:sectPr>
      </w:pPr>
    </w:p>
    <w:p w14:paraId="13178D2E"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szCs w:val="24"/>
        </w:rPr>
      </w:sdtEndPr>
      <w:sdtContent>
        <w:p w14:paraId="1A646BA2" w14:textId="6A544D89" w:rsidR="006C3257"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7416411" w:history="1">
            <w:r w:rsidR="006C3257" w:rsidRPr="00DC597E">
              <w:rPr>
                <w:rStyle w:val="Hyperlink"/>
                <w:noProof/>
              </w:rPr>
              <w:t>1</w:t>
            </w:r>
            <w:r w:rsidR="006C3257">
              <w:rPr>
                <w:rFonts w:eastAsiaTheme="minorEastAsia"/>
                <w:b w:val="0"/>
                <w:noProof/>
                <w:color w:val="auto"/>
                <w:kern w:val="2"/>
                <w:szCs w:val="24"/>
                <w:lang w:eastAsia="nl-BE"/>
                <w14:ligatures w14:val="standardContextual"/>
              </w:rPr>
              <w:tab/>
            </w:r>
            <w:r w:rsidR="006C3257" w:rsidRPr="00DC597E">
              <w:rPr>
                <w:rStyle w:val="Hyperlink"/>
                <w:noProof/>
              </w:rPr>
              <w:t>Inleiding</w:t>
            </w:r>
            <w:r w:rsidR="006C3257">
              <w:rPr>
                <w:noProof/>
                <w:webHidden/>
              </w:rPr>
              <w:tab/>
            </w:r>
            <w:r w:rsidR="006C3257">
              <w:rPr>
                <w:noProof/>
                <w:webHidden/>
              </w:rPr>
              <w:fldChar w:fldCharType="begin"/>
            </w:r>
            <w:r w:rsidR="006C3257">
              <w:rPr>
                <w:noProof/>
                <w:webHidden/>
              </w:rPr>
              <w:instrText xml:space="preserve"> PAGEREF _Toc187416411 \h </w:instrText>
            </w:r>
            <w:r w:rsidR="006C3257">
              <w:rPr>
                <w:noProof/>
                <w:webHidden/>
              </w:rPr>
            </w:r>
            <w:r w:rsidR="006C3257">
              <w:rPr>
                <w:noProof/>
                <w:webHidden/>
              </w:rPr>
              <w:fldChar w:fldCharType="separate"/>
            </w:r>
            <w:r w:rsidR="00037C1E">
              <w:rPr>
                <w:noProof/>
                <w:webHidden/>
              </w:rPr>
              <w:t>3</w:t>
            </w:r>
            <w:r w:rsidR="006C3257">
              <w:rPr>
                <w:noProof/>
                <w:webHidden/>
              </w:rPr>
              <w:fldChar w:fldCharType="end"/>
            </w:r>
          </w:hyperlink>
        </w:p>
        <w:p w14:paraId="1981F4E7" w14:textId="664D3D12" w:rsidR="006C3257" w:rsidRDefault="006C3257">
          <w:pPr>
            <w:pStyle w:val="Inhopg2"/>
            <w:rPr>
              <w:rFonts w:eastAsiaTheme="minorEastAsia"/>
              <w:color w:val="auto"/>
              <w:kern w:val="2"/>
              <w:sz w:val="24"/>
              <w:szCs w:val="24"/>
              <w:lang w:eastAsia="nl-BE"/>
              <w14:ligatures w14:val="standardContextual"/>
            </w:rPr>
          </w:pPr>
          <w:hyperlink w:anchor="_Toc187416412" w:history="1">
            <w:r w:rsidRPr="00DC597E">
              <w:rPr>
                <w:rStyle w:val="Hyperlink"/>
              </w:rPr>
              <w:t>1.1</w:t>
            </w:r>
            <w:r>
              <w:rPr>
                <w:rFonts w:eastAsiaTheme="minorEastAsia"/>
                <w:color w:val="auto"/>
                <w:kern w:val="2"/>
                <w:sz w:val="24"/>
                <w:szCs w:val="24"/>
                <w:lang w:eastAsia="nl-BE"/>
                <w14:ligatures w14:val="standardContextual"/>
              </w:rPr>
              <w:tab/>
            </w:r>
            <w:r w:rsidRPr="00DC597E">
              <w:rPr>
                <w:rStyle w:val="Hyperlink"/>
              </w:rPr>
              <w:t>Het leerplanconcept: vijf uitgangspunten</w:t>
            </w:r>
            <w:r>
              <w:rPr>
                <w:webHidden/>
              </w:rPr>
              <w:tab/>
            </w:r>
            <w:r>
              <w:rPr>
                <w:webHidden/>
              </w:rPr>
              <w:fldChar w:fldCharType="begin"/>
            </w:r>
            <w:r>
              <w:rPr>
                <w:webHidden/>
              </w:rPr>
              <w:instrText xml:space="preserve"> PAGEREF _Toc187416412 \h </w:instrText>
            </w:r>
            <w:r>
              <w:rPr>
                <w:webHidden/>
              </w:rPr>
            </w:r>
            <w:r>
              <w:rPr>
                <w:webHidden/>
              </w:rPr>
              <w:fldChar w:fldCharType="separate"/>
            </w:r>
            <w:r w:rsidR="00037C1E">
              <w:rPr>
                <w:webHidden/>
              </w:rPr>
              <w:t>3</w:t>
            </w:r>
            <w:r>
              <w:rPr>
                <w:webHidden/>
              </w:rPr>
              <w:fldChar w:fldCharType="end"/>
            </w:r>
          </w:hyperlink>
        </w:p>
        <w:p w14:paraId="299D0D99" w14:textId="56A0ABB1" w:rsidR="006C3257" w:rsidRDefault="006C3257">
          <w:pPr>
            <w:pStyle w:val="Inhopg2"/>
            <w:rPr>
              <w:rFonts w:eastAsiaTheme="minorEastAsia"/>
              <w:color w:val="auto"/>
              <w:kern w:val="2"/>
              <w:sz w:val="24"/>
              <w:szCs w:val="24"/>
              <w:lang w:eastAsia="nl-BE"/>
              <w14:ligatures w14:val="standardContextual"/>
            </w:rPr>
          </w:pPr>
          <w:hyperlink w:anchor="_Toc187416413" w:history="1">
            <w:r w:rsidRPr="00DC597E">
              <w:rPr>
                <w:rStyle w:val="Hyperlink"/>
              </w:rPr>
              <w:t>1.2</w:t>
            </w:r>
            <w:r>
              <w:rPr>
                <w:rFonts w:eastAsiaTheme="minorEastAsia"/>
                <w:color w:val="auto"/>
                <w:kern w:val="2"/>
                <w:sz w:val="24"/>
                <w:szCs w:val="24"/>
                <w:lang w:eastAsia="nl-BE"/>
                <w14:ligatures w14:val="standardContextual"/>
              </w:rPr>
              <w:tab/>
            </w:r>
            <w:r w:rsidRPr="00DC597E">
              <w:rPr>
                <w:rStyle w:val="Hyperlink"/>
              </w:rPr>
              <w:t>De vormingscirkel – de opdracht van secundair onderwijs</w:t>
            </w:r>
            <w:r>
              <w:rPr>
                <w:webHidden/>
              </w:rPr>
              <w:tab/>
            </w:r>
            <w:r>
              <w:rPr>
                <w:webHidden/>
              </w:rPr>
              <w:fldChar w:fldCharType="begin"/>
            </w:r>
            <w:r>
              <w:rPr>
                <w:webHidden/>
              </w:rPr>
              <w:instrText xml:space="preserve"> PAGEREF _Toc187416413 \h </w:instrText>
            </w:r>
            <w:r>
              <w:rPr>
                <w:webHidden/>
              </w:rPr>
            </w:r>
            <w:r>
              <w:rPr>
                <w:webHidden/>
              </w:rPr>
              <w:fldChar w:fldCharType="separate"/>
            </w:r>
            <w:r w:rsidR="00037C1E">
              <w:rPr>
                <w:webHidden/>
              </w:rPr>
              <w:t>3</w:t>
            </w:r>
            <w:r>
              <w:rPr>
                <w:webHidden/>
              </w:rPr>
              <w:fldChar w:fldCharType="end"/>
            </w:r>
          </w:hyperlink>
        </w:p>
        <w:p w14:paraId="091F6B98" w14:textId="07EB0209" w:rsidR="006C3257" w:rsidRDefault="006C3257">
          <w:pPr>
            <w:pStyle w:val="Inhopg2"/>
            <w:rPr>
              <w:rFonts w:eastAsiaTheme="minorEastAsia"/>
              <w:color w:val="auto"/>
              <w:kern w:val="2"/>
              <w:sz w:val="24"/>
              <w:szCs w:val="24"/>
              <w:lang w:eastAsia="nl-BE"/>
              <w14:ligatures w14:val="standardContextual"/>
            </w:rPr>
          </w:pPr>
          <w:hyperlink w:anchor="_Toc187416414" w:history="1">
            <w:r w:rsidRPr="00DC597E">
              <w:rPr>
                <w:rStyle w:val="Hyperlink"/>
              </w:rPr>
              <w:t>1.3</w:t>
            </w:r>
            <w:r>
              <w:rPr>
                <w:rFonts w:eastAsiaTheme="minorEastAsia"/>
                <w:color w:val="auto"/>
                <w:kern w:val="2"/>
                <w:sz w:val="24"/>
                <w:szCs w:val="24"/>
                <w:lang w:eastAsia="nl-BE"/>
                <w14:ligatures w14:val="standardContextual"/>
              </w:rPr>
              <w:tab/>
            </w:r>
            <w:r w:rsidRPr="00DC597E">
              <w:rPr>
                <w:rStyle w:val="Hyperlink"/>
              </w:rPr>
              <w:t>Ruimte voor leraren(teams) en scholen</w:t>
            </w:r>
            <w:r>
              <w:rPr>
                <w:webHidden/>
              </w:rPr>
              <w:tab/>
            </w:r>
            <w:r>
              <w:rPr>
                <w:webHidden/>
              </w:rPr>
              <w:fldChar w:fldCharType="begin"/>
            </w:r>
            <w:r>
              <w:rPr>
                <w:webHidden/>
              </w:rPr>
              <w:instrText xml:space="preserve"> PAGEREF _Toc187416414 \h </w:instrText>
            </w:r>
            <w:r>
              <w:rPr>
                <w:webHidden/>
              </w:rPr>
            </w:r>
            <w:r>
              <w:rPr>
                <w:webHidden/>
              </w:rPr>
              <w:fldChar w:fldCharType="separate"/>
            </w:r>
            <w:r w:rsidR="00037C1E">
              <w:rPr>
                <w:webHidden/>
              </w:rPr>
              <w:t>4</w:t>
            </w:r>
            <w:r>
              <w:rPr>
                <w:webHidden/>
              </w:rPr>
              <w:fldChar w:fldCharType="end"/>
            </w:r>
          </w:hyperlink>
        </w:p>
        <w:p w14:paraId="156F64DD" w14:textId="48F170DF" w:rsidR="006C3257" w:rsidRDefault="006C3257">
          <w:pPr>
            <w:pStyle w:val="Inhopg2"/>
            <w:rPr>
              <w:rFonts w:eastAsiaTheme="minorEastAsia"/>
              <w:color w:val="auto"/>
              <w:kern w:val="2"/>
              <w:sz w:val="24"/>
              <w:szCs w:val="24"/>
              <w:lang w:eastAsia="nl-BE"/>
              <w14:ligatures w14:val="standardContextual"/>
            </w:rPr>
          </w:pPr>
          <w:hyperlink w:anchor="_Toc187416415" w:history="1">
            <w:r w:rsidRPr="00DC597E">
              <w:rPr>
                <w:rStyle w:val="Hyperlink"/>
              </w:rPr>
              <w:t>1.4</w:t>
            </w:r>
            <w:r>
              <w:rPr>
                <w:rFonts w:eastAsiaTheme="minorEastAsia"/>
                <w:color w:val="auto"/>
                <w:kern w:val="2"/>
                <w:sz w:val="24"/>
                <w:szCs w:val="24"/>
                <w:lang w:eastAsia="nl-BE"/>
                <w14:ligatures w14:val="standardContextual"/>
              </w:rPr>
              <w:tab/>
            </w:r>
            <w:r w:rsidRPr="00DC597E">
              <w:rPr>
                <w:rStyle w:val="Hyperlink"/>
              </w:rPr>
              <w:t>Differentiatie</w:t>
            </w:r>
            <w:r>
              <w:rPr>
                <w:webHidden/>
              </w:rPr>
              <w:tab/>
            </w:r>
            <w:r>
              <w:rPr>
                <w:webHidden/>
              </w:rPr>
              <w:fldChar w:fldCharType="begin"/>
            </w:r>
            <w:r>
              <w:rPr>
                <w:webHidden/>
              </w:rPr>
              <w:instrText xml:space="preserve"> PAGEREF _Toc187416415 \h </w:instrText>
            </w:r>
            <w:r>
              <w:rPr>
                <w:webHidden/>
              </w:rPr>
            </w:r>
            <w:r>
              <w:rPr>
                <w:webHidden/>
              </w:rPr>
              <w:fldChar w:fldCharType="separate"/>
            </w:r>
            <w:r w:rsidR="00037C1E">
              <w:rPr>
                <w:webHidden/>
              </w:rPr>
              <w:t>4</w:t>
            </w:r>
            <w:r>
              <w:rPr>
                <w:webHidden/>
              </w:rPr>
              <w:fldChar w:fldCharType="end"/>
            </w:r>
          </w:hyperlink>
        </w:p>
        <w:p w14:paraId="6D7D2010" w14:textId="61A98FD7" w:rsidR="006C3257" w:rsidRDefault="006C3257">
          <w:pPr>
            <w:pStyle w:val="Inhopg2"/>
            <w:rPr>
              <w:rFonts w:eastAsiaTheme="minorEastAsia"/>
              <w:color w:val="auto"/>
              <w:kern w:val="2"/>
              <w:sz w:val="24"/>
              <w:szCs w:val="24"/>
              <w:lang w:eastAsia="nl-BE"/>
              <w14:ligatures w14:val="standardContextual"/>
            </w:rPr>
          </w:pPr>
          <w:hyperlink w:anchor="_Toc187416416" w:history="1">
            <w:r w:rsidRPr="00DC597E">
              <w:rPr>
                <w:rStyle w:val="Hyperlink"/>
              </w:rPr>
              <w:t>1.5</w:t>
            </w:r>
            <w:r>
              <w:rPr>
                <w:rFonts w:eastAsiaTheme="minorEastAsia"/>
                <w:color w:val="auto"/>
                <w:kern w:val="2"/>
                <w:sz w:val="24"/>
                <w:szCs w:val="24"/>
                <w:lang w:eastAsia="nl-BE"/>
                <w14:ligatures w14:val="standardContextual"/>
              </w:rPr>
              <w:tab/>
            </w:r>
            <w:r w:rsidRPr="00DC597E">
              <w:rPr>
                <w:rStyle w:val="Hyperlink"/>
              </w:rPr>
              <w:t>Opbouw van leerplannen</w:t>
            </w:r>
            <w:r>
              <w:rPr>
                <w:webHidden/>
              </w:rPr>
              <w:tab/>
            </w:r>
            <w:r>
              <w:rPr>
                <w:webHidden/>
              </w:rPr>
              <w:fldChar w:fldCharType="begin"/>
            </w:r>
            <w:r>
              <w:rPr>
                <w:webHidden/>
              </w:rPr>
              <w:instrText xml:space="preserve"> PAGEREF _Toc187416416 \h </w:instrText>
            </w:r>
            <w:r>
              <w:rPr>
                <w:webHidden/>
              </w:rPr>
            </w:r>
            <w:r>
              <w:rPr>
                <w:webHidden/>
              </w:rPr>
              <w:fldChar w:fldCharType="separate"/>
            </w:r>
            <w:r w:rsidR="00037C1E">
              <w:rPr>
                <w:webHidden/>
              </w:rPr>
              <w:t>6</w:t>
            </w:r>
            <w:r>
              <w:rPr>
                <w:webHidden/>
              </w:rPr>
              <w:fldChar w:fldCharType="end"/>
            </w:r>
          </w:hyperlink>
        </w:p>
        <w:p w14:paraId="74440556" w14:textId="0F0D2459" w:rsidR="006C3257" w:rsidRDefault="006C3257">
          <w:pPr>
            <w:pStyle w:val="Inhopg1"/>
            <w:rPr>
              <w:rFonts w:eastAsiaTheme="minorEastAsia"/>
              <w:b w:val="0"/>
              <w:noProof/>
              <w:color w:val="auto"/>
              <w:kern w:val="2"/>
              <w:szCs w:val="24"/>
              <w:lang w:eastAsia="nl-BE"/>
              <w14:ligatures w14:val="standardContextual"/>
            </w:rPr>
          </w:pPr>
          <w:hyperlink w:anchor="_Toc187416417" w:history="1">
            <w:r w:rsidRPr="00DC597E">
              <w:rPr>
                <w:rStyle w:val="Hyperlink"/>
                <w:noProof/>
              </w:rPr>
              <w:t>2</w:t>
            </w:r>
            <w:r>
              <w:rPr>
                <w:rFonts w:eastAsiaTheme="minorEastAsia"/>
                <w:b w:val="0"/>
                <w:noProof/>
                <w:color w:val="auto"/>
                <w:kern w:val="2"/>
                <w:szCs w:val="24"/>
                <w:lang w:eastAsia="nl-BE"/>
                <w14:ligatures w14:val="standardContextual"/>
              </w:rPr>
              <w:tab/>
            </w:r>
            <w:r w:rsidRPr="00DC597E">
              <w:rPr>
                <w:rStyle w:val="Hyperlink"/>
                <w:noProof/>
              </w:rPr>
              <w:t>Situering</w:t>
            </w:r>
            <w:r>
              <w:rPr>
                <w:noProof/>
                <w:webHidden/>
              </w:rPr>
              <w:tab/>
            </w:r>
            <w:r>
              <w:rPr>
                <w:noProof/>
                <w:webHidden/>
              </w:rPr>
              <w:fldChar w:fldCharType="begin"/>
            </w:r>
            <w:r>
              <w:rPr>
                <w:noProof/>
                <w:webHidden/>
              </w:rPr>
              <w:instrText xml:space="preserve"> PAGEREF _Toc187416417 \h </w:instrText>
            </w:r>
            <w:r>
              <w:rPr>
                <w:noProof/>
                <w:webHidden/>
              </w:rPr>
            </w:r>
            <w:r>
              <w:rPr>
                <w:noProof/>
                <w:webHidden/>
              </w:rPr>
              <w:fldChar w:fldCharType="separate"/>
            </w:r>
            <w:r w:rsidR="00037C1E">
              <w:rPr>
                <w:noProof/>
                <w:webHidden/>
              </w:rPr>
              <w:t>7</w:t>
            </w:r>
            <w:r>
              <w:rPr>
                <w:noProof/>
                <w:webHidden/>
              </w:rPr>
              <w:fldChar w:fldCharType="end"/>
            </w:r>
          </w:hyperlink>
        </w:p>
        <w:p w14:paraId="708DBA70" w14:textId="154DA02F" w:rsidR="006C3257" w:rsidRDefault="006C3257">
          <w:pPr>
            <w:pStyle w:val="Inhopg2"/>
            <w:rPr>
              <w:rFonts w:eastAsiaTheme="minorEastAsia"/>
              <w:color w:val="auto"/>
              <w:kern w:val="2"/>
              <w:sz w:val="24"/>
              <w:szCs w:val="24"/>
              <w:lang w:eastAsia="nl-BE"/>
              <w14:ligatures w14:val="standardContextual"/>
            </w:rPr>
          </w:pPr>
          <w:hyperlink w:anchor="_Toc187416418" w:history="1">
            <w:r w:rsidRPr="00DC597E">
              <w:rPr>
                <w:rStyle w:val="Hyperlink"/>
              </w:rPr>
              <w:t>2.1</w:t>
            </w:r>
            <w:r>
              <w:rPr>
                <w:rFonts w:eastAsiaTheme="minorEastAsia"/>
                <w:color w:val="auto"/>
                <w:kern w:val="2"/>
                <w:sz w:val="24"/>
                <w:szCs w:val="24"/>
                <w:lang w:eastAsia="nl-BE"/>
                <w14:ligatures w14:val="standardContextual"/>
              </w:rPr>
              <w:tab/>
            </w:r>
            <w:r w:rsidRPr="00DC597E">
              <w:rPr>
                <w:rStyle w:val="Hyperlink"/>
              </w:rPr>
              <w:t>Beginsituatie</w:t>
            </w:r>
            <w:r>
              <w:rPr>
                <w:webHidden/>
              </w:rPr>
              <w:tab/>
            </w:r>
            <w:r>
              <w:rPr>
                <w:webHidden/>
              </w:rPr>
              <w:fldChar w:fldCharType="begin"/>
            </w:r>
            <w:r>
              <w:rPr>
                <w:webHidden/>
              </w:rPr>
              <w:instrText xml:space="preserve"> PAGEREF _Toc187416418 \h </w:instrText>
            </w:r>
            <w:r>
              <w:rPr>
                <w:webHidden/>
              </w:rPr>
            </w:r>
            <w:r>
              <w:rPr>
                <w:webHidden/>
              </w:rPr>
              <w:fldChar w:fldCharType="separate"/>
            </w:r>
            <w:r w:rsidR="00037C1E">
              <w:rPr>
                <w:webHidden/>
              </w:rPr>
              <w:t>7</w:t>
            </w:r>
            <w:r>
              <w:rPr>
                <w:webHidden/>
              </w:rPr>
              <w:fldChar w:fldCharType="end"/>
            </w:r>
          </w:hyperlink>
        </w:p>
        <w:p w14:paraId="083640D2" w14:textId="6C7A8898" w:rsidR="006C3257" w:rsidRDefault="006C3257">
          <w:pPr>
            <w:pStyle w:val="Inhopg2"/>
            <w:rPr>
              <w:rFonts w:eastAsiaTheme="minorEastAsia"/>
              <w:color w:val="auto"/>
              <w:kern w:val="2"/>
              <w:sz w:val="24"/>
              <w:szCs w:val="24"/>
              <w:lang w:eastAsia="nl-BE"/>
              <w14:ligatures w14:val="standardContextual"/>
            </w:rPr>
          </w:pPr>
          <w:hyperlink w:anchor="_Toc187416419" w:history="1">
            <w:r w:rsidRPr="00DC597E">
              <w:rPr>
                <w:rStyle w:val="Hyperlink"/>
              </w:rPr>
              <w:t>2.2</w:t>
            </w:r>
            <w:r>
              <w:rPr>
                <w:rFonts w:eastAsiaTheme="minorEastAsia"/>
                <w:color w:val="auto"/>
                <w:kern w:val="2"/>
                <w:sz w:val="24"/>
                <w:szCs w:val="24"/>
                <w:lang w:eastAsia="nl-BE"/>
                <w14:ligatures w14:val="standardContextual"/>
              </w:rPr>
              <w:tab/>
            </w:r>
            <w:r w:rsidRPr="00DC597E">
              <w:rPr>
                <w:rStyle w:val="Hyperlink"/>
              </w:rPr>
              <w:t>Plaats in de lessentabel</w:t>
            </w:r>
            <w:r>
              <w:rPr>
                <w:webHidden/>
              </w:rPr>
              <w:tab/>
            </w:r>
            <w:r>
              <w:rPr>
                <w:webHidden/>
              </w:rPr>
              <w:fldChar w:fldCharType="begin"/>
            </w:r>
            <w:r>
              <w:rPr>
                <w:webHidden/>
              </w:rPr>
              <w:instrText xml:space="preserve"> PAGEREF _Toc187416419 \h </w:instrText>
            </w:r>
            <w:r>
              <w:rPr>
                <w:webHidden/>
              </w:rPr>
            </w:r>
            <w:r>
              <w:rPr>
                <w:webHidden/>
              </w:rPr>
              <w:fldChar w:fldCharType="separate"/>
            </w:r>
            <w:r w:rsidR="00037C1E">
              <w:rPr>
                <w:webHidden/>
              </w:rPr>
              <w:t>7</w:t>
            </w:r>
            <w:r>
              <w:rPr>
                <w:webHidden/>
              </w:rPr>
              <w:fldChar w:fldCharType="end"/>
            </w:r>
          </w:hyperlink>
        </w:p>
        <w:p w14:paraId="24615B95" w14:textId="37FA56F3" w:rsidR="006C3257" w:rsidRDefault="006C3257">
          <w:pPr>
            <w:pStyle w:val="Inhopg1"/>
            <w:rPr>
              <w:rFonts w:eastAsiaTheme="minorEastAsia"/>
              <w:b w:val="0"/>
              <w:noProof/>
              <w:color w:val="auto"/>
              <w:kern w:val="2"/>
              <w:szCs w:val="24"/>
              <w:lang w:eastAsia="nl-BE"/>
              <w14:ligatures w14:val="standardContextual"/>
            </w:rPr>
          </w:pPr>
          <w:hyperlink w:anchor="_Toc187416420" w:history="1">
            <w:r w:rsidRPr="00DC597E">
              <w:rPr>
                <w:rStyle w:val="Hyperlink"/>
                <w:noProof/>
              </w:rPr>
              <w:t>3</w:t>
            </w:r>
            <w:r>
              <w:rPr>
                <w:rFonts w:eastAsiaTheme="minorEastAsia"/>
                <w:b w:val="0"/>
                <w:noProof/>
                <w:color w:val="auto"/>
                <w:kern w:val="2"/>
                <w:szCs w:val="24"/>
                <w:lang w:eastAsia="nl-BE"/>
                <w14:ligatures w14:val="standardContextual"/>
              </w:rPr>
              <w:tab/>
            </w:r>
            <w:r w:rsidRPr="00DC597E">
              <w:rPr>
                <w:rStyle w:val="Hyperlink"/>
                <w:noProof/>
              </w:rPr>
              <w:t>Pedagogisch-didactische duiding</w:t>
            </w:r>
            <w:r>
              <w:rPr>
                <w:noProof/>
                <w:webHidden/>
              </w:rPr>
              <w:tab/>
            </w:r>
            <w:r>
              <w:rPr>
                <w:noProof/>
                <w:webHidden/>
              </w:rPr>
              <w:fldChar w:fldCharType="begin"/>
            </w:r>
            <w:r>
              <w:rPr>
                <w:noProof/>
                <w:webHidden/>
              </w:rPr>
              <w:instrText xml:space="preserve"> PAGEREF _Toc187416420 \h </w:instrText>
            </w:r>
            <w:r>
              <w:rPr>
                <w:noProof/>
                <w:webHidden/>
              </w:rPr>
            </w:r>
            <w:r>
              <w:rPr>
                <w:noProof/>
                <w:webHidden/>
              </w:rPr>
              <w:fldChar w:fldCharType="separate"/>
            </w:r>
            <w:r w:rsidR="00037C1E">
              <w:rPr>
                <w:noProof/>
                <w:webHidden/>
              </w:rPr>
              <w:t>7</w:t>
            </w:r>
            <w:r>
              <w:rPr>
                <w:noProof/>
                <w:webHidden/>
              </w:rPr>
              <w:fldChar w:fldCharType="end"/>
            </w:r>
          </w:hyperlink>
        </w:p>
        <w:p w14:paraId="46032BCF" w14:textId="77A0D42D" w:rsidR="006C3257" w:rsidRDefault="006C3257">
          <w:pPr>
            <w:pStyle w:val="Inhopg2"/>
            <w:rPr>
              <w:rFonts w:eastAsiaTheme="minorEastAsia"/>
              <w:color w:val="auto"/>
              <w:kern w:val="2"/>
              <w:sz w:val="24"/>
              <w:szCs w:val="24"/>
              <w:lang w:eastAsia="nl-BE"/>
              <w14:ligatures w14:val="standardContextual"/>
            </w:rPr>
          </w:pPr>
          <w:hyperlink w:anchor="_Toc187416421" w:history="1">
            <w:r w:rsidRPr="00DC597E">
              <w:rPr>
                <w:rStyle w:val="Hyperlink"/>
              </w:rPr>
              <w:t>3.1</w:t>
            </w:r>
            <w:r>
              <w:rPr>
                <w:rFonts w:eastAsiaTheme="minorEastAsia"/>
                <w:color w:val="auto"/>
                <w:kern w:val="2"/>
                <w:sz w:val="24"/>
                <w:szCs w:val="24"/>
                <w:lang w:eastAsia="nl-BE"/>
                <w14:ligatures w14:val="standardContextual"/>
              </w:rPr>
              <w:tab/>
            </w:r>
            <w:r w:rsidRPr="00DC597E">
              <w:rPr>
                <w:rStyle w:val="Hyperlink"/>
              </w:rPr>
              <w:t>Florist en het vormingsconcept</w:t>
            </w:r>
            <w:r>
              <w:rPr>
                <w:webHidden/>
              </w:rPr>
              <w:tab/>
            </w:r>
            <w:r>
              <w:rPr>
                <w:webHidden/>
              </w:rPr>
              <w:fldChar w:fldCharType="begin"/>
            </w:r>
            <w:r>
              <w:rPr>
                <w:webHidden/>
              </w:rPr>
              <w:instrText xml:space="preserve"> PAGEREF _Toc187416421 \h </w:instrText>
            </w:r>
            <w:r>
              <w:rPr>
                <w:webHidden/>
              </w:rPr>
            </w:r>
            <w:r>
              <w:rPr>
                <w:webHidden/>
              </w:rPr>
              <w:fldChar w:fldCharType="separate"/>
            </w:r>
            <w:r w:rsidR="00037C1E">
              <w:rPr>
                <w:webHidden/>
              </w:rPr>
              <w:t>7</w:t>
            </w:r>
            <w:r>
              <w:rPr>
                <w:webHidden/>
              </w:rPr>
              <w:fldChar w:fldCharType="end"/>
            </w:r>
          </w:hyperlink>
        </w:p>
        <w:p w14:paraId="02B48563" w14:textId="343C976F" w:rsidR="006C3257" w:rsidRDefault="006C3257">
          <w:pPr>
            <w:pStyle w:val="Inhopg2"/>
            <w:rPr>
              <w:rFonts w:eastAsiaTheme="minorEastAsia"/>
              <w:color w:val="auto"/>
              <w:kern w:val="2"/>
              <w:sz w:val="24"/>
              <w:szCs w:val="24"/>
              <w:lang w:eastAsia="nl-BE"/>
              <w14:ligatures w14:val="standardContextual"/>
            </w:rPr>
          </w:pPr>
          <w:hyperlink w:anchor="_Toc187416422" w:history="1">
            <w:r w:rsidRPr="00DC597E">
              <w:rPr>
                <w:rStyle w:val="Hyperlink"/>
              </w:rPr>
              <w:t>3.2</w:t>
            </w:r>
            <w:r>
              <w:rPr>
                <w:rFonts w:eastAsiaTheme="minorEastAsia"/>
                <w:color w:val="auto"/>
                <w:kern w:val="2"/>
                <w:sz w:val="24"/>
                <w:szCs w:val="24"/>
                <w:lang w:eastAsia="nl-BE"/>
                <w14:ligatures w14:val="standardContextual"/>
              </w:rPr>
              <w:tab/>
            </w:r>
            <w:r w:rsidRPr="00DC597E">
              <w:rPr>
                <w:rStyle w:val="Hyperlink"/>
              </w:rPr>
              <w:t>Krachtlijnen</w:t>
            </w:r>
            <w:r>
              <w:rPr>
                <w:webHidden/>
              </w:rPr>
              <w:tab/>
            </w:r>
            <w:r>
              <w:rPr>
                <w:webHidden/>
              </w:rPr>
              <w:fldChar w:fldCharType="begin"/>
            </w:r>
            <w:r>
              <w:rPr>
                <w:webHidden/>
              </w:rPr>
              <w:instrText xml:space="preserve"> PAGEREF _Toc187416422 \h </w:instrText>
            </w:r>
            <w:r>
              <w:rPr>
                <w:webHidden/>
              </w:rPr>
            </w:r>
            <w:r>
              <w:rPr>
                <w:webHidden/>
              </w:rPr>
              <w:fldChar w:fldCharType="separate"/>
            </w:r>
            <w:r w:rsidR="00037C1E">
              <w:rPr>
                <w:webHidden/>
              </w:rPr>
              <w:t>7</w:t>
            </w:r>
            <w:r>
              <w:rPr>
                <w:webHidden/>
              </w:rPr>
              <w:fldChar w:fldCharType="end"/>
            </w:r>
          </w:hyperlink>
        </w:p>
        <w:p w14:paraId="626DCAA1" w14:textId="2E4C697C" w:rsidR="006C3257" w:rsidRDefault="006C3257">
          <w:pPr>
            <w:pStyle w:val="Inhopg2"/>
            <w:rPr>
              <w:rFonts w:eastAsiaTheme="minorEastAsia"/>
              <w:color w:val="auto"/>
              <w:kern w:val="2"/>
              <w:sz w:val="24"/>
              <w:szCs w:val="24"/>
              <w:lang w:eastAsia="nl-BE"/>
              <w14:ligatures w14:val="standardContextual"/>
            </w:rPr>
          </w:pPr>
          <w:hyperlink w:anchor="_Toc187416423" w:history="1">
            <w:r w:rsidRPr="00DC597E">
              <w:rPr>
                <w:rStyle w:val="Hyperlink"/>
              </w:rPr>
              <w:t>3.3</w:t>
            </w:r>
            <w:r>
              <w:rPr>
                <w:rFonts w:eastAsiaTheme="minorEastAsia"/>
                <w:color w:val="auto"/>
                <w:kern w:val="2"/>
                <w:sz w:val="24"/>
                <w:szCs w:val="24"/>
                <w:lang w:eastAsia="nl-BE"/>
                <w14:ligatures w14:val="standardContextual"/>
              </w:rPr>
              <w:tab/>
            </w:r>
            <w:r w:rsidRPr="00DC597E">
              <w:rPr>
                <w:rStyle w:val="Hyperlink"/>
              </w:rPr>
              <w:t>Opbouw</w:t>
            </w:r>
            <w:r>
              <w:rPr>
                <w:webHidden/>
              </w:rPr>
              <w:tab/>
            </w:r>
            <w:r>
              <w:rPr>
                <w:webHidden/>
              </w:rPr>
              <w:fldChar w:fldCharType="begin"/>
            </w:r>
            <w:r>
              <w:rPr>
                <w:webHidden/>
              </w:rPr>
              <w:instrText xml:space="preserve"> PAGEREF _Toc187416423 \h </w:instrText>
            </w:r>
            <w:r>
              <w:rPr>
                <w:webHidden/>
              </w:rPr>
            </w:r>
            <w:r>
              <w:rPr>
                <w:webHidden/>
              </w:rPr>
              <w:fldChar w:fldCharType="separate"/>
            </w:r>
            <w:r w:rsidR="00037C1E">
              <w:rPr>
                <w:webHidden/>
              </w:rPr>
              <w:t>8</w:t>
            </w:r>
            <w:r>
              <w:rPr>
                <w:webHidden/>
              </w:rPr>
              <w:fldChar w:fldCharType="end"/>
            </w:r>
          </w:hyperlink>
        </w:p>
        <w:p w14:paraId="29036E04" w14:textId="75E59C4D" w:rsidR="006C3257" w:rsidRDefault="006C3257">
          <w:pPr>
            <w:pStyle w:val="Inhopg2"/>
            <w:rPr>
              <w:rFonts w:eastAsiaTheme="minorEastAsia"/>
              <w:color w:val="auto"/>
              <w:kern w:val="2"/>
              <w:sz w:val="24"/>
              <w:szCs w:val="24"/>
              <w:lang w:eastAsia="nl-BE"/>
              <w14:ligatures w14:val="standardContextual"/>
            </w:rPr>
          </w:pPr>
          <w:hyperlink w:anchor="_Toc187416424" w:history="1">
            <w:r w:rsidRPr="00DC597E">
              <w:rPr>
                <w:rStyle w:val="Hyperlink"/>
              </w:rPr>
              <w:t>3.4</w:t>
            </w:r>
            <w:r>
              <w:rPr>
                <w:rFonts w:eastAsiaTheme="minorEastAsia"/>
                <w:color w:val="auto"/>
                <w:kern w:val="2"/>
                <w:sz w:val="24"/>
                <w:szCs w:val="24"/>
                <w:lang w:eastAsia="nl-BE"/>
                <w14:ligatures w14:val="standardContextual"/>
              </w:rPr>
              <w:tab/>
            </w:r>
            <w:r w:rsidRPr="00DC597E">
              <w:rPr>
                <w:rStyle w:val="Hyperlink"/>
              </w:rPr>
              <w:t>Beginsituatie</w:t>
            </w:r>
            <w:r>
              <w:rPr>
                <w:webHidden/>
              </w:rPr>
              <w:tab/>
            </w:r>
            <w:r>
              <w:rPr>
                <w:webHidden/>
              </w:rPr>
              <w:fldChar w:fldCharType="begin"/>
            </w:r>
            <w:r>
              <w:rPr>
                <w:webHidden/>
              </w:rPr>
              <w:instrText xml:space="preserve"> PAGEREF _Toc187416424 \h </w:instrText>
            </w:r>
            <w:r>
              <w:rPr>
                <w:webHidden/>
              </w:rPr>
            </w:r>
            <w:r>
              <w:rPr>
                <w:webHidden/>
              </w:rPr>
              <w:fldChar w:fldCharType="separate"/>
            </w:r>
            <w:r w:rsidR="00037C1E">
              <w:rPr>
                <w:webHidden/>
              </w:rPr>
              <w:t>8</w:t>
            </w:r>
            <w:r>
              <w:rPr>
                <w:webHidden/>
              </w:rPr>
              <w:fldChar w:fldCharType="end"/>
            </w:r>
          </w:hyperlink>
        </w:p>
        <w:p w14:paraId="03A04CAC" w14:textId="38C055EB" w:rsidR="006C3257" w:rsidRDefault="006C3257">
          <w:pPr>
            <w:pStyle w:val="Inhopg2"/>
            <w:rPr>
              <w:rFonts w:eastAsiaTheme="minorEastAsia"/>
              <w:color w:val="auto"/>
              <w:kern w:val="2"/>
              <w:sz w:val="24"/>
              <w:szCs w:val="24"/>
              <w:lang w:eastAsia="nl-BE"/>
              <w14:ligatures w14:val="standardContextual"/>
            </w:rPr>
          </w:pPr>
          <w:hyperlink w:anchor="_Toc187416425" w:history="1">
            <w:r w:rsidRPr="00DC597E">
              <w:rPr>
                <w:rStyle w:val="Hyperlink"/>
              </w:rPr>
              <w:t>3.5</w:t>
            </w:r>
            <w:r>
              <w:rPr>
                <w:rFonts w:eastAsiaTheme="minorEastAsia"/>
                <w:color w:val="auto"/>
                <w:kern w:val="2"/>
                <w:sz w:val="24"/>
                <w:szCs w:val="24"/>
                <w:lang w:eastAsia="nl-BE"/>
                <w14:ligatures w14:val="standardContextual"/>
              </w:rPr>
              <w:tab/>
            </w:r>
            <w:r w:rsidRPr="00DC597E">
              <w:rPr>
                <w:rStyle w:val="Hyperlink"/>
              </w:rPr>
              <w:t>Aandachtspunten</w:t>
            </w:r>
            <w:r>
              <w:rPr>
                <w:webHidden/>
              </w:rPr>
              <w:tab/>
            </w:r>
            <w:r>
              <w:rPr>
                <w:webHidden/>
              </w:rPr>
              <w:fldChar w:fldCharType="begin"/>
            </w:r>
            <w:r>
              <w:rPr>
                <w:webHidden/>
              </w:rPr>
              <w:instrText xml:space="preserve"> PAGEREF _Toc187416425 \h </w:instrText>
            </w:r>
            <w:r>
              <w:rPr>
                <w:webHidden/>
              </w:rPr>
            </w:r>
            <w:r>
              <w:rPr>
                <w:webHidden/>
              </w:rPr>
              <w:fldChar w:fldCharType="separate"/>
            </w:r>
            <w:r w:rsidR="00037C1E">
              <w:rPr>
                <w:webHidden/>
              </w:rPr>
              <w:t>9</w:t>
            </w:r>
            <w:r>
              <w:rPr>
                <w:webHidden/>
              </w:rPr>
              <w:fldChar w:fldCharType="end"/>
            </w:r>
          </w:hyperlink>
        </w:p>
        <w:p w14:paraId="37AA2552" w14:textId="7AEA5E8F" w:rsidR="006C3257" w:rsidRDefault="006C3257">
          <w:pPr>
            <w:pStyle w:val="Inhopg2"/>
            <w:rPr>
              <w:rFonts w:eastAsiaTheme="minorEastAsia"/>
              <w:color w:val="auto"/>
              <w:kern w:val="2"/>
              <w:sz w:val="24"/>
              <w:szCs w:val="24"/>
              <w:lang w:eastAsia="nl-BE"/>
              <w14:ligatures w14:val="standardContextual"/>
            </w:rPr>
          </w:pPr>
          <w:hyperlink w:anchor="_Toc187416426" w:history="1">
            <w:r w:rsidRPr="00DC597E">
              <w:rPr>
                <w:rStyle w:val="Hyperlink"/>
              </w:rPr>
              <w:t>3.6</w:t>
            </w:r>
            <w:r>
              <w:rPr>
                <w:rFonts w:eastAsiaTheme="minorEastAsia"/>
                <w:color w:val="auto"/>
                <w:kern w:val="2"/>
                <w:sz w:val="24"/>
                <w:szCs w:val="24"/>
                <w:lang w:eastAsia="nl-BE"/>
                <w14:ligatures w14:val="standardContextual"/>
              </w:rPr>
              <w:tab/>
            </w:r>
            <w:r w:rsidRPr="00DC597E">
              <w:rPr>
                <w:rStyle w:val="Hyperlink"/>
              </w:rPr>
              <w:t>Leerplanpagina</w:t>
            </w:r>
            <w:r>
              <w:rPr>
                <w:webHidden/>
              </w:rPr>
              <w:tab/>
            </w:r>
            <w:r>
              <w:rPr>
                <w:webHidden/>
              </w:rPr>
              <w:fldChar w:fldCharType="begin"/>
            </w:r>
            <w:r>
              <w:rPr>
                <w:webHidden/>
              </w:rPr>
              <w:instrText xml:space="preserve"> PAGEREF _Toc187416426 \h </w:instrText>
            </w:r>
            <w:r>
              <w:rPr>
                <w:webHidden/>
              </w:rPr>
            </w:r>
            <w:r>
              <w:rPr>
                <w:webHidden/>
              </w:rPr>
              <w:fldChar w:fldCharType="separate"/>
            </w:r>
            <w:r w:rsidR="00037C1E">
              <w:rPr>
                <w:webHidden/>
              </w:rPr>
              <w:t>10</w:t>
            </w:r>
            <w:r>
              <w:rPr>
                <w:webHidden/>
              </w:rPr>
              <w:fldChar w:fldCharType="end"/>
            </w:r>
          </w:hyperlink>
        </w:p>
        <w:p w14:paraId="15669588" w14:textId="7CCEE19D" w:rsidR="006C3257" w:rsidRDefault="006C3257">
          <w:pPr>
            <w:pStyle w:val="Inhopg1"/>
            <w:rPr>
              <w:rFonts w:eastAsiaTheme="minorEastAsia"/>
              <w:b w:val="0"/>
              <w:noProof/>
              <w:color w:val="auto"/>
              <w:kern w:val="2"/>
              <w:szCs w:val="24"/>
              <w:lang w:eastAsia="nl-BE"/>
              <w14:ligatures w14:val="standardContextual"/>
            </w:rPr>
          </w:pPr>
          <w:hyperlink w:anchor="_Toc187416427" w:history="1">
            <w:r w:rsidRPr="00DC597E">
              <w:rPr>
                <w:rStyle w:val="Hyperlink"/>
                <w:noProof/>
              </w:rPr>
              <w:t>4</w:t>
            </w:r>
            <w:r>
              <w:rPr>
                <w:rFonts w:eastAsiaTheme="minorEastAsia"/>
                <w:b w:val="0"/>
                <w:noProof/>
                <w:color w:val="auto"/>
                <w:kern w:val="2"/>
                <w:szCs w:val="24"/>
                <w:lang w:eastAsia="nl-BE"/>
                <w14:ligatures w14:val="standardContextual"/>
              </w:rPr>
              <w:tab/>
            </w:r>
            <w:r w:rsidRPr="00DC597E">
              <w:rPr>
                <w:rStyle w:val="Hyperlink"/>
                <w:noProof/>
              </w:rPr>
              <w:t>Leerplandoelen</w:t>
            </w:r>
            <w:r>
              <w:rPr>
                <w:noProof/>
                <w:webHidden/>
              </w:rPr>
              <w:tab/>
            </w:r>
            <w:r>
              <w:rPr>
                <w:noProof/>
                <w:webHidden/>
              </w:rPr>
              <w:fldChar w:fldCharType="begin"/>
            </w:r>
            <w:r>
              <w:rPr>
                <w:noProof/>
                <w:webHidden/>
              </w:rPr>
              <w:instrText xml:space="preserve"> PAGEREF _Toc187416427 \h </w:instrText>
            </w:r>
            <w:r>
              <w:rPr>
                <w:noProof/>
                <w:webHidden/>
              </w:rPr>
            </w:r>
            <w:r>
              <w:rPr>
                <w:noProof/>
                <w:webHidden/>
              </w:rPr>
              <w:fldChar w:fldCharType="separate"/>
            </w:r>
            <w:r w:rsidR="00037C1E">
              <w:rPr>
                <w:noProof/>
                <w:webHidden/>
              </w:rPr>
              <w:t>10</w:t>
            </w:r>
            <w:r>
              <w:rPr>
                <w:noProof/>
                <w:webHidden/>
              </w:rPr>
              <w:fldChar w:fldCharType="end"/>
            </w:r>
          </w:hyperlink>
        </w:p>
        <w:p w14:paraId="1B83349C" w14:textId="21C71AFD" w:rsidR="006C3257" w:rsidRDefault="006C3257">
          <w:pPr>
            <w:pStyle w:val="Inhopg2"/>
            <w:rPr>
              <w:rFonts w:eastAsiaTheme="minorEastAsia"/>
              <w:color w:val="auto"/>
              <w:kern w:val="2"/>
              <w:sz w:val="24"/>
              <w:szCs w:val="24"/>
              <w:lang w:eastAsia="nl-BE"/>
              <w14:ligatures w14:val="standardContextual"/>
            </w:rPr>
          </w:pPr>
          <w:hyperlink w:anchor="_Toc187416428" w:history="1">
            <w:r w:rsidRPr="00DC597E">
              <w:rPr>
                <w:rStyle w:val="Hyperlink"/>
              </w:rPr>
              <w:t>4.1</w:t>
            </w:r>
            <w:r>
              <w:rPr>
                <w:rFonts w:eastAsiaTheme="minorEastAsia"/>
                <w:color w:val="auto"/>
                <w:kern w:val="2"/>
                <w:sz w:val="24"/>
                <w:szCs w:val="24"/>
                <w:lang w:eastAsia="nl-BE"/>
                <w14:ligatures w14:val="standardContextual"/>
              </w:rPr>
              <w:tab/>
            </w:r>
            <w:r w:rsidRPr="00DC597E">
              <w:rPr>
                <w:rStyle w:val="Hyperlink"/>
              </w:rPr>
              <w:t>Zinrijk en geïnspireerd</w:t>
            </w:r>
            <w:r>
              <w:rPr>
                <w:webHidden/>
              </w:rPr>
              <w:tab/>
            </w:r>
            <w:r>
              <w:rPr>
                <w:webHidden/>
              </w:rPr>
              <w:fldChar w:fldCharType="begin"/>
            </w:r>
            <w:r>
              <w:rPr>
                <w:webHidden/>
              </w:rPr>
              <w:instrText xml:space="preserve"> PAGEREF _Toc187416428 \h </w:instrText>
            </w:r>
            <w:r>
              <w:rPr>
                <w:webHidden/>
              </w:rPr>
            </w:r>
            <w:r>
              <w:rPr>
                <w:webHidden/>
              </w:rPr>
              <w:fldChar w:fldCharType="separate"/>
            </w:r>
            <w:r w:rsidR="00037C1E">
              <w:rPr>
                <w:webHidden/>
              </w:rPr>
              <w:t>10</w:t>
            </w:r>
            <w:r>
              <w:rPr>
                <w:webHidden/>
              </w:rPr>
              <w:fldChar w:fldCharType="end"/>
            </w:r>
          </w:hyperlink>
        </w:p>
        <w:p w14:paraId="138612FA" w14:textId="27D64640" w:rsidR="006C3257" w:rsidRDefault="006C3257">
          <w:pPr>
            <w:pStyle w:val="Inhopg2"/>
            <w:rPr>
              <w:rFonts w:eastAsiaTheme="minorEastAsia"/>
              <w:color w:val="auto"/>
              <w:kern w:val="2"/>
              <w:sz w:val="24"/>
              <w:szCs w:val="24"/>
              <w:lang w:eastAsia="nl-BE"/>
              <w14:ligatures w14:val="standardContextual"/>
            </w:rPr>
          </w:pPr>
          <w:hyperlink w:anchor="_Toc187416429" w:history="1">
            <w:r w:rsidRPr="00DC597E">
              <w:rPr>
                <w:rStyle w:val="Hyperlink"/>
              </w:rPr>
              <w:t>4.2</w:t>
            </w:r>
            <w:r>
              <w:rPr>
                <w:rFonts w:eastAsiaTheme="minorEastAsia"/>
                <w:color w:val="auto"/>
                <w:kern w:val="2"/>
                <w:sz w:val="24"/>
                <w:szCs w:val="24"/>
                <w:lang w:eastAsia="nl-BE"/>
                <w14:ligatures w14:val="standardContextual"/>
              </w:rPr>
              <w:tab/>
            </w:r>
            <w:r w:rsidRPr="00DC597E">
              <w:rPr>
                <w:rStyle w:val="Hyperlink"/>
              </w:rPr>
              <w:t>Basiscompetenties in Florist</w:t>
            </w:r>
            <w:r>
              <w:rPr>
                <w:webHidden/>
              </w:rPr>
              <w:tab/>
            </w:r>
            <w:r>
              <w:rPr>
                <w:webHidden/>
              </w:rPr>
              <w:fldChar w:fldCharType="begin"/>
            </w:r>
            <w:r>
              <w:rPr>
                <w:webHidden/>
              </w:rPr>
              <w:instrText xml:space="preserve"> PAGEREF _Toc187416429 \h </w:instrText>
            </w:r>
            <w:r>
              <w:rPr>
                <w:webHidden/>
              </w:rPr>
            </w:r>
            <w:r>
              <w:rPr>
                <w:webHidden/>
              </w:rPr>
              <w:fldChar w:fldCharType="separate"/>
            </w:r>
            <w:r w:rsidR="00037C1E">
              <w:rPr>
                <w:webHidden/>
              </w:rPr>
              <w:t>11</w:t>
            </w:r>
            <w:r>
              <w:rPr>
                <w:webHidden/>
              </w:rPr>
              <w:fldChar w:fldCharType="end"/>
            </w:r>
          </w:hyperlink>
        </w:p>
        <w:p w14:paraId="1992AD2E" w14:textId="5C3DD26C" w:rsidR="006C3257" w:rsidRDefault="006C3257">
          <w:pPr>
            <w:pStyle w:val="Inhopg2"/>
            <w:rPr>
              <w:rFonts w:eastAsiaTheme="minorEastAsia"/>
              <w:color w:val="auto"/>
              <w:kern w:val="2"/>
              <w:sz w:val="24"/>
              <w:szCs w:val="24"/>
              <w:lang w:eastAsia="nl-BE"/>
              <w14:ligatures w14:val="standardContextual"/>
            </w:rPr>
          </w:pPr>
          <w:hyperlink w:anchor="_Toc187416430" w:history="1">
            <w:r w:rsidRPr="00DC597E">
              <w:rPr>
                <w:rStyle w:val="Hyperlink"/>
              </w:rPr>
              <w:t>4.3</w:t>
            </w:r>
            <w:r>
              <w:rPr>
                <w:rFonts w:eastAsiaTheme="minorEastAsia"/>
                <w:color w:val="auto"/>
                <w:kern w:val="2"/>
                <w:sz w:val="24"/>
                <w:szCs w:val="24"/>
                <w:lang w:eastAsia="nl-BE"/>
                <w14:ligatures w14:val="standardContextual"/>
              </w:rPr>
              <w:tab/>
            </w:r>
            <w:r w:rsidRPr="00DC597E">
              <w:rPr>
                <w:rStyle w:val="Hyperlink"/>
              </w:rPr>
              <w:t>Ambacht en techniek</w:t>
            </w:r>
            <w:r>
              <w:rPr>
                <w:webHidden/>
              </w:rPr>
              <w:tab/>
            </w:r>
            <w:r>
              <w:rPr>
                <w:webHidden/>
              </w:rPr>
              <w:fldChar w:fldCharType="begin"/>
            </w:r>
            <w:r>
              <w:rPr>
                <w:webHidden/>
              </w:rPr>
              <w:instrText xml:space="preserve"> PAGEREF _Toc187416430 \h </w:instrText>
            </w:r>
            <w:r>
              <w:rPr>
                <w:webHidden/>
              </w:rPr>
            </w:r>
            <w:r>
              <w:rPr>
                <w:webHidden/>
              </w:rPr>
              <w:fldChar w:fldCharType="separate"/>
            </w:r>
            <w:r w:rsidR="00037C1E">
              <w:rPr>
                <w:webHidden/>
              </w:rPr>
              <w:t>16</w:t>
            </w:r>
            <w:r>
              <w:rPr>
                <w:webHidden/>
              </w:rPr>
              <w:fldChar w:fldCharType="end"/>
            </w:r>
          </w:hyperlink>
        </w:p>
        <w:p w14:paraId="2B0A8592" w14:textId="7D65B3DF" w:rsidR="006C3257" w:rsidRDefault="006C3257">
          <w:pPr>
            <w:pStyle w:val="Inhopg2"/>
            <w:rPr>
              <w:rFonts w:eastAsiaTheme="minorEastAsia"/>
              <w:color w:val="auto"/>
              <w:kern w:val="2"/>
              <w:sz w:val="24"/>
              <w:szCs w:val="24"/>
              <w:lang w:eastAsia="nl-BE"/>
              <w14:ligatures w14:val="standardContextual"/>
            </w:rPr>
          </w:pPr>
          <w:hyperlink w:anchor="_Toc187416431" w:history="1">
            <w:r w:rsidRPr="00DC597E">
              <w:rPr>
                <w:rStyle w:val="Hyperlink"/>
              </w:rPr>
              <w:t>4.4</w:t>
            </w:r>
            <w:r>
              <w:rPr>
                <w:rFonts w:eastAsiaTheme="minorEastAsia"/>
                <w:color w:val="auto"/>
                <w:kern w:val="2"/>
                <w:sz w:val="24"/>
                <w:szCs w:val="24"/>
                <w:lang w:eastAsia="nl-BE"/>
                <w14:ligatures w14:val="standardContextual"/>
              </w:rPr>
              <w:tab/>
            </w:r>
            <w:r w:rsidRPr="00DC597E">
              <w:rPr>
                <w:rStyle w:val="Hyperlink"/>
              </w:rPr>
              <w:t>Logistiek</w:t>
            </w:r>
            <w:r>
              <w:rPr>
                <w:webHidden/>
              </w:rPr>
              <w:tab/>
            </w:r>
            <w:r>
              <w:rPr>
                <w:webHidden/>
              </w:rPr>
              <w:fldChar w:fldCharType="begin"/>
            </w:r>
            <w:r>
              <w:rPr>
                <w:webHidden/>
              </w:rPr>
              <w:instrText xml:space="preserve"> PAGEREF _Toc187416431 \h </w:instrText>
            </w:r>
            <w:r>
              <w:rPr>
                <w:webHidden/>
              </w:rPr>
            </w:r>
            <w:r>
              <w:rPr>
                <w:webHidden/>
              </w:rPr>
              <w:fldChar w:fldCharType="separate"/>
            </w:r>
            <w:r w:rsidR="00037C1E">
              <w:rPr>
                <w:webHidden/>
              </w:rPr>
              <w:t>17</w:t>
            </w:r>
            <w:r>
              <w:rPr>
                <w:webHidden/>
              </w:rPr>
              <w:fldChar w:fldCharType="end"/>
            </w:r>
          </w:hyperlink>
        </w:p>
        <w:p w14:paraId="4DB2ECEF" w14:textId="25AB3337" w:rsidR="006C3257" w:rsidRDefault="006C3257">
          <w:pPr>
            <w:pStyle w:val="Inhopg2"/>
            <w:rPr>
              <w:rFonts w:eastAsiaTheme="minorEastAsia"/>
              <w:color w:val="auto"/>
              <w:kern w:val="2"/>
              <w:sz w:val="24"/>
              <w:szCs w:val="24"/>
              <w:lang w:eastAsia="nl-BE"/>
              <w14:ligatures w14:val="standardContextual"/>
            </w:rPr>
          </w:pPr>
          <w:hyperlink w:anchor="_Toc187416432" w:history="1">
            <w:r w:rsidRPr="00DC597E">
              <w:rPr>
                <w:rStyle w:val="Hyperlink"/>
              </w:rPr>
              <w:t>4.5</w:t>
            </w:r>
            <w:r>
              <w:rPr>
                <w:rFonts w:eastAsiaTheme="minorEastAsia"/>
                <w:color w:val="auto"/>
                <w:kern w:val="2"/>
                <w:sz w:val="24"/>
                <w:szCs w:val="24"/>
                <w:lang w:eastAsia="nl-BE"/>
                <w14:ligatures w14:val="standardContextual"/>
              </w:rPr>
              <w:tab/>
            </w:r>
            <w:r w:rsidRPr="00DC597E">
              <w:rPr>
                <w:rStyle w:val="Hyperlink"/>
              </w:rPr>
              <w:t>Etaleren, presenteren en marketing</w:t>
            </w:r>
            <w:r>
              <w:rPr>
                <w:webHidden/>
              </w:rPr>
              <w:tab/>
            </w:r>
            <w:r>
              <w:rPr>
                <w:webHidden/>
              </w:rPr>
              <w:fldChar w:fldCharType="begin"/>
            </w:r>
            <w:r>
              <w:rPr>
                <w:webHidden/>
              </w:rPr>
              <w:instrText xml:space="preserve"> PAGEREF _Toc187416432 \h </w:instrText>
            </w:r>
            <w:r>
              <w:rPr>
                <w:webHidden/>
              </w:rPr>
            </w:r>
            <w:r>
              <w:rPr>
                <w:webHidden/>
              </w:rPr>
              <w:fldChar w:fldCharType="separate"/>
            </w:r>
            <w:r w:rsidR="00037C1E">
              <w:rPr>
                <w:webHidden/>
              </w:rPr>
              <w:t>18</w:t>
            </w:r>
            <w:r>
              <w:rPr>
                <w:webHidden/>
              </w:rPr>
              <w:fldChar w:fldCharType="end"/>
            </w:r>
          </w:hyperlink>
        </w:p>
        <w:p w14:paraId="64385DD2" w14:textId="1DECBABC" w:rsidR="006C3257" w:rsidRDefault="006C3257">
          <w:pPr>
            <w:pStyle w:val="Inhopg2"/>
            <w:rPr>
              <w:rFonts w:eastAsiaTheme="minorEastAsia"/>
              <w:color w:val="auto"/>
              <w:kern w:val="2"/>
              <w:sz w:val="24"/>
              <w:szCs w:val="24"/>
              <w:lang w:eastAsia="nl-BE"/>
              <w14:ligatures w14:val="standardContextual"/>
            </w:rPr>
          </w:pPr>
          <w:hyperlink w:anchor="_Toc187416433" w:history="1">
            <w:r w:rsidRPr="00DC597E">
              <w:rPr>
                <w:rStyle w:val="Hyperlink"/>
              </w:rPr>
              <w:t>4.6</w:t>
            </w:r>
            <w:r>
              <w:rPr>
                <w:rFonts w:eastAsiaTheme="minorEastAsia"/>
                <w:color w:val="auto"/>
                <w:kern w:val="2"/>
                <w:sz w:val="24"/>
                <w:szCs w:val="24"/>
                <w:lang w:eastAsia="nl-BE"/>
                <w14:ligatures w14:val="standardContextual"/>
              </w:rPr>
              <w:tab/>
            </w:r>
            <w:r w:rsidRPr="00DC597E">
              <w:rPr>
                <w:rStyle w:val="Hyperlink"/>
              </w:rPr>
              <w:t>Verkoop en ondernemerschap</w:t>
            </w:r>
            <w:r>
              <w:rPr>
                <w:webHidden/>
              </w:rPr>
              <w:tab/>
            </w:r>
            <w:r>
              <w:rPr>
                <w:webHidden/>
              </w:rPr>
              <w:fldChar w:fldCharType="begin"/>
            </w:r>
            <w:r>
              <w:rPr>
                <w:webHidden/>
              </w:rPr>
              <w:instrText xml:space="preserve"> PAGEREF _Toc187416433 \h </w:instrText>
            </w:r>
            <w:r>
              <w:rPr>
                <w:webHidden/>
              </w:rPr>
            </w:r>
            <w:r>
              <w:rPr>
                <w:webHidden/>
              </w:rPr>
              <w:fldChar w:fldCharType="separate"/>
            </w:r>
            <w:r w:rsidR="00037C1E">
              <w:rPr>
                <w:webHidden/>
              </w:rPr>
              <w:t>20</w:t>
            </w:r>
            <w:r>
              <w:rPr>
                <w:webHidden/>
              </w:rPr>
              <w:fldChar w:fldCharType="end"/>
            </w:r>
          </w:hyperlink>
        </w:p>
        <w:p w14:paraId="617428B0" w14:textId="7F932BDB" w:rsidR="006C3257" w:rsidRDefault="006C3257">
          <w:pPr>
            <w:pStyle w:val="Inhopg2"/>
            <w:rPr>
              <w:rFonts w:eastAsiaTheme="minorEastAsia"/>
              <w:color w:val="auto"/>
              <w:kern w:val="2"/>
              <w:sz w:val="24"/>
              <w:szCs w:val="24"/>
              <w:lang w:eastAsia="nl-BE"/>
              <w14:ligatures w14:val="standardContextual"/>
            </w:rPr>
          </w:pPr>
          <w:hyperlink w:anchor="_Toc187416434" w:history="1">
            <w:r w:rsidRPr="00DC597E">
              <w:rPr>
                <w:rStyle w:val="Hyperlink"/>
              </w:rPr>
              <w:t>4.7</w:t>
            </w:r>
            <w:r>
              <w:rPr>
                <w:rFonts w:eastAsiaTheme="minorEastAsia"/>
                <w:color w:val="auto"/>
                <w:kern w:val="2"/>
                <w:sz w:val="24"/>
                <w:szCs w:val="24"/>
                <w:lang w:eastAsia="nl-BE"/>
                <w14:ligatures w14:val="standardContextual"/>
              </w:rPr>
              <w:tab/>
            </w:r>
            <w:r w:rsidRPr="00DC597E">
              <w:rPr>
                <w:rStyle w:val="Hyperlink"/>
              </w:rPr>
              <w:t>Klantgericht contact en advies</w:t>
            </w:r>
            <w:r>
              <w:rPr>
                <w:webHidden/>
              </w:rPr>
              <w:tab/>
            </w:r>
            <w:r>
              <w:rPr>
                <w:webHidden/>
              </w:rPr>
              <w:fldChar w:fldCharType="begin"/>
            </w:r>
            <w:r>
              <w:rPr>
                <w:webHidden/>
              </w:rPr>
              <w:instrText xml:space="preserve"> PAGEREF _Toc187416434 \h </w:instrText>
            </w:r>
            <w:r>
              <w:rPr>
                <w:webHidden/>
              </w:rPr>
            </w:r>
            <w:r>
              <w:rPr>
                <w:webHidden/>
              </w:rPr>
              <w:fldChar w:fldCharType="separate"/>
            </w:r>
            <w:r w:rsidR="00037C1E">
              <w:rPr>
                <w:webHidden/>
              </w:rPr>
              <w:t>23</w:t>
            </w:r>
            <w:r>
              <w:rPr>
                <w:webHidden/>
              </w:rPr>
              <w:fldChar w:fldCharType="end"/>
            </w:r>
          </w:hyperlink>
        </w:p>
        <w:p w14:paraId="4049DB41" w14:textId="3F1A924A" w:rsidR="006C3257" w:rsidRDefault="006C3257">
          <w:pPr>
            <w:pStyle w:val="Inhopg1"/>
            <w:rPr>
              <w:rFonts w:eastAsiaTheme="minorEastAsia"/>
              <w:b w:val="0"/>
              <w:noProof/>
              <w:color w:val="auto"/>
              <w:kern w:val="2"/>
              <w:szCs w:val="24"/>
              <w:lang w:eastAsia="nl-BE"/>
              <w14:ligatures w14:val="standardContextual"/>
            </w:rPr>
          </w:pPr>
          <w:hyperlink w:anchor="_Toc187416435" w:history="1">
            <w:r w:rsidRPr="00DC597E">
              <w:rPr>
                <w:rStyle w:val="Hyperlink"/>
                <w:noProof/>
              </w:rPr>
              <w:t>5</w:t>
            </w:r>
            <w:r>
              <w:rPr>
                <w:rFonts w:eastAsiaTheme="minorEastAsia"/>
                <w:b w:val="0"/>
                <w:noProof/>
                <w:color w:val="auto"/>
                <w:kern w:val="2"/>
                <w:szCs w:val="24"/>
                <w:lang w:eastAsia="nl-BE"/>
                <w14:ligatures w14:val="standardContextual"/>
              </w:rPr>
              <w:tab/>
            </w:r>
            <w:r w:rsidRPr="00DC597E">
              <w:rPr>
                <w:rStyle w:val="Hyperlink"/>
                <w:noProof/>
              </w:rPr>
              <w:t>Basisuitrusting</w:t>
            </w:r>
            <w:r>
              <w:rPr>
                <w:noProof/>
                <w:webHidden/>
              </w:rPr>
              <w:tab/>
            </w:r>
            <w:r>
              <w:rPr>
                <w:noProof/>
                <w:webHidden/>
              </w:rPr>
              <w:fldChar w:fldCharType="begin"/>
            </w:r>
            <w:r>
              <w:rPr>
                <w:noProof/>
                <w:webHidden/>
              </w:rPr>
              <w:instrText xml:space="preserve"> PAGEREF _Toc187416435 \h </w:instrText>
            </w:r>
            <w:r>
              <w:rPr>
                <w:noProof/>
                <w:webHidden/>
              </w:rPr>
            </w:r>
            <w:r>
              <w:rPr>
                <w:noProof/>
                <w:webHidden/>
              </w:rPr>
              <w:fldChar w:fldCharType="separate"/>
            </w:r>
            <w:r w:rsidR="00037C1E">
              <w:rPr>
                <w:noProof/>
                <w:webHidden/>
              </w:rPr>
              <w:t>24</w:t>
            </w:r>
            <w:r>
              <w:rPr>
                <w:noProof/>
                <w:webHidden/>
              </w:rPr>
              <w:fldChar w:fldCharType="end"/>
            </w:r>
          </w:hyperlink>
        </w:p>
        <w:p w14:paraId="6C6D14FE" w14:textId="69149EE3" w:rsidR="006C3257" w:rsidRDefault="006C3257">
          <w:pPr>
            <w:pStyle w:val="Inhopg2"/>
            <w:rPr>
              <w:rFonts w:eastAsiaTheme="minorEastAsia"/>
              <w:color w:val="auto"/>
              <w:kern w:val="2"/>
              <w:sz w:val="24"/>
              <w:szCs w:val="24"/>
              <w:lang w:eastAsia="nl-BE"/>
              <w14:ligatures w14:val="standardContextual"/>
            </w:rPr>
          </w:pPr>
          <w:hyperlink w:anchor="_Toc187416436" w:history="1">
            <w:r w:rsidRPr="00DC597E">
              <w:rPr>
                <w:rStyle w:val="Hyperlink"/>
              </w:rPr>
              <w:t>5.1</w:t>
            </w:r>
            <w:r>
              <w:rPr>
                <w:rFonts w:eastAsiaTheme="minorEastAsia"/>
                <w:color w:val="auto"/>
                <w:kern w:val="2"/>
                <w:sz w:val="24"/>
                <w:szCs w:val="24"/>
                <w:lang w:eastAsia="nl-BE"/>
                <w14:ligatures w14:val="standardContextual"/>
              </w:rPr>
              <w:tab/>
            </w:r>
            <w:r w:rsidRPr="00DC597E">
              <w:rPr>
                <w:rStyle w:val="Hyperlink"/>
              </w:rPr>
              <w:t>Infrastructuur</w:t>
            </w:r>
            <w:r>
              <w:rPr>
                <w:webHidden/>
              </w:rPr>
              <w:tab/>
            </w:r>
            <w:r>
              <w:rPr>
                <w:webHidden/>
              </w:rPr>
              <w:fldChar w:fldCharType="begin"/>
            </w:r>
            <w:r>
              <w:rPr>
                <w:webHidden/>
              </w:rPr>
              <w:instrText xml:space="preserve"> PAGEREF _Toc187416436 \h </w:instrText>
            </w:r>
            <w:r>
              <w:rPr>
                <w:webHidden/>
              </w:rPr>
            </w:r>
            <w:r>
              <w:rPr>
                <w:webHidden/>
              </w:rPr>
              <w:fldChar w:fldCharType="separate"/>
            </w:r>
            <w:r w:rsidR="00037C1E">
              <w:rPr>
                <w:webHidden/>
              </w:rPr>
              <w:t>25</w:t>
            </w:r>
            <w:r>
              <w:rPr>
                <w:webHidden/>
              </w:rPr>
              <w:fldChar w:fldCharType="end"/>
            </w:r>
          </w:hyperlink>
        </w:p>
        <w:p w14:paraId="2FCB3FF2" w14:textId="72693B8E" w:rsidR="006C3257" w:rsidRDefault="006C3257">
          <w:pPr>
            <w:pStyle w:val="Inhopg2"/>
            <w:rPr>
              <w:rFonts w:eastAsiaTheme="minorEastAsia"/>
              <w:color w:val="auto"/>
              <w:kern w:val="2"/>
              <w:sz w:val="24"/>
              <w:szCs w:val="24"/>
              <w:lang w:eastAsia="nl-BE"/>
              <w14:ligatures w14:val="standardContextual"/>
            </w:rPr>
          </w:pPr>
          <w:hyperlink w:anchor="_Toc187416437" w:history="1">
            <w:r w:rsidRPr="00DC597E">
              <w:rPr>
                <w:rStyle w:val="Hyperlink"/>
              </w:rPr>
              <w:t>5.2</w:t>
            </w:r>
            <w:r>
              <w:rPr>
                <w:rFonts w:eastAsiaTheme="minorEastAsia"/>
                <w:color w:val="auto"/>
                <w:kern w:val="2"/>
                <w:sz w:val="24"/>
                <w:szCs w:val="24"/>
                <w:lang w:eastAsia="nl-BE"/>
                <w14:ligatures w14:val="standardContextual"/>
              </w:rPr>
              <w:tab/>
            </w:r>
            <w:r w:rsidRPr="00DC597E">
              <w:rPr>
                <w:rStyle w:val="Hyperlink"/>
              </w:rPr>
              <w:t>Materiaal, toestellen, machines en gereedschappen</w:t>
            </w:r>
            <w:r>
              <w:rPr>
                <w:webHidden/>
              </w:rPr>
              <w:tab/>
            </w:r>
            <w:r>
              <w:rPr>
                <w:webHidden/>
              </w:rPr>
              <w:fldChar w:fldCharType="begin"/>
            </w:r>
            <w:r>
              <w:rPr>
                <w:webHidden/>
              </w:rPr>
              <w:instrText xml:space="preserve"> PAGEREF _Toc187416437 \h </w:instrText>
            </w:r>
            <w:r>
              <w:rPr>
                <w:webHidden/>
              </w:rPr>
            </w:r>
            <w:r>
              <w:rPr>
                <w:webHidden/>
              </w:rPr>
              <w:fldChar w:fldCharType="separate"/>
            </w:r>
            <w:r w:rsidR="00037C1E">
              <w:rPr>
                <w:webHidden/>
              </w:rPr>
              <w:t>25</w:t>
            </w:r>
            <w:r>
              <w:rPr>
                <w:webHidden/>
              </w:rPr>
              <w:fldChar w:fldCharType="end"/>
            </w:r>
          </w:hyperlink>
        </w:p>
        <w:p w14:paraId="23610181" w14:textId="4D3F8766" w:rsidR="006C3257" w:rsidRDefault="006C3257">
          <w:pPr>
            <w:pStyle w:val="Inhopg2"/>
            <w:rPr>
              <w:rFonts w:eastAsiaTheme="minorEastAsia"/>
              <w:color w:val="auto"/>
              <w:kern w:val="2"/>
              <w:sz w:val="24"/>
              <w:szCs w:val="24"/>
              <w:lang w:eastAsia="nl-BE"/>
              <w14:ligatures w14:val="standardContextual"/>
            </w:rPr>
          </w:pPr>
          <w:hyperlink w:anchor="_Toc187416438" w:history="1">
            <w:r w:rsidRPr="00DC597E">
              <w:rPr>
                <w:rStyle w:val="Hyperlink"/>
              </w:rPr>
              <w:t>5.3</w:t>
            </w:r>
            <w:r>
              <w:rPr>
                <w:rFonts w:eastAsiaTheme="minorEastAsia"/>
                <w:color w:val="auto"/>
                <w:kern w:val="2"/>
                <w:sz w:val="24"/>
                <w:szCs w:val="24"/>
                <w:lang w:eastAsia="nl-BE"/>
                <w14:ligatures w14:val="standardContextual"/>
              </w:rPr>
              <w:tab/>
            </w:r>
            <w:r w:rsidRPr="00DC597E">
              <w:rPr>
                <w:rStyle w:val="Hyperlink"/>
              </w:rPr>
              <w:t>Materiaal en gereedschappen waarover elke leerling moet beschikken</w:t>
            </w:r>
            <w:r>
              <w:rPr>
                <w:webHidden/>
              </w:rPr>
              <w:tab/>
            </w:r>
            <w:r>
              <w:rPr>
                <w:webHidden/>
              </w:rPr>
              <w:fldChar w:fldCharType="begin"/>
            </w:r>
            <w:r>
              <w:rPr>
                <w:webHidden/>
              </w:rPr>
              <w:instrText xml:space="preserve"> PAGEREF _Toc187416438 \h </w:instrText>
            </w:r>
            <w:r>
              <w:rPr>
                <w:webHidden/>
              </w:rPr>
            </w:r>
            <w:r>
              <w:rPr>
                <w:webHidden/>
              </w:rPr>
              <w:fldChar w:fldCharType="separate"/>
            </w:r>
            <w:r w:rsidR="00037C1E">
              <w:rPr>
                <w:webHidden/>
              </w:rPr>
              <w:t>26</w:t>
            </w:r>
            <w:r>
              <w:rPr>
                <w:webHidden/>
              </w:rPr>
              <w:fldChar w:fldCharType="end"/>
            </w:r>
          </w:hyperlink>
        </w:p>
        <w:p w14:paraId="5B837C7E" w14:textId="5291D87B" w:rsidR="006C3257" w:rsidRDefault="006C3257">
          <w:pPr>
            <w:pStyle w:val="Inhopg1"/>
            <w:rPr>
              <w:rFonts w:eastAsiaTheme="minorEastAsia"/>
              <w:b w:val="0"/>
              <w:noProof/>
              <w:color w:val="auto"/>
              <w:kern w:val="2"/>
              <w:szCs w:val="24"/>
              <w:lang w:eastAsia="nl-BE"/>
              <w14:ligatures w14:val="standardContextual"/>
            </w:rPr>
          </w:pPr>
          <w:hyperlink w:anchor="_Toc187416439" w:history="1">
            <w:r w:rsidRPr="00DC597E">
              <w:rPr>
                <w:rStyle w:val="Hyperlink"/>
                <w:noProof/>
              </w:rPr>
              <w:t>6</w:t>
            </w:r>
            <w:r>
              <w:rPr>
                <w:rFonts w:eastAsiaTheme="minorEastAsia"/>
                <w:b w:val="0"/>
                <w:noProof/>
                <w:color w:val="auto"/>
                <w:kern w:val="2"/>
                <w:szCs w:val="24"/>
                <w:lang w:eastAsia="nl-BE"/>
                <w14:ligatures w14:val="standardContextual"/>
              </w:rPr>
              <w:tab/>
            </w:r>
            <w:r w:rsidRPr="00DC597E">
              <w:rPr>
                <w:rStyle w:val="Hyperlink"/>
                <w:noProof/>
              </w:rPr>
              <w:t>Glossarium</w:t>
            </w:r>
            <w:r>
              <w:rPr>
                <w:noProof/>
                <w:webHidden/>
              </w:rPr>
              <w:tab/>
            </w:r>
            <w:r>
              <w:rPr>
                <w:noProof/>
                <w:webHidden/>
              </w:rPr>
              <w:fldChar w:fldCharType="begin"/>
            </w:r>
            <w:r>
              <w:rPr>
                <w:noProof/>
                <w:webHidden/>
              </w:rPr>
              <w:instrText xml:space="preserve"> PAGEREF _Toc187416439 \h </w:instrText>
            </w:r>
            <w:r>
              <w:rPr>
                <w:noProof/>
                <w:webHidden/>
              </w:rPr>
            </w:r>
            <w:r>
              <w:rPr>
                <w:noProof/>
                <w:webHidden/>
              </w:rPr>
              <w:fldChar w:fldCharType="separate"/>
            </w:r>
            <w:r w:rsidR="00037C1E">
              <w:rPr>
                <w:noProof/>
                <w:webHidden/>
              </w:rPr>
              <w:t>26</w:t>
            </w:r>
            <w:r>
              <w:rPr>
                <w:noProof/>
                <w:webHidden/>
              </w:rPr>
              <w:fldChar w:fldCharType="end"/>
            </w:r>
          </w:hyperlink>
        </w:p>
        <w:p w14:paraId="5E4BC450" w14:textId="4806F259" w:rsidR="006C3257" w:rsidRDefault="006C3257">
          <w:pPr>
            <w:pStyle w:val="Inhopg1"/>
            <w:rPr>
              <w:rFonts w:eastAsiaTheme="minorEastAsia"/>
              <w:b w:val="0"/>
              <w:noProof/>
              <w:color w:val="auto"/>
              <w:kern w:val="2"/>
              <w:szCs w:val="24"/>
              <w:lang w:eastAsia="nl-BE"/>
              <w14:ligatures w14:val="standardContextual"/>
            </w:rPr>
          </w:pPr>
          <w:hyperlink w:anchor="_Toc187416440" w:history="1">
            <w:r w:rsidRPr="00DC597E">
              <w:rPr>
                <w:rStyle w:val="Hyperlink"/>
                <w:noProof/>
              </w:rPr>
              <w:t>7</w:t>
            </w:r>
            <w:r>
              <w:rPr>
                <w:rFonts w:eastAsiaTheme="minorEastAsia"/>
                <w:b w:val="0"/>
                <w:noProof/>
                <w:color w:val="auto"/>
                <w:kern w:val="2"/>
                <w:szCs w:val="24"/>
                <w:lang w:eastAsia="nl-BE"/>
                <w14:ligatures w14:val="standardContextual"/>
              </w:rPr>
              <w:tab/>
            </w:r>
            <w:r w:rsidRPr="00DC597E">
              <w:rPr>
                <w:rStyle w:val="Hyperlink"/>
                <w:noProof/>
              </w:rPr>
              <w:t>Concordantie</w:t>
            </w:r>
            <w:r>
              <w:rPr>
                <w:noProof/>
                <w:webHidden/>
              </w:rPr>
              <w:tab/>
            </w:r>
            <w:r>
              <w:rPr>
                <w:noProof/>
                <w:webHidden/>
              </w:rPr>
              <w:fldChar w:fldCharType="begin"/>
            </w:r>
            <w:r>
              <w:rPr>
                <w:noProof/>
                <w:webHidden/>
              </w:rPr>
              <w:instrText xml:space="preserve"> PAGEREF _Toc187416440 \h </w:instrText>
            </w:r>
            <w:r>
              <w:rPr>
                <w:noProof/>
                <w:webHidden/>
              </w:rPr>
            </w:r>
            <w:r>
              <w:rPr>
                <w:noProof/>
                <w:webHidden/>
              </w:rPr>
              <w:fldChar w:fldCharType="separate"/>
            </w:r>
            <w:r w:rsidR="00037C1E">
              <w:rPr>
                <w:noProof/>
                <w:webHidden/>
              </w:rPr>
              <w:t>27</w:t>
            </w:r>
            <w:r>
              <w:rPr>
                <w:noProof/>
                <w:webHidden/>
              </w:rPr>
              <w:fldChar w:fldCharType="end"/>
            </w:r>
          </w:hyperlink>
        </w:p>
        <w:p w14:paraId="1BB72966" w14:textId="0C6E4890" w:rsidR="006C3257" w:rsidRDefault="006C3257">
          <w:pPr>
            <w:pStyle w:val="Inhopg2"/>
            <w:rPr>
              <w:rFonts w:eastAsiaTheme="minorEastAsia"/>
              <w:color w:val="auto"/>
              <w:kern w:val="2"/>
              <w:sz w:val="24"/>
              <w:szCs w:val="24"/>
              <w:lang w:eastAsia="nl-BE"/>
              <w14:ligatures w14:val="standardContextual"/>
            </w:rPr>
          </w:pPr>
          <w:hyperlink w:anchor="_Toc187416441" w:history="1">
            <w:r w:rsidRPr="00DC597E">
              <w:rPr>
                <w:rStyle w:val="Hyperlink"/>
              </w:rPr>
              <w:t>7.1</w:t>
            </w:r>
            <w:r>
              <w:rPr>
                <w:rFonts w:eastAsiaTheme="minorEastAsia"/>
                <w:color w:val="auto"/>
                <w:kern w:val="2"/>
                <w:sz w:val="24"/>
                <w:szCs w:val="24"/>
                <w:lang w:eastAsia="nl-BE"/>
                <w14:ligatures w14:val="standardContextual"/>
              </w:rPr>
              <w:tab/>
            </w:r>
            <w:r w:rsidRPr="00DC597E">
              <w:rPr>
                <w:rStyle w:val="Hyperlink"/>
              </w:rPr>
              <w:t>Concordantietabel</w:t>
            </w:r>
            <w:r>
              <w:rPr>
                <w:webHidden/>
              </w:rPr>
              <w:tab/>
            </w:r>
            <w:r>
              <w:rPr>
                <w:webHidden/>
              </w:rPr>
              <w:fldChar w:fldCharType="begin"/>
            </w:r>
            <w:r>
              <w:rPr>
                <w:webHidden/>
              </w:rPr>
              <w:instrText xml:space="preserve"> PAGEREF _Toc187416441 \h </w:instrText>
            </w:r>
            <w:r>
              <w:rPr>
                <w:webHidden/>
              </w:rPr>
            </w:r>
            <w:r>
              <w:rPr>
                <w:webHidden/>
              </w:rPr>
              <w:fldChar w:fldCharType="separate"/>
            </w:r>
            <w:r w:rsidR="00037C1E">
              <w:rPr>
                <w:webHidden/>
              </w:rPr>
              <w:t>27</w:t>
            </w:r>
            <w:r>
              <w:rPr>
                <w:webHidden/>
              </w:rPr>
              <w:fldChar w:fldCharType="end"/>
            </w:r>
          </w:hyperlink>
        </w:p>
        <w:p w14:paraId="5CBBFCF4" w14:textId="69EAB322" w:rsidR="006C3257" w:rsidRDefault="006C3257">
          <w:pPr>
            <w:pStyle w:val="Inhopg2"/>
            <w:rPr>
              <w:rFonts w:eastAsiaTheme="minorEastAsia"/>
              <w:color w:val="auto"/>
              <w:kern w:val="2"/>
              <w:sz w:val="24"/>
              <w:szCs w:val="24"/>
              <w:lang w:eastAsia="nl-BE"/>
              <w14:ligatures w14:val="standardContextual"/>
            </w:rPr>
          </w:pPr>
          <w:hyperlink w:anchor="_Toc187416442" w:history="1">
            <w:r w:rsidRPr="00DC597E">
              <w:rPr>
                <w:rStyle w:val="Hyperlink"/>
              </w:rPr>
              <w:t>7.2</w:t>
            </w:r>
            <w:r>
              <w:rPr>
                <w:rFonts w:eastAsiaTheme="minorEastAsia"/>
                <w:color w:val="auto"/>
                <w:kern w:val="2"/>
                <w:sz w:val="24"/>
                <w:szCs w:val="24"/>
                <w:lang w:eastAsia="nl-BE"/>
                <w14:ligatures w14:val="standardContextual"/>
              </w:rPr>
              <w:tab/>
            </w:r>
            <w:r w:rsidRPr="00DC597E">
              <w:rPr>
                <w:rStyle w:val="Hyperlink"/>
              </w:rPr>
              <w:t>Doelen die leiden naar een of meer beroepskwalificaties</w:t>
            </w:r>
            <w:r>
              <w:rPr>
                <w:webHidden/>
              </w:rPr>
              <w:tab/>
            </w:r>
            <w:r>
              <w:rPr>
                <w:webHidden/>
              </w:rPr>
              <w:fldChar w:fldCharType="begin"/>
            </w:r>
            <w:r>
              <w:rPr>
                <w:webHidden/>
              </w:rPr>
              <w:instrText xml:space="preserve"> PAGEREF _Toc187416442 \h </w:instrText>
            </w:r>
            <w:r>
              <w:rPr>
                <w:webHidden/>
              </w:rPr>
            </w:r>
            <w:r>
              <w:rPr>
                <w:webHidden/>
              </w:rPr>
              <w:fldChar w:fldCharType="separate"/>
            </w:r>
            <w:r w:rsidR="00037C1E">
              <w:rPr>
                <w:webHidden/>
              </w:rPr>
              <w:t>28</w:t>
            </w:r>
            <w:r>
              <w:rPr>
                <w:webHidden/>
              </w:rPr>
              <w:fldChar w:fldCharType="end"/>
            </w:r>
          </w:hyperlink>
        </w:p>
        <w:p w14:paraId="10F2688A" w14:textId="32E400BF" w:rsidR="006D3E59" w:rsidRDefault="009455E2" w:rsidP="009455E2">
          <w:pPr>
            <w:pStyle w:val="Inhopg1"/>
          </w:pPr>
          <w:r>
            <w:rPr>
              <w:b w:val="0"/>
              <w:bCs/>
              <w:lang w:val="nl-NL"/>
            </w:rPr>
            <w:lastRenderedPageBreak/>
            <w:fldChar w:fldCharType="end"/>
          </w:r>
        </w:p>
      </w:sdtContent>
    </w:sdt>
    <w:sectPr w:rsidR="006D3E59" w:rsidSect="00A77C88">
      <w:headerReference w:type="even" r:id="rId29"/>
      <w:headerReference w:type="default" r:id="rId30"/>
      <w:footerReference w:type="default" r:id="rId31"/>
      <w:headerReference w:type="first" r:id="rId32"/>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1ADB9" w14:textId="77777777" w:rsidR="00DA6277" w:rsidRDefault="00DA6277" w:rsidP="00467BFD">
      <w:r>
        <w:separator/>
      </w:r>
    </w:p>
  </w:endnote>
  <w:endnote w:type="continuationSeparator" w:id="0">
    <w:p w14:paraId="5DE1E460" w14:textId="77777777" w:rsidR="00DA6277" w:rsidRDefault="00DA6277" w:rsidP="00467BFD">
      <w:r>
        <w:continuationSeparator/>
      </w:r>
    </w:p>
  </w:endnote>
  <w:endnote w:type="continuationNotice" w:id="1">
    <w:p w14:paraId="1A03675B" w14:textId="77777777" w:rsidR="00DA6277" w:rsidRDefault="00DA62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B338" w14:textId="3DC366D4"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6D1C0A">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BC75F7">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5D2BB" w14:textId="766A69E3" w:rsidR="00060480" w:rsidRDefault="00060480" w:rsidP="00467BFD">
    <w:r>
      <w:rPr>
        <w:noProof/>
      </w:rPr>
      <w:fldChar w:fldCharType="begin"/>
    </w:r>
    <w:r>
      <w:rPr>
        <w:noProof/>
      </w:rPr>
      <w:instrText xml:space="preserve"> STYLEREF  Titel  \* MERGEFORMAT </w:instrText>
    </w:r>
    <w:r>
      <w:rPr>
        <w:noProof/>
      </w:rPr>
      <w:fldChar w:fldCharType="separate"/>
    </w:r>
    <w:r w:rsidR="00BC75F7">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6D1C0A">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B94BC" w14:textId="66F92757"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2B17D4">
      <w:rPr>
        <w:sz w:val="20"/>
        <w:szCs w:val="20"/>
      </w:rPr>
      <w:t xml:space="preserve">Florist </w:t>
    </w:r>
    <w:r w:rsidR="00A77C88">
      <w:rPr>
        <w:sz w:val="20"/>
        <w:szCs w:val="20"/>
      </w:rPr>
      <w:t xml:space="preserve">(versie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p>
  <w:p w14:paraId="4CF52C29" w14:textId="63B91719" w:rsidR="00B070AD" w:rsidRPr="00DF29FA" w:rsidRDefault="00EB22B7" w:rsidP="000C67EC">
    <w:pPr>
      <w:tabs>
        <w:tab w:val="right" w:pos="9638"/>
      </w:tabs>
      <w:spacing w:after="0"/>
      <w:rPr>
        <w:sz w:val="20"/>
        <w:szCs w:val="20"/>
      </w:rPr>
    </w:pPr>
    <w:r>
      <w:rPr>
        <w:sz w:val="20"/>
        <w:szCs w:val="20"/>
      </w:rPr>
      <w:t>VII-Flo</w:t>
    </w:r>
    <w:r w:rsidR="00060480" w:rsidRPr="00DF29FA">
      <w:rPr>
        <w:sz w:val="20"/>
        <w:szCs w:val="20"/>
      </w:rPr>
      <w:tab/>
    </w:r>
    <w:r w:rsidR="005A742D">
      <w:rPr>
        <w:sz w:val="20"/>
        <w:szCs w:val="20"/>
      </w:rPr>
      <w:t>D/202</w:t>
    </w:r>
    <w:r w:rsidR="003750EC">
      <w:rPr>
        <w:sz w:val="20"/>
        <w:szCs w:val="20"/>
      </w:rPr>
      <w:t>5</w:t>
    </w:r>
    <w:r w:rsidR="005A742D">
      <w:rPr>
        <w:sz w:val="20"/>
        <w:szCs w:val="20"/>
      </w:rPr>
      <w:t>/13.758/</w:t>
    </w:r>
    <w:r w:rsidR="00B070AD">
      <w:rPr>
        <w:sz w:val="20"/>
        <w:szCs w:val="20"/>
      </w:rPr>
      <w:t>041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C3D90" w14:textId="4E99F902" w:rsidR="00060480" w:rsidRPr="00DF29FA" w:rsidRDefault="00060480" w:rsidP="00533E04">
    <w:pPr>
      <w:tabs>
        <w:tab w:val="right" w:pos="9639"/>
      </w:tabs>
      <w:spacing w:after="0"/>
      <w:rPr>
        <w:sz w:val="20"/>
        <w:szCs w:val="20"/>
      </w:rPr>
    </w:pPr>
    <w:bookmarkStart w:id="63" w:name="_Hlk58583203"/>
    <w:bookmarkStart w:id="64" w:name="_Hlk58583204"/>
    <w:r w:rsidRPr="00DF29FA">
      <w:rPr>
        <w:noProof/>
        <w:sz w:val="20"/>
        <w:szCs w:val="20"/>
        <w:lang w:eastAsia="nl-BE"/>
      </w:rPr>
      <w:drawing>
        <wp:anchor distT="0" distB="0" distL="114300" distR="114300" simplePos="0" relativeHeight="251658240" behindDoc="1" locked="0" layoutInCell="1" allowOverlap="1" wp14:anchorId="6677CBE8" wp14:editId="1CD6764C">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B17D4">
      <w:rPr>
        <w:sz w:val="20"/>
        <w:szCs w:val="20"/>
      </w:rPr>
      <w:t xml:space="preserve">Florist </w:t>
    </w:r>
    <w:r w:rsidR="00A77C88">
      <w:rPr>
        <w:sz w:val="20"/>
        <w:szCs w:val="20"/>
      </w:rPr>
      <w:t xml:space="preserve">(versie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390285C5" w14:textId="4F9A2DF2"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EB22B7">
      <w:rPr>
        <w:sz w:val="20"/>
        <w:szCs w:val="20"/>
      </w:rPr>
      <w:t>041</w:t>
    </w:r>
    <w:r w:rsidR="00060480">
      <w:rPr>
        <w:sz w:val="20"/>
        <w:szCs w:val="20"/>
      </w:rPr>
      <w:tab/>
    </w:r>
    <w:bookmarkEnd w:id="63"/>
    <w:bookmarkEnd w:id="64"/>
    <w:r w:rsidR="00EB22B7">
      <w:rPr>
        <w:sz w:val="20"/>
        <w:szCs w:val="20"/>
      </w:rPr>
      <w:t>VII-Flo</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37ADB"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8174D" w14:textId="77777777" w:rsidR="00DA6277" w:rsidRDefault="00DA6277" w:rsidP="00467BFD">
      <w:r>
        <w:separator/>
      </w:r>
    </w:p>
  </w:footnote>
  <w:footnote w:type="continuationSeparator" w:id="0">
    <w:p w14:paraId="50B8A1C1" w14:textId="77777777" w:rsidR="00DA6277" w:rsidRDefault="00DA6277" w:rsidP="00467BFD">
      <w:r>
        <w:continuationSeparator/>
      </w:r>
    </w:p>
  </w:footnote>
  <w:footnote w:type="continuationNotice" w:id="1">
    <w:p w14:paraId="7D6385CE" w14:textId="77777777" w:rsidR="00DA6277" w:rsidRDefault="00DA62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A2AF2" w14:textId="573253F1"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DC17" w14:textId="40CB30BF"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FB387" w14:textId="491F7758"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C646" w14:textId="54BE949A"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2B40" w14:textId="2E57B53C"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E0EDD" w14:textId="4E19F451"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F38EE" w14:textId="598E8FA9"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85738" w14:textId="4D2A25ED"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CA568" w14:textId="75D077BD"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2D7B11"/>
    <w:multiLevelType w:val="hybridMultilevel"/>
    <w:tmpl w:val="1C984324"/>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3BDE1CD2">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3353196"/>
    <w:multiLevelType w:val="multilevel"/>
    <w:tmpl w:val="786C6AD4"/>
    <w:lvl w:ilvl="0">
      <w:start w:val="1"/>
      <w:numFmt w:val="decimal"/>
      <w:lvlText w:val="%1."/>
      <w:lvlJc w:val="left"/>
      <w:pPr>
        <w:tabs>
          <w:tab w:val="num" w:pos="1069"/>
        </w:tabs>
        <w:ind w:left="1069" w:hanging="360"/>
      </w:pPr>
      <w:rPr>
        <w:rFonts w:hint="default"/>
        <w:sz w:val="20"/>
      </w:rPr>
    </w:lvl>
    <w:lvl w:ilvl="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2CC3C11"/>
    <w:multiLevelType w:val="multilevel"/>
    <w:tmpl w:val="53FA2D72"/>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4"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5"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5282031A"/>
    <w:multiLevelType w:val="multilevel"/>
    <w:tmpl w:val="25FA45F4"/>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8" w15:restartNumberingAfterBreak="0">
    <w:nsid w:val="533C5ABB"/>
    <w:multiLevelType w:val="multilevel"/>
    <w:tmpl w:val="4D0293CA"/>
    <w:lvl w:ilvl="0">
      <w:start w:val="1"/>
      <w:numFmt w:val="decimal"/>
      <w:lvlText w:val="%1."/>
      <w:lvlJc w:val="left"/>
      <w:pPr>
        <w:tabs>
          <w:tab w:val="num" w:pos="1069"/>
        </w:tabs>
        <w:ind w:left="1069" w:hanging="360"/>
      </w:pPr>
      <w:rPr>
        <w:rFonts w:hint="default"/>
        <w:sz w:val="20"/>
      </w:rPr>
    </w:lvl>
    <w:lvl w:ilvl="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9"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0"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1" w15:restartNumberingAfterBreak="0">
    <w:nsid w:val="5C54429E"/>
    <w:multiLevelType w:val="hybridMultilevel"/>
    <w:tmpl w:val="CCFC99C6"/>
    <w:lvl w:ilvl="0" w:tplc="E4A63FE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2"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3"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4"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1"/>
  </w:num>
  <w:num w:numId="2" w16cid:durableId="971440533">
    <w:abstractNumId w:val="15"/>
  </w:num>
  <w:num w:numId="3" w16cid:durableId="391275458">
    <w:abstractNumId w:val="5"/>
  </w:num>
  <w:num w:numId="4" w16cid:durableId="1446386784">
    <w:abstractNumId w:val="5"/>
  </w:num>
  <w:num w:numId="5" w16cid:durableId="1433085344">
    <w:abstractNumId w:val="17"/>
  </w:num>
  <w:num w:numId="6" w16cid:durableId="67851318">
    <w:abstractNumId w:val="2"/>
  </w:num>
  <w:num w:numId="7" w16cid:durableId="1875732664">
    <w:abstractNumId w:val="23"/>
  </w:num>
  <w:num w:numId="8" w16cid:durableId="1785073827">
    <w:abstractNumId w:val="1"/>
  </w:num>
  <w:num w:numId="9" w16cid:durableId="2112436338">
    <w:abstractNumId w:val="12"/>
  </w:num>
  <w:num w:numId="10" w16cid:durableId="940528299">
    <w:abstractNumId w:val="9"/>
  </w:num>
  <w:num w:numId="11" w16cid:durableId="1342463960">
    <w:abstractNumId w:val="19"/>
  </w:num>
  <w:num w:numId="12" w16cid:durableId="1814903111">
    <w:abstractNumId w:val="20"/>
  </w:num>
  <w:num w:numId="13" w16cid:durableId="538667980">
    <w:abstractNumId w:val="7"/>
  </w:num>
  <w:num w:numId="14" w16cid:durableId="1044866913">
    <w:abstractNumId w:val="13"/>
  </w:num>
  <w:num w:numId="15" w16cid:durableId="251015268">
    <w:abstractNumId w:val="14"/>
  </w:num>
  <w:num w:numId="16" w16cid:durableId="1030306022">
    <w:abstractNumId w:val="6"/>
  </w:num>
  <w:num w:numId="17" w16cid:durableId="962687266">
    <w:abstractNumId w:val="24"/>
  </w:num>
  <w:num w:numId="18" w16cid:durableId="1963412399">
    <w:abstractNumId w:val="8"/>
  </w:num>
  <w:num w:numId="19" w16cid:durableId="2021198824">
    <w:abstractNumId w:val="22"/>
  </w:num>
  <w:num w:numId="20" w16cid:durableId="1709913194">
    <w:abstractNumId w:val="0"/>
  </w:num>
  <w:num w:numId="21" w16cid:durableId="1332874357">
    <w:abstractNumId w:val="4"/>
  </w:num>
  <w:num w:numId="22" w16cid:durableId="450787321">
    <w:abstractNumId w:val="16"/>
  </w:num>
  <w:num w:numId="23" w16cid:durableId="1522039735">
    <w:abstractNumId w:val="21"/>
  </w:num>
  <w:num w:numId="24" w16cid:durableId="1091044792">
    <w:abstractNumId w:val="3"/>
  </w:num>
  <w:num w:numId="25" w16cid:durableId="1360930986">
    <w:abstractNumId w:val="10"/>
  </w:num>
  <w:num w:numId="26" w16cid:durableId="133179638">
    <w:abstractNumId w:val="18"/>
  </w:num>
  <w:num w:numId="27" w16cid:durableId="460460160">
    <w:abstractNumId w:val="9"/>
  </w:num>
  <w:num w:numId="28" w16cid:durableId="2060663615">
    <w:abstractNumId w:val="9"/>
  </w:num>
  <w:num w:numId="29" w16cid:durableId="315495030">
    <w:abstractNumId w:val="9"/>
  </w:num>
  <w:num w:numId="30" w16cid:durableId="908661137">
    <w:abstractNumId w:val="9"/>
  </w:num>
  <w:num w:numId="31" w16cid:durableId="252592722">
    <w:abstractNumId w:val="9"/>
  </w:num>
  <w:num w:numId="32" w16cid:durableId="1871916187">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CcoULl7awI71TPHnHf4tsQv4ewehA9eTUxXWJT/4b4pjzTy/8ZX++/6mS+TzCTKIW875XcD4VGKhd+gJ9NDGYg==" w:salt="nKk0e0/7SjTAQb4xNrh4UQ=="/>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3CE"/>
    <w:rsid w:val="00003AB0"/>
    <w:rsid w:val="000044B3"/>
    <w:rsid w:val="000051DB"/>
    <w:rsid w:val="0000561E"/>
    <w:rsid w:val="00006321"/>
    <w:rsid w:val="00011EBD"/>
    <w:rsid w:val="000126B1"/>
    <w:rsid w:val="00012B6C"/>
    <w:rsid w:val="00012C73"/>
    <w:rsid w:val="00016EA2"/>
    <w:rsid w:val="00017648"/>
    <w:rsid w:val="00020ECD"/>
    <w:rsid w:val="00022034"/>
    <w:rsid w:val="00022C58"/>
    <w:rsid w:val="00023DFD"/>
    <w:rsid w:val="000305F6"/>
    <w:rsid w:val="000305FD"/>
    <w:rsid w:val="00034196"/>
    <w:rsid w:val="00034B3A"/>
    <w:rsid w:val="00034CC9"/>
    <w:rsid w:val="00037C1E"/>
    <w:rsid w:val="00040782"/>
    <w:rsid w:val="0004111D"/>
    <w:rsid w:val="00047565"/>
    <w:rsid w:val="00050CC7"/>
    <w:rsid w:val="0005189E"/>
    <w:rsid w:val="00052503"/>
    <w:rsid w:val="000564CD"/>
    <w:rsid w:val="000565DE"/>
    <w:rsid w:val="00056A57"/>
    <w:rsid w:val="00057359"/>
    <w:rsid w:val="0005767D"/>
    <w:rsid w:val="00060257"/>
    <w:rsid w:val="00060480"/>
    <w:rsid w:val="00060A2D"/>
    <w:rsid w:val="000619AD"/>
    <w:rsid w:val="00062EED"/>
    <w:rsid w:val="000637B4"/>
    <w:rsid w:val="00064C2C"/>
    <w:rsid w:val="00064FEB"/>
    <w:rsid w:val="00066A53"/>
    <w:rsid w:val="00070793"/>
    <w:rsid w:val="00070CA3"/>
    <w:rsid w:val="0007209F"/>
    <w:rsid w:val="000728E5"/>
    <w:rsid w:val="00074F83"/>
    <w:rsid w:val="00075585"/>
    <w:rsid w:val="00075620"/>
    <w:rsid w:val="000757DB"/>
    <w:rsid w:val="00075CD1"/>
    <w:rsid w:val="000773B5"/>
    <w:rsid w:val="00080975"/>
    <w:rsid w:val="000850FA"/>
    <w:rsid w:val="000853FE"/>
    <w:rsid w:val="00086A1C"/>
    <w:rsid w:val="00090479"/>
    <w:rsid w:val="0009322E"/>
    <w:rsid w:val="00093D08"/>
    <w:rsid w:val="00094077"/>
    <w:rsid w:val="00097877"/>
    <w:rsid w:val="00097D41"/>
    <w:rsid w:val="000A0C7E"/>
    <w:rsid w:val="000A2292"/>
    <w:rsid w:val="000A29D1"/>
    <w:rsid w:val="000A3B0B"/>
    <w:rsid w:val="000A4C40"/>
    <w:rsid w:val="000A50E2"/>
    <w:rsid w:val="000A62CE"/>
    <w:rsid w:val="000A63DD"/>
    <w:rsid w:val="000A6649"/>
    <w:rsid w:val="000A7E45"/>
    <w:rsid w:val="000B1717"/>
    <w:rsid w:val="000C1CD8"/>
    <w:rsid w:val="000C344C"/>
    <w:rsid w:val="000C439B"/>
    <w:rsid w:val="000C4A1F"/>
    <w:rsid w:val="000C4E35"/>
    <w:rsid w:val="000C526A"/>
    <w:rsid w:val="000C5597"/>
    <w:rsid w:val="000C5688"/>
    <w:rsid w:val="000C67EC"/>
    <w:rsid w:val="000C6968"/>
    <w:rsid w:val="000C70AD"/>
    <w:rsid w:val="000C73F0"/>
    <w:rsid w:val="000D0693"/>
    <w:rsid w:val="000D0FEF"/>
    <w:rsid w:val="000D254A"/>
    <w:rsid w:val="000D3642"/>
    <w:rsid w:val="000D4DC8"/>
    <w:rsid w:val="000D52A2"/>
    <w:rsid w:val="000D7362"/>
    <w:rsid w:val="000E08CA"/>
    <w:rsid w:val="000E2996"/>
    <w:rsid w:val="000E329A"/>
    <w:rsid w:val="000E58C2"/>
    <w:rsid w:val="000F0B65"/>
    <w:rsid w:val="000F0EEC"/>
    <w:rsid w:val="000F3583"/>
    <w:rsid w:val="000F598D"/>
    <w:rsid w:val="000F5FB0"/>
    <w:rsid w:val="000F7266"/>
    <w:rsid w:val="001005C4"/>
    <w:rsid w:val="00103252"/>
    <w:rsid w:val="00104DFF"/>
    <w:rsid w:val="001054E4"/>
    <w:rsid w:val="001077E9"/>
    <w:rsid w:val="00111583"/>
    <w:rsid w:val="00113229"/>
    <w:rsid w:val="0011412B"/>
    <w:rsid w:val="00115985"/>
    <w:rsid w:val="001173B1"/>
    <w:rsid w:val="00117F46"/>
    <w:rsid w:val="00122247"/>
    <w:rsid w:val="00122B38"/>
    <w:rsid w:val="0012392B"/>
    <w:rsid w:val="00123A2B"/>
    <w:rsid w:val="00125938"/>
    <w:rsid w:val="00126940"/>
    <w:rsid w:val="0012717F"/>
    <w:rsid w:val="001332B5"/>
    <w:rsid w:val="001333A3"/>
    <w:rsid w:val="00134028"/>
    <w:rsid w:val="001348CA"/>
    <w:rsid w:val="00140EB7"/>
    <w:rsid w:val="001421A7"/>
    <w:rsid w:val="0014456C"/>
    <w:rsid w:val="00147C45"/>
    <w:rsid w:val="001505C3"/>
    <w:rsid w:val="001513A1"/>
    <w:rsid w:val="00153A4B"/>
    <w:rsid w:val="00154223"/>
    <w:rsid w:val="001543A2"/>
    <w:rsid w:val="00157A73"/>
    <w:rsid w:val="00160125"/>
    <w:rsid w:val="001608BC"/>
    <w:rsid w:val="00163C01"/>
    <w:rsid w:val="00163F8A"/>
    <w:rsid w:val="00164C3E"/>
    <w:rsid w:val="0017046D"/>
    <w:rsid w:val="00170E4A"/>
    <w:rsid w:val="00175DCF"/>
    <w:rsid w:val="0018140C"/>
    <w:rsid w:val="001828AE"/>
    <w:rsid w:val="00184095"/>
    <w:rsid w:val="0019117D"/>
    <w:rsid w:val="00195733"/>
    <w:rsid w:val="00195863"/>
    <w:rsid w:val="001961FF"/>
    <w:rsid w:val="001979DA"/>
    <w:rsid w:val="001A0D10"/>
    <w:rsid w:val="001A15DE"/>
    <w:rsid w:val="001A165A"/>
    <w:rsid w:val="001A1842"/>
    <w:rsid w:val="001A2038"/>
    <w:rsid w:val="001A3976"/>
    <w:rsid w:val="001A4ADD"/>
    <w:rsid w:val="001A4E12"/>
    <w:rsid w:val="001A4FC0"/>
    <w:rsid w:val="001A50CB"/>
    <w:rsid w:val="001A7DB4"/>
    <w:rsid w:val="001A7E64"/>
    <w:rsid w:val="001B069F"/>
    <w:rsid w:val="001B0D60"/>
    <w:rsid w:val="001B173F"/>
    <w:rsid w:val="001B4465"/>
    <w:rsid w:val="001B4854"/>
    <w:rsid w:val="001B492B"/>
    <w:rsid w:val="001B6BB6"/>
    <w:rsid w:val="001B78B2"/>
    <w:rsid w:val="001C118A"/>
    <w:rsid w:val="001C4EAB"/>
    <w:rsid w:val="001C60A5"/>
    <w:rsid w:val="001D285B"/>
    <w:rsid w:val="001E030D"/>
    <w:rsid w:val="001E1478"/>
    <w:rsid w:val="001E1D2E"/>
    <w:rsid w:val="001E6CE2"/>
    <w:rsid w:val="001E71B9"/>
    <w:rsid w:val="001F2B5C"/>
    <w:rsid w:val="001F3AEE"/>
    <w:rsid w:val="001F3FB3"/>
    <w:rsid w:val="001F4071"/>
    <w:rsid w:val="001F7DE0"/>
    <w:rsid w:val="00200A2F"/>
    <w:rsid w:val="00200EF5"/>
    <w:rsid w:val="002050D0"/>
    <w:rsid w:val="002120E2"/>
    <w:rsid w:val="0021212C"/>
    <w:rsid w:val="002123C8"/>
    <w:rsid w:val="002134F0"/>
    <w:rsid w:val="002140A3"/>
    <w:rsid w:val="00214EE1"/>
    <w:rsid w:val="00215950"/>
    <w:rsid w:val="00221BC8"/>
    <w:rsid w:val="00222168"/>
    <w:rsid w:val="00222209"/>
    <w:rsid w:val="00224B90"/>
    <w:rsid w:val="002277F4"/>
    <w:rsid w:val="0023244B"/>
    <w:rsid w:val="00234251"/>
    <w:rsid w:val="0023451E"/>
    <w:rsid w:val="00235214"/>
    <w:rsid w:val="00236FB1"/>
    <w:rsid w:val="002432DB"/>
    <w:rsid w:val="002436D0"/>
    <w:rsid w:val="00244CD3"/>
    <w:rsid w:val="00245D70"/>
    <w:rsid w:val="00256FDA"/>
    <w:rsid w:val="0026085C"/>
    <w:rsid w:val="00262E87"/>
    <w:rsid w:val="00264404"/>
    <w:rsid w:val="0026606D"/>
    <w:rsid w:val="0026668F"/>
    <w:rsid w:val="00266B33"/>
    <w:rsid w:val="00270790"/>
    <w:rsid w:val="00272B8D"/>
    <w:rsid w:val="00273C98"/>
    <w:rsid w:val="0027404A"/>
    <w:rsid w:val="0027444F"/>
    <w:rsid w:val="00275AED"/>
    <w:rsid w:val="00275DEC"/>
    <w:rsid w:val="00276FC5"/>
    <w:rsid w:val="00277030"/>
    <w:rsid w:val="002773AB"/>
    <w:rsid w:val="00280645"/>
    <w:rsid w:val="00285F80"/>
    <w:rsid w:val="00287118"/>
    <w:rsid w:val="002908F5"/>
    <w:rsid w:val="002A0187"/>
    <w:rsid w:val="002A2A77"/>
    <w:rsid w:val="002A33E2"/>
    <w:rsid w:val="002A3E07"/>
    <w:rsid w:val="002A662F"/>
    <w:rsid w:val="002B17D4"/>
    <w:rsid w:val="002B49CF"/>
    <w:rsid w:val="002B49E5"/>
    <w:rsid w:val="002B4AC6"/>
    <w:rsid w:val="002B5178"/>
    <w:rsid w:val="002B62BE"/>
    <w:rsid w:val="002B732B"/>
    <w:rsid w:val="002B7B28"/>
    <w:rsid w:val="002C2CDE"/>
    <w:rsid w:val="002C6319"/>
    <w:rsid w:val="002C7F7A"/>
    <w:rsid w:val="002D120D"/>
    <w:rsid w:val="002D1A29"/>
    <w:rsid w:val="002D480A"/>
    <w:rsid w:val="002D4F0F"/>
    <w:rsid w:val="002D5F42"/>
    <w:rsid w:val="002D644F"/>
    <w:rsid w:val="002E3C5C"/>
    <w:rsid w:val="002E3FB3"/>
    <w:rsid w:val="002E4F29"/>
    <w:rsid w:val="002E5534"/>
    <w:rsid w:val="002E5B7F"/>
    <w:rsid w:val="002E6F1E"/>
    <w:rsid w:val="002E7DB6"/>
    <w:rsid w:val="002E7E0C"/>
    <w:rsid w:val="002F0F3F"/>
    <w:rsid w:val="002F195A"/>
    <w:rsid w:val="002F26B4"/>
    <w:rsid w:val="002F4743"/>
    <w:rsid w:val="002F47E2"/>
    <w:rsid w:val="002F774C"/>
    <w:rsid w:val="00301DC4"/>
    <w:rsid w:val="00306229"/>
    <w:rsid w:val="003079DB"/>
    <w:rsid w:val="003153CF"/>
    <w:rsid w:val="00316719"/>
    <w:rsid w:val="003202E4"/>
    <w:rsid w:val="00322ECA"/>
    <w:rsid w:val="00331E8A"/>
    <w:rsid w:val="00334DE8"/>
    <w:rsid w:val="0034069C"/>
    <w:rsid w:val="00341F31"/>
    <w:rsid w:val="0034253A"/>
    <w:rsid w:val="0034442E"/>
    <w:rsid w:val="00350589"/>
    <w:rsid w:val="00354B18"/>
    <w:rsid w:val="0036136D"/>
    <w:rsid w:val="0036189F"/>
    <w:rsid w:val="00365DA7"/>
    <w:rsid w:val="0037114A"/>
    <w:rsid w:val="00371C52"/>
    <w:rsid w:val="003750EC"/>
    <w:rsid w:val="0037589C"/>
    <w:rsid w:val="00376921"/>
    <w:rsid w:val="00385689"/>
    <w:rsid w:val="00386CD6"/>
    <w:rsid w:val="003874D8"/>
    <w:rsid w:val="0039212C"/>
    <w:rsid w:val="00392F56"/>
    <w:rsid w:val="00396B86"/>
    <w:rsid w:val="003971FE"/>
    <w:rsid w:val="00397484"/>
    <w:rsid w:val="0039764E"/>
    <w:rsid w:val="003A019D"/>
    <w:rsid w:val="003A09EE"/>
    <w:rsid w:val="003A224F"/>
    <w:rsid w:val="003A2C01"/>
    <w:rsid w:val="003A3C50"/>
    <w:rsid w:val="003A4FC8"/>
    <w:rsid w:val="003A6927"/>
    <w:rsid w:val="003B0463"/>
    <w:rsid w:val="003B2336"/>
    <w:rsid w:val="003B28D8"/>
    <w:rsid w:val="003B649E"/>
    <w:rsid w:val="003B655E"/>
    <w:rsid w:val="003B72E2"/>
    <w:rsid w:val="003C1C1B"/>
    <w:rsid w:val="003C20F3"/>
    <w:rsid w:val="003C50F3"/>
    <w:rsid w:val="003C5A36"/>
    <w:rsid w:val="003C60E2"/>
    <w:rsid w:val="003D040D"/>
    <w:rsid w:val="003D26FE"/>
    <w:rsid w:val="003D29DB"/>
    <w:rsid w:val="003D4ECE"/>
    <w:rsid w:val="003D5C64"/>
    <w:rsid w:val="003D73AF"/>
    <w:rsid w:val="003E0186"/>
    <w:rsid w:val="003E11FD"/>
    <w:rsid w:val="003E67F3"/>
    <w:rsid w:val="003E6901"/>
    <w:rsid w:val="003E7C49"/>
    <w:rsid w:val="003F6239"/>
    <w:rsid w:val="003F65BB"/>
    <w:rsid w:val="003F725B"/>
    <w:rsid w:val="00401208"/>
    <w:rsid w:val="00402197"/>
    <w:rsid w:val="0040404A"/>
    <w:rsid w:val="004043CD"/>
    <w:rsid w:val="004054F8"/>
    <w:rsid w:val="00410790"/>
    <w:rsid w:val="00411E7D"/>
    <w:rsid w:val="004156D7"/>
    <w:rsid w:val="0041692B"/>
    <w:rsid w:val="00416A2F"/>
    <w:rsid w:val="00417188"/>
    <w:rsid w:val="00420587"/>
    <w:rsid w:val="00421604"/>
    <w:rsid w:val="00427A27"/>
    <w:rsid w:val="00431A9B"/>
    <w:rsid w:val="004324D1"/>
    <w:rsid w:val="00434A92"/>
    <w:rsid w:val="00434F1B"/>
    <w:rsid w:val="00441173"/>
    <w:rsid w:val="00444AF5"/>
    <w:rsid w:val="0044592B"/>
    <w:rsid w:val="00452792"/>
    <w:rsid w:val="00457003"/>
    <w:rsid w:val="00462AF1"/>
    <w:rsid w:val="00463754"/>
    <w:rsid w:val="00465D2B"/>
    <w:rsid w:val="00465F84"/>
    <w:rsid w:val="00466955"/>
    <w:rsid w:val="00466D41"/>
    <w:rsid w:val="00467BFD"/>
    <w:rsid w:val="00471EFC"/>
    <w:rsid w:val="0047245B"/>
    <w:rsid w:val="0047505D"/>
    <w:rsid w:val="00477DF6"/>
    <w:rsid w:val="00480CD0"/>
    <w:rsid w:val="00482658"/>
    <w:rsid w:val="00483294"/>
    <w:rsid w:val="0049025B"/>
    <w:rsid w:val="00492A97"/>
    <w:rsid w:val="004969C6"/>
    <w:rsid w:val="00497332"/>
    <w:rsid w:val="004A214E"/>
    <w:rsid w:val="004A3178"/>
    <w:rsid w:val="004A415C"/>
    <w:rsid w:val="004A5005"/>
    <w:rsid w:val="004A55DC"/>
    <w:rsid w:val="004B01B1"/>
    <w:rsid w:val="004B4591"/>
    <w:rsid w:val="004B4775"/>
    <w:rsid w:val="004B7DA2"/>
    <w:rsid w:val="004C0B57"/>
    <w:rsid w:val="004C17E5"/>
    <w:rsid w:val="004C3343"/>
    <w:rsid w:val="004C437F"/>
    <w:rsid w:val="004C5114"/>
    <w:rsid w:val="004C5370"/>
    <w:rsid w:val="004C577A"/>
    <w:rsid w:val="004D3E57"/>
    <w:rsid w:val="004D3F1B"/>
    <w:rsid w:val="004E03A3"/>
    <w:rsid w:val="004E2291"/>
    <w:rsid w:val="004E47E2"/>
    <w:rsid w:val="004E6810"/>
    <w:rsid w:val="004E694B"/>
    <w:rsid w:val="004E7B52"/>
    <w:rsid w:val="004F0905"/>
    <w:rsid w:val="004F32CA"/>
    <w:rsid w:val="004F6947"/>
    <w:rsid w:val="004F72C0"/>
    <w:rsid w:val="004F7464"/>
    <w:rsid w:val="0050661A"/>
    <w:rsid w:val="00511213"/>
    <w:rsid w:val="00511E35"/>
    <w:rsid w:val="00514396"/>
    <w:rsid w:val="00516120"/>
    <w:rsid w:val="005166EF"/>
    <w:rsid w:val="0052042F"/>
    <w:rsid w:val="005206E6"/>
    <w:rsid w:val="0052075B"/>
    <w:rsid w:val="00520C4A"/>
    <w:rsid w:val="0052103B"/>
    <w:rsid w:val="00523043"/>
    <w:rsid w:val="0052385F"/>
    <w:rsid w:val="00523C23"/>
    <w:rsid w:val="00523C37"/>
    <w:rsid w:val="00525D2C"/>
    <w:rsid w:val="00526B33"/>
    <w:rsid w:val="00530064"/>
    <w:rsid w:val="00530FF7"/>
    <w:rsid w:val="00531959"/>
    <w:rsid w:val="00531B77"/>
    <w:rsid w:val="00533E04"/>
    <w:rsid w:val="00533E62"/>
    <w:rsid w:val="00534C54"/>
    <w:rsid w:val="00534C6C"/>
    <w:rsid w:val="005350C0"/>
    <w:rsid w:val="00535598"/>
    <w:rsid w:val="005401CF"/>
    <w:rsid w:val="0054472B"/>
    <w:rsid w:val="00546066"/>
    <w:rsid w:val="00547751"/>
    <w:rsid w:val="00547C92"/>
    <w:rsid w:val="0055338A"/>
    <w:rsid w:val="00554FF3"/>
    <w:rsid w:val="00555049"/>
    <w:rsid w:val="00557CDB"/>
    <w:rsid w:val="005610FB"/>
    <w:rsid w:val="00561335"/>
    <w:rsid w:val="00561B28"/>
    <w:rsid w:val="00561B74"/>
    <w:rsid w:val="00561DA5"/>
    <w:rsid w:val="0056245F"/>
    <w:rsid w:val="00562E70"/>
    <w:rsid w:val="0056399D"/>
    <w:rsid w:val="0057255D"/>
    <w:rsid w:val="005752B4"/>
    <w:rsid w:val="00577A6F"/>
    <w:rsid w:val="00581A79"/>
    <w:rsid w:val="00585C71"/>
    <w:rsid w:val="00591DC5"/>
    <w:rsid w:val="00591F75"/>
    <w:rsid w:val="00593511"/>
    <w:rsid w:val="00593DDB"/>
    <w:rsid w:val="00593F90"/>
    <w:rsid w:val="00594DBA"/>
    <w:rsid w:val="00595B1E"/>
    <w:rsid w:val="0059706C"/>
    <w:rsid w:val="005972C6"/>
    <w:rsid w:val="005A3F47"/>
    <w:rsid w:val="005A5A3D"/>
    <w:rsid w:val="005A60B4"/>
    <w:rsid w:val="005A6122"/>
    <w:rsid w:val="005A6DD8"/>
    <w:rsid w:val="005A7414"/>
    <w:rsid w:val="005A742D"/>
    <w:rsid w:val="005A7864"/>
    <w:rsid w:val="005B09B5"/>
    <w:rsid w:val="005B1470"/>
    <w:rsid w:val="005B368A"/>
    <w:rsid w:val="005B3CAC"/>
    <w:rsid w:val="005B3E9A"/>
    <w:rsid w:val="005B512C"/>
    <w:rsid w:val="005B5EE8"/>
    <w:rsid w:val="005B6B0B"/>
    <w:rsid w:val="005B6C6B"/>
    <w:rsid w:val="005B7D08"/>
    <w:rsid w:val="005C1E00"/>
    <w:rsid w:val="005C28F4"/>
    <w:rsid w:val="005C6623"/>
    <w:rsid w:val="005C7E99"/>
    <w:rsid w:val="005D32EC"/>
    <w:rsid w:val="005D3E0A"/>
    <w:rsid w:val="005D424A"/>
    <w:rsid w:val="005D4269"/>
    <w:rsid w:val="005D4FD7"/>
    <w:rsid w:val="005D7091"/>
    <w:rsid w:val="005D715A"/>
    <w:rsid w:val="005F16A9"/>
    <w:rsid w:val="005F3918"/>
    <w:rsid w:val="005F7D38"/>
    <w:rsid w:val="00600A5A"/>
    <w:rsid w:val="00602577"/>
    <w:rsid w:val="006025C4"/>
    <w:rsid w:val="0060513B"/>
    <w:rsid w:val="0060663D"/>
    <w:rsid w:val="006122EB"/>
    <w:rsid w:val="006126AF"/>
    <w:rsid w:val="00612F60"/>
    <w:rsid w:val="006159D9"/>
    <w:rsid w:val="00622B33"/>
    <w:rsid w:val="0062682C"/>
    <w:rsid w:val="0062714E"/>
    <w:rsid w:val="00630B72"/>
    <w:rsid w:val="00633AE1"/>
    <w:rsid w:val="00633F67"/>
    <w:rsid w:val="00635B22"/>
    <w:rsid w:val="00636CF1"/>
    <w:rsid w:val="00641F5C"/>
    <w:rsid w:val="00644128"/>
    <w:rsid w:val="00644B41"/>
    <w:rsid w:val="006469F7"/>
    <w:rsid w:val="00647B3E"/>
    <w:rsid w:val="006507E5"/>
    <w:rsid w:val="0065166E"/>
    <w:rsid w:val="00651743"/>
    <w:rsid w:val="00651F3B"/>
    <w:rsid w:val="00653FC7"/>
    <w:rsid w:val="00656D8B"/>
    <w:rsid w:val="00662368"/>
    <w:rsid w:val="00664642"/>
    <w:rsid w:val="00667AB1"/>
    <w:rsid w:val="00672468"/>
    <w:rsid w:val="00673E16"/>
    <w:rsid w:val="00674015"/>
    <w:rsid w:val="006741DD"/>
    <w:rsid w:val="006751AD"/>
    <w:rsid w:val="006753DE"/>
    <w:rsid w:val="006753E1"/>
    <w:rsid w:val="00677689"/>
    <w:rsid w:val="00677D0A"/>
    <w:rsid w:val="006816D7"/>
    <w:rsid w:val="006849AD"/>
    <w:rsid w:val="00693F83"/>
    <w:rsid w:val="00694D2A"/>
    <w:rsid w:val="00695F4F"/>
    <w:rsid w:val="00696A09"/>
    <w:rsid w:val="006972A2"/>
    <w:rsid w:val="006A37B3"/>
    <w:rsid w:val="006A7E9F"/>
    <w:rsid w:val="006B01E7"/>
    <w:rsid w:val="006B156B"/>
    <w:rsid w:val="006B16CF"/>
    <w:rsid w:val="006B1BE3"/>
    <w:rsid w:val="006B4568"/>
    <w:rsid w:val="006B5085"/>
    <w:rsid w:val="006B65D7"/>
    <w:rsid w:val="006B6EAF"/>
    <w:rsid w:val="006C3257"/>
    <w:rsid w:val="006C6B34"/>
    <w:rsid w:val="006C740A"/>
    <w:rsid w:val="006D1C0A"/>
    <w:rsid w:val="006D1E36"/>
    <w:rsid w:val="006D25F1"/>
    <w:rsid w:val="006D3E59"/>
    <w:rsid w:val="006E533D"/>
    <w:rsid w:val="006F1B2B"/>
    <w:rsid w:val="006F2498"/>
    <w:rsid w:val="006F40CF"/>
    <w:rsid w:val="006F5548"/>
    <w:rsid w:val="006F561D"/>
    <w:rsid w:val="006F6012"/>
    <w:rsid w:val="006F62A0"/>
    <w:rsid w:val="006F75BB"/>
    <w:rsid w:val="007028FD"/>
    <w:rsid w:val="00703074"/>
    <w:rsid w:val="00703673"/>
    <w:rsid w:val="00704F7A"/>
    <w:rsid w:val="007054C4"/>
    <w:rsid w:val="0070586D"/>
    <w:rsid w:val="007076BF"/>
    <w:rsid w:val="007159B1"/>
    <w:rsid w:val="00715B8C"/>
    <w:rsid w:val="0071756C"/>
    <w:rsid w:val="007229F0"/>
    <w:rsid w:val="0072691E"/>
    <w:rsid w:val="00731063"/>
    <w:rsid w:val="00731379"/>
    <w:rsid w:val="007332BE"/>
    <w:rsid w:val="007369BC"/>
    <w:rsid w:val="007457A7"/>
    <w:rsid w:val="00751BD6"/>
    <w:rsid w:val="007548B9"/>
    <w:rsid w:val="00756560"/>
    <w:rsid w:val="00760D26"/>
    <w:rsid w:val="00761D1A"/>
    <w:rsid w:val="00766D2D"/>
    <w:rsid w:val="00770894"/>
    <w:rsid w:val="007757DA"/>
    <w:rsid w:val="007763F6"/>
    <w:rsid w:val="0078159F"/>
    <w:rsid w:val="00783B7C"/>
    <w:rsid w:val="007843F3"/>
    <w:rsid w:val="00785E67"/>
    <w:rsid w:val="0078787F"/>
    <w:rsid w:val="00790C9D"/>
    <w:rsid w:val="0079152D"/>
    <w:rsid w:val="00792A77"/>
    <w:rsid w:val="00796F58"/>
    <w:rsid w:val="007A1118"/>
    <w:rsid w:val="007A1DE6"/>
    <w:rsid w:val="007A3821"/>
    <w:rsid w:val="007A7008"/>
    <w:rsid w:val="007B2C54"/>
    <w:rsid w:val="007B5516"/>
    <w:rsid w:val="007B7AB8"/>
    <w:rsid w:val="007C2BFE"/>
    <w:rsid w:val="007C368E"/>
    <w:rsid w:val="007C3B22"/>
    <w:rsid w:val="007C6DEA"/>
    <w:rsid w:val="007D285B"/>
    <w:rsid w:val="007D29E8"/>
    <w:rsid w:val="007D3034"/>
    <w:rsid w:val="007D3298"/>
    <w:rsid w:val="007D3C4F"/>
    <w:rsid w:val="007D492A"/>
    <w:rsid w:val="007E0665"/>
    <w:rsid w:val="007E0AD3"/>
    <w:rsid w:val="007E1C09"/>
    <w:rsid w:val="007E1CE1"/>
    <w:rsid w:val="007E6F86"/>
    <w:rsid w:val="007F0C55"/>
    <w:rsid w:val="007F0F86"/>
    <w:rsid w:val="007F2EAD"/>
    <w:rsid w:val="007F5881"/>
    <w:rsid w:val="007F6A5E"/>
    <w:rsid w:val="00800C0E"/>
    <w:rsid w:val="008016FA"/>
    <w:rsid w:val="00801C3B"/>
    <w:rsid w:val="00803A37"/>
    <w:rsid w:val="00804132"/>
    <w:rsid w:val="0080688A"/>
    <w:rsid w:val="008101A5"/>
    <w:rsid w:val="008105AE"/>
    <w:rsid w:val="008146F8"/>
    <w:rsid w:val="0081495C"/>
    <w:rsid w:val="00816E66"/>
    <w:rsid w:val="00823D76"/>
    <w:rsid w:val="00825A9E"/>
    <w:rsid w:val="00833063"/>
    <w:rsid w:val="00834FCB"/>
    <w:rsid w:val="0083642A"/>
    <w:rsid w:val="00836A25"/>
    <w:rsid w:val="0083796D"/>
    <w:rsid w:val="00840FCD"/>
    <w:rsid w:val="008421D4"/>
    <w:rsid w:val="00847C09"/>
    <w:rsid w:val="00850956"/>
    <w:rsid w:val="00853C6F"/>
    <w:rsid w:val="00855F21"/>
    <w:rsid w:val="008570F5"/>
    <w:rsid w:val="008578F3"/>
    <w:rsid w:val="00857CC5"/>
    <w:rsid w:val="00860BD1"/>
    <w:rsid w:val="008614FA"/>
    <w:rsid w:val="00862ACC"/>
    <w:rsid w:val="00864956"/>
    <w:rsid w:val="00870BDE"/>
    <w:rsid w:val="0087164B"/>
    <w:rsid w:val="0087170C"/>
    <w:rsid w:val="00871A5C"/>
    <w:rsid w:val="00880235"/>
    <w:rsid w:val="00880CE6"/>
    <w:rsid w:val="00880D5E"/>
    <w:rsid w:val="00881996"/>
    <w:rsid w:val="008820A7"/>
    <w:rsid w:val="00882DB1"/>
    <w:rsid w:val="008834AB"/>
    <w:rsid w:val="00885A9F"/>
    <w:rsid w:val="0088744D"/>
    <w:rsid w:val="008902C8"/>
    <w:rsid w:val="00892496"/>
    <w:rsid w:val="00892BC8"/>
    <w:rsid w:val="00893381"/>
    <w:rsid w:val="008951A9"/>
    <w:rsid w:val="008A011A"/>
    <w:rsid w:val="008A1F6D"/>
    <w:rsid w:val="008A2ED5"/>
    <w:rsid w:val="008A5B32"/>
    <w:rsid w:val="008A6BC4"/>
    <w:rsid w:val="008A7065"/>
    <w:rsid w:val="008A734D"/>
    <w:rsid w:val="008B0F35"/>
    <w:rsid w:val="008B205D"/>
    <w:rsid w:val="008C1451"/>
    <w:rsid w:val="008C20FE"/>
    <w:rsid w:val="008C6776"/>
    <w:rsid w:val="008D2C75"/>
    <w:rsid w:val="008D30F3"/>
    <w:rsid w:val="008D4B9A"/>
    <w:rsid w:val="008D73CE"/>
    <w:rsid w:val="008D7735"/>
    <w:rsid w:val="008D788A"/>
    <w:rsid w:val="008E0DA2"/>
    <w:rsid w:val="008E5D4D"/>
    <w:rsid w:val="008E6DF2"/>
    <w:rsid w:val="008F2221"/>
    <w:rsid w:val="008F5119"/>
    <w:rsid w:val="008F7B8B"/>
    <w:rsid w:val="00902AE6"/>
    <w:rsid w:val="00904FF1"/>
    <w:rsid w:val="009105F5"/>
    <w:rsid w:val="00910609"/>
    <w:rsid w:val="00912540"/>
    <w:rsid w:val="0091507C"/>
    <w:rsid w:val="0091531B"/>
    <w:rsid w:val="00915554"/>
    <w:rsid w:val="009166F5"/>
    <w:rsid w:val="00920FA5"/>
    <w:rsid w:val="00922E43"/>
    <w:rsid w:val="009237EE"/>
    <w:rsid w:val="00923F40"/>
    <w:rsid w:val="00924354"/>
    <w:rsid w:val="0092522B"/>
    <w:rsid w:val="009263B1"/>
    <w:rsid w:val="00927333"/>
    <w:rsid w:val="009273DD"/>
    <w:rsid w:val="00930139"/>
    <w:rsid w:val="0093292E"/>
    <w:rsid w:val="00934F66"/>
    <w:rsid w:val="00941952"/>
    <w:rsid w:val="00941E2B"/>
    <w:rsid w:val="009430BF"/>
    <w:rsid w:val="00943213"/>
    <w:rsid w:val="009455E2"/>
    <w:rsid w:val="00945B25"/>
    <w:rsid w:val="00947206"/>
    <w:rsid w:val="00950B55"/>
    <w:rsid w:val="00951B0A"/>
    <w:rsid w:val="00951E22"/>
    <w:rsid w:val="0095329A"/>
    <w:rsid w:val="0095381D"/>
    <w:rsid w:val="009622CF"/>
    <w:rsid w:val="00963E17"/>
    <w:rsid w:val="009674FB"/>
    <w:rsid w:val="00972E77"/>
    <w:rsid w:val="00976EFC"/>
    <w:rsid w:val="00977BB0"/>
    <w:rsid w:val="009805C6"/>
    <w:rsid w:val="00980806"/>
    <w:rsid w:val="00982BA4"/>
    <w:rsid w:val="00983A5A"/>
    <w:rsid w:val="0098422C"/>
    <w:rsid w:val="00987A10"/>
    <w:rsid w:val="00993075"/>
    <w:rsid w:val="00993E51"/>
    <w:rsid w:val="00995BF6"/>
    <w:rsid w:val="00995DA3"/>
    <w:rsid w:val="009A060A"/>
    <w:rsid w:val="009A714A"/>
    <w:rsid w:val="009B27F6"/>
    <w:rsid w:val="009B3021"/>
    <w:rsid w:val="009B4AA8"/>
    <w:rsid w:val="009B6642"/>
    <w:rsid w:val="009B66CA"/>
    <w:rsid w:val="009C0FCF"/>
    <w:rsid w:val="009C2505"/>
    <w:rsid w:val="009C2D31"/>
    <w:rsid w:val="009C3345"/>
    <w:rsid w:val="009D06B5"/>
    <w:rsid w:val="009D66C0"/>
    <w:rsid w:val="009D7B9E"/>
    <w:rsid w:val="009E1D39"/>
    <w:rsid w:val="009E1E53"/>
    <w:rsid w:val="009E2795"/>
    <w:rsid w:val="009E2875"/>
    <w:rsid w:val="009E43D3"/>
    <w:rsid w:val="009E44C4"/>
    <w:rsid w:val="009F120D"/>
    <w:rsid w:val="009F33DE"/>
    <w:rsid w:val="009F4E16"/>
    <w:rsid w:val="009F6A0E"/>
    <w:rsid w:val="00A00764"/>
    <w:rsid w:val="00A05241"/>
    <w:rsid w:val="00A05418"/>
    <w:rsid w:val="00A054C7"/>
    <w:rsid w:val="00A0552D"/>
    <w:rsid w:val="00A05F3C"/>
    <w:rsid w:val="00A0666C"/>
    <w:rsid w:val="00A0685E"/>
    <w:rsid w:val="00A10169"/>
    <w:rsid w:val="00A10FF9"/>
    <w:rsid w:val="00A11908"/>
    <w:rsid w:val="00A119E9"/>
    <w:rsid w:val="00A1328E"/>
    <w:rsid w:val="00A14821"/>
    <w:rsid w:val="00A15DFA"/>
    <w:rsid w:val="00A16D08"/>
    <w:rsid w:val="00A20A51"/>
    <w:rsid w:val="00A21751"/>
    <w:rsid w:val="00A24483"/>
    <w:rsid w:val="00A246AC"/>
    <w:rsid w:val="00A255F7"/>
    <w:rsid w:val="00A2697B"/>
    <w:rsid w:val="00A3000A"/>
    <w:rsid w:val="00A32C14"/>
    <w:rsid w:val="00A33333"/>
    <w:rsid w:val="00A375EB"/>
    <w:rsid w:val="00A37FDD"/>
    <w:rsid w:val="00A42C58"/>
    <w:rsid w:val="00A47BAC"/>
    <w:rsid w:val="00A5095C"/>
    <w:rsid w:val="00A52975"/>
    <w:rsid w:val="00A5382F"/>
    <w:rsid w:val="00A6316B"/>
    <w:rsid w:val="00A63938"/>
    <w:rsid w:val="00A67905"/>
    <w:rsid w:val="00A71305"/>
    <w:rsid w:val="00A75139"/>
    <w:rsid w:val="00A77C88"/>
    <w:rsid w:val="00A80F51"/>
    <w:rsid w:val="00A81E91"/>
    <w:rsid w:val="00A836E4"/>
    <w:rsid w:val="00A909B7"/>
    <w:rsid w:val="00A937DA"/>
    <w:rsid w:val="00A93AF0"/>
    <w:rsid w:val="00A940DC"/>
    <w:rsid w:val="00A948C1"/>
    <w:rsid w:val="00A94DE0"/>
    <w:rsid w:val="00A95C51"/>
    <w:rsid w:val="00AA4666"/>
    <w:rsid w:val="00AB0760"/>
    <w:rsid w:val="00AB0D26"/>
    <w:rsid w:val="00AB1543"/>
    <w:rsid w:val="00AB28E8"/>
    <w:rsid w:val="00AB2BF8"/>
    <w:rsid w:val="00AB388C"/>
    <w:rsid w:val="00AB3AFD"/>
    <w:rsid w:val="00AC0CCE"/>
    <w:rsid w:val="00AC5339"/>
    <w:rsid w:val="00AC5A93"/>
    <w:rsid w:val="00AC5BDB"/>
    <w:rsid w:val="00AD193B"/>
    <w:rsid w:val="00AD31A4"/>
    <w:rsid w:val="00AD33BD"/>
    <w:rsid w:val="00AD48C3"/>
    <w:rsid w:val="00AD59AC"/>
    <w:rsid w:val="00AD6831"/>
    <w:rsid w:val="00AD6EC4"/>
    <w:rsid w:val="00AD7183"/>
    <w:rsid w:val="00AD7CEE"/>
    <w:rsid w:val="00AE2A9D"/>
    <w:rsid w:val="00AE3434"/>
    <w:rsid w:val="00AE3E40"/>
    <w:rsid w:val="00AE40D0"/>
    <w:rsid w:val="00AE4F30"/>
    <w:rsid w:val="00AE7B7F"/>
    <w:rsid w:val="00AF00F2"/>
    <w:rsid w:val="00AF3F38"/>
    <w:rsid w:val="00AF5426"/>
    <w:rsid w:val="00AF7879"/>
    <w:rsid w:val="00B008FD"/>
    <w:rsid w:val="00B00AF5"/>
    <w:rsid w:val="00B02C07"/>
    <w:rsid w:val="00B0589C"/>
    <w:rsid w:val="00B070AD"/>
    <w:rsid w:val="00B07946"/>
    <w:rsid w:val="00B07F01"/>
    <w:rsid w:val="00B07F09"/>
    <w:rsid w:val="00B152D2"/>
    <w:rsid w:val="00B2025C"/>
    <w:rsid w:val="00B27C1F"/>
    <w:rsid w:val="00B34272"/>
    <w:rsid w:val="00B354F3"/>
    <w:rsid w:val="00B3608A"/>
    <w:rsid w:val="00B36488"/>
    <w:rsid w:val="00B404BE"/>
    <w:rsid w:val="00B40D6E"/>
    <w:rsid w:val="00B41168"/>
    <w:rsid w:val="00B4580D"/>
    <w:rsid w:val="00B51062"/>
    <w:rsid w:val="00B553D2"/>
    <w:rsid w:val="00B57128"/>
    <w:rsid w:val="00B574D0"/>
    <w:rsid w:val="00B64FF7"/>
    <w:rsid w:val="00B667C0"/>
    <w:rsid w:val="00B670B8"/>
    <w:rsid w:val="00B70352"/>
    <w:rsid w:val="00B70447"/>
    <w:rsid w:val="00B7533A"/>
    <w:rsid w:val="00B82F55"/>
    <w:rsid w:val="00B8428E"/>
    <w:rsid w:val="00B84693"/>
    <w:rsid w:val="00B847DD"/>
    <w:rsid w:val="00B86BB1"/>
    <w:rsid w:val="00B91627"/>
    <w:rsid w:val="00B92A3D"/>
    <w:rsid w:val="00B93668"/>
    <w:rsid w:val="00B9657D"/>
    <w:rsid w:val="00B97314"/>
    <w:rsid w:val="00B9774C"/>
    <w:rsid w:val="00BA19BD"/>
    <w:rsid w:val="00BA7636"/>
    <w:rsid w:val="00BB00BD"/>
    <w:rsid w:val="00BB2CD6"/>
    <w:rsid w:val="00BB5346"/>
    <w:rsid w:val="00BB7448"/>
    <w:rsid w:val="00BC10EF"/>
    <w:rsid w:val="00BC1599"/>
    <w:rsid w:val="00BC52BD"/>
    <w:rsid w:val="00BC53C0"/>
    <w:rsid w:val="00BC544A"/>
    <w:rsid w:val="00BC5ABD"/>
    <w:rsid w:val="00BC75F7"/>
    <w:rsid w:val="00BD17CF"/>
    <w:rsid w:val="00BD1AFA"/>
    <w:rsid w:val="00BD39F2"/>
    <w:rsid w:val="00BD64B2"/>
    <w:rsid w:val="00BE0162"/>
    <w:rsid w:val="00BE13C2"/>
    <w:rsid w:val="00BE3327"/>
    <w:rsid w:val="00BE48AF"/>
    <w:rsid w:val="00BE5B51"/>
    <w:rsid w:val="00BF09EE"/>
    <w:rsid w:val="00BF0DA5"/>
    <w:rsid w:val="00BF1344"/>
    <w:rsid w:val="00BF2696"/>
    <w:rsid w:val="00BF30FF"/>
    <w:rsid w:val="00BF58B7"/>
    <w:rsid w:val="00C00627"/>
    <w:rsid w:val="00C00E21"/>
    <w:rsid w:val="00C05896"/>
    <w:rsid w:val="00C0793E"/>
    <w:rsid w:val="00C10894"/>
    <w:rsid w:val="00C12CD1"/>
    <w:rsid w:val="00C12EB9"/>
    <w:rsid w:val="00C157C0"/>
    <w:rsid w:val="00C15C13"/>
    <w:rsid w:val="00C15E90"/>
    <w:rsid w:val="00C1608E"/>
    <w:rsid w:val="00C16165"/>
    <w:rsid w:val="00C162B5"/>
    <w:rsid w:val="00C1694B"/>
    <w:rsid w:val="00C239BD"/>
    <w:rsid w:val="00C258AC"/>
    <w:rsid w:val="00C2767B"/>
    <w:rsid w:val="00C27749"/>
    <w:rsid w:val="00C308CB"/>
    <w:rsid w:val="00C308D3"/>
    <w:rsid w:val="00C31486"/>
    <w:rsid w:val="00C33437"/>
    <w:rsid w:val="00C36C67"/>
    <w:rsid w:val="00C45F43"/>
    <w:rsid w:val="00C47457"/>
    <w:rsid w:val="00C51448"/>
    <w:rsid w:val="00C5258C"/>
    <w:rsid w:val="00C528FE"/>
    <w:rsid w:val="00C532CB"/>
    <w:rsid w:val="00C543D6"/>
    <w:rsid w:val="00C55DB0"/>
    <w:rsid w:val="00C57A2C"/>
    <w:rsid w:val="00C601D5"/>
    <w:rsid w:val="00C634A4"/>
    <w:rsid w:val="00C64DF8"/>
    <w:rsid w:val="00C65B93"/>
    <w:rsid w:val="00C65D11"/>
    <w:rsid w:val="00C6695A"/>
    <w:rsid w:val="00C74E49"/>
    <w:rsid w:val="00C75620"/>
    <w:rsid w:val="00C756D6"/>
    <w:rsid w:val="00C81B6F"/>
    <w:rsid w:val="00C81D74"/>
    <w:rsid w:val="00C82BDF"/>
    <w:rsid w:val="00C83A41"/>
    <w:rsid w:val="00C86843"/>
    <w:rsid w:val="00C91F6C"/>
    <w:rsid w:val="00C93620"/>
    <w:rsid w:val="00C962B3"/>
    <w:rsid w:val="00C96934"/>
    <w:rsid w:val="00C974A1"/>
    <w:rsid w:val="00CA1D6B"/>
    <w:rsid w:val="00CA7124"/>
    <w:rsid w:val="00CA7E79"/>
    <w:rsid w:val="00CB00FE"/>
    <w:rsid w:val="00CB0B76"/>
    <w:rsid w:val="00CB2DBE"/>
    <w:rsid w:val="00CB324E"/>
    <w:rsid w:val="00CB397C"/>
    <w:rsid w:val="00CB46B6"/>
    <w:rsid w:val="00CB6AFA"/>
    <w:rsid w:val="00CB7C5A"/>
    <w:rsid w:val="00CC1D4D"/>
    <w:rsid w:val="00CC23EF"/>
    <w:rsid w:val="00CC3DB2"/>
    <w:rsid w:val="00CC41CA"/>
    <w:rsid w:val="00CC4AF3"/>
    <w:rsid w:val="00CC7AEC"/>
    <w:rsid w:val="00CD0070"/>
    <w:rsid w:val="00CD1DCC"/>
    <w:rsid w:val="00CD2281"/>
    <w:rsid w:val="00CD265E"/>
    <w:rsid w:val="00CD6660"/>
    <w:rsid w:val="00CE0D64"/>
    <w:rsid w:val="00CE4F5E"/>
    <w:rsid w:val="00CF1897"/>
    <w:rsid w:val="00CF36BF"/>
    <w:rsid w:val="00D03017"/>
    <w:rsid w:val="00D05750"/>
    <w:rsid w:val="00D05F7D"/>
    <w:rsid w:val="00D065AA"/>
    <w:rsid w:val="00D07F42"/>
    <w:rsid w:val="00D10764"/>
    <w:rsid w:val="00D12675"/>
    <w:rsid w:val="00D13FB5"/>
    <w:rsid w:val="00D1549C"/>
    <w:rsid w:val="00D175AA"/>
    <w:rsid w:val="00D1789E"/>
    <w:rsid w:val="00D17C7F"/>
    <w:rsid w:val="00D17EDB"/>
    <w:rsid w:val="00D21981"/>
    <w:rsid w:val="00D23CE5"/>
    <w:rsid w:val="00D24FCF"/>
    <w:rsid w:val="00D26543"/>
    <w:rsid w:val="00D30467"/>
    <w:rsid w:val="00D31443"/>
    <w:rsid w:val="00D31471"/>
    <w:rsid w:val="00D3397F"/>
    <w:rsid w:val="00D346FD"/>
    <w:rsid w:val="00D34A5E"/>
    <w:rsid w:val="00D35AE8"/>
    <w:rsid w:val="00D44A51"/>
    <w:rsid w:val="00D4599D"/>
    <w:rsid w:val="00D4793F"/>
    <w:rsid w:val="00D4796B"/>
    <w:rsid w:val="00D52235"/>
    <w:rsid w:val="00D547F7"/>
    <w:rsid w:val="00D54A1D"/>
    <w:rsid w:val="00D56C9F"/>
    <w:rsid w:val="00D6096E"/>
    <w:rsid w:val="00D643A9"/>
    <w:rsid w:val="00D654C4"/>
    <w:rsid w:val="00D663EC"/>
    <w:rsid w:val="00D70FCF"/>
    <w:rsid w:val="00D71CA6"/>
    <w:rsid w:val="00D72AE9"/>
    <w:rsid w:val="00D7316C"/>
    <w:rsid w:val="00D73BC8"/>
    <w:rsid w:val="00D73D22"/>
    <w:rsid w:val="00D77108"/>
    <w:rsid w:val="00D81284"/>
    <w:rsid w:val="00D8148A"/>
    <w:rsid w:val="00D830F8"/>
    <w:rsid w:val="00D83AE8"/>
    <w:rsid w:val="00D868EA"/>
    <w:rsid w:val="00D901EB"/>
    <w:rsid w:val="00D91F93"/>
    <w:rsid w:val="00D946BC"/>
    <w:rsid w:val="00D96EFA"/>
    <w:rsid w:val="00DA0101"/>
    <w:rsid w:val="00DA078A"/>
    <w:rsid w:val="00DA08B7"/>
    <w:rsid w:val="00DA0F46"/>
    <w:rsid w:val="00DA20AF"/>
    <w:rsid w:val="00DA3442"/>
    <w:rsid w:val="00DA6277"/>
    <w:rsid w:val="00DA7EBA"/>
    <w:rsid w:val="00DB59A6"/>
    <w:rsid w:val="00DB6C04"/>
    <w:rsid w:val="00DC11FB"/>
    <w:rsid w:val="00DC153F"/>
    <w:rsid w:val="00DC19B8"/>
    <w:rsid w:val="00DC1B53"/>
    <w:rsid w:val="00DC1B55"/>
    <w:rsid w:val="00DC2696"/>
    <w:rsid w:val="00DC422C"/>
    <w:rsid w:val="00DC5398"/>
    <w:rsid w:val="00DC53DF"/>
    <w:rsid w:val="00DC5EC5"/>
    <w:rsid w:val="00DC789A"/>
    <w:rsid w:val="00DC78B5"/>
    <w:rsid w:val="00DD2282"/>
    <w:rsid w:val="00DD29A3"/>
    <w:rsid w:val="00DD48CB"/>
    <w:rsid w:val="00DD5768"/>
    <w:rsid w:val="00DD7859"/>
    <w:rsid w:val="00DE1B69"/>
    <w:rsid w:val="00DE3CD5"/>
    <w:rsid w:val="00DE4220"/>
    <w:rsid w:val="00DE4E9C"/>
    <w:rsid w:val="00DE5B0B"/>
    <w:rsid w:val="00DF13D5"/>
    <w:rsid w:val="00DF24BA"/>
    <w:rsid w:val="00DF25E9"/>
    <w:rsid w:val="00DF29FA"/>
    <w:rsid w:val="00DF2A8A"/>
    <w:rsid w:val="00E002F4"/>
    <w:rsid w:val="00E003A7"/>
    <w:rsid w:val="00E028C1"/>
    <w:rsid w:val="00E030AC"/>
    <w:rsid w:val="00E076C3"/>
    <w:rsid w:val="00E1039F"/>
    <w:rsid w:val="00E1121A"/>
    <w:rsid w:val="00E11A4D"/>
    <w:rsid w:val="00E14CE8"/>
    <w:rsid w:val="00E16118"/>
    <w:rsid w:val="00E16A6D"/>
    <w:rsid w:val="00E17055"/>
    <w:rsid w:val="00E20FB7"/>
    <w:rsid w:val="00E23AC0"/>
    <w:rsid w:val="00E25B24"/>
    <w:rsid w:val="00E2636A"/>
    <w:rsid w:val="00E266FD"/>
    <w:rsid w:val="00E2699E"/>
    <w:rsid w:val="00E27794"/>
    <w:rsid w:val="00E30614"/>
    <w:rsid w:val="00E3681E"/>
    <w:rsid w:val="00E369DA"/>
    <w:rsid w:val="00E41F49"/>
    <w:rsid w:val="00E42E0D"/>
    <w:rsid w:val="00E42F24"/>
    <w:rsid w:val="00E47981"/>
    <w:rsid w:val="00E50B82"/>
    <w:rsid w:val="00E52A15"/>
    <w:rsid w:val="00E530D5"/>
    <w:rsid w:val="00E5389D"/>
    <w:rsid w:val="00E558DC"/>
    <w:rsid w:val="00E627A6"/>
    <w:rsid w:val="00E63298"/>
    <w:rsid w:val="00E63A82"/>
    <w:rsid w:val="00E679DD"/>
    <w:rsid w:val="00E71B6E"/>
    <w:rsid w:val="00E72789"/>
    <w:rsid w:val="00E736D7"/>
    <w:rsid w:val="00E75F77"/>
    <w:rsid w:val="00E76021"/>
    <w:rsid w:val="00E76D13"/>
    <w:rsid w:val="00E83A05"/>
    <w:rsid w:val="00E83C29"/>
    <w:rsid w:val="00E8526C"/>
    <w:rsid w:val="00E858C5"/>
    <w:rsid w:val="00E865A0"/>
    <w:rsid w:val="00E90514"/>
    <w:rsid w:val="00E9142D"/>
    <w:rsid w:val="00E919E5"/>
    <w:rsid w:val="00E9792A"/>
    <w:rsid w:val="00EA07C3"/>
    <w:rsid w:val="00EA1C54"/>
    <w:rsid w:val="00EA2D52"/>
    <w:rsid w:val="00EA6A6E"/>
    <w:rsid w:val="00EB22B7"/>
    <w:rsid w:val="00EB3D05"/>
    <w:rsid w:val="00EB51AA"/>
    <w:rsid w:val="00EB726E"/>
    <w:rsid w:val="00EB7E83"/>
    <w:rsid w:val="00EC0ED9"/>
    <w:rsid w:val="00EC3938"/>
    <w:rsid w:val="00EC5AE1"/>
    <w:rsid w:val="00EC7A60"/>
    <w:rsid w:val="00ED1D12"/>
    <w:rsid w:val="00ED48BE"/>
    <w:rsid w:val="00ED7A46"/>
    <w:rsid w:val="00EE1BE7"/>
    <w:rsid w:val="00EE23B1"/>
    <w:rsid w:val="00EE2F63"/>
    <w:rsid w:val="00EE5170"/>
    <w:rsid w:val="00EF50A8"/>
    <w:rsid w:val="00EF5EE7"/>
    <w:rsid w:val="00F00023"/>
    <w:rsid w:val="00F0104D"/>
    <w:rsid w:val="00F01083"/>
    <w:rsid w:val="00F02223"/>
    <w:rsid w:val="00F027EA"/>
    <w:rsid w:val="00F03B70"/>
    <w:rsid w:val="00F03F85"/>
    <w:rsid w:val="00F04EB7"/>
    <w:rsid w:val="00F10422"/>
    <w:rsid w:val="00F11233"/>
    <w:rsid w:val="00F1175A"/>
    <w:rsid w:val="00F14A11"/>
    <w:rsid w:val="00F15B28"/>
    <w:rsid w:val="00F16245"/>
    <w:rsid w:val="00F17F28"/>
    <w:rsid w:val="00F21638"/>
    <w:rsid w:val="00F2381B"/>
    <w:rsid w:val="00F24824"/>
    <w:rsid w:val="00F255CF"/>
    <w:rsid w:val="00F315CA"/>
    <w:rsid w:val="00F31D50"/>
    <w:rsid w:val="00F3647A"/>
    <w:rsid w:val="00F40B45"/>
    <w:rsid w:val="00F41929"/>
    <w:rsid w:val="00F469D8"/>
    <w:rsid w:val="00F5087B"/>
    <w:rsid w:val="00F518DC"/>
    <w:rsid w:val="00F545A8"/>
    <w:rsid w:val="00F54FA2"/>
    <w:rsid w:val="00F56DE6"/>
    <w:rsid w:val="00F60154"/>
    <w:rsid w:val="00F62D3D"/>
    <w:rsid w:val="00F640EF"/>
    <w:rsid w:val="00F66A70"/>
    <w:rsid w:val="00F66C96"/>
    <w:rsid w:val="00F67313"/>
    <w:rsid w:val="00F718D1"/>
    <w:rsid w:val="00F72744"/>
    <w:rsid w:val="00F73E73"/>
    <w:rsid w:val="00F7438E"/>
    <w:rsid w:val="00F8003E"/>
    <w:rsid w:val="00F805D2"/>
    <w:rsid w:val="00F820BE"/>
    <w:rsid w:val="00F85115"/>
    <w:rsid w:val="00F85FA4"/>
    <w:rsid w:val="00F909F1"/>
    <w:rsid w:val="00F91831"/>
    <w:rsid w:val="00F91861"/>
    <w:rsid w:val="00F927ED"/>
    <w:rsid w:val="00F92DC0"/>
    <w:rsid w:val="00F96AF9"/>
    <w:rsid w:val="00FA22FB"/>
    <w:rsid w:val="00FA2B87"/>
    <w:rsid w:val="00FA33AC"/>
    <w:rsid w:val="00FA52B1"/>
    <w:rsid w:val="00FA59D1"/>
    <w:rsid w:val="00FB1ABF"/>
    <w:rsid w:val="00FB21E4"/>
    <w:rsid w:val="00FB3038"/>
    <w:rsid w:val="00FB41D5"/>
    <w:rsid w:val="00FB5D30"/>
    <w:rsid w:val="00FB5E74"/>
    <w:rsid w:val="00FC2932"/>
    <w:rsid w:val="00FC3AEF"/>
    <w:rsid w:val="00FC5B8B"/>
    <w:rsid w:val="00FC6586"/>
    <w:rsid w:val="00FC6E6C"/>
    <w:rsid w:val="00FD005E"/>
    <w:rsid w:val="00FD1DE6"/>
    <w:rsid w:val="00FD1F85"/>
    <w:rsid w:val="00FD2DED"/>
    <w:rsid w:val="00FD369C"/>
    <w:rsid w:val="00FD6458"/>
    <w:rsid w:val="00FE185D"/>
    <w:rsid w:val="00FE306A"/>
    <w:rsid w:val="00FF10E7"/>
    <w:rsid w:val="00FF2C16"/>
    <w:rsid w:val="00FF459A"/>
    <w:rsid w:val="0CB7A8D6"/>
    <w:rsid w:val="3157D577"/>
    <w:rsid w:val="4D594E07"/>
    <w:rsid w:val="4F65EDA6"/>
    <w:rsid w:val="5C8CB93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4B741"/>
  <w15:chartTrackingRefBased/>
  <w15:docId w15:val="{7C802A87-6656-46F3-98FC-FB78DBE3A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389D"/>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3750EC"/>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2"/>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3"/>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54472B"/>
    <w:pPr>
      <w:numPr>
        <w:numId w:val="23"/>
      </w:numPr>
      <w:spacing w:after="0"/>
      <w:ind w:left="1616"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54472B"/>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4"/>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qFormat/>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5"/>
      </w:numPr>
      <w:spacing w:after="120"/>
      <w:contextualSpacing w:val="0"/>
    </w:pPr>
  </w:style>
  <w:style w:type="paragraph" w:customStyle="1" w:styleId="Wenkops1">
    <w:name w:val="Wenk_ops1"/>
    <w:basedOn w:val="Opsomming1"/>
    <w:qFormat/>
    <w:rsid w:val="00C756D6"/>
    <w:pPr>
      <w:numPr>
        <w:ilvl w:val="2"/>
        <w:numId w:val="10"/>
      </w:numPr>
      <w:spacing w:after="120"/>
      <w:ind w:left="2693" w:hanging="357"/>
    </w:pPr>
  </w:style>
  <w:style w:type="paragraph" w:customStyle="1" w:styleId="Wenkops2">
    <w:name w:val="Wenk_ops2"/>
    <w:basedOn w:val="Wenkops1"/>
    <w:qFormat/>
    <w:rsid w:val="00CB00FE"/>
    <w:pPr>
      <w:numPr>
        <w:ilvl w:val="0"/>
        <w:numId w:val="11"/>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6"/>
      </w:numPr>
    </w:pPr>
  </w:style>
  <w:style w:type="paragraph" w:customStyle="1" w:styleId="Wenkextra">
    <w:name w:val="Wenk : extra"/>
    <w:basedOn w:val="WenkDuiding"/>
    <w:qFormat/>
    <w:rsid w:val="00AB2BF8"/>
    <w:pPr>
      <w:numPr>
        <w:numId w:val="17"/>
      </w:numPr>
    </w:pPr>
  </w:style>
  <w:style w:type="paragraph" w:customStyle="1" w:styleId="Doelkeuze">
    <w:name w:val="Doel: keuze"/>
    <w:basedOn w:val="Standaard"/>
    <w:next w:val="Doel"/>
    <w:link w:val="DoelkeuzeChar"/>
    <w:qFormat/>
    <w:rsid w:val="00006321"/>
    <w:pPr>
      <w:numPr>
        <w:numId w:val="18"/>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3A019D"/>
    <w:pPr>
      <w:numPr>
        <w:numId w:val="24"/>
      </w:numPr>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9C0FCF"/>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19"/>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0"/>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22"/>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54472B"/>
    <w:pPr>
      <w:spacing w:after="240"/>
      <w:ind w:left="1616"/>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54472B"/>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paragraph" w:styleId="Onderwerpvanopmerking">
    <w:name w:val="annotation subject"/>
    <w:basedOn w:val="Tekstopmerking"/>
    <w:next w:val="Tekstopmerking"/>
    <w:link w:val="OnderwerpvanopmerkingChar"/>
    <w:uiPriority w:val="99"/>
    <w:semiHidden/>
    <w:unhideWhenUsed/>
    <w:rsid w:val="00DC1B53"/>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DC1B53"/>
    <w:rPr>
      <w:rFonts w:ascii="Arial" w:eastAsia="Arial" w:hAnsi="Arial" w:cs="Arial"/>
      <w:b/>
      <w:bCs/>
      <w:color w:val="595959" w:themeColor="text1" w:themeTint="A6"/>
      <w:sz w:val="20"/>
      <w:szCs w:val="20"/>
      <w:lang w:val="nl" w:eastAsia="nl-BE"/>
    </w:rPr>
  </w:style>
  <w:style w:type="paragraph" w:styleId="Revisie">
    <w:name w:val="Revision"/>
    <w:hidden/>
    <w:uiPriority w:val="99"/>
    <w:semiHidden/>
    <w:rsid w:val="00C5258C"/>
    <w:pPr>
      <w:spacing w:after="0" w:line="240" w:lineRule="auto"/>
    </w:pPr>
    <w:rPr>
      <w:color w:val="595959" w:themeColor="text1" w:themeTint="A6"/>
    </w:rPr>
  </w:style>
  <w:style w:type="character" w:styleId="Onopgelostemelding">
    <w:name w:val="Unresolved Mention"/>
    <w:basedOn w:val="Standaardalinea-lettertype"/>
    <w:uiPriority w:val="99"/>
    <w:semiHidden/>
    <w:unhideWhenUsed/>
    <w:rsid w:val="007E1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preventie/veiligheid-milieu-en-leerplanrealisatie"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ii-flo" TargetMode="External"/><Relationship Id="rId27" Type="http://schemas.openxmlformats.org/officeDocument/2006/relationships/footer" Target="footer4.xml"/><Relationship Id="rId30" Type="http://schemas.openxmlformats.org/officeDocument/2006/relationships/header" Target="header8.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m.vanderschueren\OneDrive%20-%20Katholiek%20Onderwijs%20Vlaanderen\Leerplannen%207de%20jaren%20voorjaar%202024\Sjabloon%20voor%20Wim.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EB247F5C-49F9-458E-B0F1-A1F42E798B95}"/>
</file>

<file path=docProps/app.xml><?xml version="1.0" encoding="utf-8"?>
<Properties xmlns="http://schemas.openxmlformats.org/officeDocument/2006/extended-properties" xmlns:vt="http://schemas.openxmlformats.org/officeDocument/2006/docPropsVTypes">
  <Template>Sjabloon voor Wim.dotx</Template>
  <TotalTime>10</TotalTime>
  <Pages>32</Pages>
  <Words>11642</Words>
  <Characters>64035</Characters>
  <Application>Microsoft Office Word</Application>
  <DocSecurity>8</DocSecurity>
  <Lines>533</Lines>
  <Paragraphs>151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5</cp:revision>
  <cp:lastPrinted>2025-01-02T13:26:00Z</cp:lastPrinted>
  <dcterms:created xsi:type="dcterms:W3CDTF">2025-01-20T07:46:00Z</dcterms:created>
  <dcterms:modified xsi:type="dcterms:W3CDTF">2026-03-01T09:48:00Z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